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DB8C7" w14:textId="77777777" w:rsidR="00886830" w:rsidRPr="0017325A" w:rsidRDefault="00886830" w:rsidP="00886830">
      <w:pPr>
        <w:jc w:val="center"/>
        <w:rPr>
          <w:sz w:val="28"/>
          <w:szCs w:val="28"/>
        </w:rPr>
      </w:pPr>
      <w:r w:rsidRPr="0017325A">
        <w:rPr>
          <w:sz w:val="28"/>
          <w:szCs w:val="28"/>
        </w:rPr>
        <w:t>Санкт-Петербургский государственный университет</w:t>
      </w:r>
      <w:r w:rsidRPr="0017325A">
        <w:rPr>
          <w:rFonts w:ascii="PMingLiU" w:eastAsia="PMingLiU" w:hAnsi="PMingLiU" w:cs="PMingLiU"/>
          <w:sz w:val="28"/>
          <w:szCs w:val="28"/>
        </w:rPr>
        <w:br/>
      </w:r>
      <w:r w:rsidRPr="0017325A">
        <w:rPr>
          <w:sz w:val="28"/>
          <w:szCs w:val="28"/>
        </w:rPr>
        <w:t>Экономический факультет</w:t>
      </w:r>
    </w:p>
    <w:p w14:paraId="730687BA" w14:textId="77777777" w:rsidR="00886830" w:rsidRPr="0017325A" w:rsidRDefault="00886830" w:rsidP="00886830">
      <w:pPr>
        <w:jc w:val="center"/>
        <w:rPr>
          <w:sz w:val="28"/>
          <w:szCs w:val="28"/>
        </w:rPr>
      </w:pPr>
      <w:r>
        <w:rPr>
          <w:sz w:val="28"/>
          <w:szCs w:val="28"/>
        </w:rPr>
        <w:t>Кафедра экономики предприятия и предпринимательства</w:t>
      </w:r>
    </w:p>
    <w:p w14:paraId="5C91D7D0" w14:textId="77777777" w:rsidR="00886830" w:rsidRPr="00273FB3" w:rsidRDefault="00886830" w:rsidP="00886830">
      <w:pPr>
        <w:jc w:val="center"/>
      </w:pPr>
    </w:p>
    <w:p w14:paraId="62114078" w14:textId="77777777" w:rsidR="00886830" w:rsidRPr="00273FB3" w:rsidRDefault="00886830" w:rsidP="00886830">
      <w:pPr>
        <w:jc w:val="center"/>
      </w:pPr>
    </w:p>
    <w:p w14:paraId="4AE329BD" w14:textId="77777777" w:rsidR="00886830" w:rsidRPr="00273FB3" w:rsidRDefault="00886830" w:rsidP="00886830"/>
    <w:p w14:paraId="07C511F4" w14:textId="77777777" w:rsidR="00886830" w:rsidRPr="00273FB3" w:rsidRDefault="00886830" w:rsidP="00886830"/>
    <w:p w14:paraId="2E4E6C66" w14:textId="77777777" w:rsidR="00886830" w:rsidRDefault="00886830" w:rsidP="00886830"/>
    <w:p w14:paraId="11A145B9" w14:textId="77777777" w:rsidR="00886830" w:rsidRDefault="00886830" w:rsidP="00886830"/>
    <w:p w14:paraId="72FC7450" w14:textId="77777777" w:rsidR="00886830" w:rsidRDefault="00886830" w:rsidP="00886830"/>
    <w:p w14:paraId="5A072469" w14:textId="77777777" w:rsidR="00886830" w:rsidRPr="00273FB3" w:rsidRDefault="00886830" w:rsidP="00886830">
      <w:pPr>
        <w:jc w:val="center"/>
      </w:pPr>
    </w:p>
    <w:p w14:paraId="5F0CBA04" w14:textId="77777777" w:rsidR="00886830" w:rsidRPr="002F6E57" w:rsidRDefault="00886830" w:rsidP="00886830">
      <w:pPr>
        <w:jc w:val="center"/>
        <w:rPr>
          <w:b/>
          <w:sz w:val="32"/>
          <w:szCs w:val="32"/>
        </w:rPr>
      </w:pPr>
    </w:p>
    <w:p w14:paraId="06491E8C" w14:textId="77777777" w:rsidR="00886830" w:rsidRPr="002F6E57" w:rsidRDefault="00886830" w:rsidP="00886830">
      <w:pPr>
        <w:jc w:val="center"/>
        <w:rPr>
          <w:b/>
          <w:sz w:val="32"/>
          <w:szCs w:val="32"/>
        </w:rPr>
      </w:pPr>
      <w:r>
        <w:rPr>
          <w:b/>
          <w:sz w:val="32"/>
          <w:szCs w:val="32"/>
        </w:rPr>
        <w:t>СВЯТЧЕНКО</w:t>
      </w:r>
      <w:r w:rsidRPr="002F6E57">
        <w:rPr>
          <w:b/>
          <w:sz w:val="32"/>
          <w:szCs w:val="32"/>
        </w:rPr>
        <w:t xml:space="preserve"> </w:t>
      </w:r>
      <w:r>
        <w:rPr>
          <w:b/>
          <w:sz w:val="32"/>
          <w:szCs w:val="32"/>
        </w:rPr>
        <w:t>Елизавета</w:t>
      </w:r>
      <w:r w:rsidRPr="002F6E57">
        <w:rPr>
          <w:b/>
          <w:sz w:val="32"/>
          <w:szCs w:val="32"/>
        </w:rPr>
        <w:t xml:space="preserve"> </w:t>
      </w:r>
      <w:r>
        <w:rPr>
          <w:b/>
          <w:sz w:val="32"/>
          <w:szCs w:val="32"/>
        </w:rPr>
        <w:t>Александровна</w:t>
      </w:r>
    </w:p>
    <w:p w14:paraId="3E259456" w14:textId="77777777" w:rsidR="00886830" w:rsidRPr="002F6E57" w:rsidRDefault="00886830" w:rsidP="00886830">
      <w:pPr>
        <w:jc w:val="center"/>
        <w:rPr>
          <w:b/>
          <w:sz w:val="32"/>
          <w:szCs w:val="32"/>
        </w:rPr>
      </w:pPr>
      <w:r w:rsidRPr="002F6E57">
        <w:rPr>
          <w:b/>
          <w:sz w:val="32"/>
          <w:szCs w:val="32"/>
        </w:rPr>
        <w:t>Выпускная квалификационная работа</w:t>
      </w:r>
    </w:p>
    <w:p w14:paraId="42B878EA" w14:textId="77777777" w:rsidR="00886830" w:rsidRPr="00886830" w:rsidRDefault="00886830" w:rsidP="00886830">
      <w:pPr>
        <w:jc w:val="center"/>
        <w:rPr>
          <w:b/>
          <w:sz w:val="32"/>
          <w:szCs w:val="32"/>
        </w:rPr>
      </w:pPr>
      <w:r>
        <w:rPr>
          <w:b/>
          <w:sz w:val="32"/>
          <w:szCs w:val="32"/>
        </w:rPr>
        <w:t>ПОДХОДЫ К ОЦЕНКЕ ЦИФРОВЫХ ПРОЕКТОВ</w:t>
      </w:r>
    </w:p>
    <w:p w14:paraId="3A038266" w14:textId="77777777" w:rsidR="00886830" w:rsidRDefault="00886830" w:rsidP="00886830">
      <w:pPr>
        <w:jc w:val="center"/>
        <w:rPr>
          <w:b/>
          <w:sz w:val="32"/>
          <w:szCs w:val="32"/>
        </w:rPr>
      </w:pPr>
    </w:p>
    <w:p w14:paraId="33AE5148" w14:textId="77777777" w:rsidR="00886830" w:rsidRPr="0049719D" w:rsidRDefault="00886830" w:rsidP="00886830">
      <w:pPr>
        <w:jc w:val="center"/>
        <w:rPr>
          <w:b/>
          <w:sz w:val="28"/>
          <w:szCs w:val="28"/>
        </w:rPr>
      </w:pPr>
    </w:p>
    <w:p w14:paraId="417102E9" w14:textId="77777777" w:rsidR="00886830" w:rsidRPr="0049719D" w:rsidRDefault="00886830" w:rsidP="00886830">
      <w:pPr>
        <w:jc w:val="center"/>
        <w:rPr>
          <w:sz w:val="28"/>
          <w:szCs w:val="28"/>
        </w:rPr>
      </w:pPr>
      <w:r w:rsidRPr="0049719D">
        <w:rPr>
          <w:sz w:val="28"/>
          <w:szCs w:val="28"/>
        </w:rPr>
        <w:t>Направление 38.03.01 «Экономика»</w:t>
      </w:r>
    </w:p>
    <w:p w14:paraId="278970A0" w14:textId="77777777" w:rsidR="00886830" w:rsidRPr="0049719D" w:rsidRDefault="00886830" w:rsidP="00886830">
      <w:pPr>
        <w:jc w:val="center"/>
        <w:rPr>
          <w:sz w:val="28"/>
          <w:szCs w:val="28"/>
        </w:rPr>
      </w:pPr>
      <w:r w:rsidRPr="0049719D">
        <w:rPr>
          <w:sz w:val="28"/>
          <w:szCs w:val="28"/>
        </w:rPr>
        <w:t>Основная образовательная программа бакалавриата</w:t>
      </w:r>
    </w:p>
    <w:p w14:paraId="5EB264A4" w14:textId="77777777" w:rsidR="00886830" w:rsidRPr="0049719D" w:rsidRDefault="00886830" w:rsidP="00886830">
      <w:pPr>
        <w:jc w:val="center"/>
        <w:rPr>
          <w:sz w:val="28"/>
          <w:szCs w:val="28"/>
        </w:rPr>
      </w:pPr>
      <w:r w:rsidRPr="0049719D">
        <w:rPr>
          <w:sz w:val="28"/>
          <w:szCs w:val="28"/>
        </w:rPr>
        <w:t>«Экономика»</w:t>
      </w:r>
    </w:p>
    <w:p w14:paraId="7CCBE275" w14:textId="77777777" w:rsidR="00886830" w:rsidRPr="0049719D" w:rsidRDefault="00886830" w:rsidP="00886830">
      <w:pPr>
        <w:jc w:val="center"/>
        <w:rPr>
          <w:sz w:val="28"/>
          <w:szCs w:val="28"/>
        </w:rPr>
      </w:pPr>
      <w:r w:rsidRPr="0049719D">
        <w:rPr>
          <w:sz w:val="28"/>
          <w:szCs w:val="28"/>
        </w:rPr>
        <w:t>Профиль «Экономика фирмы и управление инновациями»</w:t>
      </w:r>
    </w:p>
    <w:p w14:paraId="34BB9E83" w14:textId="77777777" w:rsidR="00886830" w:rsidRDefault="00886830" w:rsidP="00886830">
      <w:pPr>
        <w:rPr>
          <w:b/>
          <w:sz w:val="32"/>
          <w:szCs w:val="32"/>
        </w:rPr>
      </w:pPr>
    </w:p>
    <w:p w14:paraId="1CBCD2BF" w14:textId="77777777" w:rsidR="00886830" w:rsidRDefault="00886830" w:rsidP="00886830">
      <w:pPr>
        <w:rPr>
          <w:b/>
          <w:sz w:val="32"/>
          <w:szCs w:val="32"/>
        </w:rPr>
      </w:pPr>
    </w:p>
    <w:p w14:paraId="12EDA3FC" w14:textId="77777777" w:rsidR="00886830" w:rsidRDefault="00886830" w:rsidP="00886830">
      <w:pPr>
        <w:rPr>
          <w:b/>
          <w:sz w:val="32"/>
          <w:szCs w:val="32"/>
        </w:rPr>
      </w:pPr>
    </w:p>
    <w:p w14:paraId="41B8AFAC" w14:textId="77777777" w:rsidR="00886830" w:rsidRDefault="00886830" w:rsidP="00886830">
      <w:pPr>
        <w:rPr>
          <w:b/>
          <w:sz w:val="32"/>
          <w:szCs w:val="32"/>
        </w:rPr>
      </w:pPr>
    </w:p>
    <w:p w14:paraId="65382B01" w14:textId="77777777" w:rsidR="00886830" w:rsidRDefault="00886830" w:rsidP="00886830">
      <w:pPr>
        <w:rPr>
          <w:b/>
          <w:sz w:val="32"/>
          <w:szCs w:val="32"/>
        </w:rPr>
      </w:pPr>
    </w:p>
    <w:p w14:paraId="36D6B72E" w14:textId="77777777" w:rsidR="00886830" w:rsidRDefault="00886830" w:rsidP="00886830">
      <w:pPr>
        <w:spacing w:line="276" w:lineRule="auto"/>
      </w:pPr>
      <w:r>
        <w:t xml:space="preserve">                                                                </w:t>
      </w:r>
    </w:p>
    <w:p w14:paraId="663E362D" w14:textId="77777777" w:rsidR="00886830" w:rsidRPr="0049719D" w:rsidRDefault="00886830" w:rsidP="00886830">
      <w:pPr>
        <w:spacing w:line="276" w:lineRule="auto"/>
        <w:ind w:firstLine="5103"/>
      </w:pPr>
      <w:r w:rsidRPr="0049719D">
        <w:rPr>
          <w:sz w:val="28"/>
          <w:szCs w:val="28"/>
        </w:rPr>
        <w:t>Научный руководитель:</w:t>
      </w:r>
    </w:p>
    <w:p w14:paraId="7BB14DB6" w14:textId="77777777" w:rsidR="00886830" w:rsidRPr="0049719D" w:rsidRDefault="00886830" w:rsidP="00886830">
      <w:pPr>
        <w:spacing w:line="276" w:lineRule="auto"/>
        <w:ind w:firstLine="5103"/>
        <w:rPr>
          <w:sz w:val="28"/>
          <w:szCs w:val="28"/>
        </w:rPr>
      </w:pPr>
      <w:r w:rsidRPr="0049719D">
        <w:rPr>
          <w:sz w:val="28"/>
          <w:szCs w:val="28"/>
        </w:rPr>
        <w:t xml:space="preserve">Доцент, к.э.н. </w:t>
      </w:r>
      <w:r>
        <w:rPr>
          <w:sz w:val="28"/>
          <w:szCs w:val="28"/>
        </w:rPr>
        <w:t>Ценжарик М.К.</w:t>
      </w:r>
    </w:p>
    <w:p w14:paraId="5BFF3880" w14:textId="77777777" w:rsidR="00886830" w:rsidRPr="0049719D" w:rsidRDefault="00886830" w:rsidP="00886830">
      <w:pPr>
        <w:spacing w:line="276" w:lineRule="auto"/>
        <w:ind w:firstLine="5103"/>
        <w:rPr>
          <w:sz w:val="28"/>
          <w:szCs w:val="28"/>
        </w:rPr>
      </w:pPr>
      <w:r w:rsidRPr="0049719D">
        <w:rPr>
          <w:sz w:val="28"/>
          <w:szCs w:val="28"/>
        </w:rPr>
        <w:t>_____________________/               /</w:t>
      </w:r>
    </w:p>
    <w:p w14:paraId="69276A3A" w14:textId="77777777" w:rsidR="00886830" w:rsidRPr="0049719D" w:rsidRDefault="00886830" w:rsidP="00886830">
      <w:pPr>
        <w:spacing w:line="276" w:lineRule="auto"/>
        <w:ind w:firstLine="5103"/>
        <w:rPr>
          <w:sz w:val="28"/>
          <w:szCs w:val="28"/>
        </w:rPr>
      </w:pPr>
    </w:p>
    <w:p w14:paraId="28232A35" w14:textId="77777777" w:rsidR="00886830" w:rsidRPr="0049719D" w:rsidRDefault="00886830" w:rsidP="00886830">
      <w:pPr>
        <w:spacing w:line="276" w:lineRule="auto"/>
        <w:ind w:firstLine="5103"/>
        <w:rPr>
          <w:sz w:val="28"/>
          <w:szCs w:val="28"/>
        </w:rPr>
      </w:pPr>
      <w:r w:rsidRPr="0049719D">
        <w:rPr>
          <w:sz w:val="28"/>
          <w:szCs w:val="28"/>
        </w:rPr>
        <w:t>Рецензент:</w:t>
      </w:r>
    </w:p>
    <w:p w14:paraId="681705BF" w14:textId="77777777" w:rsidR="00886830" w:rsidRPr="0049719D" w:rsidRDefault="00886830" w:rsidP="00886830">
      <w:pPr>
        <w:spacing w:line="276" w:lineRule="auto"/>
        <w:ind w:firstLine="5103"/>
        <w:rPr>
          <w:sz w:val="28"/>
          <w:szCs w:val="28"/>
        </w:rPr>
      </w:pPr>
      <w:r>
        <w:rPr>
          <w:sz w:val="28"/>
          <w:szCs w:val="28"/>
        </w:rPr>
        <w:t>Доцент, к.э.н. Лукашов Н.В.</w:t>
      </w:r>
    </w:p>
    <w:p w14:paraId="56447010" w14:textId="77777777" w:rsidR="00886830" w:rsidRPr="0049719D" w:rsidRDefault="00886830" w:rsidP="00886830">
      <w:pPr>
        <w:spacing w:line="276" w:lineRule="auto"/>
        <w:ind w:firstLine="5103"/>
        <w:rPr>
          <w:sz w:val="28"/>
          <w:szCs w:val="28"/>
        </w:rPr>
      </w:pPr>
      <w:r w:rsidRPr="0049719D">
        <w:rPr>
          <w:sz w:val="28"/>
          <w:szCs w:val="28"/>
        </w:rPr>
        <w:t xml:space="preserve">_____________________/              </w:t>
      </w:r>
      <w:r>
        <w:rPr>
          <w:sz w:val="28"/>
          <w:szCs w:val="28"/>
          <w:lang w:val="en-US"/>
        </w:rPr>
        <w:t>/</w:t>
      </w:r>
    </w:p>
    <w:p w14:paraId="1A8C036F" w14:textId="77777777" w:rsidR="00886830" w:rsidRPr="0049719D" w:rsidRDefault="00886830" w:rsidP="00886830">
      <w:pPr>
        <w:spacing w:line="276" w:lineRule="auto"/>
        <w:rPr>
          <w:sz w:val="28"/>
          <w:szCs w:val="28"/>
        </w:rPr>
      </w:pPr>
    </w:p>
    <w:p w14:paraId="086C8934" w14:textId="77777777" w:rsidR="00886830" w:rsidRPr="0049719D" w:rsidRDefault="00886830" w:rsidP="00886830">
      <w:pPr>
        <w:rPr>
          <w:sz w:val="28"/>
          <w:szCs w:val="28"/>
        </w:rPr>
      </w:pPr>
    </w:p>
    <w:p w14:paraId="46D83521" w14:textId="77777777" w:rsidR="00886830" w:rsidRDefault="00886830" w:rsidP="00886830">
      <w:pPr>
        <w:ind w:left="4956"/>
        <w:rPr>
          <w:sz w:val="28"/>
          <w:szCs w:val="28"/>
        </w:rPr>
      </w:pPr>
    </w:p>
    <w:p w14:paraId="6F7B1764" w14:textId="77777777" w:rsidR="00886830" w:rsidRPr="0049719D" w:rsidRDefault="00886830" w:rsidP="00886830">
      <w:pPr>
        <w:ind w:left="4956"/>
        <w:rPr>
          <w:sz w:val="28"/>
          <w:szCs w:val="28"/>
        </w:rPr>
      </w:pPr>
    </w:p>
    <w:p w14:paraId="603D4073" w14:textId="77777777" w:rsidR="00886830" w:rsidRPr="0049719D" w:rsidRDefault="00886830" w:rsidP="00886830">
      <w:pPr>
        <w:rPr>
          <w:sz w:val="28"/>
          <w:szCs w:val="28"/>
        </w:rPr>
      </w:pPr>
    </w:p>
    <w:p w14:paraId="28DE75FD" w14:textId="77777777" w:rsidR="00886830" w:rsidRPr="0049719D" w:rsidRDefault="00886830" w:rsidP="00886830">
      <w:pPr>
        <w:jc w:val="center"/>
        <w:rPr>
          <w:sz w:val="28"/>
          <w:szCs w:val="28"/>
        </w:rPr>
      </w:pPr>
      <w:r w:rsidRPr="0049719D">
        <w:rPr>
          <w:sz w:val="28"/>
          <w:szCs w:val="28"/>
        </w:rPr>
        <w:t>Санкт-Петербург</w:t>
      </w:r>
      <w:r w:rsidRPr="0049719D">
        <w:rPr>
          <w:rFonts w:ascii="PMingLiU" w:eastAsia="PMingLiU" w:hAnsi="PMingLiU" w:cs="PMingLiU"/>
          <w:sz w:val="28"/>
          <w:szCs w:val="28"/>
        </w:rPr>
        <w:br/>
      </w:r>
      <w:r>
        <w:rPr>
          <w:sz w:val="28"/>
          <w:szCs w:val="28"/>
        </w:rPr>
        <w:t>2020</w:t>
      </w:r>
    </w:p>
    <w:p w14:paraId="79612833" w14:textId="77777777" w:rsidR="00886830" w:rsidRDefault="00886830" w:rsidP="00886830"/>
    <w:p w14:paraId="2F3D5859" w14:textId="77777777" w:rsidR="00EE79FE" w:rsidRPr="00D44FFA" w:rsidRDefault="00EE79FE">
      <w:pPr>
        <w:rPr>
          <w:lang w:val="en-GB"/>
        </w:rPr>
      </w:pPr>
    </w:p>
    <w:sdt>
      <w:sdtPr>
        <w:rPr>
          <w:rFonts w:ascii="Times New Roman" w:eastAsiaTheme="minorHAnsi" w:hAnsi="Times New Roman" w:cs="Times New Roman"/>
          <w:b w:val="0"/>
          <w:bCs w:val="0"/>
          <w:color w:val="auto"/>
          <w:sz w:val="24"/>
          <w:szCs w:val="24"/>
        </w:rPr>
        <w:id w:val="-1576505704"/>
        <w:docPartObj>
          <w:docPartGallery w:val="Table of Contents"/>
          <w:docPartUnique/>
        </w:docPartObj>
      </w:sdtPr>
      <w:sdtEndPr>
        <w:rPr>
          <w:noProof/>
        </w:rPr>
      </w:sdtEndPr>
      <w:sdtContent>
        <w:p w14:paraId="1258EA66" w14:textId="77777777" w:rsidR="00C04AE8" w:rsidRDefault="00C04AE8">
          <w:pPr>
            <w:pStyle w:val="a8"/>
          </w:pPr>
          <w:r>
            <w:t>Оглавление</w:t>
          </w:r>
        </w:p>
        <w:bookmarkStart w:id="0" w:name="_GoBack"/>
        <w:bookmarkEnd w:id="0"/>
        <w:p w14:paraId="5524F12D" w14:textId="77777777" w:rsidR="002F0877" w:rsidRDefault="00C04AE8">
          <w:pPr>
            <w:pStyle w:val="11"/>
            <w:rPr>
              <w:rFonts w:eastAsiaTheme="minorEastAsia" w:cstheme="minorBidi"/>
              <w:b w:val="0"/>
              <w:bCs w:val="0"/>
              <w:caps w:val="0"/>
              <w:noProof/>
              <w:sz w:val="24"/>
              <w:szCs w:val="24"/>
            </w:rPr>
          </w:pPr>
          <w:r>
            <w:fldChar w:fldCharType="begin"/>
          </w:r>
          <w:r>
            <w:instrText>TOC \o "1-3" \h \z \u</w:instrText>
          </w:r>
          <w:r>
            <w:fldChar w:fldCharType="separate"/>
          </w:r>
          <w:hyperlink w:anchor="_Toc41304016" w:history="1">
            <w:r w:rsidR="002F0877" w:rsidRPr="009C1823">
              <w:rPr>
                <w:rStyle w:val="a9"/>
                <w:noProof/>
              </w:rPr>
              <w:t>Введение</w:t>
            </w:r>
            <w:r w:rsidR="002F0877">
              <w:rPr>
                <w:noProof/>
                <w:webHidden/>
              </w:rPr>
              <w:tab/>
            </w:r>
            <w:r w:rsidR="002F0877">
              <w:rPr>
                <w:noProof/>
                <w:webHidden/>
              </w:rPr>
              <w:fldChar w:fldCharType="begin"/>
            </w:r>
            <w:r w:rsidR="002F0877">
              <w:rPr>
                <w:noProof/>
                <w:webHidden/>
              </w:rPr>
              <w:instrText xml:space="preserve"> PAGEREF _Toc41304016 \h </w:instrText>
            </w:r>
            <w:r w:rsidR="002F0877">
              <w:rPr>
                <w:noProof/>
                <w:webHidden/>
              </w:rPr>
            </w:r>
            <w:r w:rsidR="002F0877">
              <w:rPr>
                <w:noProof/>
                <w:webHidden/>
              </w:rPr>
              <w:fldChar w:fldCharType="separate"/>
            </w:r>
            <w:r w:rsidR="002F0877">
              <w:rPr>
                <w:noProof/>
                <w:webHidden/>
              </w:rPr>
              <w:t>3</w:t>
            </w:r>
            <w:r w:rsidR="002F0877">
              <w:rPr>
                <w:noProof/>
                <w:webHidden/>
              </w:rPr>
              <w:fldChar w:fldCharType="end"/>
            </w:r>
          </w:hyperlink>
        </w:p>
        <w:p w14:paraId="05453779" w14:textId="77777777" w:rsidR="002F0877" w:rsidRDefault="002F0877">
          <w:pPr>
            <w:pStyle w:val="11"/>
            <w:rPr>
              <w:rFonts w:eastAsiaTheme="minorEastAsia" w:cstheme="minorBidi"/>
              <w:b w:val="0"/>
              <w:bCs w:val="0"/>
              <w:caps w:val="0"/>
              <w:noProof/>
              <w:sz w:val="24"/>
              <w:szCs w:val="24"/>
            </w:rPr>
          </w:pPr>
          <w:hyperlink w:anchor="_Toc41304017" w:history="1">
            <w:r w:rsidRPr="009C1823">
              <w:rPr>
                <w:rStyle w:val="a9"/>
                <w:noProof/>
              </w:rPr>
              <w:t>Глава 1. Цифровые проекты как инвестиции в цифровые активы</w:t>
            </w:r>
            <w:r>
              <w:rPr>
                <w:noProof/>
                <w:webHidden/>
              </w:rPr>
              <w:tab/>
            </w:r>
            <w:r>
              <w:rPr>
                <w:noProof/>
                <w:webHidden/>
              </w:rPr>
              <w:fldChar w:fldCharType="begin"/>
            </w:r>
            <w:r>
              <w:rPr>
                <w:noProof/>
                <w:webHidden/>
              </w:rPr>
              <w:instrText xml:space="preserve"> PAGEREF _Toc41304017 \h </w:instrText>
            </w:r>
            <w:r>
              <w:rPr>
                <w:noProof/>
                <w:webHidden/>
              </w:rPr>
            </w:r>
            <w:r>
              <w:rPr>
                <w:noProof/>
                <w:webHidden/>
              </w:rPr>
              <w:fldChar w:fldCharType="separate"/>
            </w:r>
            <w:r>
              <w:rPr>
                <w:noProof/>
                <w:webHidden/>
              </w:rPr>
              <w:t>4</w:t>
            </w:r>
            <w:r>
              <w:rPr>
                <w:noProof/>
                <w:webHidden/>
              </w:rPr>
              <w:fldChar w:fldCharType="end"/>
            </w:r>
          </w:hyperlink>
        </w:p>
        <w:p w14:paraId="4B6DD48E" w14:textId="77777777" w:rsidR="002F0877" w:rsidRDefault="002F0877">
          <w:pPr>
            <w:pStyle w:val="21"/>
            <w:tabs>
              <w:tab w:val="right" w:leader="dot" w:pos="9339"/>
            </w:tabs>
            <w:rPr>
              <w:rFonts w:eastAsiaTheme="minorEastAsia" w:cstheme="minorBidi"/>
              <w:smallCaps w:val="0"/>
              <w:noProof/>
              <w:sz w:val="24"/>
              <w:szCs w:val="24"/>
            </w:rPr>
          </w:pPr>
          <w:hyperlink w:anchor="_Toc41304018" w:history="1">
            <w:r w:rsidRPr="009C1823">
              <w:rPr>
                <w:rStyle w:val="a9"/>
                <w:noProof/>
              </w:rPr>
              <w:t>1.1 Процессы трансформации в цифровой экономике</w:t>
            </w:r>
            <w:r>
              <w:rPr>
                <w:noProof/>
                <w:webHidden/>
              </w:rPr>
              <w:tab/>
            </w:r>
            <w:r>
              <w:rPr>
                <w:noProof/>
                <w:webHidden/>
              </w:rPr>
              <w:fldChar w:fldCharType="begin"/>
            </w:r>
            <w:r>
              <w:rPr>
                <w:noProof/>
                <w:webHidden/>
              </w:rPr>
              <w:instrText xml:space="preserve"> PAGEREF _Toc41304018 \h </w:instrText>
            </w:r>
            <w:r>
              <w:rPr>
                <w:noProof/>
                <w:webHidden/>
              </w:rPr>
            </w:r>
            <w:r>
              <w:rPr>
                <w:noProof/>
                <w:webHidden/>
              </w:rPr>
              <w:fldChar w:fldCharType="separate"/>
            </w:r>
            <w:r>
              <w:rPr>
                <w:noProof/>
                <w:webHidden/>
              </w:rPr>
              <w:t>4</w:t>
            </w:r>
            <w:r>
              <w:rPr>
                <w:noProof/>
                <w:webHidden/>
              </w:rPr>
              <w:fldChar w:fldCharType="end"/>
            </w:r>
          </w:hyperlink>
        </w:p>
        <w:p w14:paraId="4F801CE2" w14:textId="77777777" w:rsidR="002F0877" w:rsidRDefault="002F0877">
          <w:pPr>
            <w:pStyle w:val="21"/>
            <w:tabs>
              <w:tab w:val="right" w:leader="dot" w:pos="9339"/>
            </w:tabs>
            <w:rPr>
              <w:rFonts w:eastAsiaTheme="minorEastAsia" w:cstheme="minorBidi"/>
              <w:smallCaps w:val="0"/>
              <w:noProof/>
              <w:sz w:val="24"/>
              <w:szCs w:val="24"/>
            </w:rPr>
          </w:pPr>
          <w:hyperlink w:anchor="_Toc41304019" w:history="1">
            <w:r w:rsidRPr="009C1823">
              <w:rPr>
                <w:rStyle w:val="a9"/>
                <w:noProof/>
              </w:rPr>
              <w:t>1.2 Основные виды цифровых технологий</w:t>
            </w:r>
            <w:r>
              <w:rPr>
                <w:noProof/>
                <w:webHidden/>
              </w:rPr>
              <w:tab/>
            </w:r>
            <w:r>
              <w:rPr>
                <w:noProof/>
                <w:webHidden/>
              </w:rPr>
              <w:fldChar w:fldCharType="begin"/>
            </w:r>
            <w:r>
              <w:rPr>
                <w:noProof/>
                <w:webHidden/>
              </w:rPr>
              <w:instrText xml:space="preserve"> PAGEREF _Toc41304019 \h </w:instrText>
            </w:r>
            <w:r>
              <w:rPr>
                <w:noProof/>
                <w:webHidden/>
              </w:rPr>
            </w:r>
            <w:r>
              <w:rPr>
                <w:noProof/>
                <w:webHidden/>
              </w:rPr>
              <w:fldChar w:fldCharType="separate"/>
            </w:r>
            <w:r>
              <w:rPr>
                <w:noProof/>
                <w:webHidden/>
              </w:rPr>
              <w:t>7</w:t>
            </w:r>
            <w:r>
              <w:rPr>
                <w:noProof/>
                <w:webHidden/>
              </w:rPr>
              <w:fldChar w:fldCharType="end"/>
            </w:r>
          </w:hyperlink>
        </w:p>
        <w:p w14:paraId="00E0E704" w14:textId="77777777" w:rsidR="002F0877" w:rsidRDefault="002F0877">
          <w:pPr>
            <w:pStyle w:val="21"/>
            <w:tabs>
              <w:tab w:val="right" w:leader="dot" w:pos="9339"/>
            </w:tabs>
            <w:rPr>
              <w:rFonts w:eastAsiaTheme="minorEastAsia" w:cstheme="minorBidi"/>
              <w:smallCaps w:val="0"/>
              <w:noProof/>
              <w:sz w:val="24"/>
              <w:szCs w:val="24"/>
            </w:rPr>
          </w:pPr>
          <w:hyperlink w:anchor="_Toc41304020" w:history="1">
            <w:r w:rsidRPr="009C1823">
              <w:rPr>
                <w:rStyle w:val="a9"/>
                <w:noProof/>
              </w:rPr>
              <w:t>1.3 Понятие и виды цифровых активов</w:t>
            </w:r>
            <w:r>
              <w:rPr>
                <w:noProof/>
                <w:webHidden/>
              </w:rPr>
              <w:tab/>
            </w:r>
            <w:r>
              <w:rPr>
                <w:noProof/>
                <w:webHidden/>
              </w:rPr>
              <w:fldChar w:fldCharType="begin"/>
            </w:r>
            <w:r>
              <w:rPr>
                <w:noProof/>
                <w:webHidden/>
              </w:rPr>
              <w:instrText xml:space="preserve"> PAGEREF _Toc41304020 \h </w:instrText>
            </w:r>
            <w:r>
              <w:rPr>
                <w:noProof/>
                <w:webHidden/>
              </w:rPr>
            </w:r>
            <w:r>
              <w:rPr>
                <w:noProof/>
                <w:webHidden/>
              </w:rPr>
              <w:fldChar w:fldCharType="separate"/>
            </w:r>
            <w:r>
              <w:rPr>
                <w:noProof/>
                <w:webHidden/>
              </w:rPr>
              <w:t>8</w:t>
            </w:r>
            <w:r>
              <w:rPr>
                <w:noProof/>
                <w:webHidden/>
              </w:rPr>
              <w:fldChar w:fldCharType="end"/>
            </w:r>
          </w:hyperlink>
        </w:p>
        <w:p w14:paraId="4F0B40EB" w14:textId="77777777" w:rsidR="002F0877" w:rsidRDefault="002F0877">
          <w:pPr>
            <w:pStyle w:val="21"/>
            <w:tabs>
              <w:tab w:val="right" w:leader="dot" w:pos="9339"/>
            </w:tabs>
            <w:rPr>
              <w:rFonts w:eastAsiaTheme="minorEastAsia" w:cstheme="minorBidi"/>
              <w:smallCaps w:val="0"/>
              <w:noProof/>
              <w:sz w:val="24"/>
              <w:szCs w:val="24"/>
            </w:rPr>
          </w:pPr>
          <w:hyperlink w:anchor="_Toc41304021" w:history="1">
            <w:r w:rsidRPr="009C1823">
              <w:rPr>
                <w:rStyle w:val="a9"/>
                <w:noProof/>
              </w:rPr>
              <w:t>1.4 Понятие и особенности цифровых проектов</w:t>
            </w:r>
            <w:r>
              <w:rPr>
                <w:noProof/>
                <w:webHidden/>
              </w:rPr>
              <w:tab/>
            </w:r>
            <w:r>
              <w:rPr>
                <w:noProof/>
                <w:webHidden/>
              </w:rPr>
              <w:fldChar w:fldCharType="begin"/>
            </w:r>
            <w:r>
              <w:rPr>
                <w:noProof/>
                <w:webHidden/>
              </w:rPr>
              <w:instrText xml:space="preserve"> PAGEREF _Toc41304021 \h </w:instrText>
            </w:r>
            <w:r>
              <w:rPr>
                <w:noProof/>
                <w:webHidden/>
              </w:rPr>
            </w:r>
            <w:r>
              <w:rPr>
                <w:noProof/>
                <w:webHidden/>
              </w:rPr>
              <w:fldChar w:fldCharType="separate"/>
            </w:r>
            <w:r>
              <w:rPr>
                <w:noProof/>
                <w:webHidden/>
              </w:rPr>
              <w:t>11</w:t>
            </w:r>
            <w:r>
              <w:rPr>
                <w:noProof/>
                <w:webHidden/>
              </w:rPr>
              <w:fldChar w:fldCharType="end"/>
            </w:r>
          </w:hyperlink>
        </w:p>
        <w:p w14:paraId="7DC6679D" w14:textId="77777777" w:rsidR="002F0877" w:rsidRDefault="002F0877">
          <w:pPr>
            <w:pStyle w:val="21"/>
            <w:tabs>
              <w:tab w:val="right" w:leader="dot" w:pos="9339"/>
            </w:tabs>
            <w:rPr>
              <w:rFonts w:eastAsiaTheme="minorEastAsia" w:cstheme="minorBidi"/>
              <w:smallCaps w:val="0"/>
              <w:noProof/>
              <w:sz w:val="24"/>
              <w:szCs w:val="24"/>
            </w:rPr>
          </w:pPr>
          <w:hyperlink w:anchor="_Toc41304022" w:history="1">
            <w:r w:rsidRPr="009C1823">
              <w:rPr>
                <w:rStyle w:val="a9"/>
                <w:noProof/>
              </w:rPr>
              <w:t>1.5 Определение факторов, влияющих на процесс реализации цифровых проектов</w:t>
            </w:r>
            <w:r>
              <w:rPr>
                <w:noProof/>
                <w:webHidden/>
              </w:rPr>
              <w:tab/>
            </w:r>
            <w:r>
              <w:rPr>
                <w:noProof/>
                <w:webHidden/>
              </w:rPr>
              <w:fldChar w:fldCharType="begin"/>
            </w:r>
            <w:r>
              <w:rPr>
                <w:noProof/>
                <w:webHidden/>
              </w:rPr>
              <w:instrText xml:space="preserve"> PAGEREF _Toc41304022 \h </w:instrText>
            </w:r>
            <w:r>
              <w:rPr>
                <w:noProof/>
                <w:webHidden/>
              </w:rPr>
            </w:r>
            <w:r>
              <w:rPr>
                <w:noProof/>
                <w:webHidden/>
              </w:rPr>
              <w:fldChar w:fldCharType="separate"/>
            </w:r>
            <w:r>
              <w:rPr>
                <w:noProof/>
                <w:webHidden/>
              </w:rPr>
              <w:t>17</w:t>
            </w:r>
            <w:r>
              <w:rPr>
                <w:noProof/>
                <w:webHidden/>
              </w:rPr>
              <w:fldChar w:fldCharType="end"/>
            </w:r>
          </w:hyperlink>
        </w:p>
        <w:p w14:paraId="3F81DB16" w14:textId="77777777" w:rsidR="002F0877" w:rsidRDefault="002F0877">
          <w:pPr>
            <w:pStyle w:val="11"/>
            <w:rPr>
              <w:rFonts w:eastAsiaTheme="minorEastAsia" w:cstheme="minorBidi"/>
              <w:b w:val="0"/>
              <w:bCs w:val="0"/>
              <w:caps w:val="0"/>
              <w:noProof/>
              <w:sz w:val="24"/>
              <w:szCs w:val="24"/>
            </w:rPr>
          </w:pPr>
          <w:hyperlink w:anchor="_Toc41304023" w:history="1">
            <w:r w:rsidRPr="009C1823">
              <w:rPr>
                <w:rStyle w:val="a9"/>
                <w:noProof/>
              </w:rPr>
              <w:t>Глава 2. Методология оценки цифровых проектов</w:t>
            </w:r>
            <w:r>
              <w:rPr>
                <w:noProof/>
                <w:webHidden/>
              </w:rPr>
              <w:tab/>
            </w:r>
            <w:r>
              <w:rPr>
                <w:noProof/>
                <w:webHidden/>
              </w:rPr>
              <w:fldChar w:fldCharType="begin"/>
            </w:r>
            <w:r>
              <w:rPr>
                <w:noProof/>
                <w:webHidden/>
              </w:rPr>
              <w:instrText xml:space="preserve"> PAGEREF _Toc41304023 \h </w:instrText>
            </w:r>
            <w:r>
              <w:rPr>
                <w:noProof/>
                <w:webHidden/>
              </w:rPr>
            </w:r>
            <w:r>
              <w:rPr>
                <w:noProof/>
                <w:webHidden/>
              </w:rPr>
              <w:fldChar w:fldCharType="separate"/>
            </w:r>
            <w:r>
              <w:rPr>
                <w:noProof/>
                <w:webHidden/>
              </w:rPr>
              <w:t>19</w:t>
            </w:r>
            <w:r>
              <w:rPr>
                <w:noProof/>
                <w:webHidden/>
              </w:rPr>
              <w:fldChar w:fldCharType="end"/>
            </w:r>
          </w:hyperlink>
        </w:p>
        <w:p w14:paraId="73BEA7F1" w14:textId="77777777" w:rsidR="002F0877" w:rsidRDefault="002F0877">
          <w:pPr>
            <w:pStyle w:val="21"/>
            <w:tabs>
              <w:tab w:val="right" w:leader="dot" w:pos="9339"/>
            </w:tabs>
            <w:rPr>
              <w:rFonts w:eastAsiaTheme="minorEastAsia" w:cstheme="minorBidi"/>
              <w:smallCaps w:val="0"/>
              <w:noProof/>
              <w:sz w:val="24"/>
              <w:szCs w:val="24"/>
            </w:rPr>
          </w:pPr>
          <w:hyperlink w:anchor="_Toc41304024" w:history="1">
            <w:r w:rsidRPr="009C1823">
              <w:rPr>
                <w:rStyle w:val="a9"/>
                <w:noProof/>
              </w:rPr>
              <w:t>2.1 Классификация инвестиций в цифровые проекты</w:t>
            </w:r>
            <w:r>
              <w:rPr>
                <w:noProof/>
                <w:webHidden/>
              </w:rPr>
              <w:tab/>
            </w:r>
            <w:r>
              <w:rPr>
                <w:noProof/>
                <w:webHidden/>
              </w:rPr>
              <w:fldChar w:fldCharType="begin"/>
            </w:r>
            <w:r>
              <w:rPr>
                <w:noProof/>
                <w:webHidden/>
              </w:rPr>
              <w:instrText xml:space="preserve"> PAGEREF _Toc41304024 \h </w:instrText>
            </w:r>
            <w:r>
              <w:rPr>
                <w:noProof/>
                <w:webHidden/>
              </w:rPr>
            </w:r>
            <w:r>
              <w:rPr>
                <w:noProof/>
                <w:webHidden/>
              </w:rPr>
              <w:fldChar w:fldCharType="separate"/>
            </w:r>
            <w:r>
              <w:rPr>
                <w:noProof/>
                <w:webHidden/>
              </w:rPr>
              <w:t>19</w:t>
            </w:r>
            <w:r>
              <w:rPr>
                <w:noProof/>
                <w:webHidden/>
              </w:rPr>
              <w:fldChar w:fldCharType="end"/>
            </w:r>
          </w:hyperlink>
        </w:p>
        <w:p w14:paraId="743DB74B" w14:textId="77777777" w:rsidR="002F0877" w:rsidRDefault="002F0877">
          <w:pPr>
            <w:pStyle w:val="21"/>
            <w:tabs>
              <w:tab w:val="right" w:leader="dot" w:pos="9339"/>
            </w:tabs>
            <w:rPr>
              <w:rFonts w:eastAsiaTheme="minorEastAsia" w:cstheme="minorBidi"/>
              <w:smallCaps w:val="0"/>
              <w:noProof/>
              <w:sz w:val="24"/>
              <w:szCs w:val="24"/>
            </w:rPr>
          </w:pPr>
          <w:hyperlink w:anchor="_Toc41304025" w:history="1">
            <w:r w:rsidRPr="009C1823">
              <w:rPr>
                <w:rStyle w:val="a9"/>
                <w:noProof/>
              </w:rPr>
              <w:t>2.2 Анализ нефинансовых и финансовых результатов цифровых проектов</w:t>
            </w:r>
            <w:r>
              <w:rPr>
                <w:noProof/>
                <w:webHidden/>
              </w:rPr>
              <w:tab/>
            </w:r>
            <w:r>
              <w:rPr>
                <w:noProof/>
                <w:webHidden/>
              </w:rPr>
              <w:fldChar w:fldCharType="begin"/>
            </w:r>
            <w:r>
              <w:rPr>
                <w:noProof/>
                <w:webHidden/>
              </w:rPr>
              <w:instrText xml:space="preserve"> PAGEREF _Toc41304025 \h </w:instrText>
            </w:r>
            <w:r>
              <w:rPr>
                <w:noProof/>
                <w:webHidden/>
              </w:rPr>
            </w:r>
            <w:r>
              <w:rPr>
                <w:noProof/>
                <w:webHidden/>
              </w:rPr>
              <w:fldChar w:fldCharType="separate"/>
            </w:r>
            <w:r>
              <w:rPr>
                <w:noProof/>
                <w:webHidden/>
              </w:rPr>
              <w:t>21</w:t>
            </w:r>
            <w:r>
              <w:rPr>
                <w:noProof/>
                <w:webHidden/>
              </w:rPr>
              <w:fldChar w:fldCharType="end"/>
            </w:r>
          </w:hyperlink>
        </w:p>
        <w:p w14:paraId="7EADA410" w14:textId="77777777" w:rsidR="002F0877" w:rsidRDefault="002F0877">
          <w:pPr>
            <w:pStyle w:val="31"/>
            <w:tabs>
              <w:tab w:val="right" w:leader="dot" w:pos="9339"/>
            </w:tabs>
            <w:rPr>
              <w:rFonts w:eastAsiaTheme="minorEastAsia" w:cstheme="minorBidi"/>
              <w:i w:val="0"/>
              <w:iCs w:val="0"/>
              <w:noProof/>
              <w:sz w:val="24"/>
              <w:szCs w:val="24"/>
            </w:rPr>
          </w:pPr>
          <w:hyperlink w:anchor="_Toc41304026" w:history="1">
            <w:r w:rsidRPr="009C1823">
              <w:rPr>
                <w:rStyle w:val="a9"/>
                <w:noProof/>
              </w:rPr>
              <w:t>2.2.1 Оценка результатов реализации цифровых проектов в логистике</w:t>
            </w:r>
            <w:r>
              <w:rPr>
                <w:noProof/>
                <w:webHidden/>
              </w:rPr>
              <w:tab/>
            </w:r>
            <w:r>
              <w:rPr>
                <w:noProof/>
                <w:webHidden/>
              </w:rPr>
              <w:fldChar w:fldCharType="begin"/>
            </w:r>
            <w:r>
              <w:rPr>
                <w:noProof/>
                <w:webHidden/>
              </w:rPr>
              <w:instrText xml:space="preserve"> PAGEREF _Toc41304026 \h </w:instrText>
            </w:r>
            <w:r>
              <w:rPr>
                <w:noProof/>
                <w:webHidden/>
              </w:rPr>
            </w:r>
            <w:r>
              <w:rPr>
                <w:noProof/>
                <w:webHidden/>
              </w:rPr>
              <w:fldChar w:fldCharType="separate"/>
            </w:r>
            <w:r>
              <w:rPr>
                <w:noProof/>
                <w:webHidden/>
              </w:rPr>
              <w:t>21</w:t>
            </w:r>
            <w:r>
              <w:rPr>
                <w:noProof/>
                <w:webHidden/>
              </w:rPr>
              <w:fldChar w:fldCharType="end"/>
            </w:r>
          </w:hyperlink>
        </w:p>
        <w:p w14:paraId="667C08B3" w14:textId="77777777" w:rsidR="002F0877" w:rsidRDefault="002F0877">
          <w:pPr>
            <w:pStyle w:val="31"/>
            <w:tabs>
              <w:tab w:val="right" w:leader="dot" w:pos="9339"/>
            </w:tabs>
            <w:rPr>
              <w:rFonts w:eastAsiaTheme="minorEastAsia" w:cstheme="minorBidi"/>
              <w:i w:val="0"/>
              <w:iCs w:val="0"/>
              <w:noProof/>
              <w:sz w:val="24"/>
              <w:szCs w:val="24"/>
            </w:rPr>
          </w:pPr>
          <w:hyperlink w:anchor="_Toc41304027" w:history="1">
            <w:r w:rsidRPr="009C1823">
              <w:rPr>
                <w:rStyle w:val="a9"/>
                <w:noProof/>
              </w:rPr>
              <w:t>2.2.2 Оценка результатов реализации цифровых проектов в маркетинге</w:t>
            </w:r>
            <w:r>
              <w:rPr>
                <w:noProof/>
                <w:webHidden/>
              </w:rPr>
              <w:tab/>
            </w:r>
            <w:r>
              <w:rPr>
                <w:noProof/>
                <w:webHidden/>
              </w:rPr>
              <w:fldChar w:fldCharType="begin"/>
            </w:r>
            <w:r>
              <w:rPr>
                <w:noProof/>
                <w:webHidden/>
              </w:rPr>
              <w:instrText xml:space="preserve"> PAGEREF _Toc41304027 \h </w:instrText>
            </w:r>
            <w:r>
              <w:rPr>
                <w:noProof/>
                <w:webHidden/>
              </w:rPr>
            </w:r>
            <w:r>
              <w:rPr>
                <w:noProof/>
                <w:webHidden/>
              </w:rPr>
              <w:fldChar w:fldCharType="separate"/>
            </w:r>
            <w:r>
              <w:rPr>
                <w:noProof/>
                <w:webHidden/>
              </w:rPr>
              <w:t>25</w:t>
            </w:r>
            <w:r>
              <w:rPr>
                <w:noProof/>
                <w:webHidden/>
              </w:rPr>
              <w:fldChar w:fldCharType="end"/>
            </w:r>
          </w:hyperlink>
        </w:p>
        <w:p w14:paraId="3F66A3DA" w14:textId="77777777" w:rsidR="002F0877" w:rsidRDefault="002F0877">
          <w:pPr>
            <w:pStyle w:val="31"/>
            <w:tabs>
              <w:tab w:val="right" w:leader="dot" w:pos="9339"/>
            </w:tabs>
            <w:rPr>
              <w:rFonts w:eastAsiaTheme="minorEastAsia" w:cstheme="minorBidi"/>
              <w:i w:val="0"/>
              <w:iCs w:val="0"/>
              <w:noProof/>
              <w:sz w:val="24"/>
              <w:szCs w:val="24"/>
            </w:rPr>
          </w:pPr>
          <w:hyperlink w:anchor="_Toc41304028" w:history="1">
            <w:r w:rsidRPr="009C1823">
              <w:rPr>
                <w:rStyle w:val="a9"/>
                <w:noProof/>
              </w:rPr>
              <w:t>2.2.3 Оценка результатов реализации цифровых проектов в финансах</w:t>
            </w:r>
            <w:r>
              <w:rPr>
                <w:noProof/>
                <w:webHidden/>
              </w:rPr>
              <w:tab/>
            </w:r>
            <w:r>
              <w:rPr>
                <w:noProof/>
                <w:webHidden/>
              </w:rPr>
              <w:fldChar w:fldCharType="begin"/>
            </w:r>
            <w:r>
              <w:rPr>
                <w:noProof/>
                <w:webHidden/>
              </w:rPr>
              <w:instrText xml:space="preserve"> PAGEREF _Toc41304028 \h </w:instrText>
            </w:r>
            <w:r>
              <w:rPr>
                <w:noProof/>
                <w:webHidden/>
              </w:rPr>
            </w:r>
            <w:r>
              <w:rPr>
                <w:noProof/>
                <w:webHidden/>
              </w:rPr>
              <w:fldChar w:fldCharType="separate"/>
            </w:r>
            <w:r>
              <w:rPr>
                <w:noProof/>
                <w:webHidden/>
              </w:rPr>
              <w:t>30</w:t>
            </w:r>
            <w:r>
              <w:rPr>
                <w:noProof/>
                <w:webHidden/>
              </w:rPr>
              <w:fldChar w:fldCharType="end"/>
            </w:r>
          </w:hyperlink>
        </w:p>
        <w:p w14:paraId="5FA8C074" w14:textId="77777777" w:rsidR="002F0877" w:rsidRDefault="002F0877">
          <w:pPr>
            <w:pStyle w:val="31"/>
            <w:tabs>
              <w:tab w:val="right" w:leader="dot" w:pos="9339"/>
            </w:tabs>
            <w:rPr>
              <w:rFonts w:eastAsiaTheme="minorEastAsia" w:cstheme="minorBidi"/>
              <w:i w:val="0"/>
              <w:iCs w:val="0"/>
              <w:noProof/>
              <w:sz w:val="24"/>
              <w:szCs w:val="24"/>
            </w:rPr>
          </w:pPr>
          <w:hyperlink w:anchor="_Toc41304029" w:history="1">
            <w:r w:rsidRPr="009C1823">
              <w:rPr>
                <w:rStyle w:val="a9"/>
                <w:noProof/>
              </w:rPr>
              <w:t>2.2.4 Оценка результатов реализации цифровых проектов в производстве</w:t>
            </w:r>
            <w:r>
              <w:rPr>
                <w:noProof/>
                <w:webHidden/>
              </w:rPr>
              <w:tab/>
            </w:r>
            <w:r>
              <w:rPr>
                <w:noProof/>
                <w:webHidden/>
              </w:rPr>
              <w:fldChar w:fldCharType="begin"/>
            </w:r>
            <w:r>
              <w:rPr>
                <w:noProof/>
                <w:webHidden/>
              </w:rPr>
              <w:instrText xml:space="preserve"> PAGEREF _Toc41304029 \h </w:instrText>
            </w:r>
            <w:r>
              <w:rPr>
                <w:noProof/>
                <w:webHidden/>
              </w:rPr>
            </w:r>
            <w:r>
              <w:rPr>
                <w:noProof/>
                <w:webHidden/>
              </w:rPr>
              <w:fldChar w:fldCharType="separate"/>
            </w:r>
            <w:r>
              <w:rPr>
                <w:noProof/>
                <w:webHidden/>
              </w:rPr>
              <w:t>34</w:t>
            </w:r>
            <w:r>
              <w:rPr>
                <w:noProof/>
                <w:webHidden/>
              </w:rPr>
              <w:fldChar w:fldCharType="end"/>
            </w:r>
          </w:hyperlink>
        </w:p>
        <w:p w14:paraId="67EC0F4F" w14:textId="77777777" w:rsidR="002F0877" w:rsidRDefault="002F0877">
          <w:pPr>
            <w:pStyle w:val="21"/>
            <w:tabs>
              <w:tab w:val="right" w:leader="dot" w:pos="9339"/>
            </w:tabs>
            <w:rPr>
              <w:rFonts w:eastAsiaTheme="minorEastAsia" w:cstheme="minorBidi"/>
              <w:smallCaps w:val="0"/>
              <w:noProof/>
              <w:sz w:val="24"/>
              <w:szCs w:val="24"/>
            </w:rPr>
          </w:pPr>
          <w:hyperlink w:anchor="_Toc41304030" w:history="1">
            <w:r w:rsidRPr="009C1823">
              <w:rPr>
                <w:rStyle w:val="a9"/>
                <w:noProof/>
              </w:rPr>
              <w:t>2.3 Методы оценки цифровых инвестиций</w:t>
            </w:r>
            <w:r>
              <w:rPr>
                <w:noProof/>
                <w:webHidden/>
              </w:rPr>
              <w:tab/>
            </w:r>
            <w:r>
              <w:rPr>
                <w:noProof/>
                <w:webHidden/>
              </w:rPr>
              <w:fldChar w:fldCharType="begin"/>
            </w:r>
            <w:r>
              <w:rPr>
                <w:noProof/>
                <w:webHidden/>
              </w:rPr>
              <w:instrText xml:space="preserve"> PAGEREF _Toc41304030 \h </w:instrText>
            </w:r>
            <w:r>
              <w:rPr>
                <w:noProof/>
                <w:webHidden/>
              </w:rPr>
            </w:r>
            <w:r>
              <w:rPr>
                <w:noProof/>
                <w:webHidden/>
              </w:rPr>
              <w:fldChar w:fldCharType="separate"/>
            </w:r>
            <w:r>
              <w:rPr>
                <w:noProof/>
                <w:webHidden/>
              </w:rPr>
              <w:t>37</w:t>
            </w:r>
            <w:r>
              <w:rPr>
                <w:noProof/>
                <w:webHidden/>
              </w:rPr>
              <w:fldChar w:fldCharType="end"/>
            </w:r>
          </w:hyperlink>
        </w:p>
        <w:p w14:paraId="66143C7D" w14:textId="77777777" w:rsidR="002F0877" w:rsidRDefault="002F0877">
          <w:pPr>
            <w:pStyle w:val="11"/>
            <w:rPr>
              <w:rFonts w:eastAsiaTheme="minorEastAsia" w:cstheme="minorBidi"/>
              <w:b w:val="0"/>
              <w:bCs w:val="0"/>
              <w:caps w:val="0"/>
              <w:noProof/>
              <w:sz w:val="24"/>
              <w:szCs w:val="24"/>
            </w:rPr>
          </w:pPr>
          <w:hyperlink w:anchor="_Toc41304031" w:history="1">
            <w:r w:rsidRPr="009C1823">
              <w:rPr>
                <w:rStyle w:val="a9"/>
                <w:noProof/>
              </w:rPr>
              <w:t>Глава 3 Оценка цифрового проекта на примере компании Digital shop</w:t>
            </w:r>
            <w:r>
              <w:rPr>
                <w:noProof/>
                <w:webHidden/>
              </w:rPr>
              <w:tab/>
            </w:r>
            <w:r>
              <w:rPr>
                <w:noProof/>
                <w:webHidden/>
              </w:rPr>
              <w:fldChar w:fldCharType="begin"/>
            </w:r>
            <w:r>
              <w:rPr>
                <w:noProof/>
                <w:webHidden/>
              </w:rPr>
              <w:instrText xml:space="preserve"> PAGEREF _Toc41304031 \h </w:instrText>
            </w:r>
            <w:r>
              <w:rPr>
                <w:noProof/>
                <w:webHidden/>
              </w:rPr>
            </w:r>
            <w:r>
              <w:rPr>
                <w:noProof/>
                <w:webHidden/>
              </w:rPr>
              <w:fldChar w:fldCharType="separate"/>
            </w:r>
            <w:r>
              <w:rPr>
                <w:noProof/>
                <w:webHidden/>
              </w:rPr>
              <w:t>41</w:t>
            </w:r>
            <w:r>
              <w:rPr>
                <w:noProof/>
                <w:webHidden/>
              </w:rPr>
              <w:fldChar w:fldCharType="end"/>
            </w:r>
          </w:hyperlink>
        </w:p>
        <w:p w14:paraId="31616BBE" w14:textId="77777777" w:rsidR="002F0877" w:rsidRDefault="002F0877">
          <w:pPr>
            <w:pStyle w:val="21"/>
            <w:tabs>
              <w:tab w:val="right" w:leader="dot" w:pos="9339"/>
            </w:tabs>
            <w:rPr>
              <w:rFonts w:eastAsiaTheme="minorEastAsia" w:cstheme="minorBidi"/>
              <w:smallCaps w:val="0"/>
              <w:noProof/>
              <w:sz w:val="24"/>
              <w:szCs w:val="24"/>
            </w:rPr>
          </w:pPr>
          <w:hyperlink w:anchor="_Toc41304032" w:history="1">
            <w:r w:rsidRPr="009C1823">
              <w:rPr>
                <w:rStyle w:val="a9"/>
                <w:noProof/>
              </w:rPr>
              <w:t xml:space="preserve">3.1 Описание компании </w:t>
            </w:r>
            <w:r w:rsidRPr="009C1823">
              <w:rPr>
                <w:rStyle w:val="a9"/>
                <w:noProof/>
                <w:lang w:val="en-GB"/>
              </w:rPr>
              <w:t>Digital</w:t>
            </w:r>
            <w:r w:rsidRPr="009C1823">
              <w:rPr>
                <w:rStyle w:val="a9"/>
                <w:noProof/>
              </w:rPr>
              <w:t xml:space="preserve"> </w:t>
            </w:r>
            <w:r w:rsidRPr="009C1823">
              <w:rPr>
                <w:rStyle w:val="a9"/>
                <w:noProof/>
                <w:lang w:val="en-GB"/>
              </w:rPr>
              <w:t>shop</w:t>
            </w:r>
            <w:r w:rsidRPr="009C1823">
              <w:rPr>
                <w:rStyle w:val="a9"/>
                <w:noProof/>
              </w:rPr>
              <w:t xml:space="preserve"> и суть цифрового проекта</w:t>
            </w:r>
            <w:r>
              <w:rPr>
                <w:noProof/>
                <w:webHidden/>
              </w:rPr>
              <w:tab/>
            </w:r>
            <w:r>
              <w:rPr>
                <w:noProof/>
                <w:webHidden/>
              </w:rPr>
              <w:fldChar w:fldCharType="begin"/>
            </w:r>
            <w:r>
              <w:rPr>
                <w:noProof/>
                <w:webHidden/>
              </w:rPr>
              <w:instrText xml:space="preserve"> PAGEREF _Toc41304032 \h </w:instrText>
            </w:r>
            <w:r>
              <w:rPr>
                <w:noProof/>
                <w:webHidden/>
              </w:rPr>
            </w:r>
            <w:r>
              <w:rPr>
                <w:noProof/>
                <w:webHidden/>
              </w:rPr>
              <w:fldChar w:fldCharType="separate"/>
            </w:r>
            <w:r>
              <w:rPr>
                <w:noProof/>
                <w:webHidden/>
              </w:rPr>
              <w:t>41</w:t>
            </w:r>
            <w:r>
              <w:rPr>
                <w:noProof/>
                <w:webHidden/>
              </w:rPr>
              <w:fldChar w:fldCharType="end"/>
            </w:r>
          </w:hyperlink>
        </w:p>
        <w:p w14:paraId="016F13D2" w14:textId="77777777" w:rsidR="002F0877" w:rsidRDefault="002F0877">
          <w:pPr>
            <w:pStyle w:val="21"/>
            <w:tabs>
              <w:tab w:val="right" w:leader="dot" w:pos="9339"/>
            </w:tabs>
            <w:rPr>
              <w:rFonts w:eastAsiaTheme="minorEastAsia" w:cstheme="minorBidi"/>
              <w:smallCaps w:val="0"/>
              <w:noProof/>
              <w:sz w:val="24"/>
              <w:szCs w:val="24"/>
            </w:rPr>
          </w:pPr>
          <w:hyperlink w:anchor="_Toc41304033" w:history="1">
            <w:r w:rsidRPr="009C1823">
              <w:rPr>
                <w:rStyle w:val="a9"/>
                <w:noProof/>
              </w:rPr>
              <w:t xml:space="preserve">3.2 Описание тарифов на цифровые продукты компании </w:t>
            </w:r>
            <w:r w:rsidRPr="009C1823">
              <w:rPr>
                <w:rStyle w:val="a9"/>
                <w:noProof/>
                <w:lang w:val="en-GB"/>
              </w:rPr>
              <w:t>Digital</w:t>
            </w:r>
            <w:r w:rsidRPr="009C1823">
              <w:rPr>
                <w:rStyle w:val="a9"/>
                <w:noProof/>
              </w:rPr>
              <w:t xml:space="preserve"> </w:t>
            </w:r>
            <w:r w:rsidRPr="009C1823">
              <w:rPr>
                <w:rStyle w:val="a9"/>
                <w:noProof/>
                <w:lang w:val="en-GB"/>
              </w:rPr>
              <w:t>Shop</w:t>
            </w:r>
            <w:r>
              <w:rPr>
                <w:noProof/>
                <w:webHidden/>
              </w:rPr>
              <w:tab/>
            </w:r>
            <w:r>
              <w:rPr>
                <w:noProof/>
                <w:webHidden/>
              </w:rPr>
              <w:fldChar w:fldCharType="begin"/>
            </w:r>
            <w:r>
              <w:rPr>
                <w:noProof/>
                <w:webHidden/>
              </w:rPr>
              <w:instrText xml:space="preserve"> PAGEREF _Toc41304033 \h </w:instrText>
            </w:r>
            <w:r>
              <w:rPr>
                <w:noProof/>
                <w:webHidden/>
              </w:rPr>
            </w:r>
            <w:r>
              <w:rPr>
                <w:noProof/>
                <w:webHidden/>
              </w:rPr>
              <w:fldChar w:fldCharType="separate"/>
            </w:r>
            <w:r>
              <w:rPr>
                <w:noProof/>
                <w:webHidden/>
              </w:rPr>
              <w:t>46</w:t>
            </w:r>
            <w:r>
              <w:rPr>
                <w:noProof/>
                <w:webHidden/>
              </w:rPr>
              <w:fldChar w:fldCharType="end"/>
            </w:r>
          </w:hyperlink>
        </w:p>
        <w:p w14:paraId="1D5810D2" w14:textId="77777777" w:rsidR="002F0877" w:rsidRDefault="002F0877">
          <w:pPr>
            <w:pStyle w:val="21"/>
            <w:tabs>
              <w:tab w:val="right" w:leader="dot" w:pos="9339"/>
            </w:tabs>
            <w:rPr>
              <w:rFonts w:eastAsiaTheme="minorEastAsia" w:cstheme="minorBidi"/>
              <w:smallCaps w:val="0"/>
              <w:noProof/>
              <w:sz w:val="24"/>
              <w:szCs w:val="24"/>
            </w:rPr>
          </w:pPr>
          <w:hyperlink w:anchor="_Toc41304034" w:history="1">
            <w:r w:rsidRPr="009C1823">
              <w:rPr>
                <w:rStyle w:val="a9"/>
                <w:noProof/>
              </w:rPr>
              <w:t>3.3 Прогноз объема продаж цифровых продуктов.</w:t>
            </w:r>
            <w:r>
              <w:rPr>
                <w:noProof/>
                <w:webHidden/>
              </w:rPr>
              <w:tab/>
            </w:r>
            <w:r>
              <w:rPr>
                <w:noProof/>
                <w:webHidden/>
              </w:rPr>
              <w:fldChar w:fldCharType="begin"/>
            </w:r>
            <w:r>
              <w:rPr>
                <w:noProof/>
                <w:webHidden/>
              </w:rPr>
              <w:instrText xml:space="preserve"> PAGEREF _Toc41304034 \h </w:instrText>
            </w:r>
            <w:r>
              <w:rPr>
                <w:noProof/>
                <w:webHidden/>
              </w:rPr>
            </w:r>
            <w:r>
              <w:rPr>
                <w:noProof/>
                <w:webHidden/>
              </w:rPr>
              <w:fldChar w:fldCharType="separate"/>
            </w:r>
            <w:r>
              <w:rPr>
                <w:noProof/>
                <w:webHidden/>
              </w:rPr>
              <w:t>49</w:t>
            </w:r>
            <w:r>
              <w:rPr>
                <w:noProof/>
                <w:webHidden/>
              </w:rPr>
              <w:fldChar w:fldCharType="end"/>
            </w:r>
          </w:hyperlink>
        </w:p>
        <w:p w14:paraId="5689FE3D" w14:textId="77777777" w:rsidR="002F0877" w:rsidRDefault="002F0877">
          <w:pPr>
            <w:pStyle w:val="31"/>
            <w:tabs>
              <w:tab w:val="right" w:leader="dot" w:pos="9339"/>
            </w:tabs>
            <w:rPr>
              <w:rFonts w:eastAsiaTheme="minorEastAsia" w:cstheme="minorBidi"/>
              <w:i w:val="0"/>
              <w:iCs w:val="0"/>
              <w:noProof/>
              <w:sz w:val="24"/>
              <w:szCs w:val="24"/>
            </w:rPr>
          </w:pPr>
          <w:hyperlink w:anchor="_Toc41304035" w:history="1">
            <w:r w:rsidRPr="009C1823">
              <w:rPr>
                <w:rStyle w:val="a9"/>
                <w:noProof/>
              </w:rPr>
              <w:t>3.3.1 Прогноз продаж цифрового холодильника</w:t>
            </w:r>
            <w:r>
              <w:rPr>
                <w:noProof/>
                <w:webHidden/>
              </w:rPr>
              <w:tab/>
            </w:r>
            <w:r>
              <w:rPr>
                <w:noProof/>
                <w:webHidden/>
              </w:rPr>
              <w:fldChar w:fldCharType="begin"/>
            </w:r>
            <w:r>
              <w:rPr>
                <w:noProof/>
                <w:webHidden/>
              </w:rPr>
              <w:instrText xml:space="preserve"> PAGEREF _Toc41304035 \h </w:instrText>
            </w:r>
            <w:r>
              <w:rPr>
                <w:noProof/>
                <w:webHidden/>
              </w:rPr>
            </w:r>
            <w:r>
              <w:rPr>
                <w:noProof/>
                <w:webHidden/>
              </w:rPr>
              <w:fldChar w:fldCharType="separate"/>
            </w:r>
            <w:r>
              <w:rPr>
                <w:noProof/>
                <w:webHidden/>
              </w:rPr>
              <w:t>49</w:t>
            </w:r>
            <w:r>
              <w:rPr>
                <w:noProof/>
                <w:webHidden/>
              </w:rPr>
              <w:fldChar w:fldCharType="end"/>
            </w:r>
          </w:hyperlink>
        </w:p>
        <w:p w14:paraId="06EB471D" w14:textId="77777777" w:rsidR="002F0877" w:rsidRDefault="002F0877">
          <w:pPr>
            <w:pStyle w:val="31"/>
            <w:tabs>
              <w:tab w:val="right" w:leader="dot" w:pos="9339"/>
            </w:tabs>
            <w:rPr>
              <w:rFonts w:eastAsiaTheme="minorEastAsia" w:cstheme="minorBidi"/>
              <w:i w:val="0"/>
              <w:iCs w:val="0"/>
              <w:noProof/>
              <w:sz w:val="24"/>
              <w:szCs w:val="24"/>
            </w:rPr>
          </w:pPr>
          <w:hyperlink w:anchor="_Toc41304036" w:history="1">
            <w:r w:rsidRPr="009C1823">
              <w:rPr>
                <w:rStyle w:val="a9"/>
                <w:noProof/>
              </w:rPr>
              <w:t>3.3.2 Прогноз продаж цифрового холодильника для использования под брендом Digital Shop</w:t>
            </w:r>
            <w:r>
              <w:rPr>
                <w:noProof/>
                <w:webHidden/>
              </w:rPr>
              <w:tab/>
            </w:r>
            <w:r>
              <w:rPr>
                <w:noProof/>
                <w:webHidden/>
              </w:rPr>
              <w:fldChar w:fldCharType="begin"/>
            </w:r>
            <w:r>
              <w:rPr>
                <w:noProof/>
                <w:webHidden/>
              </w:rPr>
              <w:instrText xml:space="preserve"> PAGEREF _Toc41304036 \h </w:instrText>
            </w:r>
            <w:r>
              <w:rPr>
                <w:noProof/>
                <w:webHidden/>
              </w:rPr>
            </w:r>
            <w:r>
              <w:rPr>
                <w:noProof/>
                <w:webHidden/>
              </w:rPr>
              <w:fldChar w:fldCharType="separate"/>
            </w:r>
            <w:r>
              <w:rPr>
                <w:noProof/>
                <w:webHidden/>
              </w:rPr>
              <w:t>53</w:t>
            </w:r>
            <w:r>
              <w:rPr>
                <w:noProof/>
                <w:webHidden/>
              </w:rPr>
              <w:fldChar w:fldCharType="end"/>
            </w:r>
          </w:hyperlink>
        </w:p>
        <w:p w14:paraId="0B13D059" w14:textId="77777777" w:rsidR="002F0877" w:rsidRDefault="002F0877">
          <w:pPr>
            <w:pStyle w:val="31"/>
            <w:tabs>
              <w:tab w:val="right" w:leader="dot" w:pos="9339"/>
            </w:tabs>
            <w:rPr>
              <w:rFonts w:eastAsiaTheme="minorEastAsia" w:cstheme="minorBidi"/>
              <w:i w:val="0"/>
              <w:iCs w:val="0"/>
              <w:noProof/>
              <w:sz w:val="24"/>
              <w:szCs w:val="24"/>
            </w:rPr>
          </w:pPr>
          <w:hyperlink w:anchor="_Toc41304037" w:history="1">
            <w:r w:rsidRPr="009C1823">
              <w:rPr>
                <w:rStyle w:val="a9"/>
                <w:noProof/>
              </w:rPr>
              <w:t>3.3.3 Прогноз продаж цифрового магазина</w:t>
            </w:r>
            <w:r>
              <w:rPr>
                <w:noProof/>
                <w:webHidden/>
              </w:rPr>
              <w:tab/>
            </w:r>
            <w:r>
              <w:rPr>
                <w:noProof/>
                <w:webHidden/>
              </w:rPr>
              <w:fldChar w:fldCharType="begin"/>
            </w:r>
            <w:r>
              <w:rPr>
                <w:noProof/>
                <w:webHidden/>
              </w:rPr>
              <w:instrText xml:space="preserve"> PAGEREF _Toc41304037 \h </w:instrText>
            </w:r>
            <w:r>
              <w:rPr>
                <w:noProof/>
                <w:webHidden/>
              </w:rPr>
            </w:r>
            <w:r>
              <w:rPr>
                <w:noProof/>
                <w:webHidden/>
              </w:rPr>
              <w:fldChar w:fldCharType="separate"/>
            </w:r>
            <w:r>
              <w:rPr>
                <w:noProof/>
                <w:webHidden/>
              </w:rPr>
              <w:t>54</w:t>
            </w:r>
            <w:r>
              <w:rPr>
                <w:noProof/>
                <w:webHidden/>
              </w:rPr>
              <w:fldChar w:fldCharType="end"/>
            </w:r>
          </w:hyperlink>
        </w:p>
        <w:p w14:paraId="122C8B46" w14:textId="77777777" w:rsidR="002F0877" w:rsidRDefault="002F0877">
          <w:pPr>
            <w:pStyle w:val="31"/>
            <w:tabs>
              <w:tab w:val="right" w:leader="dot" w:pos="9339"/>
            </w:tabs>
            <w:rPr>
              <w:rFonts w:eastAsiaTheme="minorEastAsia" w:cstheme="minorBidi"/>
              <w:i w:val="0"/>
              <w:iCs w:val="0"/>
              <w:noProof/>
              <w:sz w:val="24"/>
              <w:szCs w:val="24"/>
            </w:rPr>
          </w:pPr>
          <w:hyperlink w:anchor="_Toc41304038" w:history="1">
            <w:r w:rsidRPr="009C1823">
              <w:rPr>
                <w:rStyle w:val="a9"/>
                <w:noProof/>
              </w:rPr>
              <w:t>3.3.4 Прогноз продаж цифрового магазина для использования под брендом Digital Shop.</w:t>
            </w:r>
            <w:r>
              <w:rPr>
                <w:noProof/>
                <w:webHidden/>
              </w:rPr>
              <w:tab/>
            </w:r>
            <w:r>
              <w:rPr>
                <w:noProof/>
                <w:webHidden/>
              </w:rPr>
              <w:fldChar w:fldCharType="begin"/>
            </w:r>
            <w:r>
              <w:rPr>
                <w:noProof/>
                <w:webHidden/>
              </w:rPr>
              <w:instrText xml:space="preserve"> PAGEREF _Toc41304038 \h </w:instrText>
            </w:r>
            <w:r>
              <w:rPr>
                <w:noProof/>
                <w:webHidden/>
              </w:rPr>
            </w:r>
            <w:r>
              <w:rPr>
                <w:noProof/>
                <w:webHidden/>
              </w:rPr>
              <w:fldChar w:fldCharType="separate"/>
            </w:r>
            <w:r>
              <w:rPr>
                <w:noProof/>
                <w:webHidden/>
              </w:rPr>
              <w:t>58</w:t>
            </w:r>
            <w:r>
              <w:rPr>
                <w:noProof/>
                <w:webHidden/>
              </w:rPr>
              <w:fldChar w:fldCharType="end"/>
            </w:r>
          </w:hyperlink>
        </w:p>
        <w:p w14:paraId="51E7C4F6" w14:textId="77777777" w:rsidR="002F0877" w:rsidRDefault="002F0877">
          <w:pPr>
            <w:pStyle w:val="31"/>
            <w:tabs>
              <w:tab w:val="right" w:leader="dot" w:pos="9339"/>
            </w:tabs>
            <w:rPr>
              <w:rFonts w:eastAsiaTheme="minorEastAsia" w:cstheme="minorBidi"/>
              <w:i w:val="0"/>
              <w:iCs w:val="0"/>
              <w:noProof/>
              <w:sz w:val="24"/>
              <w:szCs w:val="24"/>
            </w:rPr>
          </w:pPr>
          <w:hyperlink w:anchor="_Toc41304039" w:history="1">
            <w:r w:rsidRPr="009C1823">
              <w:rPr>
                <w:rStyle w:val="a9"/>
                <w:noProof/>
              </w:rPr>
              <w:t xml:space="preserve">3.3.5 Прогноз продаж приложения </w:t>
            </w:r>
            <w:r w:rsidRPr="009C1823">
              <w:rPr>
                <w:rStyle w:val="a9"/>
                <w:noProof/>
                <w:lang w:val="en-GB"/>
              </w:rPr>
              <w:t>D</w:t>
            </w:r>
            <w:r w:rsidRPr="009C1823">
              <w:rPr>
                <w:rStyle w:val="a9"/>
                <w:noProof/>
              </w:rPr>
              <w:t>-</w:t>
            </w:r>
            <w:r w:rsidRPr="009C1823">
              <w:rPr>
                <w:rStyle w:val="a9"/>
                <w:noProof/>
                <w:lang w:val="en-GB"/>
              </w:rPr>
              <w:t>pay</w:t>
            </w:r>
            <w:r>
              <w:rPr>
                <w:noProof/>
                <w:webHidden/>
              </w:rPr>
              <w:tab/>
            </w:r>
            <w:r>
              <w:rPr>
                <w:noProof/>
                <w:webHidden/>
              </w:rPr>
              <w:fldChar w:fldCharType="begin"/>
            </w:r>
            <w:r>
              <w:rPr>
                <w:noProof/>
                <w:webHidden/>
              </w:rPr>
              <w:instrText xml:space="preserve"> PAGEREF _Toc41304039 \h </w:instrText>
            </w:r>
            <w:r>
              <w:rPr>
                <w:noProof/>
                <w:webHidden/>
              </w:rPr>
            </w:r>
            <w:r>
              <w:rPr>
                <w:noProof/>
                <w:webHidden/>
              </w:rPr>
              <w:fldChar w:fldCharType="separate"/>
            </w:r>
            <w:r>
              <w:rPr>
                <w:noProof/>
                <w:webHidden/>
              </w:rPr>
              <w:t>59</w:t>
            </w:r>
            <w:r>
              <w:rPr>
                <w:noProof/>
                <w:webHidden/>
              </w:rPr>
              <w:fldChar w:fldCharType="end"/>
            </w:r>
          </w:hyperlink>
        </w:p>
        <w:p w14:paraId="437BE49D" w14:textId="77777777" w:rsidR="002F0877" w:rsidRDefault="002F0877">
          <w:pPr>
            <w:pStyle w:val="21"/>
            <w:tabs>
              <w:tab w:val="right" w:leader="dot" w:pos="9339"/>
            </w:tabs>
            <w:rPr>
              <w:rFonts w:eastAsiaTheme="minorEastAsia" w:cstheme="minorBidi"/>
              <w:smallCaps w:val="0"/>
              <w:noProof/>
              <w:sz w:val="24"/>
              <w:szCs w:val="24"/>
            </w:rPr>
          </w:pPr>
          <w:hyperlink w:anchor="_Toc41304040" w:history="1">
            <w:r w:rsidRPr="009C1823">
              <w:rPr>
                <w:rStyle w:val="a9"/>
                <w:noProof/>
              </w:rPr>
              <w:t>3.4. Расчет показателей цифрового инвестиционного проекта</w:t>
            </w:r>
            <w:r>
              <w:rPr>
                <w:noProof/>
                <w:webHidden/>
              </w:rPr>
              <w:tab/>
            </w:r>
            <w:r>
              <w:rPr>
                <w:noProof/>
                <w:webHidden/>
              </w:rPr>
              <w:fldChar w:fldCharType="begin"/>
            </w:r>
            <w:r>
              <w:rPr>
                <w:noProof/>
                <w:webHidden/>
              </w:rPr>
              <w:instrText xml:space="preserve"> PAGEREF _Toc41304040 \h </w:instrText>
            </w:r>
            <w:r>
              <w:rPr>
                <w:noProof/>
                <w:webHidden/>
              </w:rPr>
            </w:r>
            <w:r>
              <w:rPr>
                <w:noProof/>
                <w:webHidden/>
              </w:rPr>
              <w:fldChar w:fldCharType="separate"/>
            </w:r>
            <w:r>
              <w:rPr>
                <w:noProof/>
                <w:webHidden/>
              </w:rPr>
              <w:t>62</w:t>
            </w:r>
            <w:r>
              <w:rPr>
                <w:noProof/>
                <w:webHidden/>
              </w:rPr>
              <w:fldChar w:fldCharType="end"/>
            </w:r>
          </w:hyperlink>
        </w:p>
        <w:p w14:paraId="02FE2D4F" w14:textId="77777777" w:rsidR="002F0877" w:rsidRDefault="002F0877">
          <w:pPr>
            <w:pStyle w:val="21"/>
            <w:tabs>
              <w:tab w:val="right" w:leader="dot" w:pos="9339"/>
            </w:tabs>
            <w:rPr>
              <w:rFonts w:eastAsiaTheme="minorEastAsia" w:cstheme="minorBidi"/>
              <w:smallCaps w:val="0"/>
              <w:noProof/>
              <w:sz w:val="24"/>
              <w:szCs w:val="24"/>
            </w:rPr>
          </w:pPr>
          <w:hyperlink w:anchor="_Toc41304041" w:history="1">
            <w:r w:rsidRPr="009C1823">
              <w:rPr>
                <w:rStyle w:val="a9"/>
                <w:noProof/>
              </w:rPr>
              <w:t>3.5 Применение методов реальных опционов</w:t>
            </w:r>
            <w:r>
              <w:rPr>
                <w:noProof/>
                <w:webHidden/>
              </w:rPr>
              <w:tab/>
            </w:r>
            <w:r>
              <w:rPr>
                <w:noProof/>
                <w:webHidden/>
              </w:rPr>
              <w:fldChar w:fldCharType="begin"/>
            </w:r>
            <w:r>
              <w:rPr>
                <w:noProof/>
                <w:webHidden/>
              </w:rPr>
              <w:instrText xml:space="preserve"> PAGEREF _Toc41304041 \h </w:instrText>
            </w:r>
            <w:r>
              <w:rPr>
                <w:noProof/>
                <w:webHidden/>
              </w:rPr>
            </w:r>
            <w:r>
              <w:rPr>
                <w:noProof/>
                <w:webHidden/>
              </w:rPr>
              <w:fldChar w:fldCharType="separate"/>
            </w:r>
            <w:r>
              <w:rPr>
                <w:noProof/>
                <w:webHidden/>
              </w:rPr>
              <w:t>66</w:t>
            </w:r>
            <w:r>
              <w:rPr>
                <w:noProof/>
                <w:webHidden/>
              </w:rPr>
              <w:fldChar w:fldCharType="end"/>
            </w:r>
          </w:hyperlink>
        </w:p>
        <w:p w14:paraId="6C1CF41B" w14:textId="77777777" w:rsidR="002F0877" w:rsidRDefault="002F0877">
          <w:pPr>
            <w:pStyle w:val="21"/>
            <w:tabs>
              <w:tab w:val="right" w:leader="dot" w:pos="9339"/>
            </w:tabs>
            <w:rPr>
              <w:rFonts w:eastAsiaTheme="minorEastAsia" w:cstheme="minorBidi"/>
              <w:smallCaps w:val="0"/>
              <w:noProof/>
              <w:sz w:val="24"/>
              <w:szCs w:val="24"/>
            </w:rPr>
          </w:pPr>
          <w:hyperlink w:anchor="_Toc41304042" w:history="1">
            <w:r w:rsidRPr="009C1823">
              <w:rPr>
                <w:rStyle w:val="a9"/>
                <w:noProof/>
              </w:rPr>
              <w:t>3.6 Риски цифрового проекта</w:t>
            </w:r>
            <w:r>
              <w:rPr>
                <w:noProof/>
                <w:webHidden/>
              </w:rPr>
              <w:tab/>
            </w:r>
            <w:r>
              <w:rPr>
                <w:noProof/>
                <w:webHidden/>
              </w:rPr>
              <w:fldChar w:fldCharType="begin"/>
            </w:r>
            <w:r>
              <w:rPr>
                <w:noProof/>
                <w:webHidden/>
              </w:rPr>
              <w:instrText xml:space="preserve"> PAGEREF _Toc41304042 \h </w:instrText>
            </w:r>
            <w:r>
              <w:rPr>
                <w:noProof/>
                <w:webHidden/>
              </w:rPr>
            </w:r>
            <w:r>
              <w:rPr>
                <w:noProof/>
                <w:webHidden/>
              </w:rPr>
              <w:fldChar w:fldCharType="separate"/>
            </w:r>
            <w:r>
              <w:rPr>
                <w:noProof/>
                <w:webHidden/>
              </w:rPr>
              <w:t>69</w:t>
            </w:r>
            <w:r>
              <w:rPr>
                <w:noProof/>
                <w:webHidden/>
              </w:rPr>
              <w:fldChar w:fldCharType="end"/>
            </w:r>
          </w:hyperlink>
        </w:p>
        <w:p w14:paraId="2DCDA9CC" w14:textId="77777777" w:rsidR="002F0877" w:rsidRDefault="002F0877">
          <w:pPr>
            <w:pStyle w:val="21"/>
            <w:tabs>
              <w:tab w:val="right" w:leader="dot" w:pos="9339"/>
            </w:tabs>
            <w:rPr>
              <w:rFonts w:eastAsiaTheme="minorEastAsia" w:cstheme="minorBidi"/>
              <w:smallCaps w:val="0"/>
              <w:noProof/>
              <w:sz w:val="24"/>
              <w:szCs w:val="24"/>
            </w:rPr>
          </w:pPr>
          <w:hyperlink w:anchor="_Toc41304043" w:history="1">
            <w:r w:rsidRPr="009C1823">
              <w:rPr>
                <w:rStyle w:val="a9"/>
                <w:noProof/>
              </w:rPr>
              <w:t>3.7 Сравнение традиционной бизнес модели с цифровой бизнес моделью</w:t>
            </w:r>
            <w:r>
              <w:rPr>
                <w:noProof/>
                <w:webHidden/>
              </w:rPr>
              <w:tab/>
            </w:r>
            <w:r>
              <w:rPr>
                <w:noProof/>
                <w:webHidden/>
              </w:rPr>
              <w:fldChar w:fldCharType="begin"/>
            </w:r>
            <w:r>
              <w:rPr>
                <w:noProof/>
                <w:webHidden/>
              </w:rPr>
              <w:instrText xml:space="preserve"> PAGEREF _Toc41304043 \h </w:instrText>
            </w:r>
            <w:r>
              <w:rPr>
                <w:noProof/>
                <w:webHidden/>
              </w:rPr>
            </w:r>
            <w:r>
              <w:rPr>
                <w:noProof/>
                <w:webHidden/>
              </w:rPr>
              <w:fldChar w:fldCharType="separate"/>
            </w:r>
            <w:r>
              <w:rPr>
                <w:noProof/>
                <w:webHidden/>
              </w:rPr>
              <w:t>70</w:t>
            </w:r>
            <w:r>
              <w:rPr>
                <w:noProof/>
                <w:webHidden/>
              </w:rPr>
              <w:fldChar w:fldCharType="end"/>
            </w:r>
          </w:hyperlink>
        </w:p>
        <w:p w14:paraId="45F7B693" w14:textId="77777777" w:rsidR="002F0877" w:rsidRDefault="002F0877">
          <w:pPr>
            <w:pStyle w:val="21"/>
            <w:tabs>
              <w:tab w:val="right" w:leader="dot" w:pos="9339"/>
            </w:tabs>
            <w:rPr>
              <w:rFonts w:eastAsiaTheme="minorEastAsia" w:cstheme="minorBidi"/>
              <w:smallCaps w:val="0"/>
              <w:noProof/>
              <w:sz w:val="24"/>
              <w:szCs w:val="24"/>
            </w:rPr>
          </w:pPr>
          <w:hyperlink w:anchor="_Toc41304044" w:history="1">
            <w:r w:rsidRPr="009C1823">
              <w:rPr>
                <w:rStyle w:val="a9"/>
                <w:noProof/>
              </w:rPr>
              <w:t>3.8 Нефинансовые результаты реализации цифрового проекта</w:t>
            </w:r>
            <w:r>
              <w:rPr>
                <w:noProof/>
                <w:webHidden/>
              </w:rPr>
              <w:tab/>
            </w:r>
            <w:r>
              <w:rPr>
                <w:noProof/>
                <w:webHidden/>
              </w:rPr>
              <w:fldChar w:fldCharType="begin"/>
            </w:r>
            <w:r>
              <w:rPr>
                <w:noProof/>
                <w:webHidden/>
              </w:rPr>
              <w:instrText xml:space="preserve"> PAGEREF _Toc41304044 \h </w:instrText>
            </w:r>
            <w:r>
              <w:rPr>
                <w:noProof/>
                <w:webHidden/>
              </w:rPr>
            </w:r>
            <w:r>
              <w:rPr>
                <w:noProof/>
                <w:webHidden/>
              </w:rPr>
              <w:fldChar w:fldCharType="separate"/>
            </w:r>
            <w:r>
              <w:rPr>
                <w:noProof/>
                <w:webHidden/>
              </w:rPr>
              <w:t>75</w:t>
            </w:r>
            <w:r>
              <w:rPr>
                <w:noProof/>
                <w:webHidden/>
              </w:rPr>
              <w:fldChar w:fldCharType="end"/>
            </w:r>
          </w:hyperlink>
        </w:p>
        <w:p w14:paraId="4B23F979" w14:textId="77777777" w:rsidR="002F0877" w:rsidRDefault="002F0877">
          <w:pPr>
            <w:pStyle w:val="11"/>
            <w:rPr>
              <w:rFonts w:eastAsiaTheme="minorEastAsia" w:cstheme="minorBidi"/>
              <w:b w:val="0"/>
              <w:bCs w:val="0"/>
              <w:caps w:val="0"/>
              <w:noProof/>
              <w:sz w:val="24"/>
              <w:szCs w:val="24"/>
            </w:rPr>
          </w:pPr>
          <w:hyperlink w:anchor="_Toc41304045" w:history="1">
            <w:r w:rsidRPr="009C1823">
              <w:rPr>
                <w:rStyle w:val="a9"/>
                <w:noProof/>
              </w:rPr>
              <w:t>Заключение</w:t>
            </w:r>
            <w:r>
              <w:rPr>
                <w:noProof/>
                <w:webHidden/>
              </w:rPr>
              <w:tab/>
            </w:r>
            <w:r>
              <w:rPr>
                <w:noProof/>
                <w:webHidden/>
              </w:rPr>
              <w:fldChar w:fldCharType="begin"/>
            </w:r>
            <w:r>
              <w:rPr>
                <w:noProof/>
                <w:webHidden/>
              </w:rPr>
              <w:instrText xml:space="preserve"> PAGEREF _Toc41304045 \h </w:instrText>
            </w:r>
            <w:r>
              <w:rPr>
                <w:noProof/>
                <w:webHidden/>
              </w:rPr>
            </w:r>
            <w:r>
              <w:rPr>
                <w:noProof/>
                <w:webHidden/>
              </w:rPr>
              <w:fldChar w:fldCharType="separate"/>
            </w:r>
            <w:r>
              <w:rPr>
                <w:noProof/>
                <w:webHidden/>
              </w:rPr>
              <w:t>76</w:t>
            </w:r>
            <w:r>
              <w:rPr>
                <w:noProof/>
                <w:webHidden/>
              </w:rPr>
              <w:fldChar w:fldCharType="end"/>
            </w:r>
          </w:hyperlink>
        </w:p>
        <w:p w14:paraId="3E266927" w14:textId="77777777" w:rsidR="002F0877" w:rsidRDefault="002F0877">
          <w:pPr>
            <w:pStyle w:val="11"/>
            <w:rPr>
              <w:rFonts w:eastAsiaTheme="minorEastAsia" w:cstheme="minorBidi"/>
              <w:b w:val="0"/>
              <w:bCs w:val="0"/>
              <w:caps w:val="0"/>
              <w:noProof/>
              <w:sz w:val="24"/>
              <w:szCs w:val="24"/>
            </w:rPr>
          </w:pPr>
          <w:hyperlink w:anchor="_Toc41304046" w:history="1">
            <w:r w:rsidRPr="009C1823">
              <w:rPr>
                <w:rStyle w:val="a9"/>
                <w:noProof/>
              </w:rPr>
              <w:t>Список литературы</w:t>
            </w:r>
            <w:r>
              <w:rPr>
                <w:noProof/>
                <w:webHidden/>
              </w:rPr>
              <w:tab/>
            </w:r>
            <w:r>
              <w:rPr>
                <w:noProof/>
                <w:webHidden/>
              </w:rPr>
              <w:fldChar w:fldCharType="begin"/>
            </w:r>
            <w:r>
              <w:rPr>
                <w:noProof/>
                <w:webHidden/>
              </w:rPr>
              <w:instrText xml:space="preserve"> PAGEREF _Toc41304046 \h </w:instrText>
            </w:r>
            <w:r>
              <w:rPr>
                <w:noProof/>
                <w:webHidden/>
              </w:rPr>
            </w:r>
            <w:r>
              <w:rPr>
                <w:noProof/>
                <w:webHidden/>
              </w:rPr>
              <w:fldChar w:fldCharType="separate"/>
            </w:r>
            <w:r>
              <w:rPr>
                <w:noProof/>
                <w:webHidden/>
              </w:rPr>
              <w:t>80</w:t>
            </w:r>
            <w:r>
              <w:rPr>
                <w:noProof/>
                <w:webHidden/>
              </w:rPr>
              <w:fldChar w:fldCharType="end"/>
            </w:r>
          </w:hyperlink>
        </w:p>
        <w:p w14:paraId="629CE0F8" w14:textId="77777777" w:rsidR="002F0877" w:rsidRDefault="002F0877">
          <w:pPr>
            <w:pStyle w:val="21"/>
            <w:tabs>
              <w:tab w:val="right" w:leader="dot" w:pos="9339"/>
            </w:tabs>
            <w:rPr>
              <w:rFonts w:eastAsiaTheme="minorEastAsia" w:cstheme="minorBidi"/>
              <w:smallCaps w:val="0"/>
              <w:noProof/>
              <w:sz w:val="24"/>
              <w:szCs w:val="24"/>
            </w:rPr>
          </w:pPr>
          <w:hyperlink w:anchor="_Toc41304047" w:history="1">
            <w:r w:rsidRPr="009C1823">
              <w:rPr>
                <w:rStyle w:val="a9"/>
                <w:noProof/>
              </w:rPr>
              <w:t>Список литературы примеров</w:t>
            </w:r>
            <w:r>
              <w:rPr>
                <w:noProof/>
                <w:webHidden/>
              </w:rPr>
              <w:tab/>
            </w:r>
            <w:r>
              <w:rPr>
                <w:noProof/>
                <w:webHidden/>
              </w:rPr>
              <w:fldChar w:fldCharType="begin"/>
            </w:r>
            <w:r>
              <w:rPr>
                <w:noProof/>
                <w:webHidden/>
              </w:rPr>
              <w:instrText xml:space="preserve"> PAGEREF _Toc41304047 \h </w:instrText>
            </w:r>
            <w:r>
              <w:rPr>
                <w:noProof/>
                <w:webHidden/>
              </w:rPr>
            </w:r>
            <w:r>
              <w:rPr>
                <w:noProof/>
                <w:webHidden/>
              </w:rPr>
              <w:fldChar w:fldCharType="separate"/>
            </w:r>
            <w:r>
              <w:rPr>
                <w:noProof/>
                <w:webHidden/>
              </w:rPr>
              <w:t>82</w:t>
            </w:r>
            <w:r>
              <w:rPr>
                <w:noProof/>
                <w:webHidden/>
              </w:rPr>
              <w:fldChar w:fldCharType="end"/>
            </w:r>
          </w:hyperlink>
        </w:p>
        <w:p w14:paraId="376F8833" w14:textId="77777777" w:rsidR="002F0877" w:rsidRDefault="002F0877">
          <w:pPr>
            <w:pStyle w:val="21"/>
            <w:tabs>
              <w:tab w:val="right" w:leader="dot" w:pos="9339"/>
            </w:tabs>
            <w:rPr>
              <w:rFonts w:eastAsiaTheme="minorEastAsia" w:cstheme="minorBidi"/>
              <w:smallCaps w:val="0"/>
              <w:noProof/>
              <w:sz w:val="24"/>
              <w:szCs w:val="24"/>
            </w:rPr>
          </w:pPr>
          <w:hyperlink w:anchor="_Toc41304048" w:history="1">
            <w:r w:rsidRPr="009C1823">
              <w:rPr>
                <w:rStyle w:val="a9"/>
                <w:noProof/>
              </w:rPr>
              <w:t>Приложение</w:t>
            </w:r>
            <w:r>
              <w:rPr>
                <w:noProof/>
                <w:webHidden/>
              </w:rPr>
              <w:tab/>
            </w:r>
            <w:r>
              <w:rPr>
                <w:noProof/>
                <w:webHidden/>
              </w:rPr>
              <w:fldChar w:fldCharType="begin"/>
            </w:r>
            <w:r>
              <w:rPr>
                <w:noProof/>
                <w:webHidden/>
              </w:rPr>
              <w:instrText xml:space="preserve"> PAGEREF _Toc41304048 \h </w:instrText>
            </w:r>
            <w:r>
              <w:rPr>
                <w:noProof/>
                <w:webHidden/>
              </w:rPr>
            </w:r>
            <w:r>
              <w:rPr>
                <w:noProof/>
                <w:webHidden/>
              </w:rPr>
              <w:fldChar w:fldCharType="separate"/>
            </w:r>
            <w:r>
              <w:rPr>
                <w:noProof/>
                <w:webHidden/>
              </w:rPr>
              <w:t>85</w:t>
            </w:r>
            <w:r>
              <w:rPr>
                <w:noProof/>
                <w:webHidden/>
              </w:rPr>
              <w:fldChar w:fldCharType="end"/>
            </w:r>
          </w:hyperlink>
        </w:p>
        <w:p w14:paraId="25F849D1" w14:textId="1560086B" w:rsidR="00EB6DE2" w:rsidRDefault="00C04AE8">
          <w:r>
            <w:rPr>
              <w:b/>
              <w:bCs/>
              <w:noProof/>
            </w:rPr>
            <w:fldChar w:fldCharType="end"/>
          </w:r>
        </w:p>
      </w:sdtContent>
    </w:sdt>
    <w:p w14:paraId="4E852F18" w14:textId="77777777" w:rsidR="00AC54BA" w:rsidRDefault="00AC54BA" w:rsidP="00C04AE8">
      <w:pPr>
        <w:pStyle w:val="1"/>
      </w:pPr>
    </w:p>
    <w:p w14:paraId="666C9058" w14:textId="77777777" w:rsidR="00AC54BA" w:rsidRDefault="00AC54BA" w:rsidP="00AC54BA"/>
    <w:p w14:paraId="6DEA7DFF" w14:textId="77777777" w:rsidR="00AC54BA" w:rsidRDefault="00AC54BA" w:rsidP="00AC54BA"/>
    <w:p w14:paraId="57F08D68" w14:textId="77777777" w:rsidR="00AC54BA" w:rsidRDefault="00AC54BA" w:rsidP="00AC54BA"/>
    <w:p w14:paraId="426DACAB" w14:textId="77777777" w:rsidR="00AC54BA" w:rsidRDefault="00AC54BA" w:rsidP="00AC54BA"/>
    <w:p w14:paraId="0485E674" w14:textId="77777777" w:rsidR="00AC54BA" w:rsidRDefault="00AC54BA" w:rsidP="00AC54BA"/>
    <w:p w14:paraId="1FE6AAD0" w14:textId="77777777" w:rsidR="00AC54BA" w:rsidRDefault="00AC54BA" w:rsidP="00AC54BA"/>
    <w:p w14:paraId="52B8D174" w14:textId="77777777" w:rsidR="00CD6F87" w:rsidRDefault="00CD6F87" w:rsidP="00AC54BA"/>
    <w:p w14:paraId="6F33A9A7" w14:textId="77777777" w:rsidR="00AC54BA" w:rsidRDefault="00AC54BA" w:rsidP="00AC54BA"/>
    <w:p w14:paraId="2C005F6F" w14:textId="77777777" w:rsidR="00AC54BA" w:rsidRDefault="00AC54BA" w:rsidP="00AC54BA"/>
    <w:p w14:paraId="0F403787" w14:textId="77777777" w:rsidR="00EE79FE" w:rsidRPr="00824669" w:rsidRDefault="00EE79FE" w:rsidP="00AC54BA">
      <w:pPr>
        <w:rPr>
          <w:lang w:val="en-GB"/>
        </w:rPr>
      </w:pPr>
    </w:p>
    <w:p w14:paraId="006E6D1E" w14:textId="77777777" w:rsidR="00C04AE8" w:rsidRDefault="00C04AE8" w:rsidP="008D7A27">
      <w:pPr>
        <w:pStyle w:val="1"/>
        <w:jc w:val="both"/>
      </w:pPr>
      <w:bookmarkStart w:id="1" w:name="_Toc41304016"/>
      <w:r w:rsidRPr="00283B64">
        <w:lastRenderedPageBreak/>
        <w:t>Введение</w:t>
      </w:r>
      <w:bookmarkEnd w:id="1"/>
    </w:p>
    <w:p w14:paraId="2CBF6163" w14:textId="77777777" w:rsidR="00C04AE8" w:rsidRDefault="00C04AE8" w:rsidP="008D7A27">
      <w:pPr>
        <w:spacing w:before="4" w:after="4"/>
        <w:ind w:right="85"/>
        <w:jc w:val="both"/>
      </w:pPr>
    </w:p>
    <w:p w14:paraId="4507E473" w14:textId="0E901FCF" w:rsidR="00C04AE8" w:rsidRDefault="00C04AE8" w:rsidP="008D7A27">
      <w:pPr>
        <w:spacing w:before="4" w:after="4" w:line="276" w:lineRule="auto"/>
        <w:ind w:left="170" w:right="85"/>
        <w:jc w:val="both"/>
      </w:pPr>
      <w:r>
        <w:t xml:space="preserve">   На современном этапе развития экономики все больше предприятий начинают преобразовывать и совершенствовать традиционные бизнес-процессы, внедряя современные цифровые технологии. Важно отметить, что эта трансформация зачастую происходит </w:t>
      </w:r>
      <w:r w:rsidR="0050536D">
        <w:t>не только</w:t>
      </w:r>
      <w:r>
        <w:t xml:space="preserve"> по собст</w:t>
      </w:r>
      <w:r w:rsidR="000F511A">
        <w:t>венной инициативе предприятий, но и</w:t>
      </w:r>
      <w:r>
        <w:t xml:space="preserve"> из-за необходимости оставаться конкурентоспособными в быстро развивающейся</w:t>
      </w:r>
      <w:r w:rsidR="0050536D">
        <w:t xml:space="preserve"> современной</w:t>
      </w:r>
      <w:r>
        <w:t xml:space="preserve"> цифровой </w:t>
      </w:r>
      <w:r w:rsidR="0050536D">
        <w:t>экономике</w:t>
      </w:r>
      <w:r>
        <w:t>. Сегодня цифровая трансформация стала важнейшим фактором развития практически любой отрасли. В связи с этим, можно говорить о том, что цифровые технологии необходимо рассматривать как как отдельный фактор производства, обеспечивающий ускорение темпов экономического развития, увеличение производительности труда.</w:t>
      </w:r>
      <w:r w:rsidR="00C40505">
        <w:t xml:space="preserve"> Процесс внедрения цифровых технологий требует от компании финансовых вложений. Прежде чем, принять решение о</w:t>
      </w:r>
      <w:r w:rsidR="00AB5935">
        <w:t>б</w:t>
      </w:r>
      <w:r w:rsidR="00C40505">
        <w:t xml:space="preserve"> инвестициях компаниям необходимо провести оценку инвестиционного проекта, в случае с </w:t>
      </w:r>
      <w:r w:rsidR="00171937">
        <w:t xml:space="preserve">внедрением цифровых технологий - </w:t>
      </w:r>
      <w:r w:rsidR="00C40505">
        <w:t>оценку цифрового проекта.</w:t>
      </w:r>
      <w:r>
        <w:t xml:space="preserve"> </w:t>
      </w:r>
      <w:r w:rsidR="00C40505">
        <w:t xml:space="preserve">Результатом реализации цифрового проекта является возникновение у компании цифровых активов. </w:t>
      </w:r>
    </w:p>
    <w:p w14:paraId="5C324563" w14:textId="77777777" w:rsidR="00097D2B" w:rsidRPr="00097D2B" w:rsidRDefault="00097D2B" w:rsidP="008D7A27">
      <w:pPr>
        <w:spacing w:before="4" w:after="4" w:line="276" w:lineRule="auto"/>
        <w:ind w:left="170" w:right="85"/>
        <w:jc w:val="both"/>
        <w:rPr>
          <w:color w:val="000000" w:themeColor="text1"/>
        </w:rPr>
      </w:pPr>
      <w:r w:rsidRPr="00097D2B">
        <w:rPr>
          <w:color w:val="000000" w:themeColor="text1"/>
        </w:rPr>
        <w:t xml:space="preserve">   </w:t>
      </w:r>
      <w:r w:rsidRPr="00097D2B">
        <w:rPr>
          <w:b/>
          <w:color w:val="000000" w:themeColor="text1"/>
        </w:rPr>
        <w:t>Актуальность темы исследования</w:t>
      </w:r>
      <w:r w:rsidRPr="00097D2B">
        <w:rPr>
          <w:color w:val="000000" w:themeColor="text1"/>
        </w:rPr>
        <w:t xml:space="preserve"> состоит в том, что </w:t>
      </w:r>
      <w:r w:rsidRPr="00097D2B">
        <w:rPr>
          <w:iCs/>
          <w:color w:val="000000" w:themeColor="text1"/>
        </w:rPr>
        <w:t xml:space="preserve">многие предприятия сталкиваются с </w:t>
      </w:r>
      <w:r w:rsidRPr="00097D2B">
        <w:rPr>
          <w:color w:val="000000" w:themeColor="text1"/>
        </w:rPr>
        <w:t>необходимостью оценки своих инвестиций в цифровые технологии, то есть цифровых проектов.</w:t>
      </w:r>
    </w:p>
    <w:p w14:paraId="0F9CC1EE" w14:textId="77777777" w:rsidR="00097D2B" w:rsidRPr="00097D2B" w:rsidRDefault="00097D2B" w:rsidP="008D7A27">
      <w:pPr>
        <w:pStyle w:val="a3"/>
        <w:spacing w:before="4" w:beforeAutospacing="0" w:after="4" w:afterAutospacing="0" w:line="276" w:lineRule="auto"/>
        <w:ind w:left="170" w:right="85"/>
        <w:jc w:val="both"/>
        <w:rPr>
          <w:color w:val="000000" w:themeColor="text1"/>
        </w:rPr>
      </w:pPr>
      <w:r w:rsidRPr="00097D2B">
        <w:rPr>
          <w:b/>
          <w:color w:val="000000" w:themeColor="text1"/>
        </w:rPr>
        <w:t>Объект работы</w:t>
      </w:r>
      <w:r w:rsidRPr="00097D2B">
        <w:rPr>
          <w:color w:val="000000" w:themeColor="text1"/>
        </w:rPr>
        <w:t xml:space="preserve"> -  цифровые проекты </w:t>
      </w:r>
    </w:p>
    <w:p w14:paraId="0BC88E92" w14:textId="77777777" w:rsidR="00097D2B" w:rsidRPr="00097D2B" w:rsidRDefault="00097D2B" w:rsidP="008D7A27">
      <w:pPr>
        <w:pStyle w:val="a3"/>
        <w:spacing w:before="4" w:beforeAutospacing="0" w:after="4" w:afterAutospacing="0" w:line="276" w:lineRule="auto"/>
        <w:ind w:left="170" w:right="85"/>
        <w:jc w:val="both"/>
        <w:rPr>
          <w:color w:val="000000" w:themeColor="text1"/>
        </w:rPr>
      </w:pPr>
      <w:r w:rsidRPr="00097D2B">
        <w:rPr>
          <w:b/>
          <w:color w:val="000000" w:themeColor="text1"/>
        </w:rPr>
        <w:t>Предмет работы</w:t>
      </w:r>
      <w:r w:rsidRPr="00097D2B">
        <w:rPr>
          <w:color w:val="000000" w:themeColor="text1"/>
        </w:rPr>
        <w:t xml:space="preserve"> – оценка цифровых проектов.</w:t>
      </w:r>
    </w:p>
    <w:p w14:paraId="50E8EC2E" w14:textId="599968CF" w:rsidR="00C04AE8" w:rsidRPr="00C67D80" w:rsidRDefault="00C04AE8" w:rsidP="008D7A27">
      <w:pPr>
        <w:pStyle w:val="a3"/>
        <w:spacing w:before="4" w:beforeAutospacing="0" w:after="4" w:afterAutospacing="0" w:line="276" w:lineRule="auto"/>
        <w:ind w:left="170" w:right="85"/>
        <w:jc w:val="both"/>
        <w:rPr>
          <w:rStyle w:val="apple-converted-space"/>
          <w:rFonts w:ascii="-webkit-standard" w:hAnsi="-webkit-standard"/>
          <w:color w:val="DD00B9"/>
        </w:rPr>
      </w:pPr>
      <w:r>
        <w:rPr>
          <w:b/>
          <w:color w:val="000000"/>
        </w:rPr>
        <w:t xml:space="preserve">      </w:t>
      </w:r>
      <w:r w:rsidR="00824669">
        <w:rPr>
          <w:b/>
          <w:color w:val="000000"/>
        </w:rPr>
        <w:t>Цель</w:t>
      </w:r>
      <w:r w:rsidRPr="00F440A0">
        <w:rPr>
          <w:b/>
          <w:color w:val="000000"/>
        </w:rPr>
        <w:t xml:space="preserve"> данной </w:t>
      </w:r>
      <w:r w:rsidR="00824669">
        <w:rPr>
          <w:b/>
          <w:color w:val="000000"/>
        </w:rPr>
        <w:t>дипломной</w:t>
      </w:r>
      <w:r w:rsidRPr="00F440A0">
        <w:rPr>
          <w:b/>
          <w:color w:val="000000"/>
        </w:rPr>
        <w:t xml:space="preserve"> </w:t>
      </w:r>
      <w:r w:rsidRPr="009620DE">
        <w:rPr>
          <w:b/>
          <w:color w:val="000000" w:themeColor="text1"/>
        </w:rPr>
        <w:t>работы</w:t>
      </w:r>
      <w:r w:rsidR="00824669">
        <w:rPr>
          <w:b/>
          <w:color w:val="000000" w:themeColor="text1"/>
        </w:rPr>
        <w:t xml:space="preserve"> </w:t>
      </w:r>
      <w:r w:rsidR="00824669">
        <w:rPr>
          <w:color w:val="000000" w:themeColor="text1"/>
        </w:rPr>
        <w:t xml:space="preserve">- </w:t>
      </w:r>
      <w:r w:rsidRPr="009620DE">
        <w:rPr>
          <w:color w:val="000000" w:themeColor="text1"/>
        </w:rPr>
        <w:t>и</w:t>
      </w:r>
      <w:r w:rsidR="00737EFB">
        <w:rPr>
          <w:color w:val="000000" w:themeColor="text1"/>
        </w:rPr>
        <w:t xml:space="preserve">сследовать </w:t>
      </w:r>
      <w:r w:rsidR="00FA5FCE" w:rsidRPr="00FA5FCE">
        <w:rPr>
          <w:color w:val="000000" w:themeColor="text1"/>
        </w:rPr>
        <w:t>характеристики</w:t>
      </w:r>
      <w:r w:rsidR="00F00F57">
        <w:rPr>
          <w:color w:val="000000" w:themeColor="text1"/>
        </w:rPr>
        <w:t xml:space="preserve"> и методы оценки </w:t>
      </w:r>
      <w:r w:rsidR="00AB5935">
        <w:rPr>
          <w:color w:val="000000" w:themeColor="text1"/>
        </w:rPr>
        <w:t>цифровых проектов</w:t>
      </w:r>
      <w:r w:rsidR="00483C25">
        <w:rPr>
          <w:color w:val="000000" w:themeColor="text1"/>
        </w:rPr>
        <w:t>.</w:t>
      </w:r>
    </w:p>
    <w:p w14:paraId="12B97BC0" w14:textId="77777777" w:rsidR="00C04AE8" w:rsidRDefault="00C04AE8" w:rsidP="008D7A27">
      <w:pPr>
        <w:spacing w:before="4" w:after="4" w:line="276" w:lineRule="auto"/>
        <w:ind w:left="170" w:right="85"/>
        <w:jc w:val="both"/>
        <w:rPr>
          <w:rFonts w:eastAsia="Times New Roman"/>
          <w:color w:val="000000" w:themeColor="text1"/>
        </w:rPr>
      </w:pPr>
      <w:r w:rsidRPr="00DE143C">
        <w:rPr>
          <w:rFonts w:eastAsia="Times New Roman"/>
          <w:color w:val="444444"/>
          <w:sz w:val="29"/>
          <w:szCs w:val="29"/>
          <w:shd w:val="clear" w:color="auto" w:fill="FFFFFF"/>
        </w:rPr>
        <w:t>Д</w:t>
      </w:r>
      <w:r w:rsidRPr="00DE143C">
        <w:rPr>
          <w:rFonts w:eastAsia="Times New Roman"/>
          <w:color w:val="000000" w:themeColor="text1"/>
          <w:shd w:val="clear" w:color="auto" w:fill="FFFFFF"/>
        </w:rPr>
        <w:t xml:space="preserve">ля </w:t>
      </w:r>
      <w:r w:rsidRPr="00AA0D87">
        <w:rPr>
          <w:rFonts w:eastAsia="Times New Roman"/>
          <w:color w:val="000000" w:themeColor="text1"/>
          <w:shd w:val="clear" w:color="auto" w:fill="FFFFFF"/>
        </w:rPr>
        <w:t>осуществления обозначенной цели служат следующие </w:t>
      </w:r>
      <w:hyperlink r:id="rId8" w:tgtFrame="_blank" w:tooltip="Задачи дипломной работы" w:history="1">
        <w:r w:rsidRPr="00F440A0">
          <w:rPr>
            <w:rFonts w:eastAsia="Times New Roman"/>
            <w:b/>
            <w:color w:val="000000" w:themeColor="text1"/>
          </w:rPr>
          <w:t>задачи</w:t>
        </w:r>
      </w:hyperlink>
      <w:r>
        <w:rPr>
          <w:rFonts w:eastAsia="Times New Roman"/>
          <w:color w:val="000000" w:themeColor="text1"/>
        </w:rPr>
        <w:t>:</w:t>
      </w:r>
    </w:p>
    <w:p w14:paraId="6936613B" w14:textId="77777777" w:rsidR="00F05393" w:rsidRPr="00FA5FCE" w:rsidRDefault="00DC31E6" w:rsidP="00FA5FCE">
      <w:pPr>
        <w:numPr>
          <w:ilvl w:val="0"/>
          <w:numId w:val="1"/>
        </w:numPr>
        <w:spacing w:line="276" w:lineRule="auto"/>
        <w:ind w:left="530" w:right="85"/>
        <w:jc w:val="both"/>
        <w:rPr>
          <w:rFonts w:eastAsia="Times New Roman"/>
        </w:rPr>
      </w:pPr>
      <w:r w:rsidRPr="00FA5FCE">
        <w:rPr>
          <w:rFonts w:eastAsia="Times New Roman"/>
        </w:rPr>
        <w:t>Рассмотреть место цифровых проектов в процессах цифровой трансформации</w:t>
      </w:r>
    </w:p>
    <w:p w14:paraId="663CFFBB" w14:textId="77777777" w:rsidR="00F05393" w:rsidRPr="00FA5FCE" w:rsidRDefault="00DC31E6" w:rsidP="00FA5FCE">
      <w:pPr>
        <w:numPr>
          <w:ilvl w:val="0"/>
          <w:numId w:val="1"/>
        </w:numPr>
        <w:spacing w:line="276" w:lineRule="auto"/>
        <w:ind w:left="530" w:right="85"/>
        <w:jc w:val="both"/>
        <w:rPr>
          <w:rFonts w:eastAsia="Times New Roman"/>
        </w:rPr>
      </w:pPr>
      <w:r w:rsidRPr="00FA5FCE">
        <w:rPr>
          <w:rFonts w:eastAsia="Times New Roman"/>
        </w:rPr>
        <w:t xml:space="preserve">Определить характеристики и факторы реализации цифровых проектов. </w:t>
      </w:r>
    </w:p>
    <w:p w14:paraId="4D2B86F8" w14:textId="77777777" w:rsidR="00F05393" w:rsidRPr="00FA5FCE" w:rsidRDefault="00DC31E6" w:rsidP="00FA5FCE">
      <w:pPr>
        <w:numPr>
          <w:ilvl w:val="0"/>
          <w:numId w:val="1"/>
        </w:numPr>
        <w:spacing w:line="276" w:lineRule="auto"/>
        <w:ind w:left="530" w:right="85"/>
        <w:jc w:val="both"/>
        <w:rPr>
          <w:rFonts w:eastAsia="Times New Roman"/>
        </w:rPr>
      </w:pPr>
      <w:r w:rsidRPr="00FA5FCE">
        <w:rPr>
          <w:rFonts w:eastAsia="Times New Roman"/>
        </w:rPr>
        <w:t>Определить нефинансовые и финансовые результаты цифровых проектов.</w:t>
      </w:r>
    </w:p>
    <w:p w14:paraId="19E5B05D" w14:textId="77777777" w:rsidR="00F05393" w:rsidRPr="00FA5FCE" w:rsidRDefault="00DC31E6" w:rsidP="00FA5FCE">
      <w:pPr>
        <w:numPr>
          <w:ilvl w:val="0"/>
          <w:numId w:val="1"/>
        </w:numPr>
        <w:spacing w:line="276" w:lineRule="auto"/>
        <w:ind w:left="530" w:right="85"/>
        <w:jc w:val="both"/>
        <w:rPr>
          <w:rFonts w:eastAsia="Times New Roman"/>
        </w:rPr>
      </w:pPr>
      <w:r w:rsidRPr="00FA5FCE">
        <w:rPr>
          <w:rFonts w:eastAsia="Times New Roman"/>
        </w:rPr>
        <w:t xml:space="preserve">Определить особенности оценки цифровых инвестиций. </w:t>
      </w:r>
    </w:p>
    <w:p w14:paraId="1BAB9237" w14:textId="77777777" w:rsidR="00F05393" w:rsidRPr="00FA5FCE" w:rsidRDefault="00DC31E6" w:rsidP="00FA5FCE">
      <w:pPr>
        <w:numPr>
          <w:ilvl w:val="0"/>
          <w:numId w:val="1"/>
        </w:numPr>
        <w:spacing w:line="276" w:lineRule="auto"/>
        <w:ind w:left="530" w:right="85"/>
        <w:jc w:val="both"/>
        <w:rPr>
          <w:rFonts w:eastAsia="Times New Roman"/>
        </w:rPr>
      </w:pPr>
      <w:r w:rsidRPr="00FA5FCE">
        <w:rPr>
          <w:rFonts w:eastAsia="Times New Roman"/>
        </w:rPr>
        <w:t>Провести оценку цифрового проекта на примере компании Digital Shop</w:t>
      </w:r>
    </w:p>
    <w:p w14:paraId="201504D3" w14:textId="77777777" w:rsidR="00F05393" w:rsidRPr="00FA5FCE" w:rsidRDefault="00DC31E6" w:rsidP="00FA5FCE">
      <w:pPr>
        <w:numPr>
          <w:ilvl w:val="0"/>
          <w:numId w:val="1"/>
        </w:numPr>
        <w:spacing w:line="276" w:lineRule="auto"/>
        <w:ind w:left="530" w:right="85"/>
        <w:jc w:val="both"/>
        <w:rPr>
          <w:rFonts w:eastAsia="Times New Roman"/>
        </w:rPr>
      </w:pPr>
      <w:r w:rsidRPr="00FA5FCE">
        <w:rPr>
          <w:rFonts w:eastAsia="Times New Roman"/>
        </w:rPr>
        <w:t>Сравнить цифровую бизнес-модель компания Digital Shop с традиционной бизнес-моделью.</w:t>
      </w:r>
    </w:p>
    <w:p w14:paraId="40888378" w14:textId="1369588B" w:rsidR="00F00F57" w:rsidRPr="005D523E" w:rsidRDefault="00F00F57" w:rsidP="00FA5FCE">
      <w:pPr>
        <w:spacing w:line="276" w:lineRule="auto"/>
        <w:ind w:right="85"/>
        <w:jc w:val="both"/>
      </w:pPr>
    </w:p>
    <w:p w14:paraId="63928CCC" w14:textId="77777777" w:rsidR="00097D2B" w:rsidRPr="0077222D" w:rsidRDefault="00097D2B" w:rsidP="008D7A27">
      <w:pPr>
        <w:spacing w:before="4" w:after="4" w:line="276" w:lineRule="auto"/>
        <w:ind w:right="85"/>
        <w:jc w:val="both"/>
        <w:rPr>
          <w:rFonts w:eastAsia="Times New Roman"/>
        </w:rPr>
      </w:pPr>
    </w:p>
    <w:p w14:paraId="6D9F3A9B" w14:textId="77777777" w:rsidR="00097D2B" w:rsidRDefault="00097D2B" w:rsidP="008D7A27">
      <w:pPr>
        <w:spacing w:before="4" w:after="4" w:line="276" w:lineRule="auto"/>
        <w:ind w:right="85"/>
        <w:jc w:val="both"/>
        <w:rPr>
          <w:rFonts w:eastAsia="Times New Roman"/>
        </w:rPr>
      </w:pPr>
    </w:p>
    <w:p w14:paraId="39FB3B3D" w14:textId="77777777" w:rsidR="00097D2B" w:rsidRDefault="00097D2B" w:rsidP="008D7A27">
      <w:pPr>
        <w:spacing w:before="4" w:after="4" w:line="276" w:lineRule="auto"/>
        <w:ind w:right="85"/>
        <w:jc w:val="both"/>
        <w:rPr>
          <w:rFonts w:eastAsia="Times New Roman"/>
        </w:rPr>
      </w:pPr>
    </w:p>
    <w:p w14:paraId="761C6D5F" w14:textId="77777777" w:rsidR="00097D2B" w:rsidRDefault="00097D2B" w:rsidP="008D7A27">
      <w:pPr>
        <w:spacing w:before="4" w:after="4" w:line="276" w:lineRule="auto"/>
        <w:ind w:right="85"/>
        <w:jc w:val="both"/>
        <w:rPr>
          <w:rFonts w:eastAsia="Times New Roman"/>
        </w:rPr>
      </w:pPr>
    </w:p>
    <w:p w14:paraId="281238FA" w14:textId="77777777" w:rsidR="00097D2B" w:rsidRDefault="00097D2B" w:rsidP="008D7A27">
      <w:pPr>
        <w:spacing w:before="4" w:after="4" w:line="276" w:lineRule="auto"/>
        <w:ind w:right="85"/>
        <w:jc w:val="both"/>
        <w:rPr>
          <w:rFonts w:eastAsia="Times New Roman"/>
        </w:rPr>
      </w:pPr>
    </w:p>
    <w:p w14:paraId="5E20A2AA" w14:textId="77777777" w:rsidR="00097D2B" w:rsidRDefault="00097D2B" w:rsidP="008D7A27">
      <w:pPr>
        <w:spacing w:before="4" w:after="4" w:line="276" w:lineRule="auto"/>
        <w:ind w:right="85"/>
        <w:jc w:val="both"/>
        <w:rPr>
          <w:rFonts w:eastAsia="Times New Roman"/>
        </w:rPr>
      </w:pPr>
    </w:p>
    <w:p w14:paraId="250D376A" w14:textId="77777777" w:rsidR="00097D2B" w:rsidRDefault="00097D2B" w:rsidP="008D7A27">
      <w:pPr>
        <w:spacing w:before="4" w:after="4" w:line="276" w:lineRule="auto"/>
        <w:ind w:right="85"/>
        <w:jc w:val="both"/>
        <w:rPr>
          <w:rFonts w:eastAsia="Times New Roman"/>
        </w:rPr>
      </w:pPr>
    </w:p>
    <w:p w14:paraId="3B9CCA07" w14:textId="77777777" w:rsidR="00097D2B" w:rsidRDefault="00097D2B" w:rsidP="008D7A27">
      <w:pPr>
        <w:spacing w:before="4" w:after="4" w:line="276" w:lineRule="auto"/>
        <w:ind w:right="85"/>
        <w:jc w:val="both"/>
        <w:rPr>
          <w:rFonts w:eastAsia="Times New Roman"/>
        </w:rPr>
      </w:pPr>
    </w:p>
    <w:p w14:paraId="08FF3368" w14:textId="77777777" w:rsidR="00097D2B" w:rsidRPr="00097D2B" w:rsidRDefault="00097D2B" w:rsidP="008D7A27">
      <w:pPr>
        <w:spacing w:before="4" w:after="4" w:line="276" w:lineRule="auto"/>
        <w:ind w:right="85"/>
        <w:jc w:val="both"/>
        <w:rPr>
          <w:rFonts w:eastAsia="Times New Roman"/>
        </w:rPr>
      </w:pPr>
    </w:p>
    <w:p w14:paraId="08E7BAC4" w14:textId="4C1C2E1F" w:rsidR="00C24DA9" w:rsidRPr="00C24DA9" w:rsidRDefault="00C24DA9" w:rsidP="008D7A27">
      <w:pPr>
        <w:pStyle w:val="1"/>
        <w:ind w:right="85"/>
        <w:jc w:val="both"/>
      </w:pPr>
      <w:bookmarkStart w:id="2" w:name="_Toc23884095"/>
      <w:bookmarkStart w:id="3" w:name="_Toc41304017"/>
      <w:r w:rsidRPr="00C24DA9">
        <w:lastRenderedPageBreak/>
        <w:t xml:space="preserve">Глава 1. </w:t>
      </w:r>
      <w:bookmarkEnd w:id="2"/>
      <w:r w:rsidR="008D68E1">
        <w:t>Цифровые проекты</w:t>
      </w:r>
      <w:r w:rsidRPr="00C24DA9">
        <w:t xml:space="preserve"> как </w:t>
      </w:r>
      <w:r w:rsidR="008D68E1">
        <w:t>инвестиции в цифровые активы</w:t>
      </w:r>
      <w:bookmarkEnd w:id="3"/>
      <w:r w:rsidRPr="00C24DA9">
        <w:t xml:space="preserve"> </w:t>
      </w:r>
    </w:p>
    <w:p w14:paraId="33146443" w14:textId="77777777" w:rsidR="00C04AE8" w:rsidRPr="00E46C65" w:rsidRDefault="00C04AE8" w:rsidP="008D7A27">
      <w:pPr>
        <w:jc w:val="both"/>
      </w:pPr>
    </w:p>
    <w:p w14:paraId="30572E97" w14:textId="6B89F60C" w:rsidR="00C04AE8" w:rsidRDefault="00AB5935" w:rsidP="008D7A27">
      <w:pPr>
        <w:pStyle w:val="2"/>
        <w:jc w:val="both"/>
      </w:pPr>
      <w:bookmarkStart w:id="4" w:name="_Toc41304018"/>
      <w:r>
        <w:t xml:space="preserve">1.1 </w:t>
      </w:r>
      <w:r w:rsidR="008D68E1">
        <w:t>Процессы трансформации в цифровой экономике</w:t>
      </w:r>
      <w:bookmarkEnd w:id="4"/>
    </w:p>
    <w:p w14:paraId="1BA31EF0" w14:textId="77777777" w:rsidR="00C04AE8" w:rsidRPr="00094D85" w:rsidRDefault="00C04AE8" w:rsidP="008D7A27">
      <w:pPr>
        <w:jc w:val="both"/>
      </w:pPr>
    </w:p>
    <w:p w14:paraId="552E8843" w14:textId="77777777" w:rsidR="002868FC" w:rsidRDefault="00AC54BA" w:rsidP="008D7A27">
      <w:pPr>
        <w:pStyle w:val="a4"/>
        <w:spacing w:line="276" w:lineRule="auto"/>
        <w:ind w:left="170" w:right="85"/>
        <w:jc w:val="both"/>
      </w:pPr>
      <w:r>
        <w:t xml:space="preserve">   В современном мире цифровая экономика, цифровая трансформация, цифровые технологии- цель не только отдельно взятых предприятий, но также и государства. В связи с этим, в 2017 году Правительство РФ утвердило программу «Цифровая экономика Российской Федерации», которая включила цифровую экономику в список основных стратегических направлений развития России. Так как термин цифровая экономика относительно новое понятие, в международной практике не существуют до сих пор четкого определения цифровой экономики. Например, в программе «Цифровая экономика Российской Федерации» под цифровой экономикой понимается хозяйственная деятельность, в которой ключевым фактором производства являются данные в цифровом виде». Похожее определение цифровой экономики приводит </w:t>
      </w:r>
      <w:r w:rsidRPr="00BD6533">
        <w:t>Hans-Dieter Zimmermann</w:t>
      </w:r>
      <w:r>
        <w:t xml:space="preserve"> в 2000 в своей статье «Цифровая экономика- экономика, основанная на </w:t>
      </w:r>
      <w:r w:rsidRPr="00B857BE">
        <w:t>оцифровке информации и соответствующей информационной и коммуникационной инфр</w:t>
      </w:r>
      <w:r>
        <w:t>аструктурой</w:t>
      </w:r>
      <w:r>
        <w:rPr>
          <w:rStyle w:val="a7"/>
        </w:rPr>
        <w:footnoteReference w:id="1"/>
      </w:r>
      <w:r>
        <w:t>». Стоит обратить внимание на то, что в данных определениях акцент делается на цифровых данных и термин цифровые технологии вообще не упоминается. В то время как, например, другие авторы делают акцент именно на технологиях. Автор Л.В Лапидус в своей книге «Цифровая экономика: управления электронным бизнесом и электронной коммерции»</w:t>
      </w:r>
      <w:r>
        <w:rPr>
          <w:rStyle w:val="a7"/>
        </w:rPr>
        <w:footnoteReference w:id="2"/>
      </w:r>
      <w:r>
        <w:t xml:space="preserve"> определяет цифровую экономику как совокупность отношений, складывающихся в процессе производства, распределения, обмена и потребления, основанных на онлайн технологиях…». </w:t>
      </w:r>
    </w:p>
    <w:p w14:paraId="6544CFC2" w14:textId="3F9934B7" w:rsidR="00544172" w:rsidRPr="00544172" w:rsidRDefault="002868FC" w:rsidP="008D7A27">
      <w:pPr>
        <w:pStyle w:val="a4"/>
        <w:spacing w:line="276" w:lineRule="auto"/>
        <w:ind w:left="170" w:right="85"/>
        <w:jc w:val="both"/>
        <w:rPr>
          <w:color w:val="FC00D8"/>
        </w:rPr>
      </w:pPr>
      <w:r>
        <w:t xml:space="preserve">    </w:t>
      </w:r>
      <w:r w:rsidR="00AC54BA">
        <w:t xml:space="preserve">Еще </w:t>
      </w:r>
      <w:r w:rsidR="00427816">
        <w:t xml:space="preserve">одним примером может быть </w:t>
      </w:r>
      <w:r w:rsidR="00AC54BA">
        <w:t>определение цифровой экономики</w:t>
      </w:r>
      <w:r w:rsidR="00427816">
        <w:t xml:space="preserve"> из доклада НИУ ВШЭ «</w:t>
      </w:r>
      <w:r w:rsidR="00427816" w:rsidRPr="002B0797">
        <w:t xml:space="preserve">Что такое цифровая экономика? </w:t>
      </w:r>
      <w:r w:rsidR="00427816" w:rsidRPr="00AD2D5F">
        <w:t>Тренды</w:t>
      </w:r>
      <w:r w:rsidR="00427816" w:rsidRPr="00427816">
        <w:t xml:space="preserve">, </w:t>
      </w:r>
      <w:r w:rsidR="00427816" w:rsidRPr="00AD2D5F">
        <w:t>компетенции</w:t>
      </w:r>
      <w:r w:rsidR="00427816" w:rsidRPr="00427816">
        <w:t xml:space="preserve"> </w:t>
      </w:r>
      <w:r w:rsidR="00427816" w:rsidRPr="00AD2D5F">
        <w:t>и</w:t>
      </w:r>
      <w:r w:rsidR="00427816" w:rsidRPr="00427816">
        <w:t xml:space="preserve"> </w:t>
      </w:r>
      <w:r w:rsidR="00427816" w:rsidRPr="00AD2D5F">
        <w:t>измерения</w:t>
      </w:r>
      <w:r w:rsidR="00A717A5">
        <w:t>», где п</w:t>
      </w:r>
      <w:r w:rsidR="00AC54BA">
        <w:t xml:space="preserve">од цифровой экономикой понимают </w:t>
      </w:r>
      <w:r w:rsidR="00AC54BA" w:rsidRPr="002B0797">
        <w:t>деятел</w:t>
      </w:r>
      <w:r w:rsidR="00AC54BA">
        <w:t>ьность по созданию, распростра</w:t>
      </w:r>
      <w:r w:rsidR="00AC54BA" w:rsidRPr="002B0797">
        <w:t>нению и использованию цифровых технологий и свя</w:t>
      </w:r>
      <w:r w:rsidR="00AC54BA">
        <w:t>занных с ними продуктов и услуг</w:t>
      </w:r>
      <w:r w:rsidR="00AC54BA">
        <w:rPr>
          <w:rStyle w:val="a7"/>
        </w:rPr>
        <w:footnoteReference w:id="3"/>
      </w:r>
      <w:r w:rsidR="00AC54BA">
        <w:t xml:space="preserve">. Что касается зарубежного определение </w:t>
      </w:r>
      <w:r w:rsidR="00AC54BA" w:rsidRPr="00F03EB2">
        <w:t>British Computer Society</w:t>
      </w:r>
      <w:r w:rsidR="00AC54BA">
        <w:t xml:space="preserve"> трактует цифровую экономику, как экономику, основанную</w:t>
      </w:r>
      <w:r w:rsidR="00AC54BA" w:rsidRPr="009043DD">
        <w:t xml:space="preserve"> на цифровых технологиях</w:t>
      </w:r>
      <w:r w:rsidR="00427816">
        <w:t xml:space="preserve"> </w:t>
      </w:r>
      <w:r w:rsidR="00427816">
        <w:rPr>
          <w:rStyle w:val="a7"/>
        </w:rPr>
        <w:footnoteReference w:id="4"/>
      </w:r>
      <w:r w:rsidR="00AC54BA">
        <w:t xml:space="preserve">.  Мы считаем, что каждое из определений содержит в себе одну из сторон, характеризующие цифровую экономику, но не содержит полного определения. Так, в первых определениях внимание акцентируется на цифровой информации, последних- на технологиях.  На наш взгляд, цифровая экономика- это экономика, основанная на цифровой информации, на внедрении цифровых технологий, цифровых услуг, цифровых продуктов, соответствующих профессиональных навыков и профессий в экономическую, </w:t>
      </w:r>
      <w:r w:rsidR="00AC54BA">
        <w:lastRenderedPageBreak/>
        <w:t xml:space="preserve">социальную, культурную, политическую сферу, </w:t>
      </w:r>
      <w:r w:rsidR="00544172">
        <w:t xml:space="preserve">в целях </w:t>
      </w:r>
      <w:r w:rsidR="00AC54BA">
        <w:t xml:space="preserve">достижения принципиально нового качества в этих сферах. </w:t>
      </w:r>
      <w:r w:rsidR="00544172" w:rsidRPr="00544172">
        <w:rPr>
          <w:color w:val="000000" w:themeColor="text1"/>
        </w:rPr>
        <w:t>В цифровой экономике появляются цифровые компании, а другим компаниям приходится изменяться, чтобы выдержать конкуренцию. Происходит переход от физических объектов и процессов к цифровым. Такой пере</w:t>
      </w:r>
      <w:r w:rsidR="00544172">
        <w:rPr>
          <w:color w:val="000000" w:themeColor="text1"/>
        </w:rPr>
        <w:t xml:space="preserve">ход содержит несколько этапов: </w:t>
      </w:r>
      <w:r w:rsidR="00544172" w:rsidRPr="00544172">
        <w:rPr>
          <w:color w:val="000000" w:themeColor="text1"/>
        </w:rPr>
        <w:t>оцифровка, цифровизация, цифровая трансформация.</w:t>
      </w:r>
    </w:p>
    <w:p w14:paraId="4F5E955D" w14:textId="3B6408E8" w:rsidR="00C61B49" w:rsidRDefault="0019552B" w:rsidP="008D7A27">
      <w:pPr>
        <w:pStyle w:val="a4"/>
        <w:spacing w:line="276" w:lineRule="auto"/>
        <w:ind w:left="170" w:right="85"/>
        <w:jc w:val="both"/>
      </w:pPr>
      <w:r>
        <w:t xml:space="preserve">    Существует цепочка терминов, характеризующих цифровой мир. Оцифровка - Цифровизация – Цифровая трансформация. Данные термины представлены в такой последовательности не просто так. Данная цепочка характеризует степень проникновения цифровых технологий. Первый</w:t>
      </w:r>
      <w:r w:rsidRPr="00DD685E">
        <w:t xml:space="preserve"> </w:t>
      </w:r>
      <w:r>
        <w:t>термин</w:t>
      </w:r>
      <w:r w:rsidRPr="00DD685E">
        <w:t xml:space="preserve">- </w:t>
      </w:r>
      <w:r>
        <w:t>оцифровка, под которым мы понимаем процесс массового преобразования</w:t>
      </w:r>
      <w:r w:rsidRPr="00C04844">
        <w:t xml:space="preserve"> </w:t>
      </w:r>
      <w:r>
        <w:t>аналоговых данных в цифровые</w:t>
      </w:r>
      <w:r w:rsidR="009F6F65">
        <w:t xml:space="preserve"> </w:t>
      </w:r>
      <w:r w:rsidR="009F6F65">
        <w:rPr>
          <w:rStyle w:val="a7"/>
        </w:rPr>
        <w:footnoteReference w:id="5"/>
      </w:r>
      <w:r>
        <w:t xml:space="preserve">. Примером данного процесса может являться оцифровывание бумажных документов и изображений с помощью сканнера или просто перенос данных с бумажных носителей на электронные документы на компьютере. Механизм оцифровки </w:t>
      </w:r>
      <w:r w:rsidRPr="00DD685E">
        <w:t>стал одной из главных предпосылок</w:t>
      </w:r>
      <w:r>
        <w:t xml:space="preserve"> возникновения цифровых</w:t>
      </w:r>
      <w:r w:rsidR="006F6F3F">
        <w:t xml:space="preserve"> технологий</w:t>
      </w:r>
      <w:r>
        <w:t xml:space="preserve"> и необходимым условием их существования.</w:t>
      </w:r>
    </w:p>
    <w:p w14:paraId="2424FB8B" w14:textId="2F35504A" w:rsidR="00DE19F5" w:rsidRPr="00C61B49" w:rsidRDefault="00C61B49" w:rsidP="008D7A27">
      <w:pPr>
        <w:pStyle w:val="a4"/>
        <w:spacing w:line="276" w:lineRule="auto"/>
        <w:ind w:left="170" w:right="85"/>
        <w:jc w:val="both"/>
      </w:pPr>
      <w:r>
        <w:t xml:space="preserve">       </w:t>
      </w:r>
      <w:r w:rsidR="0019552B">
        <w:t>Следующий</w:t>
      </w:r>
      <w:r w:rsidR="0019552B" w:rsidRPr="002500B8">
        <w:t xml:space="preserve"> </w:t>
      </w:r>
      <w:r w:rsidR="0019552B">
        <w:t>термин</w:t>
      </w:r>
      <w:r w:rsidR="0019552B" w:rsidRPr="002500B8">
        <w:t xml:space="preserve"> </w:t>
      </w:r>
      <w:r w:rsidR="0019552B">
        <w:t>в</w:t>
      </w:r>
      <w:r w:rsidR="0019552B" w:rsidRPr="002500B8">
        <w:t xml:space="preserve"> </w:t>
      </w:r>
      <w:r w:rsidR="0019552B">
        <w:t>цепочке</w:t>
      </w:r>
      <w:r w:rsidR="0019552B" w:rsidRPr="002500B8">
        <w:t xml:space="preserve"> – </w:t>
      </w:r>
      <w:r w:rsidR="0019552B">
        <w:t>цифровизация</w:t>
      </w:r>
      <w:r w:rsidR="0019552B" w:rsidRPr="002500B8">
        <w:t xml:space="preserve">. </w:t>
      </w:r>
      <w:r w:rsidR="0019552B">
        <w:t xml:space="preserve">Доктор </w:t>
      </w:r>
      <w:r w:rsidR="006F6F3F">
        <w:t xml:space="preserve">наук </w:t>
      </w:r>
      <w:r w:rsidR="0019552B" w:rsidRPr="002500B8">
        <w:t>Dobrica Savić</w:t>
      </w:r>
      <w:r w:rsidR="0019552B">
        <w:t xml:space="preserve"> в своей статье «</w:t>
      </w:r>
      <w:r w:rsidR="0019552B" w:rsidRPr="002500B8">
        <w:t>From Digitization, through Digitalization, to Digital Transformation</w:t>
      </w:r>
      <w:r w:rsidR="0019552B">
        <w:t xml:space="preserve"> </w:t>
      </w:r>
      <w:r w:rsidR="0019552B">
        <w:rPr>
          <w:rStyle w:val="a7"/>
        </w:rPr>
        <w:footnoteReference w:id="6"/>
      </w:r>
      <w:r w:rsidR="0019552B">
        <w:t xml:space="preserve">» разделяет этот процесс на 3 фазы. Первоначальная фаза – когда отдельные операции или процессы автоматизированы. Средняя фаза, когда связанные процессы автоматизированы и объединены. И последняя, самая сложная фаза – когда многократные системы, поддерживающие бизнес процессы и потоки информации, интегрируются в </w:t>
      </w:r>
      <w:r w:rsidR="000A32DE">
        <w:t>систему</w:t>
      </w:r>
      <w:r w:rsidR="0019552B">
        <w:t xml:space="preserve"> управления предприятия.</w:t>
      </w:r>
      <w:r w:rsidR="00276110">
        <w:t xml:space="preserve"> </w:t>
      </w:r>
      <w:r w:rsidR="0024435A">
        <w:t xml:space="preserve">Таким образом, автор определяет </w:t>
      </w:r>
      <w:r w:rsidR="00FF6350">
        <w:t>цифровизацию через автоматизацию</w:t>
      </w:r>
      <w:r w:rsidR="0024435A">
        <w:t>. Однако мы думаем, что это не совсем так, потому что цифровизация и автоматизация — это не синоним.</w:t>
      </w:r>
      <w:r w:rsidR="00C1092F">
        <w:t xml:space="preserve"> Википедия дает определение автоматизации как</w:t>
      </w:r>
      <w:r w:rsidR="00C1092F" w:rsidRPr="00C1092F">
        <w:t xml:space="preserve"> процесс в развитии машинного производства, при котором функции управления и контроля, ранее выполнявшиеся человеком, передаются приборам и автоматическим устройствам</w:t>
      </w:r>
      <w:r w:rsidR="00C1092F">
        <w:rPr>
          <w:rStyle w:val="a7"/>
        </w:rPr>
        <w:footnoteReference w:id="7"/>
      </w:r>
      <w:r w:rsidR="00C1092F">
        <w:t>. Как можно заметить, в традиционном определении автоматизации не упоминаются ни цифровые технологии, ни оцифрованные данные ничего, что было бы соз</w:t>
      </w:r>
      <w:r w:rsidR="009F6F65">
        <w:t>в</w:t>
      </w:r>
      <w:r w:rsidR="00C1092F">
        <w:t xml:space="preserve">учно с словом «цифра». Возможно, в своем определении цифровизации </w:t>
      </w:r>
      <w:r w:rsidR="00C1092F" w:rsidRPr="002500B8">
        <w:t>Dobrica Savić</w:t>
      </w:r>
      <w:r w:rsidR="00C1092F">
        <w:t xml:space="preserve"> понимал под автоматизацией качественно новое определения. Так, например, </w:t>
      </w:r>
      <w:r w:rsidR="00B94AC8" w:rsidRPr="00B94AC8">
        <w:t>Andreas Schumacher</w:t>
      </w:r>
      <w:r w:rsidR="00B94AC8">
        <w:t>,</w:t>
      </w:r>
      <w:r w:rsidR="00B94AC8" w:rsidRPr="00B94AC8">
        <w:t xml:space="preserve"> </w:t>
      </w:r>
      <w:r w:rsidR="00B94AC8">
        <w:t>Wilfried Sihn</w:t>
      </w:r>
      <w:r w:rsidR="00B94AC8" w:rsidRPr="00B94AC8">
        <w:t>, Selim Erol</w:t>
      </w:r>
      <w:r w:rsidR="00B94AC8">
        <w:t xml:space="preserve"> </w:t>
      </w:r>
      <w:r w:rsidR="00C1092F">
        <w:t>в своей статье рассматривают автоматизацию как</w:t>
      </w:r>
      <w:r w:rsidR="00B94AC8">
        <w:t xml:space="preserve"> процесс</w:t>
      </w:r>
      <w:r w:rsidR="0024435A">
        <w:t xml:space="preserve"> </w:t>
      </w:r>
      <w:r w:rsidR="00B94AC8">
        <w:t>внедрения</w:t>
      </w:r>
      <w:r w:rsidR="0024435A" w:rsidRPr="007F4315">
        <w:t xml:space="preserve"> технологий, программного обеспечения и программ для достижения результата</w:t>
      </w:r>
      <w:r w:rsidR="0024435A">
        <w:t>, выполнение работы</w:t>
      </w:r>
      <w:r w:rsidR="0024435A" w:rsidRPr="007F4315">
        <w:t xml:space="preserve"> с минимальным вмешательством человека или без него</w:t>
      </w:r>
      <w:r w:rsidR="00584630">
        <w:t xml:space="preserve"> </w:t>
      </w:r>
      <w:r w:rsidR="0024435A">
        <w:rPr>
          <w:rStyle w:val="a7"/>
        </w:rPr>
        <w:footnoteReference w:id="8"/>
      </w:r>
      <w:r w:rsidR="0024435A">
        <w:t xml:space="preserve">. </w:t>
      </w:r>
      <w:r w:rsidR="00C1092F">
        <w:t xml:space="preserve">Благодаря современному определению автоматизации, становится понятно, что, возможно, </w:t>
      </w:r>
      <w:r w:rsidR="00C1092F" w:rsidRPr="002500B8">
        <w:t>Dobrica Savić</w:t>
      </w:r>
      <w:r w:rsidR="00C1092F">
        <w:t xml:space="preserve"> имел в виду процесс внедрения цифровых технологий в бизнес процессы, которые приводят к автоматизации одной из операций. Таким образом, автоматизацию</w:t>
      </w:r>
      <w:r w:rsidR="0024435A">
        <w:t xml:space="preserve"> </w:t>
      </w:r>
      <w:r w:rsidR="00C1092F">
        <w:t>можно рассматривать как один из результатов цифровизации. Однако, важно отметить, что без</w:t>
      </w:r>
      <w:r w:rsidR="0024435A">
        <w:t xml:space="preserve"> цифровых технологий, процесс автоматизации будет приводить к индустриализации, а не к цифровизации.</w:t>
      </w:r>
      <w:r w:rsidR="00AD41B8">
        <w:t xml:space="preserve"> Еще одним примером определения термина </w:t>
      </w:r>
      <w:r w:rsidR="00AD41B8">
        <w:lastRenderedPageBreak/>
        <w:t>цифровизация можно найти</w:t>
      </w:r>
      <w:r w:rsidR="0024435A">
        <w:t xml:space="preserve"> </w:t>
      </w:r>
      <w:r w:rsidR="00AD41B8">
        <w:t>н</w:t>
      </w:r>
      <w:r w:rsidR="00276110">
        <w:t>а образовательном портале I-Scoop в статье «</w:t>
      </w:r>
      <w:r w:rsidR="00276110" w:rsidRPr="00276110">
        <w:t>Digitization, digitalization and digital transformation: the differences</w:t>
      </w:r>
      <w:r w:rsidR="00276110">
        <w:rPr>
          <w:rStyle w:val="a7"/>
        </w:rPr>
        <w:footnoteReference w:id="9"/>
      </w:r>
      <w:r w:rsidR="00276110">
        <w:t xml:space="preserve">», </w:t>
      </w:r>
      <w:r w:rsidR="00AD41B8">
        <w:t xml:space="preserve">где </w:t>
      </w:r>
      <w:r w:rsidR="00276110">
        <w:t>автор понимает под цифровизацией создание</w:t>
      </w:r>
      <w:r w:rsidR="00276110" w:rsidRPr="00276110">
        <w:t>, совершенствован</w:t>
      </w:r>
      <w:r w:rsidR="00276110">
        <w:t xml:space="preserve">ие, </w:t>
      </w:r>
      <w:r w:rsidR="00276110" w:rsidRPr="00276110">
        <w:t>преобразован</w:t>
      </w:r>
      <w:r w:rsidR="00276110">
        <w:t>ие</w:t>
      </w:r>
      <w:r w:rsidR="00276110" w:rsidRPr="00276110">
        <w:t xml:space="preserve"> бизнес-</w:t>
      </w:r>
      <w:r w:rsidR="00276110">
        <w:t>операций, бизнес-функций</w:t>
      </w:r>
      <w:r w:rsidR="00276110" w:rsidRPr="00276110">
        <w:t xml:space="preserve"> путем использования цифровых технологий</w:t>
      </w:r>
      <w:r w:rsidR="00276110">
        <w:t>.</w:t>
      </w:r>
      <w:r w:rsidR="00AD41B8">
        <w:t xml:space="preserve"> Таким</w:t>
      </w:r>
      <w:r w:rsidR="000A32DE">
        <w:t xml:space="preserve"> образом</w:t>
      </w:r>
      <w:r w:rsidR="00AD41B8">
        <w:t>, если обобщить выше приведенные определения, то мы можем вывести свое определение:</w:t>
      </w:r>
      <w:r w:rsidR="000A32DE">
        <w:t xml:space="preserve"> цифровизация – это внедрение либо одной цифровой технологии, либо несколько технологий в один </w:t>
      </w:r>
      <w:proofErr w:type="gramStart"/>
      <w:r w:rsidR="006C106D">
        <w:t>из бизнес</w:t>
      </w:r>
      <w:proofErr w:type="gramEnd"/>
      <w:r w:rsidR="006C106D">
        <w:t xml:space="preserve"> </w:t>
      </w:r>
      <w:r w:rsidR="00EE1C53">
        <w:t>-</w:t>
      </w:r>
      <w:r w:rsidR="000A32DE">
        <w:t xml:space="preserve"> процессов</w:t>
      </w:r>
      <w:r w:rsidR="00AD41B8">
        <w:t>, результ</w:t>
      </w:r>
      <w:r w:rsidR="006C106D">
        <w:t xml:space="preserve">атом которого будет являться </w:t>
      </w:r>
      <w:r w:rsidR="00AD41B8">
        <w:t>автоматизация</w:t>
      </w:r>
      <w:r w:rsidR="006C106D">
        <w:t xml:space="preserve"> производственного процесса, оптимизация затрат, </w:t>
      </w:r>
      <w:r w:rsidR="00AD41B8">
        <w:t>получение данных, которые</w:t>
      </w:r>
      <w:r w:rsidR="000A32DE">
        <w:t xml:space="preserve"> будут способствовать и поддерживать</w:t>
      </w:r>
      <w:r w:rsidR="00A50FFD">
        <w:t xml:space="preserve"> принятие управленческих решений</w:t>
      </w:r>
      <w:r w:rsidR="000A32DE">
        <w:t>.</w:t>
      </w:r>
      <w:r w:rsidR="00F00CF0">
        <w:t xml:space="preserve"> </w:t>
      </w:r>
      <w:r w:rsidR="005068F7">
        <w:t xml:space="preserve">Примером цифровизации является </w:t>
      </w:r>
      <w:r w:rsidR="005068F7" w:rsidRPr="00C61B49">
        <w:rPr>
          <w:rFonts w:eastAsia="Calibri"/>
        </w:rPr>
        <w:t xml:space="preserve">использования </w:t>
      </w:r>
      <w:r w:rsidR="005068F7" w:rsidRPr="00C61B49">
        <w:rPr>
          <w:rFonts w:eastAsia="Calibri"/>
          <w:lang w:val="en-GB"/>
        </w:rPr>
        <w:t>Big</w:t>
      </w:r>
      <w:r w:rsidR="005068F7" w:rsidRPr="00C61B49">
        <w:rPr>
          <w:rFonts w:eastAsia="Calibri"/>
        </w:rPr>
        <w:t xml:space="preserve"> </w:t>
      </w:r>
      <w:r w:rsidR="005068F7" w:rsidRPr="00C61B49">
        <w:rPr>
          <w:rFonts w:eastAsia="Calibri"/>
          <w:lang w:val="en-GB"/>
        </w:rPr>
        <w:t>data</w:t>
      </w:r>
      <w:r w:rsidR="005068F7">
        <w:t xml:space="preserve"> логистической компании </w:t>
      </w:r>
      <w:r w:rsidR="005068F7" w:rsidRPr="00C61B49">
        <w:rPr>
          <w:lang w:val="en-GB"/>
        </w:rPr>
        <w:t>UPS</w:t>
      </w:r>
      <w:r w:rsidR="005068F7" w:rsidRPr="005068F7">
        <w:t xml:space="preserve">, для оптимизации </w:t>
      </w:r>
      <w:r w:rsidR="005068F7">
        <w:t xml:space="preserve">процесса </w:t>
      </w:r>
      <w:r w:rsidR="005068F7" w:rsidRPr="005068F7">
        <w:t>доставки.</w:t>
      </w:r>
      <w:r w:rsidR="005068F7">
        <w:t xml:space="preserve"> Компания установила</w:t>
      </w:r>
      <w:r w:rsidR="005068F7" w:rsidRPr="005068F7">
        <w:t xml:space="preserve"> </w:t>
      </w:r>
      <w:r w:rsidR="005068F7">
        <w:t xml:space="preserve">датчики на свои автомобили, что позволило </w:t>
      </w:r>
      <w:r w:rsidR="005068F7" w:rsidRPr="00C61B49">
        <w:rPr>
          <w:rFonts w:eastAsia="Calibri"/>
        </w:rPr>
        <w:t>UPS отслеживает более чем 200 показателей для транспортных средств (состояние двигателя, пробег, среднюю скорость движения, количество остановок и др)</w:t>
      </w:r>
      <w:r w:rsidR="00670A89">
        <w:rPr>
          <w:rStyle w:val="a7"/>
          <w:rFonts w:eastAsia="Calibri"/>
        </w:rPr>
        <w:footnoteReference w:id="10"/>
      </w:r>
      <w:r w:rsidR="005068F7" w:rsidRPr="00C61B49">
        <w:rPr>
          <w:rFonts w:eastAsia="Calibri"/>
        </w:rPr>
        <w:t>.</w:t>
      </w:r>
      <w:r w:rsidR="00DE19F5" w:rsidRPr="00C61B49">
        <w:rPr>
          <w:rFonts w:eastAsia="Calibri"/>
        </w:rPr>
        <w:t xml:space="preserve"> </w:t>
      </w:r>
      <w:r w:rsidR="005068F7" w:rsidRPr="00C61B49">
        <w:rPr>
          <w:rFonts w:eastAsia="Calibri"/>
        </w:rPr>
        <w:t xml:space="preserve"> Оптимизация маршрута на основе анализа больших данных уменьшило время п</w:t>
      </w:r>
      <w:r w:rsidR="006C106D">
        <w:rPr>
          <w:rFonts w:eastAsia="Calibri"/>
        </w:rPr>
        <w:t>ростоев, что привело к экономии расхода топлива</w:t>
      </w:r>
      <w:r w:rsidR="00DE19F5" w:rsidRPr="00C61B49">
        <w:rPr>
          <w:rFonts w:eastAsia="Calibri"/>
        </w:rPr>
        <w:t>, а соответственно уменьшению затраты на топливо</w:t>
      </w:r>
      <w:r w:rsidR="005068F7" w:rsidRPr="00C61B49">
        <w:rPr>
          <w:rFonts w:eastAsia="Calibri"/>
        </w:rPr>
        <w:t>.</w:t>
      </w:r>
      <w:r w:rsidR="00DE19F5" w:rsidRPr="00C61B49">
        <w:rPr>
          <w:rFonts w:eastAsia="Calibri"/>
        </w:rPr>
        <w:t xml:space="preserve"> Также используя датчики, расположенные в автомобилях, компания смогла отслеживать их потребность в обслуживании, что позволило ей снижать затраты на обслуживание своего автопарка за счёт снижения количества экстренных и капитальных ремонтов.</w:t>
      </w:r>
      <w:r w:rsidR="005D15CD" w:rsidRPr="00C61B49">
        <w:rPr>
          <w:rFonts w:eastAsia="Calibri"/>
        </w:rPr>
        <w:t xml:space="preserve"> Применение технологии </w:t>
      </w:r>
      <w:r w:rsidR="005D15CD" w:rsidRPr="00C61B49">
        <w:rPr>
          <w:rFonts w:eastAsia="Calibri"/>
          <w:lang w:val="en-GB"/>
        </w:rPr>
        <w:t>Big</w:t>
      </w:r>
      <w:r w:rsidR="005D15CD" w:rsidRPr="00C61B49">
        <w:rPr>
          <w:rFonts w:eastAsia="Calibri"/>
        </w:rPr>
        <w:t xml:space="preserve"> </w:t>
      </w:r>
      <w:r w:rsidR="005D15CD" w:rsidRPr="00C61B49">
        <w:rPr>
          <w:rFonts w:eastAsia="Calibri"/>
          <w:lang w:val="en-GB"/>
        </w:rPr>
        <w:t>Data</w:t>
      </w:r>
      <w:r w:rsidR="005D15CD" w:rsidRPr="00C61B49">
        <w:rPr>
          <w:rFonts w:eastAsia="Calibri"/>
        </w:rPr>
        <w:t xml:space="preserve"> позволил</w:t>
      </w:r>
      <w:r w:rsidR="00173C99" w:rsidRPr="00C61B49">
        <w:rPr>
          <w:rFonts w:eastAsia="Calibri"/>
        </w:rPr>
        <w:t xml:space="preserve">о оптимизировать один из бизнес- </w:t>
      </w:r>
      <w:r w:rsidR="005D15CD" w:rsidRPr="00C61B49">
        <w:rPr>
          <w:rFonts w:eastAsia="Calibri"/>
        </w:rPr>
        <w:t xml:space="preserve">процессов компании UPS, но не поменяла кардинально бизнес модель предприятия.  </w:t>
      </w:r>
    </w:p>
    <w:p w14:paraId="7142C7E6" w14:textId="0D20D3C6" w:rsidR="0019552B" w:rsidRPr="00DE19F5" w:rsidRDefault="00DE19F5" w:rsidP="008D7A27">
      <w:pPr>
        <w:spacing w:line="276" w:lineRule="auto"/>
        <w:ind w:left="170" w:right="85"/>
        <w:jc w:val="both"/>
        <w:rPr>
          <w:rFonts w:eastAsia="Calibri"/>
        </w:rPr>
      </w:pPr>
      <w:r>
        <w:t xml:space="preserve"> </w:t>
      </w:r>
      <w:r w:rsidR="005D15CD">
        <w:t xml:space="preserve">    </w:t>
      </w:r>
      <w:r w:rsidR="00173C99">
        <w:t xml:space="preserve"> </w:t>
      </w:r>
      <w:r w:rsidR="0019552B">
        <w:t>Последние определение в цепочке понятие</w:t>
      </w:r>
      <w:r w:rsidR="00173C99">
        <w:t xml:space="preserve"> </w:t>
      </w:r>
      <w:r w:rsidR="0019552B">
        <w:t>- цифровая трансформация. Доктор</w:t>
      </w:r>
      <w:r w:rsidR="0019552B" w:rsidRPr="00B56BEB">
        <w:t xml:space="preserve"> </w:t>
      </w:r>
      <w:r w:rsidR="0019552B">
        <w:t>философии</w:t>
      </w:r>
      <w:r w:rsidR="0019552B" w:rsidRPr="00B56BEB">
        <w:t xml:space="preserve"> </w:t>
      </w:r>
      <w:r w:rsidR="0019552B" w:rsidRPr="00DE19F5">
        <w:rPr>
          <w:lang w:val="en-US"/>
        </w:rPr>
        <w:t>Dobrica</w:t>
      </w:r>
      <w:r w:rsidR="0019552B" w:rsidRPr="00B56BEB">
        <w:t xml:space="preserve"> </w:t>
      </w:r>
      <w:r w:rsidR="0019552B" w:rsidRPr="00DE19F5">
        <w:rPr>
          <w:lang w:val="en-US"/>
        </w:rPr>
        <w:t>Savi</w:t>
      </w:r>
      <w:r w:rsidR="0019552B" w:rsidRPr="00B56BEB">
        <w:t xml:space="preserve">ć </w:t>
      </w:r>
      <w:r w:rsidR="0019552B">
        <w:t>в</w:t>
      </w:r>
      <w:r w:rsidR="0019552B" w:rsidRPr="00B56BEB">
        <w:t xml:space="preserve"> </w:t>
      </w:r>
      <w:r w:rsidR="0019552B">
        <w:t>своей</w:t>
      </w:r>
      <w:r w:rsidR="0019552B" w:rsidRPr="00B56BEB">
        <w:t xml:space="preserve"> </w:t>
      </w:r>
      <w:r w:rsidR="0019552B">
        <w:t>статье</w:t>
      </w:r>
      <w:r w:rsidR="0019552B" w:rsidRPr="00B56BEB">
        <w:t xml:space="preserve"> «</w:t>
      </w:r>
      <w:r w:rsidR="0019552B" w:rsidRPr="00DE19F5">
        <w:rPr>
          <w:lang w:val="en-US"/>
        </w:rPr>
        <w:t>From</w:t>
      </w:r>
      <w:r w:rsidR="0019552B" w:rsidRPr="00B56BEB">
        <w:t xml:space="preserve"> </w:t>
      </w:r>
      <w:r w:rsidR="0019552B" w:rsidRPr="00DE19F5">
        <w:rPr>
          <w:lang w:val="en-US"/>
        </w:rPr>
        <w:t>Digitization</w:t>
      </w:r>
      <w:r w:rsidR="0019552B" w:rsidRPr="00B56BEB">
        <w:t xml:space="preserve">, </w:t>
      </w:r>
      <w:r w:rsidR="0019552B" w:rsidRPr="00DE19F5">
        <w:rPr>
          <w:lang w:val="en-US"/>
        </w:rPr>
        <w:t>through</w:t>
      </w:r>
      <w:r w:rsidR="0019552B" w:rsidRPr="00B56BEB">
        <w:t xml:space="preserve"> </w:t>
      </w:r>
      <w:r w:rsidR="0019552B" w:rsidRPr="00DE19F5">
        <w:rPr>
          <w:lang w:val="en-US"/>
        </w:rPr>
        <w:t>Digitalization</w:t>
      </w:r>
      <w:r w:rsidR="0019552B" w:rsidRPr="00B56BEB">
        <w:t xml:space="preserve">, </w:t>
      </w:r>
      <w:r w:rsidR="0019552B" w:rsidRPr="00DE19F5">
        <w:rPr>
          <w:lang w:val="en-US"/>
        </w:rPr>
        <w:t>to</w:t>
      </w:r>
      <w:r w:rsidR="0019552B" w:rsidRPr="00B56BEB">
        <w:t xml:space="preserve"> </w:t>
      </w:r>
      <w:r w:rsidR="0019552B" w:rsidRPr="00DE19F5">
        <w:rPr>
          <w:lang w:val="en-US"/>
        </w:rPr>
        <w:t>Digital</w:t>
      </w:r>
      <w:r w:rsidR="0019552B" w:rsidRPr="00B56BEB">
        <w:t xml:space="preserve"> </w:t>
      </w:r>
      <w:r w:rsidR="0019552B" w:rsidRPr="00DE19F5">
        <w:rPr>
          <w:lang w:val="en-US"/>
        </w:rPr>
        <w:t>Transformation</w:t>
      </w:r>
      <w:r w:rsidR="0019552B" w:rsidRPr="00B56BEB">
        <w:t xml:space="preserve"> </w:t>
      </w:r>
      <w:r w:rsidR="0019552B">
        <w:rPr>
          <w:rStyle w:val="a7"/>
        </w:rPr>
        <w:footnoteReference w:id="11"/>
      </w:r>
      <w:r w:rsidR="0019552B" w:rsidRPr="00B56BEB">
        <w:t>» понимает под цифровой трансформацией</w:t>
      </w:r>
      <w:r w:rsidR="0019552B">
        <w:t xml:space="preserve"> создание абсолютно новой бизнес модели с помощью внедрения цифровых технологий.  Иными словами, цифровая трансформация - это </w:t>
      </w:r>
      <w:r w:rsidR="0019552B" w:rsidRPr="00D56AB9">
        <w:t>глубокая трансформация</w:t>
      </w:r>
      <w:r w:rsidR="0019552B">
        <w:t>, принципиальное изменение традиционных способов ведения бизнеса</w:t>
      </w:r>
      <w:r w:rsidR="0019552B" w:rsidRPr="00D56AB9">
        <w:t>,</w:t>
      </w:r>
      <w:r w:rsidR="0019552B">
        <w:t xml:space="preserve"> с помощью внедрения цифровых технологий</w:t>
      </w:r>
      <w:r w:rsidR="0019552B" w:rsidRPr="00D56AB9">
        <w:t xml:space="preserve"> </w:t>
      </w:r>
      <w:r w:rsidR="0019552B">
        <w:t>Данный процесс включает в себя в себя преобразование и пересмотр стратегии компаний, организационной культуры,</w:t>
      </w:r>
      <w:r w:rsidR="00173C99">
        <w:t xml:space="preserve"> профессиональных</w:t>
      </w:r>
      <w:r w:rsidR="00173C99" w:rsidRPr="00D56AB9">
        <w:t xml:space="preserve"> компетенций</w:t>
      </w:r>
      <w:r w:rsidR="0019552B">
        <w:t xml:space="preserve"> и других бизнес аспектов. Цифровая трансформация привод</w:t>
      </w:r>
      <w:r w:rsidR="00FF6350">
        <w:t>ит</w:t>
      </w:r>
      <w:r w:rsidR="0019552B">
        <w:t xml:space="preserve"> к возникновению новых способов генерирования доходов, создание новых цифровых продуктов. Примером цифровой трансформации может служить появление цифровой платформы Яндекс Такси, которая абсолютно поменяла традиционную бизнес-модель в сфере такси. Так, если раньше для того чтобы заказать такси людям необходимо было звонить в ту или иную компанию, в то время как сейчас достаточно зайти в телефон на платформу Яндекс Такси и с легкостью заказать такси с фиксированной суммой и возможностью оплатить картой. Более того, если раньше обработка заказа осуществлялась оператором, который искал свободные машины, а когда находил, такси могло находится достаточно далеко от з</w:t>
      </w:r>
      <w:r w:rsidR="003D711C">
        <w:t>аказчика, но все равно приезжало</w:t>
      </w:r>
      <w:r w:rsidR="0019552B">
        <w:t xml:space="preserve"> на вызов, с большими временными и финансовыми затратами. Сейчас же платформа Яндекс такси автоматически при заказчике анализирует свободные машины назначает ту, которая ближе всего находится к месту вызова, что </w:t>
      </w:r>
      <w:r w:rsidR="0019552B">
        <w:lastRenderedPageBreak/>
        <w:t xml:space="preserve">позволяет по сравнению с традиционной моделью экономить затраты на бензин, выброс топлива и время заказчика. </w:t>
      </w:r>
    </w:p>
    <w:p w14:paraId="3F1CF92B" w14:textId="7ADB2C9C" w:rsidR="00AC54BA" w:rsidRDefault="0065261D" w:rsidP="005238FA">
      <w:pPr>
        <w:pStyle w:val="a4"/>
        <w:spacing w:line="276" w:lineRule="auto"/>
        <w:ind w:left="170" w:right="85"/>
        <w:jc w:val="both"/>
      </w:pPr>
      <w:r>
        <w:t xml:space="preserve">    Таким образом, в результате рассмотренных определений можно составить таблицу 1, описывающую сравни</w:t>
      </w:r>
      <w:r w:rsidR="003D711C">
        <w:t>тельную характеристику понятий о</w:t>
      </w:r>
      <w:r>
        <w:t>цифровка-цифровизация-цифровая трансформация.</w:t>
      </w:r>
    </w:p>
    <w:p w14:paraId="6EE22A0C" w14:textId="77777777" w:rsidR="00AC54BA" w:rsidRDefault="00AC54BA" w:rsidP="008D7A27">
      <w:pPr>
        <w:pStyle w:val="a4"/>
        <w:spacing w:line="360" w:lineRule="auto"/>
        <w:ind w:left="170" w:right="85"/>
        <w:jc w:val="right"/>
      </w:pPr>
      <w:r>
        <w:t xml:space="preserve">Таблица 1 </w:t>
      </w:r>
    </w:p>
    <w:p w14:paraId="36BF3DFB" w14:textId="5C96CE26" w:rsidR="008D68E1" w:rsidRDefault="00AC54BA" w:rsidP="001003F6">
      <w:pPr>
        <w:pStyle w:val="a4"/>
        <w:spacing w:line="360" w:lineRule="auto"/>
        <w:ind w:left="170" w:right="85"/>
        <w:jc w:val="right"/>
      </w:pPr>
      <w:r>
        <w:t xml:space="preserve">Сравнительная характеристика цепочки понятий </w:t>
      </w:r>
    </w:p>
    <w:tbl>
      <w:tblPr>
        <w:tblStyle w:val="ab"/>
        <w:tblW w:w="0" w:type="auto"/>
        <w:tblInd w:w="170" w:type="dxa"/>
        <w:tblLook w:val="04A0" w:firstRow="1" w:lastRow="0" w:firstColumn="1" w:lastColumn="0" w:noHBand="0" w:noVBand="1"/>
      </w:tblPr>
      <w:tblGrid>
        <w:gridCol w:w="1708"/>
        <w:gridCol w:w="2732"/>
        <w:gridCol w:w="2341"/>
        <w:gridCol w:w="2388"/>
      </w:tblGrid>
      <w:tr w:rsidR="00AC54BA" w14:paraId="2F1DC8AF" w14:textId="77777777" w:rsidTr="00AC54BA">
        <w:tc>
          <w:tcPr>
            <w:tcW w:w="1708" w:type="dxa"/>
          </w:tcPr>
          <w:p w14:paraId="2ADE6B31" w14:textId="77777777" w:rsidR="00AC54BA" w:rsidRPr="008D68E1" w:rsidRDefault="00AC54BA" w:rsidP="008D7A27">
            <w:pPr>
              <w:pStyle w:val="a4"/>
              <w:spacing w:line="360" w:lineRule="auto"/>
              <w:ind w:left="170" w:right="85"/>
              <w:jc w:val="both"/>
              <w:rPr>
                <w:sz w:val="20"/>
                <w:szCs w:val="20"/>
              </w:rPr>
            </w:pPr>
          </w:p>
        </w:tc>
        <w:tc>
          <w:tcPr>
            <w:tcW w:w="2732" w:type="dxa"/>
          </w:tcPr>
          <w:p w14:paraId="31C3028E" w14:textId="77777777" w:rsidR="00AC54BA" w:rsidRPr="008D68E1" w:rsidRDefault="00AC54BA" w:rsidP="008D7A27">
            <w:pPr>
              <w:pStyle w:val="a4"/>
              <w:ind w:left="0" w:right="85"/>
              <w:jc w:val="both"/>
              <w:rPr>
                <w:sz w:val="20"/>
                <w:szCs w:val="20"/>
              </w:rPr>
            </w:pPr>
            <w:r w:rsidRPr="008D68E1">
              <w:rPr>
                <w:sz w:val="20"/>
                <w:szCs w:val="20"/>
              </w:rPr>
              <w:t>Оцифровака</w:t>
            </w:r>
          </w:p>
        </w:tc>
        <w:tc>
          <w:tcPr>
            <w:tcW w:w="2341" w:type="dxa"/>
          </w:tcPr>
          <w:p w14:paraId="2145CD91" w14:textId="77777777" w:rsidR="00AC54BA" w:rsidRPr="008D68E1" w:rsidRDefault="00AC54BA" w:rsidP="008D7A27">
            <w:pPr>
              <w:pStyle w:val="a4"/>
              <w:ind w:left="0" w:right="85"/>
              <w:jc w:val="both"/>
              <w:rPr>
                <w:sz w:val="20"/>
                <w:szCs w:val="20"/>
              </w:rPr>
            </w:pPr>
            <w:r w:rsidRPr="008D68E1">
              <w:rPr>
                <w:sz w:val="20"/>
                <w:szCs w:val="20"/>
              </w:rPr>
              <w:t>Цифровизация</w:t>
            </w:r>
          </w:p>
        </w:tc>
        <w:tc>
          <w:tcPr>
            <w:tcW w:w="2388" w:type="dxa"/>
          </w:tcPr>
          <w:p w14:paraId="0DEBEE33" w14:textId="77777777" w:rsidR="00AC54BA" w:rsidRPr="008D68E1" w:rsidRDefault="00AC54BA" w:rsidP="008D7A27">
            <w:pPr>
              <w:pStyle w:val="a4"/>
              <w:ind w:left="0" w:right="85"/>
              <w:jc w:val="both"/>
              <w:rPr>
                <w:sz w:val="20"/>
                <w:szCs w:val="20"/>
              </w:rPr>
            </w:pPr>
            <w:r w:rsidRPr="008D68E1">
              <w:rPr>
                <w:sz w:val="20"/>
                <w:szCs w:val="20"/>
              </w:rPr>
              <w:t>Цифровая трансформация</w:t>
            </w:r>
          </w:p>
        </w:tc>
      </w:tr>
      <w:tr w:rsidR="00AC54BA" w14:paraId="1090B986" w14:textId="77777777" w:rsidTr="00AC54BA">
        <w:tc>
          <w:tcPr>
            <w:tcW w:w="1708" w:type="dxa"/>
          </w:tcPr>
          <w:p w14:paraId="24A8B738" w14:textId="77777777" w:rsidR="00AC54BA" w:rsidRPr="008D68E1" w:rsidRDefault="00AC54BA" w:rsidP="008D7A27">
            <w:pPr>
              <w:pStyle w:val="a4"/>
              <w:spacing w:line="276" w:lineRule="auto"/>
              <w:ind w:left="0" w:right="85"/>
              <w:jc w:val="both"/>
              <w:rPr>
                <w:color w:val="000000" w:themeColor="text1"/>
                <w:sz w:val="20"/>
                <w:szCs w:val="20"/>
              </w:rPr>
            </w:pPr>
            <w:r w:rsidRPr="008D68E1">
              <w:rPr>
                <w:color w:val="000000" w:themeColor="text1"/>
                <w:sz w:val="20"/>
                <w:szCs w:val="20"/>
              </w:rPr>
              <w:t>Процесс реализации</w:t>
            </w:r>
          </w:p>
        </w:tc>
        <w:tc>
          <w:tcPr>
            <w:tcW w:w="2732" w:type="dxa"/>
          </w:tcPr>
          <w:p w14:paraId="7789AA6B" w14:textId="57B07AB9" w:rsidR="00AC54BA" w:rsidRPr="008D68E1" w:rsidRDefault="00AC54BA" w:rsidP="008D7A27">
            <w:pPr>
              <w:pStyle w:val="a4"/>
              <w:ind w:left="0" w:right="85"/>
              <w:jc w:val="both"/>
              <w:rPr>
                <w:color w:val="000000" w:themeColor="text1"/>
                <w:sz w:val="20"/>
                <w:szCs w:val="20"/>
              </w:rPr>
            </w:pPr>
            <w:r w:rsidRPr="008D68E1">
              <w:rPr>
                <w:color w:val="000000" w:themeColor="text1"/>
                <w:sz w:val="20"/>
                <w:szCs w:val="20"/>
              </w:rPr>
              <w:t xml:space="preserve">Перевод бумажных документов, фотографий, видео </w:t>
            </w:r>
            <w:r w:rsidR="00D83CEF" w:rsidRPr="008D68E1">
              <w:rPr>
                <w:color w:val="000000" w:themeColor="text1"/>
                <w:sz w:val="20"/>
                <w:szCs w:val="20"/>
              </w:rPr>
              <w:t xml:space="preserve">звуков, показаний датчиков </w:t>
            </w:r>
            <w:r w:rsidRPr="008D68E1">
              <w:rPr>
                <w:color w:val="000000" w:themeColor="text1"/>
                <w:sz w:val="20"/>
                <w:szCs w:val="20"/>
              </w:rPr>
              <w:t>и др</w:t>
            </w:r>
            <w:r w:rsidR="00D83CEF" w:rsidRPr="008D68E1">
              <w:rPr>
                <w:color w:val="000000" w:themeColor="text1"/>
                <w:sz w:val="20"/>
                <w:szCs w:val="20"/>
              </w:rPr>
              <w:t>угих</w:t>
            </w:r>
            <w:r w:rsidRPr="008D68E1">
              <w:rPr>
                <w:color w:val="000000" w:themeColor="text1"/>
                <w:sz w:val="20"/>
                <w:szCs w:val="20"/>
              </w:rPr>
              <w:t xml:space="preserve"> </w:t>
            </w:r>
            <w:r w:rsidR="00D83CEF" w:rsidRPr="008D68E1">
              <w:rPr>
                <w:color w:val="000000" w:themeColor="text1"/>
                <w:sz w:val="20"/>
                <w:szCs w:val="20"/>
              </w:rPr>
              <w:t>д</w:t>
            </w:r>
            <w:r w:rsidR="0065261D" w:rsidRPr="008D68E1">
              <w:rPr>
                <w:color w:val="000000" w:themeColor="text1"/>
                <w:sz w:val="20"/>
                <w:szCs w:val="20"/>
              </w:rPr>
              <w:t>окументов</w:t>
            </w:r>
            <w:r w:rsidRPr="008D68E1">
              <w:rPr>
                <w:color w:val="000000" w:themeColor="text1"/>
                <w:sz w:val="20"/>
                <w:szCs w:val="20"/>
              </w:rPr>
              <w:t xml:space="preserve"> в цифровой вид.</w:t>
            </w:r>
          </w:p>
        </w:tc>
        <w:tc>
          <w:tcPr>
            <w:tcW w:w="2341" w:type="dxa"/>
          </w:tcPr>
          <w:p w14:paraId="775BCB38" w14:textId="77777777" w:rsidR="00AC54BA" w:rsidRPr="008D68E1" w:rsidRDefault="00AC54BA" w:rsidP="008D7A27">
            <w:pPr>
              <w:pStyle w:val="a4"/>
              <w:ind w:left="0" w:right="85"/>
              <w:jc w:val="both"/>
              <w:rPr>
                <w:sz w:val="20"/>
                <w:szCs w:val="20"/>
              </w:rPr>
            </w:pPr>
            <w:r w:rsidRPr="008D68E1">
              <w:rPr>
                <w:sz w:val="20"/>
                <w:szCs w:val="20"/>
              </w:rPr>
              <w:t>Внедрение в один или несколько бизнес-процессов цифровых технологий, не изменяющих бизнес модель предприятия.</w:t>
            </w:r>
          </w:p>
        </w:tc>
        <w:tc>
          <w:tcPr>
            <w:tcW w:w="2388" w:type="dxa"/>
          </w:tcPr>
          <w:p w14:paraId="17902965" w14:textId="77777777" w:rsidR="00AC54BA" w:rsidRPr="008D68E1" w:rsidRDefault="00AC54BA" w:rsidP="008D7A27">
            <w:pPr>
              <w:pStyle w:val="a4"/>
              <w:ind w:left="0" w:right="85"/>
              <w:jc w:val="both"/>
              <w:rPr>
                <w:sz w:val="20"/>
                <w:szCs w:val="20"/>
              </w:rPr>
            </w:pPr>
            <w:r w:rsidRPr="008D68E1">
              <w:rPr>
                <w:sz w:val="20"/>
                <w:szCs w:val="20"/>
              </w:rPr>
              <w:t>Применение цифровых технологий, изменяющих полностью бизнес модель организации.</w:t>
            </w:r>
          </w:p>
        </w:tc>
      </w:tr>
      <w:tr w:rsidR="00AC54BA" w:rsidRPr="00F21596" w14:paraId="663D0FDF" w14:textId="77777777" w:rsidTr="00AC54BA">
        <w:tc>
          <w:tcPr>
            <w:tcW w:w="1708" w:type="dxa"/>
          </w:tcPr>
          <w:p w14:paraId="1B29F524" w14:textId="77777777" w:rsidR="00AC54BA" w:rsidRPr="008D68E1" w:rsidRDefault="00AC54BA" w:rsidP="008D7A27">
            <w:pPr>
              <w:pStyle w:val="a4"/>
              <w:spacing w:line="276" w:lineRule="auto"/>
              <w:ind w:left="0" w:right="85"/>
              <w:jc w:val="both"/>
              <w:rPr>
                <w:sz w:val="20"/>
                <w:szCs w:val="20"/>
              </w:rPr>
            </w:pPr>
            <w:r w:rsidRPr="008D68E1">
              <w:rPr>
                <w:sz w:val="20"/>
                <w:szCs w:val="20"/>
              </w:rPr>
              <w:t>Инструменты реализации</w:t>
            </w:r>
          </w:p>
        </w:tc>
        <w:tc>
          <w:tcPr>
            <w:tcW w:w="2732" w:type="dxa"/>
          </w:tcPr>
          <w:p w14:paraId="33AE270B" w14:textId="77777777" w:rsidR="00AC54BA" w:rsidRPr="008D68E1" w:rsidRDefault="00AC54BA" w:rsidP="008D7A27">
            <w:pPr>
              <w:pStyle w:val="a4"/>
              <w:ind w:left="0" w:right="85"/>
              <w:jc w:val="both"/>
              <w:rPr>
                <w:sz w:val="20"/>
                <w:szCs w:val="20"/>
              </w:rPr>
            </w:pPr>
            <w:r w:rsidRPr="008D68E1">
              <w:rPr>
                <w:sz w:val="20"/>
                <w:szCs w:val="20"/>
              </w:rPr>
              <w:t>Компьютер, сканнер и др. устройства</w:t>
            </w:r>
          </w:p>
        </w:tc>
        <w:tc>
          <w:tcPr>
            <w:tcW w:w="2341" w:type="dxa"/>
          </w:tcPr>
          <w:p w14:paraId="3B1C96FB" w14:textId="77777777" w:rsidR="00AC54BA" w:rsidRPr="008D68E1" w:rsidRDefault="00AC54BA" w:rsidP="008D7A27">
            <w:pPr>
              <w:pStyle w:val="a4"/>
              <w:ind w:left="0" w:right="85"/>
              <w:jc w:val="both"/>
              <w:rPr>
                <w:sz w:val="20"/>
                <w:szCs w:val="20"/>
              </w:rPr>
            </w:pPr>
            <w:r w:rsidRPr="008D68E1">
              <w:rPr>
                <w:sz w:val="20"/>
                <w:szCs w:val="20"/>
              </w:rPr>
              <w:t>Одна или несколько цифровых технологий</w:t>
            </w:r>
          </w:p>
        </w:tc>
        <w:tc>
          <w:tcPr>
            <w:tcW w:w="2388" w:type="dxa"/>
          </w:tcPr>
          <w:p w14:paraId="52D8E7AF" w14:textId="77777777" w:rsidR="00AC54BA" w:rsidRPr="008D68E1" w:rsidRDefault="00AC54BA" w:rsidP="008D7A27">
            <w:pPr>
              <w:pStyle w:val="a4"/>
              <w:ind w:left="0" w:right="85"/>
              <w:jc w:val="both"/>
              <w:rPr>
                <w:sz w:val="20"/>
                <w:szCs w:val="20"/>
              </w:rPr>
            </w:pPr>
            <w:r w:rsidRPr="008D68E1">
              <w:rPr>
                <w:sz w:val="20"/>
                <w:szCs w:val="20"/>
              </w:rPr>
              <w:t>Совокупность цифровых технологий</w:t>
            </w:r>
          </w:p>
        </w:tc>
      </w:tr>
      <w:tr w:rsidR="00AC54BA" w:rsidRPr="00F21596" w14:paraId="09C83A57" w14:textId="77777777" w:rsidTr="00AC54BA">
        <w:tc>
          <w:tcPr>
            <w:tcW w:w="1708" w:type="dxa"/>
          </w:tcPr>
          <w:p w14:paraId="4F96BC0C" w14:textId="77777777" w:rsidR="00AC54BA" w:rsidRPr="008D68E1" w:rsidRDefault="00AC54BA" w:rsidP="008D7A27">
            <w:pPr>
              <w:pStyle w:val="a4"/>
              <w:spacing w:line="276" w:lineRule="auto"/>
              <w:ind w:left="0" w:right="85"/>
              <w:jc w:val="both"/>
              <w:rPr>
                <w:sz w:val="20"/>
                <w:szCs w:val="20"/>
              </w:rPr>
            </w:pPr>
            <w:r w:rsidRPr="008D68E1">
              <w:rPr>
                <w:sz w:val="20"/>
                <w:szCs w:val="20"/>
              </w:rPr>
              <w:t>Результат</w:t>
            </w:r>
          </w:p>
        </w:tc>
        <w:tc>
          <w:tcPr>
            <w:tcW w:w="2732" w:type="dxa"/>
          </w:tcPr>
          <w:p w14:paraId="64B8F09F" w14:textId="77777777" w:rsidR="00AC54BA" w:rsidRPr="008D68E1" w:rsidRDefault="00AC54BA" w:rsidP="008D7A27">
            <w:pPr>
              <w:pStyle w:val="a4"/>
              <w:ind w:left="0" w:right="85"/>
              <w:jc w:val="both"/>
              <w:rPr>
                <w:sz w:val="20"/>
                <w:szCs w:val="20"/>
              </w:rPr>
            </w:pPr>
            <w:r w:rsidRPr="008D68E1">
              <w:rPr>
                <w:sz w:val="20"/>
                <w:szCs w:val="20"/>
              </w:rPr>
              <w:t>Преобразовать аналоговые данные в цифровые</w:t>
            </w:r>
          </w:p>
        </w:tc>
        <w:tc>
          <w:tcPr>
            <w:tcW w:w="2341" w:type="dxa"/>
          </w:tcPr>
          <w:p w14:paraId="25F402EB" w14:textId="7DEF0CAA" w:rsidR="00AC54BA" w:rsidRPr="008D68E1" w:rsidRDefault="00D57368" w:rsidP="008D7A27">
            <w:pPr>
              <w:pStyle w:val="a4"/>
              <w:ind w:left="0" w:right="85"/>
              <w:jc w:val="both"/>
              <w:rPr>
                <w:sz w:val="20"/>
                <w:szCs w:val="20"/>
              </w:rPr>
            </w:pPr>
            <w:r w:rsidRPr="008D68E1">
              <w:rPr>
                <w:sz w:val="20"/>
                <w:szCs w:val="20"/>
              </w:rPr>
              <w:t xml:space="preserve">Оптимизация и автоматизация </w:t>
            </w:r>
            <w:r w:rsidR="00AC54BA" w:rsidRPr="008D68E1">
              <w:rPr>
                <w:sz w:val="20"/>
                <w:szCs w:val="20"/>
              </w:rPr>
              <w:t xml:space="preserve">бизнес процесса с помощью внедрения цифровых </w:t>
            </w:r>
            <w:r w:rsidR="00AC54BA" w:rsidRPr="008D68E1">
              <w:rPr>
                <w:color w:val="000000" w:themeColor="text1"/>
                <w:sz w:val="20"/>
                <w:szCs w:val="20"/>
              </w:rPr>
              <w:t>технологий</w:t>
            </w:r>
          </w:p>
        </w:tc>
        <w:tc>
          <w:tcPr>
            <w:tcW w:w="2388" w:type="dxa"/>
          </w:tcPr>
          <w:p w14:paraId="1D20AE37" w14:textId="77777777" w:rsidR="00AC54BA" w:rsidRPr="008D68E1" w:rsidRDefault="00AC54BA" w:rsidP="008D7A27">
            <w:pPr>
              <w:pStyle w:val="a4"/>
              <w:ind w:left="0" w:right="85"/>
              <w:jc w:val="both"/>
              <w:rPr>
                <w:sz w:val="20"/>
                <w:szCs w:val="20"/>
              </w:rPr>
            </w:pPr>
            <w:r w:rsidRPr="008D68E1">
              <w:rPr>
                <w:sz w:val="20"/>
                <w:szCs w:val="20"/>
              </w:rPr>
              <w:t>Изменение бизнес модели компании</w:t>
            </w:r>
          </w:p>
        </w:tc>
      </w:tr>
      <w:tr w:rsidR="00AC54BA" w:rsidRPr="00F21596" w14:paraId="33D244BF" w14:textId="77777777" w:rsidTr="00AC54BA">
        <w:tc>
          <w:tcPr>
            <w:tcW w:w="1708" w:type="dxa"/>
          </w:tcPr>
          <w:p w14:paraId="6172E495" w14:textId="77777777" w:rsidR="00AC54BA" w:rsidRPr="008D68E1" w:rsidRDefault="00AC54BA" w:rsidP="008D7A27">
            <w:pPr>
              <w:pStyle w:val="a4"/>
              <w:spacing w:line="276" w:lineRule="auto"/>
              <w:ind w:left="0" w:right="85"/>
              <w:jc w:val="both"/>
              <w:rPr>
                <w:sz w:val="20"/>
                <w:szCs w:val="20"/>
              </w:rPr>
            </w:pPr>
            <w:r w:rsidRPr="008D68E1">
              <w:rPr>
                <w:sz w:val="20"/>
                <w:szCs w:val="20"/>
              </w:rPr>
              <w:t>Сложность реализации</w:t>
            </w:r>
          </w:p>
        </w:tc>
        <w:tc>
          <w:tcPr>
            <w:tcW w:w="2732" w:type="dxa"/>
          </w:tcPr>
          <w:p w14:paraId="0FB82530" w14:textId="77777777" w:rsidR="00AC54BA" w:rsidRPr="008D68E1" w:rsidRDefault="00AC54BA" w:rsidP="008D7A27">
            <w:pPr>
              <w:pStyle w:val="a4"/>
              <w:ind w:left="0" w:right="85"/>
              <w:jc w:val="both"/>
              <w:rPr>
                <w:sz w:val="20"/>
                <w:szCs w:val="20"/>
              </w:rPr>
            </w:pPr>
            <w:r w:rsidRPr="008D68E1">
              <w:rPr>
                <w:sz w:val="20"/>
                <w:szCs w:val="20"/>
              </w:rPr>
              <w:t>Огромный объем информации</w:t>
            </w:r>
          </w:p>
        </w:tc>
        <w:tc>
          <w:tcPr>
            <w:tcW w:w="2341" w:type="dxa"/>
          </w:tcPr>
          <w:p w14:paraId="26775BFC" w14:textId="77777777" w:rsidR="00AC54BA" w:rsidRPr="008D68E1" w:rsidRDefault="00AC54BA" w:rsidP="008D7A27">
            <w:pPr>
              <w:pStyle w:val="a4"/>
              <w:ind w:left="0" w:right="85"/>
              <w:jc w:val="both"/>
              <w:rPr>
                <w:sz w:val="20"/>
                <w:szCs w:val="20"/>
              </w:rPr>
            </w:pPr>
            <w:r w:rsidRPr="008D68E1">
              <w:rPr>
                <w:sz w:val="20"/>
                <w:szCs w:val="20"/>
              </w:rPr>
              <w:t>Данный процесс требует огромных финансовых вложений</w:t>
            </w:r>
          </w:p>
        </w:tc>
        <w:tc>
          <w:tcPr>
            <w:tcW w:w="2388" w:type="dxa"/>
          </w:tcPr>
          <w:p w14:paraId="4C109934" w14:textId="77777777" w:rsidR="00AC54BA" w:rsidRPr="008D68E1" w:rsidRDefault="00AC54BA" w:rsidP="008D7A27">
            <w:pPr>
              <w:pStyle w:val="a4"/>
              <w:ind w:left="0" w:right="85"/>
              <w:jc w:val="both"/>
              <w:rPr>
                <w:sz w:val="20"/>
                <w:szCs w:val="20"/>
              </w:rPr>
            </w:pPr>
            <w:r w:rsidRPr="008D68E1">
              <w:rPr>
                <w:sz w:val="20"/>
                <w:szCs w:val="20"/>
              </w:rPr>
              <w:t>Недостаток компетентных сотрудников</w:t>
            </w:r>
          </w:p>
        </w:tc>
      </w:tr>
    </w:tbl>
    <w:p w14:paraId="2B159A12" w14:textId="49B5ECCD" w:rsidR="00311D7D" w:rsidRPr="00870B14" w:rsidRDefault="00870B14" w:rsidP="00870B14">
      <w:pPr>
        <w:spacing w:line="360" w:lineRule="auto"/>
        <w:ind w:right="85"/>
        <w:jc w:val="both"/>
      </w:pPr>
      <w:r>
        <w:t xml:space="preserve">   </w:t>
      </w:r>
      <w:r w:rsidR="00AC54BA">
        <w:t>Источник</w:t>
      </w:r>
      <w:r w:rsidR="00AC54BA" w:rsidRPr="00C61B49">
        <w:t xml:space="preserve">: </w:t>
      </w:r>
      <w:r w:rsidR="00AC54BA">
        <w:t>составлено</w:t>
      </w:r>
      <w:r w:rsidR="00AC54BA" w:rsidRPr="00C61B49">
        <w:t xml:space="preserve"> </w:t>
      </w:r>
      <w:r w:rsidR="00AC54BA">
        <w:t>автором</w:t>
      </w:r>
    </w:p>
    <w:p w14:paraId="242C1B1A" w14:textId="450EF77A" w:rsidR="00AC54BA" w:rsidRPr="00AC54BA" w:rsidRDefault="00AC54BA" w:rsidP="008D7A27">
      <w:pPr>
        <w:pStyle w:val="2"/>
        <w:jc w:val="both"/>
      </w:pPr>
      <w:bookmarkStart w:id="5" w:name="_Toc41304019"/>
      <w:r>
        <w:t>1.2 Основные виды цифровых технологий</w:t>
      </w:r>
      <w:bookmarkEnd w:id="5"/>
    </w:p>
    <w:p w14:paraId="415A966F" w14:textId="77777777" w:rsidR="0065261D" w:rsidRDefault="0065261D" w:rsidP="008D7A27">
      <w:pPr>
        <w:jc w:val="both"/>
      </w:pPr>
    </w:p>
    <w:p w14:paraId="4B49E482" w14:textId="0858E672" w:rsidR="0065261D" w:rsidRDefault="000B70EE" w:rsidP="008D7A27">
      <w:pPr>
        <w:spacing w:line="360" w:lineRule="auto"/>
        <w:ind w:left="170" w:right="85"/>
        <w:jc w:val="both"/>
        <w:rPr>
          <w:lang w:val="en-GB"/>
        </w:rPr>
      </w:pPr>
      <w:r>
        <w:t>В современном мире</w:t>
      </w:r>
      <w:r w:rsidR="00A3004B">
        <w:t xml:space="preserve"> все больше компаний начинают процесс внедрения цифровых технологий в свои бизнес процессы. Мы</w:t>
      </w:r>
      <w:r w:rsidR="00A3004B" w:rsidRPr="00A3004B">
        <w:rPr>
          <w:lang w:val="en-US"/>
        </w:rPr>
        <w:t xml:space="preserve"> </w:t>
      </w:r>
      <w:r w:rsidR="00A3004B">
        <w:t>рассмотрим</w:t>
      </w:r>
      <w:r w:rsidR="00A3004B" w:rsidRPr="00A3004B">
        <w:rPr>
          <w:lang w:val="en-US"/>
        </w:rPr>
        <w:t xml:space="preserve"> 5 </w:t>
      </w:r>
      <w:r w:rsidR="00A3004B">
        <w:t>основных</w:t>
      </w:r>
      <w:r w:rsidR="00A3004B" w:rsidRPr="00A3004B">
        <w:rPr>
          <w:lang w:val="en-US"/>
        </w:rPr>
        <w:t xml:space="preserve"> </w:t>
      </w:r>
      <w:r w:rsidR="00A3004B">
        <w:t>цифровых</w:t>
      </w:r>
      <w:r w:rsidR="00A3004B" w:rsidRPr="00A3004B">
        <w:rPr>
          <w:lang w:val="en-US"/>
        </w:rPr>
        <w:t xml:space="preserve"> </w:t>
      </w:r>
      <w:r w:rsidR="00A3004B">
        <w:t>технологий</w:t>
      </w:r>
      <w:r w:rsidR="00A3004B" w:rsidRPr="00A3004B">
        <w:rPr>
          <w:lang w:val="en-US"/>
        </w:rPr>
        <w:t xml:space="preserve">: </w:t>
      </w:r>
      <w:r w:rsidR="00A3004B">
        <w:rPr>
          <w:lang w:val="en-GB"/>
        </w:rPr>
        <w:t>Blockchain, Big Data, Artificial intelligence, Internet of things, Cloud computing.</w:t>
      </w:r>
    </w:p>
    <w:p w14:paraId="07C22FA9" w14:textId="075A8797" w:rsidR="008D68E1" w:rsidRDefault="001B7A20" w:rsidP="008D7A27">
      <w:pPr>
        <w:spacing w:line="360" w:lineRule="auto"/>
        <w:ind w:left="170" w:right="85"/>
        <w:jc w:val="right"/>
        <w:rPr>
          <w:lang w:val="en-GB"/>
        </w:rPr>
      </w:pPr>
      <w:r>
        <w:rPr>
          <w:lang w:val="en-GB"/>
        </w:rPr>
        <w:t>Таблица 2</w:t>
      </w:r>
    </w:p>
    <w:p w14:paraId="5B167384" w14:textId="37107044" w:rsidR="001B7A20" w:rsidRDefault="001B7A20" w:rsidP="008D7A27">
      <w:pPr>
        <w:spacing w:line="360" w:lineRule="auto"/>
        <w:ind w:left="170" w:right="85"/>
        <w:jc w:val="right"/>
        <w:rPr>
          <w:lang w:val="en-GB"/>
        </w:rPr>
      </w:pPr>
      <w:r>
        <w:rPr>
          <w:lang w:val="en-GB"/>
        </w:rPr>
        <w:t>Основные виды цифровых технологий</w:t>
      </w:r>
    </w:p>
    <w:tbl>
      <w:tblPr>
        <w:tblStyle w:val="ab"/>
        <w:tblW w:w="0" w:type="auto"/>
        <w:tblInd w:w="170" w:type="dxa"/>
        <w:tblLook w:val="04A0" w:firstRow="1" w:lastRow="0" w:firstColumn="1" w:lastColumn="0" w:noHBand="0" w:noVBand="1"/>
      </w:tblPr>
      <w:tblGrid>
        <w:gridCol w:w="3841"/>
        <w:gridCol w:w="5328"/>
      </w:tblGrid>
      <w:tr w:rsidR="008D68E1" w14:paraId="0F1FCF56" w14:textId="77777777" w:rsidTr="008D68E1">
        <w:tc>
          <w:tcPr>
            <w:tcW w:w="3841" w:type="dxa"/>
          </w:tcPr>
          <w:p w14:paraId="2F1BB764" w14:textId="76E3A17F" w:rsidR="008D68E1" w:rsidRPr="008D68E1" w:rsidRDefault="008D68E1" w:rsidP="008D7A27">
            <w:pPr>
              <w:spacing w:line="360" w:lineRule="auto"/>
              <w:ind w:right="85"/>
              <w:jc w:val="both"/>
              <w:rPr>
                <w:sz w:val="20"/>
                <w:szCs w:val="20"/>
                <w:lang w:val="en-GB"/>
              </w:rPr>
            </w:pPr>
            <w:r w:rsidRPr="008D68E1">
              <w:rPr>
                <w:sz w:val="20"/>
                <w:szCs w:val="20"/>
                <w:lang w:val="en-GB"/>
              </w:rPr>
              <w:t>Название технологии</w:t>
            </w:r>
          </w:p>
        </w:tc>
        <w:tc>
          <w:tcPr>
            <w:tcW w:w="5328" w:type="dxa"/>
          </w:tcPr>
          <w:p w14:paraId="55573F2F" w14:textId="3D971FF0" w:rsidR="008D68E1" w:rsidRPr="008D68E1" w:rsidRDefault="008D68E1" w:rsidP="008D7A27">
            <w:pPr>
              <w:spacing w:line="360" w:lineRule="auto"/>
              <w:ind w:right="85"/>
              <w:jc w:val="both"/>
              <w:rPr>
                <w:sz w:val="20"/>
                <w:szCs w:val="20"/>
                <w:lang w:val="en-GB"/>
              </w:rPr>
            </w:pPr>
            <w:r w:rsidRPr="008D68E1">
              <w:rPr>
                <w:sz w:val="20"/>
                <w:szCs w:val="20"/>
                <w:lang w:val="en-GB"/>
              </w:rPr>
              <w:t>Определение</w:t>
            </w:r>
          </w:p>
        </w:tc>
      </w:tr>
      <w:tr w:rsidR="008D68E1" w:rsidRPr="008D68E1" w14:paraId="7A5BF73E" w14:textId="77777777" w:rsidTr="008D68E1">
        <w:trPr>
          <w:trHeight w:val="1399"/>
        </w:trPr>
        <w:tc>
          <w:tcPr>
            <w:tcW w:w="3841" w:type="dxa"/>
          </w:tcPr>
          <w:p w14:paraId="5261C0E0" w14:textId="48884BA8" w:rsidR="008D68E1" w:rsidRPr="008D68E1" w:rsidRDefault="008D68E1" w:rsidP="008D7A27">
            <w:pPr>
              <w:spacing w:line="360" w:lineRule="auto"/>
              <w:ind w:right="85"/>
              <w:jc w:val="both"/>
              <w:rPr>
                <w:sz w:val="20"/>
                <w:szCs w:val="20"/>
                <w:lang w:val="en-GB"/>
              </w:rPr>
            </w:pPr>
            <w:r w:rsidRPr="008D68E1">
              <w:rPr>
                <w:sz w:val="20"/>
                <w:szCs w:val="20"/>
                <w:lang w:val="en-GB"/>
              </w:rPr>
              <w:t>Blockchain</w:t>
            </w:r>
          </w:p>
        </w:tc>
        <w:tc>
          <w:tcPr>
            <w:tcW w:w="5328" w:type="dxa"/>
          </w:tcPr>
          <w:p w14:paraId="0B3138C8" w14:textId="077414DD" w:rsidR="008D68E1" w:rsidRPr="008D68E1" w:rsidRDefault="008D68E1" w:rsidP="008D7A27">
            <w:pPr>
              <w:ind w:right="85"/>
              <w:jc w:val="both"/>
              <w:rPr>
                <w:sz w:val="20"/>
                <w:szCs w:val="20"/>
              </w:rPr>
            </w:pPr>
            <w:r w:rsidRPr="008D68E1">
              <w:rPr>
                <w:sz w:val="20"/>
                <w:szCs w:val="20"/>
              </w:rPr>
              <w:t xml:space="preserve">Особая технология, на которой основаны платформы для проведения операций между равноправными участниками, действующими без посредников, и в которой применяется децентрализованное хранение информации для отражения всех данных об операциях </w:t>
            </w:r>
            <w:r w:rsidRPr="008D68E1">
              <w:rPr>
                <w:rStyle w:val="a7"/>
                <w:sz w:val="20"/>
                <w:szCs w:val="20"/>
              </w:rPr>
              <w:footnoteReference w:id="12"/>
            </w:r>
            <w:r w:rsidRPr="008D68E1">
              <w:rPr>
                <w:sz w:val="20"/>
                <w:szCs w:val="20"/>
              </w:rPr>
              <w:t>.</w:t>
            </w:r>
          </w:p>
        </w:tc>
      </w:tr>
      <w:tr w:rsidR="008D68E1" w:rsidRPr="008D68E1" w14:paraId="65F9BD21" w14:textId="77777777" w:rsidTr="008D68E1">
        <w:tc>
          <w:tcPr>
            <w:tcW w:w="3841" w:type="dxa"/>
          </w:tcPr>
          <w:p w14:paraId="3528F445" w14:textId="7B28CDF2" w:rsidR="008D68E1" w:rsidRPr="001B7A20" w:rsidRDefault="001B7A20" w:rsidP="008D7A27">
            <w:pPr>
              <w:spacing w:line="360" w:lineRule="auto"/>
              <w:ind w:right="85"/>
              <w:jc w:val="both"/>
              <w:rPr>
                <w:sz w:val="20"/>
                <w:szCs w:val="20"/>
              </w:rPr>
            </w:pPr>
            <w:r w:rsidRPr="001B7A20">
              <w:rPr>
                <w:sz w:val="20"/>
                <w:szCs w:val="20"/>
                <w:lang w:val="en-GB"/>
              </w:rPr>
              <w:t>Big</w:t>
            </w:r>
            <w:r w:rsidRPr="001B7A20">
              <w:rPr>
                <w:sz w:val="20"/>
                <w:szCs w:val="20"/>
              </w:rPr>
              <w:t xml:space="preserve"> </w:t>
            </w:r>
            <w:r w:rsidRPr="001B7A20">
              <w:rPr>
                <w:sz w:val="20"/>
                <w:szCs w:val="20"/>
                <w:lang w:val="en-GB"/>
              </w:rPr>
              <w:t>Data</w:t>
            </w:r>
          </w:p>
        </w:tc>
        <w:tc>
          <w:tcPr>
            <w:tcW w:w="5328" w:type="dxa"/>
          </w:tcPr>
          <w:p w14:paraId="7F2FC085" w14:textId="2EACB27D" w:rsidR="008D68E1" w:rsidRPr="001B7A20" w:rsidRDefault="001B7A20" w:rsidP="008D7A27">
            <w:pPr>
              <w:ind w:right="85"/>
              <w:jc w:val="both"/>
              <w:rPr>
                <w:sz w:val="20"/>
                <w:szCs w:val="20"/>
              </w:rPr>
            </w:pPr>
            <w:r w:rsidRPr="001B7A20">
              <w:rPr>
                <w:sz w:val="20"/>
                <w:szCs w:val="20"/>
              </w:rPr>
              <w:t xml:space="preserve">Серия подходов, инструментов и методов обработки структурированных и неструктурированных данных огромных объемов и значительного многообразия </w:t>
            </w:r>
            <w:r w:rsidRPr="001B7A20">
              <w:rPr>
                <w:rStyle w:val="a7"/>
                <w:sz w:val="20"/>
                <w:szCs w:val="20"/>
              </w:rPr>
              <w:footnoteReference w:id="13"/>
            </w:r>
            <w:r w:rsidRPr="001B7A20">
              <w:rPr>
                <w:sz w:val="20"/>
                <w:szCs w:val="20"/>
              </w:rPr>
              <w:t>.</w:t>
            </w:r>
          </w:p>
        </w:tc>
      </w:tr>
      <w:tr w:rsidR="008D68E1" w:rsidRPr="008D68E1" w14:paraId="57B27784" w14:textId="77777777" w:rsidTr="008D68E1">
        <w:tc>
          <w:tcPr>
            <w:tcW w:w="3841" w:type="dxa"/>
          </w:tcPr>
          <w:p w14:paraId="38D97CEC" w14:textId="6797C8CE" w:rsidR="008D68E1" w:rsidRPr="001B7A20" w:rsidRDefault="001B7A20" w:rsidP="008D7A27">
            <w:pPr>
              <w:spacing w:line="360" w:lineRule="auto"/>
              <w:ind w:right="85"/>
              <w:jc w:val="both"/>
              <w:rPr>
                <w:sz w:val="20"/>
                <w:szCs w:val="20"/>
              </w:rPr>
            </w:pPr>
            <w:r w:rsidRPr="001B7A20">
              <w:rPr>
                <w:sz w:val="20"/>
                <w:szCs w:val="20"/>
                <w:lang w:val="en-GB"/>
              </w:rPr>
              <w:t>Artificial</w:t>
            </w:r>
            <w:r w:rsidRPr="001B7A20">
              <w:rPr>
                <w:sz w:val="20"/>
                <w:szCs w:val="20"/>
              </w:rPr>
              <w:t xml:space="preserve"> </w:t>
            </w:r>
            <w:r w:rsidRPr="001B7A20">
              <w:rPr>
                <w:sz w:val="20"/>
                <w:szCs w:val="20"/>
                <w:lang w:val="en-GB"/>
              </w:rPr>
              <w:t>Intelligence</w:t>
            </w:r>
          </w:p>
        </w:tc>
        <w:tc>
          <w:tcPr>
            <w:tcW w:w="5328" w:type="dxa"/>
          </w:tcPr>
          <w:p w14:paraId="0A9A2CB9" w14:textId="2BE84A94" w:rsidR="008D68E1" w:rsidRPr="001B7A20" w:rsidRDefault="001B7A20" w:rsidP="008D7A27">
            <w:pPr>
              <w:ind w:right="85"/>
              <w:jc w:val="both"/>
              <w:rPr>
                <w:sz w:val="20"/>
                <w:szCs w:val="20"/>
              </w:rPr>
            </w:pPr>
            <w:r w:rsidRPr="001B7A20">
              <w:rPr>
                <w:sz w:val="20"/>
                <w:szCs w:val="20"/>
              </w:rPr>
              <w:t xml:space="preserve">Область компьютерных наук, которая разрабатывает определенное программное обеспечение, с помощью которого можно обеспечить выполнение электронным </w:t>
            </w:r>
            <w:r w:rsidRPr="001B7A20">
              <w:rPr>
                <w:sz w:val="20"/>
                <w:szCs w:val="20"/>
              </w:rPr>
              <w:lastRenderedPageBreak/>
              <w:t>устройством, интеллектуальной машиной, функций, которые прежде мог выполнять только человек.</w:t>
            </w:r>
          </w:p>
        </w:tc>
      </w:tr>
      <w:tr w:rsidR="008D68E1" w:rsidRPr="008D68E1" w14:paraId="77B5073D" w14:textId="77777777" w:rsidTr="008D68E1">
        <w:tc>
          <w:tcPr>
            <w:tcW w:w="3841" w:type="dxa"/>
          </w:tcPr>
          <w:p w14:paraId="749FF9A3" w14:textId="2818D0FE" w:rsidR="008D68E1" w:rsidRPr="001B7A20" w:rsidRDefault="001B7A20" w:rsidP="008D7A27">
            <w:pPr>
              <w:spacing w:line="360" w:lineRule="auto"/>
              <w:ind w:right="85"/>
              <w:jc w:val="both"/>
              <w:rPr>
                <w:sz w:val="20"/>
                <w:szCs w:val="20"/>
              </w:rPr>
            </w:pPr>
            <w:r w:rsidRPr="001B7A20">
              <w:rPr>
                <w:sz w:val="20"/>
                <w:szCs w:val="20"/>
              </w:rPr>
              <w:lastRenderedPageBreak/>
              <w:t>Intenet of things</w:t>
            </w:r>
          </w:p>
        </w:tc>
        <w:tc>
          <w:tcPr>
            <w:tcW w:w="5328" w:type="dxa"/>
          </w:tcPr>
          <w:p w14:paraId="3838D7A1" w14:textId="0C2566D3" w:rsidR="008D68E1" w:rsidRPr="001B7A20" w:rsidRDefault="001B7A20" w:rsidP="008D7A27">
            <w:pPr>
              <w:ind w:right="85"/>
              <w:jc w:val="both"/>
              <w:rPr>
                <w:sz w:val="20"/>
                <w:szCs w:val="20"/>
              </w:rPr>
            </w:pPr>
            <w:r w:rsidRPr="001B7A20">
              <w:rPr>
                <w:sz w:val="20"/>
                <w:szCs w:val="20"/>
              </w:rPr>
              <w:t xml:space="preserve">Сеть физических объектов, которые содержат встроенную технологию для коммуникаций и сенсоры для восприятия внутреннего состояния этих объектов или состояния внешней среды </w:t>
            </w:r>
            <w:r w:rsidRPr="001B7A20">
              <w:rPr>
                <w:rStyle w:val="a7"/>
                <w:sz w:val="20"/>
                <w:szCs w:val="20"/>
              </w:rPr>
              <w:footnoteReference w:id="14"/>
            </w:r>
            <w:r w:rsidRPr="001B7A20">
              <w:rPr>
                <w:sz w:val="20"/>
                <w:szCs w:val="20"/>
              </w:rPr>
              <w:t>.</w:t>
            </w:r>
          </w:p>
        </w:tc>
      </w:tr>
      <w:tr w:rsidR="001B7A20" w:rsidRPr="008D68E1" w14:paraId="3C4B10F6" w14:textId="77777777" w:rsidTr="008D68E1">
        <w:tc>
          <w:tcPr>
            <w:tcW w:w="3841" w:type="dxa"/>
          </w:tcPr>
          <w:p w14:paraId="79A172E4" w14:textId="26D68689" w:rsidR="001B7A20" w:rsidRPr="001B7A20" w:rsidRDefault="001B7A20" w:rsidP="008D7A27">
            <w:pPr>
              <w:spacing w:line="360" w:lineRule="auto"/>
              <w:ind w:right="85"/>
              <w:jc w:val="both"/>
              <w:rPr>
                <w:sz w:val="20"/>
                <w:szCs w:val="20"/>
              </w:rPr>
            </w:pPr>
            <w:r>
              <w:rPr>
                <w:sz w:val="20"/>
                <w:szCs w:val="20"/>
              </w:rPr>
              <w:t>Облачные вычисления</w:t>
            </w:r>
          </w:p>
        </w:tc>
        <w:tc>
          <w:tcPr>
            <w:tcW w:w="5328" w:type="dxa"/>
          </w:tcPr>
          <w:p w14:paraId="232432E8" w14:textId="191ECB9A" w:rsidR="001B7A20" w:rsidRPr="001B7A20" w:rsidRDefault="001B7A20" w:rsidP="008D7A27">
            <w:pPr>
              <w:ind w:right="85"/>
              <w:jc w:val="both"/>
              <w:rPr>
                <w:sz w:val="20"/>
                <w:szCs w:val="20"/>
              </w:rPr>
            </w:pPr>
            <w:r>
              <w:rPr>
                <w:sz w:val="20"/>
                <w:szCs w:val="20"/>
              </w:rPr>
              <w:t>М</w:t>
            </w:r>
            <w:r w:rsidRPr="001B7A20">
              <w:rPr>
                <w:sz w:val="20"/>
                <w:szCs w:val="20"/>
              </w:rPr>
              <w:t xml:space="preserve">одель, обеспечивающую повсеместный, удобный доступ по требованию к общей сети изменяемых вычислительных ресурсов (например, сети серверов, систем хранения, приложениям или услугам), которые могут быть быстро предоставлены для использования с минимальными административными затратами или вмешательством со стороны поставщика услуг (провайдера) </w:t>
            </w:r>
            <w:r w:rsidRPr="001B7A20">
              <w:rPr>
                <w:rStyle w:val="a7"/>
                <w:sz w:val="20"/>
                <w:szCs w:val="20"/>
              </w:rPr>
              <w:footnoteReference w:id="15"/>
            </w:r>
            <w:r w:rsidRPr="001B7A20">
              <w:rPr>
                <w:sz w:val="20"/>
                <w:szCs w:val="20"/>
              </w:rPr>
              <w:t xml:space="preserve">. </w:t>
            </w:r>
          </w:p>
          <w:p w14:paraId="41C1A105" w14:textId="77777777" w:rsidR="001B7A20" w:rsidRPr="001B7A20" w:rsidRDefault="001B7A20" w:rsidP="008D7A27">
            <w:pPr>
              <w:ind w:right="85"/>
              <w:jc w:val="both"/>
              <w:rPr>
                <w:sz w:val="20"/>
                <w:szCs w:val="20"/>
              </w:rPr>
            </w:pPr>
          </w:p>
        </w:tc>
      </w:tr>
    </w:tbl>
    <w:p w14:paraId="0FC56E64" w14:textId="1D43A9C6" w:rsidR="001947E0" w:rsidRPr="0005183B" w:rsidRDefault="00822B5C" w:rsidP="00822B5C">
      <w:pPr>
        <w:ind w:left="170"/>
        <w:jc w:val="both"/>
      </w:pPr>
      <w:r>
        <w:t>Источник: составлено автором</w:t>
      </w:r>
    </w:p>
    <w:p w14:paraId="6F30E6C1" w14:textId="68273200" w:rsidR="00AC54BA" w:rsidRDefault="00A5590D" w:rsidP="00955736">
      <w:pPr>
        <w:pStyle w:val="2"/>
        <w:jc w:val="both"/>
      </w:pPr>
      <w:bookmarkStart w:id="6" w:name="_Toc41304020"/>
      <w:r>
        <w:t>1.3</w:t>
      </w:r>
      <w:r w:rsidR="00AC54BA" w:rsidRPr="004C606D">
        <w:t xml:space="preserve"> </w:t>
      </w:r>
      <w:r w:rsidR="00AC54BA">
        <w:t>Понятие и виды цифровых активов</w:t>
      </w:r>
      <w:bookmarkEnd w:id="6"/>
    </w:p>
    <w:p w14:paraId="47A0BA3B" w14:textId="77777777" w:rsidR="00080F9C" w:rsidRDefault="000A4275" w:rsidP="008D7A27">
      <w:pPr>
        <w:spacing w:line="276" w:lineRule="auto"/>
        <w:ind w:left="170" w:right="85" w:firstLine="540"/>
        <w:jc w:val="both"/>
        <w:rPr>
          <w:rFonts w:eastAsia="Times New Roman"/>
          <w:color w:val="000000" w:themeColor="text1"/>
        </w:rPr>
      </w:pPr>
      <w:r>
        <w:rPr>
          <w:rFonts w:eastAsia="Times New Roman"/>
          <w:color w:val="000000" w:themeColor="text1"/>
        </w:rPr>
        <w:t>В современном мире активно развивается электронная коммерция, бизнес и другие сферы жизни общества охватывают процессы цифровизации, цифровой трансформации. Это все приводит к тому, что большинство аспектов жизни человека трансформируется в цифровой вид. Уже сегодня мы действительно живем в цифровом мире, где большинство информаций отцифрована и хранится либо на электронных носителях, либо в облаке. Каждую секунду генерируется огромное количество цифровой информации в социальных сетях, в поисковых системах и т. П.  В связи с этим и трансформируются прежние привычные понятия в различных областях, при</w:t>
      </w:r>
      <w:r w:rsidR="00015A82">
        <w:rPr>
          <w:rFonts w:eastAsia="Times New Roman"/>
          <w:color w:val="000000" w:themeColor="text1"/>
        </w:rPr>
        <w:t>бавляя к традиционным терминам</w:t>
      </w:r>
      <w:r>
        <w:rPr>
          <w:rFonts w:eastAsia="Times New Roman"/>
          <w:color w:val="000000" w:themeColor="text1"/>
        </w:rPr>
        <w:t xml:space="preserve"> прилагательное «цифровой». Так, например, в бизнес среде появился новый термин цифровой актив. </w:t>
      </w:r>
      <w:r w:rsidR="00A90E5D">
        <w:rPr>
          <w:rFonts w:eastAsia="Times New Roman"/>
          <w:color w:val="000000" w:themeColor="text1"/>
        </w:rPr>
        <w:t xml:space="preserve">Для того чтобы выживать в быстроразвивающемся цифровом мире, оставаться конкурентоспособными, компаниям необходимо наращивать свои цифровые активы. </w:t>
      </w:r>
      <w:r w:rsidR="00080F9C">
        <w:rPr>
          <w:rFonts w:eastAsia="Times New Roman"/>
          <w:color w:val="000000" w:themeColor="text1"/>
        </w:rPr>
        <w:t xml:space="preserve">Для того чтобы разобраться, что понимают под цифровым активом, для начала надо обратиться к понятию обычного актива. </w:t>
      </w:r>
    </w:p>
    <w:p w14:paraId="7C153748" w14:textId="5AFDA7C6" w:rsidR="00080F9C" w:rsidRDefault="00080F9C" w:rsidP="008D7A27">
      <w:pPr>
        <w:spacing w:line="276" w:lineRule="auto"/>
        <w:ind w:left="170" w:right="85" w:firstLine="540"/>
        <w:jc w:val="both"/>
        <w:rPr>
          <w:rFonts w:eastAsia="Times New Roman"/>
          <w:color w:val="000000" w:themeColor="text1"/>
        </w:rPr>
      </w:pPr>
      <w:r>
        <w:rPr>
          <w:rFonts w:eastAsia="Times New Roman"/>
          <w:color w:val="000000" w:themeColor="text1"/>
        </w:rPr>
        <w:t xml:space="preserve">МСФО определяет актив как ресурс, который контролируется предприятием в результате прошлых периодов, от которого предприятия ожидает получить будущие экономические выгоды </w:t>
      </w:r>
      <w:r>
        <w:rPr>
          <w:rStyle w:val="a7"/>
          <w:rFonts w:eastAsia="Times New Roman"/>
          <w:color w:val="000000" w:themeColor="text1"/>
        </w:rPr>
        <w:footnoteReference w:id="16"/>
      </w:r>
      <w:r>
        <w:rPr>
          <w:rFonts w:eastAsia="Times New Roman"/>
          <w:color w:val="000000" w:themeColor="text1"/>
        </w:rPr>
        <w:t>. Иными словами, актив – это имущества предприятие, которое способно приносить</w:t>
      </w:r>
      <w:r w:rsidR="002A16B8">
        <w:rPr>
          <w:rFonts w:eastAsia="Times New Roman"/>
          <w:color w:val="000000" w:themeColor="text1"/>
        </w:rPr>
        <w:t xml:space="preserve"> экономические</w:t>
      </w:r>
      <w:r>
        <w:rPr>
          <w:rFonts w:eastAsia="Times New Roman"/>
          <w:color w:val="000000" w:themeColor="text1"/>
        </w:rPr>
        <w:t xml:space="preserve"> выгоды. </w:t>
      </w:r>
      <w:r w:rsidR="00DA6C19" w:rsidRPr="00DA6C19">
        <w:rPr>
          <w:rFonts w:eastAsia="Times New Roman"/>
          <w:color w:val="000000" w:themeColor="text1"/>
        </w:rPr>
        <w:t>Активы покупаются или создаются для увеличения стоимости компании или для выгоды ее операций, таких как генерирование денежного потока, сокращение расходов и улучшение продаж, независимо от того, является ли это производственным оборудованием компании или патентом на конкретную технологию.</w:t>
      </w:r>
      <w:r w:rsidR="00DA6C19">
        <w:rPr>
          <w:rFonts w:eastAsia="Times New Roman"/>
          <w:color w:val="000000" w:themeColor="text1"/>
        </w:rPr>
        <w:t xml:space="preserve"> </w:t>
      </w:r>
      <w:r>
        <w:rPr>
          <w:rFonts w:eastAsia="Times New Roman"/>
          <w:color w:val="000000" w:themeColor="text1"/>
        </w:rPr>
        <w:t xml:space="preserve">Цифровой актив – это </w:t>
      </w:r>
      <w:r w:rsidR="002A16B8">
        <w:rPr>
          <w:rFonts w:eastAsia="Times New Roman"/>
          <w:color w:val="000000" w:themeColor="text1"/>
        </w:rPr>
        <w:t>ресурс предприятия</w:t>
      </w:r>
      <w:r>
        <w:rPr>
          <w:rFonts w:eastAsia="Times New Roman"/>
          <w:color w:val="000000" w:themeColor="text1"/>
        </w:rPr>
        <w:t>,</w:t>
      </w:r>
      <w:r w:rsidR="002A16B8">
        <w:rPr>
          <w:rFonts w:eastAsia="Times New Roman"/>
          <w:color w:val="000000" w:themeColor="text1"/>
        </w:rPr>
        <w:t xml:space="preserve"> представленный в </w:t>
      </w:r>
      <w:r w:rsidR="003D52A1">
        <w:rPr>
          <w:rFonts w:eastAsia="Times New Roman"/>
          <w:color w:val="000000" w:themeColor="text1"/>
        </w:rPr>
        <w:t xml:space="preserve">цифровой форме, которое </w:t>
      </w:r>
      <w:proofErr w:type="gramStart"/>
      <w:r w:rsidR="003D52A1">
        <w:rPr>
          <w:rFonts w:eastAsia="Times New Roman"/>
          <w:color w:val="000000" w:themeColor="text1"/>
        </w:rPr>
        <w:t>так</w:t>
      </w:r>
      <w:r>
        <w:rPr>
          <w:rFonts w:eastAsia="Times New Roman"/>
          <w:color w:val="000000" w:themeColor="text1"/>
        </w:rPr>
        <w:t>же</w:t>
      </w:r>
      <w:proofErr w:type="gramEnd"/>
      <w:r>
        <w:rPr>
          <w:rFonts w:eastAsia="Times New Roman"/>
          <w:color w:val="000000" w:themeColor="text1"/>
        </w:rPr>
        <w:t xml:space="preserve"> как и обычный актив имеет ценность для компании и может приносить доходы в будущем.</w:t>
      </w:r>
      <w:r w:rsidR="00DA6C19">
        <w:rPr>
          <w:rFonts w:eastAsia="Times New Roman"/>
          <w:color w:val="000000" w:themeColor="text1"/>
        </w:rPr>
        <w:t xml:space="preserve"> Существует несколько категорий цифровых активов, каждый из которых так или иначе связан с цифровой средой.</w:t>
      </w:r>
    </w:p>
    <w:p w14:paraId="454B5455" w14:textId="77777777" w:rsidR="005238FA" w:rsidRDefault="005238FA" w:rsidP="008D7A27">
      <w:pPr>
        <w:spacing w:line="276" w:lineRule="auto"/>
        <w:ind w:left="170" w:right="85" w:firstLine="540"/>
        <w:jc w:val="both"/>
        <w:rPr>
          <w:rFonts w:eastAsia="Times New Roman"/>
          <w:color w:val="000000" w:themeColor="text1"/>
        </w:rPr>
      </w:pPr>
    </w:p>
    <w:p w14:paraId="75EF1DDD" w14:textId="77777777" w:rsidR="005238FA" w:rsidRDefault="005238FA" w:rsidP="008D7A27">
      <w:pPr>
        <w:spacing w:line="276" w:lineRule="auto"/>
        <w:ind w:left="170" w:right="85" w:firstLine="540"/>
        <w:jc w:val="both"/>
        <w:rPr>
          <w:rFonts w:eastAsia="Times New Roman"/>
          <w:color w:val="000000" w:themeColor="text1"/>
        </w:rPr>
      </w:pPr>
    </w:p>
    <w:p w14:paraId="7BE752A8" w14:textId="77777777" w:rsidR="001D3662" w:rsidRDefault="001D3662" w:rsidP="008D7A27">
      <w:pPr>
        <w:spacing w:line="276" w:lineRule="auto"/>
        <w:ind w:left="170" w:right="85" w:firstLine="540"/>
        <w:jc w:val="both"/>
        <w:rPr>
          <w:rFonts w:eastAsia="Times New Roman"/>
          <w:color w:val="000000" w:themeColor="text1"/>
        </w:rPr>
      </w:pPr>
    </w:p>
    <w:p w14:paraId="69F3CEE1" w14:textId="73B92E91" w:rsidR="00670254" w:rsidRDefault="00A5590D" w:rsidP="00670254">
      <w:pPr>
        <w:spacing w:line="276" w:lineRule="auto"/>
        <w:ind w:right="85"/>
        <w:jc w:val="right"/>
        <w:rPr>
          <w:rFonts w:eastAsia="Times New Roman"/>
          <w:color w:val="000000" w:themeColor="text1"/>
        </w:rPr>
      </w:pPr>
      <w:r>
        <w:rPr>
          <w:rFonts w:eastAsia="Times New Roman"/>
          <w:color w:val="000000" w:themeColor="text1"/>
        </w:rPr>
        <w:lastRenderedPageBreak/>
        <w:t>Таблица 3</w:t>
      </w:r>
    </w:p>
    <w:p w14:paraId="7BA7A863" w14:textId="47D4C741" w:rsidR="00670254" w:rsidRDefault="00670254" w:rsidP="00822B5C">
      <w:pPr>
        <w:spacing w:after="120" w:line="276" w:lineRule="auto"/>
        <w:ind w:right="85"/>
        <w:jc w:val="right"/>
        <w:rPr>
          <w:rFonts w:eastAsia="Times New Roman"/>
          <w:color w:val="000000" w:themeColor="text1"/>
        </w:rPr>
      </w:pPr>
      <w:r>
        <w:rPr>
          <w:rFonts w:eastAsia="Times New Roman"/>
          <w:color w:val="000000" w:themeColor="text1"/>
        </w:rPr>
        <w:t>Основные виды цифровых активов</w:t>
      </w:r>
    </w:p>
    <w:tbl>
      <w:tblPr>
        <w:tblStyle w:val="ab"/>
        <w:tblW w:w="9186" w:type="dxa"/>
        <w:tblInd w:w="170" w:type="dxa"/>
        <w:tblLook w:val="04A0" w:firstRow="1" w:lastRow="0" w:firstColumn="1" w:lastColumn="0" w:noHBand="0" w:noVBand="1"/>
      </w:tblPr>
      <w:tblGrid>
        <w:gridCol w:w="1957"/>
        <w:gridCol w:w="2876"/>
        <w:gridCol w:w="4353"/>
      </w:tblGrid>
      <w:tr w:rsidR="00D079DF" w14:paraId="2E23AA37" w14:textId="77777777" w:rsidTr="00D079DF">
        <w:tc>
          <w:tcPr>
            <w:tcW w:w="1957" w:type="dxa"/>
          </w:tcPr>
          <w:p w14:paraId="0CA2982B" w14:textId="2E545A3E" w:rsidR="00D079DF" w:rsidRPr="00670254" w:rsidRDefault="00D079DF"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Вид цифрового актива</w:t>
            </w:r>
          </w:p>
        </w:tc>
        <w:tc>
          <w:tcPr>
            <w:tcW w:w="2876" w:type="dxa"/>
          </w:tcPr>
          <w:p w14:paraId="54B470BA" w14:textId="7516C893" w:rsidR="00D079DF" w:rsidRPr="00670254" w:rsidRDefault="00D079DF"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Описание</w:t>
            </w:r>
          </w:p>
        </w:tc>
        <w:tc>
          <w:tcPr>
            <w:tcW w:w="4353" w:type="dxa"/>
          </w:tcPr>
          <w:p w14:paraId="295577DF" w14:textId="06199742" w:rsidR="00D079DF" w:rsidRPr="00670254" w:rsidRDefault="00D079DF"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Примеры</w:t>
            </w:r>
          </w:p>
        </w:tc>
      </w:tr>
      <w:tr w:rsidR="00D079DF" w14:paraId="35CD780D" w14:textId="77777777" w:rsidTr="00D079DF">
        <w:tc>
          <w:tcPr>
            <w:tcW w:w="1957" w:type="dxa"/>
          </w:tcPr>
          <w:p w14:paraId="54377FD0" w14:textId="77777777" w:rsidR="00D079DF" w:rsidRPr="00670254" w:rsidRDefault="00D079DF"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Цифровая информация</w:t>
            </w:r>
          </w:p>
          <w:p w14:paraId="702F4279" w14:textId="77777777" w:rsidR="00D079DF" w:rsidRPr="00670254" w:rsidRDefault="00D079DF" w:rsidP="008D7A27">
            <w:pPr>
              <w:spacing w:line="276" w:lineRule="auto"/>
              <w:ind w:right="85"/>
              <w:jc w:val="both"/>
              <w:rPr>
                <w:rFonts w:eastAsia="Times New Roman"/>
                <w:color w:val="000000" w:themeColor="text1"/>
                <w:sz w:val="20"/>
                <w:szCs w:val="20"/>
              </w:rPr>
            </w:pPr>
          </w:p>
          <w:p w14:paraId="60161C15" w14:textId="77777777" w:rsidR="00D079DF" w:rsidRPr="00670254" w:rsidRDefault="00D079DF" w:rsidP="008D7A27">
            <w:pPr>
              <w:spacing w:line="276" w:lineRule="auto"/>
              <w:ind w:right="85"/>
              <w:jc w:val="both"/>
              <w:rPr>
                <w:rFonts w:eastAsia="Times New Roman"/>
                <w:color w:val="000000" w:themeColor="text1"/>
                <w:sz w:val="20"/>
                <w:szCs w:val="20"/>
              </w:rPr>
            </w:pPr>
          </w:p>
          <w:p w14:paraId="4B4042D8" w14:textId="77777777" w:rsidR="00D079DF" w:rsidRPr="00670254" w:rsidRDefault="00D079DF" w:rsidP="008D7A27">
            <w:pPr>
              <w:spacing w:line="276" w:lineRule="auto"/>
              <w:ind w:right="85"/>
              <w:jc w:val="both"/>
              <w:rPr>
                <w:rFonts w:eastAsia="Times New Roman"/>
                <w:color w:val="000000" w:themeColor="text1"/>
                <w:sz w:val="20"/>
                <w:szCs w:val="20"/>
              </w:rPr>
            </w:pPr>
          </w:p>
          <w:p w14:paraId="2945C9C9" w14:textId="6C9B0D45" w:rsidR="00D079DF" w:rsidRPr="00670254" w:rsidRDefault="00D079DF" w:rsidP="008D7A27">
            <w:pPr>
              <w:spacing w:line="276" w:lineRule="auto"/>
              <w:ind w:right="85"/>
              <w:jc w:val="both"/>
              <w:rPr>
                <w:rFonts w:eastAsia="Times New Roman"/>
                <w:color w:val="000000" w:themeColor="text1"/>
                <w:sz w:val="20"/>
                <w:szCs w:val="20"/>
              </w:rPr>
            </w:pPr>
          </w:p>
        </w:tc>
        <w:tc>
          <w:tcPr>
            <w:tcW w:w="2876" w:type="dxa"/>
          </w:tcPr>
          <w:p w14:paraId="603E6EBD" w14:textId="77777777" w:rsidR="00D079DF" w:rsidRPr="00670254" w:rsidRDefault="00D079DF"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Информация, представленная в цифровом виде, которая идентифицируется и имеет ценность</w:t>
            </w:r>
          </w:p>
          <w:p w14:paraId="562B27AB" w14:textId="77777777" w:rsidR="00D079DF" w:rsidRDefault="00D079DF" w:rsidP="008D7A27">
            <w:pPr>
              <w:spacing w:line="276" w:lineRule="auto"/>
              <w:ind w:right="85"/>
              <w:jc w:val="both"/>
              <w:rPr>
                <w:rFonts w:eastAsia="Times New Roman"/>
                <w:color w:val="000000" w:themeColor="text1"/>
                <w:sz w:val="20"/>
                <w:szCs w:val="20"/>
              </w:rPr>
            </w:pPr>
          </w:p>
          <w:p w14:paraId="755AFAA2" w14:textId="76ABEB8C" w:rsidR="00D079DF" w:rsidRPr="00670254" w:rsidRDefault="00D079DF" w:rsidP="008D7A27">
            <w:pPr>
              <w:spacing w:line="276" w:lineRule="auto"/>
              <w:ind w:right="85"/>
              <w:jc w:val="both"/>
              <w:rPr>
                <w:rFonts w:eastAsia="Times New Roman"/>
                <w:color w:val="000000" w:themeColor="text1"/>
                <w:sz w:val="20"/>
                <w:szCs w:val="20"/>
              </w:rPr>
            </w:pPr>
          </w:p>
        </w:tc>
        <w:tc>
          <w:tcPr>
            <w:tcW w:w="4353" w:type="dxa"/>
          </w:tcPr>
          <w:p w14:paraId="5EC86248" w14:textId="77777777" w:rsidR="00D079DF" w:rsidRPr="00670254" w:rsidRDefault="00D079DF"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Цифровые фотографии</w:t>
            </w:r>
          </w:p>
          <w:p w14:paraId="486F3AEC" w14:textId="77777777" w:rsidR="00D079DF" w:rsidRPr="00670254" w:rsidRDefault="00D079DF"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Цифровые видео</w:t>
            </w:r>
          </w:p>
          <w:p w14:paraId="6E34569C" w14:textId="77777777" w:rsidR="00D079DF" w:rsidRPr="00670254" w:rsidRDefault="00D079DF"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Цифровые документы</w:t>
            </w:r>
          </w:p>
          <w:p w14:paraId="68EB8792" w14:textId="77777777" w:rsidR="00D079DF" w:rsidRPr="00670254" w:rsidRDefault="00D079DF"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Медицинские записи в электронном виде</w:t>
            </w:r>
          </w:p>
          <w:p w14:paraId="2EBCD145" w14:textId="77777777" w:rsidR="00D079DF" w:rsidRPr="00670254" w:rsidRDefault="00D079DF"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Электронные письма</w:t>
            </w:r>
          </w:p>
          <w:p w14:paraId="3E4E1828" w14:textId="7A6A4C7C" w:rsidR="00D079DF" w:rsidRPr="00670254" w:rsidRDefault="00D079DF"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 xml:space="preserve">Текстовые сообщения </w:t>
            </w:r>
          </w:p>
        </w:tc>
      </w:tr>
      <w:tr w:rsidR="00670254" w14:paraId="188E6384" w14:textId="77777777" w:rsidTr="004A3F87">
        <w:trPr>
          <w:trHeight w:val="4572"/>
        </w:trPr>
        <w:tc>
          <w:tcPr>
            <w:tcW w:w="1957" w:type="dxa"/>
          </w:tcPr>
          <w:p w14:paraId="77CEEDE5" w14:textId="0C42754F" w:rsidR="00670254" w:rsidRPr="00670254" w:rsidRDefault="00670254"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Электронное оборудование и его составные части</w:t>
            </w:r>
          </w:p>
        </w:tc>
        <w:tc>
          <w:tcPr>
            <w:tcW w:w="2876" w:type="dxa"/>
          </w:tcPr>
          <w:p w14:paraId="58894FF1" w14:textId="446520E6" w:rsidR="00670254" w:rsidRPr="00670254" w:rsidRDefault="00670254"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Только то оборудование считаются цифровым активом, которое позволяет работать с цифровыми файлами, которое дает возможность обрабатывать цифровые данные и то которое может хранить в себе цифровые файлы</w:t>
            </w:r>
          </w:p>
        </w:tc>
        <w:tc>
          <w:tcPr>
            <w:tcW w:w="4353" w:type="dxa"/>
          </w:tcPr>
          <w:p w14:paraId="54FD87EE" w14:textId="77777777" w:rsidR="00670254" w:rsidRPr="00670254" w:rsidRDefault="00670254"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Компьютеры, все его составные части включая жесткий диск и его содержимое</w:t>
            </w:r>
          </w:p>
          <w:p w14:paraId="1D54A8A1" w14:textId="77777777" w:rsidR="00670254" w:rsidRPr="00670254" w:rsidRDefault="00670254"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Планшет и все, что на нем хранится</w:t>
            </w:r>
          </w:p>
          <w:p w14:paraId="53D5E2EE" w14:textId="77777777" w:rsidR="00670254" w:rsidRPr="00670254" w:rsidRDefault="00670254"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Смартфоны и мобильные телефоны, включая историю вызовов, историю текста, фотографии, данные о местоположении и другое содержимое</w:t>
            </w:r>
          </w:p>
          <w:p w14:paraId="4F6FB860" w14:textId="77777777" w:rsidR="00670254" w:rsidRPr="00670254" w:rsidRDefault="00670254"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Цифровой музыкальный проигрыватель, включая любую музыку, списки воспроизведения или другие данные на устройстве</w:t>
            </w:r>
          </w:p>
          <w:p w14:paraId="0C0114A5" w14:textId="77777777" w:rsidR="00670254" w:rsidRPr="00670254" w:rsidRDefault="00670254"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Цифровые камеры, включая любые фото или видео на устройстве</w:t>
            </w:r>
          </w:p>
          <w:p w14:paraId="2081A249" w14:textId="77777777" w:rsidR="00670254" w:rsidRPr="00670254" w:rsidRDefault="00670254"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E-Reader, включая любые книги или файлы на устройстве</w:t>
            </w:r>
          </w:p>
          <w:p w14:paraId="283B81AB" w14:textId="77777777" w:rsidR="00670254" w:rsidRPr="00670254" w:rsidRDefault="00670254" w:rsidP="004A117C">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Внешние жесткие диски и флешки, а также любой контент на устройстве</w:t>
            </w:r>
          </w:p>
          <w:p w14:paraId="26CCC42B" w14:textId="15F78889" w:rsidR="00670254" w:rsidRPr="004A3F87" w:rsidRDefault="00670254" w:rsidP="008D7A27">
            <w:pPr>
              <w:pStyle w:val="a4"/>
              <w:numPr>
                <w:ilvl w:val="0"/>
                <w:numId w:val="10"/>
              </w:numPr>
              <w:ind w:left="360" w:right="85"/>
              <w:jc w:val="both"/>
              <w:rPr>
                <w:rFonts w:eastAsia="Times New Roman"/>
                <w:color w:val="000000" w:themeColor="text1"/>
                <w:sz w:val="20"/>
                <w:szCs w:val="20"/>
              </w:rPr>
            </w:pPr>
            <w:r w:rsidRPr="00670254">
              <w:rPr>
                <w:rFonts w:eastAsia="Times New Roman"/>
                <w:color w:val="000000" w:themeColor="text1"/>
                <w:sz w:val="20"/>
                <w:szCs w:val="20"/>
              </w:rPr>
              <w:t>Интеллектуальные устройства, например, датчики.</w:t>
            </w:r>
          </w:p>
        </w:tc>
      </w:tr>
      <w:tr w:rsidR="00D079DF" w14:paraId="4B6C32A2" w14:textId="77777777" w:rsidTr="00D079DF">
        <w:tc>
          <w:tcPr>
            <w:tcW w:w="1957" w:type="dxa"/>
          </w:tcPr>
          <w:p w14:paraId="26835055" w14:textId="25D3CF9C" w:rsidR="00D079DF" w:rsidRPr="00670254" w:rsidRDefault="00D079DF"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Программное обеспечение</w:t>
            </w:r>
          </w:p>
        </w:tc>
        <w:tc>
          <w:tcPr>
            <w:tcW w:w="2876" w:type="dxa"/>
          </w:tcPr>
          <w:p w14:paraId="16AD9CE8" w14:textId="79778130" w:rsidR="00D079DF" w:rsidRPr="00670254" w:rsidRDefault="00D079DF"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Общий термин, описывающий различные виды программ, используемых для работы компьютеров и связанных устройств, в то время как оборудование как цифровой актив описывает физические аспекты компьютеров и связанных устройств.</w:t>
            </w:r>
          </w:p>
        </w:tc>
        <w:tc>
          <w:tcPr>
            <w:tcW w:w="4353" w:type="dxa"/>
          </w:tcPr>
          <w:p w14:paraId="2F07FECD" w14:textId="77777777" w:rsidR="00D079DF" w:rsidRPr="00670254" w:rsidRDefault="00D079DF" w:rsidP="004A117C">
            <w:pPr>
              <w:pStyle w:val="a4"/>
              <w:numPr>
                <w:ilvl w:val="0"/>
                <w:numId w:val="12"/>
              </w:numPr>
              <w:spacing w:line="360" w:lineRule="auto"/>
              <w:ind w:left="360" w:right="85"/>
              <w:jc w:val="both"/>
              <w:rPr>
                <w:rFonts w:eastAsia="Times New Roman"/>
                <w:color w:val="000000" w:themeColor="text1"/>
                <w:sz w:val="20"/>
                <w:szCs w:val="20"/>
              </w:rPr>
            </w:pPr>
            <w:r w:rsidRPr="00670254">
              <w:rPr>
                <w:rFonts w:eastAsia="Times New Roman"/>
                <w:color w:val="000000" w:themeColor="text1"/>
                <w:sz w:val="20"/>
                <w:szCs w:val="20"/>
              </w:rPr>
              <w:t>1</w:t>
            </w:r>
            <w:r w:rsidRPr="00670254">
              <w:rPr>
                <w:rFonts w:eastAsia="Times New Roman"/>
                <w:color w:val="000000" w:themeColor="text1"/>
                <w:sz w:val="20"/>
                <w:szCs w:val="20"/>
                <w:lang w:val="en-GB"/>
              </w:rPr>
              <w:t>C</w:t>
            </w:r>
          </w:p>
          <w:p w14:paraId="60C6D9CF" w14:textId="77777777" w:rsidR="00D079DF" w:rsidRPr="00670254" w:rsidRDefault="00D079DF" w:rsidP="004A117C">
            <w:pPr>
              <w:pStyle w:val="a4"/>
              <w:numPr>
                <w:ilvl w:val="0"/>
                <w:numId w:val="12"/>
              </w:numPr>
              <w:spacing w:line="360" w:lineRule="auto"/>
              <w:ind w:left="360" w:right="85"/>
              <w:jc w:val="both"/>
              <w:rPr>
                <w:rFonts w:eastAsia="Times New Roman"/>
                <w:color w:val="000000" w:themeColor="text1"/>
                <w:sz w:val="20"/>
                <w:szCs w:val="20"/>
              </w:rPr>
            </w:pPr>
            <w:r w:rsidRPr="00670254">
              <w:rPr>
                <w:rFonts w:eastAsia="Times New Roman"/>
                <w:color w:val="000000" w:themeColor="text1"/>
                <w:sz w:val="20"/>
                <w:szCs w:val="20"/>
                <w:lang w:val="en-GB"/>
              </w:rPr>
              <w:t>CRM</w:t>
            </w:r>
            <w:r w:rsidRPr="00670254">
              <w:rPr>
                <w:rFonts w:eastAsia="Times New Roman"/>
                <w:color w:val="000000" w:themeColor="text1"/>
                <w:sz w:val="20"/>
                <w:szCs w:val="20"/>
              </w:rPr>
              <w:t xml:space="preserve"> системы</w:t>
            </w:r>
          </w:p>
          <w:p w14:paraId="479EC426" w14:textId="77777777" w:rsidR="00D079DF" w:rsidRPr="00670254" w:rsidRDefault="00D079DF" w:rsidP="004A117C">
            <w:pPr>
              <w:pStyle w:val="a4"/>
              <w:numPr>
                <w:ilvl w:val="0"/>
                <w:numId w:val="12"/>
              </w:numPr>
              <w:spacing w:line="360" w:lineRule="auto"/>
              <w:ind w:left="360" w:right="85"/>
              <w:jc w:val="both"/>
              <w:rPr>
                <w:rFonts w:eastAsia="Times New Roman"/>
                <w:color w:val="000000" w:themeColor="text1"/>
                <w:sz w:val="20"/>
                <w:szCs w:val="20"/>
              </w:rPr>
            </w:pPr>
            <w:r w:rsidRPr="00670254">
              <w:rPr>
                <w:rFonts w:eastAsia="Times New Roman"/>
                <w:color w:val="000000" w:themeColor="text1"/>
                <w:sz w:val="20"/>
                <w:szCs w:val="20"/>
                <w:lang w:val="en-GB"/>
              </w:rPr>
              <w:t xml:space="preserve">ERP </w:t>
            </w:r>
            <w:r w:rsidRPr="00670254">
              <w:rPr>
                <w:rFonts w:eastAsia="Times New Roman"/>
                <w:color w:val="000000" w:themeColor="text1"/>
                <w:sz w:val="20"/>
                <w:szCs w:val="20"/>
              </w:rPr>
              <w:t>системы</w:t>
            </w:r>
          </w:p>
          <w:p w14:paraId="1D692376" w14:textId="77777777" w:rsidR="00D079DF" w:rsidRPr="00670254" w:rsidRDefault="00D079DF" w:rsidP="008D7A27">
            <w:pPr>
              <w:spacing w:line="276" w:lineRule="auto"/>
              <w:ind w:right="85"/>
              <w:jc w:val="both"/>
              <w:rPr>
                <w:rFonts w:eastAsia="Times New Roman"/>
                <w:color w:val="000000" w:themeColor="text1"/>
                <w:sz w:val="20"/>
                <w:szCs w:val="20"/>
              </w:rPr>
            </w:pPr>
          </w:p>
        </w:tc>
      </w:tr>
      <w:tr w:rsidR="00D079DF" w14:paraId="7C5A46A0" w14:textId="77777777" w:rsidTr="00D079DF">
        <w:tc>
          <w:tcPr>
            <w:tcW w:w="1957" w:type="dxa"/>
          </w:tcPr>
          <w:p w14:paraId="10DF3D95" w14:textId="7B83A232" w:rsidR="00D079DF" w:rsidRPr="00670254" w:rsidRDefault="00D079DF"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Онлайн аккаунты</w:t>
            </w:r>
          </w:p>
        </w:tc>
        <w:tc>
          <w:tcPr>
            <w:tcW w:w="2876" w:type="dxa"/>
          </w:tcPr>
          <w:p w14:paraId="5F4A309A" w14:textId="056A2846" w:rsidR="00D079DF" w:rsidRPr="00670254" w:rsidRDefault="00D079DF"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Онлайн аккаунты содержат очень много информации, представленные в цифровом виде. Не только сами по себе онлайн-аккаунты являются цифровыми активами, но и доступ к учетным записям тоже рассматривается как цифровой актив.</w:t>
            </w:r>
          </w:p>
        </w:tc>
        <w:tc>
          <w:tcPr>
            <w:tcW w:w="4353" w:type="dxa"/>
          </w:tcPr>
          <w:p w14:paraId="3F8D4237" w14:textId="77777777" w:rsidR="00D079DF" w:rsidRPr="00670254" w:rsidRDefault="00D079DF" w:rsidP="004A117C">
            <w:pPr>
              <w:pStyle w:val="a4"/>
              <w:numPr>
                <w:ilvl w:val="0"/>
                <w:numId w:val="11"/>
              </w:numPr>
              <w:ind w:left="360" w:right="85"/>
              <w:jc w:val="both"/>
              <w:rPr>
                <w:rFonts w:eastAsia="Times New Roman"/>
                <w:color w:val="000000" w:themeColor="text1"/>
                <w:sz w:val="20"/>
                <w:szCs w:val="20"/>
              </w:rPr>
            </w:pPr>
            <w:r w:rsidRPr="00670254">
              <w:rPr>
                <w:rFonts w:eastAsia="Times New Roman"/>
                <w:color w:val="000000" w:themeColor="text1"/>
                <w:sz w:val="20"/>
                <w:szCs w:val="20"/>
              </w:rPr>
              <w:t>Учетная запись электронной почты, включая любые переписки по электронной почте</w:t>
            </w:r>
          </w:p>
          <w:p w14:paraId="29321305" w14:textId="77777777" w:rsidR="00D079DF" w:rsidRPr="00670254" w:rsidRDefault="00D079DF" w:rsidP="004A117C">
            <w:pPr>
              <w:pStyle w:val="a4"/>
              <w:numPr>
                <w:ilvl w:val="0"/>
                <w:numId w:val="11"/>
              </w:numPr>
              <w:ind w:left="360" w:right="85"/>
              <w:jc w:val="both"/>
              <w:rPr>
                <w:rFonts w:eastAsia="Times New Roman"/>
                <w:color w:val="000000" w:themeColor="text1"/>
                <w:sz w:val="20"/>
                <w:szCs w:val="20"/>
              </w:rPr>
            </w:pPr>
            <w:r w:rsidRPr="00670254">
              <w:rPr>
                <w:rFonts w:eastAsia="Times New Roman"/>
                <w:color w:val="000000" w:themeColor="text1"/>
                <w:sz w:val="20"/>
                <w:szCs w:val="20"/>
              </w:rPr>
              <w:t xml:space="preserve">Учетные записи в других инструментах электронного </w:t>
            </w:r>
            <w:proofErr w:type="gramStart"/>
            <w:r w:rsidRPr="00670254">
              <w:rPr>
                <w:rFonts w:eastAsia="Times New Roman"/>
                <w:color w:val="000000" w:themeColor="text1"/>
                <w:sz w:val="20"/>
                <w:szCs w:val="20"/>
              </w:rPr>
              <w:t>общения :</w:t>
            </w:r>
            <w:proofErr w:type="gramEnd"/>
            <w:r w:rsidRPr="00670254">
              <w:rPr>
                <w:rFonts w:eastAsia="Times New Roman"/>
                <w:color w:val="000000" w:themeColor="text1"/>
                <w:sz w:val="20"/>
                <w:szCs w:val="20"/>
              </w:rPr>
              <w:t xml:space="preserve"> Skype, FaceTime, WhatsApp, Viber, а также любые данные или разговоры, хранящиеся в этих программах.</w:t>
            </w:r>
          </w:p>
          <w:p w14:paraId="011074E5" w14:textId="77777777" w:rsidR="00D079DF" w:rsidRPr="00670254" w:rsidRDefault="00D079DF" w:rsidP="004A117C">
            <w:pPr>
              <w:pStyle w:val="a4"/>
              <w:numPr>
                <w:ilvl w:val="0"/>
                <w:numId w:val="11"/>
              </w:numPr>
              <w:ind w:left="360" w:right="85"/>
              <w:jc w:val="both"/>
              <w:rPr>
                <w:rFonts w:eastAsia="Times New Roman"/>
                <w:color w:val="000000" w:themeColor="text1"/>
                <w:sz w:val="20"/>
                <w:szCs w:val="20"/>
              </w:rPr>
            </w:pPr>
            <w:r w:rsidRPr="00670254">
              <w:rPr>
                <w:rFonts w:eastAsia="Times New Roman"/>
                <w:color w:val="000000" w:themeColor="text1"/>
                <w:sz w:val="20"/>
                <w:szCs w:val="20"/>
              </w:rPr>
              <w:t>Аккаунты в социальных сетях, такие как Facebook, Twitter, и другие, и любой контент (например, записи, фотографии и видео), который пользователь размещал на этих сайтах, и любые переписки данного пользователя.</w:t>
            </w:r>
          </w:p>
          <w:p w14:paraId="6F613301" w14:textId="77777777" w:rsidR="00D079DF" w:rsidRPr="00670254" w:rsidRDefault="00D079DF" w:rsidP="004A117C">
            <w:pPr>
              <w:pStyle w:val="a4"/>
              <w:numPr>
                <w:ilvl w:val="0"/>
                <w:numId w:val="11"/>
              </w:numPr>
              <w:ind w:left="360" w:right="85"/>
              <w:jc w:val="both"/>
              <w:rPr>
                <w:rFonts w:eastAsia="Times New Roman"/>
                <w:color w:val="000000" w:themeColor="text1"/>
                <w:sz w:val="20"/>
                <w:szCs w:val="20"/>
              </w:rPr>
            </w:pPr>
            <w:r w:rsidRPr="00670254">
              <w:rPr>
                <w:rFonts w:eastAsia="Times New Roman"/>
                <w:color w:val="000000" w:themeColor="text1"/>
                <w:sz w:val="20"/>
                <w:szCs w:val="20"/>
              </w:rPr>
              <w:t xml:space="preserve">Учетные записи для обмена фотографиями и видео, такие </w:t>
            </w:r>
            <w:proofErr w:type="gramStart"/>
            <w:r w:rsidRPr="00670254">
              <w:rPr>
                <w:rFonts w:eastAsia="Times New Roman"/>
                <w:color w:val="000000" w:themeColor="text1"/>
                <w:sz w:val="20"/>
                <w:szCs w:val="20"/>
              </w:rPr>
              <w:t>как :</w:t>
            </w:r>
            <w:proofErr w:type="gramEnd"/>
            <w:r w:rsidRPr="00670254">
              <w:rPr>
                <w:rFonts w:eastAsia="Times New Roman"/>
                <w:color w:val="000000" w:themeColor="text1"/>
                <w:sz w:val="20"/>
                <w:szCs w:val="20"/>
              </w:rPr>
              <w:t xml:space="preserve"> Instagram и YouTube, включая фотографии и видеоконтент, любые персональные данные в настройках </w:t>
            </w:r>
            <w:r w:rsidRPr="00670254">
              <w:rPr>
                <w:rFonts w:eastAsia="Times New Roman"/>
                <w:color w:val="000000" w:themeColor="text1"/>
                <w:sz w:val="20"/>
                <w:szCs w:val="20"/>
              </w:rPr>
              <w:lastRenderedPageBreak/>
              <w:t>учетной записи и любые взаимодействия пользователем через учетные записи (комментирование, лайки и т. Д.)</w:t>
            </w:r>
          </w:p>
          <w:p w14:paraId="7EEEA7F2" w14:textId="77777777" w:rsidR="00D079DF" w:rsidRPr="00670254" w:rsidRDefault="00D079DF" w:rsidP="004A117C">
            <w:pPr>
              <w:pStyle w:val="a4"/>
              <w:numPr>
                <w:ilvl w:val="0"/>
                <w:numId w:val="11"/>
              </w:numPr>
              <w:ind w:left="360" w:right="85"/>
              <w:jc w:val="both"/>
              <w:rPr>
                <w:rFonts w:eastAsia="Times New Roman"/>
                <w:color w:val="000000" w:themeColor="text1"/>
                <w:sz w:val="20"/>
                <w:szCs w:val="20"/>
              </w:rPr>
            </w:pPr>
            <w:r w:rsidRPr="00670254">
              <w:rPr>
                <w:rFonts w:eastAsia="Times New Roman"/>
                <w:color w:val="000000" w:themeColor="text1"/>
                <w:sz w:val="20"/>
                <w:szCs w:val="20"/>
              </w:rPr>
              <w:t>Учетные записи онлайн-хранилища, например, Google Drive, включая хранимую информацию</w:t>
            </w:r>
          </w:p>
          <w:p w14:paraId="30C35CDC" w14:textId="77777777" w:rsidR="00D079DF" w:rsidRPr="00670254" w:rsidRDefault="00D079DF" w:rsidP="004A117C">
            <w:pPr>
              <w:pStyle w:val="a4"/>
              <w:numPr>
                <w:ilvl w:val="0"/>
                <w:numId w:val="11"/>
              </w:numPr>
              <w:ind w:left="360" w:right="85"/>
              <w:jc w:val="both"/>
              <w:rPr>
                <w:rFonts w:eastAsia="Times New Roman"/>
                <w:color w:val="000000" w:themeColor="text1"/>
                <w:sz w:val="20"/>
                <w:szCs w:val="20"/>
              </w:rPr>
            </w:pPr>
            <w:r w:rsidRPr="00670254">
              <w:rPr>
                <w:rFonts w:eastAsia="Times New Roman"/>
                <w:color w:val="000000" w:themeColor="text1"/>
                <w:sz w:val="20"/>
                <w:szCs w:val="20"/>
              </w:rPr>
              <w:t>Веб-сайты и блоги, включая любые записи или материалы, созданные для сайта или блога, историю взаимодействия с читателями или пользователями сайта</w:t>
            </w:r>
          </w:p>
          <w:p w14:paraId="3C377BFB" w14:textId="51CE3824" w:rsidR="00D079DF" w:rsidRPr="00670254" w:rsidRDefault="00D079DF" w:rsidP="004A117C">
            <w:pPr>
              <w:pStyle w:val="a4"/>
              <w:numPr>
                <w:ilvl w:val="0"/>
                <w:numId w:val="11"/>
              </w:numPr>
              <w:ind w:left="360" w:right="85"/>
              <w:jc w:val="both"/>
              <w:rPr>
                <w:rFonts w:eastAsia="Times New Roman"/>
                <w:color w:val="000000" w:themeColor="text1"/>
                <w:sz w:val="20"/>
                <w:szCs w:val="20"/>
              </w:rPr>
            </w:pPr>
            <w:r w:rsidRPr="00670254">
              <w:rPr>
                <w:rFonts w:eastAsia="Times New Roman"/>
                <w:color w:val="000000" w:themeColor="text1"/>
                <w:sz w:val="20"/>
                <w:szCs w:val="20"/>
              </w:rPr>
              <w:t>Электронные приложения</w:t>
            </w:r>
          </w:p>
        </w:tc>
      </w:tr>
      <w:tr w:rsidR="00D079DF" w14:paraId="5CB122A3" w14:textId="77777777" w:rsidTr="00D079DF">
        <w:tc>
          <w:tcPr>
            <w:tcW w:w="1957" w:type="dxa"/>
          </w:tcPr>
          <w:p w14:paraId="7AAA3131" w14:textId="2BEDC434" w:rsidR="00D079DF" w:rsidRPr="00670254" w:rsidRDefault="00670254"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lastRenderedPageBreak/>
              <w:t>Доменные имена</w:t>
            </w:r>
          </w:p>
        </w:tc>
        <w:tc>
          <w:tcPr>
            <w:tcW w:w="2876" w:type="dxa"/>
          </w:tcPr>
          <w:p w14:paraId="6E2E2B25" w14:textId="56BF0333" w:rsidR="00D079DF" w:rsidRPr="00670254" w:rsidRDefault="00670254"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Под доменными именами понимают определенную последовательность букв, цифр, других знаков препинания, служащая для обозначения имя сайта или используемая в именах почтовых ящиков.</w:t>
            </w:r>
          </w:p>
        </w:tc>
        <w:tc>
          <w:tcPr>
            <w:tcW w:w="4353" w:type="dxa"/>
          </w:tcPr>
          <w:p w14:paraId="0C6E0753" w14:textId="77777777" w:rsidR="00670254" w:rsidRPr="00670254" w:rsidRDefault="00670254" w:rsidP="004A117C">
            <w:pPr>
              <w:pStyle w:val="a4"/>
              <w:numPr>
                <w:ilvl w:val="0"/>
                <w:numId w:val="13"/>
              </w:numPr>
              <w:ind w:left="360" w:right="85"/>
              <w:jc w:val="both"/>
              <w:rPr>
                <w:rFonts w:eastAsia="Times New Roman"/>
                <w:color w:val="000000" w:themeColor="text1"/>
                <w:sz w:val="20"/>
                <w:szCs w:val="20"/>
              </w:rPr>
            </w:pPr>
            <w:r w:rsidRPr="00670254">
              <w:rPr>
                <w:rFonts w:eastAsia="Times New Roman"/>
                <w:color w:val="000000" w:themeColor="text1"/>
                <w:sz w:val="20"/>
                <w:szCs w:val="20"/>
              </w:rPr>
              <w:t>Доменное имя Санкт-петербургского государственного университета: spbu.ru</w:t>
            </w:r>
          </w:p>
          <w:p w14:paraId="741BB12C" w14:textId="77777777" w:rsidR="00670254" w:rsidRPr="00670254" w:rsidRDefault="00670254" w:rsidP="004A117C">
            <w:pPr>
              <w:pStyle w:val="a4"/>
              <w:numPr>
                <w:ilvl w:val="0"/>
                <w:numId w:val="13"/>
              </w:numPr>
              <w:ind w:left="360" w:right="85"/>
              <w:jc w:val="both"/>
              <w:rPr>
                <w:rFonts w:eastAsia="Times New Roman"/>
                <w:color w:val="000000" w:themeColor="text1"/>
                <w:sz w:val="20"/>
                <w:szCs w:val="20"/>
              </w:rPr>
            </w:pPr>
            <w:r w:rsidRPr="00670254">
              <w:rPr>
                <w:rFonts w:eastAsia="Times New Roman"/>
                <w:color w:val="000000" w:themeColor="text1"/>
                <w:sz w:val="20"/>
                <w:szCs w:val="20"/>
              </w:rPr>
              <w:t xml:space="preserve">Доменное имея сайта экономического факультета </w:t>
            </w:r>
            <w:proofErr w:type="gramStart"/>
            <w:r w:rsidRPr="00670254">
              <w:rPr>
                <w:rFonts w:eastAsia="Times New Roman"/>
                <w:color w:val="000000" w:themeColor="text1"/>
                <w:sz w:val="20"/>
                <w:szCs w:val="20"/>
              </w:rPr>
              <w:t>СПБГУ :</w:t>
            </w:r>
            <w:proofErr w:type="gramEnd"/>
            <w:r w:rsidRPr="00670254">
              <w:rPr>
                <w:rFonts w:eastAsia="Times New Roman"/>
                <w:color w:val="000000" w:themeColor="text1"/>
                <w:sz w:val="20"/>
                <w:szCs w:val="20"/>
              </w:rPr>
              <w:t xml:space="preserve"> </w:t>
            </w:r>
            <w:r w:rsidRPr="00670254">
              <w:rPr>
                <w:rFonts w:eastAsia="Times New Roman"/>
                <w:color w:val="000000" w:themeColor="text1"/>
                <w:sz w:val="20"/>
                <w:szCs w:val="20"/>
                <w:lang w:val="en-GB"/>
              </w:rPr>
              <w:t>econ</w:t>
            </w:r>
            <w:r w:rsidRPr="00670254">
              <w:rPr>
                <w:rFonts w:eastAsia="Times New Roman"/>
                <w:color w:val="000000" w:themeColor="text1"/>
                <w:sz w:val="20"/>
                <w:szCs w:val="20"/>
              </w:rPr>
              <w:t>.</w:t>
            </w:r>
            <w:r w:rsidRPr="00670254">
              <w:rPr>
                <w:rFonts w:eastAsia="Times New Roman"/>
                <w:color w:val="000000" w:themeColor="text1"/>
                <w:sz w:val="20"/>
                <w:szCs w:val="20"/>
                <w:lang w:val="en-GB"/>
              </w:rPr>
              <w:t>spbu</w:t>
            </w:r>
            <w:r w:rsidRPr="00670254">
              <w:rPr>
                <w:rFonts w:eastAsia="Times New Roman"/>
                <w:color w:val="000000" w:themeColor="text1"/>
                <w:sz w:val="20"/>
                <w:szCs w:val="20"/>
              </w:rPr>
              <w:t>.</w:t>
            </w:r>
            <w:r w:rsidRPr="00670254">
              <w:rPr>
                <w:rFonts w:eastAsia="Times New Roman"/>
                <w:color w:val="000000" w:themeColor="text1"/>
                <w:sz w:val="20"/>
                <w:szCs w:val="20"/>
                <w:lang w:val="en-GB"/>
              </w:rPr>
              <w:t>ru</w:t>
            </w:r>
          </w:p>
          <w:p w14:paraId="7C3A1E81" w14:textId="77777777" w:rsidR="00D079DF" w:rsidRPr="00670254" w:rsidRDefault="00D079DF" w:rsidP="008D7A27">
            <w:pPr>
              <w:spacing w:line="276" w:lineRule="auto"/>
              <w:ind w:right="85"/>
              <w:jc w:val="both"/>
              <w:rPr>
                <w:rFonts w:eastAsia="Times New Roman"/>
                <w:color w:val="000000" w:themeColor="text1"/>
                <w:sz w:val="20"/>
                <w:szCs w:val="20"/>
              </w:rPr>
            </w:pPr>
          </w:p>
        </w:tc>
      </w:tr>
      <w:tr w:rsidR="00D079DF" w14:paraId="4F9F203A" w14:textId="77777777" w:rsidTr="004A3F87">
        <w:trPr>
          <w:trHeight w:val="2294"/>
        </w:trPr>
        <w:tc>
          <w:tcPr>
            <w:tcW w:w="1957" w:type="dxa"/>
          </w:tcPr>
          <w:p w14:paraId="30E36C90" w14:textId="5F3DBEDF" w:rsidR="00D079DF" w:rsidRPr="00670254" w:rsidRDefault="00670254" w:rsidP="008D7A27">
            <w:pPr>
              <w:spacing w:line="276" w:lineRule="auto"/>
              <w:ind w:right="85"/>
              <w:jc w:val="both"/>
              <w:rPr>
                <w:rFonts w:eastAsia="Times New Roman"/>
                <w:color w:val="000000" w:themeColor="text1"/>
                <w:sz w:val="20"/>
                <w:szCs w:val="20"/>
              </w:rPr>
            </w:pPr>
            <w:r w:rsidRPr="00670254">
              <w:rPr>
                <w:rFonts w:eastAsia="Times New Roman"/>
                <w:color w:val="000000" w:themeColor="text1"/>
                <w:sz w:val="20"/>
                <w:szCs w:val="20"/>
              </w:rPr>
              <w:t>Цифровая интеллектуальная собственность.</w:t>
            </w:r>
          </w:p>
        </w:tc>
        <w:tc>
          <w:tcPr>
            <w:tcW w:w="2876" w:type="dxa"/>
          </w:tcPr>
          <w:p w14:paraId="1FC8A37C" w14:textId="5B051AB2" w:rsidR="00D079DF" w:rsidRPr="00670254" w:rsidRDefault="00670254" w:rsidP="008D7A27">
            <w:pPr>
              <w:spacing w:line="276" w:lineRule="auto"/>
              <w:ind w:right="85"/>
              <w:jc w:val="both"/>
              <w:rPr>
                <w:rFonts w:eastAsia="Times New Roman"/>
                <w:color w:val="000000" w:themeColor="text1"/>
                <w:sz w:val="20"/>
                <w:szCs w:val="20"/>
              </w:rPr>
            </w:pPr>
            <w:r w:rsidRPr="00FB2D67">
              <w:rPr>
                <w:rFonts w:eastAsia="Times New Roman"/>
                <w:color w:val="000000" w:themeColor="text1"/>
                <w:sz w:val="20"/>
                <w:szCs w:val="20"/>
              </w:rPr>
              <w:t>Результаты интеллектуальной собственности, представленные в цифровом виде</w:t>
            </w:r>
          </w:p>
        </w:tc>
        <w:tc>
          <w:tcPr>
            <w:tcW w:w="4353" w:type="dxa"/>
          </w:tcPr>
          <w:p w14:paraId="7C8E0A76" w14:textId="77777777" w:rsidR="00670254" w:rsidRPr="00670254" w:rsidRDefault="00670254" w:rsidP="004A117C">
            <w:pPr>
              <w:pStyle w:val="a4"/>
              <w:numPr>
                <w:ilvl w:val="0"/>
                <w:numId w:val="15"/>
              </w:numPr>
              <w:ind w:left="360" w:right="85"/>
              <w:jc w:val="both"/>
              <w:rPr>
                <w:rFonts w:eastAsia="Times New Roman"/>
                <w:color w:val="000000" w:themeColor="text1"/>
                <w:sz w:val="20"/>
                <w:szCs w:val="20"/>
              </w:rPr>
            </w:pPr>
            <w:r w:rsidRPr="00670254">
              <w:rPr>
                <w:rFonts w:eastAsia="Times New Roman"/>
                <w:color w:val="000000" w:themeColor="text1"/>
                <w:sz w:val="20"/>
                <w:szCs w:val="20"/>
              </w:rPr>
              <w:t>Произведения литературы и искусства в цифровом виде</w:t>
            </w:r>
          </w:p>
          <w:p w14:paraId="70343D96" w14:textId="77777777" w:rsidR="00670254" w:rsidRPr="00670254" w:rsidRDefault="00670254" w:rsidP="004A117C">
            <w:pPr>
              <w:pStyle w:val="a4"/>
              <w:numPr>
                <w:ilvl w:val="0"/>
                <w:numId w:val="15"/>
              </w:numPr>
              <w:ind w:left="360" w:right="85"/>
              <w:jc w:val="both"/>
              <w:rPr>
                <w:rFonts w:eastAsia="Times New Roman"/>
                <w:color w:val="000000" w:themeColor="text1"/>
                <w:sz w:val="20"/>
                <w:szCs w:val="20"/>
              </w:rPr>
            </w:pPr>
            <w:r w:rsidRPr="00670254">
              <w:rPr>
                <w:rFonts w:eastAsia="Times New Roman"/>
                <w:color w:val="000000" w:themeColor="text1"/>
                <w:sz w:val="20"/>
                <w:szCs w:val="20"/>
              </w:rPr>
              <w:t xml:space="preserve">Программы для ЭВМ, базы данных в электронном варианте </w:t>
            </w:r>
          </w:p>
          <w:p w14:paraId="1F2B92EA" w14:textId="77777777" w:rsidR="00670254" w:rsidRPr="00670254" w:rsidRDefault="00670254" w:rsidP="004A117C">
            <w:pPr>
              <w:pStyle w:val="a4"/>
              <w:numPr>
                <w:ilvl w:val="0"/>
                <w:numId w:val="14"/>
              </w:numPr>
              <w:ind w:left="360" w:right="85"/>
              <w:jc w:val="both"/>
              <w:rPr>
                <w:rFonts w:eastAsia="Times New Roman"/>
                <w:color w:val="000000" w:themeColor="text1"/>
                <w:sz w:val="20"/>
                <w:szCs w:val="20"/>
              </w:rPr>
            </w:pPr>
            <w:r w:rsidRPr="00670254">
              <w:rPr>
                <w:rFonts w:eastAsia="Times New Roman"/>
                <w:color w:val="000000" w:themeColor="text1"/>
                <w:sz w:val="20"/>
                <w:szCs w:val="20"/>
              </w:rPr>
              <w:t>Торговая марка и другие средства индивидуализации в цифровом варианте</w:t>
            </w:r>
          </w:p>
          <w:p w14:paraId="65AFD261" w14:textId="77777777" w:rsidR="00670254" w:rsidRPr="00670254" w:rsidRDefault="00670254" w:rsidP="004A117C">
            <w:pPr>
              <w:pStyle w:val="a4"/>
              <w:numPr>
                <w:ilvl w:val="0"/>
                <w:numId w:val="14"/>
              </w:numPr>
              <w:ind w:left="360" w:right="85"/>
              <w:jc w:val="both"/>
              <w:rPr>
                <w:rFonts w:eastAsia="Times New Roman"/>
                <w:color w:val="000000" w:themeColor="text1"/>
                <w:sz w:val="20"/>
                <w:szCs w:val="20"/>
              </w:rPr>
            </w:pPr>
            <w:r w:rsidRPr="00670254">
              <w:rPr>
                <w:rFonts w:eastAsia="Times New Roman"/>
                <w:color w:val="000000" w:themeColor="text1"/>
                <w:sz w:val="20"/>
                <w:szCs w:val="20"/>
              </w:rPr>
              <w:t>Патент в электронном виде</w:t>
            </w:r>
          </w:p>
          <w:p w14:paraId="6F349759" w14:textId="7A07658F" w:rsidR="00D079DF" w:rsidRPr="004A3F87" w:rsidRDefault="00670254" w:rsidP="004A3F87">
            <w:pPr>
              <w:pStyle w:val="a4"/>
              <w:numPr>
                <w:ilvl w:val="0"/>
                <w:numId w:val="14"/>
              </w:numPr>
              <w:ind w:left="360" w:right="85"/>
              <w:jc w:val="both"/>
              <w:rPr>
                <w:rFonts w:eastAsia="Times New Roman"/>
                <w:color w:val="000000" w:themeColor="text1"/>
                <w:sz w:val="20"/>
                <w:szCs w:val="20"/>
              </w:rPr>
            </w:pPr>
            <w:r w:rsidRPr="00670254">
              <w:rPr>
                <w:rFonts w:eastAsia="Times New Roman"/>
                <w:color w:val="000000" w:themeColor="text1"/>
                <w:sz w:val="20"/>
                <w:szCs w:val="20"/>
              </w:rPr>
              <w:t>Защищенные авторским правом цифровые материалы</w:t>
            </w:r>
          </w:p>
        </w:tc>
      </w:tr>
    </w:tbl>
    <w:p w14:paraId="2EBCAC8E" w14:textId="5CEE77A0" w:rsidR="00C34172" w:rsidRDefault="00822B5C" w:rsidP="004A3F87">
      <w:pPr>
        <w:spacing w:line="276" w:lineRule="auto"/>
        <w:ind w:left="170" w:right="85"/>
        <w:jc w:val="both"/>
        <w:rPr>
          <w:rFonts w:eastAsia="Times New Roman"/>
          <w:color w:val="000000" w:themeColor="text1"/>
        </w:rPr>
      </w:pPr>
      <w:r>
        <w:rPr>
          <w:rFonts w:eastAsia="Times New Roman"/>
          <w:color w:val="000000" w:themeColor="text1"/>
        </w:rPr>
        <w:t>Источник: составлено автором</w:t>
      </w:r>
    </w:p>
    <w:p w14:paraId="5EE5478B" w14:textId="3FB7DA9C" w:rsidR="00337838" w:rsidRDefault="005251DF" w:rsidP="00C47CC5">
      <w:pPr>
        <w:spacing w:line="276" w:lineRule="auto"/>
        <w:ind w:left="170" w:right="85"/>
        <w:jc w:val="both"/>
        <w:rPr>
          <w:rFonts w:eastAsia="Times New Roman"/>
          <w:color w:val="000000" w:themeColor="text1"/>
        </w:rPr>
      </w:pPr>
      <w:r>
        <w:rPr>
          <w:rFonts w:eastAsia="Times New Roman"/>
          <w:color w:val="000000" w:themeColor="text1"/>
        </w:rPr>
        <w:t xml:space="preserve">      </w:t>
      </w:r>
      <w:r w:rsidR="00C34172">
        <w:rPr>
          <w:rFonts w:eastAsia="Times New Roman"/>
          <w:color w:val="000000" w:themeColor="text1"/>
        </w:rPr>
        <w:t xml:space="preserve">Как можно заметить, цифровые активы, как и традиционные активы подразделяются на материальные и нематериальные активы. </w:t>
      </w:r>
      <w:r w:rsidR="00337838">
        <w:rPr>
          <w:rFonts w:eastAsia="Times New Roman"/>
          <w:color w:val="000000" w:themeColor="text1"/>
        </w:rPr>
        <w:t xml:space="preserve">Если обобщить все приведенные цифровые активы, то можно </w:t>
      </w:r>
      <w:r w:rsidR="00281DCA">
        <w:rPr>
          <w:rFonts w:eastAsia="Times New Roman"/>
          <w:color w:val="000000" w:themeColor="text1"/>
        </w:rPr>
        <w:t>выделить</w:t>
      </w:r>
      <w:r w:rsidR="00337838">
        <w:rPr>
          <w:rFonts w:eastAsia="Times New Roman"/>
          <w:color w:val="000000" w:themeColor="text1"/>
        </w:rPr>
        <w:t xml:space="preserve"> 3 основных, которые </w:t>
      </w:r>
      <w:r w:rsidR="00C34172">
        <w:rPr>
          <w:rFonts w:eastAsia="Times New Roman"/>
          <w:color w:val="000000" w:themeColor="text1"/>
        </w:rPr>
        <w:t>охватывают в себе все остальные:</w:t>
      </w:r>
      <w:r w:rsidR="00337838">
        <w:rPr>
          <w:rFonts w:eastAsia="Times New Roman"/>
          <w:color w:val="000000" w:themeColor="text1"/>
        </w:rPr>
        <w:t xml:space="preserve"> </w:t>
      </w:r>
      <w:r w:rsidR="00281DCA">
        <w:rPr>
          <w:rFonts w:eastAsia="Times New Roman"/>
          <w:color w:val="000000" w:themeColor="text1"/>
        </w:rPr>
        <w:t>оборудование</w:t>
      </w:r>
      <w:r w:rsidR="00C34172">
        <w:rPr>
          <w:rFonts w:eastAsia="Times New Roman"/>
          <w:color w:val="000000" w:themeColor="text1"/>
        </w:rPr>
        <w:t xml:space="preserve"> – материальный цифровой актив</w:t>
      </w:r>
      <w:r w:rsidR="00281DCA">
        <w:rPr>
          <w:rFonts w:eastAsia="Times New Roman"/>
          <w:color w:val="000000" w:themeColor="text1"/>
        </w:rPr>
        <w:t>, цифровые данные</w:t>
      </w:r>
      <w:r w:rsidR="00C34172">
        <w:rPr>
          <w:rFonts w:eastAsia="Times New Roman"/>
          <w:color w:val="000000" w:themeColor="text1"/>
        </w:rPr>
        <w:t xml:space="preserve"> – нематериальный цифровой актив</w:t>
      </w:r>
      <w:r w:rsidR="00281DCA">
        <w:rPr>
          <w:rFonts w:eastAsia="Times New Roman"/>
          <w:color w:val="000000" w:themeColor="text1"/>
        </w:rPr>
        <w:t>, программное обеспечение</w:t>
      </w:r>
      <w:r w:rsidR="00C34172">
        <w:rPr>
          <w:rFonts w:eastAsia="Times New Roman"/>
          <w:color w:val="000000" w:themeColor="text1"/>
        </w:rPr>
        <w:t xml:space="preserve"> - нематериальный цифровой актив</w:t>
      </w:r>
      <w:r w:rsidR="00281DCA">
        <w:rPr>
          <w:rFonts w:eastAsia="Times New Roman"/>
          <w:color w:val="000000" w:themeColor="text1"/>
        </w:rPr>
        <w:t xml:space="preserve">. </w:t>
      </w:r>
      <w:r w:rsidR="00C34172">
        <w:rPr>
          <w:rFonts w:eastAsia="Times New Roman"/>
          <w:color w:val="000000" w:themeColor="text1"/>
        </w:rPr>
        <w:t xml:space="preserve">Обратимся к данным </w:t>
      </w:r>
      <w:r w:rsidR="00C34172" w:rsidRPr="00F227D1">
        <w:rPr>
          <w:rFonts w:eastAsia="Times New Roman"/>
          <w:color w:val="000000" w:themeColor="text1"/>
        </w:rPr>
        <w:t>рисунка</w:t>
      </w:r>
      <w:r w:rsidR="008C5BCE">
        <w:rPr>
          <w:rFonts w:eastAsia="Times New Roman"/>
          <w:color w:val="000000" w:themeColor="text1"/>
        </w:rPr>
        <w:t xml:space="preserve"> 1.</w:t>
      </w:r>
    </w:p>
    <w:p w14:paraId="1CF699A2" w14:textId="3C22F017" w:rsidR="00337838" w:rsidRDefault="00337838" w:rsidP="00337838">
      <w:pPr>
        <w:spacing w:line="360" w:lineRule="auto"/>
        <w:ind w:left="170" w:right="85" w:firstLine="540"/>
        <w:rPr>
          <w:rFonts w:eastAsia="Times New Roman"/>
          <w:color w:val="000000" w:themeColor="text1"/>
        </w:rPr>
      </w:pPr>
      <w:r>
        <w:rPr>
          <w:rFonts w:eastAsia="Times New Roman"/>
          <w:noProof/>
          <w:color w:val="000000" w:themeColor="text1"/>
        </w:rPr>
        <mc:AlternateContent>
          <mc:Choice Requires="wps">
            <w:drawing>
              <wp:anchor distT="0" distB="0" distL="114300" distR="114300" simplePos="0" relativeHeight="251699200" behindDoc="0" locked="0" layoutInCell="1" allowOverlap="1" wp14:anchorId="6A0E34C5" wp14:editId="6CD827FD">
                <wp:simplePos x="0" y="0"/>
                <wp:positionH relativeFrom="column">
                  <wp:posOffset>2742565</wp:posOffset>
                </wp:positionH>
                <wp:positionV relativeFrom="paragraph">
                  <wp:posOffset>0</wp:posOffset>
                </wp:positionV>
                <wp:extent cx="2058670" cy="1913255"/>
                <wp:effectExtent l="0" t="0" r="24130" b="17145"/>
                <wp:wrapThrough wrapText="bothSides">
                  <wp:wrapPolygon edited="0">
                    <wp:start x="7995" y="0"/>
                    <wp:lineTo x="5863" y="574"/>
                    <wp:lineTo x="1066" y="3728"/>
                    <wp:lineTo x="0" y="7742"/>
                    <wp:lineTo x="0" y="14338"/>
                    <wp:lineTo x="2399" y="18926"/>
                    <wp:lineTo x="6929" y="21507"/>
                    <wp:lineTo x="7995" y="21507"/>
                    <wp:lineTo x="13592" y="21507"/>
                    <wp:lineTo x="14658" y="21507"/>
                    <wp:lineTo x="19188" y="18926"/>
                    <wp:lineTo x="21587" y="14338"/>
                    <wp:lineTo x="21587" y="7742"/>
                    <wp:lineTo x="20787" y="3728"/>
                    <wp:lineTo x="15724" y="574"/>
                    <wp:lineTo x="13592" y="0"/>
                    <wp:lineTo x="7995" y="0"/>
                  </wp:wrapPolygon>
                </wp:wrapThrough>
                <wp:docPr id="50" name="Овал 50"/>
                <wp:cNvGraphicFramePr/>
                <a:graphic xmlns:a="http://schemas.openxmlformats.org/drawingml/2006/main">
                  <a:graphicData uri="http://schemas.microsoft.com/office/word/2010/wordprocessingShape">
                    <wps:wsp>
                      <wps:cNvSpPr/>
                      <wps:spPr>
                        <a:xfrm>
                          <a:off x="0" y="0"/>
                          <a:ext cx="2058670" cy="19132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FA156" id="Овал 50" o:spid="_x0000_s1026" style="position:absolute;margin-left:215.95pt;margin-top:0;width:162.1pt;height:15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" filled="f" strokecolor="#1f3763 [1604]" strokeweight="1pt">
                <v:stroke joinstyle="miter"/>
                <w10:wrap type="through"/>
              </v:oval>
            </w:pict>
          </mc:Fallback>
        </mc:AlternateContent>
      </w:r>
      <w:r>
        <w:rPr>
          <w:rFonts w:eastAsia="Times New Roman"/>
          <w:noProof/>
          <w:color w:val="000000" w:themeColor="text1"/>
        </w:rPr>
        <mc:AlternateContent>
          <mc:Choice Requires="wps">
            <w:drawing>
              <wp:anchor distT="0" distB="0" distL="114300" distR="114300" simplePos="0" relativeHeight="251698176" behindDoc="0" locked="0" layoutInCell="1" allowOverlap="1" wp14:anchorId="55C0496E" wp14:editId="4CCDD8B4">
                <wp:simplePos x="0" y="0"/>
                <wp:positionH relativeFrom="column">
                  <wp:posOffset>1259924</wp:posOffset>
                </wp:positionH>
                <wp:positionV relativeFrom="paragraph">
                  <wp:posOffset>0</wp:posOffset>
                </wp:positionV>
                <wp:extent cx="2057400" cy="1913255"/>
                <wp:effectExtent l="0" t="0" r="25400" b="17145"/>
                <wp:wrapThrough wrapText="bothSides">
                  <wp:wrapPolygon edited="0">
                    <wp:start x="8000" y="0"/>
                    <wp:lineTo x="5867" y="574"/>
                    <wp:lineTo x="1067" y="3728"/>
                    <wp:lineTo x="0" y="7742"/>
                    <wp:lineTo x="0" y="14338"/>
                    <wp:lineTo x="2400" y="18926"/>
                    <wp:lineTo x="6933" y="21507"/>
                    <wp:lineTo x="8000" y="21507"/>
                    <wp:lineTo x="13600" y="21507"/>
                    <wp:lineTo x="14667" y="21507"/>
                    <wp:lineTo x="19200" y="18926"/>
                    <wp:lineTo x="21600" y="14338"/>
                    <wp:lineTo x="21600" y="7742"/>
                    <wp:lineTo x="20800" y="3728"/>
                    <wp:lineTo x="15733" y="574"/>
                    <wp:lineTo x="13600" y="0"/>
                    <wp:lineTo x="8000" y="0"/>
                  </wp:wrapPolygon>
                </wp:wrapThrough>
                <wp:docPr id="51" name="Овал 51"/>
                <wp:cNvGraphicFramePr/>
                <a:graphic xmlns:a="http://schemas.openxmlformats.org/drawingml/2006/main">
                  <a:graphicData uri="http://schemas.microsoft.com/office/word/2010/wordprocessingShape">
                    <wps:wsp>
                      <wps:cNvSpPr/>
                      <wps:spPr>
                        <a:xfrm>
                          <a:off x="0" y="0"/>
                          <a:ext cx="2057400" cy="19132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49146" id="Овал 51" o:spid="_x0000_s1026" style="position:absolute;margin-left:99.2pt;margin-top:0;width:162pt;height:15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" filled="f" strokecolor="#1f3763 [1604]" strokeweight="1pt">
                <v:stroke joinstyle="miter"/>
                <w10:wrap type="through"/>
              </v:oval>
            </w:pict>
          </mc:Fallback>
        </mc:AlternateContent>
      </w:r>
    </w:p>
    <w:p w14:paraId="3B70922D" w14:textId="3BD3959C" w:rsidR="00337838" w:rsidRDefault="002E2F0F" w:rsidP="00337838">
      <w:pPr>
        <w:spacing w:line="360" w:lineRule="auto"/>
        <w:ind w:left="170" w:right="85" w:firstLine="540"/>
        <w:rPr>
          <w:rFonts w:eastAsia="Times New Roman"/>
          <w:color w:val="000000" w:themeColor="text1"/>
        </w:rPr>
      </w:pPr>
      <w:r>
        <w:rPr>
          <w:rFonts w:eastAsia="Times New Roman"/>
          <w:noProof/>
          <w:color w:val="000000" w:themeColor="text1"/>
        </w:rPr>
        <mc:AlternateContent>
          <mc:Choice Requires="wps">
            <w:drawing>
              <wp:anchor distT="0" distB="0" distL="114300" distR="114300" simplePos="0" relativeHeight="251702272" behindDoc="0" locked="0" layoutInCell="1" allowOverlap="1" wp14:anchorId="0FFF3FC5" wp14:editId="22E6ACB9">
                <wp:simplePos x="0" y="0"/>
                <wp:positionH relativeFrom="column">
                  <wp:posOffset>3197225</wp:posOffset>
                </wp:positionH>
                <wp:positionV relativeFrom="paragraph">
                  <wp:posOffset>93980</wp:posOffset>
                </wp:positionV>
                <wp:extent cx="1710690" cy="796925"/>
                <wp:effectExtent l="0" t="0" r="0" b="0"/>
                <wp:wrapSquare wrapText="bothSides"/>
                <wp:docPr id="52" name="Надпись 52"/>
                <wp:cNvGraphicFramePr/>
                <a:graphic xmlns:a="http://schemas.openxmlformats.org/drawingml/2006/main">
                  <a:graphicData uri="http://schemas.microsoft.com/office/word/2010/wordprocessingShape">
                    <wps:wsp>
                      <wps:cNvSpPr txBox="1"/>
                      <wps:spPr>
                        <a:xfrm>
                          <a:off x="0" y="0"/>
                          <a:ext cx="1710690" cy="796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902B6C" w14:textId="77777777" w:rsidR="003D2E4C" w:rsidRDefault="003D2E4C" w:rsidP="00337838">
                            <w:r>
                              <w:t>Оборудование</w:t>
                            </w:r>
                          </w:p>
                          <w:p w14:paraId="02DEA3CE" w14:textId="77777777" w:rsidR="003D2E4C" w:rsidRPr="00FD094D" w:rsidRDefault="003D2E4C" w:rsidP="00337838">
                            <w:r>
                              <w:t>Материальный актив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F3FC5" id="_x0000_t202" coordsize="21600,21600" o:spt="202" path="m0,0l0,21600,21600,21600,21600,0xe">
                <v:stroke joinstyle="miter"/>
                <v:path gradientshapeok="t" o:connecttype="rect"/>
              </v:shapetype>
              <v:shape id="Надпись 52" o:spid="_x0000_s1026" type="#_x0000_t202" style="position:absolute;left:0;text-align:left;margin-left:251.75pt;margin-top:7.4pt;width:134.7pt;height:6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" filled="f" stroked="f">
                <v:textbox>
                  <w:txbxContent>
                    <w:p w14:paraId="31902B6C" w14:textId="77777777" w:rsidR="003D2E4C" w:rsidRDefault="003D2E4C" w:rsidP="00337838">
                      <w:r>
                        <w:t>Оборудование</w:t>
                      </w:r>
                    </w:p>
                    <w:p w14:paraId="02DEA3CE" w14:textId="77777777" w:rsidR="003D2E4C" w:rsidRPr="00FD094D" w:rsidRDefault="003D2E4C" w:rsidP="00337838">
                      <w:r>
                        <w:t>Материальный актив</w:t>
                      </w:r>
                    </w:p>
                  </w:txbxContent>
                </v:textbox>
                <w10:wrap type="square"/>
              </v:shape>
            </w:pict>
          </mc:Fallback>
        </mc:AlternateContent>
      </w:r>
      <w:r w:rsidR="00C34172">
        <w:rPr>
          <w:rFonts w:eastAsia="Times New Roman"/>
          <w:noProof/>
          <w:color w:val="000000" w:themeColor="text1"/>
        </w:rPr>
        <mc:AlternateContent>
          <mc:Choice Requires="wps">
            <w:drawing>
              <wp:anchor distT="0" distB="0" distL="114300" distR="114300" simplePos="0" relativeHeight="251700224" behindDoc="0" locked="0" layoutInCell="1" allowOverlap="1" wp14:anchorId="3FC0E3ED" wp14:editId="3F1F5BA9">
                <wp:simplePos x="0" y="0"/>
                <wp:positionH relativeFrom="column">
                  <wp:posOffset>1485265</wp:posOffset>
                </wp:positionH>
                <wp:positionV relativeFrom="paragraph">
                  <wp:posOffset>14605</wp:posOffset>
                </wp:positionV>
                <wp:extent cx="1710690" cy="796925"/>
                <wp:effectExtent l="0" t="0" r="0" b="0"/>
                <wp:wrapSquare wrapText="bothSides"/>
                <wp:docPr id="53" name="Надпись 53"/>
                <wp:cNvGraphicFramePr/>
                <a:graphic xmlns:a="http://schemas.openxmlformats.org/drawingml/2006/main">
                  <a:graphicData uri="http://schemas.microsoft.com/office/word/2010/wordprocessingShape">
                    <wps:wsp>
                      <wps:cNvSpPr txBox="1"/>
                      <wps:spPr>
                        <a:xfrm>
                          <a:off x="0" y="0"/>
                          <a:ext cx="1710690" cy="796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3ED9F2" w14:textId="77777777" w:rsidR="003D2E4C" w:rsidRDefault="003D2E4C" w:rsidP="00337838">
                            <w:r>
                              <w:t>Программное обеспечение</w:t>
                            </w:r>
                          </w:p>
                          <w:p w14:paraId="303BF707" w14:textId="77777777" w:rsidR="003D2E4C" w:rsidRDefault="003D2E4C" w:rsidP="00337838">
                            <w:r>
                              <w:t>Нематериальный</w:t>
                            </w:r>
                          </w:p>
                          <w:p w14:paraId="0780976C" w14:textId="77777777" w:rsidR="003D2E4C" w:rsidRPr="001F0D92" w:rsidRDefault="003D2E4C" w:rsidP="00337838">
                            <w:r>
                              <w:t>Актив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0E3ED" id="Надпись 53" o:spid="_x0000_s1027" type="#_x0000_t202" style="position:absolute;left:0;text-align:left;margin-left:116.95pt;margin-top:1.15pt;width:134.7pt;height:6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" filled="f" stroked="f">
                <v:textbox>
                  <w:txbxContent>
                    <w:p w14:paraId="323ED9F2" w14:textId="77777777" w:rsidR="003D2E4C" w:rsidRDefault="003D2E4C" w:rsidP="00337838">
                      <w:r>
                        <w:t>Программное обеспечение</w:t>
                      </w:r>
                    </w:p>
                    <w:p w14:paraId="303BF707" w14:textId="77777777" w:rsidR="003D2E4C" w:rsidRDefault="003D2E4C" w:rsidP="00337838">
                      <w:r>
                        <w:t>Нематериальный</w:t>
                      </w:r>
                    </w:p>
                    <w:p w14:paraId="0780976C" w14:textId="77777777" w:rsidR="003D2E4C" w:rsidRPr="001F0D92" w:rsidRDefault="003D2E4C" w:rsidP="00337838">
                      <w:r>
                        <w:t>Актив</w:t>
                      </w:r>
                    </w:p>
                  </w:txbxContent>
                </v:textbox>
                <w10:wrap type="square"/>
              </v:shape>
            </w:pict>
          </mc:Fallback>
        </mc:AlternateContent>
      </w:r>
    </w:p>
    <w:p w14:paraId="68A49645" w14:textId="254A9A44" w:rsidR="00337838" w:rsidRDefault="00337838" w:rsidP="00337838">
      <w:pPr>
        <w:spacing w:line="360" w:lineRule="auto"/>
        <w:ind w:left="170" w:right="85" w:firstLine="540"/>
        <w:rPr>
          <w:rFonts w:eastAsia="Times New Roman"/>
          <w:color w:val="000000" w:themeColor="text1"/>
        </w:rPr>
      </w:pPr>
      <w:r>
        <w:rPr>
          <w:rFonts w:eastAsia="Times New Roman"/>
          <w:noProof/>
          <w:color w:val="000000" w:themeColor="text1"/>
        </w:rPr>
        <mc:AlternateContent>
          <mc:Choice Requires="wps">
            <w:drawing>
              <wp:anchor distT="0" distB="0" distL="114300" distR="114300" simplePos="0" relativeHeight="251701248" behindDoc="0" locked="0" layoutInCell="1" allowOverlap="1" wp14:anchorId="7DC4BF68" wp14:editId="4215E8A2">
                <wp:simplePos x="0" y="0"/>
                <wp:positionH relativeFrom="column">
                  <wp:posOffset>2055495</wp:posOffset>
                </wp:positionH>
                <wp:positionV relativeFrom="paragraph">
                  <wp:posOffset>245745</wp:posOffset>
                </wp:positionV>
                <wp:extent cx="2054860" cy="1941830"/>
                <wp:effectExtent l="0" t="0" r="27940" b="13970"/>
                <wp:wrapThrough wrapText="bothSides">
                  <wp:wrapPolygon edited="0">
                    <wp:start x="8010" y="0"/>
                    <wp:lineTo x="5874" y="565"/>
                    <wp:lineTo x="1335" y="3673"/>
                    <wp:lineTo x="0" y="7629"/>
                    <wp:lineTo x="0" y="14127"/>
                    <wp:lineTo x="2136" y="18647"/>
                    <wp:lineTo x="7209" y="21473"/>
                    <wp:lineTo x="8010" y="21473"/>
                    <wp:lineTo x="13617" y="21473"/>
                    <wp:lineTo x="14685" y="21473"/>
                    <wp:lineTo x="19491" y="18647"/>
                    <wp:lineTo x="21627" y="14127"/>
                    <wp:lineTo x="21627" y="7629"/>
                    <wp:lineTo x="20559" y="3673"/>
                    <wp:lineTo x="15486" y="565"/>
                    <wp:lineTo x="13617" y="0"/>
                    <wp:lineTo x="8010" y="0"/>
                  </wp:wrapPolygon>
                </wp:wrapThrough>
                <wp:docPr id="54" name="Овал 54"/>
                <wp:cNvGraphicFramePr/>
                <a:graphic xmlns:a="http://schemas.openxmlformats.org/drawingml/2006/main">
                  <a:graphicData uri="http://schemas.microsoft.com/office/word/2010/wordprocessingShape">
                    <wps:wsp>
                      <wps:cNvSpPr/>
                      <wps:spPr>
                        <a:xfrm>
                          <a:off x="0" y="0"/>
                          <a:ext cx="2054860" cy="19418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AE832" id="Овал 54" o:spid="_x0000_s1026" style="position:absolute;margin-left:161.85pt;margin-top:19.35pt;width:161.8pt;height:15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" filled="f" strokecolor="#1f3763 [1604]" strokeweight="1pt">
                <v:stroke joinstyle="miter"/>
                <w10:wrap type="through"/>
              </v:oval>
            </w:pict>
          </mc:Fallback>
        </mc:AlternateContent>
      </w:r>
    </w:p>
    <w:p w14:paraId="0D25D1AD" w14:textId="47BBD995" w:rsidR="00337838" w:rsidRDefault="00C34172" w:rsidP="00337838">
      <w:pPr>
        <w:spacing w:line="360" w:lineRule="auto"/>
        <w:ind w:left="170" w:right="85" w:firstLine="540"/>
        <w:rPr>
          <w:rFonts w:eastAsia="Times New Roman"/>
          <w:color w:val="000000" w:themeColor="text1"/>
        </w:rPr>
      </w:pPr>
      <w:r>
        <w:rPr>
          <w:rFonts w:eastAsia="Times New Roman"/>
          <w:noProof/>
          <w:color w:val="000000" w:themeColor="text1"/>
        </w:rPr>
        <mc:AlternateContent>
          <mc:Choice Requires="wps">
            <w:drawing>
              <wp:anchor distT="0" distB="0" distL="114300" distR="114300" simplePos="0" relativeHeight="251706368" behindDoc="0" locked="0" layoutInCell="1" allowOverlap="1" wp14:anchorId="0C97176D" wp14:editId="3F74FCB1">
                <wp:simplePos x="0" y="0"/>
                <wp:positionH relativeFrom="column">
                  <wp:posOffset>2856865</wp:posOffset>
                </wp:positionH>
                <wp:positionV relativeFrom="paragraph">
                  <wp:posOffset>139065</wp:posOffset>
                </wp:positionV>
                <wp:extent cx="570865" cy="431800"/>
                <wp:effectExtent l="0" t="0" r="0" b="0"/>
                <wp:wrapSquare wrapText="bothSides"/>
                <wp:docPr id="59" name="Надпись 59"/>
                <wp:cNvGraphicFramePr/>
                <a:graphic xmlns:a="http://schemas.openxmlformats.org/drawingml/2006/main">
                  <a:graphicData uri="http://schemas.microsoft.com/office/word/2010/wordprocessingShape">
                    <wps:wsp>
                      <wps:cNvSpPr txBox="1"/>
                      <wps:spPr>
                        <a:xfrm>
                          <a:off x="0" y="0"/>
                          <a:ext cx="570865" cy="43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3B91CD" w14:textId="3B296C0A" w:rsidR="003D2E4C" w:rsidRPr="00F227D1" w:rsidRDefault="003D2E4C">
                            <w:pPr>
                              <w:rPr>
                                <w:color w:val="C00000"/>
                                <w:lang w:val="en-GB"/>
                              </w:rPr>
                            </w:pPr>
                            <w:r w:rsidRPr="00C34172">
                              <w:rPr>
                                <w:color w:val="C00000"/>
                              </w:rPr>
                              <w:t>ЦТ</w:t>
                            </w:r>
                            <w:r>
                              <w:rPr>
                                <w:color w:val="C0000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7176D" id="Надпись 59" o:spid="_x0000_s1028" type="#_x0000_t202" style="position:absolute;left:0;text-align:left;margin-left:224.95pt;margin-top:10.95pt;width:44.95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" filled="f" stroked="f">
                <v:textbox>
                  <w:txbxContent>
                    <w:p w14:paraId="263B91CD" w14:textId="3B296C0A" w:rsidR="003D2E4C" w:rsidRPr="00F227D1" w:rsidRDefault="003D2E4C">
                      <w:pPr>
                        <w:rPr>
                          <w:color w:val="C00000"/>
                          <w:lang w:val="en-GB"/>
                        </w:rPr>
                      </w:pPr>
                      <w:r w:rsidRPr="00C34172">
                        <w:rPr>
                          <w:color w:val="C00000"/>
                        </w:rPr>
                        <w:t>ЦТ</w:t>
                      </w:r>
                      <w:r>
                        <w:rPr>
                          <w:color w:val="C00000"/>
                          <w:lang w:val="en-GB"/>
                        </w:rPr>
                        <w:t>*</w:t>
                      </w:r>
                    </w:p>
                  </w:txbxContent>
                </v:textbox>
                <w10:wrap type="square"/>
              </v:shape>
            </w:pict>
          </mc:Fallback>
        </mc:AlternateContent>
      </w:r>
    </w:p>
    <w:p w14:paraId="7EE98FF1" w14:textId="5261E93E" w:rsidR="00337838" w:rsidRDefault="00337838" w:rsidP="00337838">
      <w:pPr>
        <w:spacing w:line="360" w:lineRule="auto"/>
        <w:ind w:left="170" w:right="85" w:firstLine="540"/>
        <w:rPr>
          <w:rFonts w:eastAsia="Times New Roman"/>
          <w:color w:val="000000" w:themeColor="text1"/>
        </w:rPr>
      </w:pPr>
    </w:p>
    <w:p w14:paraId="6144164C" w14:textId="77777777" w:rsidR="00337838" w:rsidRDefault="00337838" w:rsidP="00337838">
      <w:pPr>
        <w:spacing w:line="360" w:lineRule="auto"/>
        <w:ind w:left="170" w:right="85" w:firstLine="540"/>
        <w:rPr>
          <w:rFonts w:eastAsia="Times New Roman"/>
          <w:color w:val="000000" w:themeColor="text1"/>
        </w:rPr>
      </w:pPr>
    </w:p>
    <w:p w14:paraId="0C18444B" w14:textId="77777777" w:rsidR="00337838" w:rsidRDefault="00337838" w:rsidP="00337838">
      <w:pPr>
        <w:spacing w:line="360" w:lineRule="auto"/>
        <w:ind w:left="170" w:right="85" w:firstLine="540"/>
        <w:rPr>
          <w:rFonts w:eastAsia="Times New Roman"/>
          <w:color w:val="000000" w:themeColor="text1"/>
        </w:rPr>
      </w:pPr>
    </w:p>
    <w:p w14:paraId="1A00AD31" w14:textId="77777777" w:rsidR="00337838" w:rsidRDefault="00337838" w:rsidP="00337838">
      <w:pPr>
        <w:spacing w:line="360" w:lineRule="auto"/>
        <w:ind w:left="170" w:right="85" w:firstLine="540"/>
        <w:rPr>
          <w:rFonts w:eastAsia="Times New Roman"/>
          <w:color w:val="000000" w:themeColor="text1"/>
        </w:rPr>
      </w:pPr>
      <w:r>
        <w:rPr>
          <w:rFonts w:eastAsia="Times New Roman"/>
          <w:noProof/>
          <w:color w:val="000000" w:themeColor="text1"/>
        </w:rPr>
        <mc:AlternateContent>
          <mc:Choice Requires="wps">
            <w:drawing>
              <wp:anchor distT="0" distB="0" distL="114300" distR="114300" simplePos="0" relativeHeight="251703296" behindDoc="0" locked="0" layoutInCell="1" allowOverlap="1" wp14:anchorId="33217974" wp14:editId="023F0277">
                <wp:simplePos x="0" y="0"/>
                <wp:positionH relativeFrom="column">
                  <wp:posOffset>2286635</wp:posOffset>
                </wp:positionH>
                <wp:positionV relativeFrom="paragraph">
                  <wp:posOffset>38735</wp:posOffset>
                </wp:positionV>
                <wp:extent cx="1710690" cy="796925"/>
                <wp:effectExtent l="0" t="0" r="0" b="0"/>
                <wp:wrapSquare wrapText="bothSides"/>
                <wp:docPr id="55" name="Надпись 55"/>
                <wp:cNvGraphicFramePr/>
                <a:graphic xmlns:a="http://schemas.openxmlformats.org/drawingml/2006/main">
                  <a:graphicData uri="http://schemas.microsoft.com/office/word/2010/wordprocessingShape">
                    <wps:wsp>
                      <wps:cNvSpPr txBox="1"/>
                      <wps:spPr>
                        <a:xfrm>
                          <a:off x="0" y="0"/>
                          <a:ext cx="1710690" cy="796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3DAF79" w14:textId="637E7293" w:rsidR="003D2E4C" w:rsidRDefault="003D2E4C" w:rsidP="00337838">
                            <w:r>
                              <w:t>Цифровые данные</w:t>
                            </w:r>
                          </w:p>
                          <w:p w14:paraId="3881995D" w14:textId="77777777" w:rsidR="003D2E4C" w:rsidRPr="001F0D92" w:rsidRDefault="003D2E4C" w:rsidP="00337838">
                            <w:r>
                              <w:t>Нематериальный актив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7974" id="Надпись 55" o:spid="_x0000_s1029" type="#_x0000_t202" style="position:absolute;left:0;text-align:left;margin-left:180.05pt;margin-top:3.05pt;width:134.7pt;height:6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" filled="f" stroked="f">
                <v:textbox>
                  <w:txbxContent>
                    <w:p w14:paraId="6B3DAF79" w14:textId="637E7293" w:rsidR="003D2E4C" w:rsidRDefault="003D2E4C" w:rsidP="00337838">
                      <w:r>
                        <w:t>Цифровые данные</w:t>
                      </w:r>
                    </w:p>
                    <w:p w14:paraId="3881995D" w14:textId="77777777" w:rsidR="003D2E4C" w:rsidRPr="001F0D92" w:rsidRDefault="003D2E4C" w:rsidP="00337838">
                      <w:r>
                        <w:t>Нематериальный актив</w:t>
                      </w:r>
                    </w:p>
                  </w:txbxContent>
                </v:textbox>
                <w10:wrap type="square"/>
              </v:shape>
            </w:pict>
          </mc:Fallback>
        </mc:AlternateContent>
      </w:r>
    </w:p>
    <w:p w14:paraId="2700F044" w14:textId="77777777" w:rsidR="00337838" w:rsidRDefault="00337838" w:rsidP="00337838">
      <w:pPr>
        <w:spacing w:line="360" w:lineRule="auto"/>
        <w:ind w:left="170" w:right="85" w:firstLine="540"/>
        <w:rPr>
          <w:rFonts w:eastAsia="Times New Roman"/>
          <w:color w:val="000000" w:themeColor="text1"/>
        </w:rPr>
      </w:pPr>
    </w:p>
    <w:p w14:paraId="2ADF3F56" w14:textId="77777777" w:rsidR="00C34172" w:rsidRDefault="00C34172" w:rsidP="00C34172">
      <w:pPr>
        <w:spacing w:line="360" w:lineRule="auto"/>
        <w:ind w:right="85"/>
        <w:rPr>
          <w:rFonts w:eastAsia="Times New Roman"/>
          <w:color w:val="000000" w:themeColor="text1"/>
        </w:rPr>
      </w:pPr>
    </w:p>
    <w:p w14:paraId="12A1C949" w14:textId="77777777" w:rsidR="00670254" w:rsidRDefault="00670254" w:rsidP="00670254">
      <w:pPr>
        <w:ind w:right="85"/>
        <w:rPr>
          <w:rFonts w:eastAsia="Times New Roman"/>
          <w:color w:val="000000" w:themeColor="text1"/>
        </w:rPr>
      </w:pPr>
    </w:p>
    <w:p w14:paraId="516A78C9" w14:textId="4FC9A891" w:rsidR="00670254" w:rsidRDefault="00670254" w:rsidP="00863240">
      <w:pPr>
        <w:ind w:left="170" w:right="85"/>
        <w:rPr>
          <w:rFonts w:eastAsia="Times New Roman"/>
          <w:color w:val="000000" w:themeColor="text1"/>
        </w:rPr>
      </w:pPr>
      <w:r>
        <w:rPr>
          <w:rFonts w:eastAsia="Times New Roman"/>
          <w:color w:val="000000" w:themeColor="text1"/>
        </w:rPr>
        <w:t xml:space="preserve">Рис. </w:t>
      </w:r>
      <w:r w:rsidR="00A5590D">
        <w:rPr>
          <w:rFonts w:eastAsia="Times New Roman"/>
          <w:color w:val="000000" w:themeColor="text1"/>
        </w:rPr>
        <w:t>1</w:t>
      </w:r>
      <w:r>
        <w:rPr>
          <w:rFonts w:eastAsia="Times New Roman"/>
          <w:color w:val="000000" w:themeColor="text1"/>
        </w:rPr>
        <w:t>. Цифровые технологии как комплексный цифровой актив</w:t>
      </w:r>
    </w:p>
    <w:p w14:paraId="6504D9B0" w14:textId="7CA8944D" w:rsidR="00F227D1" w:rsidRDefault="00C34172" w:rsidP="00863240">
      <w:pPr>
        <w:ind w:left="170" w:right="85"/>
        <w:rPr>
          <w:rFonts w:eastAsia="Times New Roman"/>
          <w:color w:val="000000" w:themeColor="text1"/>
        </w:rPr>
      </w:pPr>
      <w:r>
        <w:rPr>
          <w:rFonts w:eastAsia="Times New Roman"/>
          <w:color w:val="000000" w:themeColor="text1"/>
        </w:rPr>
        <w:t>Источник: составлено автором</w:t>
      </w:r>
    </w:p>
    <w:p w14:paraId="521BA6F3" w14:textId="1590AD15" w:rsidR="00F227D1" w:rsidRDefault="00F227D1" w:rsidP="00863240">
      <w:pPr>
        <w:ind w:left="170" w:right="85"/>
        <w:rPr>
          <w:rFonts w:eastAsia="Times New Roman"/>
          <w:color w:val="000000" w:themeColor="text1"/>
        </w:rPr>
      </w:pPr>
      <w:r w:rsidRPr="00F227D1">
        <w:rPr>
          <w:rFonts w:eastAsia="Times New Roman"/>
          <w:color w:val="000000" w:themeColor="text1"/>
        </w:rPr>
        <w:t>*</w:t>
      </w:r>
      <w:r>
        <w:rPr>
          <w:rFonts w:eastAsia="Times New Roman"/>
          <w:color w:val="000000" w:themeColor="text1"/>
        </w:rPr>
        <w:t xml:space="preserve"> </w:t>
      </w:r>
      <w:r w:rsidRPr="00F227D1">
        <w:rPr>
          <w:rFonts w:eastAsia="Times New Roman"/>
          <w:color w:val="000000" w:themeColor="text1"/>
        </w:rPr>
        <w:t>ЦТ- ц</w:t>
      </w:r>
      <w:r>
        <w:rPr>
          <w:rFonts w:eastAsia="Times New Roman"/>
          <w:color w:val="000000" w:themeColor="text1"/>
        </w:rPr>
        <w:t>ифровые технологии</w:t>
      </w:r>
    </w:p>
    <w:p w14:paraId="7BB53B0A" w14:textId="19DB5C17" w:rsidR="00C53667" w:rsidRPr="00706C4F" w:rsidRDefault="00EC1EE1" w:rsidP="008D7A27">
      <w:pPr>
        <w:spacing w:line="276" w:lineRule="auto"/>
        <w:ind w:left="170" w:right="85"/>
        <w:jc w:val="both"/>
        <w:rPr>
          <w:rFonts w:eastAsia="Times New Roman"/>
          <w:color w:val="000000" w:themeColor="text1"/>
        </w:rPr>
      </w:pPr>
      <w:r>
        <w:rPr>
          <w:rFonts w:eastAsia="Times New Roman"/>
          <w:color w:val="000000" w:themeColor="text1"/>
        </w:rPr>
        <w:lastRenderedPageBreak/>
        <w:t xml:space="preserve">    </w:t>
      </w:r>
      <w:r w:rsidR="00161695">
        <w:rPr>
          <w:rFonts w:eastAsia="Times New Roman"/>
          <w:color w:val="000000" w:themeColor="text1"/>
        </w:rPr>
        <w:t xml:space="preserve">Программное обеспечение, оборудование, цифровые данные – сами по себе, как было отмечено выше, являются </w:t>
      </w:r>
      <w:r w:rsidR="005251DF">
        <w:rPr>
          <w:rFonts w:eastAsia="Times New Roman"/>
          <w:color w:val="000000" w:themeColor="text1"/>
        </w:rPr>
        <w:t xml:space="preserve">самостоятельными </w:t>
      </w:r>
      <w:r w:rsidR="00161695">
        <w:rPr>
          <w:rFonts w:eastAsia="Times New Roman"/>
          <w:color w:val="000000" w:themeColor="text1"/>
        </w:rPr>
        <w:t xml:space="preserve">цифровыми активами. </w:t>
      </w:r>
      <w:r w:rsidR="00F227D1">
        <w:rPr>
          <w:rFonts w:eastAsia="Times New Roman"/>
          <w:color w:val="000000" w:themeColor="text1"/>
        </w:rPr>
        <w:t xml:space="preserve"> Цифровые технологии – это седьмой вид цифровых активов, который представляет собой пересечение 3 основных</w:t>
      </w:r>
      <w:r w:rsidR="00144D10">
        <w:rPr>
          <w:rFonts w:eastAsia="Times New Roman"/>
          <w:color w:val="000000" w:themeColor="text1"/>
        </w:rPr>
        <w:t xml:space="preserve"> видов</w:t>
      </w:r>
      <w:r w:rsidR="00F227D1">
        <w:rPr>
          <w:rFonts w:eastAsia="Times New Roman"/>
          <w:color w:val="000000" w:themeColor="text1"/>
        </w:rPr>
        <w:t xml:space="preserve"> ц</w:t>
      </w:r>
      <w:r w:rsidR="005251DF">
        <w:rPr>
          <w:rFonts w:eastAsia="Times New Roman"/>
          <w:color w:val="000000" w:themeColor="text1"/>
        </w:rPr>
        <w:t>ифровых активов</w:t>
      </w:r>
      <w:r w:rsidR="00F227D1">
        <w:rPr>
          <w:rFonts w:eastAsia="Times New Roman"/>
          <w:color w:val="000000" w:themeColor="text1"/>
        </w:rPr>
        <w:t>: оборудован</w:t>
      </w:r>
      <w:r>
        <w:rPr>
          <w:rFonts w:eastAsia="Times New Roman"/>
          <w:color w:val="000000" w:themeColor="text1"/>
        </w:rPr>
        <w:t>ия, цифровых данных, программного</w:t>
      </w:r>
      <w:r w:rsidR="00F227D1">
        <w:rPr>
          <w:rFonts w:eastAsia="Times New Roman"/>
          <w:color w:val="000000" w:themeColor="text1"/>
        </w:rPr>
        <w:t xml:space="preserve"> обеспечения.</w:t>
      </w:r>
      <w:r w:rsidR="00161695">
        <w:rPr>
          <w:rFonts w:eastAsia="Times New Roman"/>
          <w:color w:val="000000" w:themeColor="text1"/>
        </w:rPr>
        <w:t xml:space="preserve"> </w:t>
      </w:r>
      <w:r w:rsidR="00E13F3B">
        <w:rPr>
          <w:rFonts w:eastAsia="Times New Roman"/>
          <w:color w:val="000000" w:themeColor="text1"/>
        </w:rPr>
        <w:t>Другими словами,</w:t>
      </w:r>
      <w:r w:rsidR="00161695">
        <w:rPr>
          <w:rFonts w:eastAsia="Times New Roman"/>
          <w:color w:val="000000" w:themeColor="text1"/>
        </w:rPr>
        <w:t xml:space="preserve"> цифровые технологии – комплексный цифровой актив, состоящий из совокупности отдельных самостоятельн</w:t>
      </w:r>
      <w:r w:rsidR="00E13F3B">
        <w:rPr>
          <w:rFonts w:eastAsia="Times New Roman"/>
          <w:color w:val="000000" w:themeColor="text1"/>
        </w:rPr>
        <w:t>ых цифровых активов: программного обеспечения, оборудования, цифровых данных</w:t>
      </w:r>
      <w:r w:rsidR="00161695">
        <w:rPr>
          <w:rFonts w:eastAsia="Times New Roman"/>
          <w:color w:val="000000" w:themeColor="text1"/>
        </w:rPr>
        <w:t>. Так, например, рассмотрим технологию интернет вещей. Датчики – являются материальным цифровым активом - оборудование, получаемая информация с этих датчиков- нематериальный цифровой актив-цифровые данные. Для того чтобы собирать информацию с данных</w:t>
      </w:r>
      <w:r>
        <w:rPr>
          <w:rFonts w:eastAsia="Times New Roman"/>
          <w:color w:val="000000" w:themeColor="text1"/>
        </w:rPr>
        <w:t xml:space="preserve"> и впоследствии их обрабатывать</w:t>
      </w:r>
      <w:r w:rsidR="00161695">
        <w:rPr>
          <w:rFonts w:eastAsia="Times New Roman"/>
          <w:color w:val="000000" w:themeColor="text1"/>
        </w:rPr>
        <w:t xml:space="preserve"> необходимо определенное программное обеспечение. Таким образом, датчики, инф</w:t>
      </w:r>
      <w:r>
        <w:rPr>
          <w:rFonts w:eastAsia="Times New Roman"/>
          <w:color w:val="000000" w:themeColor="text1"/>
        </w:rPr>
        <w:t>ормация, программное обеспечение</w:t>
      </w:r>
      <w:r w:rsidR="00161695">
        <w:rPr>
          <w:rFonts w:eastAsia="Times New Roman"/>
          <w:color w:val="000000" w:themeColor="text1"/>
        </w:rPr>
        <w:t>, соединяясь создает комплексный ц</w:t>
      </w:r>
      <w:r w:rsidR="00E13F3B">
        <w:rPr>
          <w:rFonts w:eastAsia="Times New Roman"/>
          <w:color w:val="000000" w:themeColor="text1"/>
        </w:rPr>
        <w:t xml:space="preserve">ифровой актив- интернет вещей. Разложим технологию искусственного интеллекта. Например, робот </w:t>
      </w:r>
      <w:r>
        <w:rPr>
          <w:rFonts w:eastAsia="Times New Roman"/>
          <w:color w:val="000000" w:themeColor="text1"/>
        </w:rPr>
        <w:t xml:space="preserve">«Маруся» ресторана </w:t>
      </w:r>
      <w:r w:rsidR="0047421F">
        <w:rPr>
          <w:rFonts w:eastAsia="Times New Roman"/>
          <w:color w:val="000000" w:themeColor="text1"/>
        </w:rPr>
        <w:t>«Теремок» долгое время стоял в С</w:t>
      </w:r>
      <w:r>
        <w:rPr>
          <w:rFonts w:eastAsia="Times New Roman"/>
          <w:color w:val="000000" w:themeColor="text1"/>
        </w:rPr>
        <w:t>токмане</w:t>
      </w:r>
      <w:r w:rsidR="0047421F">
        <w:rPr>
          <w:rFonts w:eastAsia="Times New Roman"/>
          <w:color w:val="000000" w:themeColor="text1"/>
        </w:rPr>
        <w:t xml:space="preserve"> в Санкт-Петербурге</w:t>
      </w:r>
      <w:r>
        <w:rPr>
          <w:rFonts w:eastAsia="Times New Roman"/>
          <w:color w:val="000000" w:themeColor="text1"/>
        </w:rPr>
        <w:t xml:space="preserve">. Робот был создан, для того чтобы принимать заказы. Сам робот – оборудование – материальный цифровой актив. Маруся собирала голосовую информацию от потребителя и на основе </w:t>
      </w:r>
      <w:r>
        <w:rPr>
          <w:rFonts w:eastAsia="Times New Roman"/>
          <w:color w:val="000000" w:themeColor="text1"/>
          <w:lang w:val="en-GB"/>
        </w:rPr>
        <w:t>speech</w:t>
      </w:r>
      <w:r w:rsidRPr="00EC1EE1">
        <w:rPr>
          <w:rFonts w:eastAsia="Times New Roman"/>
          <w:color w:val="000000" w:themeColor="text1"/>
        </w:rPr>
        <w:t xml:space="preserve"> </w:t>
      </w:r>
      <w:r>
        <w:rPr>
          <w:rFonts w:eastAsia="Times New Roman"/>
          <w:color w:val="000000" w:themeColor="text1"/>
          <w:lang w:val="en-GB"/>
        </w:rPr>
        <w:t>recognition</w:t>
      </w:r>
      <w:r w:rsidRPr="00EC1EE1">
        <w:rPr>
          <w:rFonts w:eastAsia="Times New Roman"/>
          <w:color w:val="000000" w:themeColor="text1"/>
        </w:rPr>
        <w:t xml:space="preserve"> </w:t>
      </w:r>
      <w:r>
        <w:rPr>
          <w:rFonts w:eastAsia="Times New Roman"/>
          <w:color w:val="000000" w:themeColor="text1"/>
        </w:rPr>
        <w:t xml:space="preserve">преобразовала ее в цифровую информацию </w:t>
      </w:r>
      <w:proofErr w:type="gramStart"/>
      <w:r>
        <w:rPr>
          <w:rFonts w:eastAsia="Times New Roman"/>
          <w:color w:val="000000" w:themeColor="text1"/>
        </w:rPr>
        <w:t>( хоть</w:t>
      </w:r>
      <w:proofErr w:type="gramEnd"/>
      <w:r>
        <w:rPr>
          <w:rFonts w:eastAsia="Times New Roman"/>
          <w:color w:val="000000" w:themeColor="text1"/>
        </w:rPr>
        <w:t xml:space="preserve"> это и не видит пользователь) – нематериальный цифровой актив- цифровые данные. Далее эти данные обрабатывались и Маруся, подобно технологии </w:t>
      </w:r>
      <w:r>
        <w:rPr>
          <w:rFonts w:eastAsia="Times New Roman"/>
          <w:color w:val="000000" w:themeColor="text1"/>
          <w:lang w:val="en-GB"/>
        </w:rPr>
        <w:t>Siri</w:t>
      </w:r>
      <w:r w:rsidRPr="00EC1EE1">
        <w:rPr>
          <w:rFonts w:eastAsia="Times New Roman"/>
          <w:color w:val="000000" w:themeColor="text1"/>
        </w:rPr>
        <w:t xml:space="preserve"> </w:t>
      </w:r>
      <w:r>
        <w:rPr>
          <w:rFonts w:eastAsia="Times New Roman"/>
          <w:color w:val="000000" w:themeColor="text1"/>
        </w:rPr>
        <w:t xml:space="preserve">в </w:t>
      </w:r>
      <w:r>
        <w:rPr>
          <w:rFonts w:eastAsia="Times New Roman"/>
          <w:color w:val="000000" w:themeColor="text1"/>
          <w:lang w:val="en-GB"/>
        </w:rPr>
        <w:t>Iphone</w:t>
      </w:r>
      <w:r>
        <w:rPr>
          <w:rFonts w:eastAsia="Times New Roman"/>
          <w:color w:val="000000" w:themeColor="text1"/>
        </w:rPr>
        <w:t>, давала обратную связь потребителю, разговаривая с заказчиком. Все это происходит за счет встроенного программного обеспечения – нематериальный цифровой актив.</w:t>
      </w:r>
    </w:p>
    <w:p w14:paraId="27E14797" w14:textId="0672AB6D" w:rsidR="00C53667" w:rsidRDefault="00A5590D" w:rsidP="008B5CB6">
      <w:pPr>
        <w:pStyle w:val="2"/>
        <w:jc w:val="both"/>
      </w:pPr>
      <w:bookmarkStart w:id="7" w:name="_Toc41304021"/>
      <w:r>
        <w:t>1.4</w:t>
      </w:r>
      <w:r w:rsidR="00BC6325">
        <w:t xml:space="preserve"> Понятие </w:t>
      </w:r>
      <w:r w:rsidR="00670254">
        <w:t>и особенности цифровых проектов</w:t>
      </w:r>
      <w:bookmarkEnd w:id="7"/>
    </w:p>
    <w:p w14:paraId="7E01797D" w14:textId="6CB8B81B" w:rsidR="00B60B8D" w:rsidRDefault="00C50123" w:rsidP="008D7A27">
      <w:pPr>
        <w:spacing w:line="276" w:lineRule="auto"/>
        <w:ind w:left="170" w:right="85"/>
        <w:jc w:val="both"/>
      </w:pPr>
      <w:r>
        <w:t xml:space="preserve">    </w:t>
      </w:r>
      <w:r w:rsidR="00B60B8D">
        <w:t>В современном мире все</w:t>
      </w:r>
      <w:r w:rsidR="00890986">
        <w:t xml:space="preserve"> больше компаний начинают рассматривать цифровые технологии как ключевой фактор, способствующий устойчивому развитию в быстроразвивающейся цифровой среде. Реализация процесса внедрения цифровых технологий в действующую компанию или в новую компанию требует </w:t>
      </w:r>
      <w:r w:rsidR="00B60B8D">
        <w:t>колоссальных</w:t>
      </w:r>
      <w:r w:rsidR="00890986">
        <w:t xml:space="preserve"> финансовых </w:t>
      </w:r>
      <w:r w:rsidR="00B60B8D">
        <w:t>вложений</w:t>
      </w:r>
      <w:r w:rsidR="00890986">
        <w:t xml:space="preserve">. В связи с </w:t>
      </w:r>
      <w:r w:rsidR="00B60B8D">
        <w:t xml:space="preserve">этим в бизнес среде появляется еще один новый термин - </w:t>
      </w:r>
      <w:r w:rsidR="00890986">
        <w:t>цифровом</w:t>
      </w:r>
      <w:r w:rsidR="00B60B8D">
        <w:t xml:space="preserve"> проект</w:t>
      </w:r>
      <w:r w:rsidR="00890986">
        <w:t xml:space="preserve">. Под цифровым проектом </w:t>
      </w:r>
      <w:r w:rsidR="00B0782A">
        <w:t>–</w:t>
      </w:r>
      <w:r w:rsidR="00890986">
        <w:t xml:space="preserve"> </w:t>
      </w:r>
      <w:r w:rsidR="00B0782A">
        <w:t xml:space="preserve">мы </w:t>
      </w:r>
      <w:r w:rsidR="00890986">
        <w:t xml:space="preserve">будем понимать </w:t>
      </w:r>
      <w:r w:rsidR="00B60B8D">
        <w:t xml:space="preserve">инвестиционный проект по внедрению цифровых технологий. </w:t>
      </w:r>
      <w:r w:rsidR="005E14C5">
        <w:t>В связи с разнообразными возможностями применения цифровых технологий существуют очень много цифровых проектов. Так, например</w:t>
      </w:r>
      <w:r w:rsidR="00042974">
        <w:t>,</w:t>
      </w:r>
      <w:r w:rsidR="005E14C5">
        <w:t xml:space="preserve"> внедрение одной из технологий (например, промышленный интернет вещей), или несколько сопряженных технологий, образующую комплексную цифровую технологию, (например, интернет вещей, искусственный интеллект и big data) в один </w:t>
      </w:r>
      <w:proofErr w:type="gramStart"/>
      <w:r w:rsidR="005E14C5">
        <w:t>из бизнес</w:t>
      </w:r>
      <w:proofErr w:type="gramEnd"/>
      <w:r w:rsidR="005E14C5">
        <w:t xml:space="preserve"> процессов организации рассматривается как один цифровой проект.  Если же цифровые технологии внедряются в разные бизнес-процессы, вероятно, как и в случае с традиционными инвестиционными проектами, </w:t>
      </w:r>
      <w:r w:rsidR="00A420B9">
        <w:t>они буду</w:t>
      </w:r>
      <w:r w:rsidR="005E14C5">
        <w:t>т</w:t>
      </w:r>
      <w:r w:rsidR="00A420B9">
        <w:t xml:space="preserve"> рассматриваться как</w:t>
      </w:r>
      <w:r w:rsidR="005E14C5">
        <w:t xml:space="preserve"> несколько цифровых проектов. </w:t>
      </w:r>
      <w:r w:rsidR="00D2343E">
        <w:t>Более того, комплексное внедрение цифровых технологий либо в действующее предприятие, либо в специально созданное предприятие, приводящее к кардинальному изменению устоявшейся традиционной бизнес модели, другими словами процесс ци</w:t>
      </w:r>
      <w:r w:rsidR="00637269">
        <w:t>фровой трансформации – также</w:t>
      </w:r>
      <w:r w:rsidR="00D2343E">
        <w:t xml:space="preserve"> рассматривается как цифровой проект.</w:t>
      </w:r>
      <w:r w:rsidR="00E73848">
        <w:t xml:space="preserve"> Таким образом,</w:t>
      </w:r>
      <w:r w:rsidR="001855FC">
        <w:t xml:space="preserve"> можно к</w:t>
      </w:r>
      <w:r w:rsidR="00B60B8D">
        <w:t>лассифи</w:t>
      </w:r>
      <w:r w:rsidR="001855FC">
        <w:t>цировать цифровые проекты</w:t>
      </w:r>
      <w:r w:rsidR="005E14C5">
        <w:t xml:space="preserve"> по степени проникновения цифровых технологий в бизнес среду </w:t>
      </w:r>
      <w:r w:rsidR="00D33513">
        <w:t>компаний.</w:t>
      </w:r>
    </w:p>
    <w:p w14:paraId="78C79EBF" w14:textId="0D1BEFF2" w:rsidR="00B60B8D" w:rsidRPr="00FB2D67" w:rsidRDefault="00D33513" w:rsidP="004A117C">
      <w:pPr>
        <w:pStyle w:val="a4"/>
        <w:numPr>
          <w:ilvl w:val="0"/>
          <w:numId w:val="16"/>
        </w:numPr>
        <w:spacing w:line="276" w:lineRule="auto"/>
        <w:ind w:right="85"/>
        <w:jc w:val="both"/>
      </w:pPr>
      <w:r w:rsidRPr="00FB2D67">
        <w:t>Проекты цифровизации</w:t>
      </w:r>
    </w:p>
    <w:p w14:paraId="5EC1609C" w14:textId="7B4DD648" w:rsidR="00D33513" w:rsidRDefault="00D33513" w:rsidP="006862ED">
      <w:pPr>
        <w:pStyle w:val="a4"/>
        <w:numPr>
          <w:ilvl w:val="0"/>
          <w:numId w:val="16"/>
        </w:numPr>
        <w:spacing w:line="276" w:lineRule="auto"/>
        <w:ind w:right="85"/>
        <w:jc w:val="both"/>
      </w:pPr>
      <w:r w:rsidRPr="00FB2D67">
        <w:t>Цифровая трансформация – портфель цифровых проектов</w:t>
      </w:r>
    </w:p>
    <w:p w14:paraId="1AC466A6" w14:textId="3D005043" w:rsidR="007C5603" w:rsidRDefault="001855FC" w:rsidP="008D7A27">
      <w:pPr>
        <w:spacing w:line="276" w:lineRule="auto"/>
        <w:ind w:left="170" w:right="85"/>
        <w:jc w:val="both"/>
      </w:pPr>
      <w:r>
        <w:lastRenderedPageBreak/>
        <w:t xml:space="preserve">Реализация цифрового проекта заметно отличается от реализации традиционного инвестиционного проекта. </w:t>
      </w:r>
      <w:r w:rsidR="007C5603">
        <w:t xml:space="preserve">Начнем сравнение со стадий данных проектов. Можно условно выделить следующие стадии цифрового проекта: </w:t>
      </w:r>
    </w:p>
    <w:p w14:paraId="3AB591E0" w14:textId="0205AD76" w:rsidR="00892316" w:rsidRDefault="00A5590D" w:rsidP="00892316">
      <w:pPr>
        <w:spacing w:line="276" w:lineRule="auto"/>
        <w:ind w:left="170" w:right="85"/>
        <w:jc w:val="right"/>
      </w:pPr>
      <w:r>
        <w:t>Таблица 4</w:t>
      </w:r>
    </w:p>
    <w:p w14:paraId="74CB0D7C" w14:textId="24E30426" w:rsidR="00D33513" w:rsidRDefault="00892316" w:rsidP="00554CBB">
      <w:pPr>
        <w:spacing w:line="276" w:lineRule="auto"/>
        <w:ind w:left="170" w:right="85"/>
        <w:jc w:val="right"/>
      </w:pPr>
      <w:r>
        <w:t>Этапы реализации цифровых проектов</w:t>
      </w:r>
    </w:p>
    <w:tbl>
      <w:tblPr>
        <w:tblStyle w:val="ab"/>
        <w:tblW w:w="0" w:type="auto"/>
        <w:tblInd w:w="170" w:type="dxa"/>
        <w:tblLook w:val="04A0" w:firstRow="1" w:lastRow="0" w:firstColumn="1" w:lastColumn="0" w:noHBand="0" w:noVBand="1"/>
      </w:tblPr>
      <w:tblGrid>
        <w:gridCol w:w="3091"/>
        <w:gridCol w:w="6078"/>
      </w:tblGrid>
      <w:tr w:rsidR="00D33513" w14:paraId="18D01C6D" w14:textId="77777777" w:rsidTr="00D33513">
        <w:tc>
          <w:tcPr>
            <w:tcW w:w="3091" w:type="dxa"/>
          </w:tcPr>
          <w:p w14:paraId="33F28C2B" w14:textId="2CD14B2E" w:rsidR="00D33513" w:rsidRDefault="00D33513" w:rsidP="008D7A27">
            <w:pPr>
              <w:spacing w:line="276" w:lineRule="auto"/>
              <w:ind w:right="85"/>
              <w:jc w:val="both"/>
            </w:pPr>
            <w:r>
              <w:t>Этапы цифровых проектов</w:t>
            </w:r>
          </w:p>
        </w:tc>
        <w:tc>
          <w:tcPr>
            <w:tcW w:w="6078" w:type="dxa"/>
          </w:tcPr>
          <w:p w14:paraId="7AF80B22" w14:textId="743DE45F" w:rsidR="00D33513" w:rsidRDefault="00D33513" w:rsidP="008D7A27">
            <w:pPr>
              <w:spacing w:line="276" w:lineRule="auto"/>
              <w:ind w:right="85"/>
              <w:jc w:val="both"/>
            </w:pPr>
            <w:r>
              <w:t>Описание</w:t>
            </w:r>
          </w:p>
        </w:tc>
      </w:tr>
      <w:tr w:rsidR="00D33513" w14:paraId="4D0EFE8E" w14:textId="77777777" w:rsidTr="00D33513">
        <w:tc>
          <w:tcPr>
            <w:tcW w:w="3091" w:type="dxa"/>
          </w:tcPr>
          <w:p w14:paraId="02DF4BDB" w14:textId="4C8CD2F7" w:rsidR="00D33513" w:rsidRPr="00892316" w:rsidRDefault="00D33513" w:rsidP="008D7A27">
            <w:pPr>
              <w:ind w:right="85"/>
              <w:jc w:val="both"/>
              <w:rPr>
                <w:sz w:val="20"/>
                <w:szCs w:val="20"/>
              </w:rPr>
            </w:pPr>
            <w:r w:rsidRPr="00892316">
              <w:rPr>
                <w:sz w:val="20"/>
                <w:szCs w:val="20"/>
              </w:rPr>
              <w:t>1 этап</w:t>
            </w:r>
          </w:p>
        </w:tc>
        <w:tc>
          <w:tcPr>
            <w:tcW w:w="6078" w:type="dxa"/>
          </w:tcPr>
          <w:p w14:paraId="4B6DC442" w14:textId="7C29D5DA" w:rsidR="00D33513" w:rsidRPr="00892316" w:rsidRDefault="00D33513" w:rsidP="008D7A27">
            <w:pPr>
              <w:ind w:right="85"/>
              <w:jc w:val="both"/>
              <w:rPr>
                <w:sz w:val="20"/>
                <w:szCs w:val="20"/>
              </w:rPr>
            </w:pPr>
            <w:r w:rsidRPr="00892316">
              <w:rPr>
                <w:sz w:val="20"/>
                <w:szCs w:val="20"/>
              </w:rPr>
              <w:t>Определить бизнес процессы, в который необходимо будет внедрять цифровые технологии. Необходимо ответить на вопросы: что мешает компании, определенным бизнес процессам выполнять свою работу лучше и достигать больших результатов? Определение проблемной области необходимо не для того, чтобы понять, что с компанией что-то не так, а для того, чтобы установить: что мешает для ее дальнейшего успеха?</w:t>
            </w:r>
          </w:p>
        </w:tc>
      </w:tr>
      <w:tr w:rsidR="00D33513" w14:paraId="0EC47B97" w14:textId="77777777" w:rsidTr="00D33513">
        <w:tc>
          <w:tcPr>
            <w:tcW w:w="3091" w:type="dxa"/>
          </w:tcPr>
          <w:p w14:paraId="5348719D" w14:textId="5A3B0860" w:rsidR="00D33513" w:rsidRPr="00892316" w:rsidRDefault="00D33513" w:rsidP="008D7A27">
            <w:pPr>
              <w:ind w:right="85"/>
              <w:jc w:val="both"/>
              <w:rPr>
                <w:sz w:val="20"/>
                <w:szCs w:val="20"/>
              </w:rPr>
            </w:pPr>
            <w:r w:rsidRPr="00892316">
              <w:rPr>
                <w:sz w:val="20"/>
                <w:szCs w:val="20"/>
              </w:rPr>
              <w:t>2 этап.</w:t>
            </w:r>
          </w:p>
        </w:tc>
        <w:tc>
          <w:tcPr>
            <w:tcW w:w="6078" w:type="dxa"/>
          </w:tcPr>
          <w:p w14:paraId="1D3B80AF" w14:textId="445975C2" w:rsidR="00D33513" w:rsidRPr="00892316" w:rsidRDefault="00D33513" w:rsidP="008D7A27">
            <w:pPr>
              <w:ind w:right="85"/>
              <w:jc w:val="both"/>
              <w:rPr>
                <w:sz w:val="20"/>
                <w:szCs w:val="20"/>
              </w:rPr>
            </w:pPr>
            <w:r w:rsidRPr="00892316">
              <w:rPr>
                <w:sz w:val="20"/>
                <w:szCs w:val="20"/>
              </w:rPr>
              <w:t>Определить, какие именно цифровые решения могут быть использованы для устранения выявленных проблем на этапе 1. Вопрос: Какие технологии или инновационные стратегии могут быть использованы для решения этих насущных проблем?</w:t>
            </w:r>
          </w:p>
        </w:tc>
      </w:tr>
      <w:tr w:rsidR="00D33513" w14:paraId="12C14C32" w14:textId="77777777" w:rsidTr="00D33513">
        <w:tc>
          <w:tcPr>
            <w:tcW w:w="3091" w:type="dxa"/>
          </w:tcPr>
          <w:p w14:paraId="22C6044F" w14:textId="611F0288" w:rsidR="00D33513" w:rsidRPr="00892316" w:rsidRDefault="00D33513" w:rsidP="008D7A27">
            <w:pPr>
              <w:ind w:right="85"/>
              <w:jc w:val="both"/>
              <w:rPr>
                <w:sz w:val="20"/>
                <w:szCs w:val="20"/>
              </w:rPr>
            </w:pPr>
            <w:r w:rsidRPr="00892316">
              <w:rPr>
                <w:sz w:val="20"/>
                <w:szCs w:val="20"/>
              </w:rPr>
              <w:t>3 этап.</w:t>
            </w:r>
          </w:p>
        </w:tc>
        <w:tc>
          <w:tcPr>
            <w:tcW w:w="6078" w:type="dxa"/>
          </w:tcPr>
          <w:p w14:paraId="21A003DF" w14:textId="43FE0260" w:rsidR="00D33513" w:rsidRPr="00892316" w:rsidRDefault="00D33513" w:rsidP="008D7A27">
            <w:pPr>
              <w:ind w:right="85"/>
              <w:jc w:val="both"/>
              <w:rPr>
                <w:sz w:val="20"/>
                <w:szCs w:val="20"/>
              </w:rPr>
            </w:pPr>
            <w:r w:rsidRPr="00892316">
              <w:rPr>
                <w:sz w:val="20"/>
                <w:szCs w:val="20"/>
              </w:rPr>
              <w:t>Определить, кто будет заниматься непосредственным внедрением выбранных технологий на этапе 2: компания будет сама проводить НИОКР и разрабатывать индивидуальное цифровое решение непосредственно для себя или воспользуется услугами специальных компаний, предоставляющие готовые цифровые решения или консультации по внедрению цифровых технологий.</w:t>
            </w:r>
          </w:p>
        </w:tc>
      </w:tr>
      <w:tr w:rsidR="00D33513" w14:paraId="7F16DC7A" w14:textId="77777777" w:rsidTr="00D33513">
        <w:tc>
          <w:tcPr>
            <w:tcW w:w="3091" w:type="dxa"/>
          </w:tcPr>
          <w:p w14:paraId="1C94C6E6" w14:textId="08EED8F5" w:rsidR="00D33513" w:rsidRPr="00892316" w:rsidRDefault="00D33513" w:rsidP="008D7A27">
            <w:pPr>
              <w:ind w:right="85"/>
              <w:jc w:val="both"/>
              <w:rPr>
                <w:sz w:val="20"/>
                <w:szCs w:val="20"/>
              </w:rPr>
            </w:pPr>
            <w:r w:rsidRPr="00892316">
              <w:rPr>
                <w:sz w:val="20"/>
                <w:szCs w:val="20"/>
              </w:rPr>
              <w:t>4 этап</w:t>
            </w:r>
          </w:p>
        </w:tc>
        <w:tc>
          <w:tcPr>
            <w:tcW w:w="6078" w:type="dxa"/>
          </w:tcPr>
          <w:p w14:paraId="06F7481A" w14:textId="77777777" w:rsidR="00D33513" w:rsidRPr="00892316" w:rsidRDefault="00D33513" w:rsidP="008D7A27">
            <w:pPr>
              <w:ind w:right="85"/>
              <w:jc w:val="both"/>
              <w:rPr>
                <w:sz w:val="20"/>
                <w:szCs w:val="20"/>
              </w:rPr>
            </w:pPr>
            <w:r w:rsidRPr="00892316">
              <w:rPr>
                <w:sz w:val="20"/>
                <w:szCs w:val="20"/>
              </w:rPr>
              <w:t>Оценка предполагаемого объема инвестиций по укрупненным нормативам и предварительную оценку их коммерческой эффективности. Составление бизнес плана.</w:t>
            </w:r>
          </w:p>
          <w:p w14:paraId="129F29E4" w14:textId="77777777" w:rsidR="00D33513" w:rsidRPr="00892316" w:rsidRDefault="00D33513" w:rsidP="008D7A27">
            <w:pPr>
              <w:ind w:right="85"/>
              <w:jc w:val="both"/>
              <w:rPr>
                <w:sz w:val="20"/>
                <w:szCs w:val="20"/>
              </w:rPr>
            </w:pPr>
          </w:p>
        </w:tc>
      </w:tr>
      <w:tr w:rsidR="00D33513" w14:paraId="0FACFFFF" w14:textId="77777777" w:rsidTr="00D33513">
        <w:tc>
          <w:tcPr>
            <w:tcW w:w="3091" w:type="dxa"/>
          </w:tcPr>
          <w:p w14:paraId="2B152D8E" w14:textId="0E4477AE" w:rsidR="00D33513" w:rsidRPr="00892316" w:rsidRDefault="00D33513" w:rsidP="008D7A27">
            <w:pPr>
              <w:ind w:right="85"/>
              <w:jc w:val="both"/>
              <w:rPr>
                <w:sz w:val="20"/>
                <w:szCs w:val="20"/>
              </w:rPr>
            </w:pPr>
            <w:r w:rsidRPr="00892316">
              <w:rPr>
                <w:sz w:val="20"/>
                <w:szCs w:val="20"/>
              </w:rPr>
              <w:t>5 этап</w:t>
            </w:r>
          </w:p>
        </w:tc>
        <w:tc>
          <w:tcPr>
            <w:tcW w:w="6078" w:type="dxa"/>
          </w:tcPr>
          <w:p w14:paraId="66817687" w14:textId="03FFCCAF" w:rsidR="00D33513" w:rsidRPr="00892316" w:rsidRDefault="00D33513" w:rsidP="008D7A27">
            <w:pPr>
              <w:ind w:right="85"/>
              <w:jc w:val="both"/>
              <w:rPr>
                <w:sz w:val="20"/>
                <w:szCs w:val="20"/>
              </w:rPr>
            </w:pPr>
            <w:r w:rsidRPr="00892316">
              <w:rPr>
                <w:sz w:val="20"/>
                <w:szCs w:val="20"/>
              </w:rPr>
              <w:t>Инвестирование денежных средств в НИОКР.</w:t>
            </w:r>
          </w:p>
        </w:tc>
      </w:tr>
      <w:tr w:rsidR="00D33513" w14:paraId="4BBF5D7F" w14:textId="77777777" w:rsidTr="00D33513">
        <w:tc>
          <w:tcPr>
            <w:tcW w:w="3091" w:type="dxa"/>
          </w:tcPr>
          <w:p w14:paraId="7AE5A323" w14:textId="6E6A0532" w:rsidR="00D33513" w:rsidRPr="00892316" w:rsidRDefault="00D33513" w:rsidP="008D7A27">
            <w:pPr>
              <w:ind w:right="85"/>
              <w:jc w:val="both"/>
              <w:rPr>
                <w:sz w:val="20"/>
                <w:szCs w:val="20"/>
              </w:rPr>
            </w:pPr>
            <w:r w:rsidRPr="00892316">
              <w:rPr>
                <w:sz w:val="20"/>
                <w:szCs w:val="20"/>
              </w:rPr>
              <w:t>6 этап</w:t>
            </w:r>
          </w:p>
        </w:tc>
        <w:tc>
          <w:tcPr>
            <w:tcW w:w="6078" w:type="dxa"/>
          </w:tcPr>
          <w:p w14:paraId="56B07D2F" w14:textId="792CCCCA" w:rsidR="00D33513" w:rsidRPr="00892316" w:rsidRDefault="00D33513" w:rsidP="008D7A27">
            <w:pPr>
              <w:ind w:right="85"/>
              <w:jc w:val="both"/>
              <w:rPr>
                <w:sz w:val="20"/>
                <w:szCs w:val="20"/>
              </w:rPr>
            </w:pPr>
            <w:r w:rsidRPr="00892316">
              <w:rPr>
                <w:sz w:val="20"/>
                <w:szCs w:val="20"/>
              </w:rPr>
              <w:t>Проведение НИОКР, результатом которого будет разработка прототипа, опытного образца.</w:t>
            </w:r>
          </w:p>
        </w:tc>
      </w:tr>
      <w:tr w:rsidR="00D33513" w14:paraId="23A7BB59" w14:textId="77777777" w:rsidTr="00D33513">
        <w:tc>
          <w:tcPr>
            <w:tcW w:w="3091" w:type="dxa"/>
          </w:tcPr>
          <w:p w14:paraId="0772C0C9" w14:textId="515D23C1" w:rsidR="00D33513" w:rsidRPr="00892316" w:rsidRDefault="00D33513" w:rsidP="008D7A27">
            <w:pPr>
              <w:ind w:right="85"/>
              <w:jc w:val="both"/>
              <w:rPr>
                <w:sz w:val="20"/>
                <w:szCs w:val="20"/>
              </w:rPr>
            </w:pPr>
            <w:r w:rsidRPr="00892316">
              <w:rPr>
                <w:sz w:val="20"/>
                <w:szCs w:val="20"/>
              </w:rPr>
              <w:t>7 этап</w:t>
            </w:r>
          </w:p>
        </w:tc>
        <w:tc>
          <w:tcPr>
            <w:tcW w:w="6078" w:type="dxa"/>
          </w:tcPr>
          <w:p w14:paraId="585A84DB" w14:textId="0BE4A5CB" w:rsidR="00D33513" w:rsidRPr="00892316" w:rsidRDefault="00D33513" w:rsidP="008D7A27">
            <w:pPr>
              <w:ind w:right="85"/>
              <w:jc w:val="both"/>
              <w:rPr>
                <w:sz w:val="20"/>
                <w:szCs w:val="20"/>
              </w:rPr>
            </w:pPr>
            <w:r w:rsidRPr="00892316">
              <w:rPr>
                <w:sz w:val="20"/>
                <w:szCs w:val="20"/>
              </w:rPr>
              <w:t xml:space="preserve">Проведение тестов проверки концепции (POC </w:t>
            </w:r>
            <w:r w:rsidRPr="00892316">
              <w:rPr>
                <w:sz w:val="20"/>
                <w:szCs w:val="20"/>
                <w:lang w:val="en-GB"/>
              </w:rPr>
              <w:t>Proof</w:t>
            </w:r>
            <w:r w:rsidRPr="00892316">
              <w:rPr>
                <w:sz w:val="20"/>
                <w:szCs w:val="20"/>
              </w:rPr>
              <w:t xml:space="preserve"> </w:t>
            </w:r>
            <w:r w:rsidRPr="00892316">
              <w:rPr>
                <w:sz w:val="20"/>
                <w:szCs w:val="20"/>
                <w:lang w:val="en-GB"/>
              </w:rPr>
              <w:t>of</w:t>
            </w:r>
            <w:r w:rsidRPr="00892316">
              <w:rPr>
                <w:sz w:val="20"/>
                <w:szCs w:val="20"/>
              </w:rPr>
              <w:t xml:space="preserve"> </w:t>
            </w:r>
            <w:r w:rsidRPr="00892316">
              <w:rPr>
                <w:sz w:val="20"/>
                <w:szCs w:val="20"/>
                <w:lang w:val="en-GB"/>
              </w:rPr>
              <w:t>concept</w:t>
            </w:r>
            <w:r w:rsidRPr="00892316">
              <w:rPr>
                <w:sz w:val="20"/>
                <w:szCs w:val="20"/>
              </w:rPr>
              <w:t>), который длится в среднем 3 месяца. Данный тест заключается в том, чтобы проверить работает ли выбранная технология, путем тестирования прототипа. (не обязательно является полноценным конечным продуктом). Обычно PoC-тесты очень малы и могут не быть полной демонстрацией того, что делает продукт, но они действительно демонстрируют, что концепция имеет практический потенциал или не имеет. Если тесты PoC дают отрицательные результаты, повторная разработка снова требуется, тогда необходимо вернуться на этап</w:t>
            </w:r>
            <w:r w:rsidR="00E54072">
              <w:rPr>
                <w:sz w:val="20"/>
                <w:szCs w:val="20"/>
              </w:rPr>
              <w:t xml:space="preserve"> 6</w:t>
            </w:r>
            <w:r w:rsidRPr="00892316">
              <w:rPr>
                <w:sz w:val="20"/>
                <w:szCs w:val="20"/>
              </w:rPr>
              <w:t xml:space="preserve"> и заново проводить НИОКР или даже на этап 2, где заново пересмотреть выбор используемой технологии.</w:t>
            </w:r>
          </w:p>
        </w:tc>
      </w:tr>
      <w:tr w:rsidR="00D33513" w14:paraId="223042A3" w14:textId="77777777" w:rsidTr="00D33513">
        <w:tc>
          <w:tcPr>
            <w:tcW w:w="3091" w:type="dxa"/>
          </w:tcPr>
          <w:p w14:paraId="21C4CE7D" w14:textId="25F1887F" w:rsidR="00D33513" w:rsidRPr="00892316" w:rsidRDefault="00892316" w:rsidP="008D7A27">
            <w:pPr>
              <w:ind w:right="85"/>
              <w:jc w:val="both"/>
              <w:rPr>
                <w:sz w:val="20"/>
                <w:szCs w:val="20"/>
              </w:rPr>
            </w:pPr>
            <w:r w:rsidRPr="00892316">
              <w:rPr>
                <w:sz w:val="20"/>
                <w:szCs w:val="20"/>
              </w:rPr>
              <w:t>8 этап</w:t>
            </w:r>
          </w:p>
        </w:tc>
        <w:tc>
          <w:tcPr>
            <w:tcW w:w="6078" w:type="dxa"/>
          </w:tcPr>
          <w:p w14:paraId="1632493C" w14:textId="60489DAC" w:rsidR="00D33513" w:rsidRPr="00892316" w:rsidRDefault="00E54072" w:rsidP="008D7A27">
            <w:pPr>
              <w:ind w:right="85"/>
              <w:jc w:val="both"/>
              <w:rPr>
                <w:sz w:val="20"/>
                <w:szCs w:val="20"/>
              </w:rPr>
            </w:pPr>
            <w:r>
              <w:rPr>
                <w:sz w:val="20"/>
                <w:szCs w:val="20"/>
              </w:rPr>
              <w:t>В случае положительного 7</w:t>
            </w:r>
            <w:r w:rsidR="00892316" w:rsidRPr="00892316">
              <w:rPr>
                <w:sz w:val="20"/>
                <w:szCs w:val="20"/>
              </w:rPr>
              <w:t xml:space="preserve"> этапа проводятся Пилотные тесты (</w:t>
            </w:r>
            <w:r w:rsidR="00892316" w:rsidRPr="00892316">
              <w:rPr>
                <w:sz w:val="20"/>
                <w:szCs w:val="20"/>
                <w:lang w:val="en-GB"/>
              </w:rPr>
              <w:t>Pilot</w:t>
            </w:r>
            <w:r w:rsidR="00892316" w:rsidRPr="00892316">
              <w:rPr>
                <w:sz w:val="20"/>
                <w:szCs w:val="20"/>
              </w:rPr>
              <w:t xml:space="preserve"> </w:t>
            </w:r>
            <w:r w:rsidR="00892316" w:rsidRPr="00892316">
              <w:rPr>
                <w:sz w:val="20"/>
                <w:szCs w:val="20"/>
                <w:lang w:val="en-GB"/>
              </w:rPr>
              <w:t>tests</w:t>
            </w:r>
            <w:r w:rsidR="00892316" w:rsidRPr="00892316">
              <w:rPr>
                <w:sz w:val="20"/>
                <w:szCs w:val="20"/>
              </w:rPr>
              <w:t>) они длиться в среднем от 3-6 месяцев. Данные тесты проверяют, работает ли целиком разработанная технология перед ее последующим запуском или масштабированием.</w:t>
            </w:r>
          </w:p>
        </w:tc>
      </w:tr>
      <w:tr w:rsidR="00D33513" w14:paraId="3F56BB5F" w14:textId="77777777" w:rsidTr="00D33513">
        <w:tc>
          <w:tcPr>
            <w:tcW w:w="3091" w:type="dxa"/>
          </w:tcPr>
          <w:p w14:paraId="4F66AC6C" w14:textId="3AB87BCA" w:rsidR="00D33513" w:rsidRPr="00892316" w:rsidRDefault="00892316" w:rsidP="008D7A27">
            <w:pPr>
              <w:ind w:right="85"/>
              <w:jc w:val="both"/>
              <w:rPr>
                <w:sz w:val="20"/>
                <w:szCs w:val="20"/>
              </w:rPr>
            </w:pPr>
            <w:r w:rsidRPr="00892316">
              <w:rPr>
                <w:sz w:val="20"/>
                <w:szCs w:val="20"/>
              </w:rPr>
              <w:t>9 этап</w:t>
            </w:r>
          </w:p>
        </w:tc>
        <w:tc>
          <w:tcPr>
            <w:tcW w:w="6078" w:type="dxa"/>
          </w:tcPr>
          <w:p w14:paraId="30F197BB" w14:textId="37F22F9E" w:rsidR="00D33513" w:rsidRPr="00892316" w:rsidRDefault="00892316" w:rsidP="008D7A27">
            <w:pPr>
              <w:ind w:right="85"/>
              <w:jc w:val="both"/>
              <w:rPr>
                <w:sz w:val="20"/>
                <w:szCs w:val="20"/>
              </w:rPr>
            </w:pPr>
            <w:r w:rsidRPr="00892316">
              <w:rPr>
                <w:sz w:val="20"/>
                <w:szCs w:val="20"/>
              </w:rPr>
              <w:t xml:space="preserve">Набор в свою компанию специалистов </w:t>
            </w:r>
            <w:r w:rsidRPr="00892316">
              <w:rPr>
                <w:sz w:val="20"/>
                <w:szCs w:val="20"/>
                <w:lang w:val="en-GB"/>
              </w:rPr>
              <w:t>IT</w:t>
            </w:r>
            <w:r w:rsidRPr="00892316">
              <w:rPr>
                <w:sz w:val="20"/>
                <w:szCs w:val="20"/>
              </w:rPr>
              <w:t>, а также обучение персонала работе с новой технологией.</w:t>
            </w:r>
          </w:p>
        </w:tc>
      </w:tr>
      <w:tr w:rsidR="00D33513" w14:paraId="1BDCC774" w14:textId="77777777" w:rsidTr="00D33513">
        <w:tc>
          <w:tcPr>
            <w:tcW w:w="3091" w:type="dxa"/>
          </w:tcPr>
          <w:p w14:paraId="285E132B" w14:textId="611989E7" w:rsidR="00D33513" w:rsidRPr="00892316" w:rsidRDefault="00892316" w:rsidP="008D7A27">
            <w:pPr>
              <w:ind w:right="85"/>
              <w:jc w:val="both"/>
              <w:rPr>
                <w:sz w:val="20"/>
                <w:szCs w:val="20"/>
              </w:rPr>
            </w:pPr>
            <w:r w:rsidRPr="00892316">
              <w:rPr>
                <w:sz w:val="20"/>
                <w:szCs w:val="20"/>
              </w:rPr>
              <w:t>10 этап</w:t>
            </w:r>
          </w:p>
        </w:tc>
        <w:tc>
          <w:tcPr>
            <w:tcW w:w="6078" w:type="dxa"/>
          </w:tcPr>
          <w:p w14:paraId="3C120F2B" w14:textId="69779A96" w:rsidR="00D33513" w:rsidRPr="00892316" w:rsidRDefault="00892316" w:rsidP="008D7A27">
            <w:pPr>
              <w:ind w:right="85"/>
              <w:jc w:val="both"/>
              <w:rPr>
                <w:sz w:val="20"/>
                <w:szCs w:val="20"/>
              </w:rPr>
            </w:pPr>
            <w:r w:rsidRPr="00892316">
              <w:rPr>
                <w:sz w:val="20"/>
                <w:szCs w:val="20"/>
              </w:rPr>
              <w:t>Окончательное внедрение разработанной технологии непосредственно в компанию.</w:t>
            </w:r>
          </w:p>
        </w:tc>
      </w:tr>
    </w:tbl>
    <w:p w14:paraId="166DC721" w14:textId="4EB85586" w:rsidR="00FF2589" w:rsidRDefault="00FF2589" w:rsidP="00531E83">
      <w:pPr>
        <w:spacing w:after="120" w:line="276" w:lineRule="auto"/>
        <w:ind w:left="170" w:right="85"/>
        <w:jc w:val="both"/>
      </w:pPr>
      <w:r>
        <w:t>Источник: составлено автором</w:t>
      </w:r>
    </w:p>
    <w:p w14:paraId="53908B1D" w14:textId="3778D960" w:rsidR="00EE12E2" w:rsidRPr="00FB2D67" w:rsidRDefault="00FF2589" w:rsidP="008D7A27">
      <w:pPr>
        <w:spacing w:line="276" w:lineRule="auto"/>
        <w:ind w:left="170" w:right="85"/>
        <w:jc w:val="both"/>
      </w:pPr>
      <w:r>
        <w:t xml:space="preserve">    </w:t>
      </w:r>
      <w:r w:rsidR="00046784" w:rsidRPr="00FF2589">
        <w:t xml:space="preserve">Сравним реализацию обычного инвестиционного проекта и цифрового проекта по ряду критериев. Первый критерий – срок реализации. </w:t>
      </w:r>
      <w:r>
        <w:t>Цифровой проект</w:t>
      </w:r>
      <w:r w:rsidR="00B758A7">
        <w:t xml:space="preserve"> треб</w:t>
      </w:r>
      <w:r w:rsidR="004576C8">
        <w:t>ует большого количество времени для реализац</w:t>
      </w:r>
      <w:r>
        <w:t>ии, так как по мимо традиционных</w:t>
      </w:r>
      <w:r w:rsidR="004576C8">
        <w:t xml:space="preserve"> стадий </w:t>
      </w:r>
      <w:r>
        <w:t xml:space="preserve">инвестиционного проекта </w:t>
      </w:r>
      <w:r w:rsidR="004576C8">
        <w:t>он сод</w:t>
      </w:r>
      <w:r>
        <w:t xml:space="preserve">ержит еще стадию исследования. </w:t>
      </w:r>
      <w:r w:rsidR="00B758A7">
        <w:t>Кроме того, одна из стадий</w:t>
      </w:r>
      <w:r w:rsidR="004576C8">
        <w:t xml:space="preserve"> исследования</w:t>
      </w:r>
      <w:r w:rsidR="00B758A7">
        <w:t xml:space="preserve"> </w:t>
      </w:r>
      <w:r w:rsidR="004576C8">
        <w:t xml:space="preserve">- </w:t>
      </w:r>
      <w:r w:rsidR="00B758A7">
        <w:t xml:space="preserve">НИОКР, </w:t>
      </w:r>
      <w:r w:rsidR="004576C8">
        <w:t>результаты которого могут оказаться неудачными, что потребует нового исследование, а все это</w:t>
      </w:r>
      <w:r w:rsidR="00B758A7">
        <w:t xml:space="preserve"> существенно продлевает реализацию проекта</w:t>
      </w:r>
      <w:r w:rsidR="004576C8">
        <w:t>.</w:t>
      </w:r>
      <w:r w:rsidR="00EE12E2">
        <w:t xml:space="preserve"> </w:t>
      </w:r>
      <w:r w:rsidR="00EE12E2">
        <w:lastRenderedPageBreak/>
        <w:t xml:space="preserve">Кроме того, данные проекты отличаются способом отбора технологий. Так, например, при традиционном подходе: 1. Осуществляется выбор прорывных технологий. 2 Поиск изучение и пилотирование данных технологий. 3. Определение ценности для бизнеса. В цифровом проекте, просто взять какую-нибудь цифровую технологию и внедрить не получится. Здесь используется методика, отталкивающая от изначальной постановки бизнес-задачи, а в последствии выбирается уже непосредственно технология, которая будет внедряться для ее решения. То есть: 1. Постановка бизнес задачи. 2. Поиск альтернативных источников создания ценностей. 3. Выбор технологии. Как можно заметить, в </w:t>
      </w:r>
      <w:r w:rsidR="00EE12E2" w:rsidRPr="00FB2D67">
        <w:t>отличие от этого подхода при традиционном подходе сначала выбирается технология, а потом рассматривается куда еще можно внедрить на предприятии.</w:t>
      </w:r>
      <w:r w:rsidR="002F720B" w:rsidRPr="00FB2D67">
        <w:t xml:space="preserve"> Кроме того</w:t>
      </w:r>
      <w:r w:rsidR="00113A70" w:rsidRPr="00FB2D67">
        <w:t>,</w:t>
      </w:r>
      <w:r w:rsidR="002F720B" w:rsidRPr="00FB2D67">
        <w:t xml:space="preserve"> стоит отметить, что </w:t>
      </w:r>
      <w:r w:rsidR="00113A70" w:rsidRPr="00FB2D67">
        <w:t xml:space="preserve">при выборе цифровой технологии, большинство компаний опираются на метод бенчмаркинга. Иными словами, </w:t>
      </w:r>
      <w:r w:rsidR="002D18C7" w:rsidRPr="00FB2D67">
        <w:t xml:space="preserve">прежде чем принять решение о реализации цифрового проекта, </w:t>
      </w:r>
      <w:r w:rsidR="00113A70" w:rsidRPr="00FB2D67">
        <w:t xml:space="preserve">компании изучают опыт внедрения цифровых технологий предприятий отрасли, страты. </w:t>
      </w:r>
    </w:p>
    <w:p w14:paraId="47AC1C36" w14:textId="29747272" w:rsidR="008F0675" w:rsidRDefault="00EE12E2" w:rsidP="008D7A27">
      <w:pPr>
        <w:spacing w:line="276" w:lineRule="auto"/>
        <w:ind w:left="170" w:right="85"/>
        <w:jc w:val="both"/>
      </w:pPr>
      <w:r w:rsidRPr="00FB2D67">
        <w:t xml:space="preserve">  </w:t>
      </w:r>
      <w:r w:rsidR="008F0675" w:rsidRPr="00FB2D67">
        <w:t>Следующий аспект сравнения – объем инвестиций</w:t>
      </w:r>
      <w:r w:rsidR="008F0675">
        <w:t xml:space="preserve">. Цифровые проекты требуют колоссальных инвестиций, безусловно объем инвестиций зависит от отрасли, от характера цифрового решения, от размера компании. </w:t>
      </w:r>
    </w:p>
    <w:p w14:paraId="0CF1A502" w14:textId="04B56236" w:rsidR="006B605A" w:rsidRDefault="008F0675" w:rsidP="008D7A27">
      <w:pPr>
        <w:spacing w:line="276" w:lineRule="auto"/>
        <w:ind w:left="170" w:right="85"/>
        <w:jc w:val="both"/>
      </w:pPr>
      <w:r>
        <w:t xml:space="preserve">  Обратимся к </w:t>
      </w:r>
      <w:r w:rsidRPr="002D18C7">
        <w:t>рисунку</w:t>
      </w:r>
      <w:r w:rsidR="002D18C7">
        <w:t xml:space="preserve"> 2</w:t>
      </w:r>
      <w:r>
        <w:t xml:space="preserve">, где представлены </w:t>
      </w:r>
      <w:r w:rsidRPr="008F0675">
        <w:t>Средний размер планируемых инвестиций российских компаний в цифровизацию в 2019</w:t>
      </w:r>
      <w:r>
        <w:t>.</w:t>
      </w:r>
    </w:p>
    <w:p w14:paraId="4DE455C7" w14:textId="4A1128F7" w:rsidR="006B605A" w:rsidRDefault="006B605A" w:rsidP="008D7A27">
      <w:pPr>
        <w:keepNext/>
        <w:spacing w:line="360" w:lineRule="auto"/>
        <w:ind w:left="170" w:right="85"/>
        <w:jc w:val="both"/>
      </w:pPr>
      <w:r>
        <w:rPr>
          <w:noProof/>
        </w:rPr>
        <w:drawing>
          <wp:inline distT="0" distB="0" distL="0" distR="0" wp14:anchorId="3D6E0575" wp14:editId="6800AED3">
            <wp:extent cx="5936615" cy="2598420"/>
            <wp:effectExtent l="0" t="0" r="6985" b="1778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A4F8DE" w14:textId="60E678CE" w:rsidR="006B605A" w:rsidRPr="006B605A" w:rsidRDefault="006B605A" w:rsidP="008D7A27">
      <w:pPr>
        <w:pStyle w:val="ac"/>
        <w:spacing w:after="0"/>
        <w:ind w:left="170" w:right="85"/>
        <w:jc w:val="both"/>
        <w:rPr>
          <w:i w:val="0"/>
          <w:color w:val="000000" w:themeColor="text1"/>
          <w:sz w:val="21"/>
          <w:szCs w:val="22"/>
        </w:rPr>
      </w:pPr>
      <w:r w:rsidRPr="006B605A">
        <w:rPr>
          <w:i w:val="0"/>
          <w:color w:val="000000" w:themeColor="text1"/>
          <w:sz w:val="21"/>
          <w:szCs w:val="22"/>
        </w:rPr>
        <w:t>Ри</w:t>
      </w:r>
      <w:r w:rsidR="002D18C7">
        <w:rPr>
          <w:i w:val="0"/>
          <w:color w:val="000000" w:themeColor="text1"/>
          <w:sz w:val="21"/>
          <w:szCs w:val="22"/>
        </w:rPr>
        <w:t>с. 2.</w:t>
      </w:r>
      <w:r w:rsidRPr="006B605A">
        <w:rPr>
          <w:i w:val="0"/>
          <w:color w:val="000000" w:themeColor="text1"/>
          <w:sz w:val="21"/>
          <w:szCs w:val="22"/>
        </w:rPr>
        <w:t xml:space="preserve"> Средний размер планируемых инвестиций российских компаний в цифровизацию в 2019</w:t>
      </w:r>
    </w:p>
    <w:p w14:paraId="6A7CF330" w14:textId="77777777" w:rsidR="006B605A" w:rsidRDefault="006B605A" w:rsidP="008D7A27">
      <w:pPr>
        <w:ind w:left="170" w:right="85"/>
        <w:jc w:val="both"/>
        <w:rPr>
          <w:sz w:val="21"/>
          <w:szCs w:val="22"/>
        </w:rPr>
      </w:pPr>
      <w:r w:rsidRPr="006B605A">
        <w:rPr>
          <w:sz w:val="21"/>
          <w:szCs w:val="22"/>
        </w:rPr>
        <w:t xml:space="preserve">Источник: Отчет </w:t>
      </w:r>
      <w:r w:rsidRPr="006B605A">
        <w:rPr>
          <w:sz w:val="21"/>
          <w:szCs w:val="22"/>
          <w:lang w:val="en-GB"/>
        </w:rPr>
        <w:t>KPMG</w:t>
      </w:r>
      <w:r w:rsidRPr="006B605A">
        <w:rPr>
          <w:sz w:val="21"/>
          <w:szCs w:val="22"/>
        </w:rPr>
        <w:t xml:space="preserve"> январь 2019 года «Цифровые технологии Российских компаний»</w:t>
      </w:r>
    </w:p>
    <w:p w14:paraId="53652B66" w14:textId="725FB9AC" w:rsidR="001C7EDB" w:rsidRPr="006B605A" w:rsidRDefault="001C7EDB" w:rsidP="008D7A27">
      <w:pPr>
        <w:ind w:left="170" w:right="85"/>
        <w:jc w:val="both"/>
        <w:rPr>
          <w:sz w:val="21"/>
          <w:szCs w:val="22"/>
        </w:rPr>
      </w:pPr>
      <w:r>
        <w:rPr>
          <w:sz w:val="21"/>
          <w:szCs w:val="22"/>
        </w:rPr>
        <w:t xml:space="preserve">*- </w:t>
      </w:r>
      <w:r w:rsidRPr="001C7EDB">
        <w:rPr>
          <w:sz w:val="21"/>
          <w:szCs w:val="22"/>
        </w:rPr>
        <w:t>Среди</w:t>
      </w:r>
      <w:r>
        <w:rPr>
          <w:sz w:val="21"/>
          <w:szCs w:val="22"/>
        </w:rPr>
        <w:t xml:space="preserve"> тех компаний, которые </w:t>
      </w:r>
      <w:r w:rsidRPr="001C7EDB">
        <w:rPr>
          <w:sz w:val="21"/>
          <w:szCs w:val="22"/>
        </w:rPr>
        <w:t>раскрыли планы по инвестициям</w:t>
      </w:r>
    </w:p>
    <w:p w14:paraId="31A38DA0" w14:textId="77777777" w:rsidR="006B605A" w:rsidRPr="006B605A" w:rsidRDefault="006B605A" w:rsidP="008D7A27">
      <w:pPr>
        <w:ind w:left="170" w:right="85"/>
        <w:jc w:val="both"/>
      </w:pPr>
    </w:p>
    <w:p w14:paraId="42E05B82" w14:textId="3D857042" w:rsidR="001C7EDB" w:rsidRDefault="00B75D2D" w:rsidP="008D7A27">
      <w:pPr>
        <w:spacing w:line="276" w:lineRule="auto"/>
        <w:ind w:left="170" w:right="85"/>
        <w:jc w:val="both"/>
      </w:pPr>
      <w:r>
        <w:t xml:space="preserve">    </w:t>
      </w:r>
      <w:r w:rsidR="008F0675">
        <w:t xml:space="preserve">Согласно данным </w:t>
      </w:r>
      <w:r w:rsidR="008F0675" w:rsidRPr="002D18C7">
        <w:t>рисунка</w:t>
      </w:r>
      <w:r w:rsidR="002D18C7">
        <w:t xml:space="preserve"> 2</w:t>
      </w:r>
      <w:r w:rsidR="008F0675">
        <w:t>, лидером по объему инвестиций в цифровые проекты</w:t>
      </w:r>
      <w:r w:rsidR="00AC0262">
        <w:t xml:space="preserve"> в 2019 году</w:t>
      </w:r>
      <w:r w:rsidR="008F0675">
        <w:t xml:space="preserve"> является телекоммуникационная отрасль, готовая инвестировать больше 100 млн рублей. Наименьший средний размер инвестиций у ИТ- инфраструктуры, составляющий 30,5 млн рублей. Таким образом, </w:t>
      </w:r>
      <w:r w:rsidR="00AC0262">
        <w:t>средний размер за 2019 год среди российских компаний составил 55,31 млн рублей.</w:t>
      </w:r>
      <w:r w:rsidR="00792CBC">
        <w:t xml:space="preserve"> Самым дорогим этапом в цифровых проектах </w:t>
      </w:r>
      <w:r w:rsidR="009E4AED">
        <w:t>является стадия исследований. Так как традиционные проекты не включают в себя данную стадию, то объем инвестиций будет существенно ниже.</w:t>
      </w:r>
      <w:r w:rsidR="007E465C">
        <w:t xml:space="preserve"> </w:t>
      </w:r>
    </w:p>
    <w:p w14:paraId="2BC35C20" w14:textId="782B7CB6" w:rsidR="00792CBC" w:rsidRDefault="001C7EDB" w:rsidP="008D7A27">
      <w:pPr>
        <w:spacing w:line="276" w:lineRule="auto"/>
        <w:ind w:left="170" w:right="85"/>
        <w:jc w:val="both"/>
      </w:pPr>
      <w:r>
        <w:lastRenderedPageBreak/>
        <w:t xml:space="preserve">     </w:t>
      </w:r>
      <w:r w:rsidR="007E465C">
        <w:t xml:space="preserve">Так, например, Ростелеком в </w:t>
      </w:r>
      <w:r>
        <w:t>2</w:t>
      </w:r>
      <w:r w:rsidR="007E465C">
        <w:t xml:space="preserve">017 году купил у своей дочерней компании платформу промышленного интернета вещей за 129 млн рублей </w:t>
      </w:r>
      <w:r w:rsidR="007E465C">
        <w:rPr>
          <w:rStyle w:val="a7"/>
        </w:rPr>
        <w:footnoteReference w:id="17"/>
      </w:r>
      <w:r w:rsidR="007E465C">
        <w:t>.</w:t>
      </w:r>
      <w:r w:rsidR="00C15DF7">
        <w:t xml:space="preserve"> Например, </w:t>
      </w:r>
      <w:r w:rsidR="00C15DF7">
        <w:rPr>
          <w:lang w:val="en-GB"/>
        </w:rPr>
        <w:t>UPS</w:t>
      </w:r>
      <w:r w:rsidR="00C15DF7" w:rsidRPr="006B605A">
        <w:t xml:space="preserve"> </w:t>
      </w:r>
      <w:r w:rsidR="00C15DF7">
        <w:t xml:space="preserve">для запуска своего проекта </w:t>
      </w:r>
      <w:r w:rsidR="00C15DF7">
        <w:rPr>
          <w:lang w:val="en-GB"/>
        </w:rPr>
        <w:t>ORION</w:t>
      </w:r>
      <w:r w:rsidR="00C15DF7" w:rsidRPr="006B605A">
        <w:t xml:space="preserve"> инвестировала </w:t>
      </w:r>
      <w:r w:rsidR="00C15DF7">
        <w:t xml:space="preserve">1 млрд долларов ежегодно </w:t>
      </w:r>
      <w:r w:rsidR="00C15DF7">
        <w:rPr>
          <w:rStyle w:val="a7"/>
        </w:rPr>
        <w:footnoteReference w:id="18"/>
      </w:r>
      <w:r w:rsidR="00C15DF7">
        <w:t xml:space="preserve">. </w:t>
      </w:r>
      <w:r w:rsidR="009E4AED">
        <w:t xml:space="preserve"> </w:t>
      </w:r>
      <w:r w:rsidR="005D2A2E">
        <w:t>В то время как обычный проект, например, по замене оборудования будет требовать гораздо</w:t>
      </w:r>
      <w:r w:rsidR="005B7072">
        <w:t xml:space="preserve"> меньше инвестиций, чем цифровые проекты.</w:t>
      </w:r>
    </w:p>
    <w:p w14:paraId="5E7F4774" w14:textId="243385EB" w:rsidR="005B7072" w:rsidRDefault="005B7072" w:rsidP="008D7A27">
      <w:pPr>
        <w:spacing w:line="276" w:lineRule="auto"/>
        <w:ind w:left="170" w:right="85"/>
        <w:jc w:val="both"/>
      </w:pPr>
      <w:r>
        <w:t xml:space="preserve">    Следующий параметр сравнения цифровых проектов и обычных инвестиционных проектов – ожидаемые сроки окупаемости. </w:t>
      </w:r>
      <w:r w:rsidR="003F4722">
        <w:t xml:space="preserve">Обратимся к </w:t>
      </w:r>
      <w:r w:rsidR="003F4722" w:rsidRPr="002D18C7">
        <w:t>рисунку</w:t>
      </w:r>
      <w:r w:rsidR="002D18C7">
        <w:t xml:space="preserve"> 3</w:t>
      </w:r>
      <w:r w:rsidR="003F4722" w:rsidRPr="002D18C7">
        <w:t>,</w:t>
      </w:r>
      <w:r w:rsidR="003F4722">
        <w:t xml:space="preserve"> где представлена информация об ожидаемых</w:t>
      </w:r>
      <w:r w:rsidR="003F4722" w:rsidRPr="00FC1494">
        <w:t xml:space="preserve"> срок</w:t>
      </w:r>
      <w:r w:rsidR="003F4722">
        <w:t>ах</w:t>
      </w:r>
      <w:r w:rsidR="003F4722" w:rsidRPr="00FC1494">
        <w:t xml:space="preserve"> окупаемости инвестиций в цифровые решения в России и в мире</w:t>
      </w:r>
      <w:r w:rsidR="003F4722">
        <w:t xml:space="preserve">. </w:t>
      </w:r>
    </w:p>
    <w:p w14:paraId="53DB7A63" w14:textId="77777777" w:rsidR="005B7072" w:rsidRDefault="005D2A2E" w:rsidP="008D7A27">
      <w:pPr>
        <w:keepNext/>
        <w:spacing w:line="360" w:lineRule="auto"/>
        <w:ind w:left="170" w:right="85"/>
        <w:jc w:val="both"/>
      </w:pPr>
      <w:r>
        <w:rPr>
          <w:noProof/>
        </w:rPr>
        <w:drawing>
          <wp:inline distT="0" distB="0" distL="0" distR="0" wp14:anchorId="0C176377" wp14:editId="37C2325A">
            <wp:extent cx="5609065" cy="2480697"/>
            <wp:effectExtent l="0" t="0" r="4445" b="889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EC184B" w14:textId="58893E9A" w:rsidR="006B605A" w:rsidRPr="00385067" w:rsidRDefault="002D18C7" w:rsidP="008D7A27">
      <w:pPr>
        <w:pStyle w:val="ac"/>
        <w:spacing w:after="0" w:line="276" w:lineRule="auto"/>
        <w:ind w:left="170"/>
        <w:jc w:val="both"/>
        <w:rPr>
          <w:i w:val="0"/>
          <w:color w:val="000000" w:themeColor="text1"/>
          <w:sz w:val="20"/>
          <w:szCs w:val="20"/>
        </w:rPr>
      </w:pPr>
      <w:r>
        <w:rPr>
          <w:i w:val="0"/>
          <w:color w:val="000000" w:themeColor="text1"/>
          <w:sz w:val="20"/>
          <w:szCs w:val="20"/>
        </w:rPr>
        <w:t>Рис.</w:t>
      </w:r>
      <w:r w:rsidR="005B7072" w:rsidRPr="00385067">
        <w:rPr>
          <w:i w:val="0"/>
          <w:color w:val="000000" w:themeColor="text1"/>
          <w:sz w:val="20"/>
          <w:szCs w:val="20"/>
        </w:rPr>
        <w:t xml:space="preserve"> </w:t>
      </w:r>
      <w:r>
        <w:rPr>
          <w:i w:val="0"/>
          <w:color w:val="000000" w:themeColor="text1"/>
          <w:sz w:val="20"/>
          <w:szCs w:val="20"/>
        </w:rPr>
        <w:t xml:space="preserve">3. </w:t>
      </w:r>
      <w:r w:rsidR="005B7072" w:rsidRPr="00385067">
        <w:rPr>
          <w:i w:val="0"/>
          <w:color w:val="000000" w:themeColor="text1"/>
          <w:sz w:val="20"/>
          <w:szCs w:val="20"/>
        </w:rPr>
        <w:t>Ожидаемые сроки окупаемости инвестиций в цифровые решения в России и в мире</w:t>
      </w:r>
    </w:p>
    <w:p w14:paraId="7EF9652F" w14:textId="77777777" w:rsidR="005B7072" w:rsidRPr="00385067" w:rsidRDefault="005B7072" w:rsidP="008D7A27">
      <w:pPr>
        <w:spacing w:line="276" w:lineRule="auto"/>
        <w:ind w:left="170" w:right="85"/>
        <w:jc w:val="both"/>
        <w:rPr>
          <w:color w:val="000000" w:themeColor="text1"/>
          <w:sz w:val="20"/>
          <w:szCs w:val="20"/>
        </w:rPr>
      </w:pPr>
      <w:r w:rsidRPr="00385067">
        <w:rPr>
          <w:color w:val="000000" w:themeColor="text1"/>
          <w:sz w:val="20"/>
          <w:szCs w:val="20"/>
        </w:rPr>
        <w:t xml:space="preserve">Источник: Отчет </w:t>
      </w:r>
      <w:r w:rsidRPr="00385067">
        <w:rPr>
          <w:color w:val="000000" w:themeColor="text1"/>
          <w:sz w:val="20"/>
          <w:szCs w:val="20"/>
          <w:lang w:val="en-GB"/>
        </w:rPr>
        <w:t>KPMG</w:t>
      </w:r>
      <w:r w:rsidRPr="00385067">
        <w:rPr>
          <w:color w:val="000000" w:themeColor="text1"/>
          <w:sz w:val="20"/>
          <w:szCs w:val="20"/>
        </w:rPr>
        <w:t xml:space="preserve"> январь 2019 года «Цифровые технологии Российских компаний»</w:t>
      </w:r>
    </w:p>
    <w:p w14:paraId="40ABB156" w14:textId="77777777" w:rsidR="005B7072" w:rsidRPr="00385067" w:rsidRDefault="005B7072" w:rsidP="008D7A27">
      <w:pPr>
        <w:ind w:left="170" w:right="85"/>
        <w:jc w:val="both"/>
        <w:rPr>
          <w:color w:val="000000" w:themeColor="text1"/>
          <w:sz w:val="20"/>
          <w:szCs w:val="20"/>
        </w:rPr>
      </w:pPr>
    </w:p>
    <w:p w14:paraId="2C62F2C4" w14:textId="67A55864" w:rsidR="005B7072" w:rsidRPr="00385067" w:rsidRDefault="003F4722" w:rsidP="008D7A27">
      <w:pPr>
        <w:widowControl w:val="0"/>
        <w:autoSpaceDE w:val="0"/>
        <w:autoSpaceDN w:val="0"/>
        <w:adjustRightInd w:val="0"/>
        <w:spacing w:line="276" w:lineRule="auto"/>
        <w:ind w:left="170" w:right="85"/>
        <w:jc w:val="both"/>
        <w:rPr>
          <w:lang w:eastAsia="en-US"/>
        </w:rPr>
      </w:pPr>
      <w:r w:rsidRPr="00385067">
        <w:rPr>
          <w:lang w:eastAsia="en-US"/>
        </w:rPr>
        <w:t xml:space="preserve">    Данный рисунок составлен на базе</w:t>
      </w:r>
      <w:r w:rsidR="005B7072" w:rsidRPr="00385067">
        <w:rPr>
          <w:lang w:eastAsia="en-US"/>
        </w:rPr>
        <w:t xml:space="preserve"> </w:t>
      </w:r>
      <w:r w:rsidRPr="00385067">
        <w:rPr>
          <w:lang w:eastAsia="en-US"/>
        </w:rPr>
        <w:t>результатов</w:t>
      </w:r>
      <w:r w:rsidR="005B7072" w:rsidRPr="00385067">
        <w:rPr>
          <w:lang w:eastAsia="en-US"/>
        </w:rPr>
        <w:t xml:space="preserve"> глобального исследования</w:t>
      </w:r>
      <w:r w:rsidR="00552AE3">
        <w:rPr>
          <w:lang w:eastAsia="en-US"/>
        </w:rPr>
        <w:t xml:space="preserve"> </w:t>
      </w:r>
      <w:r w:rsidR="00552AE3">
        <w:rPr>
          <w:lang w:val="en-GB" w:eastAsia="en-US"/>
        </w:rPr>
        <w:t>KPMG</w:t>
      </w:r>
      <w:r w:rsidR="005B7072" w:rsidRPr="00385067">
        <w:rPr>
          <w:lang w:eastAsia="en-US"/>
        </w:rPr>
        <w:t>,</w:t>
      </w:r>
      <w:r w:rsidRPr="00385067">
        <w:rPr>
          <w:lang w:eastAsia="en-US"/>
        </w:rPr>
        <w:t xml:space="preserve"> которое опрашивало руководителей иностранных и российских компаний об их оценке ожидаемого срока окупаемости цифровых решений. Как видно из </w:t>
      </w:r>
      <w:r w:rsidRPr="002D18C7">
        <w:rPr>
          <w:lang w:eastAsia="en-US"/>
        </w:rPr>
        <w:t>рисунка</w:t>
      </w:r>
      <w:r w:rsidR="002D18C7">
        <w:rPr>
          <w:lang w:eastAsia="en-US"/>
        </w:rPr>
        <w:t xml:space="preserve"> 3</w:t>
      </w:r>
      <w:r w:rsidR="005B7072" w:rsidRPr="00385067">
        <w:rPr>
          <w:lang w:eastAsia="en-US"/>
        </w:rPr>
        <w:t xml:space="preserve"> 42% </w:t>
      </w:r>
      <w:r w:rsidRPr="00385067">
        <w:rPr>
          <w:lang w:eastAsia="en-US"/>
        </w:rPr>
        <w:t>руководителей</w:t>
      </w:r>
      <w:r w:rsidR="005B7072" w:rsidRPr="00385067">
        <w:rPr>
          <w:lang w:eastAsia="en-US"/>
        </w:rPr>
        <w:t xml:space="preserve"> иностранных компаний планируют, что инвестиции окупятся менее чем за 2 года, при этом 30% компаний ожидают окупаемости в течение</w:t>
      </w:r>
      <w:r w:rsidRPr="00385067">
        <w:rPr>
          <w:lang w:eastAsia="en-US"/>
        </w:rPr>
        <w:t xml:space="preserve"> 1 года</w:t>
      </w:r>
      <w:r w:rsidR="005B7072" w:rsidRPr="00385067">
        <w:rPr>
          <w:lang w:eastAsia="en-US"/>
        </w:rPr>
        <w:t>.</w:t>
      </w:r>
      <w:r w:rsidR="001C7EDB">
        <w:rPr>
          <w:lang w:eastAsia="en-US"/>
        </w:rPr>
        <w:t xml:space="preserve"> В России же 38</w:t>
      </w:r>
      <w:r w:rsidR="001C7EDB" w:rsidRPr="001C7EDB">
        <w:rPr>
          <w:lang w:eastAsia="en-US"/>
        </w:rPr>
        <w:t>%</w:t>
      </w:r>
      <w:r w:rsidR="001C7EDB">
        <w:rPr>
          <w:lang w:eastAsia="en-US"/>
        </w:rPr>
        <w:t xml:space="preserve"> компаний рассчитывают, что цифровые проекты окупятся в течении от 1 до 2 лет, 42</w:t>
      </w:r>
      <w:r w:rsidR="001C7EDB" w:rsidRPr="001C7EDB">
        <w:rPr>
          <w:lang w:eastAsia="en-US"/>
        </w:rPr>
        <w:t>%</w:t>
      </w:r>
      <w:r w:rsidR="001C7EDB">
        <w:rPr>
          <w:lang w:eastAsia="en-US"/>
        </w:rPr>
        <w:t xml:space="preserve"> считают, что инвестиции окупятся от 2 до 5 лет. </w:t>
      </w:r>
      <w:r w:rsidRPr="00385067">
        <w:rPr>
          <w:lang w:eastAsia="en-US"/>
        </w:rPr>
        <w:t xml:space="preserve">Если </w:t>
      </w:r>
      <w:r w:rsidR="00DB7A1A" w:rsidRPr="00385067">
        <w:rPr>
          <w:lang w:eastAsia="en-US"/>
        </w:rPr>
        <w:t>обобщить данные, то можно сказать что в среднем срок окупаемости</w:t>
      </w:r>
      <w:r w:rsidR="00C50123" w:rsidRPr="00385067">
        <w:rPr>
          <w:lang w:eastAsia="en-US"/>
        </w:rPr>
        <w:t xml:space="preserve"> лежит от 2-5 лет, в зависимости от отрасли и от внедряемой технологии. Что касается обычных проектов то по данным журнала финансовый директор средний срок окупаемости проектов в России 3 года. У более крупных фондёмких проектов в таких отраслях как нефтяная, тяжелая машиностроение, капитальное строительство и др, срок окупаемости будет 7-10 лет.  </w:t>
      </w:r>
    </w:p>
    <w:p w14:paraId="2C590F68" w14:textId="5771FF68" w:rsidR="00046784" w:rsidRPr="00385067" w:rsidRDefault="00046784" w:rsidP="008D7A27">
      <w:pPr>
        <w:widowControl w:val="0"/>
        <w:autoSpaceDE w:val="0"/>
        <w:autoSpaceDN w:val="0"/>
        <w:adjustRightInd w:val="0"/>
        <w:spacing w:line="276" w:lineRule="auto"/>
        <w:ind w:left="170" w:right="85"/>
        <w:jc w:val="both"/>
        <w:rPr>
          <w:lang w:eastAsia="en-US"/>
        </w:rPr>
      </w:pPr>
      <w:r w:rsidRPr="00385067">
        <w:rPr>
          <w:lang w:eastAsia="en-US"/>
        </w:rPr>
        <w:t xml:space="preserve">    Следующий критерий сравнения – источники финансирования. </w:t>
      </w:r>
      <w:r w:rsidR="00CD5E4D" w:rsidRPr="00385067">
        <w:rPr>
          <w:lang w:eastAsia="en-US"/>
        </w:rPr>
        <w:t xml:space="preserve">Начнем с традиционных источников финансирования. К традиционным источникам финансирования инвестиционных проектов относят </w:t>
      </w:r>
      <w:r w:rsidR="00CD5E4D" w:rsidRPr="00385067">
        <w:rPr>
          <w:rStyle w:val="a7"/>
          <w:lang w:eastAsia="en-US"/>
        </w:rPr>
        <w:footnoteReference w:id="19"/>
      </w:r>
      <w:r w:rsidR="00CD5E4D" w:rsidRPr="00385067">
        <w:rPr>
          <w:lang w:eastAsia="en-US"/>
        </w:rPr>
        <w:t>:</w:t>
      </w:r>
    </w:p>
    <w:p w14:paraId="1159D75C" w14:textId="7513325A" w:rsidR="00CD5E4D" w:rsidRPr="00385067" w:rsidRDefault="00CD5E4D" w:rsidP="004A117C">
      <w:pPr>
        <w:pStyle w:val="a4"/>
        <w:widowControl w:val="0"/>
        <w:numPr>
          <w:ilvl w:val="0"/>
          <w:numId w:val="19"/>
        </w:numPr>
        <w:autoSpaceDE w:val="0"/>
        <w:autoSpaceDN w:val="0"/>
        <w:adjustRightInd w:val="0"/>
        <w:spacing w:after="240" w:line="276" w:lineRule="auto"/>
        <w:ind w:right="85"/>
        <w:jc w:val="both"/>
        <w:rPr>
          <w:lang w:eastAsia="en-US"/>
        </w:rPr>
      </w:pPr>
      <w:r w:rsidRPr="00385067">
        <w:rPr>
          <w:lang w:eastAsia="en-US"/>
        </w:rPr>
        <w:lastRenderedPageBreak/>
        <w:t>Самофинансирование</w:t>
      </w:r>
    </w:p>
    <w:p w14:paraId="0373305E" w14:textId="4929CC2E" w:rsidR="00CD5E4D" w:rsidRPr="00385067" w:rsidRDefault="00CD5E4D" w:rsidP="004A117C">
      <w:pPr>
        <w:pStyle w:val="a4"/>
        <w:widowControl w:val="0"/>
        <w:numPr>
          <w:ilvl w:val="0"/>
          <w:numId w:val="19"/>
        </w:numPr>
        <w:autoSpaceDE w:val="0"/>
        <w:autoSpaceDN w:val="0"/>
        <w:adjustRightInd w:val="0"/>
        <w:spacing w:after="240" w:line="276" w:lineRule="auto"/>
        <w:ind w:right="85"/>
        <w:jc w:val="both"/>
        <w:rPr>
          <w:lang w:eastAsia="en-US"/>
        </w:rPr>
      </w:pPr>
      <w:r w:rsidRPr="00385067">
        <w:rPr>
          <w:lang w:eastAsia="en-US"/>
        </w:rPr>
        <w:t>Акционерное финансирование</w:t>
      </w:r>
    </w:p>
    <w:p w14:paraId="7C7FAD57" w14:textId="608D694A" w:rsidR="00CD5E4D" w:rsidRPr="00385067" w:rsidRDefault="00CD5E4D" w:rsidP="004A117C">
      <w:pPr>
        <w:pStyle w:val="a4"/>
        <w:widowControl w:val="0"/>
        <w:numPr>
          <w:ilvl w:val="0"/>
          <w:numId w:val="19"/>
        </w:numPr>
        <w:autoSpaceDE w:val="0"/>
        <w:autoSpaceDN w:val="0"/>
        <w:adjustRightInd w:val="0"/>
        <w:spacing w:after="240" w:line="276" w:lineRule="auto"/>
        <w:ind w:right="85"/>
        <w:jc w:val="both"/>
        <w:rPr>
          <w:lang w:eastAsia="en-US"/>
        </w:rPr>
      </w:pPr>
      <w:r w:rsidRPr="00385067">
        <w:rPr>
          <w:lang w:eastAsia="en-US"/>
        </w:rPr>
        <w:t>Венчурное финансирование</w:t>
      </w:r>
    </w:p>
    <w:p w14:paraId="638AD800" w14:textId="10B60177" w:rsidR="00CD5E4D" w:rsidRPr="00385067" w:rsidRDefault="00CD5E4D" w:rsidP="004A117C">
      <w:pPr>
        <w:pStyle w:val="a4"/>
        <w:widowControl w:val="0"/>
        <w:numPr>
          <w:ilvl w:val="0"/>
          <w:numId w:val="19"/>
        </w:numPr>
        <w:autoSpaceDE w:val="0"/>
        <w:autoSpaceDN w:val="0"/>
        <w:adjustRightInd w:val="0"/>
        <w:spacing w:after="240" w:line="276" w:lineRule="auto"/>
        <w:ind w:right="85"/>
        <w:jc w:val="both"/>
        <w:rPr>
          <w:lang w:eastAsia="en-US"/>
        </w:rPr>
      </w:pPr>
      <w:r w:rsidRPr="00385067">
        <w:rPr>
          <w:lang w:eastAsia="en-US"/>
        </w:rPr>
        <w:t>Банковский кредит</w:t>
      </w:r>
    </w:p>
    <w:p w14:paraId="3162DC44" w14:textId="4130A696" w:rsidR="00CD5E4D" w:rsidRPr="00385067" w:rsidRDefault="00CD5E4D" w:rsidP="004A117C">
      <w:pPr>
        <w:pStyle w:val="a4"/>
        <w:widowControl w:val="0"/>
        <w:numPr>
          <w:ilvl w:val="0"/>
          <w:numId w:val="19"/>
        </w:numPr>
        <w:autoSpaceDE w:val="0"/>
        <w:autoSpaceDN w:val="0"/>
        <w:adjustRightInd w:val="0"/>
        <w:spacing w:line="276" w:lineRule="auto"/>
        <w:ind w:right="85"/>
        <w:jc w:val="both"/>
        <w:rPr>
          <w:lang w:eastAsia="en-US"/>
        </w:rPr>
      </w:pPr>
      <w:r w:rsidRPr="00385067">
        <w:rPr>
          <w:lang w:eastAsia="en-US"/>
        </w:rPr>
        <w:t>Облигационное финансирование</w:t>
      </w:r>
    </w:p>
    <w:p w14:paraId="0721B4A6" w14:textId="7B1991C7" w:rsidR="00385067" w:rsidRDefault="00CD5E4D" w:rsidP="00ED0ED0">
      <w:pPr>
        <w:widowControl w:val="0"/>
        <w:autoSpaceDE w:val="0"/>
        <w:autoSpaceDN w:val="0"/>
        <w:adjustRightInd w:val="0"/>
        <w:spacing w:line="276" w:lineRule="auto"/>
        <w:ind w:left="170" w:right="85"/>
        <w:jc w:val="both"/>
        <w:rPr>
          <w:lang w:eastAsia="en-US"/>
        </w:rPr>
      </w:pPr>
      <w:r w:rsidRPr="00385067">
        <w:rPr>
          <w:lang w:eastAsia="en-US"/>
        </w:rPr>
        <w:t xml:space="preserve">  Однако финансирование цифровых проектов существенно отличается от обычных традиционных проектов</w:t>
      </w:r>
      <w:r w:rsidR="00B010A4" w:rsidRPr="00385067">
        <w:rPr>
          <w:lang w:eastAsia="en-US"/>
        </w:rPr>
        <w:t>. Во</w:t>
      </w:r>
      <w:r w:rsidR="00385067" w:rsidRPr="00385067">
        <w:rPr>
          <w:lang w:eastAsia="en-US"/>
        </w:rPr>
        <w:t xml:space="preserve"> </w:t>
      </w:r>
      <w:r w:rsidR="00B010A4" w:rsidRPr="00385067">
        <w:rPr>
          <w:lang w:eastAsia="en-US"/>
        </w:rPr>
        <w:t>- первых, внедрение цифровых технологии рассматривается как одно из конкурентных преимуществ компании, информацию о котором компания будет скрывать от конкурентов. В связи с этим для данных видов проектов такие виды</w:t>
      </w:r>
      <w:r w:rsidR="00B010A4">
        <w:rPr>
          <w:rFonts w:ascii="Times" w:hAnsi="Times" w:cs="Times"/>
          <w:lang w:eastAsia="en-US"/>
        </w:rPr>
        <w:t xml:space="preserve"> </w:t>
      </w:r>
      <w:r w:rsidR="00B010A4" w:rsidRPr="00385067">
        <w:rPr>
          <w:lang w:eastAsia="en-US"/>
        </w:rPr>
        <w:t xml:space="preserve">финансирования как: акционерное и облигационные </w:t>
      </w:r>
      <w:r w:rsidR="005C65C7" w:rsidRPr="00385067">
        <w:rPr>
          <w:lang w:eastAsia="en-US"/>
        </w:rPr>
        <w:t xml:space="preserve">не подходят, так как для того чтобы привлечь финансирования путем выпуска акций или облигаций необходимо разглашать информацию о реализуемом проекте. Банковский кредит </w:t>
      </w:r>
      <w:r w:rsidR="001D1B0B" w:rsidRPr="00385067">
        <w:rPr>
          <w:lang w:eastAsia="en-US"/>
        </w:rPr>
        <w:t>также не очень подходи</w:t>
      </w:r>
      <w:r w:rsidR="00D94C78" w:rsidRPr="00385067">
        <w:rPr>
          <w:lang w:eastAsia="en-US"/>
        </w:rPr>
        <w:t>т</w:t>
      </w:r>
      <w:r w:rsidR="001D1B0B" w:rsidRPr="00385067">
        <w:rPr>
          <w:lang w:eastAsia="en-US"/>
        </w:rPr>
        <w:t xml:space="preserve"> для финансирования цифровых проектов.</w:t>
      </w:r>
      <w:r w:rsidR="00D94C78" w:rsidRPr="00385067">
        <w:rPr>
          <w:lang w:eastAsia="en-US"/>
        </w:rPr>
        <w:t xml:space="preserve"> Потому что, во-первых, банки также будут запрашивать бизнес план проекта, а значит </w:t>
      </w:r>
      <w:r w:rsidR="00C7487F">
        <w:rPr>
          <w:lang w:eastAsia="en-US"/>
        </w:rPr>
        <w:t xml:space="preserve">необходимо будет </w:t>
      </w:r>
      <w:r w:rsidR="00D94C78" w:rsidRPr="00385067">
        <w:rPr>
          <w:lang w:eastAsia="en-US"/>
        </w:rPr>
        <w:t>раскры</w:t>
      </w:r>
      <w:r w:rsidR="00C7487F">
        <w:rPr>
          <w:lang w:eastAsia="en-US"/>
        </w:rPr>
        <w:t>вать</w:t>
      </w:r>
      <w:r w:rsidR="00D94C78" w:rsidRPr="00385067">
        <w:rPr>
          <w:lang w:eastAsia="en-US"/>
        </w:rPr>
        <w:t xml:space="preserve"> информации. Во-вторых, для реализации таких проектов нужны огромные финансовые ресурсы, сопряженные с высокой долей риска не реализации, поэтому существует высокая вероятность, что банк откажет. Или возможна другая ситуации, банк выдаст кредит, потом на стадии НИОКР выяснится, что данная технология не подходит для вашего предприятия, и компания останется мало того, что без результата цифрового проекта, так еще и существенно повысить долю заемного капитал. Венчурное финансирование, также на наш взгляд не подходит для финансирования цифровых проектов</w:t>
      </w:r>
      <w:r w:rsidR="003946A4">
        <w:rPr>
          <w:lang w:eastAsia="en-US"/>
        </w:rPr>
        <w:t xml:space="preserve"> для крупных компаний</w:t>
      </w:r>
      <w:r w:rsidR="00D94C78" w:rsidRPr="00385067">
        <w:rPr>
          <w:lang w:eastAsia="en-US"/>
        </w:rPr>
        <w:t xml:space="preserve">, потому, во-первых, также необходимо раскрыть детали реализации инвестиционного проекта перед венчурным инвестором. Во-вторых, венчурные инвесторы не обладают таким размером инвестиций, который смог бы покрыть весь цикл цифрового проекта. </w:t>
      </w:r>
      <w:r w:rsidR="00385067" w:rsidRPr="00385067">
        <w:rPr>
          <w:lang w:eastAsia="en-US"/>
        </w:rPr>
        <w:t>Более того, определить дальнейшую долю выхода венчурного инвестора из крупной действующей фирмы очень сложно.</w:t>
      </w:r>
      <w:r w:rsidR="003946A4">
        <w:rPr>
          <w:lang w:eastAsia="en-US"/>
        </w:rPr>
        <w:t xml:space="preserve"> В то время как для финансирования цифровых с</w:t>
      </w:r>
      <w:r w:rsidR="00B12E75">
        <w:rPr>
          <w:lang w:eastAsia="en-US"/>
        </w:rPr>
        <w:t xml:space="preserve">тарт-апов </w:t>
      </w:r>
      <w:r w:rsidR="003946A4">
        <w:rPr>
          <w:lang w:eastAsia="en-US"/>
        </w:rPr>
        <w:t>венчурное финансирование остается одним из главных источников финансирования</w:t>
      </w:r>
      <w:r w:rsidR="00385067">
        <w:rPr>
          <w:lang w:eastAsia="en-US"/>
        </w:rPr>
        <w:t xml:space="preserve"> </w:t>
      </w:r>
    </w:p>
    <w:p w14:paraId="0A1EF29C" w14:textId="604DFD9F" w:rsidR="007E3EAC" w:rsidRDefault="00BB162A" w:rsidP="008D7A27">
      <w:pPr>
        <w:widowControl w:val="0"/>
        <w:autoSpaceDE w:val="0"/>
        <w:autoSpaceDN w:val="0"/>
        <w:adjustRightInd w:val="0"/>
        <w:spacing w:line="276" w:lineRule="auto"/>
        <w:ind w:left="170" w:right="85"/>
        <w:jc w:val="both"/>
      </w:pPr>
      <w:r>
        <w:rPr>
          <w:lang w:eastAsia="en-US"/>
        </w:rPr>
        <w:t xml:space="preserve">    </w:t>
      </w:r>
      <w:r w:rsidR="00D94C78" w:rsidRPr="00385067">
        <w:rPr>
          <w:lang w:eastAsia="en-US"/>
        </w:rPr>
        <w:t xml:space="preserve">В связи с тем, что правительство </w:t>
      </w:r>
      <w:r w:rsidR="00D94C78" w:rsidRPr="00385067">
        <w:t xml:space="preserve">в 2017 году Правительство РФ утвердило программу «Цифровая экономика Российской Федерации», которая включила цифровую экономику в список основных стратегических направлений развития России, постепенно вводится система грантов для реализации цифровых проектов. Например, 8 ноября 2019 года Российский фонд развития информационных технологий (РФРИТ) </w:t>
      </w:r>
      <w:r>
        <w:t>начал принимать заявки</w:t>
      </w:r>
      <w:r w:rsidR="00D94C78" w:rsidRPr="00385067">
        <w:t xml:space="preserve"> на грант для предприятий в регионах, который разрабатывают и внедряют проекты на базе «сквозных» циф</w:t>
      </w:r>
      <w:r w:rsidR="00385067" w:rsidRPr="00385067">
        <w:t xml:space="preserve">ровых технологий. </w:t>
      </w:r>
      <w:r w:rsidR="00D94C78" w:rsidRPr="00385067">
        <w:t xml:space="preserve">Общий объем грантов составит 3,1 млрд рублей. Победители получат от 15 млн рублей до 1 млрд рублей </w:t>
      </w:r>
      <w:r w:rsidR="00D94C78" w:rsidRPr="00385067">
        <w:rPr>
          <w:rStyle w:val="a7"/>
        </w:rPr>
        <w:footnoteReference w:id="20"/>
      </w:r>
      <w:r>
        <w:t>.</w:t>
      </w:r>
    </w:p>
    <w:p w14:paraId="56607C51" w14:textId="39CEDAA7" w:rsidR="00F5308D" w:rsidRDefault="00FB02B6" w:rsidP="008D7A27">
      <w:pPr>
        <w:widowControl w:val="0"/>
        <w:autoSpaceDE w:val="0"/>
        <w:autoSpaceDN w:val="0"/>
        <w:adjustRightInd w:val="0"/>
        <w:spacing w:after="240" w:line="276" w:lineRule="auto"/>
        <w:ind w:left="170" w:right="85"/>
        <w:jc w:val="both"/>
      </w:pPr>
      <w:r>
        <w:t xml:space="preserve">     Следующий параметр- рентабельность инвестиций. </w:t>
      </w:r>
      <w:r w:rsidR="00574C53">
        <w:t xml:space="preserve">Оборотимся к </w:t>
      </w:r>
      <w:r w:rsidR="00574C53" w:rsidRPr="00E70BFA">
        <w:t>данным рисунка</w:t>
      </w:r>
      <w:r w:rsidR="008C5BCE">
        <w:t xml:space="preserve"> 4</w:t>
      </w:r>
      <w:r w:rsidR="00574C53">
        <w:t xml:space="preserve">, где представлена информация о </w:t>
      </w:r>
      <w:r w:rsidR="00574C53">
        <w:rPr>
          <w:color w:val="000000" w:themeColor="text1"/>
        </w:rPr>
        <w:t>среднем</w:t>
      </w:r>
      <w:r w:rsidR="00574C53" w:rsidRPr="00574C53">
        <w:rPr>
          <w:color w:val="000000" w:themeColor="text1"/>
        </w:rPr>
        <w:t xml:space="preserve"> размер</w:t>
      </w:r>
      <w:r w:rsidR="00574C53">
        <w:rPr>
          <w:color w:val="000000" w:themeColor="text1"/>
        </w:rPr>
        <w:t>е</w:t>
      </w:r>
      <w:r w:rsidR="00574C53" w:rsidRPr="00574C53">
        <w:rPr>
          <w:color w:val="000000" w:themeColor="text1"/>
        </w:rPr>
        <w:t xml:space="preserve"> ROI от реализации цифровых решений</w:t>
      </w:r>
    </w:p>
    <w:p w14:paraId="7E518567" w14:textId="099E2C9C" w:rsidR="00E70BFA" w:rsidRPr="00E70BFA" w:rsidRDefault="00F5308D" w:rsidP="008D7A27">
      <w:pPr>
        <w:keepNext/>
        <w:widowControl w:val="0"/>
        <w:autoSpaceDE w:val="0"/>
        <w:autoSpaceDN w:val="0"/>
        <w:adjustRightInd w:val="0"/>
        <w:ind w:left="170" w:right="85"/>
        <w:jc w:val="both"/>
      </w:pPr>
      <w:bookmarkStart w:id="8" w:name="OLE_LINK4"/>
      <w:bookmarkStart w:id="9" w:name="OLE_LINK7"/>
      <w:r w:rsidRPr="00ED0ED0">
        <w:rPr>
          <w:noProof/>
          <w:color w:val="595959"/>
        </w:rPr>
        <w:lastRenderedPageBreak/>
        <w:drawing>
          <wp:inline distT="0" distB="0" distL="0" distR="0" wp14:anchorId="38E4D73B" wp14:editId="72A8B0BC">
            <wp:extent cx="5610391" cy="2637403"/>
            <wp:effectExtent l="0" t="0" r="3175" b="444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70BFA" w:rsidRPr="00E70BFA">
        <w:rPr>
          <w:color w:val="000000" w:themeColor="text1"/>
          <w:sz w:val="20"/>
        </w:rPr>
        <w:t>Рис.</w:t>
      </w:r>
      <w:r w:rsidR="00574C53" w:rsidRPr="00E70BFA">
        <w:rPr>
          <w:color w:val="000000" w:themeColor="text1"/>
          <w:sz w:val="20"/>
        </w:rPr>
        <w:t xml:space="preserve"> </w:t>
      </w:r>
      <w:r w:rsidR="00ED0ED0">
        <w:rPr>
          <w:color w:val="000000" w:themeColor="text1"/>
          <w:sz w:val="20"/>
        </w:rPr>
        <w:t>4</w:t>
      </w:r>
      <w:r w:rsidR="00E70BFA" w:rsidRPr="00E70BFA">
        <w:rPr>
          <w:color w:val="000000" w:themeColor="text1"/>
          <w:sz w:val="20"/>
        </w:rPr>
        <w:t>.</w:t>
      </w:r>
      <w:r w:rsidR="00574C53" w:rsidRPr="00E70BFA">
        <w:rPr>
          <w:color w:val="000000" w:themeColor="text1"/>
          <w:sz w:val="20"/>
        </w:rPr>
        <w:t xml:space="preserve"> Средний размер ROI от реализации цифровых решений</w:t>
      </w:r>
    </w:p>
    <w:p w14:paraId="786FDC41" w14:textId="43BB35CE" w:rsidR="00574C53" w:rsidRPr="00EF01BB" w:rsidRDefault="00574C53" w:rsidP="00340228">
      <w:pPr>
        <w:keepNext/>
        <w:widowControl w:val="0"/>
        <w:autoSpaceDE w:val="0"/>
        <w:autoSpaceDN w:val="0"/>
        <w:adjustRightInd w:val="0"/>
        <w:ind w:left="170" w:right="85"/>
        <w:jc w:val="both"/>
        <w:rPr>
          <w:lang w:val="en-US"/>
        </w:rPr>
      </w:pPr>
      <w:r w:rsidRPr="00E70BFA">
        <w:rPr>
          <w:sz w:val="21"/>
          <w:szCs w:val="21"/>
        </w:rPr>
        <w:t>Источник</w:t>
      </w:r>
      <w:r w:rsidRPr="00E70BFA">
        <w:rPr>
          <w:sz w:val="21"/>
          <w:szCs w:val="21"/>
          <w:lang w:val="en-US"/>
        </w:rPr>
        <w:t xml:space="preserve">: </w:t>
      </w:r>
      <w:r w:rsidRPr="00E70BFA">
        <w:rPr>
          <w:sz w:val="21"/>
          <w:szCs w:val="21"/>
          <w:lang w:val="en-GB"/>
        </w:rPr>
        <w:t>Mckinsey</w:t>
      </w:r>
      <w:r w:rsidRPr="00E70BFA">
        <w:rPr>
          <w:sz w:val="21"/>
          <w:szCs w:val="21"/>
          <w:lang w:val="en-US"/>
        </w:rPr>
        <w:t xml:space="preserve"> </w:t>
      </w:r>
      <w:r w:rsidRPr="00E70BFA">
        <w:rPr>
          <w:sz w:val="21"/>
          <w:szCs w:val="21"/>
          <w:lang w:val="en-GB"/>
        </w:rPr>
        <w:t>Quarterly</w:t>
      </w:r>
      <w:r w:rsidRPr="00E70BFA">
        <w:rPr>
          <w:sz w:val="21"/>
          <w:szCs w:val="21"/>
          <w:lang w:val="en-US"/>
        </w:rPr>
        <w:t>The case for digital reinvention</w:t>
      </w:r>
      <w:r w:rsidR="00927530" w:rsidRPr="00E70BFA">
        <w:rPr>
          <w:sz w:val="21"/>
          <w:szCs w:val="21"/>
          <w:lang w:val="en-US"/>
        </w:rPr>
        <w:t xml:space="preserve"> (n = 2135)</w:t>
      </w:r>
    </w:p>
    <w:bookmarkEnd w:id="8"/>
    <w:bookmarkEnd w:id="9"/>
    <w:p w14:paraId="75FCA83A" w14:textId="57D13326" w:rsidR="00940BAC" w:rsidRDefault="00D878FF" w:rsidP="008D7A27">
      <w:pPr>
        <w:spacing w:line="276" w:lineRule="auto"/>
        <w:ind w:left="170" w:right="85"/>
        <w:jc w:val="both"/>
        <w:rPr>
          <w:b/>
        </w:rPr>
      </w:pPr>
      <w:r w:rsidRPr="00AE345C">
        <w:rPr>
          <w:lang w:val="en-US"/>
        </w:rPr>
        <w:t xml:space="preserve">   </w:t>
      </w:r>
      <w:r w:rsidR="00574C53">
        <w:t xml:space="preserve">Согласно данным </w:t>
      </w:r>
      <w:r w:rsidR="00574C53" w:rsidRPr="00E70BFA">
        <w:t>рисунка</w:t>
      </w:r>
      <w:r w:rsidR="008C5BCE">
        <w:t xml:space="preserve"> 4</w:t>
      </w:r>
      <w:r w:rsidR="00574C53">
        <w:t xml:space="preserve"> </w:t>
      </w:r>
      <w:proofErr w:type="gramStart"/>
      <w:r w:rsidR="00574C53">
        <w:t>В</w:t>
      </w:r>
      <w:proofErr w:type="gramEnd"/>
      <w:r w:rsidR="00574C53">
        <w:t xml:space="preserve"> цифровых проектах, одни цифровые решения обеспечивают высокий показатель ROI, в то время как другие – не обеспечивают возврат стоимости капитала.</w:t>
      </w:r>
      <w:r w:rsidR="00927530">
        <w:t xml:space="preserve"> Так 23</w:t>
      </w:r>
      <w:r w:rsidR="00927530" w:rsidRPr="00927530">
        <w:t xml:space="preserve">% </w:t>
      </w:r>
      <w:r w:rsidR="00927530">
        <w:t xml:space="preserve">компаний отмечают, что показатель </w:t>
      </w:r>
      <w:r w:rsidR="00927530">
        <w:rPr>
          <w:lang w:val="en-GB"/>
        </w:rPr>
        <w:t>ROI</w:t>
      </w:r>
      <w:r w:rsidR="00927530">
        <w:t xml:space="preserve"> оказался меньше 0. 25 </w:t>
      </w:r>
      <w:r w:rsidR="00927530" w:rsidRPr="00927530">
        <w:t xml:space="preserve">% </w:t>
      </w:r>
      <w:r w:rsidR="00927530">
        <w:t xml:space="preserve">компаний получили </w:t>
      </w:r>
      <w:r w:rsidR="00927530">
        <w:rPr>
          <w:lang w:val="en-GB"/>
        </w:rPr>
        <w:t>ROI</w:t>
      </w:r>
      <w:r w:rsidR="00927530" w:rsidRPr="00927530">
        <w:t xml:space="preserve"> </w:t>
      </w:r>
      <w:r w:rsidR="00927530">
        <w:t xml:space="preserve">от внедрения цифровых решений 0-10 </w:t>
      </w:r>
      <w:r w:rsidR="00927530" w:rsidRPr="00927530">
        <w:t>%</w:t>
      </w:r>
      <w:r w:rsidR="00927530">
        <w:t xml:space="preserve">. У Данных первых двух групп показатель </w:t>
      </w:r>
      <w:r w:rsidR="00927530">
        <w:rPr>
          <w:lang w:val="en-GB"/>
        </w:rPr>
        <w:t>ROI</w:t>
      </w:r>
      <w:r w:rsidR="00927530" w:rsidRPr="00927530">
        <w:t xml:space="preserve"> </w:t>
      </w:r>
      <w:r w:rsidR="00927530">
        <w:t xml:space="preserve">меньше, чем стоимость капитала. В то же время 23 </w:t>
      </w:r>
      <w:r w:rsidR="00927530" w:rsidRPr="00927530">
        <w:t xml:space="preserve">% </w:t>
      </w:r>
      <w:r w:rsidR="00927530">
        <w:t xml:space="preserve">предприятия утверждают, что </w:t>
      </w:r>
      <w:r w:rsidR="00927530">
        <w:rPr>
          <w:lang w:val="en-GB"/>
        </w:rPr>
        <w:t>ROI</w:t>
      </w:r>
      <w:r w:rsidR="00927530" w:rsidRPr="00927530">
        <w:t xml:space="preserve"> </w:t>
      </w:r>
      <w:r w:rsidR="00927530">
        <w:t>составил</w:t>
      </w:r>
      <w:r w:rsidR="00927530" w:rsidRPr="00927530">
        <w:t xml:space="preserve"> – 10-25%, </w:t>
      </w:r>
      <w:r w:rsidR="00927530">
        <w:t>у 18</w:t>
      </w:r>
      <w:r w:rsidR="00927530" w:rsidRPr="00927530">
        <w:t xml:space="preserve">% </w:t>
      </w:r>
      <w:r w:rsidR="00927530">
        <w:t>предприятия ROI - 25-50</w:t>
      </w:r>
      <w:r w:rsidR="00927530" w:rsidRPr="00927530">
        <w:t>%</w:t>
      </w:r>
      <w:r w:rsidR="00927530">
        <w:t xml:space="preserve"> и 11 </w:t>
      </w:r>
      <w:r w:rsidR="00927530" w:rsidRPr="00927530">
        <w:t xml:space="preserve">% </w:t>
      </w:r>
      <w:r w:rsidR="00927530">
        <w:t>предприяти</w:t>
      </w:r>
      <w:r w:rsidR="004633CD">
        <w:t>й смогли достичь показателя ROI</w:t>
      </w:r>
      <w:r w:rsidR="00927530" w:rsidRPr="00927530">
        <w:t xml:space="preserve">&gt; </w:t>
      </w:r>
      <w:r w:rsidR="00927530" w:rsidRPr="004633CD">
        <w:t xml:space="preserve">50 %. </w:t>
      </w:r>
      <w:r w:rsidR="00574C53" w:rsidRPr="004633CD">
        <w:t xml:space="preserve">Эти результаты показывают, что некоторые компании вкладывают средства в </w:t>
      </w:r>
      <w:r w:rsidR="004633CD" w:rsidRPr="004633CD">
        <w:t>не</w:t>
      </w:r>
      <w:r w:rsidR="004633CD">
        <w:t xml:space="preserve">правильно </w:t>
      </w:r>
      <w:r w:rsidR="00DF5949">
        <w:t xml:space="preserve">выбранные </w:t>
      </w:r>
      <w:r w:rsidR="00DF5949" w:rsidRPr="004633CD">
        <w:t>технологии</w:t>
      </w:r>
      <w:r w:rsidR="004633CD" w:rsidRPr="004633CD">
        <w:t xml:space="preserve">. </w:t>
      </w:r>
      <w:r w:rsidR="00574C53" w:rsidRPr="004633CD">
        <w:t xml:space="preserve">С другой стороны, тот факт, что </w:t>
      </w:r>
      <w:r w:rsidR="004633CD" w:rsidRPr="004633CD">
        <w:t>есть и высокие показатели, говорит о том, что реализация цифровых проектов может оказаться очень выгодной для компании.</w:t>
      </w:r>
      <w:r w:rsidR="004633CD">
        <w:rPr>
          <w:b/>
        </w:rPr>
        <w:t xml:space="preserve"> </w:t>
      </w:r>
    </w:p>
    <w:p w14:paraId="5D92A4A9" w14:textId="5CE556CD" w:rsidR="004633CD" w:rsidRPr="009644DB" w:rsidRDefault="00BB0236" w:rsidP="008D7A27">
      <w:pPr>
        <w:spacing w:line="276" w:lineRule="auto"/>
        <w:ind w:left="170" w:right="85"/>
        <w:jc w:val="both"/>
      </w:pPr>
      <w:r>
        <w:rPr>
          <w:b/>
        </w:rPr>
        <w:t xml:space="preserve">     </w:t>
      </w:r>
      <w:r w:rsidR="00940BAC">
        <w:t xml:space="preserve">Последний параметр – персонал. </w:t>
      </w:r>
      <w:r w:rsidR="00EB1ACF">
        <w:t xml:space="preserve"> Дело в том, что реализация цифрового проекта требует от компаний наличие компетентных сотрудников во время реализации и после. Недостаточно просто внедрить технологию, если персонал не понимает, как она устроена и как с ней </w:t>
      </w:r>
      <w:r w:rsidR="00632499">
        <w:t>работать</w:t>
      </w:r>
      <w:r w:rsidR="00EB1ACF">
        <w:t>, то данная технология не сможет функционировать и обеспечивать решение той бизнес-задачи, для которой она внедрялась. Однако, отсутствие квалифицированного персонала является почти одним из главных факторов, сдерживающих реализацию цифровых проектов. Поэтому впоследствии необходимо будет также инвестировать денежные средства еще и обучение персонала. В то время как, для реализации традиционных проектов поиск персонала не так проблематичен, потому что для работы с этими проектами у людей достаточно знаний.</w:t>
      </w:r>
      <w:r w:rsidR="00EF6AB3">
        <w:t xml:space="preserve"> </w:t>
      </w:r>
    </w:p>
    <w:p w14:paraId="6B4AEFC7" w14:textId="3B54CA08" w:rsidR="00F3467F" w:rsidRPr="00F3467F" w:rsidRDefault="00F3467F" w:rsidP="00F3467F">
      <w:pPr>
        <w:pStyle w:val="ac"/>
        <w:keepNext/>
        <w:spacing w:after="0"/>
        <w:jc w:val="right"/>
        <w:rPr>
          <w:i w:val="0"/>
          <w:color w:val="000000" w:themeColor="text1"/>
          <w:sz w:val="24"/>
          <w:szCs w:val="24"/>
        </w:rPr>
      </w:pPr>
      <w:r w:rsidRPr="00B67E79">
        <w:rPr>
          <w:i w:val="0"/>
          <w:color w:val="000000" w:themeColor="text1"/>
          <w:sz w:val="24"/>
          <w:szCs w:val="24"/>
        </w:rPr>
        <w:t xml:space="preserve">Таблица </w:t>
      </w:r>
      <w:r w:rsidR="00554CBB">
        <w:rPr>
          <w:i w:val="0"/>
          <w:color w:val="000000" w:themeColor="text1"/>
          <w:sz w:val="24"/>
          <w:szCs w:val="24"/>
        </w:rPr>
        <w:t>5</w:t>
      </w:r>
    </w:p>
    <w:p w14:paraId="346729F3" w14:textId="34DD9A2F" w:rsidR="00F3467F" w:rsidRPr="00F3467F" w:rsidRDefault="00F3467F" w:rsidP="00F3467F">
      <w:pPr>
        <w:pStyle w:val="ac"/>
        <w:keepNext/>
        <w:jc w:val="right"/>
        <w:rPr>
          <w:i w:val="0"/>
          <w:color w:val="000000" w:themeColor="text1"/>
          <w:sz w:val="24"/>
          <w:szCs w:val="24"/>
        </w:rPr>
      </w:pPr>
      <w:r w:rsidRPr="00F3467F">
        <w:rPr>
          <w:i w:val="0"/>
          <w:color w:val="000000" w:themeColor="text1"/>
          <w:sz w:val="24"/>
          <w:szCs w:val="24"/>
        </w:rPr>
        <w:t>Сравнительная характеристика обычного проекта и цифрового проекта</w:t>
      </w:r>
    </w:p>
    <w:tbl>
      <w:tblPr>
        <w:tblStyle w:val="ab"/>
        <w:tblW w:w="0" w:type="auto"/>
        <w:tblInd w:w="170" w:type="dxa"/>
        <w:tblLook w:val="04A0" w:firstRow="1" w:lastRow="0" w:firstColumn="1" w:lastColumn="0" w:noHBand="0" w:noVBand="1"/>
      </w:tblPr>
      <w:tblGrid>
        <w:gridCol w:w="2880"/>
        <w:gridCol w:w="3219"/>
        <w:gridCol w:w="3070"/>
      </w:tblGrid>
      <w:tr w:rsidR="00444052" w14:paraId="316AF30A" w14:textId="77777777" w:rsidTr="00BB162A">
        <w:trPr>
          <w:trHeight w:val="520"/>
        </w:trPr>
        <w:tc>
          <w:tcPr>
            <w:tcW w:w="2880" w:type="dxa"/>
          </w:tcPr>
          <w:p w14:paraId="79304075" w14:textId="77777777" w:rsidR="00444052" w:rsidRPr="00D67A37" w:rsidRDefault="00444052" w:rsidP="008D7A27">
            <w:pPr>
              <w:jc w:val="both"/>
              <w:rPr>
                <w:sz w:val="22"/>
                <w:szCs w:val="22"/>
              </w:rPr>
            </w:pPr>
          </w:p>
        </w:tc>
        <w:tc>
          <w:tcPr>
            <w:tcW w:w="3219" w:type="dxa"/>
          </w:tcPr>
          <w:p w14:paraId="4B25B8D2" w14:textId="4C799381" w:rsidR="00444052" w:rsidRPr="00D67A37" w:rsidRDefault="00444052" w:rsidP="008D7A27">
            <w:pPr>
              <w:jc w:val="both"/>
              <w:rPr>
                <w:sz w:val="22"/>
                <w:szCs w:val="22"/>
              </w:rPr>
            </w:pPr>
            <w:r w:rsidRPr="00D67A37">
              <w:rPr>
                <w:sz w:val="22"/>
                <w:szCs w:val="22"/>
              </w:rPr>
              <w:t>Обычный инвестиционный проект</w:t>
            </w:r>
          </w:p>
        </w:tc>
        <w:tc>
          <w:tcPr>
            <w:tcW w:w="3070" w:type="dxa"/>
          </w:tcPr>
          <w:p w14:paraId="013034EC" w14:textId="6F1CA19D" w:rsidR="00444052" w:rsidRPr="00D67A37" w:rsidRDefault="00444052" w:rsidP="008D7A27">
            <w:pPr>
              <w:jc w:val="both"/>
              <w:rPr>
                <w:sz w:val="22"/>
                <w:szCs w:val="22"/>
              </w:rPr>
            </w:pPr>
            <w:r w:rsidRPr="00D67A37">
              <w:rPr>
                <w:sz w:val="22"/>
                <w:szCs w:val="22"/>
              </w:rPr>
              <w:t>Цифровой проект</w:t>
            </w:r>
          </w:p>
        </w:tc>
      </w:tr>
      <w:tr w:rsidR="00444052" w14:paraId="3210C23C" w14:textId="77777777" w:rsidTr="00BB162A">
        <w:tc>
          <w:tcPr>
            <w:tcW w:w="2880" w:type="dxa"/>
          </w:tcPr>
          <w:p w14:paraId="6EFA8E0A" w14:textId="0E8C5E3F" w:rsidR="00444052" w:rsidRPr="00D67A37" w:rsidRDefault="00444052" w:rsidP="008D7A27">
            <w:pPr>
              <w:jc w:val="both"/>
              <w:rPr>
                <w:sz w:val="22"/>
                <w:szCs w:val="22"/>
              </w:rPr>
            </w:pPr>
            <w:r w:rsidRPr="00D67A37">
              <w:rPr>
                <w:sz w:val="22"/>
                <w:szCs w:val="22"/>
              </w:rPr>
              <w:t>Срок</w:t>
            </w:r>
            <w:r w:rsidR="00B758A7">
              <w:rPr>
                <w:sz w:val="22"/>
                <w:szCs w:val="22"/>
              </w:rPr>
              <w:t xml:space="preserve"> реализации</w:t>
            </w:r>
          </w:p>
        </w:tc>
        <w:tc>
          <w:tcPr>
            <w:tcW w:w="3219" w:type="dxa"/>
          </w:tcPr>
          <w:p w14:paraId="0E677307" w14:textId="5CD6CC38" w:rsidR="004576C8" w:rsidRPr="006D513F" w:rsidRDefault="00444052" w:rsidP="008D7A27">
            <w:pPr>
              <w:jc w:val="both"/>
              <w:rPr>
                <w:sz w:val="20"/>
                <w:szCs w:val="22"/>
              </w:rPr>
            </w:pPr>
            <w:r w:rsidRPr="006D513F">
              <w:rPr>
                <w:sz w:val="20"/>
                <w:szCs w:val="22"/>
              </w:rPr>
              <w:t xml:space="preserve">Срок </w:t>
            </w:r>
            <w:r w:rsidR="006D513F" w:rsidRPr="006D513F">
              <w:rPr>
                <w:sz w:val="20"/>
                <w:szCs w:val="22"/>
              </w:rPr>
              <w:t xml:space="preserve">реализации </w:t>
            </w:r>
            <w:r w:rsidRPr="006D513F">
              <w:rPr>
                <w:sz w:val="20"/>
                <w:szCs w:val="22"/>
              </w:rPr>
              <w:t xml:space="preserve">складывается из </w:t>
            </w:r>
            <w:r w:rsidR="004576C8" w:rsidRPr="006D513F">
              <w:rPr>
                <w:sz w:val="20"/>
                <w:szCs w:val="22"/>
              </w:rPr>
              <w:t>стадий:</w:t>
            </w:r>
          </w:p>
          <w:p w14:paraId="774A89DD" w14:textId="0CBA3C7E" w:rsidR="004576C8" w:rsidRPr="006D513F" w:rsidRDefault="004576C8" w:rsidP="004A117C">
            <w:pPr>
              <w:pStyle w:val="a4"/>
              <w:numPr>
                <w:ilvl w:val="0"/>
                <w:numId w:val="17"/>
              </w:numPr>
              <w:jc w:val="both"/>
              <w:rPr>
                <w:sz w:val="20"/>
                <w:szCs w:val="22"/>
              </w:rPr>
            </w:pPr>
            <w:r w:rsidRPr="006D513F">
              <w:rPr>
                <w:sz w:val="20"/>
                <w:szCs w:val="22"/>
              </w:rPr>
              <w:t>Пред</w:t>
            </w:r>
            <w:r w:rsidR="00CD5E4D">
              <w:rPr>
                <w:sz w:val="20"/>
                <w:szCs w:val="22"/>
              </w:rPr>
              <w:t>ы</w:t>
            </w:r>
            <w:r w:rsidRPr="006D513F">
              <w:rPr>
                <w:sz w:val="20"/>
                <w:szCs w:val="22"/>
              </w:rPr>
              <w:t>нвестиционной</w:t>
            </w:r>
          </w:p>
          <w:p w14:paraId="383BE3F9" w14:textId="77777777" w:rsidR="004576C8" w:rsidRPr="006D513F" w:rsidRDefault="004576C8" w:rsidP="004A117C">
            <w:pPr>
              <w:pStyle w:val="a4"/>
              <w:numPr>
                <w:ilvl w:val="0"/>
                <w:numId w:val="17"/>
              </w:numPr>
              <w:jc w:val="both"/>
              <w:rPr>
                <w:sz w:val="20"/>
                <w:szCs w:val="22"/>
              </w:rPr>
            </w:pPr>
            <w:r w:rsidRPr="006D513F">
              <w:rPr>
                <w:sz w:val="20"/>
                <w:szCs w:val="22"/>
              </w:rPr>
              <w:t>Инвестиционной</w:t>
            </w:r>
          </w:p>
          <w:p w14:paraId="53922036" w14:textId="5741CA0F" w:rsidR="00444052" w:rsidRPr="006D513F" w:rsidRDefault="006D513F" w:rsidP="004A117C">
            <w:pPr>
              <w:pStyle w:val="a4"/>
              <w:numPr>
                <w:ilvl w:val="0"/>
                <w:numId w:val="17"/>
              </w:numPr>
              <w:jc w:val="both"/>
              <w:rPr>
                <w:sz w:val="20"/>
                <w:szCs w:val="22"/>
              </w:rPr>
            </w:pPr>
            <w:r w:rsidRPr="006D513F">
              <w:rPr>
                <w:sz w:val="20"/>
                <w:szCs w:val="22"/>
              </w:rPr>
              <w:t>Эксплуатационной</w:t>
            </w:r>
            <w:r w:rsidR="00444052" w:rsidRPr="006D513F">
              <w:rPr>
                <w:sz w:val="20"/>
                <w:szCs w:val="22"/>
              </w:rPr>
              <w:t xml:space="preserve"> </w:t>
            </w:r>
          </w:p>
          <w:p w14:paraId="1D27FEF2" w14:textId="2B6F37D7" w:rsidR="00444052" w:rsidRPr="006D513F" w:rsidRDefault="00CD5E4D" w:rsidP="008D7A27">
            <w:pPr>
              <w:jc w:val="both"/>
              <w:rPr>
                <w:i/>
                <w:sz w:val="20"/>
                <w:szCs w:val="22"/>
              </w:rPr>
            </w:pPr>
            <w:r>
              <w:rPr>
                <w:i/>
                <w:sz w:val="20"/>
                <w:szCs w:val="22"/>
              </w:rPr>
              <w:t>Реализация требует м</w:t>
            </w:r>
            <w:r w:rsidR="006D513F" w:rsidRPr="006D513F">
              <w:rPr>
                <w:i/>
                <w:sz w:val="20"/>
                <w:szCs w:val="22"/>
              </w:rPr>
              <w:t xml:space="preserve">еньше времени </w:t>
            </w:r>
          </w:p>
        </w:tc>
        <w:tc>
          <w:tcPr>
            <w:tcW w:w="3070" w:type="dxa"/>
          </w:tcPr>
          <w:p w14:paraId="17C3396D" w14:textId="77777777" w:rsidR="006D513F" w:rsidRPr="006D513F" w:rsidRDefault="006D513F" w:rsidP="008D7A27">
            <w:pPr>
              <w:jc w:val="both"/>
              <w:rPr>
                <w:sz w:val="20"/>
                <w:szCs w:val="22"/>
              </w:rPr>
            </w:pPr>
            <w:r w:rsidRPr="006D513F">
              <w:rPr>
                <w:sz w:val="20"/>
                <w:szCs w:val="22"/>
              </w:rPr>
              <w:t>Срок реализации складывается из стадий:</w:t>
            </w:r>
          </w:p>
          <w:p w14:paraId="377EC711" w14:textId="1FAD11AE" w:rsidR="006D513F" w:rsidRPr="006D513F" w:rsidRDefault="006D513F" w:rsidP="004A117C">
            <w:pPr>
              <w:pStyle w:val="a4"/>
              <w:numPr>
                <w:ilvl w:val="0"/>
                <w:numId w:val="18"/>
              </w:numPr>
              <w:jc w:val="both"/>
              <w:rPr>
                <w:sz w:val="20"/>
                <w:szCs w:val="22"/>
              </w:rPr>
            </w:pPr>
            <w:r w:rsidRPr="006D513F">
              <w:rPr>
                <w:sz w:val="20"/>
                <w:szCs w:val="22"/>
              </w:rPr>
              <w:t>Пред</w:t>
            </w:r>
            <w:r w:rsidR="00CD5E4D">
              <w:rPr>
                <w:sz w:val="20"/>
                <w:szCs w:val="22"/>
              </w:rPr>
              <w:t>ы</w:t>
            </w:r>
            <w:r w:rsidRPr="006D513F">
              <w:rPr>
                <w:sz w:val="20"/>
                <w:szCs w:val="22"/>
              </w:rPr>
              <w:t>нвестиционной</w:t>
            </w:r>
          </w:p>
          <w:p w14:paraId="15A7A10F" w14:textId="77777777" w:rsidR="006D513F" w:rsidRPr="006D513F" w:rsidRDefault="006D513F" w:rsidP="004A117C">
            <w:pPr>
              <w:pStyle w:val="a4"/>
              <w:numPr>
                <w:ilvl w:val="0"/>
                <w:numId w:val="18"/>
              </w:numPr>
              <w:jc w:val="both"/>
              <w:rPr>
                <w:sz w:val="20"/>
                <w:szCs w:val="22"/>
              </w:rPr>
            </w:pPr>
            <w:r w:rsidRPr="006D513F">
              <w:rPr>
                <w:sz w:val="20"/>
                <w:szCs w:val="22"/>
              </w:rPr>
              <w:t>Инвестиционной</w:t>
            </w:r>
          </w:p>
          <w:p w14:paraId="0994624F" w14:textId="1C8C157E" w:rsidR="006D513F" w:rsidRPr="006D513F" w:rsidRDefault="006D513F" w:rsidP="004A117C">
            <w:pPr>
              <w:pStyle w:val="a4"/>
              <w:numPr>
                <w:ilvl w:val="0"/>
                <w:numId w:val="18"/>
              </w:numPr>
              <w:jc w:val="both"/>
              <w:rPr>
                <w:sz w:val="20"/>
                <w:szCs w:val="22"/>
              </w:rPr>
            </w:pPr>
            <w:r w:rsidRPr="006D513F">
              <w:rPr>
                <w:sz w:val="20"/>
                <w:szCs w:val="22"/>
              </w:rPr>
              <w:t>Исследования</w:t>
            </w:r>
          </w:p>
          <w:p w14:paraId="5ADA73AC" w14:textId="77777777" w:rsidR="006D513F" w:rsidRPr="006D513F" w:rsidRDefault="006D513F" w:rsidP="004A117C">
            <w:pPr>
              <w:pStyle w:val="a4"/>
              <w:numPr>
                <w:ilvl w:val="0"/>
                <w:numId w:val="18"/>
              </w:numPr>
              <w:jc w:val="both"/>
              <w:rPr>
                <w:sz w:val="20"/>
                <w:szCs w:val="22"/>
              </w:rPr>
            </w:pPr>
            <w:r w:rsidRPr="006D513F">
              <w:rPr>
                <w:sz w:val="20"/>
                <w:szCs w:val="22"/>
              </w:rPr>
              <w:t xml:space="preserve">Эксплуатационной </w:t>
            </w:r>
          </w:p>
          <w:p w14:paraId="226C5BF6" w14:textId="4231D3A0" w:rsidR="00444052" w:rsidRPr="006D513F" w:rsidRDefault="00CD5E4D" w:rsidP="008D7A27">
            <w:pPr>
              <w:jc w:val="both"/>
              <w:rPr>
                <w:sz w:val="20"/>
                <w:szCs w:val="22"/>
              </w:rPr>
            </w:pPr>
            <w:r>
              <w:rPr>
                <w:i/>
                <w:sz w:val="20"/>
                <w:szCs w:val="22"/>
              </w:rPr>
              <w:t>Реализация требует гораздо больше</w:t>
            </w:r>
            <w:r w:rsidRPr="006D513F">
              <w:rPr>
                <w:i/>
                <w:sz w:val="20"/>
                <w:szCs w:val="22"/>
              </w:rPr>
              <w:t xml:space="preserve"> времени </w:t>
            </w:r>
          </w:p>
        </w:tc>
      </w:tr>
      <w:tr w:rsidR="00BB162A" w14:paraId="00AD7C44" w14:textId="77777777" w:rsidTr="00BB162A">
        <w:tc>
          <w:tcPr>
            <w:tcW w:w="2880" w:type="dxa"/>
          </w:tcPr>
          <w:p w14:paraId="1CD06885" w14:textId="1A84FB92" w:rsidR="00BB162A" w:rsidRPr="00D67A37" w:rsidRDefault="00BB162A" w:rsidP="008D7A27">
            <w:pPr>
              <w:jc w:val="both"/>
              <w:rPr>
                <w:sz w:val="22"/>
                <w:szCs w:val="22"/>
              </w:rPr>
            </w:pPr>
            <w:r>
              <w:rPr>
                <w:sz w:val="22"/>
                <w:szCs w:val="22"/>
              </w:rPr>
              <w:lastRenderedPageBreak/>
              <w:t>Подход к выбору технологии</w:t>
            </w:r>
          </w:p>
        </w:tc>
        <w:tc>
          <w:tcPr>
            <w:tcW w:w="3219" w:type="dxa"/>
          </w:tcPr>
          <w:p w14:paraId="305824C9" w14:textId="77777777" w:rsidR="00BB162A" w:rsidRDefault="00BB162A" w:rsidP="008D7A27">
            <w:pPr>
              <w:jc w:val="both"/>
              <w:rPr>
                <w:i/>
                <w:sz w:val="20"/>
                <w:szCs w:val="22"/>
              </w:rPr>
            </w:pPr>
            <w:r w:rsidRPr="00BB162A">
              <w:rPr>
                <w:i/>
                <w:sz w:val="20"/>
                <w:szCs w:val="22"/>
              </w:rPr>
              <w:t>Технологический</w:t>
            </w:r>
          </w:p>
          <w:p w14:paraId="11327B20" w14:textId="40880883" w:rsidR="00BB162A" w:rsidRPr="00BB162A" w:rsidRDefault="00BB162A" w:rsidP="008D7A27">
            <w:pPr>
              <w:jc w:val="both"/>
              <w:rPr>
                <w:i/>
                <w:sz w:val="20"/>
                <w:szCs w:val="22"/>
              </w:rPr>
            </w:pPr>
            <w:r w:rsidRPr="00BB162A">
              <w:rPr>
                <w:i/>
                <w:sz w:val="20"/>
                <w:szCs w:val="22"/>
              </w:rPr>
              <w:t xml:space="preserve"> подход</w:t>
            </w:r>
          </w:p>
          <w:p w14:paraId="50B3F7E3" w14:textId="77777777" w:rsidR="00BB162A" w:rsidRPr="00BB162A" w:rsidRDefault="00BB162A" w:rsidP="004A117C">
            <w:pPr>
              <w:pStyle w:val="a4"/>
              <w:numPr>
                <w:ilvl w:val="0"/>
                <w:numId w:val="21"/>
              </w:numPr>
              <w:jc w:val="both"/>
              <w:rPr>
                <w:sz w:val="20"/>
                <w:szCs w:val="22"/>
              </w:rPr>
            </w:pPr>
            <w:r w:rsidRPr="00BB162A">
              <w:rPr>
                <w:sz w:val="22"/>
              </w:rPr>
              <w:t>Осуществляется выбор прорывных технологий</w:t>
            </w:r>
            <w:r>
              <w:rPr>
                <w:sz w:val="22"/>
              </w:rPr>
              <w:t>.</w:t>
            </w:r>
          </w:p>
          <w:p w14:paraId="60C67A11" w14:textId="77777777" w:rsidR="00BB162A" w:rsidRPr="00BB162A" w:rsidRDefault="00BB162A" w:rsidP="004A117C">
            <w:pPr>
              <w:pStyle w:val="a4"/>
              <w:numPr>
                <w:ilvl w:val="0"/>
                <w:numId w:val="21"/>
              </w:numPr>
              <w:jc w:val="both"/>
              <w:rPr>
                <w:sz w:val="20"/>
                <w:szCs w:val="22"/>
              </w:rPr>
            </w:pPr>
            <w:r w:rsidRPr="00BB162A">
              <w:rPr>
                <w:sz w:val="22"/>
              </w:rPr>
              <w:t>Поиск изучение и пил</w:t>
            </w:r>
            <w:r>
              <w:rPr>
                <w:sz w:val="22"/>
              </w:rPr>
              <w:t>отирование данных технологий.</w:t>
            </w:r>
          </w:p>
          <w:p w14:paraId="024669CC" w14:textId="4655B325" w:rsidR="00BB162A" w:rsidRPr="00BB162A" w:rsidRDefault="00BB162A" w:rsidP="004A117C">
            <w:pPr>
              <w:pStyle w:val="a4"/>
              <w:numPr>
                <w:ilvl w:val="0"/>
                <w:numId w:val="21"/>
              </w:numPr>
              <w:jc w:val="both"/>
              <w:rPr>
                <w:sz w:val="20"/>
                <w:szCs w:val="22"/>
              </w:rPr>
            </w:pPr>
            <w:r w:rsidRPr="00BB162A">
              <w:rPr>
                <w:sz w:val="22"/>
              </w:rPr>
              <w:t>Определение ценности для бизнеса</w:t>
            </w:r>
          </w:p>
        </w:tc>
        <w:tc>
          <w:tcPr>
            <w:tcW w:w="3070" w:type="dxa"/>
          </w:tcPr>
          <w:p w14:paraId="53FB89B1" w14:textId="17203795" w:rsidR="00BB162A" w:rsidRPr="00BB162A" w:rsidRDefault="00BB162A" w:rsidP="008D7A27">
            <w:pPr>
              <w:jc w:val="both"/>
              <w:rPr>
                <w:i/>
                <w:sz w:val="18"/>
                <w:szCs w:val="22"/>
              </w:rPr>
            </w:pPr>
            <w:r w:rsidRPr="00BB162A">
              <w:rPr>
                <w:i/>
                <w:sz w:val="20"/>
                <w:szCs w:val="22"/>
              </w:rPr>
              <w:t xml:space="preserve">Стоимостно-ориентированный </w:t>
            </w:r>
            <w:r>
              <w:rPr>
                <w:i/>
                <w:sz w:val="20"/>
                <w:szCs w:val="22"/>
              </w:rPr>
              <w:t xml:space="preserve">   </w:t>
            </w:r>
            <w:r w:rsidRPr="00BB162A">
              <w:rPr>
                <w:i/>
                <w:sz w:val="20"/>
                <w:szCs w:val="22"/>
              </w:rPr>
              <w:t>подход</w:t>
            </w:r>
          </w:p>
          <w:p w14:paraId="500BB8F0" w14:textId="77777777" w:rsidR="00BB162A" w:rsidRPr="00BB162A" w:rsidRDefault="00BB162A" w:rsidP="004A117C">
            <w:pPr>
              <w:pStyle w:val="a4"/>
              <w:numPr>
                <w:ilvl w:val="0"/>
                <w:numId w:val="22"/>
              </w:numPr>
              <w:jc w:val="both"/>
              <w:rPr>
                <w:sz w:val="20"/>
                <w:szCs w:val="22"/>
              </w:rPr>
            </w:pPr>
            <w:r w:rsidRPr="00BB162A">
              <w:rPr>
                <w:sz w:val="22"/>
              </w:rPr>
              <w:t>Постановка бизнес задачи.</w:t>
            </w:r>
          </w:p>
          <w:p w14:paraId="6FF936B3" w14:textId="77777777" w:rsidR="00BB162A" w:rsidRPr="00BB162A" w:rsidRDefault="00BB162A" w:rsidP="004A117C">
            <w:pPr>
              <w:pStyle w:val="a4"/>
              <w:numPr>
                <w:ilvl w:val="0"/>
                <w:numId w:val="22"/>
              </w:numPr>
              <w:jc w:val="both"/>
              <w:rPr>
                <w:sz w:val="20"/>
                <w:szCs w:val="22"/>
              </w:rPr>
            </w:pPr>
            <w:r w:rsidRPr="00BB162A">
              <w:rPr>
                <w:sz w:val="22"/>
              </w:rPr>
              <w:t>Поиск альтернативных источников создания ценностей.</w:t>
            </w:r>
          </w:p>
          <w:p w14:paraId="6255626B" w14:textId="46B46278" w:rsidR="00BB162A" w:rsidRPr="00BB162A" w:rsidRDefault="00BB162A" w:rsidP="004A117C">
            <w:pPr>
              <w:pStyle w:val="a4"/>
              <w:numPr>
                <w:ilvl w:val="0"/>
                <w:numId w:val="22"/>
              </w:numPr>
              <w:jc w:val="both"/>
              <w:rPr>
                <w:sz w:val="20"/>
                <w:szCs w:val="22"/>
              </w:rPr>
            </w:pPr>
            <w:r w:rsidRPr="00BB162A">
              <w:rPr>
                <w:sz w:val="22"/>
              </w:rPr>
              <w:t>Выбор технологии</w:t>
            </w:r>
          </w:p>
        </w:tc>
      </w:tr>
      <w:tr w:rsidR="00444052" w14:paraId="3998DC69" w14:textId="77777777" w:rsidTr="00BB162A">
        <w:tc>
          <w:tcPr>
            <w:tcW w:w="2880" w:type="dxa"/>
          </w:tcPr>
          <w:p w14:paraId="47F857C8" w14:textId="6CC29DEF" w:rsidR="00444052" w:rsidRPr="00D67A37" w:rsidRDefault="005D2A2E" w:rsidP="008D7A27">
            <w:pPr>
              <w:jc w:val="both"/>
              <w:rPr>
                <w:sz w:val="22"/>
                <w:szCs w:val="22"/>
              </w:rPr>
            </w:pPr>
            <w:r>
              <w:rPr>
                <w:sz w:val="22"/>
                <w:szCs w:val="22"/>
              </w:rPr>
              <w:t>Размер инвестиций</w:t>
            </w:r>
          </w:p>
        </w:tc>
        <w:tc>
          <w:tcPr>
            <w:tcW w:w="3219" w:type="dxa"/>
          </w:tcPr>
          <w:p w14:paraId="1D4C6149" w14:textId="7B492B88" w:rsidR="00444052" w:rsidRPr="00D67A37" w:rsidRDefault="005D2A2E" w:rsidP="008D7A27">
            <w:pPr>
              <w:jc w:val="both"/>
              <w:rPr>
                <w:sz w:val="22"/>
                <w:szCs w:val="22"/>
              </w:rPr>
            </w:pPr>
            <w:r>
              <w:rPr>
                <w:sz w:val="22"/>
                <w:szCs w:val="22"/>
              </w:rPr>
              <w:t>Средний (зависит от типа проекта)</w:t>
            </w:r>
          </w:p>
        </w:tc>
        <w:tc>
          <w:tcPr>
            <w:tcW w:w="3070" w:type="dxa"/>
          </w:tcPr>
          <w:p w14:paraId="163CE7E4" w14:textId="627EDF4E" w:rsidR="00444052" w:rsidRPr="00D67A37" w:rsidRDefault="005D2A2E" w:rsidP="008D7A27">
            <w:pPr>
              <w:jc w:val="both"/>
              <w:rPr>
                <w:sz w:val="22"/>
                <w:szCs w:val="22"/>
              </w:rPr>
            </w:pPr>
            <w:r>
              <w:rPr>
                <w:sz w:val="22"/>
                <w:szCs w:val="22"/>
              </w:rPr>
              <w:t>Колоссальный, так как включает в себя стадию исследования</w:t>
            </w:r>
          </w:p>
        </w:tc>
      </w:tr>
      <w:tr w:rsidR="00B03C7B" w14:paraId="6BEBAB2B" w14:textId="77777777" w:rsidTr="00BB162A">
        <w:tc>
          <w:tcPr>
            <w:tcW w:w="2880" w:type="dxa"/>
          </w:tcPr>
          <w:p w14:paraId="57D9DBA7" w14:textId="4B127FAA" w:rsidR="00B03C7B" w:rsidRPr="007E3EAC" w:rsidRDefault="00B03C7B" w:rsidP="008D7A27">
            <w:pPr>
              <w:jc w:val="both"/>
              <w:rPr>
                <w:sz w:val="22"/>
                <w:szCs w:val="22"/>
              </w:rPr>
            </w:pPr>
            <w:r>
              <w:rPr>
                <w:sz w:val="22"/>
                <w:szCs w:val="22"/>
              </w:rPr>
              <w:t>Неопределенность</w:t>
            </w:r>
          </w:p>
        </w:tc>
        <w:tc>
          <w:tcPr>
            <w:tcW w:w="3219" w:type="dxa"/>
          </w:tcPr>
          <w:p w14:paraId="5BCC7DBE" w14:textId="03CA1053" w:rsidR="00B03C7B" w:rsidRDefault="00B03C7B" w:rsidP="008D7A27">
            <w:pPr>
              <w:jc w:val="both"/>
              <w:rPr>
                <w:sz w:val="22"/>
                <w:szCs w:val="22"/>
              </w:rPr>
            </w:pPr>
            <w:r>
              <w:rPr>
                <w:sz w:val="22"/>
                <w:szCs w:val="22"/>
              </w:rPr>
              <w:t>Маленькая-средняя (в зависимости от проекта)</w:t>
            </w:r>
          </w:p>
        </w:tc>
        <w:tc>
          <w:tcPr>
            <w:tcW w:w="3070" w:type="dxa"/>
          </w:tcPr>
          <w:p w14:paraId="4F00C753" w14:textId="1FB87E18" w:rsidR="00B03C7B" w:rsidRDefault="00B03C7B" w:rsidP="008D7A27">
            <w:pPr>
              <w:jc w:val="both"/>
              <w:rPr>
                <w:sz w:val="22"/>
                <w:szCs w:val="22"/>
              </w:rPr>
            </w:pPr>
            <w:r>
              <w:rPr>
                <w:sz w:val="22"/>
                <w:szCs w:val="22"/>
              </w:rPr>
              <w:t>Высокая</w:t>
            </w:r>
          </w:p>
        </w:tc>
      </w:tr>
      <w:tr w:rsidR="00D67A37" w14:paraId="1188233A" w14:textId="77777777" w:rsidTr="00BB162A">
        <w:tc>
          <w:tcPr>
            <w:tcW w:w="2880" w:type="dxa"/>
          </w:tcPr>
          <w:p w14:paraId="12DC087C" w14:textId="65D14C07" w:rsidR="00D67A37" w:rsidRPr="00D67A37" w:rsidRDefault="00DB7A1A" w:rsidP="008D7A27">
            <w:pPr>
              <w:jc w:val="both"/>
              <w:rPr>
                <w:sz w:val="22"/>
                <w:szCs w:val="22"/>
              </w:rPr>
            </w:pPr>
            <w:r>
              <w:rPr>
                <w:sz w:val="22"/>
                <w:szCs w:val="22"/>
              </w:rPr>
              <w:t>Срок окупаемости</w:t>
            </w:r>
          </w:p>
        </w:tc>
        <w:tc>
          <w:tcPr>
            <w:tcW w:w="3219" w:type="dxa"/>
          </w:tcPr>
          <w:p w14:paraId="1E3E2D01" w14:textId="0263CBFD" w:rsidR="00D67A37" w:rsidRPr="00835852" w:rsidRDefault="00C50123" w:rsidP="008D7A27">
            <w:pPr>
              <w:jc w:val="both"/>
              <w:rPr>
                <w:sz w:val="22"/>
                <w:szCs w:val="22"/>
              </w:rPr>
            </w:pPr>
            <w:r>
              <w:rPr>
                <w:sz w:val="22"/>
                <w:szCs w:val="22"/>
              </w:rPr>
              <w:t xml:space="preserve">В среднем 3 года, </w:t>
            </w:r>
            <w:r w:rsidR="00CD5E4D">
              <w:rPr>
                <w:sz w:val="22"/>
                <w:szCs w:val="22"/>
              </w:rPr>
              <w:t>в более крупные проекты -</w:t>
            </w:r>
            <w:r>
              <w:rPr>
                <w:sz w:val="22"/>
                <w:szCs w:val="22"/>
              </w:rPr>
              <w:t xml:space="preserve"> 7-10 лет.</w:t>
            </w:r>
          </w:p>
        </w:tc>
        <w:tc>
          <w:tcPr>
            <w:tcW w:w="3070" w:type="dxa"/>
          </w:tcPr>
          <w:p w14:paraId="52513C6E" w14:textId="30B9794D" w:rsidR="00D67A37" w:rsidRPr="00D67A37" w:rsidRDefault="00DB7A1A" w:rsidP="008D7A27">
            <w:pPr>
              <w:jc w:val="both"/>
              <w:rPr>
                <w:sz w:val="22"/>
                <w:szCs w:val="22"/>
              </w:rPr>
            </w:pPr>
            <w:r>
              <w:rPr>
                <w:sz w:val="22"/>
                <w:szCs w:val="22"/>
              </w:rPr>
              <w:t xml:space="preserve">От 2 до 5 лет </w:t>
            </w:r>
          </w:p>
        </w:tc>
      </w:tr>
      <w:tr w:rsidR="00444052" w14:paraId="5A059078" w14:textId="77777777" w:rsidTr="00BB162A">
        <w:tc>
          <w:tcPr>
            <w:tcW w:w="2880" w:type="dxa"/>
          </w:tcPr>
          <w:p w14:paraId="384C8608" w14:textId="12D6D7F7" w:rsidR="00444052" w:rsidRPr="00CD5E4D" w:rsidRDefault="00CD5E4D" w:rsidP="008D7A27">
            <w:pPr>
              <w:jc w:val="both"/>
              <w:rPr>
                <w:sz w:val="22"/>
                <w:szCs w:val="22"/>
              </w:rPr>
            </w:pPr>
            <w:r w:rsidRPr="00CD5E4D">
              <w:rPr>
                <w:sz w:val="22"/>
                <w:szCs w:val="22"/>
              </w:rPr>
              <w:t>Источники финансирования</w:t>
            </w:r>
          </w:p>
        </w:tc>
        <w:tc>
          <w:tcPr>
            <w:tcW w:w="3219" w:type="dxa"/>
          </w:tcPr>
          <w:p w14:paraId="5727CE9C" w14:textId="77777777" w:rsidR="00CD5E4D" w:rsidRPr="00CD5E4D" w:rsidRDefault="00CD5E4D" w:rsidP="003946A4">
            <w:pPr>
              <w:pStyle w:val="a4"/>
              <w:widowControl w:val="0"/>
              <w:numPr>
                <w:ilvl w:val="0"/>
                <w:numId w:val="20"/>
              </w:numPr>
              <w:autoSpaceDE w:val="0"/>
              <w:autoSpaceDN w:val="0"/>
              <w:adjustRightInd w:val="0"/>
              <w:spacing w:after="240"/>
              <w:ind w:left="360" w:right="85"/>
              <w:jc w:val="both"/>
              <w:rPr>
                <w:rFonts w:ascii="Times" w:hAnsi="Times" w:cs="Times"/>
                <w:sz w:val="22"/>
                <w:szCs w:val="22"/>
                <w:lang w:eastAsia="en-US"/>
              </w:rPr>
            </w:pPr>
            <w:r w:rsidRPr="00CD5E4D">
              <w:rPr>
                <w:rFonts w:ascii="Times" w:hAnsi="Times" w:cs="Times"/>
                <w:sz w:val="22"/>
                <w:szCs w:val="22"/>
                <w:lang w:eastAsia="en-US"/>
              </w:rPr>
              <w:t>Самофинансирование</w:t>
            </w:r>
          </w:p>
          <w:p w14:paraId="2D2E1323" w14:textId="77777777" w:rsidR="00CD5E4D" w:rsidRPr="00CD5E4D" w:rsidRDefault="00CD5E4D" w:rsidP="003946A4">
            <w:pPr>
              <w:pStyle w:val="a4"/>
              <w:widowControl w:val="0"/>
              <w:numPr>
                <w:ilvl w:val="0"/>
                <w:numId w:val="20"/>
              </w:numPr>
              <w:autoSpaceDE w:val="0"/>
              <w:autoSpaceDN w:val="0"/>
              <w:adjustRightInd w:val="0"/>
              <w:spacing w:after="240"/>
              <w:ind w:left="360" w:right="85"/>
              <w:jc w:val="both"/>
              <w:rPr>
                <w:rFonts w:ascii="Times" w:hAnsi="Times" w:cs="Times"/>
                <w:sz w:val="22"/>
                <w:szCs w:val="22"/>
                <w:lang w:eastAsia="en-US"/>
              </w:rPr>
            </w:pPr>
            <w:r w:rsidRPr="00CD5E4D">
              <w:rPr>
                <w:rFonts w:ascii="Times" w:hAnsi="Times" w:cs="Times"/>
                <w:sz w:val="22"/>
                <w:szCs w:val="22"/>
                <w:lang w:eastAsia="en-US"/>
              </w:rPr>
              <w:t>Акционерное финансирование</w:t>
            </w:r>
          </w:p>
          <w:p w14:paraId="5BA0DEBC" w14:textId="77777777" w:rsidR="00CD5E4D" w:rsidRPr="00CD5E4D" w:rsidRDefault="00CD5E4D" w:rsidP="003946A4">
            <w:pPr>
              <w:pStyle w:val="a4"/>
              <w:widowControl w:val="0"/>
              <w:numPr>
                <w:ilvl w:val="0"/>
                <w:numId w:val="20"/>
              </w:numPr>
              <w:autoSpaceDE w:val="0"/>
              <w:autoSpaceDN w:val="0"/>
              <w:adjustRightInd w:val="0"/>
              <w:spacing w:after="240"/>
              <w:ind w:left="360" w:right="85"/>
              <w:jc w:val="both"/>
              <w:rPr>
                <w:rFonts w:ascii="Times" w:hAnsi="Times" w:cs="Times"/>
                <w:sz w:val="22"/>
                <w:szCs w:val="22"/>
                <w:lang w:eastAsia="en-US"/>
              </w:rPr>
            </w:pPr>
            <w:r w:rsidRPr="00CD5E4D">
              <w:rPr>
                <w:rFonts w:ascii="Times" w:hAnsi="Times" w:cs="Times"/>
                <w:sz w:val="22"/>
                <w:szCs w:val="22"/>
                <w:lang w:eastAsia="en-US"/>
              </w:rPr>
              <w:t>Венчурное финансирование</w:t>
            </w:r>
          </w:p>
          <w:p w14:paraId="458DB4E7" w14:textId="77777777" w:rsidR="00CD5E4D" w:rsidRPr="00CD5E4D" w:rsidRDefault="00CD5E4D" w:rsidP="003946A4">
            <w:pPr>
              <w:pStyle w:val="a4"/>
              <w:widowControl w:val="0"/>
              <w:numPr>
                <w:ilvl w:val="0"/>
                <w:numId w:val="20"/>
              </w:numPr>
              <w:autoSpaceDE w:val="0"/>
              <w:autoSpaceDN w:val="0"/>
              <w:adjustRightInd w:val="0"/>
              <w:spacing w:after="240"/>
              <w:ind w:left="360" w:right="85"/>
              <w:jc w:val="both"/>
              <w:rPr>
                <w:rFonts w:ascii="Times" w:hAnsi="Times" w:cs="Times"/>
                <w:sz w:val="22"/>
                <w:szCs w:val="22"/>
                <w:lang w:eastAsia="en-US"/>
              </w:rPr>
            </w:pPr>
            <w:r w:rsidRPr="00CD5E4D">
              <w:rPr>
                <w:rFonts w:ascii="Times" w:hAnsi="Times" w:cs="Times"/>
                <w:sz w:val="22"/>
                <w:szCs w:val="22"/>
                <w:lang w:eastAsia="en-US"/>
              </w:rPr>
              <w:t>Банковский кредит</w:t>
            </w:r>
          </w:p>
          <w:p w14:paraId="0D71F091" w14:textId="77777777" w:rsidR="00CD5E4D" w:rsidRPr="00CD5E4D" w:rsidRDefault="00CD5E4D" w:rsidP="003946A4">
            <w:pPr>
              <w:pStyle w:val="a4"/>
              <w:widowControl w:val="0"/>
              <w:numPr>
                <w:ilvl w:val="0"/>
                <w:numId w:val="20"/>
              </w:numPr>
              <w:autoSpaceDE w:val="0"/>
              <w:autoSpaceDN w:val="0"/>
              <w:adjustRightInd w:val="0"/>
              <w:spacing w:after="240"/>
              <w:ind w:left="360" w:right="85"/>
              <w:jc w:val="both"/>
              <w:rPr>
                <w:rFonts w:ascii="Times" w:hAnsi="Times" w:cs="Times"/>
                <w:sz w:val="22"/>
                <w:szCs w:val="22"/>
                <w:lang w:eastAsia="en-US"/>
              </w:rPr>
            </w:pPr>
            <w:r w:rsidRPr="00CD5E4D">
              <w:rPr>
                <w:rFonts w:ascii="Times" w:hAnsi="Times" w:cs="Times"/>
                <w:sz w:val="22"/>
                <w:szCs w:val="22"/>
                <w:lang w:eastAsia="en-US"/>
              </w:rPr>
              <w:t>Облигационное финансирование</w:t>
            </w:r>
          </w:p>
          <w:p w14:paraId="6ABEAB3C" w14:textId="77777777" w:rsidR="00444052" w:rsidRPr="00CD5E4D" w:rsidRDefault="00444052" w:rsidP="008D7A27">
            <w:pPr>
              <w:pStyle w:val="1"/>
              <w:ind w:left="0"/>
              <w:jc w:val="both"/>
              <w:rPr>
                <w:b w:val="0"/>
                <w:sz w:val="22"/>
                <w:szCs w:val="22"/>
              </w:rPr>
            </w:pPr>
          </w:p>
        </w:tc>
        <w:tc>
          <w:tcPr>
            <w:tcW w:w="3070" w:type="dxa"/>
          </w:tcPr>
          <w:p w14:paraId="740D0FBA" w14:textId="77777777" w:rsidR="00444052" w:rsidRPr="00706C4F" w:rsidRDefault="00D94C78" w:rsidP="003946A4">
            <w:pPr>
              <w:pStyle w:val="a4"/>
              <w:numPr>
                <w:ilvl w:val="0"/>
                <w:numId w:val="23"/>
              </w:numPr>
              <w:ind w:left="360"/>
              <w:jc w:val="both"/>
              <w:rPr>
                <w:sz w:val="22"/>
              </w:rPr>
            </w:pPr>
            <w:r w:rsidRPr="00706C4F">
              <w:rPr>
                <w:sz w:val="22"/>
              </w:rPr>
              <w:t>Самофинансирование</w:t>
            </w:r>
          </w:p>
          <w:p w14:paraId="08C3C529" w14:textId="77777777" w:rsidR="00D94C78" w:rsidRDefault="00D94C78" w:rsidP="003946A4">
            <w:pPr>
              <w:pStyle w:val="a4"/>
              <w:numPr>
                <w:ilvl w:val="0"/>
                <w:numId w:val="23"/>
              </w:numPr>
              <w:ind w:left="360"/>
              <w:jc w:val="both"/>
              <w:rPr>
                <w:sz w:val="22"/>
                <w:szCs w:val="22"/>
              </w:rPr>
            </w:pPr>
            <w:r w:rsidRPr="00E70BFA">
              <w:rPr>
                <w:sz w:val="22"/>
                <w:szCs w:val="22"/>
              </w:rPr>
              <w:t>Гранты</w:t>
            </w:r>
          </w:p>
          <w:p w14:paraId="2FBBFDD5" w14:textId="596F65DA" w:rsidR="003946A4" w:rsidRPr="00E70BFA" w:rsidRDefault="003946A4" w:rsidP="003946A4">
            <w:pPr>
              <w:pStyle w:val="a4"/>
              <w:numPr>
                <w:ilvl w:val="0"/>
                <w:numId w:val="23"/>
              </w:numPr>
              <w:ind w:left="360"/>
              <w:jc w:val="both"/>
              <w:rPr>
                <w:sz w:val="22"/>
                <w:szCs w:val="22"/>
              </w:rPr>
            </w:pPr>
            <w:r>
              <w:rPr>
                <w:sz w:val="22"/>
                <w:szCs w:val="22"/>
              </w:rPr>
              <w:t>Венчурное финансирование</w:t>
            </w:r>
          </w:p>
        </w:tc>
      </w:tr>
      <w:tr w:rsidR="00EB1ACF" w14:paraId="3B986A8E" w14:textId="77777777" w:rsidTr="00BB162A">
        <w:tc>
          <w:tcPr>
            <w:tcW w:w="2880" w:type="dxa"/>
          </w:tcPr>
          <w:p w14:paraId="472B028D" w14:textId="0A643E09" w:rsidR="00EB1ACF" w:rsidRPr="00CD5E4D" w:rsidRDefault="00EB1ACF" w:rsidP="008D7A27">
            <w:pPr>
              <w:jc w:val="both"/>
              <w:rPr>
                <w:sz w:val="22"/>
                <w:szCs w:val="22"/>
              </w:rPr>
            </w:pPr>
            <w:r>
              <w:rPr>
                <w:sz w:val="22"/>
                <w:szCs w:val="22"/>
              </w:rPr>
              <w:t xml:space="preserve"> Персонал</w:t>
            </w:r>
          </w:p>
        </w:tc>
        <w:tc>
          <w:tcPr>
            <w:tcW w:w="3219" w:type="dxa"/>
          </w:tcPr>
          <w:p w14:paraId="580DA746" w14:textId="42AC9A8A" w:rsidR="00EB1ACF" w:rsidRPr="00EB1ACF" w:rsidRDefault="00EB1ACF" w:rsidP="008D7A27">
            <w:pPr>
              <w:widowControl w:val="0"/>
              <w:autoSpaceDE w:val="0"/>
              <w:autoSpaceDN w:val="0"/>
              <w:adjustRightInd w:val="0"/>
              <w:spacing w:after="240"/>
              <w:ind w:right="85"/>
              <w:jc w:val="both"/>
              <w:rPr>
                <w:rFonts w:ascii="Times" w:hAnsi="Times" w:cs="Times"/>
                <w:sz w:val="22"/>
                <w:szCs w:val="22"/>
                <w:lang w:eastAsia="en-US"/>
              </w:rPr>
            </w:pPr>
            <w:r w:rsidRPr="00EB1ACF">
              <w:rPr>
                <w:rFonts w:ascii="Times" w:hAnsi="Times" w:cs="Times"/>
                <w:sz w:val="22"/>
                <w:szCs w:val="22"/>
                <w:lang w:eastAsia="en-US"/>
              </w:rPr>
              <w:t>Не существует так таковых проблем с поиском сотрудников</w:t>
            </w:r>
          </w:p>
        </w:tc>
        <w:tc>
          <w:tcPr>
            <w:tcW w:w="3070" w:type="dxa"/>
          </w:tcPr>
          <w:p w14:paraId="289FEB78" w14:textId="77777777" w:rsidR="00EB1ACF" w:rsidRPr="00706C4F" w:rsidRDefault="00EB1ACF" w:rsidP="008D7A27">
            <w:pPr>
              <w:jc w:val="both"/>
              <w:rPr>
                <w:sz w:val="22"/>
                <w:szCs w:val="22"/>
              </w:rPr>
            </w:pPr>
            <w:r w:rsidRPr="00706C4F">
              <w:rPr>
                <w:sz w:val="22"/>
                <w:szCs w:val="22"/>
                <w:lang w:val="en-GB"/>
              </w:rPr>
              <w:t>IT</w:t>
            </w:r>
            <w:r w:rsidRPr="00706C4F">
              <w:rPr>
                <w:sz w:val="22"/>
                <w:szCs w:val="22"/>
              </w:rPr>
              <w:t xml:space="preserve"> сотрудники, сотрудники, знающие как работать с цифровой технологией – ключевой фактор успеха реализации цифрового проекта</w:t>
            </w:r>
          </w:p>
          <w:p w14:paraId="1ED71048" w14:textId="544F1067" w:rsidR="00EB1ACF" w:rsidRPr="00EB1ACF" w:rsidRDefault="00EB1ACF" w:rsidP="008D7A27">
            <w:pPr>
              <w:jc w:val="both"/>
            </w:pPr>
            <w:r w:rsidRPr="00706C4F">
              <w:rPr>
                <w:sz w:val="22"/>
                <w:szCs w:val="22"/>
              </w:rPr>
              <w:t>Поиск затруднен, нужны дополнительные инвестиции в обучение.</w:t>
            </w:r>
          </w:p>
        </w:tc>
      </w:tr>
    </w:tbl>
    <w:p w14:paraId="53B65CC1" w14:textId="315841E3" w:rsidR="00D9515C" w:rsidRDefault="00563E95" w:rsidP="007B1F91">
      <w:pPr>
        <w:ind w:left="170"/>
        <w:jc w:val="both"/>
      </w:pPr>
      <w:r>
        <w:t>Источник: составлено автором</w:t>
      </w:r>
    </w:p>
    <w:p w14:paraId="5D83BFA2" w14:textId="6BEF5D66" w:rsidR="009A747C" w:rsidRDefault="00E77EA9" w:rsidP="009A747C">
      <w:pPr>
        <w:pStyle w:val="2"/>
        <w:spacing w:line="276" w:lineRule="auto"/>
        <w:jc w:val="both"/>
      </w:pPr>
      <w:bookmarkStart w:id="10" w:name="_Toc41304022"/>
      <w:r>
        <w:t>1.5</w:t>
      </w:r>
      <w:r w:rsidR="009A747C">
        <w:t xml:space="preserve"> Определение факторов, влияющих на процесс реализации цифровых проектов</w:t>
      </w:r>
      <w:bookmarkEnd w:id="10"/>
    </w:p>
    <w:p w14:paraId="225B9E98" w14:textId="089B9C1F" w:rsidR="009A747C" w:rsidRDefault="009A747C" w:rsidP="009A747C">
      <w:pPr>
        <w:spacing w:line="276" w:lineRule="auto"/>
        <w:ind w:left="170" w:right="85"/>
        <w:jc w:val="both"/>
      </w:pPr>
      <w:r>
        <w:t xml:space="preserve">Реализация цифрового проекта- сложный процесс, который зависит от ряда факторов. Факторы, влияющие на процесс реализации цифрового проекта можно разделить на внутренние и внешние. </w:t>
      </w:r>
      <w:r w:rsidR="00F25E2B">
        <w:t>Внутренние факторы – те факторы, на которые фирма может влиять, принимая те или иные управленческие решения. К внешним факторам относят все то, на что фирма не может сама повлиять.</w:t>
      </w:r>
    </w:p>
    <w:p w14:paraId="2FDFE08C" w14:textId="7ED9FCB5" w:rsidR="009A747C" w:rsidRDefault="009A747C" w:rsidP="009A747C">
      <w:pPr>
        <w:spacing w:line="276" w:lineRule="auto"/>
        <w:ind w:left="170" w:right="85"/>
        <w:jc w:val="both"/>
      </w:pPr>
      <w:r>
        <w:t xml:space="preserve">Мы определили следующие внутренние факторы, влияющие на реализацию цифровых проектов: </w:t>
      </w:r>
    </w:p>
    <w:p w14:paraId="3AB61E98" w14:textId="77777777" w:rsidR="009A747C" w:rsidRDefault="009A747C" w:rsidP="009A747C">
      <w:pPr>
        <w:pStyle w:val="a4"/>
        <w:numPr>
          <w:ilvl w:val="0"/>
          <w:numId w:val="83"/>
        </w:numPr>
        <w:spacing w:line="276" w:lineRule="auto"/>
        <w:ind w:right="85"/>
        <w:jc w:val="both"/>
      </w:pPr>
      <w:r>
        <w:t>Цифровая зрелость</w:t>
      </w:r>
    </w:p>
    <w:p w14:paraId="77C08ED9" w14:textId="77777777" w:rsidR="009A747C" w:rsidRDefault="009A747C" w:rsidP="009A747C">
      <w:pPr>
        <w:pStyle w:val="a4"/>
        <w:numPr>
          <w:ilvl w:val="0"/>
          <w:numId w:val="84"/>
        </w:numPr>
        <w:spacing w:line="276" w:lineRule="auto"/>
        <w:ind w:right="85"/>
        <w:jc w:val="both"/>
      </w:pPr>
      <w:r>
        <w:t>Наличие ресурсов для реализации цифровых проектов</w:t>
      </w:r>
    </w:p>
    <w:p w14:paraId="31350EAC" w14:textId="77777777" w:rsidR="009A747C" w:rsidRDefault="009A747C" w:rsidP="009A747C">
      <w:pPr>
        <w:pStyle w:val="a4"/>
        <w:numPr>
          <w:ilvl w:val="0"/>
          <w:numId w:val="84"/>
        </w:numPr>
        <w:spacing w:line="276" w:lineRule="auto"/>
        <w:ind w:right="85"/>
        <w:jc w:val="both"/>
      </w:pPr>
      <w:r>
        <w:t>Культура предприятия, готовая к цифровым переменам</w:t>
      </w:r>
    </w:p>
    <w:p w14:paraId="5B80AF6E" w14:textId="77777777" w:rsidR="009A747C" w:rsidRDefault="009A747C" w:rsidP="009A747C">
      <w:pPr>
        <w:pStyle w:val="a4"/>
        <w:numPr>
          <w:ilvl w:val="0"/>
          <w:numId w:val="84"/>
        </w:numPr>
        <w:spacing w:line="276" w:lineRule="auto"/>
        <w:ind w:right="85"/>
        <w:jc w:val="both"/>
      </w:pPr>
      <w:r>
        <w:t>Готовность клиентов, персонала, партнеров к цифровым переменам</w:t>
      </w:r>
    </w:p>
    <w:p w14:paraId="72D6EBB8" w14:textId="77777777" w:rsidR="009A747C" w:rsidRDefault="009A747C" w:rsidP="009A747C">
      <w:pPr>
        <w:pStyle w:val="a4"/>
        <w:numPr>
          <w:ilvl w:val="0"/>
          <w:numId w:val="84"/>
        </w:numPr>
        <w:spacing w:line="276" w:lineRule="auto"/>
        <w:ind w:right="85"/>
        <w:jc w:val="both"/>
      </w:pPr>
      <w:r>
        <w:t>Зрелость бизнес-процессов, высокий уровень автоматизации</w:t>
      </w:r>
    </w:p>
    <w:p w14:paraId="3A1DED1A" w14:textId="77777777" w:rsidR="009A747C" w:rsidRDefault="009A747C" w:rsidP="009A747C">
      <w:pPr>
        <w:pStyle w:val="a4"/>
        <w:numPr>
          <w:ilvl w:val="0"/>
          <w:numId w:val="84"/>
        </w:numPr>
        <w:spacing w:line="276" w:lineRule="auto"/>
        <w:ind w:right="85"/>
        <w:jc w:val="both"/>
      </w:pPr>
      <w:r>
        <w:t>Цифровые компетенции</w:t>
      </w:r>
    </w:p>
    <w:p w14:paraId="291DD0A5" w14:textId="77777777" w:rsidR="009A747C" w:rsidRPr="00E20E44" w:rsidRDefault="009A747C" w:rsidP="009A747C">
      <w:pPr>
        <w:pStyle w:val="a4"/>
        <w:numPr>
          <w:ilvl w:val="0"/>
          <w:numId w:val="83"/>
        </w:numPr>
        <w:spacing w:line="276" w:lineRule="auto"/>
        <w:ind w:right="85"/>
        <w:jc w:val="both"/>
      </w:pPr>
      <w:r>
        <w:lastRenderedPageBreak/>
        <w:t>Цифровая стратегия</w:t>
      </w:r>
    </w:p>
    <w:p w14:paraId="77DA0761" w14:textId="77777777" w:rsidR="009A747C" w:rsidRDefault="009A747C" w:rsidP="009A747C">
      <w:pPr>
        <w:spacing w:line="276" w:lineRule="auto"/>
        <w:ind w:left="170" w:right="85"/>
        <w:jc w:val="both"/>
      </w:pPr>
      <w:r>
        <w:t xml:space="preserve">Первый фактор – цифровая зрелость предприятия, под которой мы будем понимать готовность предприятия к внедрению цифровых технологий, то есть наличие у предприятий внутренних компетенций и ресурсов для адаптации к быстро изменяющихся цифровому миру и для реализации цифрового проекта.  Например, компания </w:t>
      </w:r>
      <w:r>
        <w:rPr>
          <w:lang w:val="en-GB"/>
        </w:rPr>
        <w:t>McKinsey</w:t>
      </w:r>
      <w:r w:rsidRPr="00C21098">
        <w:t xml:space="preserve"> </w:t>
      </w:r>
      <w:r>
        <w:t xml:space="preserve">определяет цифровую зрелость компании через показатель </w:t>
      </w:r>
      <w:r w:rsidRPr="00A37411">
        <w:t>Digital Quotient</w:t>
      </w:r>
      <w:r>
        <w:t xml:space="preserve"> путем оценивания 4 параметров компании: </w:t>
      </w:r>
      <w:r w:rsidRPr="004F1676">
        <w:t>Strategy</w:t>
      </w:r>
      <w:r>
        <w:t xml:space="preserve"> – существует ли у предприятия долгосрочная стратегия по внедрению цифровых проектов, </w:t>
      </w:r>
      <w:r w:rsidRPr="00A37411">
        <w:t>Culture</w:t>
      </w:r>
      <w:r>
        <w:t xml:space="preserve"> – прослеживается ли в культуре предприятия образ мышления и модели поведения, которые позволили бы компании реализовывать цифровые решения, </w:t>
      </w:r>
      <w:r w:rsidRPr="00A37411">
        <w:t>Organization</w:t>
      </w:r>
      <w:r>
        <w:t xml:space="preserve"> – имеет ли предприятие структуру и необходимые знания для реализации цифровых инициатив. </w:t>
      </w:r>
      <w:r w:rsidRPr="00A37411">
        <w:t>Capabilities</w:t>
      </w:r>
      <w:r>
        <w:t xml:space="preserve"> – имеет ли предприятие инструменты, системы, цифровые навыки и технологии, для достижения цифровых целей </w:t>
      </w:r>
      <w:r>
        <w:rPr>
          <w:rStyle w:val="a7"/>
        </w:rPr>
        <w:footnoteReference w:id="21"/>
      </w:r>
      <w:r>
        <w:t>. Также цифровую зрелость компании определяет наличие у предприятий финансовых ресурсов, необходимых для реализации цифровых проектов. Цифровая зрелость также включает в себя готовность к цифровым переменам и поддержку со стороны работников, клиентов и партнеров, а также наличие у работников и топ менеджмента цифровых компетенций.</w:t>
      </w:r>
    </w:p>
    <w:p w14:paraId="025A1259" w14:textId="77777777" w:rsidR="009A747C" w:rsidRPr="00E02735" w:rsidRDefault="009A747C" w:rsidP="009A747C">
      <w:pPr>
        <w:spacing w:line="276" w:lineRule="auto"/>
        <w:ind w:left="170" w:right="85"/>
        <w:jc w:val="both"/>
      </w:pPr>
      <w:r>
        <w:t xml:space="preserve">     Цифровая зрелость выступает фундаментом для построения цифровой стратегии. Очень важно прежде чем реализовывать цифровой проект, определить цифровую стратегию фирмы. Под цифровой стратегией мы будем понимать долгосрочное качественное направление развития деятельности организации с целью увеличения конкурентного преимущества посредством реализации цифровых инициатив.  </w:t>
      </w:r>
    </w:p>
    <w:p w14:paraId="547E886B" w14:textId="1F114CDB" w:rsidR="009A747C" w:rsidRDefault="009A747C" w:rsidP="009A747C">
      <w:pPr>
        <w:spacing w:line="276" w:lineRule="auto"/>
        <w:ind w:left="170" w:right="85"/>
        <w:jc w:val="both"/>
      </w:pPr>
      <w:r>
        <w:t xml:space="preserve">К внешним Факторам </w:t>
      </w:r>
      <w:r w:rsidR="00185DB0">
        <w:t>мы отнесли</w:t>
      </w:r>
      <w:r>
        <w:t xml:space="preserve">: </w:t>
      </w:r>
    </w:p>
    <w:p w14:paraId="15445189" w14:textId="77777777" w:rsidR="009A747C" w:rsidRDefault="009A747C" w:rsidP="009A747C">
      <w:pPr>
        <w:pStyle w:val="a4"/>
        <w:numPr>
          <w:ilvl w:val="0"/>
          <w:numId w:val="85"/>
        </w:numPr>
        <w:spacing w:line="276" w:lineRule="auto"/>
        <w:ind w:right="85"/>
        <w:jc w:val="both"/>
      </w:pPr>
      <w:r>
        <w:t>Уровень развития цифровых технологий в стране, в городе</w:t>
      </w:r>
    </w:p>
    <w:p w14:paraId="78F8A505" w14:textId="77777777" w:rsidR="009A747C" w:rsidRDefault="009A747C" w:rsidP="009A747C">
      <w:pPr>
        <w:pStyle w:val="a4"/>
        <w:numPr>
          <w:ilvl w:val="0"/>
          <w:numId w:val="85"/>
        </w:numPr>
        <w:spacing w:line="276" w:lineRule="auto"/>
        <w:ind w:right="85"/>
        <w:jc w:val="both"/>
      </w:pPr>
      <w:r>
        <w:t>Уровень развития цифровых технологий отрасли компании</w:t>
      </w:r>
    </w:p>
    <w:p w14:paraId="75DFB01E" w14:textId="77777777" w:rsidR="009A747C" w:rsidRDefault="009A747C" w:rsidP="009A747C">
      <w:pPr>
        <w:pStyle w:val="a4"/>
        <w:numPr>
          <w:ilvl w:val="0"/>
          <w:numId w:val="85"/>
        </w:numPr>
        <w:spacing w:line="276" w:lineRule="auto"/>
        <w:ind w:right="85"/>
        <w:jc w:val="both"/>
      </w:pPr>
      <w:r>
        <w:t>Законодательное регулирование процесса внедрения цифровых технологий</w:t>
      </w:r>
    </w:p>
    <w:p w14:paraId="2174601E" w14:textId="41936D7F" w:rsidR="009A747C" w:rsidRDefault="009A747C" w:rsidP="009A747C">
      <w:pPr>
        <w:spacing w:line="276" w:lineRule="auto"/>
        <w:ind w:left="170" w:right="85"/>
        <w:jc w:val="both"/>
      </w:pPr>
      <w:r>
        <w:t xml:space="preserve"> </w:t>
      </w:r>
      <w:r w:rsidR="00F25E2B">
        <w:t xml:space="preserve">  </w:t>
      </w:r>
      <w:r>
        <w:t xml:space="preserve">Безусловно, степень развития технологий в стране, в городе является важным внешним фактором, влияющим на процесс реализации цифровых решений. Во-первых, степень распространение цифровых решений в стране определяет цифровую зрелость населения, то есть готовность населения к новым цифровым решениям, меняющим их привычную жизнь. Во-вторых, низкий уровень развития технологий не стимулирует компании к реализации цифровых инициатив, так как это связано с огромным риском и неопределённостью. Высокий уровень развития </w:t>
      </w:r>
      <w:r w:rsidRPr="00CC46E2">
        <w:t>-</w:t>
      </w:r>
      <w:r>
        <w:t xml:space="preserve"> наоборот, мотивирует компании следовать передовым цифровым решений по заложенному другими компаниями цифровому пути развития, для того чтобы оставаться конкурентноспособным в быстроразвивающемся мире цифровых технологий. </w:t>
      </w:r>
      <w:r w:rsidR="00156F9F">
        <w:t xml:space="preserve">Стоит отметить, что страны </w:t>
      </w:r>
      <w:r>
        <w:t xml:space="preserve">делятся на начинающих, догоняющих и лидеров по уровню развития цифровой экономики. У стран лидеров принятия решения компанией о внедрении цифровых технологии происходит гораздо быстрее, так как цифровые технологии постепенно перестают быть новинкой, а становятся важным фактором развития. В догоняющих и начинающих странах происходит более медленно. </w:t>
      </w:r>
    </w:p>
    <w:p w14:paraId="08982410" w14:textId="77777777" w:rsidR="009A747C" w:rsidRPr="00582FE6" w:rsidRDefault="009A747C" w:rsidP="009A747C">
      <w:pPr>
        <w:spacing w:line="276" w:lineRule="auto"/>
        <w:ind w:left="170" w:right="85"/>
        <w:jc w:val="both"/>
      </w:pPr>
      <w:r>
        <w:t xml:space="preserve">   Степень развития цифровой технологии в стране или в городе определяется также законодательным регулированием процесса внедрения цифровых технологий. В связи с </w:t>
      </w:r>
      <w:r>
        <w:lastRenderedPageBreak/>
        <w:t>развитием цифровых технологий появляется необходимость создания правовых механизмов, которые бы смогли обеспечить благоприятный режим развития новых цифровых отношений. Например, законодательное закрепление терминов, относящиеся к цифровым технологиям, правового статуса субъектов и объектов цифровых отношений, внедрение специфических прав, обязанностей и ответственностей. Развитие цифрового законодательства будет стимулировать компании внедрять цифровые решения, потому что компании будут точно уверены, что их деятельность является законной, ее права защищены.</w:t>
      </w:r>
    </w:p>
    <w:p w14:paraId="7762783C" w14:textId="2BD602F1" w:rsidR="009A747C" w:rsidRPr="00D9515C" w:rsidRDefault="009A747C" w:rsidP="002227DE">
      <w:pPr>
        <w:spacing w:line="276" w:lineRule="auto"/>
        <w:ind w:left="170" w:right="85"/>
        <w:jc w:val="both"/>
      </w:pPr>
      <w:r>
        <w:t xml:space="preserve">   Специфика отрасли определят, какие именно цифровые технологии подходят для бизнеса процессов компании этой отрасли. В связи с этим в каждой из отраслей экономики степень развития разных видов цифровых технологий будет различна. Компания, готовящаяся к реализации цифрового проекта, будет ориентироваться на опыт компаний из своей отрасли, в связи с этим она выберет уже ту цифровую технологию, которая уже была реализована в одном из кейсов, и не отдаст предпочтения новой технологии, которая еще ни разу не была внедрена в компании этой же отрасли, так как это сопряжено с существенными рисками.</w:t>
      </w:r>
    </w:p>
    <w:p w14:paraId="3C298F51" w14:textId="21E4723D" w:rsidR="00D9515C" w:rsidRPr="00D9515C" w:rsidRDefault="00AC54BA" w:rsidP="002227DE">
      <w:pPr>
        <w:pStyle w:val="1"/>
        <w:spacing w:before="0"/>
        <w:ind w:right="85"/>
        <w:jc w:val="both"/>
      </w:pPr>
      <w:bookmarkStart w:id="11" w:name="OLE_LINK5"/>
      <w:bookmarkStart w:id="12" w:name="OLE_LINK6"/>
      <w:bookmarkStart w:id="13" w:name="_Toc41304023"/>
      <w:r>
        <w:t>Глава 2. Методология оценки</w:t>
      </w:r>
      <w:r w:rsidRPr="004C606D">
        <w:t xml:space="preserve"> </w:t>
      </w:r>
      <w:r>
        <w:t>цифровых проектов</w:t>
      </w:r>
      <w:bookmarkEnd w:id="13"/>
    </w:p>
    <w:p w14:paraId="2E6D9C27" w14:textId="53FF60A8" w:rsidR="0029486D" w:rsidRDefault="00A009AF" w:rsidP="007B1F91">
      <w:pPr>
        <w:pStyle w:val="2"/>
        <w:jc w:val="both"/>
      </w:pPr>
      <w:bookmarkStart w:id="14" w:name="_Toc41304024"/>
      <w:r>
        <w:t>2.1</w:t>
      </w:r>
      <w:r w:rsidR="0029486D">
        <w:t xml:space="preserve"> Классификация инвестиций в цифровые проекты</w:t>
      </w:r>
      <w:bookmarkEnd w:id="14"/>
    </w:p>
    <w:p w14:paraId="3F90B323" w14:textId="3ED7659B" w:rsidR="00647560" w:rsidRDefault="00554CBB" w:rsidP="008D7A27">
      <w:pPr>
        <w:spacing w:line="276" w:lineRule="auto"/>
        <w:ind w:left="170" w:right="85"/>
        <w:jc w:val="both"/>
      </w:pPr>
      <w:r>
        <w:t xml:space="preserve">     </w:t>
      </w:r>
      <w:r w:rsidR="007A0168">
        <w:t>В современном мире цифровая трансформация ор</w:t>
      </w:r>
      <w:r w:rsidR="00F428DB">
        <w:t xml:space="preserve">ганизаций и цифровизация бизнес- </w:t>
      </w:r>
      <w:r w:rsidR="007A0168">
        <w:t xml:space="preserve">процессов организации стали основными тенденциями </w:t>
      </w:r>
      <w:proofErr w:type="gramStart"/>
      <w:r w:rsidR="007A0168">
        <w:t>в цифров</w:t>
      </w:r>
      <w:r w:rsidR="00B07230">
        <w:t>ой</w:t>
      </w:r>
      <w:r w:rsidR="007A0168">
        <w:t xml:space="preserve"> экономики</w:t>
      </w:r>
      <w:proofErr w:type="gramEnd"/>
      <w:r w:rsidR="007A0168">
        <w:t xml:space="preserve">. Процесс внедрения цифровых технологий требует от компании финансовых вложений. Безусловно, прежде чем, принять решение об инвестициях компаниям необходимо провести оценку инвестиционного проекта, в случае с внедрением цифровых технологий - оценку цифрового проекта. </w:t>
      </w:r>
      <w:r w:rsidR="00885843">
        <w:t xml:space="preserve">Цифровые проекты отличаются от традиционных проектов тем, что включают в себя широкий спектр </w:t>
      </w:r>
      <w:r w:rsidR="00F423D2">
        <w:t xml:space="preserve">различных типов инвестиций, которые необходимы для успешного внедрения цифровых технологий. </w:t>
      </w:r>
      <w:r w:rsidR="007A0168">
        <w:t>Для начала определим, какие именно инвестиции необходимо</w:t>
      </w:r>
      <w:r w:rsidR="004D7DBD">
        <w:t xml:space="preserve"> осуществить компаниям</w:t>
      </w:r>
      <w:r w:rsidR="00647560">
        <w:t>, в процессе реализации цифрового проекта</w:t>
      </w:r>
      <w:r w:rsidR="00BA08A9">
        <w:t xml:space="preserve"> </w:t>
      </w:r>
      <w:r w:rsidR="00BA08A9">
        <w:rPr>
          <w:rStyle w:val="a7"/>
        </w:rPr>
        <w:footnoteReference w:id="22"/>
      </w:r>
      <w:r w:rsidR="00647560">
        <w:t>.</w:t>
      </w:r>
      <w:r w:rsidR="00885843">
        <w:t xml:space="preserve"> </w:t>
      </w:r>
    </w:p>
    <w:p w14:paraId="612DF921" w14:textId="0C32E3E0" w:rsidR="004D7DBD" w:rsidRDefault="004D7DBD" w:rsidP="004A117C">
      <w:pPr>
        <w:pStyle w:val="a4"/>
        <w:numPr>
          <w:ilvl w:val="0"/>
          <w:numId w:val="24"/>
        </w:numPr>
        <w:spacing w:line="276" w:lineRule="auto"/>
        <w:ind w:left="530" w:right="85"/>
        <w:jc w:val="both"/>
      </w:pPr>
      <w:r>
        <w:t xml:space="preserve">Инвестиции </w:t>
      </w:r>
      <w:r w:rsidR="00726032">
        <w:t xml:space="preserve">в </w:t>
      </w:r>
      <w:r>
        <w:t>консультантов</w:t>
      </w:r>
    </w:p>
    <w:p w14:paraId="0AF98E72" w14:textId="0AF482A2" w:rsidR="0007746E" w:rsidRDefault="0007746E" w:rsidP="004A117C">
      <w:pPr>
        <w:pStyle w:val="a4"/>
        <w:numPr>
          <w:ilvl w:val="0"/>
          <w:numId w:val="24"/>
        </w:numPr>
        <w:spacing w:line="276" w:lineRule="auto"/>
        <w:ind w:left="530" w:right="85"/>
        <w:jc w:val="both"/>
      </w:pPr>
      <w:r>
        <w:t>Инвестиции</w:t>
      </w:r>
      <w:r w:rsidR="00843742">
        <w:t xml:space="preserve"> в НИОКР</w:t>
      </w:r>
    </w:p>
    <w:p w14:paraId="51EC2DE0" w14:textId="2BFB5593" w:rsidR="00885843" w:rsidRDefault="00885843" w:rsidP="004A117C">
      <w:pPr>
        <w:pStyle w:val="a4"/>
        <w:numPr>
          <w:ilvl w:val="0"/>
          <w:numId w:val="24"/>
        </w:numPr>
        <w:spacing w:line="276" w:lineRule="auto"/>
        <w:ind w:left="530" w:right="85"/>
        <w:jc w:val="both"/>
      </w:pPr>
      <w:r>
        <w:t>Инвестиции в программное обеспечение</w:t>
      </w:r>
    </w:p>
    <w:p w14:paraId="4CA7E09C" w14:textId="5F60A18E" w:rsidR="0052411F" w:rsidRDefault="0052411F" w:rsidP="004A117C">
      <w:pPr>
        <w:pStyle w:val="a4"/>
        <w:numPr>
          <w:ilvl w:val="0"/>
          <w:numId w:val="24"/>
        </w:numPr>
        <w:spacing w:line="276" w:lineRule="auto"/>
        <w:ind w:left="530" w:right="85"/>
        <w:jc w:val="both"/>
      </w:pPr>
      <w:r>
        <w:t>Инвестиции в оборудование</w:t>
      </w:r>
    </w:p>
    <w:p w14:paraId="640EA5EB" w14:textId="191C7AE3" w:rsidR="00885843" w:rsidRDefault="00885843" w:rsidP="004A117C">
      <w:pPr>
        <w:pStyle w:val="a4"/>
        <w:numPr>
          <w:ilvl w:val="0"/>
          <w:numId w:val="24"/>
        </w:numPr>
        <w:spacing w:line="276" w:lineRule="auto"/>
        <w:ind w:left="530" w:right="85"/>
        <w:jc w:val="both"/>
      </w:pPr>
      <w:r>
        <w:t>Инвестиции в персонал</w:t>
      </w:r>
    </w:p>
    <w:p w14:paraId="21000715" w14:textId="2DC9D3D6" w:rsidR="00885843" w:rsidRDefault="00885843" w:rsidP="004A117C">
      <w:pPr>
        <w:pStyle w:val="a4"/>
        <w:numPr>
          <w:ilvl w:val="0"/>
          <w:numId w:val="24"/>
        </w:numPr>
        <w:spacing w:line="276" w:lineRule="auto"/>
        <w:ind w:left="530" w:right="85"/>
        <w:jc w:val="both"/>
      </w:pPr>
      <w:r>
        <w:t>Инвестиции в инфраструктуру</w:t>
      </w:r>
    </w:p>
    <w:p w14:paraId="61558E84" w14:textId="106077B8" w:rsidR="004D6062" w:rsidRDefault="00726032" w:rsidP="008D7A27">
      <w:pPr>
        <w:spacing w:line="276" w:lineRule="auto"/>
        <w:ind w:left="170" w:right="85"/>
        <w:jc w:val="both"/>
      </w:pPr>
      <w:r>
        <w:t xml:space="preserve">   Первое-инвестиции консультантов</w:t>
      </w:r>
      <w:r w:rsidR="004D6062">
        <w:t xml:space="preserve">. </w:t>
      </w:r>
      <w:r>
        <w:t xml:space="preserve">Для того, чтобы внедрить цифровых технологии, компаниям необходимо проконсультироваться со специалистом, у которого уже есть опыт внедрения цифровых технологий. Это может IT специалист, инженер, представитель консалтинговой компании, представитель компании, который непосредственно занимается внедрением цифровых технологий. </w:t>
      </w:r>
      <w:r w:rsidR="004D7DBD">
        <w:t xml:space="preserve">    </w:t>
      </w:r>
    </w:p>
    <w:p w14:paraId="48E089FF" w14:textId="4830CE75" w:rsidR="004D7DBD" w:rsidRDefault="00726032" w:rsidP="008D7A27">
      <w:pPr>
        <w:spacing w:line="276" w:lineRule="auto"/>
        <w:ind w:left="170" w:right="85"/>
        <w:jc w:val="both"/>
      </w:pPr>
      <w:r>
        <w:t xml:space="preserve">    Второе</w:t>
      </w:r>
      <w:r w:rsidR="004D7DBD">
        <w:t xml:space="preserve"> – инвестиции в НИОКР. Безусловно, реализация цифрового проекта не может о</w:t>
      </w:r>
      <w:r w:rsidR="0052411F">
        <w:t>бойт</w:t>
      </w:r>
      <w:r>
        <w:t xml:space="preserve">ись без инвестиций в НИОКР. Дело в том, что </w:t>
      </w:r>
      <w:r w:rsidR="0052411F">
        <w:t>внедрение цифров</w:t>
      </w:r>
      <w:r>
        <w:t xml:space="preserve">ых технологий – </w:t>
      </w:r>
      <w:r>
        <w:lastRenderedPageBreak/>
        <w:t>сложный процесс. Не существует стандартного набора технологий для каждой компании. У каждого отдельно взятого предприятия своя стратегия цифровизации или цифровой трансформации, поэтому процесс внедрения цифровых технологий</w:t>
      </w:r>
      <w:r w:rsidR="0052411F">
        <w:t xml:space="preserve"> необходимо исследовать и разрабатывать </w:t>
      </w:r>
      <w:r>
        <w:t>индивидуально для каждой отдельной компании, что происходит за счет проведения НИОКР.</w:t>
      </w:r>
    </w:p>
    <w:p w14:paraId="4959A0FF" w14:textId="6033AAC7" w:rsidR="00ED4D2C" w:rsidRDefault="0052411F" w:rsidP="008D7A27">
      <w:pPr>
        <w:spacing w:line="276" w:lineRule="auto"/>
        <w:ind w:left="170" w:right="85"/>
        <w:jc w:val="both"/>
      </w:pPr>
      <w:r>
        <w:t xml:space="preserve">    </w:t>
      </w:r>
      <w:r w:rsidR="00726032">
        <w:t>Третье и четвертое -</w:t>
      </w:r>
      <w:r>
        <w:t xml:space="preserve"> инвестиции в программное обеспечение и оборудование. Как мы выяснили цифровые технологии- комплексный актив, состоящий из программного обеспечения, цифровых данных и оборудования. Так вот результатом НИОКР будет как раз разработка программного обеспечение и создание оборудования, необходимого для функционирования данной технологии.</w:t>
      </w:r>
    </w:p>
    <w:p w14:paraId="0E822205" w14:textId="0F2DA7CE" w:rsidR="00ED4D2C" w:rsidRDefault="00ED4D2C" w:rsidP="008D7A27">
      <w:pPr>
        <w:spacing w:line="276" w:lineRule="auto"/>
        <w:ind w:left="170" w:right="85"/>
        <w:jc w:val="both"/>
      </w:pPr>
      <w:r>
        <w:t xml:space="preserve">   Пятое – инвестиции в персонал. Цифровые технологии являются новыми не только для компании в целом, но и для людей, как для топ-менеджмента, так и для рядовых сотрудников. Для того чтобы внедренные цифровые технологии успешно функционировали необходимо, чтобы сотрудники знали</w:t>
      </w:r>
      <w:r w:rsidR="0077325F">
        <w:t>,</w:t>
      </w:r>
      <w:r>
        <w:t xml:space="preserve"> как работать с данной технологии, какие новые обязанности, в связи с внедрением технологии, он</w:t>
      </w:r>
      <w:r w:rsidR="00A03026">
        <w:t xml:space="preserve">и должны выполнять. Поскольку у работников нет этих знаний, их необходимо обучать, а значить и инвестировать деньги в их обучение. </w:t>
      </w:r>
      <w:r w:rsidR="0077325F">
        <w:t xml:space="preserve">Более того, необходимо нанимать также </w:t>
      </w:r>
      <w:r w:rsidR="0077325F">
        <w:rPr>
          <w:lang w:val="en-GB"/>
        </w:rPr>
        <w:t>IT</w:t>
      </w:r>
      <w:r w:rsidR="0077325F" w:rsidRPr="0077325F">
        <w:t xml:space="preserve"> </w:t>
      </w:r>
      <w:r w:rsidR="0077325F">
        <w:t>специалистов.</w:t>
      </w:r>
    </w:p>
    <w:p w14:paraId="25E64D3B" w14:textId="08BE29FA" w:rsidR="0077325F" w:rsidRDefault="0077325F" w:rsidP="008D7A27">
      <w:pPr>
        <w:spacing w:line="276" w:lineRule="auto"/>
        <w:ind w:left="170" w:right="85"/>
        <w:jc w:val="both"/>
      </w:pPr>
      <w:r>
        <w:t xml:space="preserve">   Шестое – инвестиции в инфраструктуру. </w:t>
      </w:r>
      <w:r w:rsidR="00A734D6">
        <w:t>Для того чтобы внедряемые цифровые технологии успешно функционировали, необходимо создать и</w:t>
      </w:r>
      <w:r w:rsidR="00BA08A9">
        <w:t>нфраструктура</w:t>
      </w:r>
      <w:r w:rsidR="00A734D6">
        <w:t>, которая должна соответствовать определенным</w:t>
      </w:r>
      <w:r w:rsidR="00BA08A9">
        <w:t xml:space="preserve"> техническим требованиям</w:t>
      </w:r>
      <w:r w:rsidR="00A734D6">
        <w:t xml:space="preserve">. </w:t>
      </w:r>
    </w:p>
    <w:p w14:paraId="5D9ABBBF" w14:textId="1FC5E40B" w:rsidR="00F80E8D" w:rsidRDefault="00B40AE1" w:rsidP="008D7A27">
      <w:pPr>
        <w:spacing w:line="276" w:lineRule="auto"/>
        <w:ind w:left="170" w:right="85"/>
        <w:jc w:val="both"/>
      </w:pPr>
      <w:r>
        <w:t xml:space="preserve">   Все перечисленные инвестиции должны осуществляться комплексно, для того чтобы успешно реализовать цифровой проект, потому что при внедрении цифровых технологий инфраструктура, программное обеспечение, оборудование, знания персонала- являются ключевыми факторами. Так, например, в России отсутствия этих факторов выступает препятствием для предприятий на пути к цифровизации. Обратимся к данным</w:t>
      </w:r>
      <w:r w:rsidRPr="00E9659B">
        <w:rPr>
          <w:color w:val="000000" w:themeColor="text1"/>
        </w:rPr>
        <w:t xml:space="preserve"> рисунка</w:t>
      </w:r>
      <w:r w:rsidR="00E9659B" w:rsidRPr="00E9659B">
        <w:rPr>
          <w:color w:val="000000" w:themeColor="text1"/>
        </w:rPr>
        <w:t xml:space="preserve"> </w:t>
      </w:r>
      <w:r w:rsidR="008C5BCE">
        <w:rPr>
          <w:color w:val="000000" w:themeColor="text1"/>
        </w:rPr>
        <w:t>5</w:t>
      </w:r>
      <w:r w:rsidR="00E9659B">
        <w:t>.</w:t>
      </w:r>
      <w:r w:rsidRPr="00E9659B">
        <w:t xml:space="preserve"> </w:t>
      </w:r>
    </w:p>
    <w:p w14:paraId="4B31F5A0" w14:textId="77777777" w:rsidR="00B40AE1" w:rsidRDefault="00F80E8D" w:rsidP="008D7A27">
      <w:pPr>
        <w:keepNext/>
        <w:spacing w:line="360" w:lineRule="auto"/>
        <w:ind w:right="85"/>
        <w:jc w:val="both"/>
      </w:pPr>
      <w:r>
        <w:rPr>
          <w:noProof/>
        </w:rPr>
        <w:drawing>
          <wp:inline distT="0" distB="0" distL="0" distR="0" wp14:anchorId="739085E7" wp14:editId="7AB971A7">
            <wp:extent cx="5600510" cy="1868170"/>
            <wp:effectExtent l="0" t="0" r="13335" b="1143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02317E" w14:textId="79C3A5F9" w:rsidR="00B40AE1" w:rsidRPr="00554CBB" w:rsidRDefault="00554CBB" w:rsidP="008D7A27">
      <w:pPr>
        <w:pStyle w:val="ac"/>
        <w:spacing w:after="0"/>
        <w:ind w:left="170" w:right="85"/>
        <w:jc w:val="both"/>
        <w:rPr>
          <w:i w:val="0"/>
          <w:color w:val="000000" w:themeColor="text1"/>
          <w:sz w:val="20"/>
          <w:szCs w:val="20"/>
        </w:rPr>
      </w:pPr>
      <w:r w:rsidRPr="00554CBB">
        <w:rPr>
          <w:i w:val="0"/>
          <w:color w:val="000000" w:themeColor="text1"/>
          <w:sz w:val="20"/>
          <w:szCs w:val="20"/>
        </w:rPr>
        <w:t>Рис.</w:t>
      </w:r>
      <w:r w:rsidR="00B40AE1" w:rsidRPr="00554CBB">
        <w:rPr>
          <w:i w:val="0"/>
          <w:color w:val="000000" w:themeColor="text1"/>
          <w:sz w:val="20"/>
          <w:szCs w:val="20"/>
        </w:rPr>
        <w:t xml:space="preserve"> </w:t>
      </w:r>
      <w:r w:rsidR="009A747C">
        <w:rPr>
          <w:i w:val="0"/>
          <w:color w:val="000000" w:themeColor="text1"/>
          <w:sz w:val="20"/>
          <w:szCs w:val="20"/>
        </w:rPr>
        <w:t>5</w:t>
      </w:r>
      <w:r w:rsidRPr="00554CBB">
        <w:rPr>
          <w:i w:val="0"/>
          <w:color w:val="000000" w:themeColor="text1"/>
          <w:sz w:val="20"/>
          <w:szCs w:val="20"/>
        </w:rPr>
        <w:t>.</w:t>
      </w:r>
      <w:r w:rsidR="00B40AE1" w:rsidRPr="00554CBB">
        <w:rPr>
          <w:i w:val="0"/>
          <w:color w:val="000000" w:themeColor="text1"/>
          <w:sz w:val="20"/>
          <w:szCs w:val="20"/>
        </w:rPr>
        <w:t xml:space="preserve"> Препятствия, с которыми сталкиваются российские компании при внедрении инновационных технологий</w:t>
      </w:r>
    </w:p>
    <w:p w14:paraId="0FA6E793" w14:textId="0477450B" w:rsidR="00B40AE1" w:rsidRPr="00554CBB" w:rsidRDefault="00B40AE1" w:rsidP="008D7A27">
      <w:pPr>
        <w:ind w:left="170" w:right="85"/>
        <w:jc w:val="both"/>
        <w:rPr>
          <w:color w:val="000000" w:themeColor="text1"/>
          <w:sz w:val="20"/>
          <w:szCs w:val="20"/>
        </w:rPr>
      </w:pPr>
      <w:r w:rsidRPr="00554CBB">
        <w:rPr>
          <w:sz w:val="20"/>
          <w:szCs w:val="20"/>
        </w:rPr>
        <w:t xml:space="preserve">Источник: </w:t>
      </w:r>
      <w:r w:rsidRPr="00554CBB">
        <w:rPr>
          <w:color w:val="000000" w:themeColor="text1"/>
          <w:sz w:val="20"/>
          <w:szCs w:val="20"/>
        </w:rPr>
        <w:t xml:space="preserve">Отчет </w:t>
      </w:r>
      <w:r w:rsidRPr="00554CBB">
        <w:rPr>
          <w:color w:val="000000" w:themeColor="text1"/>
          <w:sz w:val="20"/>
          <w:szCs w:val="20"/>
          <w:lang w:val="en-GB"/>
        </w:rPr>
        <w:t>KPMG</w:t>
      </w:r>
      <w:r w:rsidRPr="00554CBB">
        <w:rPr>
          <w:color w:val="000000" w:themeColor="text1"/>
          <w:sz w:val="20"/>
          <w:szCs w:val="20"/>
        </w:rPr>
        <w:t xml:space="preserve"> январь 2019 года «Цифровые технологии Российских компаний»</w:t>
      </w:r>
    </w:p>
    <w:p w14:paraId="39925759" w14:textId="208CB2E7" w:rsidR="006B6A7B" w:rsidRPr="00554CBB" w:rsidRDefault="006B6A7B" w:rsidP="00775F6B">
      <w:pPr>
        <w:widowControl w:val="0"/>
        <w:autoSpaceDE w:val="0"/>
        <w:autoSpaceDN w:val="0"/>
        <w:adjustRightInd w:val="0"/>
        <w:spacing w:after="120" w:line="260" w:lineRule="atLeast"/>
        <w:ind w:left="170" w:right="85"/>
        <w:jc w:val="both"/>
        <w:rPr>
          <w:rFonts w:ascii="Times" w:hAnsi="Times" w:cs="Times"/>
          <w:sz w:val="20"/>
          <w:szCs w:val="20"/>
          <w:lang w:eastAsia="en-US"/>
        </w:rPr>
      </w:pPr>
      <w:r w:rsidRPr="00554CBB">
        <w:rPr>
          <w:color w:val="000000" w:themeColor="text1"/>
          <w:sz w:val="20"/>
          <w:szCs w:val="20"/>
        </w:rPr>
        <w:t>*-</w:t>
      </w:r>
      <w:r w:rsidRPr="00554CBB">
        <w:rPr>
          <w:rFonts w:ascii="Times" w:hAnsi="Times" w:cs="Times"/>
          <w:iCs/>
          <w:sz w:val="20"/>
          <w:szCs w:val="20"/>
          <w:lang w:eastAsia="en-US"/>
        </w:rPr>
        <w:t xml:space="preserve"> респонденты могли выбрать несколько вариантов ответа. </w:t>
      </w:r>
    </w:p>
    <w:p w14:paraId="4EA97278" w14:textId="720560A3" w:rsidR="00E9659B" w:rsidRDefault="009A747C" w:rsidP="00D52A8F">
      <w:pPr>
        <w:spacing w:line="276" w:lineRule="auto"/>
        <w:ind w:left="170" w:right="85"/>
        <w:jc w:val="both"/>
        <w:rPr>
          <w:color w:val="000000" w:themeColor="text1"/>
        </w:rPr>
      </w:pPr>
      <w:r>
        <w:rPr>
          <w:color w:val="000000" w:themeColor="text1"/>
        </w:rPr>
        <w:t xml:space="preserve">   </w:t>
      </w:r>
      <w:r w:rsidR="006B6A7B" w:rsidRPr="00D9515C">
        <w:rPr>
          <w:color w:val="000000" w:themeColor="text1"/>
        </w:rPr>
        <w:t xml:space="preserve">Согласно </w:t>
      </w:r>
      <w:r w:rsidR="006B6A7B" w:rsidRPr="00E9659B">
        <w:rPr>
          <w:color w:val="000000" w:themeColor="text1"/>
        </w:rPr>
        <w:t>данным рисунка</w:t>
      </w:r>
      <w:r w:rsidR="006B6A7B">
        <w:rPr>
          <w:color w:val="000000" w:themeColor="text1"/>
        </w:rPr>
        <w:t xml:space="preserve"> </w:t>
      </w:r>
      <w:r w:rsidR="008C5BCE">
        <w:rPr>
          <w:color w:val="000000" w:themeColor="text1"/>
        </w:rPr>
        <w:t>5</w:t>
      </w:r>
      <w:r w:rsidR="006B6A7B">
        <w:rPr>
          <w:color w:val="000000" w:themeColor="text1"/>
        </w:rPr>
        <w:t xml:space="preserve">, </w:t>
      </w:r>
      <w:r w:rsidR="00D9515C">
        <w:rPr>
          <w:color w:val="000000" w:themeColor="text1"/>
        </w:rPr>
        <w:t xml:space="preserve">64 </w:t>
      </w:r>
      <w:r w:rsidR="00D9515C" w:rsidRPr="00D9515C">
        <w:rPr>
          <w:color w:val="000000" w:themeColor="text1"/>
        </w:rPr>
        <w:t xml:space="preserve">% </w:t>
      </w:r>
      <w:r w:rsidR="00D9515C">
        <w:rPr>
          <w:color w:val="000000" w:themeColor="text1"/>
        </w:rPr>
        <w:t>опрошенных копаний рассматривают недостаточную зрелость процессов и низкий уровень автоматизации как препятствие на пути к цифровизации. 58</w:t>
      </w:r>
      <w:r w:rsidR="00D9515C" w:rsidRPr="00D9515C">
        <w:rPr>
          <w:color w:val="000000" w:themeColor="text1"/>
        </w:rPr>
        <w:t xml:space="preserve">% </w:t>
      </w:r>
      <w:r w:rsidR="00D9515C">
        <w:rPr>
          <w:color w:val="000000" w:themeColor="text1"/>
        </w:rPr>
        <w:t xml:space="preserve">и </w:t>
      </w:r>
      <w:r w:rsidR="00D9515C" w:rsidRPr="00D9515C">
        <w:rPr>
          <w:color w:val="000000" w:themeColor="text1"/>
        </w:rPr>
        <w:t>35</w:t>
      </w:r>
      <w:r w:rsidR="00D9515C">
        <w:rPr>
          <w:color w:val="000000" w:themeColor="text1"/>
        </w:rPr>
        <w:t xml:space="preserve"> </w:t>
      </w:r>
      <w:r w:rsidR="00D9515C" w:rsidRPr="00D9515C">
        <w:rPr>
          <w:color w:val="000000" w:themeColor="text1"/>
        </w:rPr>
        <w:t xml:space="preserve">% </w:t>
      </w:r>
      <w:r w:rsidR="00D9515C">
        <w:rPr>
          <w:color w:val="000000" w:themeColor="text1"/>
        </w:rPr>
        <w:t xml:space="preserve">респондентам не хватает квалифицированного персонала для реализации цифрового проекта. 35 </w:t>
      </w:r>
      <w:r w:rsidR="00D9515C" w:rsidRPr="00D9515C">
        <w:rPr>
          <w:color w:val="000000" w:themeColor="text1"/>
        </w:rPr>
        <w:t xml:space="preserve">% </w:t>
      </w:r>
      <w:r w:rsidR="00D9515C">
        <w:rPr>
          <w:color w:val="000000" w:themeColor="text1"/>
        </w:rPr>
        <w:t xml:space="preserve">компаниям не хватает необходимой инфраструктуры. И 32 </w:t>
      </w:r>
      <w:r w:rsidR="00D9515C" w:rsidRPr="00D9515C">
        <w:rPr>
          <w:color w:val="000000" w:themeColor="text1"/>
        </w:rPr>
        <w:t xml:space="preserve">% </w:t>
      </w:r>
      <w:r w:rsidR="00D9515C">
        <w:rPr>
          <w:color w:val="000000" w:themeColor="text1"/>
        </w:rPr>
        <w:t xml:space="preserve">респондентов ссылаются на отсутствие достаточного бюджета. </w:t>
      </w:r>
    </w:p>
    <w:p w14:paraId="647387D4" w14:textId="313F0A97" w:rsidR="00E9659B" w:rsidRPr="00E9659B" w:rsidRDefault="00E77EA9" w:rsidP="00531E83">
      <w:pPr>
        <w:pStyle w:val="2"/>
        <w:spacing w:after="120" w:line="276" w:lineRule="auto"/>
        <w:jc w:val="both"/>
      </w:pPr>
      <w:bookmarkStart w:id="15" w:name="_Toc41304025"/>
      <w:bookmarkEnd w:id="11"/>
      <w:bookmarkEnd w:id="12"/>
      <w:r>
        <w:lastRenderedPageBreak/>
        <w:t>2.2</w:t>
      </w:r>
      <w:r w:rsidR="00D9515C">
        <w:t xml:space="preserve"> </w:t>
      </w:r>
      <w:r w:rsidR="00E9659B">
        <w:t>Анализ нефинансовых</w:t>
      </w:r>
      <w:r w:rsidR="00D52A8F">
        <w:t xml:space="preserve"> и финансовых</w:t>
      </w:r>
      <w:r w:rsidR="00E9659B">
        <w:t xml:space="preserve"> результатов цифровых проектов</w:t>
      </w:r>
      <w:bookmarkEnd w:id="15"/>
    </w:p>
    <w:p w14:paraId="3E4D65A8" w14:textId="2ECAAF89" w:rsidR="00F1688A" w:rsidRPr="00F1688A" w:rsidRDefault="00D52A8F" w:rsidP="008D7A27">
      <w:pPr>
        <w:spacing w:line="276" w:lineRule="auto"/>
        <w:ind w:left="170" w:right="85"/>
        <w:jc w:val="both"/>
        <w:rPr>
          <w:color w:val="000000" w:themeColor="text1"/>
        </w:rPr>
      </w:pPr>
      <w:r>
        <w:rPr>
          <w:color w:val="000000" w:themeColor="text1"/>
        </w:rPr>
        <w:t xml:space="preserve">    </w:t>
      </w:r>
      <w:r w:rsidR="00D77411">
        <w:rPr>
          <w:color w:val="000000" w:themeColor="text1"/>
        </w:rPr>
        <w:t>Одной из особенности цифрового проекта является то, что цифровые технологии всегда внедряются для решения какой-либо бизнес задачи</w:t>
      </w:r>
      <w:r w:rsidR="00D77411">
        <w:t>: о</w:t>
      </w:r>
      <w:r w:rsidR="00D77411" w:rsidRPr="00D77411">
        <w:rPr>
          <w:color w:val="000000" w:themeColor="text1"/>
        </w:rPr>
        <w:t>птимизация бизнес процессов, решение какой-либо проблемы, повышение качества бизнес процессов.</w:t>
      </w:r>
      <w:r w:rsidR="00D77411">
        <w:rPr>
          <w:color w:val="000000" w:themeColor="text1"/>
        </w:rPr>
        <w:t xml:space="preserve"> Главными целями реализации цифровых проектов </w:t>
      </w:r>
      <w:r w:rsidR="00A65971">
        <w:rPr>
          <w:color w:val="000000" w:themeColor="text1"/>
        </w:rPr>
        <w:t>являет</w:t>
      </w:r>
      <w:r w:rsidR="00192795">
        <w:rPr>
          <w:color w:val="000000" w:themeColor="text1"/>
        </w:rPr>
        <w:t>ся достижение качественно нового уровня выполнение определённого процесса</w:t>
      </w:r>
      <w:r w:rsidR="00D005F9">
        <w:rPr>
          <w:color w:val="000000" w:themeColor="text1"/>
        </w:rPr>
        <w:t>, поэтому первые результаты после внедрения цифровых технологий будут нефинансовые показатели.</w:t>
      </w:r>
      <w:r w:rsidR="00D77411">
        <w:rPr>
          <w:color w:val="000000" w:themeColor="text1"/>
        </w:rPr>
        <w:t xml:space="preserve"> Безусловно, после достижения нефинансовых показателей, таких как, например, сокращение простоев оборудования, сокращения количества потребляемого материала, повышения качества продукции, обслуживания -</w:t>
      </w:r>
      <w:r w:rsidR="00D005F9">
        <w:rPr>
          <w:color w:val="000000" w:themeColor="text1"/>
        </w:rPr>
        <w:t xml:space="preserve"> последуют финансовые: такие как снижение издержек, увеличение выручки. </w:t>
      </w:r>
      <w:r w:rsidR="00C10143">
        <w:rPr>
          <w:color w:val="000000" w:themeColor="text1"/>
        </w:rPr>
        <w:t xml:space="preserve">Также стоит отметить, что часто, технологии внедряются не по отдельности, а соединяются друг с другом, образовывая комплексную технологию, которую называют стек технологий. </w:t>
      </w:r>
      <w:r w:rsidR="00D005F9">
        <w:rPr>
          <w:color w:val="000000" w:themeColor="text1"/>
        </w:rPr>
        <w:t xml:space="preserve">Для начала рассмотрим нефинансовые </w:t>
      </w:r>
      <w:r w:rsidR="00922165">
        <w:rPr>
          <w:color w:val="000000" w:themeColor="text1"/>
        </w:rPr>
        <w:t>результаты</w:t>
      </w:r>
      <w:r w:rsidR="00D005F9">
        <w:rPr>
          <w:color w:val="000000" w:themeColor="text1"/>
        </w:rPr>
        <w:t xml:space="preserve"> </w:t>
      </w:r>
      <w:r w:rsidR="002F12CD">
        <w:rPr>
          <w:color w:val="000000" w:themeColor="text1"/>
        </w:rPr>
        <w:t>реализации цифровых проектов</w:t>
      </w:r>
      <w:r w:rsidR="00D005F9">
        <w:rPr>
          <w:color w:val="000000" w:themeColor="text1"/>
        </w:rPr>
        <w:t>.</w:t>
      </w:r>
    </w:p>
    <w:p w14:paraId="61D144EB" w14:textId="57B2F7BE" w:rsidR="008B52E3" w:rsidRPr="008B52E3" w:rsidRDefault="00E77EA9" w:rsidP="003C2F31">
      <w:pPr>
        <w:pStyle w:val="3"/>
        <w:ind w:left="170"/>
      </w:pPr>
      <w:bookmarkStart w:id="16" w:name="_Toc41304026"/>
      <w:r>
        <w:t>2.2</w:t>
      </w:r>
      <w:r w:rsidR="008B52E3">
        <w:t xml:space="preserve">.1 </w:t>
      </w:r>
      <w:r w:rsidR="005A0238">
        <w:t>Оценка результатов</w:t>
      </w:r>
      <w:r w:rsidR="008B52E3">
        <w:t xml:space="preserve"> реализации </w:t>
      </w:r>
      <w:r w:rsidR="004071B3">
        <w:t>цифровых проектов в логистике</w:t>
      </w:r>
      <w:bookmarkEnd w:id="16"/>
    </w:p>
    <w:p w14:paraId="557C7536" w14:textId="373C0AB6" w:rsidR="00F55389" w:rsidRDefault="00F55389" w:rsidP="004A117C">
      <w:pPr>
        <w:pStyle w:val="a4"/>
        <w:numPr>
          <w:ilvl w:val="0"/>
          <w:numId w:val="27"/>
        </w:numPr>
        <w:spacing w:line="276" w:lineRule="auto"/>
        <w:ind w:right="85"/>
        <w:jc w:val="both"/>
      </w:pPr>
      <w:r w:rsidRPr="00F95818">
        <w:t xml:space="preserve">Оптимизация маршрута в </w:t>
      </w:r>
      <w:r w:rsidR="00F95818">
        <w:t xml:space="preserve">режиме </w:t>
      </w:r>
      <w:r w:rsidRPr="00F95818">
        <w:t>реально</w:t>
      </w:r>
      <w:r w:rsidR="00F95818">
        <w:t>го</w:t>
      </w:r>
      <w:r w:rsidRPr="00F95818">
        <w:t xml:space="preserve"> времени</w:t>
      </w:r>
      <w:r w:rsidR="002F12CD">
        <w:t xml:space="preserve"> –внедрение комплексной технологии </w:t>
      </w:r>
      <w:r w:rsidR="002F12CD">
        <w:rPr>
          <w:lang w:val="en-GB"/>
        </w:rPr>
        <w:t>Big</w:t>
      </w:r>
      <w:r w:rsidR="002F12CD" w:rsidRPr="002F12CD">
        <w:t xml:space="preserve"> </w:t>
      </w:r>
      <w:r w:rsidR="002F12CD">
        <w:rPr>
          <w:lang w:val="en-GB"/>
        </w:rPr>
        <w:t>Data</w:t>
      </w:r>
      <w:r w:rsidR="002F12CD" w:rsidRPr="002F12CD">
        <w:t xml:space="preserve">, </w:t>
      </w:r>
      <w:r w:rsidR="002F12CD">
        <w:rPr>
          <w:lang w:val="en-GB"/>
        </w:rPr>
        <w:t>Internet</w:t>
      </w:r>
      <w:r w:rsidR="002F12CD" w:rsidRPr="002F12CD">
        <w:t xml:space="preserve"> </w:t>
      </w:r>
      <w:r w:rsidR="002F12CD">
        <w:rPr>
          <w:lang w:val="en-GB"/>
        </w:rPr>
        <w:t>of</w:t>
      </w:r>
      <w:r w:rsidR="002F12CD" w:rsidRPr="002F12CD">
        <w:t xml:space="preserve"> </w:t>
      </w:r>
      <w:r w:rsidR="002F12CD">
        <w:rPr>
          <w:lang w:val="en-GB"/>
        </w:rPr>
        <w:t>things</w:t>
      </w:r>
      <w:r w:rsidR="002F12CD" w:rsidRPr="002F12CD">
        <w:t xml:space="preserve">, </w:t>
      </w:r>
      <w:r w:rsidR="002F12CD">
        <w:rPr>
          <w:lang w:val="en-GB"/>
        </w:rPr>
        <w:t>Artificial</w:t>
      </w:r>
      <w:r w:rsidR="002F12CD" w:rsidRPr="002F12CD">
        <w:t xml:space="preserve"> </w:t>
      </w:r>
      <w:r w:rsidR="00E96C5F">
        <w:rPr>
          <w:lang w:val="en-GB"/>
        </w:rPr>
        <w:t>Intelligence</w:t>
      </w:r>
      <w:r w:rsidR="002F12CD" w:rsidRPr="002F12CD">
        <w:t>.</w:t>
      </w:r>
    </w:p>
    <w:p w14:paraId="49BBC363" w14:textId="34DF1DA0" w:rsidR="00F95818" w:rsidRPr="009C5F55" w:rsidRDefault="009C5F55" w:rsidP="004A117C">
      <w:pPr>
        <w:pStyle w:val="a4"/>
        <w:numPr>
          <w:ilvl w:val="0"/>
          <w:numId w:val="25"/>
        </w:numPr>
        <w:spacing w:line="276" w:lineRule="auto"/>
        <w:ind w:right="85"/>
        <w:jc w:val="both"/>
      </w:pPr>
      <w:r>
        <w:rPr>
          <w:rFonts w:eastAsia="Calibri"/>
        </w:rPr>
        <w:t>Сокращение времени простоев</w:t>
      </w:r>
      <w:r w:rsidR="00922165">
        <w:rPr>
          <w:rFonts w:eastAsia="Calibri"/>
        </w:rPr>
        <w:t xml:space="preserve"> транспортных средств</w:t>
      </w:r>
    </w:p>
    <w:p w14:paraId="7331EF02" w14:textId="1C989D56" w:rsidR="009C5F55" w:rsidRDefault="009C5F55" w:rsidP="004A117C">
      <w:pPr>
        <w:pStyle w:val="a4"/>
        <w:numPr>
          <w:ilvl w:val="0"/>
          <w:numId w:val="25"/>
        </w:numPr>
        <w:spacing w:line="276" w:lineRule="auto"/>
        <w:ind w:right="85"/>
        <w:jc w:val="both"/>
      </w:pPr>
      <w:r>
        <w:t>Уменьшение расстояния между объектами поставки</w:t>
      </w:r>
    </w:p>
    <w:p w14:paraId="094AFB55" w14:textId="01C7AF47" w:rsidR="009C5F55" w:rsidRDefault="009C5F55" w:rsidP="004A117C">
      <w:pPr>
        <w:pStyle w:val="a4"/>
        <w:numPr>
          <w:ilvl w:val="0"/>
          <w:numId w:val="25"/>
        </w:numPr>
        <w:spacing w:line="276" w:lineRule="auto"/>
        <w:ind w:right="85"/>
        <w:jc w:val="both"/>
      </w:pPr>
      <w:r>
        <w:t>Увеличение скорости доставки</w:t>
      </w:r>
    </w:p>
    <w:p w14:paraId="2DB02ED3" w14:textId="6E0D628E" w:rsidR="00FC5B44" w:rsidRDefault="00922165" w:rsidP="008D7A27">
      <w:pPr>
        <w:spacing w:line="276" w:lineRule="auto"/>
        <w:ind w:left="170" w:right="85"/>
        <w:jc w:val="both"/>
        <w:rPr>
          <w:rFonts w:eastAsia="Calibri"/>
        </w:rPr>
      </w:pPr>
      <w:r>
        <w:t xml:space="preserve">   </w:t>
      </w:r>
      <w:r w:rsidR="002F12CD">
        <w:t>Примером</w:t>
      </w:r>
      <w:r w:rsidR="00FC5B44">
        <w:t xml:space="preserve"> оптимизации маршрута в режиме реального времени может служить</w:t>
      </w:r>
      <w:r w:rsidR="005E6189">
        <w:t xml:space="preserve"> проект компании</w:t>
      </w:r>
      <w:r w:rsidR="00FC5B44">
        <w:t xml:space="preserve"> </w:t>
      </w:r>
      <w:r w:rsidR="00FC5B44">
        <w:rPr>
          <w:lang w:val="en-GB"/>
        </w:rPr>
        <w:t>UPS</w:t>
      </w:r>
      <w:r w:rsidR="005E6189" w:rsidRPr="005E6189">
        <w:t xml:space="preserve"> </w:t>
      </w:r>
      <w:r w:rsidR="005E6189">
        <w:t xml:space="preserve">- </w:t>
      </w:r>
      <w:r w:rsidR="005E6189">
        <w:rPr>
          <w:lang w:val="en-GB"/>
        </w:rPr>
        <w:t>ORION</w:t>
      </w:r>
      <w:r w:rsidR="00445FAE" w:rsidRPr="00445FAE">
        <w:t xml:space="preserve"> </w:t>
      </w:r>
      <w:r w:rsidR="00445FAE">
        <w:rPr>
          <w:rStyle w:val="a7"/>
        </w:rPr>
        <w:footnoteReference w:id="23"/>
      </w:r>
      <w:r w:rsidR="00FC5B44" w:rsidRPr="00FC5B44">
        <w:t>.</w:t>
      </w:r>
      <w:r w:rsidR="00FC5B44">
        <w:t xml:space="preserve"> </w:t>
      </w:r>
      <w:r w:rsidR="00FC5B44" w:rsidRPr="00A67ED6">
        <w:rPr>
          <w:rFonts w:eastAsia="Calibri"/>
        </w:rPr>
        <w:t xml:space="preserve">Программное обеспечение сочетает в себе требования к доставке клиентов с настроенными картографическими данными, которые дают водителям точные инструкции по маршрутизации, </w:t>
      </w:r>
      <w:r w:rsidR="005E6189">
        <w:rPr>
          <w:rFonts w:eastAsia="Calibri"/>
        </w:rPr>
        <w:t>уменьшая при этом</w:t>
      </w:r>
      <w:r w:rsidR="00FC5B44" w:rsidRPr="00A67ED6">
        <w:rPr>
          <w:rFonts w:eastAsia="Calibri"/>
        </w:rPr>
        <w:t xml:space="preserve"> </w:t>
      </w:r>
      <w:r>
        <w:rPr>
          <w:rFonts w:eastAsia="Calibri"/>
        </w:rPr>
        <w:t>ра</w:t>
      </w:r>
      <w:r w:rsidR="00560364">
        <w:rPr>
          <w:rFonts w:eastAsia="Calibri"/>
        </w:rPr>
        <w:t>с</w:t>
      </w:r>
      <w:r>
        <w:rPr>
          <w:rFonts w:eastAsia="Calibri"/>
        </w:rPr>
        <w:t>стояние</w:t>
      </w:r>
      <w:r w:rsidR="005E6189">
        <w:rPr>
          <w:rFonts w:eastAsia="Calibri"/>
        </w:rPr>
        <w:t xml:space="preserve"> между объектами доставки</w:t>
      </w:r>
      <w:r w:rsidR="00FC5B44" w:rsidRPr="00A67ED6">
        <w:rPr>
          <w:rFonts w:eastAsia="Calibri"/>
        </w:rPr>
        <w:t>. ORION предлагает лучшие маршруты, потому что он рассматривает буквально миллионы вариантов</w:t>
      </w:r>
      <w:r w:rsidR="005E6189">
        <w:rPr>
          <w:rFonts w:eastAsia="Calibri"/>
        </w:rPr>
        <w:t>,</w:t>
      </w:r>
      <w:r w:rsidR="00FC5B44" w:rsidRPr="00A67ED6">
        <w:rPr>
          <w:rFonts w:eastAsia="Calibri"/>
        </w:rPr>
        <w:t xml:space="preserve"> быстрее, чем водитель может запустить свой автомобиль. Построение оптимальных маршрутов производится в реальном времени с использованием огромных вычислительных мощностей. Для решения этой задачи система использует картографические данные, данные о пунктах отправления и прибытия, размерах и требуемых сроках доставки грузов.</w:t>
      </w:r>
      <w:r w:rsidR="00445FAE">
        <w:rPr>
          <w:rFonts w:eastAsia="Calibri"/>
        </w:rPr>
        <w:t xml:space="preserve"> Использование данной системы позволило компании: </w:t>
      </w:r>
    </w:p>
    <w:p w14:paraId="76C47FF2" w14:textId="7F74A44F" w:rsidR="00445FAE" w:rsidRPr="00445FAE" w:rsidRDefault="00445FAE" w:rsidP="004A117C">
      <w:pPr>
        <w:pStyle w:val="a4"/>
        <w:numPr>
          <w:ilvl w:val="0"/>
          <w:numId w:val="26"/>
        </w:numPr>
        <w:spacing w:line="276" w:lineRule="auto"/>
        <w:ind w:left="530" w:right="85"/>
        <w:jc w:val="both"/>
        <w:rPr>
          <w:rFonts w:eastAsia="Calibri"/>
        </w:rPr>
      </w:pPr>
      <w:r w:rsidRPr="00445FAE">
        <w:rPr>
          <w:rFonts w:eastAsia="Calibri"/>
        </w:rPr>
        <w:t>Оптимизация маршрута позволило уменьшить расстояние между объектами поставок на 12,1 миллионов миль</w:t>
      </w:r>
      <w:r w:rsidR="00922165">
        <w:rPr>
          <w:rFonts w:eastAsia="Calibri"/>
        </w:rPr>
        <w:t>.</w:t>
      </w:r>
    </w:p>
    <w:p w14:paraId="623EF2CE" w14:textId="26644B9D" w:rsidR="00445FAE" w:rsidRDefault="00445FAE" w:rsidP="004A117C">
      <w:pPr>
        <w:pStyle w:val="a4"/>
        <w:numPr>
          <w:ilvl w:val="0"/>
          <w:numId w:val="26"/>
        </w:numPr>
        <w:spacing w:line="276" w:lineRule="auto"/>
        <w:ind w:left="530" w:right="85"/>
        <w:jc w:val="both"/>
      </w:pPr>
      <w:r>
        <w:t>Уменьшить время доставки.</w:t>
      </w:r>
      <w:r w:rsidRPr="00445FAE">
        <w:rPr>
          <w:rFonts w:eastAsia="Calibri"/>
        </w:rPr>
        <w:t xml:space="preserve"> </w:t>
      </w:r>
      <w:r w:rsidRPr="00A67ED6">
        <w:rPr>
          <w:rFonts w:eastAsia="Calibri"/>
        </w:rPr>
        <w:t>Компания определила, что повороты налево являются низкоэффективными, так как вынуждают автомобиль выезжать на встречные полосы, что замедляет его скорость. Компания запретила свои водителям поворачивать налево без необходимости, что позволило увеличить скорость доставки</w:t>
      </w:r>
    </w:p>
    <w:p w14:paraId="78AA7B94" w14:textId="44CB8169" w:rsidR="004C110A" w:rsidRDefault="00445FAE" w:rsidP="004A117C">
      <w:pPr>
        <w:pStyle w:val="a4"/>
        <w:numPr>
          <w:ilvl w:val="0"/>
          <w:numId w:val="26"/>
        </w:numPr>
        <w:spacing w:line="276" w:lineRule="auto"/>
        <w:ind w:left="530" w:right="85"/>
        <w:jc w:val="both"/>
      </w:pPr>
      <w:r>
        <w:rPr>
          <w:rFonts w:eastAsia="Calibri"/>
        </w:rPr>
        <w:t xml:space="preserve">Уменьшение времени простоев </w:t>
      </w:r>
      <w:r w:rsidRPr="00A67ED6">
        <w:rPr>
          <w:rFonts w:eastAsia="Calibri"/>
        </w:rPr>
        <w:t>примерно 206 миллионов минут</w:t>
      </w:r>
      <w:r w:rsidR="00922165">
        <w:rPr>
          <w:rFonts w:eastAsia="Calibri"/>
        </w:rPr>
        <w:t>.</w:t>
      </w:r>
    </w:p>
    <w:p w14:paraId="5DDD3171" w14:textId="494CD712" w:rsidR="004C110A" w:rsidRDefault="004C110A" w:rsidP="004A117C">
      <w:pPr>
        <w:pStyle w:val="a4"/>
        <w:numPr>
          <w:ilvl w:val="0"/>
          <w:numId w:val="27"/>
        </w:numPr>
        <w:spacing w:line="276" w:lineRule="auto"/>
        <w:ind w:right="85"/>
        <w:jc w:val="both"/>
      </w:pPr>
      <w:r>
        <w:t>Оптимизация хранения товаров на складе</w:t>
      </w:r>
      <w:r w:rsidR="00580C82">
        <w:t xml:space="preserve"> и в торговых помещениях</w:t>
      </w:r>
      <w:r w:rsidR="00424D8B">
        <w:t xml:space="preserve"> – комплексная технология Big </w:t>
      </w:r>
      <w:r w:rsidR="00E96C5F">
        <w:t>data, Internet of things.</w:t>
      </w:r>
    </w:p>
    <w:p w14:paraId="069AB2EB" w14:textId="77777777" w:rsidR="00226D2A" w:rsidRDefault="00226D2A" w:rsidP="004A117C">
      <w:pPr>
        <w:pStyle w:val="a4"/>
        <w:numPr>
          <w:ilvl w:val="0"/>
          <w:numId w:val="38"/>
        </w:numPr>
        <w:spacing w:line="276" w:lineRule="auto"/>
        <w:ind w:left="1613" w:right="85"/>
        <w:jc w:val="both"/>
      </w:pPr>
      <w:r>
        <w:t>Уменьшение вероятности затоваривания склада</w:t>
      </w:r>
    </w:p>
    <w:p w14:paraId="44236AD0" w14:textId="77777777" w:rsidR="00E96C5F" w:rsidRDefault="00E96C5F" w:rsidP="004A117C">
      <w:pPr>
        <w:pStyle w:val="a4"/>
        <w:numPr>
          <w:ilvl w:val="0"/>
          <w:numId w:val="38"/>
        </w:numPr>
        <w:spacing w:line="276" w:lineRule="auto"/>
        <w:ind w:left="1613" w:right="85"/>
        <w:jc w:val="both"/>
      </w:pPr>
      <w:r>
        <w:rPr>
          <w:color w:val="000000" w:themeColor="text1"/>
        </w:rPr>
        <w:t>Уменьшение количества человек, работающих на складе</w:t>
      </w:r>
      <w:r>
        <w:t xml:space="preserve"> </w:t>
      </w:r>
    </w:p>
    <w:p w14:paraId="49E6A05F" w14:textId="1DC585E8" w:rsidR="00226D2A" w:rsidRDefault="00226D2A" w:rsidP="004A117C">
      <w:pPr>
        <w:pStyle w:val="a4"/>
        <w:numPr>
          <w:ilvl w:val="0"/>
          <w:numId w:val="38"/>
        </w:numPr>
        <w:spacing w:line="276" w:lineRule="auto"/>
        <w:ind w:left="1613" w:right="85"/>
        <w:jc w:val="both"/>
      </w:pPr>
      <w:r>
        <w:lastRenderedPageBreak/>
        <w:t>Определение оптимального ассортимента продукции</w:t>
      </w:r>
    </w:p>
    <w:p w14:paraId="2FA32B43" w14:textId="77777777" w:rsidR="00226D2A" w:rsidRDefault="00226D2A" w:rsidP="004A117C">
      <w:pPr>
        <w:pStyle w:val="a4"/>
        <w:numPr>
          <w:ilvl w:val="0"/>
          <w:numId w:val="38"/>
        </w:numPr>
        <w:spacing w:line="276" w:lineRule="auto"/>
        <w:ind w:left="1613" w:right="85"/>
        <w:jc w:val="both"/>
      </w:pPr>
      <w:r>
        <w:t>Уменьшение времени на приемку/отгрузку товаров</w:t>
      </w:r>
    </w:p>
    <w:p w14:paraId="21BF7F82" w14:textId="77777777" w:rsidR="00226D2A" w:rsidRDefault="00226D2A" w:rsidP="004A117C">
      <w:pPr>
        <w:pStyle w:val="a4"/>
        <w:numPr>
          <w:ilvl w:val="0"/>
          <w:numId w:val="38"/>
        </w:numPr>
        <w:spacing w:line="276" w:lineRule="auto"/>
        <w:ind w:left="1613" w:right="85"/>
        <w:jc w:val="both"/>
      </w:pPr>
      <w:r>
        <w:t>Уменьшение вероятности, что у продукции выйдет срок годности</w:t>
      </w:r>
    </w:p>
    <w:p w14:paraId="6CA6071A" w14:textId="77777777" w:rsidR="00E96C5F" w:rsidRDefault="00226D2A" w:rsidP="004A117C">
      <w:pPr>
        <w:pStyle w:val="a4"/>
        <w:numPr>
          <w:ilvl w:val="0"/>
          <w:numId w:val="38"/>
        </w:numPr>
        <w:spacing w:line="276" w:lineRule="auto"/>
        <w:ind w:left="1613" w:right="85"/>
        <w:jc w:val="both"/>
      </w:pPr>
      <w:r>
        <w:t xml:space="preserve">Ускорение процесса инвентаризации </w:t>
      </w:r>
    </w:p>
    <w:p w14:paraId="299DEB06" w14:textId="0354ECC5" w:rsidR="00F540F5" w:rsidRDefault="00F540F5" w:rsidP="004A117C">
      <w:pPr>
        <w:pStyle w:val="a4"/>
        <w:numPr>
          <w:ilvl w:val="0"/>
          <w:numId w:val="38"/>
        </w:numPr>
        <w:spacing w:line="276" w:lineRule="auto"/>
        <w:ind w:left="1613" w:right="85"/>
        <w:jc w:val="both"/>
      </w:pPr>
      <w:r w:rsidRPr="00F540F5">
        <w:t>Ускорение процесса обработки заказов</w:t>
      </w:r>
    </w:p>
    <w:p w14:paraId="2B7A9CFC" w14:textId="77777777" w:rsidR="00E96C5F" w:rsidRPr="00E96C5F" w:rsidRDefault="00E96C5F" w:rsidP="004A117C">
      <w:pPr>
        <w:pStyle w:val="a4"/>
        <w:numPr>
          <w:ilvl w:val="0"/>
          <w:numId w:val="38"/>
        </w:numPr>
        <w:spacing w:line="276" w:lineRule="auto"/>
        <w:ind w:left="1613" w:right="85"/>
        <w:jc w:val="both"/>
      </w:pPr>
      <w:r w:rsidRPr="00E96C5F">
        <w:rPr>
          <w:color w:val="000000" w:themeColor="text1"/>
        </w:rPr>
        <w:t>Ускорение процесса определения местоположения товара на складе</w:t>
      </w:r>
    </w:p>
    <w:p w14:paraId="2BA833ED" w14:textId="4E680B7A" w:rsidR="00E96C5F" w:rsidRPr="00E96C5F" w:rsidRDefault="00E96C5F" w:rsidP="004A117C">
      <w:pPr>
        <w:pStyle w:val="a4"/>
        <w:numPr>
          <w:ilvl w:val="0"/>
          <w:numId w:val="38"/>
        </w:numPr>
        <w:spacing w:line="276" w:lineRule="auto"/>
        <w:ind w:left="1613" w:right="85"/>
        <w:jc w:val="both"/>
      </w:pPr>
      <w:r w:rsidRPr="00E96C5F">
        <w:rPr>
          <w:color w:val="000000" w:themeColor="text1"/>
        </w:rPr>
        <w:t>Контроль ус</w:t>
      </w:r>
      <w:r w:rsidR="00FB3B89">
        <w:rPr>
          <w:color w:val="000000" w:themeColor="text1"/>
        </w:rPr>
        <w:t xml:space="preserve">ловий хранения товаров на </w:t>
      </w:r>
      <w:proofErr w:type="gramStart"/>
      <w:r w:rsidR="00FB3B89">
        <w:rPr>
          <w:color w:val="000000" w:themeColor="text1"/>
        </w:rPr>
        <w:t>складе</w:t>
      </w:r>
      <w:r w:rsidRPr="00E96C5F">
        <w:rPr>
          <w:color w:val="000000" w:themeColor="text1"/>
        </w:rPr>
        <w:t xml:space="preserve">  (</w:t>
      </w:r>
      <w:proofErr w:type="gramEnd"/>
      <w:r w:rsidRPr="00E96C5F">
        <w:rPr>
          <w:color w:val="000000" w:themeColor="text1"/>
        </w:rPr>
        <w:t>температуры, влажности)</w:t>
      </w:r>
    </w:p>
    <w:p w14:paraId="73CC3F22" w14:textId="0BF1FFA3" w:rsidR="00E96C5F" w:rsidRDefault="00E96C5F" w:rsidP="004A117C">
      <w:pPr>
        <w:pStyle w:val="a4"/>
        <w:numPr>
          <w:ilvl w:val="0"/>
          <w:numId w:val="38"/>
        </w:numPr>
        <w:spacing w:line="276" w:lineRule="auto"/>
        <w:ind w:left="1613" w:right="85"/>
        <w:jc w:val="both"/>
      </w:pPr>
      <w:r w:rsidRPr="00E96C5F">
        <w:rPr>
          <w:color w:val="000000" w:themeColor="text1"/>
        </w:rPr>
        <w:t>Снижение травм рабочих, из-за отслеживания вероятности падения товара с полок склада</w:t>
      </w:r>
    </w:p>
    <w:p w14:paraId="73E5443F" w14:textId="2ABCC32B" w:rsidR="00580C82" w:rsidRPr="00580C82" w:rsidRDefault="00560364" w:rsidP="008D7A27">
      <w:pPr>
        <w:spacing w:line="276" w:lineRule="auto"/>
        <w:ind w:left="170" w:right="85"/>
        <w:jc w:val="both"/>
        <w:rPr>
          <w:color w:val="000000" w:themeColor="text1"/>
        </w:rPr>
      </w:pPr>
      <w:r>
        <w:rPr>
          <w:color w:val="000000" w:themeColor="text1"/>
        </w:rPr>
        <w:t xml:space="preserve">    </w:t>
      </w:r>
      <w:r w:rsidR="004C110A" w:rsidRPr="004C110A">
        <w:rPr>
          <w:color w:val="000000" w:themeColor="text1"/>
        </w:rPr>
        <w:t>На основе огромного количества данных о клиенте</w:t>
      </w:r>
      <w:r w:rsidR="004C110A">
        <w:rPr>
          <w:color w:val="000000" w:themeColor="text1"/>
        </w:rPr>
        <w:t xml:space="preserve"> (</w:t>
      </w:r>
      <w:r w:rsidR="004C110A" w:rsidRPr="004C110A">
        <w:rPr>
          <w:color w:val="000000" w:themeColor="text1"/>
        </w:rPr>
        <w:t>карты лояльности) прогнозируется спрос с учетом сезонных факто</w:t>
      </w:r>
      <w:r w:rsidR="004C110A">
        <w:rPr>
          <w:color w:val="000000" w:themeColor="text1"/>
        </w:rPr>
        <w:t>ров, после этого делается заказ. Это позволяет заказы</w:t>
      </w:r>
      <w:r w:rsidR="00D71FB4">
        <w:rPr>
          <w:color w:val="000000" w:themeColor="text1"/>
        </w:rPr>
        <w:t>вать тот объем партии товара, чтобы избежать истекания с</w:t>
      </w:r>
      <w:r w:rsidR="00B71CCF">
        <w:rPr>
          <w:color w:val="000000" w:themeColor="text1"/>
        </w:rPr>
        <w:t>рока годности товара на складе.</w:t>
      </w:r>
      <w:r w:rsidR="00F57C17">
        <w:rPr>
          <w:color w:val="000000" w:themeColor="text1"/>
        </w:rPr>
        <w:t xml:space="preserve"> </w:t>
      </w:r>
      <w:r w:rsidR="00FD3545">
        <w:rPr>
          <w:color w:val="000000" w:themeColor="text1"/>
        </w:rPr>
        <w:t>Также</w:t>
      </w:r>
      <w:r w:rsidR="00FB3B89" w:rsidRPr="00FB3B89">
        <w:rPr>
          <w:color w:val="000000" w:themeColor="text1"/>
        </w:rPr>
        <w:t>, с помощью данных технологий могут быть созданы Smart Shelves.</w:t>
      </w:r>
      <w:r w:rsidRPr="00FB3B89">
        <w:rPr>
          <w:color w:val="000000" w:themeColor="text1"/>
        </w:rPr>
        <w:t xml:space="preserve"> </w:t>
      </w:r>
      <w:r w:rsidR="00FB3B89" w:rsidRPr="00FB3B89">
        <w:rPr>
          <w:color w:val="000000" w:themeColor="text1"/>
        </w:rPr>
        <w:t xml:space="preserve">Умные полки оснащены датчиками веса и используют </w:t>
      </w:r>
      <w:r w:rsidR="00FB3B89" w:rsidRPr="00FB3B89">
        <w:rPr>
          <w:color w:val="000000" w:themeColor="text1"/>
          <w:lang w:val="en-GB"/>
        </w:rPr>
        <w:t>RFID</w:t>
      </w:r>
      <w:r w:rsidR="00FB3B89" w:rsidRPr="00FB3B89">
        <w:rPr>
          <w:color w:val="000000" w:themeColor="text1"/>
        </w:rPr>
        <w:t xml:space="preserve">-метки и считыватели для сканирования продуктов как на витринах, так и на складских полках. Умные полки информируют о том, когда товар заканчивается, </w:t>
      </w:r>
      <w:proofErr w:type="gramStart"/>
      <w:r w:rsidR="00FB3B89" w:rsidRPr="00FB3B89">
        <w:rPr>
          <w:color w:val="000000" w:themeColor="text1"/>
        </w:rPr>
        <w:t>или</w:t>
      </w:r>
      <w:proofErr w:type="gramEnd"/>
      <w:r w:rsidR="00FB3B89" w:rsidRPr="00FB3B89">
        <w:rPr>
          <w:color w:val="000000" w:themeColor="text1"/>
        </w:rPr>
        <w:t xml:space="preserve"> когда товары неправильно </w:t>
      </w:r>
      <w:r w:rsidR="00FB3B89">
        <w:rPr>
          <w:color w:val="000000" w:themeColor="text1"/>
        </w:rPr>
        <w:t xml:space="preserve">размещены на полке, что делает </w:t>
      </w:r>
      <w:r w:rsidR="00FB3B89" w:rsidRPr="00FB3B89">
        <w:rPr>
          <w:color w:val="000000" w:themeColor="text1"/>
        </w:rPr>
        <w:t xml:space="preserve">процесс инвентаризации </w:t>
      </w:r>
      <w:r w:rsidR="002D0993">
        <w:rPr>
          <w:color w:val="000000" w:themeColor="text1"/>
        </w:rPr>
        <w:t>более быстрым</w:t>
      </w:r>
      <w:r w:rsidR="00FB3B89" w:rsidRPr="00FB3B89">
        <w:rPr>
          <w:color w:val="000000" w:themeColor="text1"/>
        </w:rPr>
        <w:t xml:space="preserve"> и более точным. </w:t>
      </w:r>
      <w:r w:rsidR="00FB3B89">
        <w:rPr>
          <w:color w:val="000000" w:themeColor="text1"/>
        </w:rPr>
        <w:t xml:space="preserve">Кроме того, благодаря </w:t>
      </w:r>
      <w:r w:rsidR="00FB3B89">
        <w:rPr>
          <w:color w:val="000000" w:themeColor="text1"/>
          <w:lang w:val="en-GB"/>
        </w:rPr>
        <w:t>RFID</w:t>
      </w:r>
      <w:r w:rsidR="00FB3B89" w:rsidRPr="00F57C17">
        <w:rPr>
          <w:color w:val="000000" w:themeColor="text1"/>
        </w:rPr>
        <w:t xml:space="preserve"> </w:t>
      </w:r>
      <w:r w:rsidR="00FB3B89">
        <w:rPr>
          <w:color w:val="000000" w:themeColor="text1"/>
        </w:rPr>
        <w:t>метки можно осуществлять контроль даты реализации скоропортящегося товаров, а также осуществлять автоматический заказ продукции</w:t>
      </w:r>
      <w:r w:rsidR="00143551">
        <w:rPr>
          <w:color w:val="000000" w:themeColor="text1"/>
        </w:rPr>
        <w:t xml:space="preserve">. </w:t>
      </w:r>
      <w:r w:rsidR="00FD3545">
        <w:rPr>
          <w:color w:val="000000" w:themeColor="text1"/>
        </w:rPr>
        <w:t xml:space="preserve">Также, использование RFID - меток </w:t>
      </w:r>
      <w:r w:rsidR="00FD3545" w:rsidRPr="00B71CCF">
        <w:rPr>
          <w:color w:val="000000" w:themeColor="text1"/>
        </w:rPr>
        <w:t xml:space="preserve">позволяют отслеживать </w:t>
      </w:r>
      <w:r w:rsidR="00FD3545">
        <w:rPr>
          <w:color w:val="000000" w:themeColor="text1"/>
        </w:rPr>
        <w:t>всю номенклатуру запаса на складе, что ускоряет процесс инвентаризации на ск</w:t>
      </w:r>
      <w:r w:rsidR="00FD3545" w:rsidRPr="00FB3B89">
        <w:rPr>
          <w:color w:val="000000" w:themeColor="text1"/>
        </w:rPr>
        <w:t xml:space="preserve">ладе. </w:t>
      </w:r>
      <w:r w:rsidR="00FB3B89">
        <w:rPr>
          <w:color w:val="000000" w:themeColor="text1"/>
        </w:rPr>
        <w:t xml:space="preserve"> Например, </w:t>
      </w:r>
      <w:r w:rsidR="00FB3B89" w:rsidRPr="00FB3B89">
        <w:rPr>
          <w:color w:val="000000" w:themeColor="text1"/>
        </w:rPr>
        <w:t xml:space="preserve">Kroger, крупнейшая сеть супермаркетов в США, установила 2200 умных полок в своих супермаркетах. Хотя они кажутся обычными полками, они оснащены метками RFID, которые считывают элементы и отправляют данные в систему IoT. Затем </w:t>
      </w:r>
      <w:r w:rsidR="00143551">
        <w:rPr>
          <w:color w:val="000000" w:themeColor="text1"/>
        </w:rPr>
        <w:t xml:space="preserve">эти </w:t>
      </w:r>
      <w:r w:rsidR="00FB3B89" w:rsidRPr="00FB3B89">
        <w:rPr>
          <w:color w:val="000000" w:themeColor="text1"/>
        </w:rPr>
        <w:t>данные могут быть сохранены, отформатированы и проанализированы.</w:t>
      </w:r>
      <w:r w:rsidR="00143551">
        <w:rPr>
          <w:color w:val="000000" w:themeColor="text1"/>
        </w:rPr>
        <w:t xml:space="preserve"> Продавец</w:t>
      </w:r>
      <w:r w:rsidR="00FB3B89" w:rsidRPr="00FB3B89">
        <w:rPr>
          <w:color w:val="000000" w:themeColor="text1"/>
        </w:rPr>
        <w:t xml:space="preserve"> может использовать систему для поиска информации о товарах, которые не хватает, а покупатели могут получить информацию о товаре, </w:t>
      </w:r>
      <w:r w:rsidR="002D0993">
        <w:rPr>
          <w:color w:val="000000" w:themeColor="text1"/>
        </w:rPr>
        <w:t xml:space="preserve">прикладывая свои смартфоны к товарам </w:t>
      </w:r>
      <w:r w:rsidR="00143551">
        <w:rPr>
          <w:rStyle w:val="a7"/>
          <w:color w:val="000000" w:themeColor="text1"/>
        </w:rPr>
        <w:footnoteReference w:id="24"/>
      </w:r>
      <w:r w:rsidR="00FB3B89" w:rsidRPr="00FB3B89">
        <w:rPr>
          <w:color w:val="000000" w:themeColor="text1"/>
        </w:rPr>
        <w:t>.</w:t>
      </w:r>
      <w:r w:rsidR="008E6990">
        <w:rPr>
          <w:color w:val="000000" w:themeColor="text1"/>
        </w:rPr>
        <w:t xml:space="preserve"> </w:t>
      </w:r>
      <w:r>
        <w:rPr>
          <w:color w:val="000000" w:themeColor="text1"/>
        </w:rPr>
        <w:t xml:space="preserve">Более того, благодаря применению данной технологии компании могут сократить штат работников склада, так как теперь достаточно одного человека и компьютера, считывающего информацию с </w:t>
      </w:r>
      <w:r>
        <w:rPr>
          <w:color w:val="000000" w:themeColor="text1"/>
          <w:lang w:val="en-GB"/>
        </w:rPr>
        <w:t>RFID</w:t>
      </w:r>
      <w:r w:rsidRPr="00560364">
        <w:rPr>
          <w:color w:val="000000" w:themeColor="text1"/>
        </w:rPr>
        <w:t xml:space="preserve"> </w:t>
      </w:r>
      <w:r>
        <w:rPr>
          <w:color w:val="000000" w:themeColor="text1"/>
        </w:rPr>
        <w:t xml:space="preserve">меток. </w:t>
      </w:r>
      <w:r w:rsidR="009924B1">
        <w:rPr>
          <w:color w:val="000000" w:themeColor="text1"/>
        </w:rPr>
        <w:t>Также это ускоряет пр</w:t>
      </w:r>
      <w:r>
        <w:rPr>
          <w:color w:val="000000" w:themeColor="text1"/>
        </w:rPr>
        <w:t>оцесс приемки/ отгрузки товаров, так как проверить партию можно путем счи</w:t>
      </w:r>
      <w:r w:rsidR="002D0993">
        <w:rPr>
          <w:color w:val="000000" w:themeColor="text1"/>
        </w:rPr>
        <w:t>тывания информации с RFID метки на товарах всей партии.</w:t>
      </w:r>
      <w:r>
        <w:rPr>
          <w:color w:val="000000" w:themeColor="text1"/>
        </w:rPr>
        <w:t xml:space="preserve"> </w:t>
      </w:r>
    </w:p>
    <w:p w14:paraId="2570A1C8" w14:textId="58B166B9" w:rsidR="00E96C5F" w:rsidRPr="00560364" w:rsidRDefault="008E6990" w:rsidP="008D7A27">
      <w:pPr>
        <w:spacing w:line="276" w:lineRule="auto"/>
        <w:ind w:left="170" w:right="85"/>
        <w:jc w:val="both"/>
        <w:rPr>
          <w:color w:val="000000" w:themeColor="text1"/>
        </w:rPr>
      </w:pPr>
      <w:r>
        <w:rPr>
          <w:color w:val="000000" w:themeColor="text1"/>
        </w:rPr>
        <w:t xml:space="preserve">  </w:t>
      </w:r>
      <w:r w:rsidR="00E96C5F">
        <w:rPr>
          <w:color w:val="000000" w:themeColor="text1"/>
        </w:rPr>
        <w:t xml:space="preserve">Технология </w:t>
      </w:r>
      <w:r w:rsidR="00E96C5F">
        <w:rPr>
          <w:color w:val="000000" w:themeColor="text1"/>
          <w:lang w:val="en-GB"/>
        </w:rPr>
        <w:t>IoT</w:t>
      </w:r>
      <w:r w:rsidR="00E96C5F" w:rsidRPr="005D0BD7">
        <w:rPr>
          <w:color w:val="000000" w:themeColor="text1"/>
        </w:rPr>
        <w:t xml:space="preserve"> </w:t>
      </w:r>
      <w:r w:rsidR="00E96C5F">
        <w:rPr>
          <w:color w:val="000000" w:themeColor="text1"/>
        </w:rPr>
        <w:t xml:space="preserve">включает в себя установление огромного количества датчиков, для отслеживания информации о конкретных объектах. Например, проект </w:t>
      </w:r>
      <w:r w:rsidR="00E96C5F" w:rsidRPr="00882086">
        <w:rPr>
          <w:color w:val="000000" w:themeColor="text1"/>
        </w:rPr>
        <w:t>SmartLIFT от Swisslog</w:t>
      </w:r>
      <w:r w:rsidR="00E96C5F">
        <w:rPr>
          <w:color w:val="000000" w:themeColor="text1"/>
        </w:rPr>
        <w:t xml:space="preserve"> устанавливает </w:t>
      </w:r>
      <w:r w:rsidR="00E96C5F" w:rsidRPr="00882086">
        <w:rPr>
          <w:color w:val="000000" w:themeColor="text1"/>
        </w:rPr>
        <w:t>датчики с штрих-кодами</w:t>
      </w:r>
      <w:r w:rsidR="00E96C5F">
        <w:rPr>
          <w:color w:val="000000" w:themeColor="text1"/>
        </w:rPr>
        <w:t xml:space="preserve"> на коробки с товарами, которые определяют точное местоположение товара на складе. Эта информация  </w:t>
      </w:r>
      <w:r w:rsidR="00E96C5F" w:rsidRPr="00882086">
        <w:rPr>
          <w:color w:val="000000" w:themeColor="text1"/>
        </w:rPr>
        <w:t xml:space="preserve"> </w:t>
      </w:r>
      <w:r w:rsidR="00E96C5F">
        <w:rPr>
          <w:color w:val="000000" w:themeColor="text1"/>
        </w:rPr>
        <w:t>дает возможность создать</w:t>
      </w:r>
      <w:r w:rsidR="00E96C5F" w:rsidRPr="00882086">
        <w:rPr>
          <w:color w:val="000000" w:themeColor="text1"/>
        </w:rPr>
        <w:t xml:space="preserve"> внутренн</w:t>
      </w:r>
      <w:r w:rsidR="00E96C5F">
        <w:rPr>
          <w:color w:val="000000" w:themeColor="text1"/>
        </w:rPr>
        <w:t xml:space="preserve">юю систему </w:t>
      </w:r>
      <w:r w:rsidR="00E96C5F" w:rsidRPr="00882086">
        <w:rPr>
          <w:color w:val="000000" w:themeColor="text1"/>
        </w:rPr>
        <w:t xml:space="preserve">GPS, которая обеспечивает водителю </w:t>
      </w:r>
      <w:r w:rsidR="00E96C5F">
        <w:rPr>
          <w:color w:val="000000" w:themeColor="text1"/>
        </w:rPr>
        <w:t xml:space="preserve">машины </w:t>
      </w:r>
      <w:r w:rsidR="00E96C5F" w:rsidRPr="00882086">
        <w:rPr>
          <w:color w:val="000000" w:themeColor="text1"/>
        </w:rPr>
        <w:t xml:space="preserve">точную информацию о местоположении </w:t>
      </w:r>
      <w:r w:rsidR="00E96C5F">
        <w:rPr>
          <w:color w:val="000000" w:themeColor="text1"/>
        </w:rPr>
        <w:t>конкретного товара</w:t>
      </w:r>
      <w:r w:rsidR="002D0993">
        <w:rPr>
          <w:color w:val="000000" w:themeColor="text1"/>
        </w:rPr>
        <w:t xml:space="preserve"> на складе</w:t>
      </w:r>
      <w:r w:rsidR="00E96C5F">
        <w:rPr>
          <w:color w:val="000000" w:themeColor="text1"/>
        </w:rPr>
        <w:t xml:space="preserve">. Также путем установления датчиков на товары, можно точно контролировать условия, в которых хранится товар. Также, </w:t>
      </w:r>
      <w:r w:rsidR="00E96C5F" w:rsidRPr="00C553AA">
        <w:rPr>
          <w:color w:val="000000" w:themeColor="text1"/>
        </w:rPr>
        <w:t>комбинацию датчиков и камер</w:t>
      </w:r>
      <w:r w:rsidR="00E96C5F">
        <w:rPr>
          <w:color w:val="000000" w:themeColor="text1"/>
        </w:rPr>
        <w:t xml:space="preserve"> могут отследить возможное падения товара с полок склада и принять меры по </w:t>
      </w:r>
      <w:r w:rsidR="002D0993">
        <w:rPr>
          <w:color w:val="000000" w:themeColor="text1"/>
        </w:rPr>
        <w:t>устранению</w:t>
      </w:r>
      <w:r w:rsidR="00E96C5F">
        <w:rPr>
          <w:color w:val="000000" w:themeColor="text1"/>
        </w:rPr>
        <w:t xml:space="preserve"> этого падания и связанные с ним травмы работников склада</w:t>
      </w:r>
      <w:r w:rsidR="000B5D33">
        <w:rPr>
          <w:color w:val="000000" w:themeColor="text1"/>
        </w:rPr>
        <w:t xml:space="preserve"> </w:t>
      </w:r>
      <w:r w:rsidR="000B5D33">
        <w:rPr>
          <w:rStyle w:val="a7"/>
          <w:color w:val="000000" w:themeColor="text1"/>
        </w:rPr>
        <w:footnoteReference w:id="25"/>
      </w:r>
      <w:r w:rsidR="00E96C5F">
        <w:rPr>
          <w:color w:val="000000" w:themeColor="text1"/>
        </w:rPr>
        <w:t xml:space="preserve">. Так, например, компания </w:t>
      </w:r>
      <w:r w:rsidR="00E96C5F">
        <w:rPr>
          <w:color w:val="000000" w:themeColor="text1"/>
          <w:lang w:val="en-GB"/>
        </w:rPr>
        <w:t>DHL</w:t>
      </w:r>
      <w:r w:rsidR="00E96C5F" w:rsidRPr="003A1017">
        <w:rPr>
          <w:color w:val="000000" w:themeColor="text1"/>
        </w:rPr>
        <w:t xml:space="preserve"> </w:t>
      </w:r>
      <w:r w:rsidR="00E96C5F">
        <w:rPr>
          <w:color w:val="000000" w:themeColor="text1"/>
        </w:rPr>
        <w:t>использовала данн</w:t>
      </w:r>
      <w:r w:rsidR="002D0993">
        <w:rPr>
          <w:color w:val="000000" w:themeColor="text1"/>
        </w:rPr>
        <w:t>ые технологии</w:t>
      </w:r>
      <w:r w:rsidR="00E96C5F">
        <w:rPr>
          <w:color w:val="000000" w:themeColor="text1"/>
        </w:rPr>
        <w:t xml:space="preserve"> для создания умного склада. </w:t>
      </w:r>
    </w:p>
    <w:p w14:paraId="782929C5" w14:textId="6D510EC3" w:rsidR="00207868" w:rsidRPr="000B5D33" w:rsidRDefault="00207868" w:rsidP="004A117C">
      <w:pPr>
        <w:pStyle w:val="a4"/>
        <w:numPr>
          <w:ilvl w:val="0"/>
          <w:numId w:val="27"/>
        </w:numPr>
        <w:spacing w:line="276" w:lineRule="auto"/>
        <w:ind w:right="85"/>
        <w:jc w:val="both"/>
        <w:rPr>
          <w:color w:val="000000" w:themeColor="text1"/>
        </w:rPr>
      </w:pPr>
      <w:r w:rsidRPr="000B5D33">
        <w:rPr>
          <w:color w:val="000000" w:themeColor="text1"/>
        </w:rPr>
        <w:lastRenderedPageBreak/>
        <w:t xml:space="preserve"> Управление рисками</w:t>
      </w:r>
      <w:r w:rsidR="008E6990" w:rsidRPr="000B5D33">
        <w:rPr>
          <w:color w:val="000000" w:themeColor="text1"/>
        </w:rPr>
        <w:t xml:space="preserve"> – комплексная технология Big Data и I</w:t>
      </w:r>
      <w:r w:rsidR="00424D8B">
        <w:rPr>
          <w:color w:val="000000" w:themeColor="text1"/>
        </w:rPr>
        <w:t>nternet of things</w:t>
      </w:r>
    </w:p>
    <w:p w14:paraId="04471FF6" w14:textId="52D2BF53" w:rsidR="00207868" w:rsidRPr="00207868" w:rsidRDefault="00207868" w:rsidP="004A117C">
      <w:pPr>
        <w:pStyle w:val="a4"/>
        <w:numPr>
          <w:ilvl w:val="0"/>
          <w:numId w:val="28"/>
        </w:numPr>
        <w:spacing w:after="100" w:afterAutospacing="1" w:line="276" w:lineRule="auto"/>
        <w:jc w:val="both"/>
      </w:pPr>
      <w:r w:rsidRPr="00207868">
        <w:rPr>
          <w:color w:val="000000" w:themeColor="text1"/>
        </w:rPr>
        <w:t>Анализ и прогнозирова</w:t>
      </w:r>
      <w:r>
        <w:rPr>
          <w:color w:val="000000" w:themeColor="text1"/>
        </w:rPr>
        <w:t>ние событий, влияющих на устой</w:t>
      </w:r>
      <w:r w:rsidRPr="00207868">
        <w:rPr>
          <w:color w:val="000000" w:themeColor="text1"/>
        </w:rPr>
        <w:t xml:space="preserve">чивость систем и процессов </w:t>
      </w:r>
    </w:p>
    <w:p w14:paraId="41372638" w14:textId="77777777" w:rsidR="00922165" w:rsidRPr="00922165" w:rsidRDefault="00207868" w:rsidP="004A117C">
      <w:pPr>
        <w:pStyle w:val="a4"/>
        <w:numPr>
          <w:ilvl w:val="0"/>
          <w:numId w:val="28"/>
        </w:numPr>
        <w:spacing w:line="276" w:lineRule="auto"/>
        <w:jc w:val="both"/>
      </w:pPr>
      <w:r>
        <w:rPr>
          <w:color w:val="000000" w:themeColor="text1"/>
        </w:rPr>
        <w:t>Снижение вероятности наступления чрезвыча</w:t>
      </w:r>
      <w:r w:rsidR="00226D2A">
        <w:rPr>
          <w:color w:val="000000" w:themeColor="text1"/>
        </w:rPr>
        <w:t>йных ситуаций во время поставки</w:t>
      </w:r>
    </w:p>
    <w:p w14:paraId="0EF10D71" w14:textId="7BC20A9B" w:rsidR="00922165" w:rsidRPr="00922165" w:rsidRDefault="00922165" w:rsidP="004A117C">
      <w:pPr>
        <w:pStyle w:val="a4"/>
        <w:numPr>
          <w:ilvl w:val="0"/>
          <w:numId w:val="28"/>
        </w:numPr>
        <w:spacing w:line="276" w:lineRule="auto"/>
        <w:jc w:val="both"/>
      </w:pPr>
      <w:r w:rsidRPr="00922165">
        <w:rPr>
          <w:color w:val="000000" w:themeColor="text1"/>
        </w:rPr>
        <w:t>Предотвращение поломок транспортных средств</w:t>
      </w:r>
    </w:p>
    <w:p w14:paraId="31A7EEE2" w14:textId="7895C343" w:rsidR="000B5D33" w:rsidRDefault="00226D2A" w:rsidP="008D7A27">
      <w:pPr>
        <w:pStyle w:val="a4"/>
        <w:spacing w:after="200" w:line="276" w:lineRule="auto"/>
        <w:ind w:left="170" w:right="85"/>
        <w:jc w:val="both"/>
        <w:rPr>
          <w:rFonts w:eastAsia="Calibri"/>
        </w:rPr>
      </w:pPr>
      <w:r>
        <w:rPr>
          <w:color w:val="000000" w:themeColor="text1"/>
        </w:rPr>
        <w:t>Управление рисками происходит за счет анализа погодных условий, ситуации на дороге и прочих факторов, которы</w:t>
      </w:r>
      <w:r w:rsidR="00B137CA">
        <w:rPr>
          <w:color w:val="000000" w:themeColor="text1"/>
        </w:rPr>
        <w:t xml:space="preserve">е могут повлиять на процесс доставки. </w:t>
      </w:r>
      <w:r w:rsidR="001E165A">
        <w:rPr>
          <w:color w:val="000000" w:themeColor="text1"/>
        </w:rPr>
        <w:t xml:space="preserve">Например, компания </w:t>
      </w:r>
      <w:r w:rsidR="001E165A">
        <w:rPr>
          <w:color w:val="000000" w:themeColor="text1"/>
          <w:lang w:val="en-GB"/>
        </w:rPr>
        <w:t>UPS</w:t>
      </w:r>
      <w:r w:rsidR="001E165A" w:rsidRPr="001E165A">
        <w:rPr>
          <w:color w:val="000000" w:themeColor="text1"/>
        </w:rPr>
        <w:t xml:space="preserve"> </w:t>
      </w:r>
      <w:r w:rsidR="00560364">
        <w:rPr>
          <w:rFonts w:eastAsia="Calibri"/>
        </w:rPr>
        <w:t>с помощью установленных датчиков</w:t>
      </w:r>
      <w:r w:rsidR="000B5D33">
        <w:rPr>
          <w:rFonts w:eastAsia="Calibri"/>
        </w:rPr>
        <w:t xml:space="preserve"> (IoT)</w:t>
      </w:r>
      <w:r w:rsidR="00560364">
        <w:rPr>
          <w:rFonts w:eastAsia="Calibri"/>
        </w:rPr>
        <w:t xml:space="preserve"> на автомобиле и технологии </w:t>
      </w:r>
      <w:r w:rsidR="00560364">
        <w:rPr>
          <w:rFonts w:eastAsia="Calibri"/>
          <w:lang w:val="en-GB"/>
        </w:rPr>
        <w:t>Big</w:t>
      </w:r>
      <w:r w:rsidR="00560364" w:rsidRPr="00560364">
        <w:rPr>
          <w:rFonts w:eastAsia="Calibri"/>
        </w:rPr>
        <w:t xml:space="preserve"> </w:t>
      </w:r>
      <w:r w:rsidR="00560364">
        <w:rPr>
          <w:rFonts w:eastAsia="Calibri"/>
          <w:lang w:val="en-GB"/>
        </w:rPr>
        <w:t>Data</w:t>
      </w:r>
      <w:r w:rsidR="00560364" w:rsidRPr="00560364">
        <w:rPr>
          <w:rFonts w:eastAsia="Calibri"/>
        </w:rPr>
        <w:t xml:space="preserve"> получает возможность</w:t>
      </w:r>
      <w:r w:rsidR="00922165" w:rsidRPr="00A67ED6">
        <w:rPr>
          <w:rFonts w:eastAsia="Calibri"/>
        </w:rPr>
        <w:t xml:space="preserve"> </w:t>
      </w:r>
      <w:r w:rsidR="00560364">
        <w:rPr>
          <w:rFonts w:eastAsia="Calibri"/>
        </w:rPr>
        <w:t>отслеживать</w:t>
      </w:r>
      <w:r w:rsidR="00922165" w:rsidRPr="00A67ED6">
        <w:rPr>
          <w:rFonts w:eastAsia="Calibri"/>
        </w:rPr>
        <w:t xml:space="preserve"> состояние автомобилей компании. Используя датчики, расположенные в автомобилях, компания может отслеживать их потребность в обслуживании, что позволяет ей снижать затраты на обслуживание своего автопарка за счёт снижения количества экстренных и капитальных ремонтов.</w:t>
      </w:r>
    </w:p>
    <w:p w14:paraId="02C02BBC" w14:textId="1D5F8D1B" w:rsidR="00C10143" w:rsidRPr="000B5D33" w:rsidRDefault="000B5D33" w:rsidP="004A117C">
      <w:pPr>
        <w:pStyle w:val="a4"/>
        <w:numPr>
          <w:ilvl w:val="0"/>
          <w:numId w:val="27"/>
        </w:numPr>
        <w:spacing w:after="200" w:line="276" w:lineRule="auto"/>
        <w:jc w:val="both"/>
        <w:rPr>
          <w:rFonts w:eastAsia="Calibri"/>
        </w:rPr>
      </w:pPr>
      <w:r>
        <w:rPr>
          <w:color w:val="000000" w:themeColor="text1"/>
        </w:rPr>
        <w:t xml:space="preserve"> </w:t>
      </w:r>
      <w:r w:rsidR="00C10143">
        <w:t>Оптимизация процесса доставки</w:t>
      </w:r>
      <w:r>
        <w:t xml:space="preserve"> – технология </w:t>
      </w:r>
      <w:r>
        <w:rPr>
          <w:lang w:val="en-GB"/>
        </w:rPr>
        <w:t>Blockchain</w:t>
      </w:r>
    </w:p>
    <w:p w14:paraId="215A8D29" w14:textId="77777777" w:rsidR="00C10143" w:rsidRDefault="00C10143" w:rsidP="004A117C">
      <w:pPr>
        <w:pStyle w:val="a4"/>
        <w:numPr>
          <w:ilvl w:val="0"/>
          <w:numId w:val="39"/>
        </w:numPr>
        <w:spacing w:before="100" w:beforeAutospacing="1" w:after="100" w:afterAutospacing="1" w:line="276" w:lineRule="auto"/>
        <w:ind w:left="1613" w:right="85"/>
        <w:jc w:val="both"/>
      </w:pPr>
      <w:r>
        <w:t>Сокращение времени на заключение контракта</w:t>
      </w:r>
    </w:p>
    <w:p w14:paraId="29E62AC6" w14:textId="77777777" w:rsidR="00C10143" w:rsidRDefault="00C10143" w:rsidP="004A117C">
      <w:pPr>
        <w:pStyle w:val="a4"/>
        <w:numPr>
          <w:ilvl w:val="0"/>
          <w:numId w:val="39"/>
        </w:numPr>
        <w:spacing w:before="100" w:beforeAutospacing="1" w:after="100" w:afterAutospacing="1" w:line="276" w:lineRule="auto"/>
        <w:ind w:left="1613" w:right="85"/>
        <w:jc w:val="both"/>
      </w:pPr>
      <w:r>
        <w:t>Моментальное исполнение контракта, при выполнении определенного условия</w:t>
      </w:r>
    </w:p>
    <w:p w14:paraId="7E03C657" w14:textId="77777777" w:rsidR="00C10143" w:rsidRDefault="00C10143" w:rsidP="004A117C">
      <w:pPr>
        <w:pStyle w:val="a4"/>
        <w:numPr>
          <w:ilvl w:val="0"/>
          <w:numId w:val="39"/>
        </w:numPr>
        <w:spacing w:before="100" w:beforeAutospacing="1" w:after="100" w:afterAutospacing="1" w:line="276" w:lineRule="auto"/>
        <w:ind w:left="1613" w:right="85"/>
        <w:jc w:val="both"/>
      </w:pPr>
      <w:r>
        <w:t>Снижения мошенничества при заключении контракта</w:t>
      </w:r>
    </w:p>
    <w:p w14:paraId="71DD04B1" w14:textId="5DFFB579" w:rsidR="00C10143" w:rsidRDefault="007B380A" w:rsidP="004A117C">
      <w:pPr>
        <w:pStyle w:val="a4"/>
        <w:numPr>
          <w:ilvl w:val="0"/>
          <w:numId w:val="39"/>
        </w:numPr>
        <w:spacing w:before="100" w:beforeAutospacing="1" w:after="100" w:afterAutospacing="1" w:line="276" w:lineRule="auto"/>
        <w:ind w:left="1613" w:right="85"/>
        <w:jc w:val="both"/>
      </w:pPr>
      <w:r>
        <w:t xml:space="preserve">Условия договора четко </w:t>
      </w:r>
      <w:r w:rsidR="00C10143">
        <w:t>фиксируются в системе и не могут быть изменены</w:t>
      </w:r>
    </w:p>
    <w:p w14:paraId="2E5FA42B" w14:textId="77777777" w:rsidR="007B380A" w:rsidRDefault="00C10143" w:rsidP="004A117C">
      <w:pPr>
        <w:pStyle w:val="a4"/>
        <w:numPr>
          <w:ilvl w:val="0"/>
          <w:numId w:val="39"/>
        </w:numPr>
        <w:spacing w:line="276" w:lineRule="auto"/>
        <w:ind w:left="1613" w:right="85"/>
        <w:jc w:val="both"/>
      </w:pPr>
      <w:r>
        <w:t>Исключение возникновения споров</w:t>
      </w:r>
    </w:p>
    <w:p w14:paraId="28E3CF38" w14:textId="19A9A74C" w:rsidR="005E5F06" w:rsidRPr="005E5F06" w:rsidRDefault="007B380A" w:rsidP="008D7A27">
      <w:pPr>
        <w:spacing w:line="276" w:lineRule="auto"/>
        <w:ind w:left="170" w:right="85"/>
        <w:jc w:val="both"/>
      </w:pPr>
      <w:r>
        <w:t xml:space="preserve">     </w:t>
      </w:r>
      <w:r w:rsidR="005E5F06" w:rsidRPr="005E5F06">
        <w:t xml:space="preserve"> </w:t>
      </w:r>
      <w:r w:rsidR="00C10143">
        <w:t>При заключении контакта, все условия и соглашения между участниками прописываются в хеш-коде. После этого эти условия подтверждаются большинством участников системы Blockchain, а потом формируются в блоки и попадают в реестр блокчейн.  После того как блок с условиями присоединён к цепочке, информация с условиями контракта с становится неизменной. Никто не может внести изменения в записи, добавленный в блокчейн через смарт контракты. Основанием смарт контрактов является хранение денег участника сделки в системе, пока не будет выполнено определенное условие. Объектами сделок данных контрактов мо</w:t>
      </w:r>
      <w:r>
        <w:t xml:space="preserve">гут </w:t>
      </w:r>
      <w:r w:rsidR="00C10143">
        <w:t>быть деньги, акции, имуществ</w:t>
      </w:r>
      <w:r>
        <w:t>о</w:t>
      </w:r>
      <w:r w:rsidR="00C10143">
        <w:t>, различные товары</w:t>
      </w:r>
      <w:r w:rsidR="00891467">
        <w:t xml:space="preserve"> и пр</w:t>
      </w:r>
      <w:r w:rsidR="00C10143">
        <w:t xml:space="preserve">. После заключение такого контракта, ни одна из сторон не может изменить условия. Кроме того, данные условия четко зафиксированы и известны всем участникам сети. Поэтому заключение таких контрактов исключает возникновения споров между участниками сделки. Также, данные контракты ускоряют процесс реализации сделки, после того как условие контракта выполнены, деньги моментально поступают на счет продавца.  Например, такую систему пытается реализовать стартап ShipChain, </w:t>
      </w:r>
      <w:r w:rsidR="00C10143" w:rsidRPr="00C00C76">
        <w:t>которая разработала комплексную систему, основанную на блокчейне, для отслеживания продукта с момента его отправки с завода до окончательной доставки у порога клиента.</w:t>
      </w:r>
      <w:r w:rsidR="00C10143">
        <w:t xml:space="preserve"> Данная платформа позволяет заключать </w:t>
      </w:r>
      <w:r w:rsidR="00C10143" w:rsidRPr="007B380A">
        <w:rPr>
          <w:lang w:val="en-GB"/>
        </w:rPr>
        <w:t>Smart</w:t>
      </w:r>
      <w:r w:rsidR="00C10143">
        <w:t xml:space="preserve"> контракты, при этом валютой оплаты выступает Ship токены</w:t>
      </w:r>
      <w:r w:rsidR="005E5F06">
        <w:t xml:space="preserve"> </w:t>
      </w:r>
      <w:r w:rsidR="005E5F06">
        <w:rPr>
          <w:rStyle w:val="a7"/>
        </w:rPr>
        <w:footnoteReference w:id="26"/>
      </w:r>
      <w:r w:rsidR="00C10143">
        <w:t>.</w:t>
      </w:r>
    </w:p>
    <w:p w14:paraId="4A43F748" w14:textId="05539910" w:rsidR="00C10143" w:rsidRDefault="00C10143" w:rsidP="004A117C">
      <w:pPr>
        <w:pStyle w:val="a4"/>
        <w:numPr>
          <w:ilvl w:val="0"/>
          <w:numId w:val="27"/>
        </w:numPr>
        <w:spacing w:after="100" w:afterAutospacing="1" w:line="276" w:lineRule="auto"/>
        <w:ind w:right="85"/>
        <w:jc w:val="both"/>
      </w:pPr>
      <w:r>
        <w:t>Повышение прозрачности цепочки поставок</w:t>
      </w:r>
      <w:r w:rsidR="005E5F06">
        <w:t xml:space="preserve"> –комплексная технология – Blockchain и Internet of things.</w:t>
      </w:r>
    </w:p>
    <w:p w14:paraId="2C725542" w14:textId="77777777" w:rsidR="00C10143" w:rsidRDefault="00C10143" w:rsidP="004A117C">
      <w:pPr>
        <w:pStyle w:val="a4"/>
        <w:numPr>
          <w:ilvl w:val="0"/>
          <w:numId w:val="40"/>
        </w:numPr>
        <w:spacing w:before="100" w:beforeAutospacing="1" w:after="100" w:afterAutospacing="1" w:line="276" w:lineRule="auto"/>
        <w:ind w:right="85"/>
        <w:jc w:val="both"/>
      </w:pPr>
      <w:r>
        <w:t>Снижение вероятности покупки подделки</w:t>
      </w:r>
    </w:p>
    <w:p w14:paraId="393D7F1F" w14:textId="77777777" w:rsidR="00C10143" w:rsidRDefault="00C10143" w:rsidP="004A117C">
      <w:pPr>
        <w:pStyle w:val="a4"/>
        <w:numPr>
          <w:ilvl w:val="0"/>
          <w:numId w:val="40"/>
        </w:numPr>
        <w:spacing w:before="100" w:beforeAutospacing="1" w:line="276" w:lineRule="auto"/>
        <w:ind w:right="85"/>
        <w:jc w:val="both"/>
      </w:pPr>
      <w:r>
        <w:t>Более четкое отслеживание качество поставляемой продукции</w:t>
      </w:r>
    </w:p>
    <w:p w14:paraId="2679FD08" w14:textId="702D6497" w:rsidR="00404ECE" w:rsidRDefault="0028683F" w:rsidP="008D7A27">
      <w:pPr>
        <w:spacing w:line="276" w:lineRule="auto"/>
        <w:ind w:left="170" w:right="85"/>
        <w:jc w:val="both"/>
      </w:pPr>
      <w:r>
        <w:t xml:space="preserve">    </w:t>
      </w:r>
      <w:r w:rsidR="00C10143" w:rsidRPr="00234545">
        <w:t xml:space="preserve">В настоящее </w:t>
      </w:r>
      <w:r w:rsidR="00C10143">
        <w:t xml:space="preserve">время </w:t>
      </w:r>
      <w:r w:rsidR="00C10143" w:rsidRPr="00234545">
        <w:t xml:space="preserve">технология </w:t>
      </w:r>
      <w:r w:rsidR="00C10143">
        <w:t>Blockchain</w:t>
      </w:r>
      <w:r w:rsidR="005E5F06">
        <w:t xml:space="preserve"> и </w:t>
      </w:r>
      <w:r w:rsidR="005E5F06">
        <w:rPr>
          <w:lang w:val="en-GB"/>
        </w:rPr>
        <w:t>Internet</w:t>
      </w:r>
      <w:r w:rsidR="005E5F06" w:rsidRPr="005E5F06">
        <w:t xml:space="preserve"> </w:t>
      </w:r>
      <w:r w:rsidR="005E5F06">
        <w:rPr>
          <w:lang w:val="en-GB"/>
        </w:rPr>
        <w:t>of</w:t>
      </w:r>
      <w:r w:rsidR="005E5F06" w:rsidRPr="005E5F06">
        <w:t xml:space="preserve"> </w:t>
      </w:r>
      <w:r w:rsidR="005E5F06">
        <w:rPr>
          <w:lang w:val="en-GB"/>
        </w:rPr>
        <w:t>things</w:t>
      </w:r>
      <w:r w:rsidR="00C10143">
        <w:t xml:space="preserve"> используется </w:t>
      </w:r>
      <w:r w:rsidR="00C10143" w:rsidRPr="00234545">
        <w:t xml:space="preserve">для повышения прозрачности цепочки поставок. </w:t>
      </w:r>
      <w:r w:rsidR="00C10143">
        <w:t>Это происходит за счет, того что</w:t>
      </w:r>
      <w:r w:rsidR="0085491C">
        <w:t xml:space="preserve"> товару </w:t>
      </w:r>
      <w:r w:rsidR="0085491C">
        <w:lastRenderedPageBreak/>
        <w:t xml:space="preserve">присваивается своего рода RFID метка - уникальный идентификатор, на который записывается вся информация о поставляемом товаре, по мере продвижения по цепочки поставки: </w:t>
      </w:r>
      <w:r w:rsidR="00C10143">
        <w:t>как производятся товары, откуда он</w:t>
      </w:r>
      <w:r w:rsidR="0085491C">
        <w:t>и поступают и как ими управляют, какие условия хранения были при перевозке и другие параметры.  Э</w:t>
      </w:r>
      <w:r w:rsidR="00C10143">
        <w:t xml:space="preserve">та информация </w:t>
      </w:r>
      <w:r w:rsidR="0085491C">
        <w:t xml:space="preserve">с уникального идентификатора </w:t>
      </w:r>
      <w:r w:rsidR="00C10143">
        <w:t xml:space="preserve">хранится в системе, основанной на Blockchain. Использование технологии Blockchain означает, что данные становятся неизменными, легко доступными всем участникам системы, предоставляя участникам цепочки поставок более широкие возможности для отслеживания качества поставляемого товара. Данная система становится особенно актуальной, если речь идет о фармацевтических препаратах или предметах роскоши, где очень часто встречаются подделки товаров. </w:t>
      </w:r>
      <w:r w:rsidR="0085491C">
        <w:t>Так, например</w:t>
      </w:r>
      <w:r w:rsidR="00C10143">
        <w:t>, по данным и</w:t>
      </w:r>
      <w:r w:rsidR="00C10143" w:rsidRPr="00F84C2F">
        <w:t xml:space="preserve">нтерпола, около 1 миллиона человек ежегодно умирают от </w:t>
      </w:r>
      <w:r w:rsidR="00C10143">
        <w:t xml:space="preserve">употребления подделок лекарственных препаратов. В связи с этим, </w:t>
      </w:r>
      <w:r w:rsidR="00C10143" w:rsidRPr="004F24FB">
        <w:t xml:space="preserve">DHL и Accenture реализуют проект на основе </w:t>
      </w:r>
      <w:r w:rsidR="00C10143">
        <w:t xml:space="preserve">Blockchain, обеспечивающий </w:t>
      </w:r>
      <w:r w:rsidR="00C10143" w:rsidRPr="004F24FB">
        <w:t xml:space="preserve">возможности отслеживания </w:t>
      </w:r>
      <w:r w:rsidR="0085491C">
        <w:t>качество и происхождение фармацевтических препаратов</w:t>
      </w:r>
      <w:r w:rsidR="00C10143">
        <w:t xml:space="preserve">. Суть заключается в том, чтобы каждой единице производимого лекарства присвоить уникальный идентификатор, </w:t>
      </w:r>
      <w:r w:rsidR="00C10143" w:rsidRPr="004F24FB">
        <w:t>который затем связывается с информацией о происхождении пр</w:t>
      </w:r>
      <w:r w:rsidR="00584ECC">
        <w:t>одукта, номером партии и датой</w:t>
      </w:r>
      <w:r w:rsidR="00C10143" w:rsidRPr="004F24FB">
        <w:t xml:space="preserve"> истечения срока годности</w:t>
      </w:r>
      <w:r w:rsidR="0085491C">
        <w:t xml:space="preserve"> и др</w:t>
      </w:r>
      <w:r w:rsidR="00C10143" w:rsidRPr="004F24FB">
        <w:t xml:space="preserve">. </w:t>
      </w:r>
      <w:r w:rsidR="00C10143">
        <w:t xml:space="preserve"> На этом уникальном идентификаторе документируется каждый шаг, который фармацевтический продукт проходит: от производителя до попадания на полку магазина и, в конечном итоге, к потребителю. Вся эта информация передается и хранится в системе </w:t>
      </w:r>
      <w:r w:rsidR="00C10143">
        <w:rPr>
          <w:lang w:val="en-GB"/>
        </w:rPr>
        <w:t>Blockchain</w:t>
      </w:r>
      <w:r w:rsidR="00C10143" w:rsidRPr="00C70CEF">
        <w:t xml:space="preserve">, </w:t>
      </w:r>
      <w:r w:rsidR="00C10143">
        <w:t>конечный потребитель получает возможность просканировать этот код и убедится, что перед ним не подделка лекарственного препарата. Также данная система применима ко всем товарам. Например, для органической продукции. Покупая товар в магазине потребитель не может быть 100</w:t>
      </w:r>
      <w:r w:rsidR="00C10143" w:rsidRPr="0066167B">
        <w:t xml:space="preserve">% </w:t>
      </w:r>
      <w:r w:rsidR="00C10143">
        <w:t>уверен, что это действительно органический товар, система Blockchain</w:t>
      </w:r>
      <w:r w:rsidR="0085491C">
        <w:t xml:space="preserve"> и </w:t>
      </w:r>
      <w:r w:rsidR="0085491C">
        <w:rPr>
          <w:lang w:val="en-GB"/>
        </w:rPr>
        <w:t>IoT</w:t>
      </w:r>
      <w:r w:rsidR="00C10143">
        <w:t xml:space="preserve"> решает данную проблему, наподобие как с фармацевтическими препаратами </w:t>
      </w:r>
      <w:r w:rsidR="00C10143">
        <w:rPr>
          <w:rStyle w:val="a7"/>
        </w:rPr>
        <w:footnoteReference w:id="27"/>
      </w:r>
      <w:r w:rsidR="00C10143">
        <w:t xml:space="preserve">. </w:t>
      </w:r>
    </w:p>
    <w:p w14:paraId="220C9439" w14:textId="714C2C17" w:rsidR="00C10143" w:rsidRDefault="00C10143" w:rsidP="004A117C">
      <w:pPr>
        <w:pStyle w:val="a4"/>
        <w:numPr>
          <w:ilvl w:val="0"/>
          <w:numId w:val="27"/>
        </w:numPr>
        <w:spacing w:after="100" w:afterAutospacing="1" w:line="276" w:lineRule="auto"/>
        <w:ind w:right="85"/>
        <w:jc w:val="both"/>
      </w:pPr>
      <w:r>
        <w:t>Оптимизация работы с информации</w:t>
      </w:r>
      <w:r w:rsidR="00324548">
        <w:t xml:space="preserve"> – комплексная технология Big Data и Blockchain.</w:t>
      </w:r>
    </w:p>
    <w:p w14:paraId="579F17E9" w14:textId="77777777" w:rsidR="00C10143" w:rsidRDefault="00C10143" w:rsidP="004A117C">
      <w:pPr>
        <w:pStyle w:val="a4"/>
        <w:numPr>
          <w:ilvl w:val="0"/>
          <w:numId w:val="41"/>
        </w:numPr>
        <w:spacing w:before="100" w:beforeAutospacing="1" w:after="100" w:afterAutospacing="1" w:line="276" w:lineRule="auto"/>
        <w:ind w:right="85"/>
        <w:jc w:val="both"/>
      </w:pPr>
      <w:r>
        <w:t>Ускорение времени обработки с необходимой документации.</w:t>
      </w:r>
    </w:p>
    <w:p w14:paraId="0D65313F" w14:textId="77777777" w:rsidR="00C10143" w:rsidRDefault="00C10143" w:rsidP="004A117C">
      <w:pPr>
        <w:pStyle w:val="a4"/>
        <w:numPr>
          <w:ilvl w:val="0"/>
          <w:numId w:val="41"/>
        </w:numPr>
        <w:spacing w:before="100" w:beforeAutospacing="1" w:line="276" w:lineRule="auto"/>
        <w:ind w:right="85"/>
        <w:jc w:val="both"/>
      </w:pPr>
      <w:r>
        <w:t>Б</w:t>
      </w:r>
      <w:r w:rsidRPr="005B3D4C">
        <w:t xml:space="preserve">езопасный </w:t>
      </w:r>
      <w:r>
        <w:t xml:space="preserve">и быстрый </w:t>
      </w:r>
      <w:r w:rsidRPr="005B3D4C">
        <w:t>обмен данными и защищенное хранилище для эт</w:t>
      </w:r>
      <w:r>
        <w:t>их данных</w:t>
      </w:r>
      <w:r w:rsidRPr="005B3D4C">
        <w:t>.</w:t>
      </w:r>
    </w:p>
    <w:p w14:paraId="4FA1D4B2" w14:textId="1878DBE2" w:rsidR="00C10143" w:rsidRPr="0085491C" w:rsidRDefault="00584ECC" w:rsidP="008D7A27">
      <w:pPr>
        <w:spacing w:line="276" w:lineRule="auto"/>
        <w:ind w:left="170" w:right="85"/>
        <w:jc w:val="both"/>
      </w:pPr>
      <w:r>
        <w:t xml:space="preserve">     </w:t>
      </w:r>
      <w:r w:rsidR="00C10143">
        <w:t xml:space="preserve">Например, компания </w:t>
      </w:r>
      <w:r w:rsidR="00C10143" w:rsidRPr="007101FF">
        <w:t xml:space="preserve">Accenture разрабатывает систему, основанную на блокчейне, нацеленную на замену традиционного коносамента, а также на обеспечение единого источника </w:t>
      </w:r>
      <w:r w:rsidR="00C10143">
        <w:t>информации</w:t>
      </w:r>
      <w:r w:rsidR="00C10143" w:rsidRPr="007101FF">
        <w:t xml:space="preserve"> для всех заинтересованных сторон в цепочке поставок</w:t>
      </w:r>
      <w:r w:rsidR="00C10143">
        <w:t xml:space="preserve">. </w:t>
      </w:r>
      <w:r w:rsidR="00C10143" w:rsidRPr="007101FF">
        <w:t>Здесь децентрализованная сеть соединяет все стороны в цепочке поставок и обеспечивает прямую связь, устраняя необходимость проходить через центральные структуры и полагаться на посредников. По словам Адрианы Динер (Adriana Diener), ведущего руководителя отдела грузовых перевозок и логистики в Accenture, доказанная ценность этого проекта превосходит ожидания: «Использование блокчейна для замены традиционной документации коносамента на отгрузку товаров приведет к миллионам долларов эффективности про</w:t>
      </w:r>
      <w:r w:rsidR="00C10143">
        <w:t xml:space="preserve">цесса и эксплуатационных затрат, получение </w:t>
      </w:r>
      <w:r w:rsidR="00C10143" w:rsidRPr="007101FF">
        <w:t xml:space="preserve">выгод по всей цепочке поставок для многих сторон в торговой экосистеме, включая грузоотправителей, </w:t>
      </w:r>
      <w:r w:rsidR="00C10143" w:rsidRPr="007101FF">
        <w:lastRenderedPageBreak/>
        <w:t>грузополучателей, перевозчиков, экспедиторов, порты, таможенные органы, банки и страховые компании »</w:t>
      </w:r>
      <w:r w:rsidR="0085491C">
        <w:t xml:space="preserve"> </w:t>
      </w:r>
      <w:r w:rsidR="0085491C">
        <w:rPr>
          <w:rStyle w:val="a7"/>
        </w:rPr>
        <w:footnoteReference w:id="28"/>
      </w:r>
      <w:r w:rsidR="0085491C">
        <w:t>.</w:t>
      </w:r>
    </w:p>
    <w:p w14:paraId="0E699260" w14:textId="272E82B5" w:rsidR="00C10143" w:rsidRPr="0085491C" w:rsidRDefault="00C10143" w:rsidP="004A117C">
      <w:pPr>
        <w:pStyle w:val="a4"/>
        <w:numPr>
          <w:ilvl w:val="0"/>
          <w:numId w:val="27"/>
        </w:numPr>
        <w:spacing w:after="100" w:afterAutospacing="1" w:line="276" w:lineRule="auto"/>
        <w:ind w:right="85"/>
        <w:jc w:val="both"/>
        <w:rPr>
          <w:color w:val="000000" w:themeColor="text1"/>
        </w:rPr>
      </w:pPr>
      <w:r w:rsidRPr="0085491C">
        <w:rPr>
          <w:color w:val="000000" w:themeColor="text1"/>
        </w:rPr>
        <w:t>Автоматизация работы склада</w:t>
      </w:r>
      <w:r w:rsidR="008B3012">
        <w:rPr>
          <w:color w:val="000000" w:themeColor="text1"/>
        </w:rPr>
        <w:t xml:space="preserve"> – комплексная технология </w:t>
      </w:r>
      <w:r w:rsidR="008B3012" w:rsidRPr="008B3012">
        <w:rPr>
          <w:color w:val="000000" w:themeColor="text1"/>
        </w:rPr>
        <w:t xml:space="preserve">– </w:t>
      </w:r>
      <w:r w:rsidR="008B3012">
        <w:rPr>
          <w:color w:val="000000" w:themeColor="text1"/>
          <w:lang w:val="en-GB"/>
        </w:rPr>
        <w:t>Artificial</w:t>
      </w:r>
      <w:r w:rsidR="008B3012" w:rsidRPr="008B3012">
        <w:rPr>
          <w:color w:val="000000" w:themeColor="text1"/>
        </w:rPr>
        <w:t xml:space="preserve"> </w:t>
      </w:r>
      <w:r w:rsidR="008B3012">
        <w:rPr>
          <w:color w:val="000000" w:themeColor="text1"/>
          <w:lang w:val="en-GB"/>
        </w:rPr>
        <w:t>intelligence</w:t>
      </w:r>
      <w:r w:rsidR="008B3012" w:rsidRPr="008B3012">
        <w:rPr>
          <w:color w:val="000000" w:themeColor="text1"/>
        </w:rPr>
        <w:t xml:space="preserve">, </w:t>
      </w:r>
      <w:r w:rsidR="008B3012">
        <w:rPr>
          <w:color w:val="000000" w:themeColor="text1"/>
          <w:lang w:val="en-GB"/>
        </w:rPr>
        <w:t>Internet</w:t>
      </w:r>
      <w:r w:rsidR="008B3012" w:rsidRPr="008B3012">
        <w:rPr>
          <w:color w:val="000000" w:themeColor="text1"/>
        </w:rPr>
        <w:t xml:space="preserve"> </w:t>
      </w:r>
      <w:r w:rsidR="008B3012">
        <w:rPr>
          <w:color w:val="000000" w:themeColor="text1"/>
          <w:lang w:val="en-GB"/>
        </w:rPr>
        <w:t>of</w:t>
      </w:r>
      <w:r w:rsidR="008B3012" w:rsidRPr="008B3012">
        <w:rPr>
          <w:color w:val="000000" w:themeColor="text1"/>
        </w:rPr>
        <w:t xml:space="preserve"> </w:t>
      </w:r>
      <w:r w:rsidR="00215089">
        <w:rPr>
          <w:color w:val="000000" w:themeColor="text1"/>
          <w:lang w:val="en-GB"/>
        </w:rPr>
        <w:t>Thing</w:t>
      </w:r>
      <w:r w:rsidR="008B3012">
        <w:rPr>
          <w:color w:val="000000" w:themeColor="text1"/>
          <w:lang w:val="en-GB"/>
        </w:rPr>
        <w:t>s</w:t>
      </w:r>
      <w:r w:rsidRPr="0085491C">
        <w:rPr>
          <w:color w:val="000000" w:themeColor="text1"/>
        </w:rPr>
        <w:t xml:space="preserve"> </w:t>
      </w:r>
    </w:p>
    <w:p w14:paraId="03211AF6" w14:textId="77777777" w:rsidR="00C10143" w:rsidRDefault="00C10143" w:rsidP="004A117C">
      <w:pPr>
        <w:pStyle w:val="a4"/>
        <w:numPr>
          <w:ilvl w:val="0"/>
          <w:numId w:val="53"/>
        </w:numPr>
        <w:spacing w:before="100" w:beforeAutospacing="1" w:after="100" w:afterAutospacing="1" w:line="276" w:lineRule="auto"/>
        <w:ind w:right="85"/>
        <w:jc w:val="both"/>
        <w:rPr>
          <w:color w:val="000000" w:themeColor="text1"/>
        </w:rPr>
      </w:pPr>
      <w:r>
        <w:rPr>
          <w:color w:val="000000" w:themeColor="text1"/>
        </w:rPr>
        <w:t>Функционирование склада при минимальном участии человека</w:t>
      </w:r>
    </w:p>
    <w:p w14:paraId="2813F7AE" w14:textId="77777777" w:rsidR="00C10143" w:rsidRDefault="00C10143" w:rsidP="004A117C">
      <w:pPr>
        <w:pStyle w:val="a4"/>
        <w:numPr>
          <w:ilvl w:val="0"/>
          <w:numId w:val="53"/>
        </w:numPr>
        <w:spacing w:before="100" w:beforeAutospacing="1" w:after="100" w:afterAutospacing="1" w:line="276" w:lineRule="auto"/>
        <w:ind w:right="85"/>
        <w:jc w:val="both"/>
        <w:rPr>
          <w:color w:val="000000" w:themeColor="text1"/>
        </w:rPr>
      </w:pPr>
      <w:r>
        <w:rPr>
          <w:color w:val="000000" w:themeColor="text1"/>
        </w:rPr>
        <w:t>Ускорение работы склада</w:t>
      </w:r>
    </w:p>
    <w:p w14:paraId="21119D6A" w14:textId="77777777" w:rsidR="00C10143" w:rsidRDefault="00C10143" w:rsidP="004A117C">
      <w:pPr>
        <w:pStyle w:val="a4"/>
        <w:numPr>
          <w:ilvl w:val="0"/>
          <w:numId w:val="53"/>
        </w:numPr>
        <w:spacing w:before="100" w:beforeAutospacing="1" w:after="100" w:afterAutospacing="1" w:line="276" w:lineRule="auto"/>
        <w:ind w:right="85"/>
        <w:jc w:val="both"/>
        <w:rPr>
          <w:color w:val="000000" w:themeColor="text1"/>
        </w:rPr>
      </w:pPr>
      <w:r>
        <w:rPr>
          <w:color w:val="000000" w:themeColor="text1"/>
        </w:rPr>
        <w:t>Более быстрая обработка заказа</w:t>
      </w:r>
    </w:p>
    <w:p w14:paraId="3BD0B5C3" w14:textId="77777777" w:rsidR="00C10143" w:rsidRDefault="00C10143" w:rsidP="004A117C">
      <w:pPr>
        <w:pStyle w:val="a4"/>
        <w:numPr>
          <w:ilvl w:val="0"/>
          <w:numId w:val="53"/>
        </w:numPr>
        <w:spacing w:before="100" w:beforeAutospacing="1" w:line="276" w:lineRule="auto"/>
        <w:ind w:right="85"/>
        <w:jc w:val="both"/>
        <w:rPr>
          <w:color w:val="000000" w:themeColor="text1"/>
        </w:rPr>
      </w:pPr>
      <w:r>
        <w:rPr>
          <w:color w:val="000000" w:themeColor="text1"/>
        </w:rPr>
        <w:t>Более компактное хранение товара</w:t>
      </w:r>
    </w:p>
    <w:p w14:paraId="50D9D3E7" w14:textId="0A807C31" w:rsidR="00C10143" w:rsidRDefault="00C10143" w:rsidP="008D7A27">
      <w:pPr>
        <w:spacing w:line="276" w:lineRule="auto"/>
        <w:ind w:left="170" w:right="85"/>
        <w:jc w:val="both"/>
        <w:rPr>
          <w:color w:val="000000" w:themeColor="text1"/>
        </w:rPr>
      </w:pPr>
      <w:r>
        <w:rPr>
          <w:color w:val="000000" w:themeColor="text1"/>
        </w:rPr>
        <w:t xml:space="preserve">Например, компания </w:t>
      </w:r>
      <w:r>
        <w:rPr>
          <w:color w:val="000000" w:themeColor="text1"/>
          <w:lang w:val="en-GB"/>
        </w:rPr>
        <w:t>Amazon</w:t>
      </w:r>
      <w:r w:rsidRPr="001E69F2">
        <w:rPr>
          <w:color w:val="000000" w:themeColor="text1"/>
        </w:rPr>
        <w:t xml:space="preserve"> </w:t>
      </w:r>
      <w:r>
        <w:rPr>
          <w:color w:val="000000" w:themeColor="text1"/>
        </w:rPr>
        <w:t>автоматизировала свои склады</w:t>
      </w:r>
      <w:r w:rsidR="0080676E">
        <w:rPr>
          <w:color w:val="000000" w:themeColor="text1"/>
        </w:rPr>
        <w:t xml:space="preserve">. Рыжие роботы </w:t>
      </w:r>
      <w:r w:rsidR="0080676E">
        <w:rPr>
          <w:color w:val="000000" w:themeColor="text1"/>
          <w:lang w:val="en-GB"/>
        </w:rPr>
        <w:t>Kiva</w:t>
      </w:r>
      <w:r>
        <w:rPr>
          <w:color w:val="000000" w:themeColor="text1"/>
        </w:rPr>
        <w:t xml:space="preserve"> самостоятельно передвигают продукцию на складе. </w:t>
      </w:r>
    </w:p>
    <w:p w14:paraId="4FA32B7F" w14:textId="2744CCE8" w:rsidR="00C10143" w:rsidRDefault="00C10143" w:rsidP="004A117C">
      <w:pPr>
        <w:pStyle w:val="a4"/>
        <w:numPr>
          <w:ilvl w:val="0"/>
          <w:numId w:val="27"/>
        </w:numPr>
        <w:spacing w:after="100" w:afterAutospacing="1" w:line="276" w:lineRule="auto"/>
        <w:ind w:right="85"/>
        <w:jc w:val="both"/>
        <w:rPr>
          <w:color w:val="000000" w:themeColor="text1"/>
        </w:rPr>
      </w:pPr>
      <w:r>
        <w:rPr>
          <w:color w:val="000000" w:themeColor="text1"/>
        </w:rPr>
        <w:t>Автоматизация процесса доставки товаров за счет летающих дронов</w:t>
      </w:r>
      <w:r w:rsidR="008B3012" w:rsidRPr="008B3012">
        <w:rPr>
          <w:color w:val="000000" w:themeColor="text1"/>
        </w:rPr>
        <w:t xml:space="preserve"> </w:t>
      </w:r>
      <w:r w:rsidR="008B3012">
        <w:rPr>
          <w:color w:val="000000" w:themeColor="text1"/>
        </w:rPr>
        <w:t>–</w:t>
      </w:r>
      <w:r w:rsidR="008B3012" w:rsidRPr="008B3012">
        <w:rPr>
          <w:color w:val="000000" w:themeColor="text1"/>
        </w:rPr>
        <w:t xml:space="preserve"> </w:t>
      </w:r>
      <w:r w:rsidR="008B3012">
        <w:rPr>
          <w:color w:val="000000" w:themeColor="text1"/>
        </w:rPr>
        <w:t xml:space="preserve">Комплексная технология- </w:t>
      </w:r>
      <w:r w:rsidR="008B3012">
        <w:rPr>
          <w:color w:val="000000" w:themeColor="text1"/>
          <w:lang w:val="en-GB"/>
        </w:rPr>
        <w:t>Artificial</w:t>
      </w:r>
      <w:r w:rsidR="008B3012" w:rsidRPr="008B3012">
        <w:rPr>
          <w:color w:val="000000" w:themeColor="text1"/>
        </w:rPr>
        <w:t xml:space="preserve"> </w:t>
      </w:r>
      <w:r w:rsidR="008B3012">
        <w:rPr>
          <w:color w:val="000000" w:themeColor="text1"/>
          <w:lang w:val="en-GB"/>
        </w:rPr>
        <w:t>intelligence</w:t>
      </w:r>
      <w:r w:rsidR="008B3012" w:rsidRPr="008B3012">
        <w:rPr>
          <w:color w:val="000000" w:themeColor="text1"/>
        </w:rPr>
        <w:t xml:space="preserve">, </w:t>
      </w:r>
      <w:r w:rsidR="008B3012">
        <w:rPr>
          <w:color w:val="000000" w:themeColor="text1"/>
          <w:lang w:val="en-GB"/>
        </w:rPr>
        <w:t>Internet</w:t>
      </w:r>
      <w:r w:rsidR="008B3012" w:rsidRPr="008B3012">
        <w:rPr>
          <w:color w:val="000000" w:themeColor="text1"/>
        </w:rPr>
        <w:t xml:space="preserve"> </w:t>
      </w:r>
      <w:r w:rsidR="008B3012">
        <w:rPr>
          <w:color w:val="000000" w:themeColor="text1"/>
          <w:lang w:val="en-GB"/>
        </w:rPr>
        <w:t>of</w:t>
      </w:r>
      <w:r w:rsidR="008B3012" w:rsidRPr="008B3012">
        <w:rPr>
          <w:color w:val="000000" w:themeColor="text1"/>
        </w:rPr>
        <w:t xml:space="preserve"> </w:t>
      </w:r>
      <w:r w:rsidR="00584ECC">
        <w:rPr>
          <w:color w:val="000000" w:themeColor="text1"/>
          <w:lang w:val="en-GB"/>
        </w:rPr>
        <w:t>Things</w:t>
      </w:r>
    </w:p>
    <w:p w14:paraId="41C8742A" w14:textId="567341D1" w:rsidR="00C10143" w:rsidRDefault="00C10143" w:rsidP="004A117C">
      <w:pPr>
        <w:pStyle w:val="a4"/>
        <w:numPr>
          <w:ilvl w:val="0"/>
          <w:numId w:val="54"/>
        </w:numPr>
        <w:spacing w:before="100" w:beforeAutospacing="1" w:after="100" w:afterAutospacing="1" w:line="276" w:lineRule="auto"/>
        <w:ind w:right="85"/>
        <w:jc w:val="both"/>
        <w:rPr>
          <w:color w:val="000000" w:themeColor="text1"/>
        </w:rPr>
      </w:pPr>
      <w:r>
        <w:rPr>
          <w:color w:val="000000" w:themeColor="text1"/>
        </w:rPr>
        <w:t>Более быстрая доставка товара заказчику</w:t>
      </w:r>
      <w:r w:rsidR="00446519">
        <w:rPr>
          <w:color w:val="000000" w:themeColor="text1"/>
        </w:rPr>
        <w:t xml:space="preserve"> (в течение несколько часов)</w:t>
      </w:r>
    </w:p>
    <w:p w14:paraId="421D3E9B" w14:textId="77777777" w:rsidR="00C10143" w:rsidRDefault="00C10143" w:rsidP="004A117C">
      <w:pPr>
        <w:pStyle w:val="a4"/>
        <w:numPr>
          <w:ilvl w:val="0"/>
          <w:numId w:val="54"/>
        </w:numPr>
        <w:spacing w:before="100" w:beforeAutospacing="1" w:after="100" w:afterAutospacing="1" w:line="276" w:lineRule="auto"/>
        <w:ind w:right="85"/>
        <w:jc w:val="both"/>
        <w:rPr>
          <w:color w:val="000000" w:themeColor="text1"/>
        </w:rPr>
      </w:pPr>
      <w:r>
        <w:rPr>
          <w:color w:val="000000" w:themeColor="text1"/>
        </w:rPr>
        <w:t>Сокращение количества работников, доставляющих заказ</w:t>
      </w:r>
    </w:p>
    <w:p w14:paraId="76F7A7DB" w14:textId="6E7D46F4" w:rsidR="00C10143" w:rsidRDefault="00C10143" w:rsidP="004A117C">
      <w:pPr>
        <w:pStyle w:val="a4"/>
        <w:numPr>
          <w:ilvl w:val="0"/>
          <w:numId w:val="54"/>
        </w:numPr>
        <w:spacing w:before="100" w:beforeAutospacing="1" w:line="276" w:lineRule="auto"/>
        <w:ind w:right="85"/>
        <w:jc w:val="both"/>
        <w:rPr>
          <w:color w:val="000000" w:themeColor="text1"/>
        </w:rPr>
      </w:pPr>
      <w:r>
        <w:rPr>
          <w:color w:val="000000" w:themeColor="text1"/>
        </w:rPr>
        <w:t xml:space="preserve">Устраняет необходимость использовать бензин для доставки </w:t>
      </w:r>
    </w:p>
    <w:p w14:paraId="15EF7DD0" w14:textId="7C71757E" w:rsidR="00C10143" w:rsidRDefault="00C10143" w:rsidP="008D7A27">
      <w:pPr>
        <w:spacing w:line="276" w:lineRule="auto"/>
        <w:ind w:left="170" w:right="85"/>
        <w:jc w:val="both"/>
        <w:rPr>
          <w:color w:val="000000" w:themeColor="text1"/>
        </w:rPr>
      </w:pPr>
      <w:r>
        <w:rPr>
          <w:color w:val="000000" w:themeColor="text1"/>
        </w:rPr>
        <w:t xml:space="preserve">Например, компания </w:t>
      </w:r>
      <w:r>
        <w:rPr>
          <w:color w:val="000000" w:themeColor="text1"/>
          <w:lang w:val="en-GB"/>
        </w:rPr>
        <w:t>Amazon</w:t>
      </w:r>
      <w:r w:rsidRPr="0025796D">
        <w:rPr>
          <w:color w:val="000000" w:themeColor="text1"/>
        </w:rPr>
        <w:t xml:space="preserve"> </w:t>
      </w:r>
      <w:r>
        <w:rPr>
          <w:color w:val="000000" w:themeColor="text1"/>
        </w:rPr>
        <w:t>использует дронов для доставки товаров своим заказчикам</w:t>
      </w:r>
      <w:r w:rsidR="00531E83">
        <w:rPr>
          <w:color w:val="000000" w:themeColor="text1"/>
        </w:rPr>
        <w:t xml:space="preserve"> </w:t>
      </w:r>
      <w:r w:rsidR="00446519">
        <w:rPr>
          <w:rStyle w:val="a7"/>
          <w:color w:val="000000" w:themeColor="text1"/>
        </w:rPr>
        <w:footnoteReference w:id="29"/>
      </w:r>
      <w:r>
        <w:rPr>
          <w:color w:val="000000" w:themeColor="text1"/>
        </w:rPr>
        <w:t xml:space="preserve">. </w:t>
      </w:r>
    </w:p>
    <w:p w14:paraId="39A6788E" w14:textId="0560F8FA" w:rsidR="00584ECC" w:rsidRPr="00584ECC" w:rsidRDefault="00E77EA9" w:rsidP="003C2F31">
      <w:pPr>
        <w:pStyle w:val="3"/>
        <w:ind w:left="170"/>
      </w:pPr>
      <w:bookmarkStart w:id="17" w:name="_Toc41304027"/>
      <w:r>
        <w:t>2.2</w:t>
      </w:r>
      <w:r w:rsidR="00584ECC">
        <w:t xml:space="preserve">.2 </w:t>
      </w:r>
      <w:r w:rsidR="005A0238">
        <w:t>Оценка р</w:t>
      </w:r>
      <w:r w:rsidR="00584ECC">
        <w:t>езультат</w:t>
      </w:r>
      <w:r w:rsidR="005A0238">
        <w:t>ов</w:t>
      </w:r>
      <w:r w:rsidR="00584ECC">
        <w:t xml:space="preserve"> реализации цифровых проектов в маркетинге</w:t>
      </w:r>
      <w:bookmarkEnd w:id="17"/>
      <w:r w:rsidR="00215089">
        <w:t xml:space="preserve"> </w:t>
      </w:r>
    </w:p>
    <w:p w14:paraId="2FE6685B" w14:textId="1BF40A38" w:rsidR="006D5099" w:rsidRDefault="005B15D2" w:rsidP="004A117C">
      <w:pPr>
        <w:pStyle w:val="a4"/>
        <w:numPr>
          <w:ilvl w:val="0"/>
          <w:numId w:val="29"/>
        </w:numPr>
        <w:spacing w:line="276" w:lineRule="auto"/>
        <w:ind w:right="85"/>
        <w:jc w:val="both"/>
        <w:rPr>
          <w:color w:val="000000" w:themeColor="text1"/>
        </w:rPr>
      </w:pPr>
      <w:r>
        <w:rPr>
          <w:color w:val="000000" w:themeColor="text1"/>
        </w:rPr>
        <w:t>Оптимизация процессов ценообразования</w:t>
      </w:r>
      <w:r w:rsidR="00404ECE">
        <w:rPr>
          <w:color w:val="000000" w:themeColor="text1"/>
        </w:rPr>
        <w:t xml:space="preserve"> – комплексная технология </w:t>
      </w:r>
      <w:r w:rsidR="00404ECE">
        <w:rPr>
          <w:color w:val="000000" w:themeColor="text1"/>
          <w:lang w:val="en-GB"/>
        </w:rPr>
        <w:t>Artificial</w:t>
      </w:r>
      <w:r w:rsidR="00404ECE" w:rsidRPr="00404ECE">
        <w:rPr>
          <w:color w:val="000000" w:themeColor="text1"/>
        </w:rPr>
        <w:t xml:space="preserve"> </w:t>
      </w:r>
      <w:r w:rsidR="00404ECE">
        <w:rPr>
          <w:color w:val="000000" w:themeColor="text1"/>
          <w:lang w:val="en-GB"/>
        </w:rPr>
        <w:t>intelligence</w:t>
      </w:r>
      <w:r w:rsidR="00404ECE" w:rsidRPr="00404ECE">
        <w:rPr>
          <w:color w:val="000000" w:themeColor="text1"/>
        </w:rPr>
        <w:t xml:space="preserve"> и</w:t>
      </w:r>
      <w:r w:rsidR="00404ECE">
        <w:rPr>
          <w:color w:val="000000" w:themeColor="text1"/>
        </w:rPr>
        <w:t xml:space="preserve"> Big-data</w:t>
      </w:r>
    </w:p>
    <w:p w14:paraId="4434A2E7" w14:textId="1A7902CB" w:rsidR="005B15D2" w:rsidRDefault="00A44AB2" w:rsidP="004A117C">
      <w:pPr>
        <w:pStyle w:val="a4"/>
        <w:numPr>
          <w:ilvl w:val="0"/>
          <w:numId w:val="30"/>
        </w:numPr>
        <w:spacing w:line="276" w:lineRule="auto"/>
        <w:ind w:right="85"/>
        <w:jc w:val="both"/>
        <w:rPr>
          <w:color w:val="000000" w:themeColor="text1"/>
        </w:rPr>
      </w:pPr>
      <w:r>
        <w:rPr>
          <w:color w:val="000000" w:themeColor="text1"/>
        </w:rPr>
        <w:t>Определение оптимальной цены за продукт</w:t>
      </w:r>
    </w:p>
    <w:p w14:paraId="3AA9A1CD" w14:textId="56B851F4" w:rsidR="00A44AB2" w:rsidRDefault="00A44AB2" w:rsidP="004A117C">
      <w:pPr>
        <w:pStyle w:val="a4"/>
        <w:numPr>
          <w:ilvl w:val="0"/>
          <w:numId w:val="30"/>
        </w:numPr>
        <w:spacing w:line="276" w:lineRule="auto"/>
        <w:ind w:right="85"/>
        <w:jc w:val="both"/>
        <w:rPr>
          <w:color w:val="000000" w:themeColor="text1"/>
        </w:rPr>
      </w:pPr>
      <w:r>
        <w:rPr>
          <w:color w:val="000000" w:themeColor="text1"/>
        </w:rPr>
        <w:t>Определен</w:t>
      </w:r>
      <w:r w:rsidR="00560364">
        <w:rPr>
          <w:color w:val="000000" w:themeColor="text1"/>
        </w:rPr>
        <w:t>ие оптимальное снижение цены для</w:t>
      </w:r>
      <w:r>
        <w:rPr>
          <w:color w:val="000000" w:themeColor="text1"/>
        </w:rPr>
        <w:t xml:space="preserve"> ликвидации запасов</w:t>
      </w:r>
    </w:p>
    <w:p w14:paraId="3A914526" w14:textId="77777777" w:rsidR="00404ECE" w:rsidRPr="004A2BE1" w:rsidRDefault="00404ECE" w:rsidP="004A117C">
      <w:pPr>
        <w:pStyle w:val="a4"/>
        <w:numPr>
          <w:ilvl w:val="0"/>
          <w:numId w:val="30"/>
        </w:numPr>
        <w:spacing w:before="100" w:beforeAutospacing="1" w:line="276" w:lineRule="auto"/>
        <w:ind w:right="85"/>
        <w:jc w:val="both"/>
        <w:rPr>
          <w:color w:val="000000" w:themeColor="text1"/>
        </w:rPr>
      </w:pPr>
      <w:r>
        <w:rPr>
          <w:color w:val="000000" w:themeColor="text1"/>
        </w:rPr>
        <w:t>Более точное ценообразование за счет анализа огромного количества внешних факторов</w:t>
      </w:r>
    </w:p>
    <w:p w14:paraId="3263C3AF" w14:textId="280E6B3D" w:rsidR="00A44AB2" w:rsidRPr="00A44AB2" w:rsidRDefault="00A44AB2" w:rsidP="008D7A27">
      <w:pPr>
        <w:spacing w:line="276" w:lineRule="auto"/>
        <w:ind w:left="170" w:right="85"/>
        <w:jc w:val="both"/>
        <w:rPr>
          <w:color w:val="000000" w:themeColor="text1"/>
        </w:rPr>
      </w:pPr>
      <w:r>
        <w:rPr>
          <w:color w:val="000000" w:themeColor="text1"/>
        </w:rPr>
        <w:t xml:space="preserve">    </w:t>
      </w:r>
      <w:r w:rsidRPr="00A44AB2">
        <w:rPr>
          <w:color w:val="000000" w:themeColor="text1"/>
        </w:rPr>
        <w:t xml:space="preserve">Анализ больших данных позволяет аналитикам рынка изучать широкий спектр рыночных факторов </w:t>
      </w:r>
      <w:r>
        <w:rPr>
          <w:color w:val="000000" w:themeColor="text1"/>
        </w:rPr>
        <w:t>для установления</w:t>
      </w:r>
      <w:r w:rsidRPr="00A44AB2">
        <w:rPr>
          <w:color w:val="000000" w:themeColor="text1"/>
        </w:rPr>
        <w:t xml:space="preserve"> оптимальной цены на продукт или услугу.</w:t>
      </w:r>
    </w:p>
    <w:p w14:paraId="2C3FF487" w14:textId="3E29892C" w:rsidR="00A44AB2" w:rsidRPr="00A44AB2" w:rsidRDefault="00A44AB2" w:rsidP="008D7A27">
      <w:pPr>
        <w:spacing w:line="276" w:lineRule="auto"/>
        <w:ind w:left="170" w:right="85"/>
        <w:jc w:val="both"/>
        <w:rPr>
          <w:color w:val="000000" w:themeColor="text1"/>
        </w:rPr>
      </w:pPr>
      <w:r>
        <w:rPr>
          <w:color w:val="000000" w:themeColor="text1"/>
        </w:rPr>
        <w:t>Также с помощью анализа больших данных можно определить оптимальное снижение</w:t>
      </w:r>
      <w:r w:rsidRPr="00A44AB2">
        <w:rPr>
          <w:color w:val="000000" w:themeColor="text1"/>
        </w:rPr>
        <w:t xml:space="preserve"> цен для обеспечения </w:t>
      </w:r>
      <w:r>
        <w:rPr>
          <w:color w:val="000000" w:themeColor="text1"/>
        </w:rPr>
        <w:t>ликвидации</w:t>
      </w:r>
      <w:r w:rsidRPr="00A44AB2">
        <w:rPr>
          <w:color w:val="000000" w:themeColor="text1"/>
        </w:rPr>
        <w:t xml:space="preserve"> запасов. С помощью Markdown Optimization компании могут определить оптимальную цену на свою продукцию</w:t>
      </w:r>
      <w:r w:rsidR="00B04030">
        <w:rPr>
          <w:color w:val="000000" w:themeColor="text1"/>
        </w:rPr>
        <w:t xml:space="preserve">. </w:t>
      </w:r>
      <w:r w:rsidRPr="00A44AB2">
        <w:rPr>
          <w:color w:val="000000" w:themeColor="text1"/>
        </w:rPr>
        <w:t>Этот анализ выполняется в три этапа:</w:t>
      </w:r>
    </w:p>
    <w:p w14:paraId="2C949A03" w14:textId="2DAFC596" w:rsidR="00A44AB2" w:rsidRPr="00A44AB2" w:rsidRDefault="00A44AB2" w:rsidP="004A117C">
      <w:pPr>
        <w:pStyle w:val="a4"/>
        <w:numPr>
          <w:ilvl w:val="0"/>
          <w:numId w:val="31"/>
        </w:numPr>
        <w:spacing w:line="276" w:lineRule="auto"/>
        <w:ind w:left="530" w:right="85"/>
        <w:jc w:val="both"/>
        <w:rPr>
          <w:color w:val="000000" w:themeColor="text1"/>
        </w:rPr>
      </w:pPr>
      <w:r w:rsidRPr="00A44AB2">
        <w:rPr>
          <w:color w:val="000000" w:themeColor="text1"/>
        </w:rPr>
        <w:t>Ретроспективный анализ истории покупок, поведения и выбора покупателя.</w:t>
      </w:r>
    </w:p>
    <w:p w14:paraId="5BE53D0E" w14:textId="77777777" w:rsidR="00A44AB2" w:rsidRPr="00A44AB2" w:rsidRDefault="00A44AB2" w:rsidP="004A117C">
      <w:pPr>
        <w:pStyle w:val="a4"/>
        <w:numPr>
          <w:ilvl w:val="0"/>
          <w:numId w:val="31"/>
        </w:numPr>
        <w:spacing w:line="276" w:lineRule="auto"/>
        <w:ind w:left="530" w:right="85"/>
        <w:jc w:val="both"/>
        <w:rPr>
          <w:color w:val="000000" w:themeColor="text1"/>
        </w:rPr>
      </w:pPr>
      <w:r w:rsidRPr="00A44AB2">
        <w:rPr>
          <w:color w:val="000000" w:themeColor="text1"/>
        </w:rPr>
        <w:t>Статистический анализ для определения ценовой эластичности спроса путем объединения данных о закупках и динамики рынка.</w:t>
      </w:r>
    </w:p>
    <w:p w14:paraId="6DD2798E" w14:textId="77777777" w:rsidR="00A44AB2" w:rsidRDefault="00A44AB2" w:rsidP="004A117C">
      <w:pPr>
        <w:pStyle w:val="a4"/>
        <w:numPr>
          <w:ilvl w:val="0"/>
          <w:numId w:val="31"/>
        </w:numPr>
        <w:spacing w:line="276" w:lineRule="auto"/>
        <w:ind w:left="530" w:right="85"/>
        <w:jc w:val="both"/>
        <w:rPr>
          <w:color w:val="000000" w:themeColor="text1"/>
        </w:rPr>
      </w:pPr>
      <w:r w:rsidRPr="00A44AB2">
        <w:rPr>
          <w:color w:val="000000" w:themeColor="text1"/>
        </w:rPr>
        <w:t>Наконец, оптимизация бизнеса путем анализа затрат, понесенных при производстве, и определения цены с максимальной прибылью.</w:t>
      </w:r>
    </w:p>
    <w:p w14:paraId="10196B27" w14:textId="5A803FF7" w:rsidR="007E584B" w:rsidRDefault="00A44AB2" w:rsidP="008D7A27">
      <w:pPr>
        <w:pStyle w:val="a4"/>
        <w:spacing w:line="276" w:lineRule="auto"/>
        <w:ind w:left="170" w:right="85"/>
        <w:jc w:val="both"/>
        <w:rPr>
          <w:color w:val="000000" w:themeColor="text1"/>
        </w:rPr>
      </w:pPr>
      <w:r w:rsidRPr="00A44AB2">
        <w:rPr>
          <w:color w:val="000000" w:themeColor="text1"/>
        </w:rPr>
        <w:t>В конечном итоге это помогает ответить на три ключевых вопроса - уровень снижения цен, влияние на прибыль, оптимальное время внесения изменений в ценообразование.</w:t>
      </w:r>
    </w:p>
    <w:p w14:paraId="37167750" w14:textId="107737A1" w:rsidR="00446519" w:rsidRPr="00E1532D" w:rsidRDefault="00404ECE" w:rsidP="008D7A27">
      <w:pPr>
        <w:pStyle w:val="a4"/>
        <w:spacing w:line="276" w:lineRule="auto"/>
        <w:ind w:left="170" w:right="85"/>
        <w:jc w:val="both"/>
        <w:rPr>
          <w:color w:val="000000" w:themeColor="text1"/>
        </w:rPr>
      </w:pPr>
      <w:r>
        <w:rPr>
          <w:color w:val="000000" w:themeColor="text1"/>
        </w:rPr>
        <w:t xml:space="preserve">    </w:t>
      </w:r>
      <w:r w:rsidRPr="004A2BE1">
        <w:rPr>
          <w:color w:val="000000" w:themeColor="text1"/>
        </w:rPr>
        <w:t xml:space="preserve">Машинное обучение </w:t>
      </w:r>
      <w:r w:rsidR="00E1532D">
        <w:rPr>
          <w:color w:val="000000" w:themeColor="text1"/>
        </w:rPr>
        <w:t>используется для</w:t>
      </w:r>
      <w:r w:rsidRPr="004A2BE1">
        <w:rPr>
          <w:color w:val="000000" w:themeColor="text1"/>
        </w:rPr>
        <w:t xml:space="preserve"> </w:t>
      </w:r>
      <w:r w:rsidR="00E1532D" w:rsidRPr="004A2BE1">
        <w:rPr>
          <w:color w:val="000000" w:themeColor="text1"/>
        </w:rPr>
        <w:t>динамическо</w:t>
      </w:r>
      <w:r w:rsidR="00E1532D">
        <w:rPr>
          <w:color w:val="000000" w:themeColor="text1"/>
        </w:rPr>
        <w:t>го ценообразования</w:t>
      </w:r>
      <w:r w:rsidRPr="004A2BE1">
        <w:rPr>
          <w:color w:val="000000" w:themeColor="text1"/>
        </w:rPr>
        <w:t xml:space="preserve">, которое анализирует </w:t>
      </w:r>
      <w:r w:rsidR="00E9659B">
        <w:rPr>
          <w:color w:val="000000" w:themeColor="text1"/>
        </w:rPr>
        <w:t xml:space="preserve">данные </w:t>
      </w:r>
      <w:r w:rsidR="00E9659B" w:rsidRPr="004A2BE1">
        <w:rPr>
          <w:color w:val="000000" w:themeColor="text1"/>
        </w:rPr>
        <w:t>клиента</w:t>
      </w:r>
      <w:r w:rsidRPr="004A2BE1">
        <w:rPr>
          <w:color w:val="000000" w:themeColor="text1"/>
        </w:rPr>
        <w:t xml:space="preserve"> и </w:t>
      </w:r>
      <w:r w:rsidR="00E1532D">
        <w:rPr>
          <w:color w:val="000000" w:themeColor="text1"/>
        </w:rPr>
        <w:t>определяет</w:t>
      </w:r>
      <w:r>
        <w:rPr>
          <w:color w:val="000000" w:themeColor="text1"/>
        </w:rPr>
        <w:t xml:space="preserve"> вероятность того, </w:t>
      </w:r>
      <w:r w:rsidR="00D31614">
        <w:rPr>
          <w:color w:val="000000" w:themeColor="text1"/>
        </w:rPr>
        <w:t>заплатят ли</w:t>
      </w:r>
      <w:r>
        <w:rPr>
          <w:color w:val="000000" w:themeColor="text1"/>
        </w:rPr>
        <w:t xml:space="preserve"> </w:t>
      </w:r>
      <w:r w:rsidR="00E1532D">
        <w:rPr>
          <w:color w:val="000000" w:themeColor="text1"/>
        </w:rPr>
        <w:t>клиенты</w:t>
      </w:r>
      <w:r w:rsidR="00D31614">
        <w:rPr>
          <w:color w:val="000000" w:themeColor="text1"/>
        </w:rPr>
        <w:t xml:space="preserve"> </w:t>
      </w:r>
      <w:r>
        <w:rPr>
          <w:color w:val="000000" w:themeColor="text1"/>
        </w:rPr>
        <w:t>за этот продукт такую цену,</w:t>
      </w:r>
      <w:r w:rsidR="00E1532D">
        <w:rPr>
          <w:color w:val="000000" w:themeColor="text1"/>
        </w:rPr>
        <w:t xml:space="preserve"> а также определяет, как клиент воспринимает</w:t>
      </w:r>
      <w:r w:rsidRPr="004A2BE1">
        <w:rPr>
          <w:color w:val="000000" w:themeColor="text1"/>
        </w:rPr>
        <w:t xml:space="preserve"> специальны</w:t>
      </w:r>
      <w:r w:rsidR="00E1532D">
        <w:rPr>
          <w:color w:val="000000" w:themeColor="text1"/>
        </w:rPr>
        <w:t>е</w:t>
      </w:r>
      <w:r w:rsidRPr="004A2BE1">
        <w:rPr>
          <w:color w:val="000000" w:themeColor="text1"/>
        </w:rPr>
        <w:t xml:space="preserve"> пред</w:t>
      </w:r>
      <w:r w:rsidR="00E1532D">
        <w:rPr>
          <w:color w:val="000000" w:themeColor="text1"/>
        </w:rPr>
        <w:t>ложения</w:t>
      </w:r>
      <w:r w:rsidRPr="004A2BE1">
        <w:rPr>
          <w:color w:val="000000" w:themeColor="text1"/>
        </w:rPr>
        <w:t>. Это позволяет компаниям</w:t>
      </w:r>
      <w:r w:rsidR="00E1532D">
        <w:rPr>
          <w:color w:val="000000" w:themeColor="text1"/>
        </w:rPr>
        <w:t>,</w:t>
      </w:r>
      <w:r w:rsidRPr="004A2BE1">
        <w:rPr>
          <w:color w:val="000000" w:themeColor="text1"/>
        </w:rPr>
        <w:t xml:space="preserve"> ориентир</w:t>
      </w:r>
      <w:r w:rsidR="00E1532D">
        <w:rPr>
          <w:color w:val="000000" w:themeColor="text1"/>
        </w:rPr>
        <w:t>уясь</w:t>
      </w:r>
      <w:r w:rsidRPr="004A2BE1">
        <w:rPr>
          <w:color w:val="000000" w:themeColor="text1"/>
        </w:rPr>
        <w:t xml:space="preserve"> на </w:t>
      </w:r>
      <w:r w:rsidR="00E1532D">
        <w:rPr>
          <w:color w:val="000000" w:themeColor="text1"/>
        </w:rPr>
        <w:t>эти данные,</w:t>
      </w:r>
      <w:r>
        <w:rPr>
          <w:color w:val="000000" w:themeColor="text1"/>
        </w:rPr>
        <w:t xml:space="preserve"> с</w:t>
      </w:r>
      <w:r w:rsidR="00E1532D">
        <w:rPr>
          <w:color w:val="000000" w:themeColor="text1"/>
        </w:rPr>
        <w:t xml:space="preserve"> большей </w:t>
      </w:r>
      <w:r w:rsidR="00E1532D">
        <w:rPr>
          <w:color w:val="000000" w:themeColor="text1"/>
        </w:rPr>
        <w:lastRenderedPageBreak/>
        <w:t xml:space="preserve">точностью </w:t>
      </w:r>
      <w:r w:rsidRPr="004A2BE1">
        <w:rPr>
          <w:color w:val="000000" w:themeColor="text1"/>
        </w:rPr>
        <w:t xml:space="preserve">рассчитывать </w:t>
      </w:r>
      <w:r w:rsidR="00E1532D">
        <w:rPr>
          <w:color w:val="000000" w:themeColor="text1"/>
        </w:rPr>
        <w:t>размер скидки</w:t>
      </w:r>
      <w:r w:rsidRPr="004A2BE1">
        <w:rPr>
          <w:color w:val="000000" w:themeColor="text1"/>
        </w:rPr>
        <w:t>, необходимый для осуществления продажи.</w:t>
      </w:r>
      <w:r>
        <w:rPr>
          <w:color w:val="000000" w:themeColor="text1"/>
        </w:rPr>
        <w:t xml:space="preserve"> </w:t>
      </w:r>
      <w:r w:rsidRPr="004A2BE1">
        <w:rPr>
          <w:color w:val="000000" w:themeColor="text1"/>
        </w:rPr>
        <w:t xml:space="preserve">Динамическое ценообразование также можно использовать для сравнения цен </w:t>
      </w:r>
      <w:r w:rsidR="00E1532D">
        <w:rPr>
          <w:color w:val="000000" w:themeColor="text1"/>
        </w:rPr>
        <w:t xml:space="preserve">с ценами конкурентов. Например, компания </w:t>
      </w:r>
      <w:r w:rsidRPr="004A2BE1">
        <w:rPr>
          <w:color w:val="000000" w:themeColor="text1"/>
        </w:rPr>
        <w:t>AirBnB создал</w:t>
      </w:r>
      <w:r w:rsidR="00E1532D">
        <w:rPr>
          <w:color w:val="000000" w:themeColor="text1"/>
        </w:rPr>
        <w:t>а</w:t>
      </w:r>
      <w:r w:rsidRPr="004A2BE1">
        <w:rPr>
          <w:color w:val="000000" w:themeColor="text1"/>
        </w:rPr>
        <w:t xml:space="preserve"> и </w:t>
      </w:r>
      <w:r w:rsidR="00E1532D" w:rsidRPr="004A2BE1">
        <w:rPr>
          <w:color w:val="000000" w:themeColor="text1"/>
        </w:rPr>
        <w:t>усовершенствова</w:t>
      </w:r>
      <w:r w:rsidR="00E1532D">
        <w:rPr>
          <w:color w:val="000000" w:themeColor="text1"/>
        </w:rPr>
        <w:t>л</w:t>
      </w:r>
      <w:r w:rsidR="00E1532D" w:rsidRPr="004A2BE1">
        <w:rPr>
          <w:color w:val="000000" w:themeColor="text1"/>
        </w:rPr>
        <w:t>а</w:t>
      </w:r>
      <w:r w:rsidRPr="004A2BE1">
        <w:rPr>
          <w:color w:val="000000" w:themeColor="text1"/>
        </w:rPr>
        <w:t xml:space="preserve"> сложную динамическую систему ценообразования, чтобы помочь владельцам недвижимости определить цену, </w:t>
      </w:r>
      <w:r w:rsidR="00E1532D">
        <w:rPr>
          <w:color w:val="000000" w:themeColor="text1"/>
        </w:rPr>
        <w:t>которые о</w:t>
      </w:r>
      <w:r w:rsidR="00E1532D" w:rsidRPr="00E1532D">
        <w:rPr>
          <w:color w:val="000000" w:themeColor="text1"/>
        </w:rPr>
        <w:t xml:space="preserve">ни должны </w:t>
      </w:r>
      <w:r w:rsidR="00E1532D">
        <w:rPr>
          <w:color w:val="000000" w:themeColor="text1"/>
        </w:rPr>
        <w:t>устанавливать для сдачи своей собственности в аренду.</w:t>
      </w:r>
      <w:r w:rsidR="00E1532D" w:rsidRPr="00E1532D">
        <w:rPr>
          <w:color w:val="000000" w:themeColor="text1"/>
        </w:rPr>
        <w:t xml:space="preserve"> </w:t>
      </w:r>
      <w:r w:rsidR="00E1532D">
        <w:rPr>
          <w:color w:val="000000" w:themeColor="text1"/>
        </w:rPr>
        <w:t xml:space="preserve">Динамическое ценообразование </w:t>
      </w:r>
      <w:r w:rsidRPr="00E1532D">
        <w:rPr>
          <w:color w:val="000000" w:themeColor="text1"/>
        </w:rPr>
        <w:t xml:space="preserve">принимает во внимание </w:t>
      </w:r>
      <w:r w:rsidR="00E1532D">
        <w:rPr>
          <w:color w:val="000000" w:themeColor="text1"/>
        </w:rPr>
        <w:t>огромное количество</w:t>
      </w:r>
      <w:r w:rsidRPr="00E1532D">
        <w:rPr>
          <w:color w:val="000000" w:themeColor="text1"/>
        </w:rPr>
        <w:t xml:space="preserve"> факторов, включая географическое положение</w:t>
      </w:r>
      <w:r w:rsidR="00E1532D">
        <w:rPr>
          <w:color w:val="000000" w:themeColor="text1"/>
        </w:rPr>
        <w:t xml:space="preserve"> объекта</w:t>
      </w:r>
      <w:r w:rsidRPr="00E1532D">
        <w:rPr>
          <w:color w:val="000000" w:themeColor="text1"/>
        </w:rPr>
        <w:t>, местные события, фотографии и обзоры, а также рыночный спрос и время до даты бронирования. Эти расчеты предоставляются пользователям в виде «ценовых подсказок», которым они будут следовать или игнорировать</w:t>
      </w:r>
      <w:r w:rsidR="009027ED" w:rsidRPr="00E1532D">
        <w:rPr>
          <w:color w:val="000000" w:themeColor="text1"/>
        </w:rPr>
        <w:t xml:space="preserve"> </w:t>
      </w:r>
      <w:r w:rsidR="009027ED">
        <w:rPr>
          <w:rStyle w:val="a7"/>
          <w:color w:val="000000" w:themeColor="text1"/>
        </w:rPr>
        <w:footnoteReference w:id="30"/>
      </w:r>
      <w:r w:rsidRPr="00E1532D">
        <w:rPr>
          <w:color w:val="000000" w:themeColor="text1"/>
        </w:rPr>
        <w:t xml:space="preserve">. </w:t>
      </w:r>
    </w:p>
    <w:p w14:paraId="051248E9" w14:textId="3BE82DFF" w:rsidR="00C52222" w:rsidRDefault="00A74384" w:rsidP="004A117C">
      <w:pPr>
        <w:pStyle w:val="a4"/>
        <w:numPr>
          <w:ilvl w:val="0"/>
          <w:numId w:val="29"/>
        </w:numPr>
        <w:spacing w:line="276" w:lineRule="auto"/>
        <w:ind w:right="85"/>
        <w:jc w:val="both"/>
        <w:rPr>
          <w:color w:val="000000" w:themeColor="text1"/>
        </w:rPr>
      </w:pPr>
      <w:r>
        <w:rPr>
          <w:color w:val="000000" w:themeColor="text1"/>
        </w:rPr>
        <w:t>Обеспечение лояльности</w:t>
      </w:r>
      <w:r w:rsidR="00B241D7">
        <w:rPr>
          <w:color w:val="000000" w:themeColor="text1"/>
        </w:rPr>
        <w:t xml:space="preserve"> и удержание клиента</w:t>
      </w:r>
      <w:r w:rsidR="009027ED">
        <w:rPr>
          <w:color w:val="000000" w:themeColor="text1"/>
        </w:rPr>
        <w:t xml:space="preserve">-комплексная технология </w:t>
      </w:r>
      <w:r w:rsidR="009027ED">
        <w:rPr>
          <w:color w:val="000000" w:themeColor="text1"/>
          <w:lang w:val="en-GB"/>
        </w:rPr>
        <w:t>Artificial</w:t>
      </w:r>
      <w:r w:rsidR="009027ED" w:rsidRPr="00404ECE">
        <w:rPr>
          <w:color w:val="000000" w:themeColor="text1"/>
        </w:rPr>
        <w:t xml:space="preserve"> </w:t>
      </w:r>
      <w:r w:rsidR="009027ED">
        <w:rPr>
          <w:color w:val="000000" w:themeColor="text1"/>
          <w:lang w:val="en-GB"/>
        </w:rPr>
        <w:t>intelligence</w:t>
      </w:r>
      <w:r w:rsidR="009027ED" w:rsidRPr="00404ECE">
        <w:rPr>
          <w:color w:val="000000" w:themeColor="text1"/>
        </w:rPr>
        <w:t xml:space="preserve"> и</w:t>
      </w:r>
      <w:r w:rsidR="00FA0189">
        <w:rPr>
          <w:color w:val="000000" w:themeColor="text1"/>
        </w:rPr>
        <w:t xml:space="preserve"> Big </w:t>
      </w:r>
      <w:r w:rsidR="009027ED">
        <w:rPr>
          <w:color w:val="000000" w:themeColor="text1"/>
        </w:rPr>
        <w:t>data</w:t>
      </w:r>
    </w:p>
    <w:p w14:paraId="145A24DD" w14:textId="20F4D634" w:rsidR="00B241D7" w:rsidRDefault="00A74384" w:rsidP="004A117C">
      <w:pPr>
        <w:pStyle w:val="a4"/>
        <w:numPr>
          <w:ilvl w:val="0"/>
          <w:numId w:val="32"/>
        </w:numPr>
        <w:spacing w:line="276" w:lineRule="auto"/>
        <w:ind w:right="85"/>
        <w:jc w:val="both"/>
        <w:rPr>
          <w:color w:val="000000" w:themeColor="text1"/>
        </w:rPr>
      </w:pPr>
      <w:r>
        <w:rPr>
          <w:color w:val="000000" w:themeColor="text1"/>
        </w:rPr>
        <w:t xml:space="preserve">Отслеживание </w:t>
      </w:r>
      <w:r w:rsidR="00B241D7">
        <w:rPr>
          <w:color w:val="000000" w:themeColor="text1"/>
        </w:rPr>
        <w:t xml:space="preserve">отзывов и комментариев о </w:t>
      </w:r>
      <w:r w:rsidR="00B04030">
        <w:rPr>
          <w:color w:val="000000" w:themeColor="text1"/>
        </w:rPr>
        <w:t>товаре</w:t>
      </w:r>
      <w:r w:rsidR="00B241D7">
        <w:rPr>
          <w:color w:val="000000" w:themeColor="text1"/>
        </w:rPr>
        <w:t xml:space="preserve"> в социальных сетях. </w:t>
      </w:r>
    </w:p>
    <w:p w14:paraId="02FE6E0A" w14:textId="707C8ED5" w:rsidR="00E27721" w:rsidRPr="00B241D7" w:rsidRDefault="00E27721" w:rsidP="004A117C">
      <w:pPr>
        <w:pStyle w:val="a4"/>
        <w:numPr>
          <w:ilvl w:val="0"/>
          <w:numId w:val="32"/>
        </w:numPr>
        <w:spacing w:line="276" w:lineRule="auto"/>
        <w:ind w:right="85"/>
        <w:jc w:val="both"/>
        <w:rPr>
          <w:color w:val="000000" w:themeColor="text1"/>
        </w:rPr>
      </w:pPr>
      <w:r>
        <w:rPr>
          <w:color w:val="000000" w:themeColor="text1"/>
        </w:rPr>
        <w:t>Повышение скорости коммуникации с потребителем</w:t>
      </w:r>
    </w:p>
    <w:p w14:paraId="2C730E8E" w14:textId="25778D02" w:rsidR="00B11BE4" w:rsidRDefault="00B241D7" w:rsidP="008D7A27">
      <w:pPr>
        <w:spacing w:line="276" w:lineRule="auto"/>
        <w:ind w:left="170" w:right="85"/>
        <w:jc w:val="both"/>
        <w:rPr>
          <w:color w:val="000000" w:themeColor="text1"/>
        </w:rPr>
      </w:pPr>
      <w:r>
        <w:rPr>
          <w:color w:val="000000" w:themeColor="text1"/>
        </w:rPr>
        <w:t>Семантический анализ</w:t>
      </w:r>
      <w:r w:rsidRPr="00B241D7">
        <w:rPr>
          <w:color w:val="000000" w:themeColor="text1"/>
        </w:rPr>
        <w:t xml:space="preserve"> может быть использован для изучения информации о б</w:t>
      </w:r>
      <w:r>
        <w:rPr>
          <w:color w:val="000000" w:themeColor="text1"/>
        </w:rPr>
        <w:t xml:space="preserve">ренде, продукте </w:t>
      </w:r>
      <w:r w:rsidRPr="00B241D7">
        <w:rPr>
          <w:color w:val="000000" w:themeColor="text1"/>
        </w:rPr>
        <w:t xml:space="preserve">в социальных сетях, блогах и на обзорных сайтах, чтобы </w:t>
      </w:r>
      <w:r>
        <w:rPr>
          <w:color w:val="000000" w:themeColor="text1"/>
        </w:rPr>
        <w:t>получать обратную связь от покупателей и в случае необходимости (жалоб) немедленно на нее реагировать</w:t>
      </w:r>
      <w:r w:rsidRPr="00B241D7">
        <w:rPr>
          <w:color w:val="000000" w:themeColor="text1"/>
        </w:rPr>
        <w:t xml:space="preserve">. </w:t>
      </w:r>
    </w:p>
    <w:p w14:paraId="4DEB283F" w14:textId="06E9062C" w:rsidR="00F51BDE" w:rsidRPr="00FA0189" w:rsidRDefault="00F51BDE" w:rsidP="004A117C">
      <w:pPr>
        <w:pStyle w:val="a4"/>
        <w:numPr>
          <w:ilvl w:val="0"/>
          <w:numId w:val="29"/>
        </w:numPr>
        <w:spacing w:line="276" w:lineRule="auto"/>
        <w:ind w:right="85"/>
        <w:jc w:val="both"/>
        <w:rPr>
          <w:color w:val="000000" w:themeColor="text1"/>
        </w:rPr>
      </w:pPr>
      <w:r w:rsidRPr="00FA0189">
        <w:rPr>
          <w:color w:val="000000" w:themeColor="text1"/>
        </w:rPr>
        <w:t>Персонифицированный маркетинг</w:t>
      </w:r>
      <w:r w:rsidR="00FA0189" w:rsidRPr="00FA0189">
        <w:rPr>
          <w:color w:val="000000" w:themeColor="text1"/>
        </w:rPr>
        <w:t xml:space="preserve"> - комплексная технология </w:t>
      </w:r>
      <w:r w:rsidR="00FA0189" w:rsidRPr="00FA0189">
        <w:rPr>
          <w:color w:val="000000" w:themeColor="text1"/>
          <w:lang w:val="en-GB"/>
        </w:rPr>
        <w:t>Artificial</w:t>
      </w:r>
      <w:r w:rsidR="00FA0189" w:rsidRPr="00FA0189">
        <w:rPr>
          <w:color w:val="000000" w:themeColor="text1"/>
        </w:rPr>
        <w:t xml:space="preserve"> </w:t>
      </w:r>
      <w:r w:rsidR="00FA0189" w:rsidRPr="00FA0189">
        <w:rPr>
          <w:color w:val="000000" w:themeColor="text1"/>
          <w:lang w:val="en-GB"/>
        </w:rPr>
        <w:t>intelligence</w:t>
      </w:r>
      <w:r w:rsidR="00FA0189" w:rsidRPr="00FA0189">
        <w:rPr>
          <w:color w:val="000000" w:themeColor="text1"/>
        </w:rPr>
        <w:t xml:space="preserve"> и Big data</w:t>
      </w:r>
    </w:p>
    <w:p w14:paraId="43D4C1F0" w14:textId="552E29B1" w:rsidR="00BE11A9" w:rsidRDefault="00B04030" w:rsidP="004A117C">
      <w:pPr>
        <w:pStyle w:val="a4"/>
        <w:numPr>
          <w:ilvl w:val="0"/>
          <w:numId w:val="32"/>
        </w:numPr>
        <w:spacing w:line="276" w:lineRule="auto"/>
        <w:ind w:right="85"/>
        <w:jc w:val="both"/>
        <w:rPr>
          <w:color w:val="000000" w:themeColor="text1"/>
        </w:rPr>
      </w:pPr>
      <w:r>
        <w:rPr>
          <w:color w:val="000000" w:themeColor="text1"/>
        </w:rPr>
        <w:t>Разработка персональных рекламных предложений</w:t>
      </w:r>
    </w:p>
    <w:p w14:paraId="214ED017" w14:textId="5BEDFE91" w:rsidR="002C6EF3" w:rsidRDefault="002C6EF3" w:rsidP="004A117C">
      <w:pPr>
        <w:pStyle w:val="a4"/>
        <w:numPr>
          <w:ilvl w:val="0"/>
          <w:numId w:val="32"/>
        </w:numPr>
        <w:spacing w:line="276" w:lineRule="auto"/>
        <w:ind w:right="85"/>
        <w:jc w:val="both"/>
        <w:rPr>
          <w:color w:val="000000" w:themeColor="text1"/>
        </w:rPr>
      </w:pPr>
      <w:r>
        <w:rPr>
          <w:color w:val="000000" w:themeColor="text1"/>
        </w:rPr>
        <w:t>Более четкое сегментирование клиентов</w:t>
      </w:r>
    </w:p>
    <w:p w14:paraId="6791B588" w14:textId="36ACDFFD" w:rsidR="002C6EF3" w:rsidRDefault="002C6EF3" w:rsidP="004A117C">
      <w:pPr>
        <w:pStyle w:val="a4"/>
        <w:numPr>
          <w:ilvl w:val="0"/>
          <w:numId w:val="32"/>
        </w:numPr>
        <w:spacing w:line="276" w:lineRule="auto"/>
        <w:ind w:right="85"/>
        <w:jc w:val="both"/>
        <w:rPr>
          <w:color w:val="000000" w:themeColor="text1"/>
        </w:rPr>
      </w:pPr>
      <w:r>
        <w:rPr>
          <w:color w:val="000000" w:themeColor="text1"/>
        </w:rPr>
        <w:t>Более точное определение</w:t>
      </w:r>
      <w:r w:rsidRPr="002C6EF3">
        <w:rPr>
          <w:color w:val="000000" w:themeColor="text1"/>
        </w:rPr>
        <w:t xml:space="preserve"> канал</w:t>
      </w:r>
      <w:r>
        <w:rPr>
          <w:color w:val="000000" w:themeColor="text1"/>
        </w:rPr>
        <w:t>а</w:t>
      </w:r>
      <w:r w:rsidRPr="002C6EF3">
        <w:rPr>
          <w:color w:val="000000" w:themeColor="text1"/>
        </w:rPr>
        <w:t xml:space="preserve"> для маркетинговой кампании, основываясь на полученных данных в выбранном сегменте потенциальных клиентов.</w:t>
      </w:r>
    </w:p>
    <w:p w14:paraId="03B0C93E" w14:textId="534956EE" w:rsidR="007E584B" w:rsidRPr="007E584B" w:rsidRDefault="00E27721" w:rsidP="008D7A27">
      <w:pPr>
        <w:spacing w:line="276" w:lineRule="auto"/>
        <w:ind w:left="170" w:right="85"/>
        <w:jc w:val="both"/>
        <w:rPr>
          <w:color w:val="000000" w:themeColor="text1"/>
        </w:rPr>
      </w:pPr>
      <w:r>
        <w:rPr>
          <w:color w:val="000000" w:themeColor="text1"/>
        </w:rPr>
        <w:t xml:space="preserve">     </w:t>
      </w:r>
      <w:r w:rsidR="00BE11A9">
        <w:rPr>
          <w:color w:val="000000" w:themeColor="text1"/>
        </w:rPr>
        <w:t xml:space="preserve">Аналитика больших данных позволяет собирать сведения о клиенте: изучение данных социальных сетей, анализ поведение клиента на сайте, изучение историй запросов в интернете, </w:t>
      </w:r>
      <w:r w:rsidR="00073625">
        <w:rPr>
          <w:color w:val="000000" w:themeColor="text1"/>
        </w:rPr>
        <w:t>историю покупок. Обработанная информация, позволяет создавать индивидуальные рекламные предложения, таргетированная реклама в Интернете.</w:t>
      </w:r>
      <w:r w:rsidR="007E584B" w:rsidRPr="007E584B">
        <w:t xml:space="preserve"> </w:t>
      </w:r>
    </w:p>
    <w:p w14:paraId="06786167" w14:textId="356656E7" w:rsidR="009227DD" w:rsidRDefault="007E584B" w:rsidP="008D7A27">
      <w:pPr>
        <w:spacing w:line="276" w:lineRule="auto"/>
        <w:ind w:left="170" w:right="85"/>
        <w:jc w:val="both"/>
        <w:rPr>
          <w:color w:val="000000" w:themeColor="text1"/>
        </w:rPr>
      </w:pPr>
      <w:r w:rsidRPr="007E584B">
        <w:rPr>
          <w:color w:val="000000" w:themeColor="text1"/>
        </w:rPr>
        <w:t>Сегментация клиентов</w:t>
      </w:r>
      <w:r w:rsidR="00D31614">
        <w:rPr>
          <w:color w:val="000000" w:themeColor="text1"/>
        </w:rPr>
        <w:t xml:space="preserve"> может быть осуществлена</w:t>
      </w:r>
      <w:r w:rsidRPr="007E584B">
        <w:rPr>
          <w:color w:val="000000" w:themeColor="text1"/>
        </w:rPr>
        <w:t xml:space="preserve"> на основе доступных данных (например, анал</w:t>
      </w:r>
      <w:r w:rsidR="00F8731E">
        <w:rPr>
          <w:color w:val="000000" w:themeColor="text1"/>
        </w:rPr>
        <w:t xml:space="preserve">из моделей транзакций, история </w:t>
      </w:r>
      <w:r w:rsidRPr="007E584B">
        <w:rPr>
          <w:color w:val="000000" w:themeColor="text1"/>
        </w:rPr>
        <w:t>поведение клиентов</w:t>
      </w:r>
      <w:r w:rsidR="00B04030">
        <w:rPr>
          <w:color w:val="000000" w:themeColor="text1"/>
        </w:rPr>
        <w:t xml:space="preserve"> на сайте и т.п)</w:t>
      </w:r>
      <w:r w:rsidRPr="007E584B">
        <w:rPr>
          <w:color w:val="000000" w:themeColor="text1"/>
        </w:rPr>
        <w:t xml:space="preserve">. </w:t>
      </w:r>
      <w:r w:rsidR="00585F63">
        <w:rPr>
          <w:color w:val="000000" w:themeColor="text1"/>
        </w:rPr>
        <w:t xml:space="preserve">Также </w:t>
      </w:r>
      <w:r w:rsidRPr="007E584B">
        <w:rPr>
          <w:color w:val="000000" w:themeColor="text1"/>
        </w:rPr>
        <w:t>есть возможность получать информацию о клиентах в режиме реального времени. Это позволяет предсказать продукты или услуги, которые клиента, скорее всего, заинтересуют (т. Е. Предиктивный анализ), таким образом есть возможность определить следующую покупку клиенту</w:t>
      </w:r>
      <w:r w:rsidR="00D31614">
        <w:rPr>
          <w:color w:val="000000" w:themeColor="text1"/>
        </w:rPr>
        <w:t xml:space="preserve"> и предложить ее</w:t>
      </w:r>
      <w:r w:rsidRPr="007E584B">
        <w:rPr>
          <w:color w:val="000000" w:themeColor="text1"/>
        </w:rPr>
        <w:t xml:space="preserve">. </w:t>
      </w:r>
      <w:r w:rsidR="00585F63">
        <w:rPr>
          <w:color w:val="000000" w:themeColor="text1"/>
        </w:rPr>
        <w:t>Кроме того, с</w:t>
      </w:r>
      <w:r w:rsidR="00585F63" w:rsidRPr="00585F63">
        <w:rPr>
          <w:color w:val="000000" w:themeColor="text1"/>
        </w:rPr>
        <w:t xml:space="preserve">егментация </w:t>
      </w:r>
      <w:r w:rsidR="00585F63">
        <w:rPr>
          <w:color w:val="000000" w:themeColor="text1"/>
        </w:rPr>
        <w:t xml:space="preserve">может быть не только </w:t>
      </w:r>
      <w:r w:rsidR="00585F63" w:rsidRPr="00585F63">
        <w:rPr>
          <w:color w:val="000000" w:themeColor="text1"/>
        </w:rPr>
        <w:t xml:space="preserve">статичной. Динамическая сегментация </w:t>
      </w:r>
      <w:r w:rsidR="00D31614">
        <w:rPr>
          <w:color w:val="000000" w:themeColor="text1"/>
        </w:rPr>
        <w:t>–</w:t>
      </w:r>
      <w:r w:rsidR="00585F63" w:rsidRPr="00585F63">
        <w:rPr>
          <w:color w:val="000000" w:themeColor="text1"/>
        </w:rPr>
        <w:t xml:space="preserve"> </w:t>
      </w:r>
      <w:r w:rsidR="00D31614">
        <w:rPr>
          <w:color w:val="000000" w:themeColor="text1"/>
        </w:rPr>
        <w:t>комплексная технология</w:t>
      </w:r>
      <w:r w:rsidR="00585F63" w:rsidRPr="00585F63">
        <w:rPr>
          <w:color w:val="000000" w:themeColor="text1"/>
        </w:rPr>
        <w:t>, котор</w:t>
      </w:r>
      <w:r w:rsidR="00D31614">
        <w:rPr>
          <w:color w:val="000000" w:themeColor="text1"/>
        </w:rPr>
        <w:t>ая</w:t>
      </w:r>
      <w:r w:rsidR="00585F63" w:rsidRPr="00585F63">
        <w:rPr>
          <w:color w:val="000000" w:themeColor="text1"/>
        </w:rPr>
        <w:t xml:space="preserve"> </w:t>
      </w:r>
      <w:r w:rsidR="00D31614">
        <w:rPr>
          <w:color w:val="000000" w:themeColor="text1"/>
        </w:rPr>
        <w:t>основывается на факте</w:t>
      </w:r>
      <w:r w:rsidR="00585F63" w:rsidRPr="00585F63">
        <w:rPr>
          <w:color w:val="000000" w:themeColor="text1"/>
        </w:rPr>
        <w:t xml:space="preserve">, что поведение </w:t>
      </w:r>
      <w:r w:rsidR="00D31614">
        <w:rPr>
          <w:color w:val="000000" w:themeColor="text1"/>
        </w:rPr>
        <w:t>потребителей не всегда</w:t>
      </w:r>
      <w:r w:rsidR="00585F63" w:rsidRPr="00585F63">
        <w:rPr>
          <w:color w:val="000000" w:themeColor="text1"/>
        </w:rPr>
        <w:t xml:space="preserve"> </w:t>
      </w:r>
      <w:r w:rsidR="00D31614">
        <w:rPr>
          <w:color w:val="000000" w:themeColor="text1"/>
        </w:rPr>
        <w:t xml:space="preserve">бывает одни и тем же, </w:t>
      </w:r>
      <w:r w:rsidR="00585F63" w:rsidRPr="00585F63">
        <w:rPr>
          <w:color w:val="000000" w:themeColor="text1"/>
        </w:rPr>
        <w:t xml:space="preserve">люди могут принимать разные </w:t>
      </w:r>
      <w:r w:rsidR="00585F63">
        <w:rPr>
          <w:color w:val="000000" w:themeColor="text1"/>
        </w:rPr>
        <w:t>решения</w:t>
      </w:r>
      <w:r w:rsidR="00585F63" w:rsidRPr="00585F63">
        <w:rPr>
          <w:color w:val="000000" w:themeColor="text1"/>
        </w:rPr>
        <w:t xml:space="preserve"> в разное время </w:t>
      </w:r>
      <w:r w:rsidR="00D31614">
        <w:rPr>
          <w:color w:val="000000" w:themeColor="text1"/>
        </w:rPr>
        <w:t>в зависимости от жизненных ситуаций</w:t>
      </w:r>
      <w:r w:rsidR="00585F63" w:rsidRPr="00585F63">
        <w:rPr>
          <w:color w:val="000000" w:themeColor="text1"/>
        </w:rPr>
        <w:t>.</w:t>
      </w:r>
      <w:r w:rsidR="00585F63">
        <w:rPr>
          <w:color w:val="000000" w:themeColor="text1"/>
        </w:rPr>
        <w:t xml:space="preserve"> </w:t>
      </w:r>
      <w:r w:rsidR="00585F63" w:rsidRPr="00585F63">
        <w:rPr>
          <w:color w:val="000000" w:themeColor="text1"/>
        </w:rPr>
        <w:t xml:space="preserve">Например, если </w:t>
      </w:r>
      <w:r w:rsidR="00D31614">
        <w:rPr>
          <w:color w:val="000000" w:themeColor="text1"/>
        </w:rPr>
        <w:t>девушка</w:t>
      </w:r>
      <w:r w:rsidR="00585F63" w:rsidRPr="00585F63">
        <w:rPr>
          <w:color w:val="000000" w:themeColor="text1"/>
        </w:rPr>
        <w:t xml:space="preserve"> ищет подарок для </w:t>
      </w:r>
      <w:r w:rsidR="00D31614">
        <w:rPr>
          <w:color w:val="000000" w:themeColor="text1"/>
        </w:rPr>
        <w:t>своего молодого человека</w:t>
      </w:r>
      <w:r w:rsidR="00585F63" w:rsidRPr="00585F63">
        <w:rPr>
          <w:color w:val="000000" w:themeColor="text1"/>
        </w:rPr>
        <w:t xml:space="preserve">, динамическая сегментация сгруппирует </w:t>
      </w:r>
      <w:r w:rsidR="00D31614">
        <w:rPr>
          <w:color w:val="000000" w:themeColor="text1"/>
        </w:rPr>
        <w:t>ее</w:t>
      </w:r>
      <w:r w:rsidR="00585F63" w:rsidRPr="00585F63">
        <w:rPr>
          <w:color w:val="000000" w:themeColor="text1"/>
        </w:rPr>
        <w:t xml:space="preserve"> с сегментом, наиболее подходящим для </w:t>
      </w:r>
      <w:r w:rsidR="00D31614">
        <w:rPr>
          <w:color w:val="000000" w:themeColor="text1"/>
        </w:rPr>
        <w:t>ее</w:t>
      </w:r>
      <w:r w:rsidR="00585F63" w:rsidRPr="00585F63">
        <w:rPr>
          <w:color w:val="000000" w:themeColor="text1"/>
        </w:rPr>
        <w:t xml:space="preserve"> тек</w:t>
      </w:r>
      <w:r w:rsidR="00D31614">
        <w:rPr>
          <w:color w:val="000000" w:themeColor="text1"/>
        </w:rPr>
        <w:t xml:space="preserve">ущего покупательского поведения. Это происходит за счет использования данных в режиме реального времени, что позволяет предлагать </w:t>
      </w:r>
      <w:r w:rsidR="00585F63" w:rsidRPr="00585F63">
        <w:rPr>
          <w:color w:val="000000" w:themeColor="text1"/>
        </w:rPr>
        <w:t>наиболее релевантные предложения и избега</w:t>
      </w:r>
      <w:r w:rsidR="00D31614">
        <w:rPr>
          <w:color w:val="000000" w:themeColor="text1"/>
        </w:rPr>
        <w:t>ть</w:t>
      </w:r>
      <w:r w:rsidR="00585F63" w:rsidRPr="00585F63">
        <w:rPr>
          <w:color w:val="000000" w:themeColor="text1"/>
        </w:rPr>
        <w:t xml:space="preserve"> использования устаревших данных для таргетинг</w:t>
      </w:r>
      <w:r w:rsidR="00585F63">
        <w:rPr>
          <w:color w:val="000000" w:themeColor="text1"/>
        </w:rPr>
        <w:t xml:space="preserve">а </w:t>
      </w:r>
      <w:r w:rsidR="00585F63">
        <w:rPr>
          <w:rStyle w:val="a7"/>
          <w:color w:val="000000" w:themeColor="text1"/>
        </w:rPr>
        <w:footnoteReference w:id="31"/>
      </w:r>
      <w:r w:rsidR="00585F63">
        <w:rPr>
          <w:color w:val="000000" w:themeColor="text1"/>
        </w:rPr>
        <w:t>.</w:t>
      </w:r>
      <w:r w:rsidR="00CA5461">
        <w:rPr>
          <w:color w:val="000000" w:themeColor="text1"/>
        </w:rPr>
        <w:t xml:space="preserve"> </w:t>
      </w:r>
      <w:r w:rsidR="009227DD">
        <w:rPr>
          <w:color w:val="000000" w:themeColor="text1"/>
        </w:rPr>
        <w:t xml:space="preserve">Например, </w:t>
      </w:r>
      <w:r w:rsidR="009227DD">
        <w:rPr>
          <w:color w:val="000000" w:themeColor="text1"/>
        </w:rPr>
        <w:lastRenderedPageBreak/>
        <w:t>сеть</w:t>
      </w:r>
      <w:r w:rsidR="009227DD" w:rsidRPr="009227DD">
        <w:rPr>
          <w:color w:val="000000" w:themeColor="text1"/>
        </w:rPr>
        <w:t xml:space="preserve"> супермаркетов Wal-Mart, </w:t>
      </w:r>
      <w:r w:rsidR="009227DD">
        <w:rPr>
          <w:color w:val="000000" w:themeColor="text1"/>
        </w:rPr>
        <w:t xml:space="preserve">использует технологию </w:t>
      </w:r>
      <w:r w:rsidR="009227DD">
        <w:rPr>
          <w:color w:val="000000" w:themeColor="text1"/>
          <w:lang w:val="en-GB"/>
        </w:rPr>
        <w:t>Big</w:t>
      </w:r>
      <w:r w:rsidR="009227DD" w:rsidRPr="009227DD">
        <w:rPr>
          <w:color w:val="000000" w:themeColor="text1"/>
        </w:rPr>
        <w:t xml:space="preserve"> </w:t>
      </w:r>
      <w:r w:rsidR="009227DD">
        <w:rPr>
          <w:color w:val="000000" w:themeColor="text1"/>
          <w:lang w:val="en-GB"/>
        </w:rPr>
        <w:t>data</w:t>
      </w:r>
      <w:r w:rsidR="009227DD" w:rsidRPr="009227DD">
        <w:rPr>
          <w:color w:val="000000" w:themeColor="text1"/>
        </w:rPr>
        <w:t xml:space="preserve"> </w:t>
      </w:r>
      <w:r w:rsidR="009227DD">
        <w:rPr>
          <w:color w:val="000000" w:themeColor="text1"/>
        </w:rPr>
        <w:t>для решения задач:</w:t>
      </w:r>
      <w:r w:rsidR="009227DD" w:rsidRPr="009227DD">
        <w:rPr>
          <w:color w:val="000000" w:themeColor="text1"/>
        </w:rPr>
        <w:t xml:space="preserve"> прогнозирования спроса, оптимизации цен, разработки акций и маркетинговых кампаний</w:t>
      </w:r>
      <w:r w:rsidR="0065693F">
        <w:rPr>
          <w:color w:val="000000" w:themeColor="text1"/>
        </w:rPr>
        <w:t xml:space="preserve"> </w:t>
      </w:r>
      <w:r w:rsidR="0065693F">
        <w:rPr>
          <w:rStyle w:val="a7"/>
          <w:color w:val="000000" w:themeColor="text1"/>
        </w:rPr>
        <w:footnoteReference w:id="32"/>
      </w:r>
      <w:r w:rsidR="009227DD" w:rsidRPr="009227DD">
        <w:rPr>
          <w:color w:val="000000" w:themeColor="text1"/>
        </w:rPr>
        <w:t>.</w:t>
      </w:r>
    </w:p>
    <w:p w14:paraId="0C1A0E2C" w14:textId="6C79D69F" w:rsidR="00446519" w:rsidRDefault="00446519" w:rsidP="004A117C">
      <w:pPr>
        <w:pStyle w:val="a4"/>
        <w:numPr>
          <w:ilvl w:val="0"/>
          <w:numId w:val="29"/>
        </w:numPr>
        <w:spacing w:after="100" w:afterAutospacing="1" w:line="276" w:lineRule="auto"/>
        <w:ind w:right="85"/>
        <w:jc w:val="both"/>
      </w:pPr>
      <w:r w:rsidRPr="00477E06">
        <w:t>Повышение лояльности</w:t>
      </w:r>
      <w:r w:rsidR="000858B9">
        <w:t xml:space="preserve"> клиента</w:t>
      </w:r>
      <w:r w:rsidRPr="00477E06">
        <w:t xml:space="preserve"> </w:t>
      </w:r>
      <w:r w:rsidR="0065693F">
        <w:t xml:space="preserve">– </w:t>
      </w:r>
      <w:r w:rsidR="00437D04">
        <w:t>комплексная</w:t>
      </w:r>
      <w:r w:rsidR="0065693F">
        <w:t xml:space="preserve"> технология - </w:t>
      </w:r>
      <w:r w:rsidR="0065693F">
        <w:rPr>
          <w:lang w:val="en-GB"/>
        </w:rPr>
        <w:t>Blockchain</w:t>
      </w:r>
      <w:r w:rsidR="0065693F" w:rsidRPr="0065693F">
        <w:t xml:space="preserve"> </w:t>
      </w:r>
      <w:r w:rsidR="0065693F">
        <w:t xml:space="preserve">и </w:t>
      </w:r>
      <w:r w:rsidR="0065693F">
        <w:rPr>
          <w:lang w:val="en-GB"/>
        </w:rPr>
        <w:t>Internet</w:t>
      </w:r>
      <w:r w:rsidR="0065693F" w:rsidRPr="0065693F">
        <w:t xml:space="preserve"> </w:t>
      </w:r>
      <w:r w:rsidR="0065693F">
        <w:rPr>
          <w:lang w:val="en-GB"/>
        </w:rPr>
        <w:t>of</w:t>
      </w:r>
      <w:r w:rsidR="0065693F" w:rsidRPr="0065693F">
        <w:t xml:space="preserve"> </w:t>
      </w:r>
      <w:r w:rsidR="0065693F">
        <w:rPr>
          <w:lang w:val="en-GB"/>
        </w:rPr>
        <w:t>things</w:t>
      </w:r>
    </w:p>
    <w:p w14:paraId="192B8FF2" w14:textId="77777777" w:rsidR="000858B9" w:rsidRDefault="00446519" w:rsidP="004A117C">
      <w:pPr>
        <w:pStyle w:val="a4"/>
        <w:numPr>
          <w:ilvl w:val="0"/>
          <w:numId w:val="43"/>
        </w:numPr>
        <w:spacing w:before="100" w:beforeAutospacing="1" w:line="276" w:lineRule="auto"/>
        <w:ind w:right="85"/>
        <w:jc w:val="both"/>
      </w:pPr>
      <w:r>
        <w:t>Повышени</w:t>
      </w:r>
      <w:r w:rsidR="0065693F">
        <w:t xml:space="preserve">е доверия потребителя к качеству товара </w:t>
      </w:r>
    </w:p>
    <w:p w14:paraId="5E9E69ED" w14:textId="09A075ED" w:rsidR="00446519" w:rsidRPr="00E03728" w:rsidRDefault="000858B9" w:rsidP="004A117C">
      <w:pPr>
        <w:pStyle w:val="a4"/>
        <w:numPr>
          <w:ilvl w:val="0"/>
          <w:numId w:val="49"/>
        </w:numPr>
        <w:spacing w:before="100" w:beforeAutospacing="1" w:after="120" w:line="276" w:lineRule="auto"/>
        <w:ind w:right="85"/>
        <w:jc w:val="both"/>
        <w:rPr>
          <w:color w:val="000000" w:themeColor="text1"/>
        </w:rPr>
      </w:pPr>
      <w:r>
        <w:rPr>
          <w:color w:val="000000" w:themeColor="text1"/>
        </w:rPr>
        <w:t>Повышение уровня удовлетворенности клиента</w:t>
      </w:r>
    </w:p>
    <w:p w14:paraId="5808E2F9" w14:textId="0299CF6B" w:rsidR="00795220" w:rsidRPr="00112B33" w:rsidRDefault="0065693F" w:rsidP="008D7A27">
      <w:pPr>
        <w:spacing w:line="276" w:lineRule="auto"/>
        <w:ind w:left="170" w:right="85"/>
        <w:jc w:val="both"/>
      </w:pPr>
      <w:r>
        <w:t xml:space="preserve">      </w:t>
      </w:r>
      <w:r w:rsidR="00446519">
        <w:t xml:space="preserve">Так, если использовать на продуктах, например, органической продукции уникальный идентификатор, </w:t>
      </w:r>
      <w:r w:rsidR="00446519" w:rsidRPr="004F24FB">
        <w:t xml:space="preserve">который </w:t>
      </w:r>
      <w:r w:rsidR="00446519">
        <w:t>содержит информацию о</w:t>
      </w:r>
      <w:r w:rsidR="00446519" w:rsidRPr="004F24FB">
        <w:t xml:space="preserve"> </w:t>
      </w:r>
      <w:r>
        <w:t>месте происхождения</w:t>
      </w:r>
      <w:r w:rsidR="00446519" w:rsidRPr="004F24FB">
        <w:t xml:space="preserve"> продукта, номере партии и дате истечения срока годности.</w:t>
      </w:r>
      <w:r>
        <w:t xml:space="preserve"> </w:t>
      </w:r>
      <w:r w:rsidR="00446519">
        <w:t xml:space="preserve">На этом уникальном идентификаторе документируется каждый шаг, который проходит продукт: от производителя до попадания на полку магазина и, в конечном итоге, к потребителю. Вся эта информация передается и хранится в системе </w:t>
      </w:r>
      <w:r w:rsidR="00446519" w:rsidRPr="00477E06">
        <w:rPr>
          <w:lang w:val="en-GB"/>
        </w:rPr>
        <w:t>Blockchain</w:t>
      </w:r>
      <w:r w:rsidR="00446519" w:rsidRPr="00C70CEF">
        <w:t xml:space="preserve">, </w:t>
      </w:r>
      <w:r w:rsidR="00446519">
        <w:t xml:space="preserve">конечный потребитель получает возможность просканировать этот код и убедится, что перед ним действительно качественный продукт. </w:t>
      </w:r>
      <w:r w:rsidR="00826078">
        <w:t xml:space="preserve">Например, </w:t>
      </w:r>
      <w:r w:rsidR="00223B7F">
        <w:t xml:space="preserve">Walmart использует технологию Blockchain </w:t>
      </w:r>
      <w:r w:rsidR="00223B7F" w:rsidRPr="00223B7F">
        <w:t>для создания системы отслеживания</w:t>
      </w:r>
      <w:r w:rsidR="00112B33">
        <w:t xml:space="preserve"> происхождения и качества </w:t>
      </w:r>
      <w:r w:rsidR="00223B7F" w:rsidRPr="00223B7F">
        <w:t>пищевых продуктов на основе Hyperledger Fabric Linux Foundation.</w:t>
      </w:r>
      <w:r w:rsidR="00112B33">
        <w:t xml:space="preserve"> </w:t>
      </w:r>
      <w:r w:rsidR="00112B33" w:rsidRPr="00112B33">
        <w:t xml:space="preserve">Walmart на основе Hyperledger </w:t>
      </w:r>
      <w:proofErr w:type="gramStart"/>
      <w:r w:rsidR="00112B33" w:rsidRPr="00112B33">
        <w:t xml:space="preserve">Fabric </w:t>
      </w:r>
      <w:r w:rsidR="00112B33">
        <w:t xml:space="preserve"> </w:t>
      </w:r>
      <w:r w:rsidR="00112B33" w:rsidRPr="00112B33">
        <w:t>может</w:t>
      </w:r>
      <w:proofErr w:type="gramEnd"/>
      <w:r w:rsidR="00112B33" w:rsidRPr="00112B33">
        <w:t xml:space="preserve"> отслеживать происхождение более 25 продуктов от пяти разных поставщиков</w:t>
      </w:r>
      <w:r w:rsidR="00112B33">
        <w:t>. Также</w:t>
      </w:r>
      <w:r w:rsidR="00112B33" w:rsidRPr="00112B33">
        <w:t xml:space="preserve"> </w:t>
      </w:r>
      <w:r w:rsidR="00112B33">
        <w:t>компания</w:t>
      </w:r>
      <w:r w:rsidR="00112B33" w:rsidRPr="00112B33">
        <w:t xml:space="preserve"> даже объявила, что вскоре потребует от всех своих поставщиков овощей принять эту новую систему, чтобы повысить операционную прозрачность и внутреннюю ответственность.</w:t>
      </w:r>
      <w:r w:rsidR="00112B33">
        <w:t xml:space="preserve"> </w:t>
      </w:r>
    </w:p>
    <w:p w14:paraId="4041EE2B" w14:textId="14B7205B" w:rsidR="00446519" w:rsidRDefault="00446519" w:rsidP="004A117C">
      <w:pPr>
        <w:pStyle w:val="a4"/>
        <w:numPr>
          <w:ilvl w:val="0"/>
          <w:numId w:val="29"/>
        </w:numPr>
        <w:spacing w:after="100" w:afterAutospacing="1" w:line="276" w:lineRule="auto"/>
        <w:ind w:right="85"/>
        <w:jc w:val="both"/>
      </w:pPr>
      <w:r>
        <w:t>Создание качественно новой программы лояльности</w:t>
      </w:r>
      <w:r w:rsidR="0065693F">
        <w:t xml:space="preserve"> - </w:t>
      </w:r>
      <w:r w:rsidR="0065693F">
        <w:rPr>
          <w:lang w:val="en-GB"/>
        </w:rPr>
        <w:t>Blockchain</w:t>
      </w:r>
    </w:p>
    <w:p w14:paraId="3C5AB9F8" w14:textId="77777777" w:rsidR="00446519" w:rsidRDefault="00446519" w:rsidP="004A117C">
      <w:pPr>
        <w:pStyle w:val="a4"/>
        <w:numPr>
          <w:ilvl w:val="0"/>
          <w:numId w:val="42"/>
        </w:numPr>
        <w:spacing w:before="100" w:beforeAutospacing="1" w:line="276" w:lineRule="auto"/>
        <w:ind w:right="85"/>
        <w:jc w:val="both"/>
      </w:pPr>
      <w:r>
        <w:t>Замена баллов лояльности на крипто токены</w:t>
      </w:r>
    </w:p>
    <w:p w14:paraId="68876DEC" w14:textId="489DE332" w:rsidR="00657889" w:rsidRDefault="00437D04" w:rsidP="008D7A27">
      <w:pPr>
        <w:spacing w:line="276" w:lineRule="auto"/>
        <w:ind w:left="170" w:right="85"/>
        <w:jc w:val="both"/>
      </w:pPr>
      <w:r>
        <w:t xml:space="preserve">    </w:t>
      </w:r>
      <w:r w:rsidR="00446519">
        <w:t xml:space="preserve">Система Blockchain может позволить создать такую систему лояльности, </w:t>
      </w:r>
      <w:r w:rsidR="00446519" w:rsidRPr="00D35D91">
        <w:t xml:space="preserve">где </w:t>
      </w:r>
      <w:r w:rsidR="00446519">
        <w:t xml:space="preserve">продавец товара или услуги </w:t>
      </w:r>
      <w:r w:rsidR="00446519" w:rsidRPr="00D35D91">
        <w:t>мог бы создать свою собственную фирменную валюту</w:t>
      </w:r>
      <w:r>
        <w:t>-токены</w:t>
      </w:r>
      <w:r w:rsidR="00446519" w:rsidRPr="00D35D91">
        <w:t xml:space="preserve">, чтобы клиенты могли использовать ее для получения вознаграждений. </w:t>
      </w:r>
      <w:r>
        <w:t>Более того</w:t>
      </w:r>
      <w:r w:rsidR="00446519" w:rsidRPr="00D35D91">
        <w:t xml:space="preserve">, блокчейн позволил бы нескольким </w:t>
      </w:r>
      <w:r w:rsidR="000241B1">
        <w:t>продавцам</w:t>
      </w:r>
      <w:r w:rsidR="00446519" w:rsidRPr="00D35D91">
        <w:t xml:space="preserve"> использовать одну и ту же валюту блокчейна для каждой из своих программ лояльности, а вознаграждения от одного </w:t>
      </w:r>
      <w:r w:rsidR="000B1773">
        <w:t>прода</w:t>
      </w:r>
      <w:r w:rsidR="000241B1">
        <w:t xml:space="preserve">вца </w:t>
      </w:r>
      <w:r w:rsidR="00446519" w:rsidRPr="00D35D91">
        <w:t xml:space="preserve">могли бы </w:t>
      </w:r>
      <w:r w:rsidR="000241B1">
        <w:t xml:space="preserve">быть использованы у компаний партнеров </w:t>
      </w:r>
      <w:r w:rsidR="00446519">
        <w:rPr>
          <w:rStyle w:val="a7"/>
        </w:rPr>
        <w:footnoteReference w:id="33"/>
      </w:r>
      <w:r w:rsidR="00446519">
        <w:t xml:space="preserve">. Например, в </w:t>
      </w:r>
      <w:r w:rsidR="00446519" w:rsidRPr="00E43E27">
        <w:t xml:space="preserve">июле 2018 года «Сингапурские авиалинии» объявили, что их программа для часто летающих пассажиров KrisFlyer теперь будет </w:t>
      </w:r>
      <w:r w:rsidR="00446519">
        <w:t xml:space="preserve">трансформирована в </w:t>
      </w:r>
      <w:r w:rsidR="00446519" w:rsidRPr="00E43E27">
        <w:t xml:space="preserve">KrisPay, цифрового кошелька, </w:t>
      </w:r>
      <w:r w:rsidR="00446519">
        <w:t>в котором</w:t>
      </w:r>
      <w:r w:rsidR="00446519" w:rsidRPr="00E43E27">
        <w:t xml:space="preserve"> участники могут преобразов</w:t>
      </w:r>
      <w:r w:rsidR="00446519">
        <w:t>ывать полученные</w:t>
      </w:r>
      <w:r w:rsidR="000241B1">
        <w:t xml:space="preserve"> мили</w:t>
      </w:r>
      <w:r w:rsidR="00446519" w:rsidRPr="00E43E27">
        <w:t xml:space="preserve"> </w:t>
      </w:r>
      <w:r w:rsidR="00446519">
        <w:t xml:space="preserve">в платежное средство, которое потребитель может использовать для </w:t>
      </w:r>
      <w:r w:rsidR="000B1773">
        <w:t>билетов на самолет компании «Сингапурские авиалинии», так и для оплаты товаров и услуг</w:t>
      </w:r>
      <w:r w:rsidR="00446519">
        <w:t xml:space="preserve"> партнеров. Так, можно использовать</w:t>
      </w:r>
      <w:r w:rsidR="00446519" w:rsidRPr="00477E06">
        <w:t xml:space="preserve"> мили KrisPay для ежедневных расходов, например, для покупки бензина на некоторых станциях техобслуживания Esso</w:t>
      </w:r>
      <w:r>
        <w:t xml:space="preserve"> </w:t>
      </w:r>
      <w:r>
        <w:rPr>
          <w:rStyle w:val="a7"/>
        </w:rPr>
        <w:footnoteReference w:id="34"/>
      </w:r>
      <w:r w:rsidR="00446519">
        <w:t xml:space="preserve">. </w:t>
      </w:r>
    </w:p>
    <w:p w14:paraId="4B733375" w14:textId="64A45AED" w:rsidR="00446519" w:rsidRDefault="00446519" w:rsidP="004A117C">
      <w:pPr>
        <w:pStyle w:val="a4"/>
        <w:numPr>
          <w:ilvl w:val="0"/>
          <w:numId w:val="29"/>
        </w:numPr>
        <w:spacing w:after="100" w:afterAutospacing="1" w:line="276" w:lineRule="auto"/>
        <w:ind w:right="85"/>
        <w:jc w:val="both"/>
      </w:pPr>
      <w:r>
        <w:t>Повышение заинтересованности потребителей</w:t>
      </w:r>
      <w:r w:rsidR="0065693F">
        <w:t xml:space="preserve"> </w:t>
      </w:r>
      <w:r w:rsidR="00215089">
        <w:t>–</w:t>
      </w:r>
      <w:r w:rsidR="0065693F">
        <w:t>Blockchain</w:t>
      </w:r>
      <w:r w:rsidR="00215089">
        <w:t xml:space="preserve"> </w:t>
      </w:r>
    </w:p>
    <w:p w14:paraId="1D89DEB5" w14:textId="77777777" w:rsidR="00446519" w:rsidRDefault="00446519" w:rsidP="004A117C">
      <w:pPr>
        <w:pStyle w:val="a4"/>
        <w:numPr>
          <w:ilvl w:val="0"/>
          <w:numId w:val="42"/>
        </w:numPr>
        <w:spacing w:before="100" w:beforeAutospacing="1" w:line="276" w:lineRule="auto"/>
        <w:ind w:right="85"/>
        <w:jc w:val="both"/>
      </w:pPr>
      <w:r>
        <w:t>Возможность выпускать токены на скидки.</w:t>
      </w:r>
    </w:p>
    <w:p w14:paraId="4D317901" w14:textId="3684EB66" w:rsidR="00446519" w:rsidRDefault="000241B1" w:rsidP="008D7A27">
      <w:pPr>
        <w:spacing w:line="276" w:lineRule="auto"/>
        <w:ind w:left="170" w:right="85"/>
        <w:jc w:val="both"/>
      </w:pPr>
      <w:r>
        <w:t xml:space="preserve">     </w:t>
      </w:r>
      <w:r w:rsidR="00446519" w:rsidRPr="00C922EF">
        <w:t xml:space="preserve">В связи с участием в программе лояльности многие бренды сталкиваются с постоянными проблемами, пытаясь выяснить, как заставить покупателей реагировать на </w:t>
      </w:r>
      <w:r w:rsidR="00446519" w:rsidRPr="00C922EF">
        <w:lastRenderedPageBreak/>
        <w:t xml:space="preserve">скидки, а также на то, какой должна быть скидка. Блокчейн также может решить эту </w:t>
      </w:r>
      <w:r w:rsidR="00446519">
        <w:t>проблему</w:t>
      </w:r>
      <w:r w:rsidR="00446519" w:rsidRPr="00C922EF">
        <w:t xml:space="preserve">. Например, компания под названием </w:t>
      </w:r>
      <w:r w:rsidR="00446519" w:rsidRPr="00C922EF">
        <w:rPr>
          <w:lang w:val="en-US"/>
        </w:rPr>
        <w:t>GATCOIN</w:t>
      </w:r>
      <w:r w:rsidR="00446519" w:rsidRPr="00C922EF">
        <w:t xml:space="preserve"> </w:t>
      </w:r>
      <w:r w:rsidR="00446519">
        <w:t>объединяет</w:t>
      </w:r>
      <w:r w:rsidR="00446519" w:rsidRPr="00C922EF">
        <w:t xml:space="preserve"> блокчейн и таргетинг на мобильные устройства, чтобы помочь ритейлерам привлечь и удержать новых клиентов. С помощью много</w:t>
      </w:r>
      <w:r w:rsidR="00446519">
        <w:t>функциональной</w:t>
      </w:r>
      <w:r w:rsidR="00446519" w:rsidRPr="00C922EF">
        <w:t xml:space="preserve"> платформы бренды могут выпускать </w:t>
      </w:r>
      <w:r>
        <w:t xml:space="preserve">токены </w:t>
      </w:r>
      <w:r w:rsidR="00446519">
        <w:t>для огромной аудит</w:t>
      </w:r>
      <w:r>
        <w:t xml:space="preserve">ории клиентов: наличные токены - </w:t>
      </w:r>
      <w:r w:rsidR="00446519">
        <w:t>используются в качестве предоплаченных денежных средств для покупки товаров и услуг, диско</w:t>
      </w:r>
      <w:r>
        <w:t xml:space="preserve">нтные токены - </w:t>
      </w:r>
      <w:r w:rsidR="00446519">
        <w:t xml:space="preserve">предназначены </w:t>
      </w:r>
      <w:r>
        <w:t>для получения</w:t>
      </w:r>
      <w:r w:rsidR="00446519">
        <w:t xml:space="preserve"> скид</w:t>
      </w:r>
      <w:r>
        <w:t xml:space="preserve">ок на товары, жетоны лояльности - </w:t>
      </w:r>
      <w:r w:rsidR="00446519">
        <w:t xml:space="preserve"> используются для замены баллов</w:t>
      </w:r>
      <w:r>
        <w:t xml:space="preserve"> лояльности, подарочные жетоны - </w:t>
      </w:r>
      <w:r w:rsidR="00446519">
        <w:t xml:space="preserve">используются в качестве подарочных сертификатов для отправки друзьям и родственникам </w:t>
      </w:r>
      <w:r w:rsidR="00446519">
        <w:rPr>
          <w:rStyle w:val="a7"/>
        </w:rPr>
        <w:footnoteReference w:id="35"/>
      </w:r>
      <w:r w:rsidR="00446519">
        <w:t xml:space="preserve">. </w:t>
      </w:r>
      <w:r w:rsidR="00446519" w:rsidRPr="007F6AFD">
        <w:t xml:space="preserve">Присоединившись к системе Gatcoin, </w:t>
      </w:r>
      <w:r w:rsidR="005C0690">
        <w:t>продав</w:t>
      </w:r>
      <w:r>
        <w:t>цы</w:t>
      </w:r>
      <w:r w:rsidR="00446519" w:rsidRPr="007F6AFD">
        <w:t xml:space="preserve"> смогут выпускать свои собственные цифровые токены для запуска программ лояльности и скидок.</w:t>
      </w:r>
      <w:r w:rsidR="00446519">
        <w:t xml:space="preserve"> </w:t>
      </w:r>
    </w:p>
    <w:p w14:paraId="7DFBFE7D" w14:textId="37092776" w:rsidR="00446519" w:rsidRDefault="00446519" w:rsidP="004A117C">
      <w:pPr>
        <w:pStyle w:val="a4"/>
        <w:numPr>
          <w:ilvl w:val="0"/>
          <w:numId w:val="29"/>
        </w:numPr>
        <w:spacing w:after="100" w:afterAutospacing="1" w:line="276" w:lineRule="auto"/>
        <w:ind w:right="85"/>
        <w:jc w:val="both"/>
      </w:pPr>
      <w:r>
        <w:t>Качественно новая передача рекламного сообщения потребителю</w:t>
      </w:r>
      <w:r w:rsidR="0065693F">
        <w:t xml:space="preserve"> - Blockchain</w:t>
      </w:r>
    </w:p>
    <w:p w14:paraId="475F0D87" w14:textId="77777777" w:rsidR="00446519" w:rsidRDefault="00446519" w:rsidP="004A117C">
      <w:pPr>
        <w:pStyle w:val="a4"/>
        <w:numPr>
          <w:ilvl w:val="0"/>
          <w:numId w:val="42"/>
        </w:numPr>
        <w:spacing w:before="100" w:beforeAutospacing="1" w:after="100" w:afterAutospacing="1" w:line="276" w:lineRule="auto"/>
        <w:ind w:right="85"/>
        <w:jc w:val="both"/>
      </w:pPr>
      <w:r>
        <w:t>Оплата токенами за просмотр рекламы.</w:t>
      </w:r>
    </w:p>
    <w:p w14:paraId="2496C14C" w14:textId="77777777" w:rsidR="00446519" w:rsidRDefault="00446519" w:rsidP="004A117C">
      <w:pPr>
        <w:pStyle w:val="a4"/>
        <w:numPr>
          <w:ilvl w:val="0"/>
          <w:numId w:val="42"/>
        </w:numPr>
        <w:spacing w:before="100" w:beforeAutospacing="1" w:after="100" w:afterAutospacing="1" w:line="276" w:lineRule="auto"/>
        <w:ind w:right="85"/>
        <w:jc w:val="both"/>
      </w:pPr>
      <w:r>
        <w:t>Повышение эффективности рекламной компании</w:t>
      </w:r>
    </w:p>
    <w:p w14:paraId="46823E80" w14:textId="77777777" w:rsidR="00446519" w:rsidRDefault="00446519" w:rsidP="004A117C">
      <w:pPr>
        <w:pStyle w:val="a4"/>
        <w:numPr>
          <w:ilvl w:val="0"/>
          <w:numId w:val="42"/>
        </w:numPr>
        <w:spacing w:before="100" w:beforeAutospacing="1" w:after="100" w:afterAutospacing="1" w:line="276" w:lineRule="auto"/>
        <w:ind w:right="85"/>
        <w:jc w:val="both"/>
      </w:pPr>
      <w:r>
        <w:t>Устранение навязчивой рекламы и предоставление рекламного сообщения только заинтересованным лицам.</w:t>
      </w:r>
    </w:p>
    <w:p w14:paraId="3E758B5D" w14:textId="34822BE6" w:rsidR="000241B1" w:rsidRDefault="00446519" w:rsidP="004A117C">
      <w:pPr>
        <w:pStyle w:val="a4"/>
        <w:numPr>
          <w:ilvl w:val="0"/>
          <w:numId w:val="42"/>
        </w:numPr>
        <w:spacing w:before="100" w:beforeAutospacing="1" w:after="100" w:afterAutospacing="1" w:line="276" w:lineRule="auto"/>
        <w:ind w:right="85"/>
        <w:jc w:val="both"/>
      </w:pPr>
      <w:r>
        <w:t xml:space="preserve">Устранение крупных посредников </w:t>
      </w:r>
      <w:proofErr w:type="gramStart"/>
      <w:r>
        <w:t xml:space="preserve">( </w:t>
      </w:r>
      <w:r>
        <w:rPr>
          <w:lang w:val="en-GB"/>
        </w:rPr>
        <w:t>Google</w:t>
      </w:r>
      <w:proofErr w:type="gramEnd"/>
      <w:r w:rsidRPr="002C43B4">
        <w:t xml:space="preserve">, </w:t>
      </w:r>
      <w:r>
        <w:rPr>
          <w:lang w:val="en-GB"/>
        </w:rPr>
        <w:t>Yandex</w:t>
      </w:r>
      <w:r w:rsidRPr="002C43B4">
        <w:t xml:space="preserve">) </w:t>
      </w:r>
      <w:r>
        <w:t>в взаимодействии с получателем рекламного сообщения.</w:t>
      </w:r>
    </w:p>
    <w:p w14:paraId="7D292EF2" w14:textId="77777777" w:rsidR="00446519" w:rsidRDefault="00446519" w:rsidP="004A117C">
      <w:pPr>
        <w:pStyle w:val="a4"/>
        <w:numPr>
          <w:ilvl w:val="0"/>
          <w:numId w:val="42"/>
        </w:numPr>
        <w:spacing w:before="100" w:beforeAutospacing="1" w:line="276" w:lineRule="auto"/>
        <w:ind w:right="85"/>
        <w:jc w:val="both"/>
      </w:pPr>
      <w:r>
        <w:t>Рекламное сообщение смотрят реальные люди, а не боты.</w:t>
      </w:r>
    </w:p>
    <w:p w14:paraId="3F98CD64" w14:textId="7D3C05FE" w:rsidR="00E27721" w:rsidRPr="00E27721" w:rsidRDefault="00E27721" w:rsidP="004A117C">
      <w:pPr>
        <w:pStyle w:val="a4"/>
        <w:numPr>
          <w:ilvl w:val="0"/>
          <w:numId w:val="42"/>
        </w:numPr>
        <w:spacing w:line="276" w:lineRule="auto"/>
        <w:ind w:right="85"/>
        <w:jc w:val="both"/>
        <w:rPr>
          <w:color w:val="000000" w:themeColor="text1"/>
        </w:rPr>
      </w:pPr>
      <w:r>
        <w:rPr>
          <w:color w:val="000000" w:themeColor="text1"/>
        </w:rPr>
        <w:t>Повышение качества коммуникации с потребителем</w:t>
      </w:r>
    </w:p>
    <w:p w14:paraId="2FFAFC37" w14:textId="433322AD" w:rsidR="00446519" w:rsidRDefault="000241B1" w:rsidP="008D7A27">
      <w:pPr>
        <w:spacing w:line="276" w:lineRule="auto"/>
        <w:ind w:left="170" w:right="85"/>
        <w:jc w:val="both"/>
      </w:pPr>
      <w:r>
        <w:t xml:space="preserve">   </w:t>
      </w:r>
      <w:r w:rsidR="00446519">
        <w:t xml:space="preserve">Система </w:t>
      </w:r>
      <w:r w:rsidR="00446519">
        <w:rPr>
          <w:lang w:val="en-GB"/>
        </w:rPr>
        <w:t>Blockchain</w:t>
      </w:r>
      <w:r w:rsidR="00446519" w:rsidRPr="00610E63">
        <w:t xml:space="preserve"> </w:t>
      </w:r>
      <w:r w:rsidR="00446519">
        <w:t xml:space="preserve">кардинально меняет способ взаимодействия с получателями рекламного сообщения. Так, например, на основе </w:t>
      </w:r>
      <w:r w:rsidR="00446519">
        <w:rPr>
          <w:lang w:val="en-GB"/>
        </w:rPr>
        <w:t>Blockchain</w:t>
      </w:r>
      <w:r w:rsidR="00446519" w:rsidRPr="00610E63">
        <w:t xml:space="preserve"> происходит переход от бесплатной навязчиво</w:t>
      </w:r>
      <w:r w:rsidR="00446519">
        <w:t xml:space="preserve">й рекламы к оплате пользователю за просмотр рекламы. </w:t>
      </w:r>
      <w:r w:rsidR="00446519" w:rsidRPr="00610E63">
        <w:t xml:space="preserve"> </w:t>
      </w:r>
      <w:r w:rsidR="00446519">
        <w:t xml:space="preserve">Например, </w:t>
      </w:r>
      <w:r w:rsidR="0042482D">
        <w:t>в</w:t>
      </w:r>
      <w:r w:rsidR="00446519" w:rsidRPr="00610E63">
        <w:t xml:space="preserve"> частности, </w:t>
      </w:r>
      <w:r w:rsidR="00446519">
        <w:t xml:space="preserve">компания </w:t>
      </w:r>
      <w:r w:rsidR="00446519">
        <w:rPr>
          <w:lang w:val="en-GB"/>
        </w:rPr>
        <w:t>BAT</w:t>
      </w:r>
      <w:r w:rsidR="00446519" w:rsidRPr="002B24FF">
        <w:t xml:space="preserve"> </w:t>
      </w:r>
      <w:r w:rsidR="00446519">
        <w:t xml:space="preserve">запустила браузер Brave, который </w:t>
      </w:r>
      <w:r w:rsidR="00446519" w:rsidRPr="00610E63">
        <w:t>позволяет пользователям по сути «выбирать» просмотр рекламы в зависимости от того, какой тип контента они хотят видеть</w:t>
      </w:r>
      <w:r w:rsidR="00446519">
        <w:t xml:space="preserve"> </w:t>
      </w:r>
      <w:r w:rsidR="00446519">
        <w:rPr>
          <w:rStyle w:val="a7"/>
        </w:rPr>
        <w:footnoteReference w:id="36"/>
      </w:r>
      <w:r w:rsidR="00446519" w:rsidRPr="00610E63">
        <w:t>.</w:t>
      </w:r>
      <w:r w:rsidR="0042482D">
        <w:t xml:space="preserve"> Рекламодатели используют для оплаты внимания пользователей токен BAT, который потребитель получает после просмотра рекламного ролика. </w:t>
      </w:r>
      <w:r w:rsidR="00446519">
        <w:t>Также, п</w:t>
      </w:r>
      <w:r w:rsidR="0042482D">
        <w:t>ользователь может также передавать</w:t>
      </w:r>
      <w:r w:rsidR="00446519">
        <w:t xml:space="preserve"> эти токены понравившемуся автору рекламы, тем самым стимулируя автора создавать больше креативного контента. </w:t>
      </w:r>
    </w:p>
    <w:p w14:paraId="145C353C" w14:textId="6F5421EC" w:rsidR="00446519" w:rsidRPr="0042482D" w:rsidRDefault="00446519" w:rsidP="004A117C">
      <w:pPr>
        <w:pStyle w:val="a4"/>
        <w:numPr>
          <w:ilvl w:val="0"/>
          <w:numId w:val="29"/>
        </w:numPr>
        <w:spacing w:line="276" w:lineRule="auto"/>
        <w:ind w:right="85"/>
        <w:jc w:val="both"/>
        <w:rPr>
          <w:color w:val="000000" w:themeColor="text1"/>
        </w:rPr>
      </w:pPr>
      <w:r w:rsidRPr="0042482D">
        <w:rPr>
          <w:color w:val="000000" w:themeColor="text1"/>
        </w:rPr>
        <w:t>Новый подход к рассылке рекламного сообщения</w:t>
      </w:r>
      <w:r w:rsidR="00C7621E">
        <w:rPr>
          <w:color w:val="000000" w:themeColor="text1"/>
        </w:rPr>
        <w:t xml:space="preserve"> – технология Internet of things</w:t>
      </w:r>
    </w:p>
    <w:p w14:paraId="3072FDAA" w14:textId="77777777" w:rsidR="00446519" w:rsidRDefault="00446519" w:rsidP="004A117C">
      <w:pPr>
        <w:pStyle w:val="a4"/>
        <w:numPr>
          <w:ilvl w:val="0"/>
          <w:numId w:val="48"/>
        </w:numPr>
        <w:spacing w:before="100" w:beforeAutospacing="1" w:after="100" w:afterAutospacing="1" w:line="276" w:lineRule="auto"/>
        <w:ind w:left="1250" w:right="85"/>
        <w:jc w:val="both"/>
        <w:rPr>
          <w:color w:val="000000" w:themeColor="text1"/>
        </w:rPr>
      </w:pPr>
      <w:r>
        <w:rPr>
          <w:color w:val="000000" w:themeColor="text1"/>
        </w:rPr>
        <w:t>Рассылка рекламы в зависимости о месторасположения потребителя</w:t>
      </w:r>
    </w:p>
    <w:p w14:paraId="467A2572" w14:textId="77777777" w:rsidR="00446519" w:rsidRDefault="00446519" w:rsidP="004A117C">
      <w:pPr>
        <w:pStyle w:val="a4"/>
        <w:numPr>
          <w:ilvl w:val="0"/>
          <w:numId w:val="48"/>
        </w:numPr>
        <w:spacing w:before="100" w:beforeAutospacing="1" w:line="276" w:lineRule="auto"/>
        <w:ind w:left="1250" w:right="85"/>
        <w:jc w:val="both"/>
        <w:rPr>
          <w:color w:val="000000" w:themeColor="text1"/>
        </w:rPr>
      </w:pPr>
      <w:r>
        <w:rPr>
          <w:color w:val="000000" w:themeColor="text1"/>
        </w:rPr>
        <w:t>Полная информация о покупаемом товаре у потребителя в телефоне</w:t>
      </w:r>
    </w:p>
    <w:p w14:paraId="75FACC42" w14:textId="28E8967C" w:rsidR="00C93604" w:rsidRPr="005238FA" w:rsidRDefault="00C93604" w:rsidP="004A117C">
      <w:pPr>
        <w:pStyle w:val="a4"/>
        <w:numPr>
          <w:ilvl w:val="0"/>
          <w:numId w:val="48"/>
        </w:numPr>
        <w:spacing w:line="276" w:lineRule="auto"/>
        <w:ind w:left="1250" w:right="85"/>
        <w:jc w:val="both"/>
        <w:rPr>
          <w:color w:val="000000" w:themeColor="text1"/>
        </w:rPr>
      </w:pPr>
      <w:r>
        <w:rPr>
          <w:color w:val="000000" w:themeColor="text1"/>
        </w:rPr>
        <w:t>Повышение качества коммуникации с потребителем</w:t>
      </w:r>
    </w:p>
    <w:p w14:paraId="56FB5337" w14:textId="4B8CE030" w:rsidR="00446519" w:rsidRDefault="00446519" w:rsidP="008D7A27">
      <w:pPr>
        <w:spacing w:line="276" w:lineRule="auto"/>
        <w:ind w:left="170" w:right="85"/>
        <w:jc w:val="both"/>
        <w:rPr>
          <w:color w:val="000000" w:themeColor="text1"/>
        </w:rPr>
      </w:pPr>
      <w:r>
        <w:rPr>
          <w:color w:val="000000" w:themeColor="text1"/>
        </w:rPr>
        <w:t xml:space="preserve">Например, </w:t>
      </w:r>
      <w:r w:rsidR="00C7621E">
        <w:rPr>
          <w:color w:val="000000" w:themeColor="text1"/>
        </w:rPr>
        <w:t>компании для рассылки рекламного сообщения могут использовать</w:t>
      </w:r>
      <w:r>
        <w:rPr>
          <w:color w:val="000000" w:themeColor="text1"/>
        </w:rPr>
        <w:t xml:space="preserve"> </w:t>
      </w:r>
      <w:r>
        <w:rPr>
          <w:color w:val="000000" w:themeColor="text1"/>
          <w:lang w:val="en-GB"/>
        </w:rPr>
        <w:t>Beacons</w:t>
      </w:r>
      <w:r w:rsidRPr="008B562E">
        <w:rPr>
          <w:color w:val="000000" w:themeColor="text1"/>
        </w:rPr>
        <w:t xml:space="preserve"> </w:t>
      </w:r>
      <w:r w:rsidR="00C7621E">
        <w:rPr>
          <w:color w:val="000000" w:themeColor="text1"/>
        </w:rPr>
        <w:t>- блютус маячки</w:t>
      </w:r>
      <w:r>
        <w:rPr>
          <w:color w:val="000000" w:themeColor="text1"/>
        </w:rPr>
        <w:t xml:space="preserve">, которые могут передавать информацию на ближайшие портативные устройства. Так, если потребитель гуляет по улице и проходит мимо магазина, который использует данное устройство для рекламы, то на его телефон поступит сообщение, содержащие краткую рекламу магазина мимо которого он проходит. </w:t>
      </w:r>
    </w:p>
    <w:p w14:paraId="02B445CB" w14:textId="78519B12" w:rsidR="00446519" w:rsidRPr="004600DD" w:rsidRDefault="00446519" w:rsidP="004A117C">
      <w:pPr>
        <w:pStyle w:val="a4"/>
        <w:numPr>
          <w:ilvl w:val="0"/>
          <w:numId w:val="29"/>
        </w:numPr>
        <w:spacing w:after="100" w:afterAutospacing="1" w:line="276" w:lineRule="auto"/>
        <w:ind w:right="85"/>
        <w:jc w:val="both"/>
        <w:rPr>
          <w:color w:val="000000" w:themeColor="text1"/>
        </w:rPr>
      </w:pPr>
      <w:r w:rsidRPr="004600DD">
        <w:rPr>
          <w:color w:val="000000" w:themeColor="text1"/>
        </w:rPr>
        <w:t>Новый подход к заказу продукта</w:t>
      </w:r>
      <w:r w:rsidR="00C7621E">
        <w:rPr>
          <w:color w:val="000000" w:themeColor="text1"/>
        </w:rPr>
        <w:t xml:space="preserve"> - технология Internet of things</w:t>
      </w:r>
    </w:p>
    <w:p w14:paraId="58E623EF" w14:textId="77777777" w:rsidR="00446519" w:rsidRDefault="00446519" w:rsidP="004A117C">
      <w:pPr>
        <w:pStyle w:val="a4"/>
        <w:numPr>
          <w:ilvl w:val="0"/>
          <w:numId w:val="49"/>
        </w:numPr>
        <w:spacing w:before="100" w:beforeAutospacing="1" w:after="100" w:afterAutospacing="1" w:line="276" w:lineRule="auto"/>
        <w:ind w:right="85"/>
        <w:jc w:val="both"/>
        <w:rPr>
          <w:color w:val="000000" w:themeColor="text1"/>
        </w:rPr>
      </w:pPr>
      <w:r>
        <w:rPr>
          <w:color w:val="000000" w:themeColor="text1"/>
        </w:rPr>
        <w:t xml:space="preserve">Увеличение лояльности покупателей, за счет создания кнопок заказа. </w:t>
      </w:r>
    </w:p>
    <w:p w14:paraId="0FFD6198" w14:textId="77777777" w:rsidR="00446519" w:rsidRDefault="00446519" w:rsidP="004A117C">
      <w:pPr>
        <w:pStyle w:val="a4"/>
        <w:numPr>
          <w:ilvl w:val="0"/>
          <w:numId w:val="49"/>
        </w:numPr>
        <w:spacing w:before="100" w:beforeAutospacing="1" w:after="100" w:afterAutospacing="1" w:line="276" w:lineRule="auto"/>
        <w:ind w:right="85"/>
        <w:jc w:val="both"/>
        <w:rPr>
          <w:color w:val="000000" w:themeColor="text1"/>
        </w:rPr>
      </w:pPr>
      <w:r>
        <w:rPr>
          <w:color w:val="000000" w:themeColor="text1"/>
        </w:rPr>
        <w:t>Ускорение процесса покупки товара</w:t>
      </w:r>
    </w:p>
    <w:p w14:paraId="39E2CBC2" w14:textId="0EB80B8B" w:rsidR="00446519" w:rsidRDefault="00446519" w:rsidP="004A117C">
      <w:pPr>
        <w:pStyle w:val="a4"/>
        <w:numPr>
          <w:ilvl w:val="0"/>
          <w:numId w:val="49"/>
        </w:numPr>
        <w:spacing w:before="100" w:beforeAutospacing="1" w:after="100" w:afterAutospacing="1" w:line="276" w:lineRule="auto"/>
        <w:ind w:right="85"/>
        <w:jc w:val="both"/>
        <w:rPr>
          <w:color w:val="000000" w:themeColor="text1"/>
        </w:rPr>
      </w:pPr>
      <w:r>
        <w:rPr>
          <w:color w:val="000000" w:themeColor="text1"/>
        </w:rPr>
        <w:lastRenderedPageBreak/>
        <w:t>Автоматизация покупок и доставки</w:t>
      </w:r>
    </w:p>
    <w:p w14:paraId="66EB0471" w14:textId="2ED7153B" w:rsidR="00C93604" w:rsidRDefault="00C93604" w:rsidP="004A117C">
      <w:pPr>
        <w:pStyle w:val="a4"/>
        <w:numPr>
          <w:ilvl w:val="0"/>
          <w:numId w:val="49"/>
        </w:numPr>
        <w:spacing w:before="100" w:beforeAutospacing="1" w:after="100" w:afterAutospacing="1" w:line="276" w:lineRule="auto"/>
        <w:ind w:right="85"/>
        <w:jc w:val="both"/>
        <w:rPr>
          <w:color w:val="000000" w:themeColor="text1"/>
        </w:rPr>
      </w:pPr>
      <w:r>
        <w:rPr>
          <w:color w:val="000000" w:themeColor="text1"/>
        </w:rPr>
        <w:t>Повышение уровня удовлетворенности клиента</w:t>
      </w:r>
    </w:p>
    <w:p w14:paraId="38AF68EC" w14:textId="0EF55CEE" w:rsidR="00446519" w:rsidRPr="00C7621E" w:rsidRDefault="00446519" w:rsidP="008D7A27">
      <w:pPr>
        <w:pStyle w:val="a4"/>
        <w:spacing w:before="100" w:beforeAutospacing="1" w:after="100" w:afterAutospacing="1" w:line="276" w:lineRule="auto"/>
        <w:ind w:left="170" w:right="85"/>
        <w:jc w:val="both"/>
        <w:rPr>
          <w:color w:val="000000" w:themeColor="text1"/>
        </w:rPr>
      </w:pPr>
      <w:r>
        <w:rPr>
          <w:color w:val="000000" w:themeColor="text1"/>
        </w:rPr>
        <w:t>Также, с</w:t>
      </w:r>
      <w:r w:rsidRPr="00BC3669">
        <w:rPr>
          <w:color w:val="000000" w:themeColor="text1"/>
        </w:rPr>
        <w:t>вязанные продукты могут быть использованы для продажи</w:t>
      </w:r>
      <w:r>
        <w:rPr>
          <w:color w:val="000000" w:themeColor="text1"/>
        </w:rPr>
        <w:t>. Например,</w:t>
      </w:r>
      <w:r w:rsidR="0012173F">
        <w:rPr>
          <w:color w:val="000000" w:themeColor="text1"/>
        </w:rPr>
        <w:t xml:space="preserve"> компания Amazon, разработала специальные кнопки, которые </w:t>
      </w:r>
      <w:r w:rsidRPr="00BC3669">
        <w:rPr>
          <w:color w:val="000000" w:themeColor="text1"/>
        </w:rPr>
        <w:t xml:space="preserve">подключаются к вашему домашнему Wi-Fi и связываются с приложением Amazon. Их можно нажимать всякий раз, когда вам не хватает определенного продукта, </w:t>
      </w:r>
      <w:r>
        <w:rPr>
          <w:color w:val="000000" w:themeColor="text1"/>
        </w:rPr>
        <w:t>например,</w:t>
      </w:r>
      <w:r w:rsidR="0012173F">
        <w:rPr>
          <w:color w:val="000000" w:themeColor="text1"/>
        </w:rPr>
        <w:t xml:space="preserve"> м</w:t>
      </w:r>
      <w:r w:rsidRPr="00BC3669">
        <w:rPr>
          <w:color w:val="000000" w:themeColor="text1"/>
        </w:rPr>
        <w:t>о</w:t>
      </w:r>
      <w:r>
        <w:rPr>
          <w:color w:val="000000" w:themeColor="text1"/>
        </w:rPr>
        <w:t>ющего средства Tide, и продукт автоматически заказывается через приложение.</w:t>
      </w:r>
      <w:r w:rsidRPr="00BC3669">
        <w:rPr>
          <w:color w:val="000000" w:themeColor="text1"/>
        </w:rPr>
        <w:t xml:space="preserve"> Таким образом, ваши клиенты не будут в супермаркете, </w:t>
      </w:r>
      <w:r>
        <w:rPr>
          <w:color w:val="000000" w:themeColor="text1"/>
        </w:rPr>
        <w:t>смотреть</w:t>
      </w:r>
      <w:r w:rsidRPr="00BC3669">
        <w:rPr>
          <w:color w:val="000000" w:themeColor="text1"/>
        </w:rPr>
        <w:t xml:space="preserve"> на 100 различных марок моющих средств</w:t>
      </w:r>
      <w:r>
        <w:rPr>
          <w:color w:val="000000" w:themeColor="text1"/>
        </w:rPr>
        <w:t xml:space="preserve">. </w:t>
      </w:r>
      <w:r w:rsidRPr="00BC3669">
        <w:rPr>
          <w:color w:val="000000" w:themeColor="text1"/>
        </w:rPr>
        <w:t xml:space="preserve">Это также делает процесс покупки настолько легким, </w:t>
      </w:r>
      <w:r w:rsidR="0012173F">
        <w:rPr>
          <w:color w:val="000000" w:themeColor="text1"/>
        </w:rPr>
        <w:t xml:space="preserve">что требует от потребителя только нажатие кнопки </w:t>
      </w:r>
      <w:r>
        <w:rPr>
          <w:rStyle w:val="a7"/>
          <w:color w:val="000000" w:themeColor="text1"/>
        </w:rPr>
        <w:footnoteReference w:id="37"/>
      </w:r>
      <w:r w:rsidRPr="00BC3669">
        <w:rPr>
          <w:color w:val="000000" w:themeColor="text1"/>
        </w:rPr>
        <w:t>.</w:t>
      </w:r>
      <w:r>
        <w:rPr>
          <w:color w:val="000000" w:themeColor="text1"/>
        </w:rPr>
        <w:t xml:space="preserve"> Или, например, х</w:t>
      </w:r>
      <w:r w:rsidRPr="0033700E">
        <w:rPr>
          <w:color w:val="000000" w:themeColor="text1"/>
        </w:rPr>
        <w:t xml:space="preserve">олодильник, заказывающий себе продукты </w:t>
      </w:r>
      <w:r w:rsidR="00C7621E">
        <w:rPr>
          <w:color w:val="000000" w:themeColor="text1"/>
        </w:rPr>
        <w:t>в</w:t>
      </w:r>
      <w:r w:rsidRPr="0033700E">
        <w:rPr>
          <w:color w:val="000000" w:themeColor="text1"/>
        </w:rPr>
        <w:t xml:space="preserve"> супермаркет</w:t>
      </w:r>
      <w:r w:rsidR="00C7621E">
        <w:rPr>
          <w:color w:val="000000" w:themeColor="text1"/>
        </w:rPr>
        <w:t>е.</w:t>
      </w:r>
    </w:p>
    <w:p w14:paraId="3C58F9CE" w14:textId="4A4FBCF7" w:rsidR="00446519" w:rsidRPr="004600DD" w:rsidRDefault="00446519" w:rsidP="004A117C">
      <w:pPr>
        <w:pStyle w:val="a4"/>
        <w:numPr>
          <w:ilvl w:val="0"/>
          <w:numId w:val="29"/>
        </w:numPr>
        <w:spacing w:before="100" w:beforeAutospacing="1" w:after="100" w:afterAutospacing="1" w:line="276" w:lineRule="auto"/>
        <w:ind w:right="85"/>
        <w:jc w:val="both"/>
        <w:rPr>
          <w:color w:val="000000" w:themeColor="text1"/>
        </w:rPr>
      </w:pPr>
      <w:r w:rsidRPr="004600DD">
        <w:rPr>
          <w:color w:val="000000" w:themeColor="text1"/>
        </w:rPr>
        <w:t>Новый подход к продаже товаров</w:t>
      </w:r>
      <w:r w:rsidR="00C7621E">
        <w:rPr>
          <w:color w:val="000000" w:themeColor="text1"/>
        </w:rPr>
        <w:t xml:space="preserve"> – технология Internet of things.</w:t>
      </w:r>
      <w:r w:rsidR="00C7621E" w:rsidRPr="00C7621E">
        <w:rPr>
          <w:color w:val="000000" w:themeColor="text1"/>
        </w:rPr>
        <w:t xml:space="preserve"> </w:t>
      </w:r>
      <w:r w:rsidR="00FA0189">
        <w:rPr>
          <w:color w:val="000000" w:themeColor="text1"/>
        </w:rPr>
        <w:t>Artificial Intelli</w:t>
      </w:r>
      <w:r w:rsidR="00C7621E">
        <w:rPr>
          <w:color w:val="000000" w:themeColor="text1"/>
        </w:rPr>
        <w:t>gence</w:t>
      </w:r>
      <w:r w:rsidR="00215089">
        <w:rPr>
          <w:color w:val="000000" w:themeColor="text1"/>
        </w:rPr>
        <w:t xml:space="preserve"> </w:t>
      </w:r>
    </w:p>
    <w:p w14:paraId="3C742608" w14:textId="77777777" w:rsidR="00446519" w:rsidRDefault="00446519" w:rsidP="004A117C">
      <w:pPr>
        <w:pStyle w:val="a4"/>
        <w:numPr>
          <w:ilvl w:val="0"/>
          <w:numId w:val="50"/>
        </w:numPr>
        <w:spacing w:before="100" w:beforeAutospacing="1" w:after="100" w:afterAutospacing="1" w:line="276" w:lineRule="auto"/>
        <w:ind w:left="1250" w:right="85"/>
        <w:jc w:val="both"/>
        <w:rPr>
          <w:color w:val="000000" w:themeColor="text1"/>
        </w:rPr>
      </w:pPr>
      <w:r>
        <w:rPr>
          <w:color w:val="000000" w:themeColor="text1"/>
        </w:rPr>
        <w:t xml:space="preserve">Ускорение процесса покупок товара </w:t>
      </w:r>
    </w:p>
    <w:p w14:paraId="4EE3E4B6" w14:textId="77777777" w:rsidR="00446519" w:rsidRDefault="00446519" w:rsidP="004A117C">
      <w:pPr>
        <w:pStyle w:val="a4"/>
        <w:numPr>
          <w:ilvl w:val="0"/>
          <w:numId w:val="50"/>
        </w:numPr>
        <w:spacing w:before="100" w:beforeAutospacing="1" w:after="100" w:afterAutospacing="1" w:line="276" w:lineRule="auto"/>
        <w:ind w:left="1250" w:right="85"/>
        <w:jc w:val="both"/>
        <w:rPr>
          <w:color w:val="000000" w:themeColor="text1"/>
        </w:rPr>
      </w:pPr>
      <w:r>
        <w:rPr>
          <w:color w:val="000000" w:themeColor="text1"/>
        </w:rPr>
        <w:t>Моментальная информация о товаре</w:t>
      </w:r>
    </w:p>
    <w:p w14:paraId="437FB165" w14:textId="77777777" w:rsidR="00C7621E" w:rsidRDefault="00446519" w:rsidP="004A117C">
      <w:pPr>
        <w:pStyle w:val="a4"/>
        <w:numPr>
          <w:ilvl w:val="0"/>
          <w:numId w:val="50"/>
        </w:numPr>
        <w:spacing w:before="100" w:beforeAutospacing="1" w:line="276" w:lineRule="auto"/>
        <w:ind w:left="1250" w:right="85"/>
        <w:jc w:val="both"/>
        <w:rPr>
          <w:color w:val="000000" w:themeColor="text1"/>
        </w:rPr>
      </w:pPr>
      <w:r>
        <w:rPr>
          <w:color w:val="000000" w:themeColor="text1"/>
        </w:rPr>
        <w:t>Улучшение обслуживание клиента в режиме реального времени</w:t>
      </w:r>
    </w:p>
    <w:p w14:paraId="5998644C" w14:textId="050BB4AC" w:rsidR="00446519" w:rsidRPr="00C7621E" w:rsidRDefault="0012173F" w:rsidP="008D7A27">
      <w:pPr>
        <w:spacing w:line="276" w:lineRule="auto"/>
        <w:ind w:left="170" w:right="85"/>
        <w:jc w:val="both"/>
        <w:rPr>
          <w:color w:val="000000" w:themeColor="text1"/>
        </w:rPr>
      </w:pPr>
      <w:r>
        <w:rPr>
          <w:color w:val="000000" w:themeColor="text1"/>
        </w:rPr>
        <w:t xml:space="preserve">  </w:t>
      </w:r>
      <w:r w:rsidR="00446519" w:rsidRPr="00C7621E">
        <w:rPr>
          <w:color w:val="000000" w:themeColor="text1"/>
        </w:rPr>
        <w:t xml:space="preserve">Например, </w:t>
      </w:r>
      <w:r w:rsidR="00446519" w:rsidRPr="00C7621E">
        <w:rPr>
          <w:color w:val="000000" w:themeColor="text1"/>
          <w:lang w:val="en-GB"/>
        </w:rPr>
        <w:t>Occi</w:t>
      </w:r>
      <w:r w:rsidR="00446519" w:rsidRPr="00C7621E">
        <w:rPr>
          <w:color w:val="000000" w:themeColor="text1"/>
        </w:rPr>
        <w:t xml:space="preserve"> - поставщик технологий розничной торговли призван сделать процесс покупок более настраиваемым с помощью комбинации технологий IoT, геолокации внутри помещений, алгоритмов объединения данных и искусственного интеллекта. Так, потребитель получает телематическое устройство, которое помогает ему ориентироваться в огромных супермаркетах. Так он может быстро узнать, где находится </w:t>
      </w:r>
      <w:r w:rsidR="00C7621E" w:rsidRPr="00C7621E">
        <w:rPr>
          <w:color w:val="000000" w:themeColor="text1"/>
        </w:rPr>
        <w:t>конкретный</w:t>
      </w:r>
      <w:r w:rsidR="00446519" w:rsidRPr="00C7621E">
        <w:rPr>
          <w:color w:val="000000" w:themeColor="text1"/>
        </w:rPr>
        <w:t xml:space="preserve"> товар, который он ищет.  Например, международная группа розничной торговли Auchan уже использует данную систему. Цель Auchan состояла в том, чтобы лучше понять, как клиенты перемещаются по гипермаркетам площадью 31 000 м², и помочь им </w:t>
      </w:r>
      <w:r>
        <w:rPr>
          <w:color w:val="000000" w:themeColor="text1"/>
        </w:rPr>
        <w:t xml:space="preserve">удобнее и быстрее </w:t>
      </w:r>
      <w:r w:rsidR="00446519" w:rsidRPr="00C7621E">
        <w:rPr>
          <w:color w:val="000000" w:themeColor="text1"/>
        </w:rPr>
        <w:t>находить нужные им продукты. Это было решено с помощью мая</w:t>
      </w:r>
      <w:r>
        <w:rPr>
          <w:color w:val="000000" w:themeColor="text1"/>
        </w:rPr>
        <w:t>ч</w:t>
      </w:r>
      <w:r w:rsidR="00446519" w:rsidRPr="00C7621E">
        <w:rPr>
          <w:color w:val="000000" w:themeColor="text1"/>
        </w:rPr>
        <w:t>ков - аппаратных датчиков, которые отслеживают движение и передают данные. Мая</w:t>
      </w:r>
      <w:r>
        <w:rPr>
          <w:color w:val="000000" w:themeColor="text1"/>
        </w:rPr>
        <w:t>ч</w:t>
      </w:r>
      <w:r w:rsidR="00446519" w:rsidRPr="00C7621E">
        <w:rPr>
          <w:color w:val="000000" w:themeColor="text1"/>
        </w:rPr>
        <w:t xml:space="preserve">ки отправляют клиентам путевые уведомления на специальной карте на своих мобильных устройствах. Одновременно предлагаются персонализированные акции по мере продвижения по магазину </w:t>
      </w:r>
      <w:r w:rsidR="00446519">
        <w:rPr>
          <w:rStyle w:val="a7"/>
          <w:color w:val="000000" w:themeColor="text1"/>
        </w:rPr>
        <w:footnoteReference w:id="38"/>
      </w:r>
      <w:r w:rsidR="00446519" w:rsidRPr="00C7621E">
        <w:rPr>
          <w:color w:val="000000" w:themeColor="text1"/>
        </w:rPr>
        <w:t xml:space="preserve">. Также </w:t>
      </w:r>
      <w:r w:rsidR="00C7621E">
        <w:rPr>
          <w:color w:val="000000" w:themeColor="text1"/>
        </w:rPr>
        <w:t xml:space="preserve">потребитель может получить моментальную информацию о товаре, если использовать умные полки и RFID метки. </w:t>
      </w:r>
    </w:p>
    <w:p w14:paraId="131397A9" w14:textId="4EDCD670" w:rsidR="00446519" w:rsidRPr="00C7621E" w:rsidRDefault="00446519" w:rsidP="004A117C">
      <w:pPr>
        <w:pStyle w:val="a4"/>
        <w:numPr>
          <w:ilvl w:val="0"/>
          <w:numId w:val="29"/>
        </w:numPr>
        <w:spacing w:line="276" w:lineRule="auto"/>
        <w:ind w:right="85"/>
        <w:jc w:val="both"/>
        <w:rPr>
          <w:color w:val="000000" w:themeColor="text1"/>
        </w:rPr>
      </w:pPr>
      <w:r w:rsidRPr="00C7621E">
        <w:rPr>
          <w:color w:val="000000" w:themeColor="text1"/>
        </w:rPr>
        <w:t>Индивидуальные рекомендации для клиентов</w:t>
      </w:r>
      <w:r w:rsidR="00C7621E">
        <w:rPr>
          <w:color w:val="000000" w:themeColor="text1"/>
        </w:rPr>
        <w:t xml:space="preserve"> –комплексная технология </w:t>
      </w:r>
      <w:r w:rsidR="00C7621E">
        <w:rPr>
          <w:color w:val="000000" w:themeColor="text1"/>
          <w:lang w:val="en-GB"/>
        </w:rPr>
        <w:t>Big</w:t>
      </w:r>
      <w:r w:rsidR="00C7621E" w:rsidRPr="00C7621E">
        <w:rPr>
          <w:color w:val="000000" w:themeColor="text1"/>
        </w:rPr>
        <w:t xml:space="preserve"> </w:t>
      </w:r>
      <w:r w:rsidR="00C7621E">
        <w:rPr>
          <w:color w:val="000000" w:themeColor="text1"/>
          <w:lang w:val="en-GB"/>
        </w:rPr>
        <w:t>Data</w:t>
      </w:r>
      <w:r w:rsidR="00C7621E" w:rsidRPr="00C7621E">
        <w:rPr>
          <w:color w:val="000000" w:themeColor="text1"/>
        </w:rPr>
        <w:t xml:space="preserve"> </w:t>
      </w:r>
      <w:r w:rsidR="00C7621E">
        <w:rPr>
          <w:color w:val="000000" w:themeColor="text1"/>
        </w:rPr>
        <w:t xml:space="preserve">и Artificial intelligence. </w:t>
      </w:r>
    </w:p>
    <w:p w14:paraId="71ADF19A" w14:textId="77777777" w:rsidR="00446519" w:rsidRDefault="00446519" w:rsidP="004A117C">
      <w:pPr>
        <w:pStyle w:val="a4"/>
        <w:numPr>
          <w:ilvl w:val="0"/>
          <w:numId w:val="55"/>
        </w:numPr>
        <w:spacing w:line="276" w:lineRule="auto"/>
        <w:ind w:right="85"/>
        <w:jc w:val="both"/>
        <w:rPr>
          <w:color w:val="000000" w:themeColor="text1"/>
        </w:rPr>
      </w:pPr>
      <w:r>
        <w:rPr>
          <w:color w:val="000000" w:themeColor="text1"/>
        </w:rPr>
        <w:t>А</w:t>
      </w:r>
      <w:r w:rsidRPr="003350C5">
        <w:rPr>
          <w:color w:val="000000" w:themeColor="text1"/>
        </w:rPr>
        <w:t>ктуальные и персонализированные рекомендации по продуктам или контенту</w:t>
      </w:r>
    </w:p>
    <w:p w14:paraId="78D18034" w14:textId="37A271A8" w:rsidR="0025072A" w:rsidRDefault="0025072A" w:rsidP="004A117C">
      <w:pPr>
        <w:pStyle w:val="a4"/>
        <w:numPr>
          <w:ilvl w:val="0"/>
          <w:numId w:val="55"/>
        </w:numPr>
        <w:spacing w:line="276" w:lineRule="auto"/>
        <w:ind w:right="85"/>
        <w:jc w:val="both"/>
        <w:rPr>
          <w:color w:val="000000" w:themeColor="text1"/>
        </w:rPr>
      </w:pPr>
      <w:r w:rsidRPr="0025072A">
        <w:rPr>
          <w:color w:val="000000" w:themeColor="text1"/>
        </w:rPr>
        <w:t>Повышение уровня удовлетворенности клиента</w:t>
      </w:r>
    </w:p>
    <w:p w14:paraId="391A9E87" w14:textId="4D7237B0" w:rsidR="00446519" w:rsidRDefault="0012173F" w:rsidP="008D7A27">
      <w:pPr>
        <w:spacing w:line="276" w:lineRule="auto"/>
        <w:ind w:left="170" w:right="85"/>
        <w:jc w:val="both"/>
        <w:rPr>
          <w:color w:val="000000" w:themeColor="text1"/>
        </w:rPr>
      </w:pPr>
      <w:r>
        <w:rPr>
          <w:color w:val="000000" w:themeColor="text1"/>
        </w:rPr>
        <w:t xml:space="preserve">    </w:t>
      </w:r>
      <w:r w:rsidR="00446519">
        <w:rPr>
          <w:color w:val="000000" w:themeColor="text1"/>
        </w:rPr>
        <w:t>Наиболее</w:t>
      </w:r>
      <w:r w:rsidR="00446519" w:rsidRPr="003350C5">
        <w:rPr>
          <w:color w:val="000000" w:themeColor="text1"/>
        </w:rPr>
        <w:t xml:space="preserve"> успешных цифровых компаний создали свои продукты, предлагая весьма актуальные и персонализированные рекомендации по продуктам или контенту, включая Amazon, Netflix и Spotify. </w:t>
      </w:r>
      <w:r w:rsidR="00FA0189">
        <w:rPr>
          <w:color w:val="000000" w:themeColor="text1"/>
        </w:rPr>
        <w:t xml:space="preserve">Все это происходит, за счет </w:t>
      </w:r>
      <w:r w:rsidR="00446519" w:rsidRPr="003350C5">
        <w:rPr>
          <w:color w:val="000000" w:themeColor="text1"/>
        </w:rPr>
        <w:t xml:space="preserve">кластеризации на основе </w:t>
      </w:r>
      <w:r>
        <w:rPr>
          <w:color w:val="000000" w:themeColor="text1"/>
        </w:rPr>
        <w:t>искусственного интеллекта</w:t>
      </w:r>
      <w:r w:rsidR="00446519" w:rsidRPr="003350C5">
        <w:rPr>
          <w:color w:val="000000" w:themeColor="text1"/>
        </w:rPr>
        <w:t xml:space="preserve"> и интерпретации данных о потребителях в сочетании с информацией профиля и демографией. Эти системы на осно</w:t>
      </w:r>
      <w:r w:rsidR="00732657">
        <w:rPr>
          <w:color w:val="000000" w:themeColor="text1"/>
        </w:rPr>
        <w:t xml:space="preserve">ве ИИ постоянно </w:t>
      </w:r>
      <w:r w:rsidR="00732657">
        <w:rPr>
          <w:color w:val="000000" w:themeColor="text1"/>
        </w:rPr>
        <w:lastRenderedPageBreak/>
        <w:t>адаптируются к</w:t>
      </w:r>
      <w:r w:rsidR="00446519" w:rsidRPr="003350C5">
        <w:rPr>
          <w:color w:val="000000" w:themeColor="text1"/>
        </w:rPr>
        <w:t xml:space="preserve"> </w:t>
      </w:r>
      <w:r w:rsidR="00446519">
        <w:rPr>
          <w:color w:val="000000" w:themeColor="text1"/>
        </w:rPr>
        <w:t>интересам</w:t>
      </w:r>
      <w:r w:rsidR="00732657">
        <w:rPr>
          <w:color w:val="000000" w:themeColor="text1"/>
        </w:rPr>
        <w:t xml:space="preserve"> пользователя и </w:t>
      </w:r>
      <w:r w:rsidR="00446519" w:rsidRPr="003350C5">
        <w:rPr>
          <w:color w:val="000000" w:themeColor="text1"/>
        </w:rPr>
        <w:t>реагируют на них новыми рекомендациями, разработанн</w:t>
      </w:r>
      <w:r w:rsidR="00446519">
        <w:rPr>
          <w:color w:val="000000" w:themeColor="text1"/>
        </w:rPr>
        <w:t>ыми в режиме реального времени</w:t>
      </w:r>
      <w:r w:rsidR="00732657">
        <w:rPr>
          <w:color w:val="000000" w:themeColor="text1"/>
        </w:rPr>
        <w:t xml:space="preserve"> </w:t>
      </w:r>
      <w:r w:rsidR="00732657">
        <w:rPr>
          <w:rStyle w:val="a7"/>
          <w:color w:val="000000" w:themeColor="text1"/>
        </w:rPr>
        <w:footnoteReference w:id="39"/>
      </w:r>
      <w:r w:rsidR="00446519" w:rsidRPr="003350C5">
        <w:rPr>
          <w:color w:val="000000" w:themeColor="text1"/>
        </w:rPr>
        <w:t>.</w:t>
      </w:r>
    </w:p>
    <w:p w14:paraId="26B57B37" w14:textId="40BBCD89" w:rsidR="00446519" w:rsidRDefault="00446519" w:rsidP="004A117C">
      <w:pPr>
        <w:pStyle w:val="a4"/>
        <w:numPr>
          <w:ilvl w:val="0"/>
          <w:numId w:val="29"/>
        </w:numPr>
        <w:spacing w:after="100" w:afterAutospacing="1" w:line="276" w:lineRule="auto"/>
        <w:ind w:right="85"/>
        <w:jc w:val="both"/>
        <w:rPr>
          <w:color w:val="000000" w:themeColor="text1"/>
        </w:rPr>
      </w:pPr>
      <w:r>
        <w:rPr>
          <w:color w:val="000000" w:themeColor="text1"/>
        </w:rPr>
        <w:t>Новый подход к общению с клиентом с помощью чат-ботов</w:t>
      </w:r>
      <w:r w:rsidR="00FA0189">
        <w:rPr>
          <w:color w:val="000000" w:themeColor="text1"/>
        </w:rPr>
        <w:t xml:space="preserve"> – комплексная технология Big data и Artificial intelligence.</w:t>
      </w:r>
    </w:p>
    <w:p w14:paraId="1B44C267" w14:textId="77777777" w:rsidR="00446519" w:rsidRDefault="00446519" w:rsidP="004A117C">
      <w:pPr>
        <w:pStyle w:val="a4"/>
        <w:numPr>
          <w:ilvl w:val="0"/>
          <w:numId w:val="32"/>
        </w:numPr>
        <w:spacing w:before="100" w:beforeAutospacing="1" w:after="100" w:afterAutospacing="1" w:line="276" w:lineRule="auto"/>
        <w:ind w:right="85"/>
        <w:jc w:val="both"/>
        <w:rPr>
          <w:color w:val="000000" w:themeColor="text1"/>
        </w:rPr>
      </w:pPr>
      <w:r>
        <w:rPr>
          <w:color w:val="000000" w:themeColor="text1"/>
        </w:rPr>
        <w:t>Круглосуточное обслуживание клиентов</w:t>
      </w:r>
    </w:p>
    <w:p w14:paraId="37E29F98" w14:textId="77777777" w:rsidR="00446519" w:rsidRDefault="00446519" w:rsidP="004A117C">
      <w:pPr>
        <w:pStyle w:val="a4"/>
        <w:numPr>
          <w:ilvl w:val="0"/>
          <w:numId w:val="32"/>
        </w:numPr>
        <w:spacing w:before="100" w:beforeAutospacing="1" w:after="100" w:afterAutospacing="1" w:line="276" w:lineRule="auto"/>
        <w:ind w:right="85"/>
        <w:jc w:val="both"/>
        <w:rPr>
          <w:color w:val="000000" w:themeColor="text1"/>
        </w:rPr>
      </w:pPr>
      <w:r>
        <w:rPr>
          <w:color w:val="000000" w:themeColor="text1"/>
        </w:rPr>
        <w:t>Улучшение взаимодействия с клиентами</w:t>
      </w:r>
    </w:p>
    <w:p w14:paraId="4E447190" w14:textId="44EBD22F" w:rsidR="00FA0189" w:rsidRPr="00732657" w:rsidRDefault="00446519" w:rsidP="004A117C">
      <w:pPr>
        <w:pStyle w:val="a4"/>
        <w:numPr>
          <w:ilvl w:val="0"/>
          <w:numId w:val="32"/>
        </w:numPr>
        <w:spacing w:before="100" w:beforeAutospacing="1" w:after="100" w:afterAutospacing="1" w:line="276" w:lineRule="auto"/>
        <w:ind w:right="85"/>
        <w:jc w:val="both"/>
        <w:rPr>
          <w:color w:val="000000" w:themeColor="text1"/>
        </w:rPr>
      </w:pPr>
      <w:r>
        <w:rPr>
          <w:color w:val="000000" w:themeColor="text1"/>
        </w:rPr>
        <w:t>Персонализация покупательского опыта</w:t>
      </w:r>
    </w:p>
    <w:p w14:paraId="0E58B1BE" w14:textId="4FDE28DA" w:rsidR="00446519" w:rsidRDefault="00446519" w:rsidP="004A117C">
      <w:pPr>
        <w:pStyle w:val="a4"/>
        <w:numPr>
          <w:ilvl w:val="0"/>
          <w:numId w:val="29"/>
        </w:numPr>
        <w:spacing w:before="100" w:beforeAutospacing="1" w:after="100" w:afterAutospacing="1" w:line="276" w:lineRule="auto"/>
        <w:ind w:right="85"/>
        <w:jc w:val="both"/>
        <w:rPr>
          <w:color w:val="000000" w:themeColor="text1"/>
        </w:rPr>
      </w:pPr>
      <w:r>
        <w:rPr>
          <w:color w:val="000000" w:themeColor="text1"/>
        </w:rPr>
        <w:t xml:space="preserve">Новый подход к принятию заказа клиента через робота </w:t>
      </w:r>
      <w:r w:rsidR="00FA0189">
        <w:rPr>
          <w:color w:val="000000" w:themeColor="text1"/>
        </w:rPr>
        <w:t xml:space="preserve">– Artificial intelligence </w:t>
      </w:r>
    </w:p>
    <w:p w14:paraId="7BA77B5E" w14:textId="77777777" w:rsidR="00446519" w:rsidRDefault="00446519" w:rsidP="004A117C">
      <w:pPr>
        <w:pStyle w:val="a4"/>
        <w:numPr>
          <w:ilvl w:val="0"/>
          <w:numId w:val="56"/>
        </w:numPr>
        <w:spacing w:before="100" w:beforeAutospacing="1" w:after="100" w:afterAutospacing="1" w:line="276" w:lineRule="auto"/>
        <w:ind w:right="85"/>
        <w:jc w:val="both"/>
        <w:rPr>
          <w:color w:val="000000" w:themeColor="text1"/>
        </w:rPr>
      </w:pPr>
      <w:r>
        <w:rPr>
          <w:color w:val="000000" w:themeColor="text1"/>
        </w:rPr>
        <w:t>Повышение узнаваемости бренда</w:t>
      </w:r>
    </w:p>
    <w:p w14:paraId="6334D1F0" w14:textId="77777777" w:rsidR="00446519" w:rsidRDefault="00446519" w:rsidP="004A117C">
      <w:pPr>
        <w:pStyle w:val="a4"/>
        <w:numPr>
          <w:ilvl w:val="0"/>
          <w:numId w:val="56"/>
        </w:numPr>
        <w:spacing w:before="100" w:beforeAutospacing="1" w:line="276" w:lineRule="auto"/>
        <w:ind w:right="85"/>
        <w:jc w:val="both"/>
        <w:rPr>
          <w:color w:val="000000" w:themeColor="text1"/>
        </w:rPr>
      </w:pPr>
      <w:r>
        <w:rPr>
          <w:color w:val="000000" w:themeColor="text1"/>
        </w:rPr>
        <w:t>Заинтересованность покупателей.</w:t>
      </w:r>
    </w:p>
    <w:p w14:paraId="0E55500B" w14:textId="08A19C24" w:rsidR="00446519" w:rsidRPr="0034722B" w:rsidRDefault="00446519" w:rsidP="008D7A27">
      <w:pPr>
        <w:spacing w:line="276" w:lineRule="auto"/>
        <w:ind w:left="170" w:right="85"/>
        <w:jc w:val="both"/>
        <w:rPr>
          <w:color w:val="000000" w:themeColor="text1"/>
        </w:rPr>
      </w:pPr>
      <w:r w:rsidRPr="0034722B">
        <w:rPr>
          <w:rFonts w:eastAsia="Times New Roman"/>
          <w:color w:val="000000" w:themeColor="text1"/>
        </w:rPr>
        <w:t xml:space="preserve">Например, робот «Маруся» ресторана </w:t>
      </w:r>
      <w:r w:rsidR="00B83A1A">
        <w:rPr>
          <w:rFonts w:eastAsia="Times New Roman"/>
          <w:color w:val="000000" w:themeColor="text1"/>
        </w:rPr>
        <w:t>«Теремок» долгое время стоял в С</w:t>
      </w:r>
      <w:r w:rsidRPr="0034722B">
        <w:rPr>
          <w:rFonts w:eastAsia="Times New Roman"/>
          <w:color w:val="000000" w:themeColor="text1"/>
        </w:rPr>
        <w:t>токмане</w:t>
      </w:r>
      <w:r w:rsidR="00B83A1A">
        <w:rPr>
          <w:rFonts w:eastAsia="Times New Roman"/>
          <w:color w:val="000000" w:themeColor="text1"/>
        </w:rPr>
        <w:t xml:space="preserve"> в Санкт-Петербурге</w:t>
      </w:r>
      <w:r w:rsidRPr="0034722B">
        <w:rPr>
          <w:rFonts w:eastAsia="Times New Roman"/>
          <w:color w:val="000000" w:themeColor="text1"/>
        </w:rPr>
        <w:t xml:space="preserve">. Робот был создан, для того чтобы принимать заказы. </w:t>
      </w:r>
    </w:p>
    <w:p w14:paraId="79EC7276" w14:textId="0D49914E" w:rsidR="00446519" w:rsidRDefault="00446519" w:rsidP="004A117C">
      <w:pPr>
        <w:pStyle w:val="a4"/>
        <w:numPr>
          <w:ilvl w:val="0"/>
          <w:numId w:val="29"/>
        </w:numPr>
        <w:spacing w:after="100" w:afterAutospacing="1" w:line="276" w:lineRule="auto"/>
        <w:ind w:right="85"/>
        <w:jc w:val="both"/>
        <w:rPr>
          <w:color w:val="000000" w:themeColor="text1"/>
        </w:rPr>
      </w:pPr>
      <w:r>
        <w:rPr>
          <w:color w:val="000000" w:themeColor="text1"/>
        </w:rPr>
        <w:t>Новый подход к поиску товара потребителем</w:t>
      </w:r>
      <w:r w:rsidR="00732657">
        <w:rPr>
          <w:color w:val="000000" w:themeColor="text1"/>
        </w:rPr>
        <w:t xml:space="preserve"> – комплексная технология Big data и Artificial intelligence</w:t>
      </w:r>
    </w:p>
    <w:p w14:paraId="7EF0091B" w14:textId="77777777" w:rsidR="00446519" w:rsidRDefault="00446519" w:rsidP="004A117C">
      <w:pPr>
        <w:pStyle w:val="a4"/>
        <w:numPr>
          <w:ilvl w:val="0"/>
          <w:numId w:val="57"/>
        </w:numPr>
        <w:spacing w:before="100" w:beforeAutospacing="1" w:after="100" w:afterAutospacing="1" w:line="276" w:lineRule="auto"/>
        <w:ind w:right="85"/>
        <w:jc w:val="both"/>
        <w:rPr>
          <w:color w:val="000000" w:themeColor="text1"/>
        </w:rPr>
      </w:pPr>
      <w:r>
        <w:rPr>
          <w:color w:val="000000" w:themeColor="text1"/>
        </w:rPr>
        <w:t xml:space="preserve">Возможность по изображению найти товар на сайте магазина </w:t>
      </w:r>
    </w:p>
    <w:p w14:paraId="30E1583A" w14:textId="20C3AD45" w:rsidR="00446519" w:rsidRPr="009227DD" w:rsidRDefault="00446519" w:rsidP="00531E83">
      <w:pPr>
        <w:pStyle w:val="a4"/>
        <w:spacing w:before="100" w:beforeAutospacing="1" w:line="276" w:lineRule="auto"/>
        <w:ind w:left="170" w:right="85"/>
        <w:jc w:val="both"/>
        <w:rPr>
          <w:color w:val="000000" w:themeColor="text1"/>
        </w:rPr>
      </w:pPr>
      <w:r w:rsidRPr="0034722B">
        <w:rPr>
          <w:color w:val="000000" w:themeColor="text1"/>
        </w:rPr>
        <w:t xml:space="preserve">В 2017 году Target заключила партнерское соглашение с Pinterest, которое интегрировало Pinterest Lens, инструмент визуального поиска </w:t>
      </w:r>
      <w:r>
        <w:rPr>
          <w:color w:val="000000" w:themeColor="text1"/>
        </w:rPr>
        <w:t>вещей. Покупатели могут</w:t>
      </w:r>
      <w:r w:rsidRPr="0034722B">
        <w:rPr>
          <w:color w:val="000000" w:themeColor="text1"/>
        </w:rPr>
        <w:t xml:space="preserve"> сфотографировать продукт во время прогулок и найти похожие товары на веб-сайте Target.</w:t>
      </w:r>
      <w:r>
        <w:rPr>
          <w:rStyle w:val="a7"/>
          <w:color w:val="000000" w:themeColor="text1"/>
        </w:rPr>
        <w:footnoteReference w:id="40"/>
      </w:r>
    </w:p>
    <w:p w14:paraId="0D7E4938" w14:textId="44097C63" w:rsidR="00B83A1A" w:rsidRPr="00B83A1A" w:rsidRDefault="00E77EA9" w:rsidP="003C2F31">
      <w:pPr>
        <w:pStyle w:val="3"/>
        <w:ind w:left="170"/>
      </w:pPr>
      <w:bookmarkStart w:id="18" w:name="_Toc41304028"/>
      <w:r>
        <w:t>2.2</w:t>
      </w:r>
      <w:r w:rsidR="00B83A1A">
        <w:t xml:space="preserve">.3 </w:t>
      </w:r>
      <w:r w:rsidR="005A0238">
        <w:t>Оценка результатов</w:t>
      </w:r>
      <w:r w:rsidR="00B83A1A">
        <w:t xml:space="preserve"> реализации цифровых проектов в финансах</w:t>
      </w:r>
      <w:bookmarkEnd w:id="18"/>
      <w:r w:rsidR="0074431B">
        <w:t xml:space="preserve"> </w:t>
      </w:r>
    </w:p>
    <w:p w14:paraId="3CF7B56C" w14:textId="5F4900AC" w:rsidR="002C261E" w:rsidRDefault="00DF07D4" w:rsidP="004A117C">
      <w:pPr>
        <w:pStyle w:val="a4"/>
        <w:numPr>
          <w:ilvl w:val="0"/>
          <w:numId w:val="33"/>
        </w:numPr>
        <w:spacing w:line="276" w:lineRule="auto"/>
        <w:ind w:right="85"/>
        <w:jc w:val="both"/>
        <w:rPr>
          <w:color w:val="000000" w:themeColor="text1"/>
        </w:rPr>
      </w:pPr>
      <w:r w:rsidRPr="00DF07D4">
        <w:rPr>
          <w:color w:val="000000" w:themeColor="text1"/>
        </w:rPr>
        <w:t>Оптимизация страховых премий</w:t>
      </w:r>
      <w:r w:rsidR="007B49EE">
        <w:rPr>
          <w:color w:val="000000" w:themeColor="text1"/>
        </w:rPr>
        <w:t xml:space="preserve"> – комплексная технология </w:t>
      </w:r>
      <w:r w:rsidR="007B49EE">
        <w:rPr>
          <w:color w:val="000000" w:themeColor="text1"/>
          <w:lang w:val="en-GB"/>
        </w:rPr>
        <w:t>Big</w:t>
      </w:r>
      <w:r w:rsidR="007B49EE" w:rsidRPr="007B49EE">
        <w:rPr>
          <w:color w:val="000000" w:themeColor="text1"/>
        </w:rPr>
        <w:t xml:space="preserve"> </w:t>
      </w:r>
      <w:r w:rsidR="007B49EE">
        <w:rPr>
          <w:color w:val="000000" w:themeColor="text1"/>
          <w:lang w:val="en-GB"/>
        </w:rPr>
        <w:t>data</w:t>
      </w:r>
      <w:r w:rsidR="007B49EE" w:rsidRPr="007B49EE">
        <w:rPr>
          <w:color w:val="000000" w:themeColor="text1"/>
        </w:rPr>
        <w:t xml:space="preserve"> </w:t>
      </w:r>
      <w:r w:rsidR="007B49EE">
        <w:rPr>
          <w:color w:val="000000" w:themeColor="text1"/>
        </w:rPr>
        <w:t>и Internet of things</w:t>
      </w:r>
    </w:p>
    <w:p w14:paraId="4A649944" w14:textId="048FFD63" w:rsidR="00DF07D4" w:rsidRDefault="000A579B" w:rsidP="004A117C">
      <w:pPr>
        <w:pStyle w:val="a4"/>
        <w:numPr>
          <w:ilvl w:val="0"/>
          <w:numId w:val="32"/>
        </w:numPr>
        <w:spacing w:line="276" w:lineRule="auto"/>
        <w:ind w:right="85"/>
        <w:jc w:val="both"/>
        <w:rPr>
          <w:color w:val="000000" w:themeColor="text1"/>
        </w:rPr>
      </w:pPr>
      <w:r>
        <w:rPr>
          <w:color w:val="000000" w:themeColor="text1"/>
        </w:rPr>
        <w:t>Индивидуальное</w:t>
      </w:r>
      <w:r w:rsidR="00DF07D4">
        <w:rPr>
          <w:color w:val="000000" w:themeColor="text1"/>
        </w:rPr>
        <w:t xml:space="preserve"> установление страховых премий</w:t>
      </w:r>
    </w:p>
    <w:p w14:paraId="1DE7DDE4" w14:textId="29BD1056" w:rsidR="00DF07D4" w:rsidRPr="00DF07D4" w:rsidRDefault="00DF07D4" w:rsidP="004A117C">
      <w:pPr>
        <w:pStyle w:val="a4"/>
        <w:numPr>
          <w:ilvl w:val="0"/>
          <w:numId w:val="32"/>
        </w:numPr>
        <w:spacing w:line="276" w:lineRule="auto"/>
        <w:ind w:right="85"/>
        <w:jc w:val="both"/>
        <w:rPr>
          <w:color w:val="000000" w:themeColor="text1"/>
        </w:rPr>
      </w:pPr>
      <w:r>
        <w:rPr>
          <w:color w:val="000000" w:themeColor="text1"/>
          <w:lang w:val="en-GB"/>
        </w:rPr>
        <w:t>Pay as you drive</w:t>
      </w:r>
    </w:p>
    <w:p w14:paraId="6C0F8062" w14:textId="7B7B9160" w:rsidR="00DF07D4" w:rsidRPr="009334D7" w:rsidRDefault="00DF07D4" w:rsidP="004A117C">
      <w:pPr>
        <w:pStyle w:val="a4"/>
        <w:numPr>
          <w:ilvl w:val="0"/>
          <w:numId w:val="32"/>
        </w:numPr>
        <w:spacing w:line="276" w:lineRule="auto"/>
        <w:ind w:right="85"/>
        <w:jc w:val="both"/>
        <w:rPr>
          <w:color w:val="000000" w:themeColor="text1"/>
        </w:rPr>
      </w:pPr>
      <w:r>
        <w:rPr>
          <w:color w:val="000000" w:themeColor="text1"/>
          <w:lang w:val="en-GB"/>
        </w:rPr>
        <w:t>Pay as you dwell</w:t>
      </w:r>
    </w:p>
    <w:p w14:paraId="51FD1725" w14:textId="12111251" w:rsidR="009334D7" w:rsidRPr="009334D7" w:rsidRDefault="009334D7" w:rsidP="004A117C">
      <w:pPr>
        <w:pStyle w:val="a4"/>
        <w:numPr>
          <w:ilvl w:val="0"/>
          <w:numId w:val="32"/>
        </w:numPr>
        <w:spacing w:line="276" w:lineRule="auto"/>
        <w:ind w:right="85"/>
        <w:jc w:val="both"/>
        <w:rPr>
          <w:color w:val="000000" w:themeColor="text1"/>
        </w:rPr>
      </w:pPr>
      <w:r>
        <w:rPr>
          <w:color w:val="000000" w:themeColor="text1"/>
          <w:lang w:val="en-GB"/>
        </w:rPr>
        <w:t>Pay as you live</w:t>
      </w:r>
    </w:p>
    <w:p w14:paraId="29CFEB3A" w14:textId="7809C5E7" w:rsidR="00237798" w:rsidRPr="00DC01E2" w:rsidRDefault="007B49EE" w:rsidP="008D7A27">
      <w:pPr>
        <w:spacing w:line="276" w:lineRule="auto"/>
        <w:ind w:left="170" w:right="85"/>
        <w:jc w:val="both"/>
        <w:rPr>
          <w:color w:val="000000" w:themeColor="text1"/>
        </w:rPr>
      </w:pPr>
      <w:r>
        <w:rPr>
          <w:color w:val="000000" w:themeColor="text1"/>
        </w:rPr>
        <w:t xml:space="preserve">    </w:t>
      </w:r>
      <w:r w:rsidR="000A579B">
        <w:rPr>
          <w:color w:val="000000" w:themeColor="text1"/>
        </w:rPr>
        <w:t>Анализ больших данных позволяет устанавливать справедливую стоимость страховой премии для каждого страхователя. Для этого используются разнообразные т</w:t>
      </w:r>
      <w:r w:rsidR="000A579B" w:rsidRPr="000A579B">
        <w:rPr>
          <w:color w:val="000000" w:themeColor="text1"/>
        </w:rPr>
        <w:t>елематические устройства</w:t>
      </w:r>
      <w:r w:rsidR="000A579B">
        <w:rPr>
          <w:color w:val="000000" w:themeColor="text1"/>
        </w:rPr>
        <w:t>, которые</w:t>
      </w:r>
      <w:r w:rsidR="000A579B" w:rsidRPr="000A579B">
        <w:rPr>
          <w:color w:val="000000" w:themeColor="text1"/>
        </w:rPr>
        <w:t xml:space="preserve"> </w:t>
      </w:r>
      <w:r w:rsidR="000A579B">
        <w:rPr>
          <w:color w:val="000000" w:themeColor="text1"/>
        </w:rPr>
        <w:t>собирают данные о поведении каждого страхователя, а потом обрабатываются, анализируются. Это позволяет более точно оценивать риск для каждого отдельного случая. Например,</w:t>
      </w:r>
      <w:r w:rsidR="00491CDC">
        <w:rPr>
          <w:color w:val="000000" w:themeColor="text1"/>
        </w:rPr>
        <w:t xml:space="preserve"> Trumyle - п</w:t>
      </w:r>
      <w:r w:rsidR="00491CDC" w:rsidRPr="00491CDC">
        <w:rPr>
          <w:color w:val="000000" w:themeColor="text1"/>
        </w:rPr>
        <w:t xml:space="preserve">оставщик платформы страхования автобизнеса, предназначенной для управления премией в зависимости от пробега. </w:t>
      </w:r>
      <w:r w:rsidR="00DC01E2">
        <w:rPr>
          <w:color w:val="000000" w:themeColor="text1"/>
        </w:rPr>
        <w:t xml:space="preserve">Установленное в машине телематическое устройство фиксирует пробег, стиль вождения, скорость движения, далее эти данные отправляются страховщику. </w:t>
      </w:r>
      <w:r w:rsidR="000F62BE">
        <w:rPr>
          <w:color w:val="000000" w:themeColor="text1"/>
        </w:rPr>
        <w:t>После</w:t>
      </w:r>
      <w:r w:rsidR="00DC01E2">
        <w:rPr>
          <w:color w:val="000000" w:themeColor="text1"/>
        </w:rPr>
        <w:t xml:space="preserve"> эти данные анализируются, и дают возможность корректировки страховой премии в зависимости от </w:t>
      </w:r>
      <w:r w:rsidR="000F62BE">
        <w:rPr>
          <w:color w:val="000000" w:themeColor="text1"/>
        </w:rPr>
        <w:t>полученных</w:t>
      </w:r>
      <w:r w:rsidR="00DC01E2">
        <w:rPr>
          <w:color w:val="000000" w:themeColor="text1"/>
        </w:rPr>
        <w:t xml:space="preserve"> данных. Trumyle</w:t>
      </w:r>
      <w:r w:rsidR="00491CDC" w:rsidRPr="00491CDC">
        <w:rPr>
          <w:color w:val="000000" w:themeColor="text1"/>
        </w:rPr>
        <w:t xml:space="preserve"> использует концепцию оплаты за бизнес-мили для начисления премии ежемесячно, что позволяет владельцам автомобильного бизнеса повысить эффективность планирования и сэкономить на страховой премии</w:t>
      </w:r>
      <w:r w:rsidR="00DC01E2">
        <w:rPr>
          <w:color w:val="000000" w:themeColor="text1"/>
        </w:rPr>
        <w:t xml:space="preserve"> </w:t>
      </w:r>
      <w:r w:rsidR="00491CDC">
        <w:rPr>
          <w:rStyle w:val="a7"/>
          <w:color w:val="000000" w:themeColor="text1"/>
        </w:rPr>
        <w:footnoteReference w:id="41"/>
      </w:r>
      <w:r w:rsidR="00DC01E2">
        <w:rPr>
          <w:color w:val="000000" w:themeColor="text1"/>
        </w:rPr>
        <w:t>.</w:t>
      </w:r>
      <w:r w:rsidR="008951DD">
        <w:rPr>
          <w:color w:val="000000" w:themeColor="text1"/>
        </w:rPr>
        <w:t xml:space="preserve"> Еще один пример - </w:t>
      </w:r>
      <w:r w:rsidR="00DC01E2" w:rsidRPr="00DC01E2">
        <w:rPr>
          <w:b/>
          <w:bCs/>
          <w:color w:val="000000" w:themeColor="text1"/>
        </w:rPr>
        <w:t xml:space="preserve">Oscar Health </w:t>
      </w:r>
      <w:r w:rsidR="00DC01E2" w:rsidRPr="00DC01E2">
        <w:rPr>
          <w:color w:val="000000" w:themeColor="text1"/>
        </w:rPr>
        <w:t>- стартап медицинского страхования</w:t>
      </w:r>
      <w:r w:rsidR="008951DD">
        <w:rPr>
          <w:color w:val="000000" w:themeColor="text1"/>
        </w:rPr>
        <w:t xml:space="preserve"> </w:t>
      </w:r>
      <w:r w:rsidR="008951DD">
        <w:rPr>
          <w:rStyle w:val="a7"/>
          <w:color w:val="000000" w:themeColor="text1"/>
        </w:rPr>
        <w:footnoteReference w:id="42"/>
      </w:r>
      <w:r w:rsidR="008951DD">
        <w:rPr>
          <w:color w:val="000000" w:themeColor="text1"/>
        </w:rPr>
        <w:t xml:space="preserve">. Данная компания получает данные с фитнес браслетов своих </w:t>
      </w:r>
      <w:r w:rsidR="008951DD">
        <w:rPr>
          <w:color w:val="000000" w:themeColor="text1"/>
        </w:rPr>
        <w:lastRenderedPageBreak/>
        <w:t xml:space="preserve">страхователей, где фиксируются физиологические параметры </w:t>
      </w:r>
      <w:r w:rsidR="008951DD" w:rsidRPr="00DC01E2">
        <w:rPr>
          <w:color w:val="000000" w:themeColor="text1"/>
        </w:rPr>
        <w:t>(темпер</w:t>
      </w:r>
      <w:r w:rsidR="008951DD">
        <w:rPr>
          <w:color w:val="000000" w:themeColor="text1"/>
        </w:rPr>
        <w:t>атура, давление, пульс и т.д.). Так, у страхователей появляется в</w:t>
      </w:r>
      <w:r w:rsidR="008951DD" w:rsidRPr="008951DD">
        <w:rPr>
          <w:color w:val="000000" w:themeColor="text1"/>
        </w:rPr>
        <w:t>озможность сокращать периодические страховые взносы за счёт ведения активного образа жизни (с помощью бесплатной программы отслеживания шагов Misfit)</w:t>
      </w:r>
    </w:p>
    <w:p w14:paraId="7D05C47F" w14:textId="29234FA7" w:rsidR="00DC01E2" w:rsidRDefault="0026651A" w:rsidP="004A117C">
      <w:pPr>
        <w:pStyle w:val="a4"/>
        <w:numPr>
          <w:ilvl w:val="0"/>
          <w:numId w:val="33"/>
        </w:numPr>
        <w:spacing w:line="276" w:lineRule="auto"/>
        <w:ind w:right="85"/>
        <w:jc w:val="both"/>
        <w:rPr>
          <w:color w:val="000000" w:themeColor="text1"/>
        </w:rPr>
      </w:pPr>
      <w:r>
        <w:rPr>
          <w:color w:val="000000" w:themeColor="text1"/>
        </w:rPr>
        <w:t xml:space="preserve">Оптимизация </w:t>
      </w:r>
      <w:r w:rsidR="000F62BE">
        <w:rPr>
          <w:color w:val="000000" w:themeColor="text1"/>
        </w:rPr>
        <w:t xml:space="preserve">процесса по предотвращению мошеннических операций- комплексная технология – </w:t>
      </w:r>
      <w:r w:rsidR="000F62BE">
        <w:rPr>
          <w:color w:val="000000" w:themeColor="text1"/>
          <w:lang w:val="en-GB"/>
        </w:rPr>
        <w:t>Big</w:t>
      </w:r>
      <w:r w:rsidR="000F62BE" w:rsidRPr="000F62BE">
        <w:rPr>
          <w:color w:val="000000" w:themeColor="text1"/>
        </w:rPr>
        <w:t xml:space="preserve"> </w:t>
      </w:r>
      <w:r w:rsidR="000F62BE">
        <w:rPr>
          <w:color w:val="000000" w:themeColor="text1"/>
          <w:lang w:val="en-GB"/>
        </w:rPr>
        <w:t>Data</w:t>
      </w:r>
      <w:r w:rsidR="000F62BE" w:rsidRPr="000F62BE">
        <w:rPr>
          <w:color w:val="000000" w:themeColor="text1"/>
        </w:rPr>
        <w:t xml:space="preserve">, </w:t>
      </w:r>
      <w:r w:rsidR="000F62BE">
        <w:rPr>
          <w:color w:val="000000" w:themeColor="text1"/>
          <w:lang w:val="en-GB"/>
        </w:rPr>
        <w:t>Internet</w:t>
      </w:r>
      <w:r w:rsidR="000F62BE" w:rsidRPr="000F62BE">
        <w:rPr>
          <w:color w:val="000000" w:themeColor="text1"/>
        </w:rPr>
        <w:t xml:space="preserve"> </w:t>
      </w:r>
      <w:r w:rsidR="000F62BE">
        <w:rPr>
          <w:color w:val="000000" w:themeColor="text1"/>
          <w:lang w:val="en-GB"/>
        </w:rPr>
        <w:t>of</w:t>
      </w:r>
      <w:r w:rsidR="000F62BE" w:rsidRPr="000F62BE">
        <w:rPr>
          <w:color w:val="000000" w:themeColor="text1"/>
        </w:rPr>
        <w:t xml:space="preserve"> </w:t>
      </w:r>
      <w:r w:rsidR="000F62BE">
        <w:rPr>
          <w:color w:val="000000" w:themeColor="text1"/>
          <w:lang w:val="en-GB"/>
        </w:rPr>
        <w:t>things</w:t>
      </w:r>
      <w:r w:rsidR="000F62BE" w:rsidRPr="000F62BE">
        <w:rPr>
          <w:color w:val="000000" w:themeColor="text1"/>
        </w:rPr>
        <w:t xml:space="preserve">, </w:t>
      </w:r>
      <w:r w:rsidR="000F62BE">
        <w:rPr>
          <w:color w:val="000000" w:themeColor="text1"/>
          <w:lang w:val="en-GB"/>
        </w:rPr>
        <w:t>Artificial</w:t>
      </w:r>
      <w:r w:rsidR="000F62BE" w:rsidRPr="000F62BE">
        <w:rPr>
          <w:color w:val="000000" w:themeColor="text1"/>
        </w:rPr>
        <w:t xml:space="preserve"> </w:t>
      </w:r>
      <w:r w:rsidR="000F62BE">
        <w:rPr>
          <w:color w:val="000000" w:themeColor="text1"/>
          <w:lang w:val="en-GB"/>
        </w:rPr>
        <w:t>Intelligence</w:t>
      </w:r>
      <w:r w:rsidR="000F62BE" w:rsidRPr="000F62BE">
        <w:rPr>
          <w:color w:val="000000" w:themeColor="text1"/>
        </w:rPr>
        <w:t xml:space="preserve"> </w:t>
      </w:r>
    </w:p>
    <w:p w14:paraId="3624ECCF" w14:textId="0163BBFA" w:rsidR="00CA38FF" w:rsidRDefault="000F62BE" w:rsidP="004A117C">
      <w:pPr>
        <w:pStyle w:val="a4"/>
        <w:numPr>
          <w:ilvl w:val="0"/>
          <w:numId w:val="34"/>
        </w:numPr>
        <w:spacing w:line="276" w:lineRule="auto"/>
        <w:ind w:right="85"/>
        <w:jc w:val="both"/>
        <w:rPr>
          <w:color w:val="000000" w:themeColor="text1"/>
        </w:rPr>
      </w:pPr>
      <w:r>
        <w:rPr>
          <w:color w:val="000000" w:themeColor="text1"/>
        </w:rPr>
        <w:t>Моментальное б</w:t>
      </w:r>
      <w:r w:rsidR="00CA38FF">
        <w:rPr>
          <w:color w:val="000000" w:themeColor="text1"/>
        </w:rPr>
        <w:t>локирование сомнительных операций</w:t>
      </w:r>
    </w:p>
    <w:p w14:paraId="6FCFDD5B" w14:textId="77777777" w:rsidR="000F62BE" w:rsidRDefault="000F62BE" w:rsidP="004A117C">
      <w:pPr>
        <w:pStyle w:val="a4"/>
        <w:numPr>
          <w:ilvl w:val="0"/>
          <w:numId w:val="34"/>
        </w:numPr>
        <w:spacing w:line="276" w:lineRule="auto"/>
        <w:ind w:right="85"/>
        <w:jc w:val="both"/>
        <w:rPr>
          <w:color w:val="000000" w:themeColor="text1"/>
        </w:rPr>
      </w:pPr>
      <w:r w:rsidRPr="000F62BE">
        <w:rPr>
          <w:color w:val="000000" w:themeColor="text1"/>
        </w:rPr>
        <w:t>Более быстрое о</w:t>
      </w:r>
      <w:r w:rsidR="002D6F46" w:rsidRPr="000F62BE">
        <w:rPr>
          <w:color w:val="000000" w:themeColor="text1"/>
        </w:rPr>
        <w:t xml:space="preserve">бнаружение </w:t>
      </w:r>
      <w:r>
        <w:rPr>
          <w:color w:val="000000" w:themeColor="text1"/>
        </w:rPr>
        <w:t>мошеннических операций</w:t>
      </w:r>
      <w:r w:rsidRPr="000F62BE">
        <w:rPr>
          <w:color w:val="000000" w:themeColor="text1"/>
        </w:rPr>
        <w:t xml:space="preserve"> </w:t>
      </w:r>
    </w:p>
    <w:p w14:paraId="5905E7A8" w14:textId="146BD5EF" w:rsidR="000F62BE" w:rsidRPr="000F62BE" w:rsidRDefault="000F62BE" w:rsidP="004A117C">
      <w:pPr>
        <w:pStyle w:val="a4"/>
        <w:numPr>
          <w:ilvl w:val="0"/>
          <w:numId w:val="34"/>
        </w:numPr>
        <w:spacing w:line="276" w:lineRule="auto"/>
        <w:ind w:right="85"/>
        <w:jc w:val="both"/>
        <w:rPr>
          <w:color w:val="000000" w:themeColor="text1"/>
        </w:rPr>
      </w:pPr>
      <w:r w:rsidRPr="000F62BE">
        <w:rPr>
          <w:color w:val="000000" w:themeColor="text1"/>
        </w:rPr>
        <w:t>Улучшение аутентификации клиентов</w:t>
      </w:r>
    </w:p>
    <w:p w14:paraId="39740E23" w14:textId="74874F86" w:rsidR="000F62BE" w:rsidRPr="0026651A" w:rsidRDefault="000F62BE" w:rsidP="004A117C">
      <w:pPr>
        <w:pStyle w:val="a4"/>
        <w:numPr>
          <w:ilvl w:val="0"/>
          <w:numId w:val="34"/>
        </w:numPr>
        <w:spacing w:line="276" w:lineRule="auto"/>
        <w:ind w:right="85"/>
        <w:jc w:val="both"/>
        <w:rPr>
          <w:color w:val="000000" w:themeColor="text1"/>
        </w:rPr>
      </w:pPr>
      <w:r>
        <w:rPr>
          <w:color w:val="000000" w:themeColor="text1"/>
        </w:rPr>
        <w:t>Снижение мошеннических операций</w:t>
      </w:r>
    </w:p>
    <w:p w14:paraId="38DECFA7" w14:textId="64CDFBD9" w:rsidR="00E5280D" w:rsidRDefault="00F0055B" w:rsidP="008D7A27">
      <w:pPr>
        <w:spacing w:line="276" w:lineRule="auto"/>
        <w:ind w:left="170" w:right="85"/>
        <w:jc w:val="both"/>
        <w:rPr>
          <w:color w:val="000000" w:themeColor="text1"/>
        </w:rPr>
      </w:pPr>
      <w:r>
        <w:rPr>
          <w:color w:val="000000" w:themeColor="text1"/>
        </w:rPr>
        <w:t xml:space="preserve">  </w:t>
      </w:r>
      <w:r w:rsidRPr="00453504">
        <w:rPr>
          <w:color w:val="000000" w:themeColor="text1"/>
        </w:rPr>
        <w:t xml:space="preserve">Системы обнаружения мошенничества анализируют поведение клиентов, местонахождение и покупательские привычки и запускают механизм безопасности, </w:t>
      </w:r>
      <w:r w:rsidR="00161CC6">
        <w:rPr>
          <w:color w:val="000000" w:themeColor="text1"/>
        </w:rPr>
        <w:t>если считает, что в предпринятых действиях есть противоречие установленной поведенческой схеме</w:t>
      </w:r>
      <w:r>
        <w:rPr>
          <w:color w:val="000000" w:themeColor="text1"/>
        </w:rPr>
        <w:t>. Так, в</w:t>
      </w:r>
      <w:r w:rsidRPr="000109D5">
        <w:rPr>
          <w:color w:val="000000" w:themeColor="text1"/>
        </w:rPr>
        <w:t xml:space="preserve"> режиме реального времени </w:t>
      </w:r>
      <w:r>
        <w:rPr>
          <w:color w:val="000000" w:themeColor="text1"/>
        </w:rPr>
        <w:t xml:space="preserve">происходит </w:t>
      </w:r>
      <w:r w:rsidRPr="000109D5">
        <w:rPr>
          <w:color w:val="000000" w:themeColor="text1"/>
        </w:rPr>
        <w:t>сопостав</w:t>
      </w:r>
      <w:r>
        <w:rPr>
          <w:color w:val="000000" w:themeColor="text1"/>
        </w:rPr>
        <w:t xml:space="preserve">ление данных </w:t>
      </w:r>
      <w:r w:rsidRPr="000109D5">
        <w:rPr>
          <w:color w:val="000000" w:themeColor="text1"/>
        </w:rPr>
        <w:t>о местонахождении владельца счета с местоположением транзакции</w:t>
      </w:r>
      <w:r>
        <w:rPr>
          <w:color w:val="000000" w:themeColor="text1"/>
        </w:rPr>
        <w:t>. Например, е</w:t>
      </w:r>
      <w:r w:rsidRPr="00127D19">
        <w:rPr>
          <w:color w:val="000000" w:themeColor="text1"/>
        </w:rPr>
        <w:t xml:space="preserve">сли </w:t>
      </w:r>
      <w:r>
        <w:rPr>
          <w:color w:val="000000" w:themeColor="text1"/>
        </w:rPr>
        <w:t>кто-то</w:t>
      </w:r>
      <w:r w:rsidRPr="00127D19">
        <w:rPr>
          <w:color w:val="000000" w:themeColor="text1"/>
        </w:rPr>
        <w:t xml:space="preserve"> пытается использовать финансовую информацию клиента для совершения покупки, но устройство, с которого клиент совершает более половины своих покупок, находится в совершенно другом месте и не участвует в финансовой транзакции, финансовое учреждение может легко заблокировать мошенническ</w:t>
      </w:r>
      <w:r>
        <w:rPr>
          <w:color w:val="000000" w:themeColor="text1"/>
        </w:rPr>
        <w:t xml:space="preserve">ую покупку. </w:t>
      </w:r>
      <w:r w:rsidR="00A77942">
        <w:rPr>
          <w:color w:val="000000" w:themeColor="text1"/>
        </w:rPr>
        <w:t xml:space="preserve">Например, Сбербанк применяет </w:t>
      </w:r>
      <w:r w:rsidR="00132092">
        <w:rPr>
          <w:color w:val="000000" w:themeColor="text1"/>
        </w:rPr>
        <w:t>данные технологии</w:t>
      </w:r>
      <w:r w:rsidR="00A77942">
        <w:rPr>
          <w:color w:val="000000" w:themeColor="text1"/>
        </w:rPr>
        <w:t xml:space="preserve"> для </w:t>
      </w:r>
      <w:r w:rsidR="00A77942" w:rsidRPr="00A77942">
        <w:rPr>
          <w:color w:val="000000" w:themeColor="text1"/>
        </w:rPr>
        <w:t>управления рисками, борьбы с мошенничеством.</w:t>
      </w:r>
      <w:r w:rsidR="000F62BE">
        <w:rPr>
          <w:color w:val="000000" w:themeColor="text1"/>
        </w:rPr>
        <w:t xml:space="preserve"> </w:t>
      </w:r>
      <w:r w:rsidR="000F62BE" w:rsidRPr="00127D19">
        <w:rPr>
          <w:color w:val="000000" w:themeColor="text1"/>
        </w:rPr>
        <w:t xml:space="preserve">Еще одним преимуществом IoT в банковском деле является многофакторная аутентификация, </w:t>
      </w:r>
      <w:r w:rsidR="000F62BE">
        <w:rPr>
          <w:color w:val="000000" w:themeColor="text1"/>
        </w:rPr>
        <w:t xml:space="preserve">например, использование биометрических данных. </w:t>
      </w:r>
      <w:r w:rsidR="004664A1">
        <w:rPr>
          <w:color w:val="000000" w:themeColor="text1"/>
        </w:rPr>
        <w:t xml:space="preserve"> Например,</w:t>
      </w:r>
    </w:p>
    <w:p w14:paraId="137CA8D8" w14:textId="56D1148E" w:rsidR="000F62BE" w:rsidRDefault="004664A1" w:rsidP="008D7A27">
      <w:pPr>
        <w:spacing w:line="276" w:lineRule="auto"/>
        <w:ind w:left="170" w:right="85"/>
        <w:jc w:val="both"/>
        <w:rPr>
          <w:color w:val="000000" w:themeColor="text1"/>
        </w:rPr>
      </w:pPr>
      <w:r w:rsidRPr="004664A1">
        <w:rPr>
          <w:color w:val="000000" w:themeColor="text1"/>
        </w:rPr>
        <w:t>Сбербанк готовится внедр</w:t>
      </w:r>
      <w:r>
        <w:rPr>
          <w:color w:val="000000" w:themeColor="text1"/>
        </w:rPr>
        <w:t xml:space="preserve">ить </w:t>
      </w:r>
      <w:r w:rsidRPr="004664A1">
        <w:rPr>
          <w:color w:val="000000" w:themeColor="text1"/>
        </w:rPr>
        <w:t>технологию оплаты в магазинах с использованием биометрии – отпечатка пальца или изображения лица</w:t>
      </w:r>
      <w:r>
        <w:rPr>
          <w:color w:val="000000" w:themeColor="text1"/>
        </w:rPr>
        <w:t xml:space="preserve"> </w:t>
      </w:r>
      <w:r>
        <w:rPr>
          <w:rStyle w:val="a7"/>
          <w:color w:val="000000" w:themeColor="text1"/>
        </w:rPr>
        <w:footnoteReference w:id="43"/>
      </w:r>
      <w:r w:rsidRPr="004664A1">
        <w:rPr>
          <w:color w:val="000000" w:themeColor="text1"/>
        </w:rPr>
        <w:t xml:space="preserve">. </w:t>
      </w:r>
    </w:p>
    <w:p w14:paraId="5BC3FF22" w14:textId="5154A6A4" w:rsidR="000F62BE" w:rsidRPr="004664A1" w:rsidRDefault="000F62BE" w:rsidP="004A117C">
      <w:pPr>
        <w:pStyle w:val="a4"/>
        <w:numPr>
          <w:ilvl w:val="0"/>
          <w:numId w:val="33"/>
        </w:numPr>
        <w:spacing w:after="100" w:afterAutospacing="1" w:line="276" w:lineRule="auto"/>
        <w:ind w:right="85"/>
        <w:jc w:val="both"/>
        <w:rPr>
          <w:color w:val="000000" w:themeColor="text1"/>
        </w:rPr>
      </w:pPr>
      <w:r w:rsidRPr="004664A1">
        <w:rPr>
          <w:color w:val="000000" w:themeColor="text1"/>
        </w:rPr>
        <w:t>Оптимизация андеррайтинга</w:t>
      </w:r>
      <w:r w:rsidR="004664A1">
        <w:rPr>
          <w:color w:val="000000" w:themeColor="text1"/>
        </w:rPr>
        <w:t xml:space="preserve"> – комплексная технология </w:t>
      </w:r>
      <w:r w:rsidR="004664A1">
        <w:rPr>
          <w:color w:val="000000" w:themeColor="text1"/>
          <w:lang w:val="en-GB"/>
        </w:rPr>
        <w:t>Big</w:t>
      </w:r>
      <w:r w:rsidR="004664A1" w:rsidRPr="004664A1">
        <w:rPr>
          <w:color w:val="000000" w:themeColor="text1"/>
        </w:rPr>
        <w:t xml:space="preserve"> </w:t>
      </w:r>
      <w:r w:rsidR="004664A1">
        <w:rPr>
          <w:color w:val="000000" w:themeColor="text1"/>
          <w:lang w:val="en-GB"/>
        </w:rPr>
        <w:t>Data</w:t>
      </w:r>
      <w:r w:rsidR="004664A1" w:rsidRPr="004664A1">
        <w:rPr>
          <w:color w:val="000000" w:themeColor="text1"/>
        </w:rPr>
        <w:t xml:space="preserve"> </w:t>
      </w:r>
      <w:r w:rsidR="004664A1">
        <w:rPr>
          <w:color w:val="000000" w:themeColor="text1"/>
        </w:rPr>
        <w:t xml:space="preserve">и </w:t>
      </w:r>
      <w:r w:rsidR="004664A1">
        <w:rPr>
          <w:color w:val="000000" w:themeColor="text1"/>
          <w:lang w:val="en-GB"/>
        </w:rPr>
        <w:t>Artificial</w:t>
      </w:r>
      <w:r w:rsidR="004664A1" w:rsidRPr="004664A1">
        <w:rPr>
          <w:color w:val="000000" w:themeColor="text1"/>
        </w:rPr>
        <w:t xml:space="preserve"> </w:t>
      </w:r>
      <w:r w:rsidR="004664A1">
        <w:rPr>
          <w:color w:val="000000" w:themeColor="text1"/>
          <w:lang w:val="en-GB"/>
        </w:rPr>
        <w:t>Intelligence</w:t>
      </w:r>
    </w:p>
    <w:p w14:paraId="091F9126" w14:textId="77777777" w:rsidR="000F62BE" w:rsidRDefault="000F62BE" w:rsidP="004A117C">
      <w:pPr>
        <w:pStyle w:val="a4"/>
        <w:numPr>
          <w:ilvl w:val="0"/>
          <w:numId w:val="57"/>
        </w:numPr>
        <w:spacing w:before="100" w:beforeAutospacing="1" w:after="100" w:afterAutospacing="1" w:line="276" w:lineRule="auto"/>
        <w:ind w:right="85"/>
        <w:jc w:val="both"/>
        <w:rPr>
          <w:color w:val="000000" w:themeColor="text1"/>
        </w:rPr>
      </w:pPr>
      <w:r>
        <w:rPr>
          <w:color w:val="000000" w:themeColor="text1"/>
        </w:rPr>
        <w:t>Ускорение процесса принятия решения о выдаче кредита</w:t>
      </w:r>
    </w:p>
    <w:p w14:paraId="1B101175" w14:textId="77777777" w:rsidR="000F62BE" w:rsidRDefault="000F62BE" w:rsidP="004A117C">
      <w:pPr>
        <w:pStyle w:val="a4"/>
        <w:numPr>
          <w:ilvl w:val="0"/>
          <w:numId w:val="57"/>
        </w:numPr>
        <w:spacing w:before="100" w:beforeAutospacing="1" w:after="100" w:afterAutospacing="1" w:line="276" w:lineRule="auto"/>
        <w:ind w:right="85"/>
        <w:jc w:val="both"/>
        <w:rPr>
          <w:color w:val="000000" w:themeColor="text1"/>
        </w:rPr>
      </w:pPr>
      <w:r>
        <w:rPr>
          <w:color w:val="000000" w:themeColor="text1"/>
        </w:rPr>
        <w:t xml:space="preserve">Более обоснованное решение о выдаче кредита </w:t>
      </w:r>
      <w:r>
        <w:rPr>
          <w:rStyle w:val="a7"/>
          <w:color w:val="000000" w:themeColor="text1"/>
        </w:rPr>
        <w:footnoteReference w:id="44"/>
      </w:r>
    </w:p>
    <w:p w14:paraId="18486F63" w14:textId="77777777" w:rsidR="004664A1" w:rsidRDefault="000F62BE" w:rsidP="004A117C">
      <w:pPr>
        <w:pStyle w:val="a4"/>
        <w:numPr>
          <w:ilvl w:val="0"/>
          <w:numId w:val="57"/>
        </w:numPr>
        <w:spacing w:line="276" w:lineRule="auto"/>
        <w:ind w:right="85"/>
        <w:jc w:val="both"/>
        <w:rPr>
          <w:color w:val="000000" w:themeColor="text1"/>
        </w:rPr>
      </w:pPr>
      <w:r>
        <w:rPr>
          <w:color w:val="000000" w:themeColor="text1"/>
        </w:rPr>
        <w:t>Оценка кредитоспособности клиента</w:t>
      </w:r>
    </w:p>
    <w:p w14:paraId="5BB39DF8" w14:textId="6AB98BA1" w:rsidR="000F62BE" w:rsidRPr="00723371" w:rsidRDefault="00161CC6" w:rsidP="008D7A27">
      <w:pPr>
        <w:spacing w:line="276" w:lineRule="auto"/>
        <w:ind w:left="170" w:right="85"/>
        <w:jc w:val="both"/>
        <w:rPr>
          <w:color w:val="000000" w:themeColor="text1"/>
        </w:rPr>
      </w:pPr>
      <w:r>
        <w:rPr>
          <w:color w:val="000000" w:themeColor="text1"/>
        </w:rPr>
        <w:t>Использование комплексной технологии позволяет более быстро и точно оценить</w:t>
      </w:r>
      <w:r w:rsidR="000F62BE" w:rsidRPr="004664A1">
        <w:rPr>
          <w:color w:val="000000" w:themeColor="text1"/>
        </w:rPr>
        <w:t xml:space="preserve"> потенциального заемщика</w:t>
      </w:r>
      <w:r>
        <w:rPr>
          <w:color w:val="000000" w:themeColor="text1"/>
        </w:rPr>
        <w:t>, учитывая более широкий спектр факторов, что приводит к более обоснованному решению о выдаче кредита. Кредитный скоринг, на базе цифровых технологий</w:t>
      </w:r>
      <w:r w:rsidR="000F62BE" w:rsidRPr="004664A1">
        <w:rPr>
          <w:color w:val="000000" w:themeColor="text1"/>
        </w:rPr>
        <w:t>,</w:t>
      </w:r>
      <w:r>
        <w:rPr>
          <w:color w:val="000000" w:themeColor="text1"/>
        </w:rPr>
        <w:t xml:space="preserve"> использует более сложные алгоритмы, по сравнению с традиционными методами оценки кредитоспособности. </w:t>
      </w:r>
      <w:r w:rsidR="000F62BE" w:rsidRPr="004664A1">
        <w:rPr>
          <w:color w:val="000000" w:themeColor="text1"/>
        </w:rPr>
        <w:t xml:space="preserve">Это помогает кредиторам </w:t>
      </w:r>
      <w:r w:rsidR="00D27BA0">
        <w:rPr>
          <w:color w:val="000000" w:themeColor="text1"/>
        </w:rPr>
        <w:t>различать</w:t>
      </w:r>
      <w:r w:rsidR="000F62BE" w:rsidRPr="004664A1">
        <w:rPr>
          <w:color w:val="000000" w:themeColor="text1"/>
        </w:rPr>
        <w:t xml:space="preserve"> </w:t>
      </w:r>
      <w:r>
        <w:rPr>
          <w:color w:val="000000" w:themeColor="text1"/>
        </w:rPr>
        <w:t xml:space="preserve">потенциальных заемщиков с высоким риском невозврата средств и </w:t>
      </w:r>
      <w:r w:rsidR="005D1D8E">
        <w:rPr>
          <w:color w:val="000000" w:themeColor="text1"/>
        </w:rPr>
        <w:t xml:space="preserve">тех, кто подал кредитную завивку, но не имеет </w:t>
      </w:r>
      <w:r w:rsidR="00D27BA0">
        <w:rPr>
          <w:color w:val="000000" w:themeColor="text1"/>
        </w:rPr>
        <w:t>большой</w:t>
      </w:r>
      <w:r w:rsidR="005D1D8E">
        <w:rPr>
          <w:color w:val="000000" w:themeColor="text1"/>
        </w:rPr>
        <w:t xml:space="preserve"> кредитной истории.</w:t>
      </w:r>
      <w:r w:rsidR="000F62BE" w:rsidRPr="004664A1">
        <w:rPr>
          <w:color w:val="000000" w:themeColor="text1"/>
        </w:rPr>
        <w:t xml:space="preserve"> </w:t>
      </w:r>
      <w:r w:rsidR="000F62BE" w:rsidRPr="00D27BA0">
        <w:rPr>
          <w:color w:val="000000" w:themeColor="text1"/>
        </w:rPr>
        <w:t>Объективность</w:t>
      </w:r>
      <w:r w:rsidR="005D1D8E" w:rsidRPr="00D27BA0">
        <w:rPr>
          <w:color w:val="000000" w:themeColor="text1"/>
        </w:rPr>
        <w:t xml:space="preserve"> скоринга</w:t>
      </w:r>
      <w:r w:rsidR="000F62BE" w:rsidRPr="00D27BA0">
        <w:rPr>
          <w:color w:val="000000" w:themeColor="text1"/>
        </w:rPr>
        <w:t xml:space="preserve"> является еще одним преимуществом механизма с искусственным интеллектом. </w:t>
      </w:r>
      <w:r w:rsidR="00D27BA0">
        <w:rPr>
          <w:color w:val="000000" w:themeColor="text1"/>
        </w:rPr>
        <w:t>Также, данные технология позволяют анализировать истории</w:t>
      </w:r>
      <w:r w:rsidR="000F62BE" w:rsidRPr="00D27BA0">
        <w:rPr>
          <w:color w:val="000000" w:themeColor="text1"/>
        </w:rPr>
        <w:t xml:space="preserve"> случаев риска и выявля</w:t>
      </w:r>
      <w:r w:rsidR="00D27BA0">
        <w:rPr>
          <w:color w:val="000000" w:themeColor="text1"/>
        </w:rPr>
        <w:t>ть</w:t>
      </w:r>
      <w:r w:rsidR="000F62BE" w:rsidRPr="00D27BA0">
        <w:rPr>
          <w:color w:val="000000" w:themeColor="text1"/>
        </w:rPr>
        <w:t xml:space="preserve"> ранние признаки потенциальных будущих проблем</w:t>
      </w:r>
      <w:r w:rsidR="00D27BA0">
        <w:rPr>
          <w:color w:val="000000" w:themeColor="text1"/>
        </w:rPr>
        <w:t xml:space="preserve">. </w:t>
      </w:r>
      <w:r w:rsidR="000F62BE">
        <w:rPr>
          <w:color w:val="000000" w:themeColor="text1"/>
        </w:rPr>
        <w:t xml:space="preserve">Например, с августа 2019 году Сбербанк </w:t>
      </w:r>
      <w:r w:rsidR="000F62BE">
        <w:rPr>
          <w:color w:val="000000" w:themeColor="text1"/>
        </w:rPr>
        <w:lastRenderedPageBreak/>
        <w:t>внедрил систему, основанную на ИИ, которая будет</w:t>
      </w:r>
      <w:r w:rsidR="00D27BA0">
        <w:rPr>
          <w:color w:val="000000" w:themeColor="text1"/>
        </w:rPr>
        <w:t xml:space="preserve"> оценивать кредитоспособность клиентов и</w:t>
      </w:r>
      <w:r w:rsidR="000F62BE">
        <w:rPr>
          <w:color w:val="000000" w:themeColor="text1"/>
        </w:rPr>
        <w:t xml:space="preserve"> принимать решение о выдаче кредита </w:t>
      </w:r>
      <w:r w:rsidR="000F62BE">
        <w:rPr>
          <w:rStyle w:val="a7"/>
          <w:color w:val="000000" w:themeColor="text1"/>
        </w:rPr>
        <w:footnoteReference w:id="45"/>
      </w:r>
      <w:r w:rsidR="004664A1">
        <w:rPr>
          <w:color w:val="000000" w:themeColor="text1"/>
        </w:rPr>
        <w:t xml:space="preserve"> </w:t>
      </w:r>
      <w:r w:rsidR="00D27BA0">
        <w:rPr>
          <w:color w:val="000000" w:themeColor="text1"/>
        </w:rPr>
        <w:t>.</w:t>
      </w:r>
    </w:p>
    <w:p w14:paraId="1AFCB1C6" w14:textId="6475906F" w:rsidR="004B7C98" w:rsidRDefault="00B921A0" w:rsidP="004A117C">
      <w:pPr>
        <w:pStyle w:val="a4"/>
        <w:numPr>
          <w:ilvl w:val="0"/>
          <w:numId w:val="33"/>
        </w:numPr>
        <w:spacing w:line="276" w:lineRule="auto"/>
        <w:ind w:right="85"/>
        <w:jc w:val="both"/>
        <w:rPr>
          <w:color w:val="000000" w:themeColor="text1"/>
        </w:rPr>
      </w:pPr>
      <w:r>
        <w:rPr>
          <w:color w:val="000000" w:themeColor="text1"/>
        </w:rPr>
        <w:t>Оптимизация процесса работы с информацией</w:t>
      </w:r>
      <w:r w:rsidR="00D27BA0">
        <w:rPr>
          <w:color w:val="000000" w:themeColor="text1"/>
        </w:rPr>
        <w:t xml:space="preserve"> – технология </w:t>
      </w:r>
      <w:r w:rsidR="00D27BA0">
        <w:rPr>
          <w:color w:val="000000" w:themeColor="text1"/>
          <w:lang w:val="en-GB"/>
        </w:rPr>
        <w:t>Big</w:t>
      </w:r>
      <w:r w:rsidR="00D27BA0" w:rsidRPr="00D27BA0">
        <w:rPr>
          <w:color w:val="000000" w:themeColor="text1"/>
        </w:rPr>
        <w:t xml:space="preserve"> </w:t>
      </w:r>
      <w:r w:rsidR="00D27BA0">
        <w:rPr>
          <w:color w:val="000000" w:themeColor="text1"/>
          <w:lang w:val="en-GB"/>
        </w:rPr>
        <w:t>data</w:t>
      </w:r>
    </w:p>
    <w:p w14:paraId="0390F462" w14:textId="01277B84" w:rsidR="004B7C98" w:rsidRDefault="004B7C98" w:rsidP="004A117C">
      <w:pPr>
        <w:pStyle w:val="a4"/>
        <w:numPr>
          <w:ilvl w:val="0"/>
          <w:numId w:val="35"/>
        </w:numPr>
        <w:spacing w:line="276" w:lineRule="auto"/>
        <w:ind w:right="85"/>
        <w:jc w:val="both"/>
        <w:rPr>
          <w:color w:val="000000" w:themeColor="text1"/>
        </w:rPr>
      </w:pPr>
      <w:r>
        <w:rPr>
          <w:color w:val="000000" w:themeColor="text1"/>
        </w:rPr>
        <w:t xml:space="preserve">Ускорение обработки </w:t>
      </w:r>
      <w:r w:rsidR="00B04030">
        <w:rPr>
          <w:color w:val="000000" w:themeColor="text1"/>
        </w:rPr>
        <w:t>информации</w:t>
      </w:r>
    </w:p>
    <w:p w14:paraId="5C9DEF10" w14:textId="5937B767" w:rsidR="00723371" w:rsidRDefault="00723371" w:rsidP="004A117C">
      <w:pPr>
        <w:pStyle w:val="a4"/>
        <w:numPr>
          <w:ilvl w:val="0"/>
          <w:numId w:val="35"/>
        </w:numPr>
        <w:spacing w:line="276" w:lineRule="auto"/>
        <w:ind w:right="85"/>
        <w:jc w:val="both"/>
        <w:rPr>
          <w:color w:val="000000" w:themeColor="text1"/>
        </w:rPr>
      </w:pPr>
      <w:r>
        <w:rPr>
          <w:color w:val="000000" w:themeColor="text1"/>
        </w:rPr>
        <w:t>Ускорение процесса создание отчетности</w:t>
      </w:r>
    </w:p>
    <w:p w14:paraId="31E92B87" w14:textId="60EA142E" w:rsidR="00723371" w:rsidRDefault="00723371" w:rsidP="004A117C">
      <w:pPr>
        <w:pStyle w:val="a4"/>
        <w:numPr>
          <w:ilvl w:val="0"/>
          <w:numId w:val="35"/>
        </w:numPr>
        <w:spacing w:line="276" w:lineRule="auto"/>
        <w:ind w:right="85"/>
        <w:jc w:val="both"/>
        <w:rPr>
          <w:color w:val="000000" w:themeColor="text1"/>
        </w:rPr>
      </w:pPr>
      <w:r>
        <w:rPr>
          <w:color w:val="000000" w:themeColor="text1"/>
        </w:rPr>
        <w:t>Ускорение процесса поиска информации</w:t>
      </w:r>
    </w:p>
    <w:p w14:paraId="4983D0B2" w14:textId="7CABB0B7" w:rsidR="00723371" w:rsidRDefault="00804A2B" w:rsidP="004A117C">
      <w:pPr>
        <w:pStyle w:val="a4"/>
        <w:numPr>
          <w:ilvl w:val="0"/>
          <w:numId w:val="35"/>
        </w:numPr>
        <w:spacing w:line="276" w:lineRule="auto"/>
        <w:ind w:right="85"/>
        <w:jc w:val="both"/>
        <w:rPr>
          <w:color w:val="000000" w:themeColor="text1"/>
        </w:rPr>
      </w:pPr>
      <w:r>
        <w:rPr>
          <w:color w:val="000000" w:themeColor="text1"/>
        </w:rPr>
        <w:t>Ускорение скорости принятия управленческих решений</w:t>
      </w:r>
    </w:p>
    <w:p w14:paraId="25BD0BF6" w14:textId="76FEB77A" w:rsidR="00804A2B" w:rsidRDefault="00804A2B" w:rsidP="004A117C">
      <w:pPr>
        <w:pStyle w:val="a4"/>
        <w:numPr>
          <w:ilvl w:val="0"/>
          <w:numId w:val="35"/>
        </w:numPr>
        <w:spacing w:line="276" w:lineRule="auto"/>
        <w:ind w:right="85"/>
        <w:jc w:val="both"/>
        <w:rPr>
          <w:color w:val="000000" w:themeColor="text1"/>
        </w:rPr>
      </w:pPr>
      <w:r>
        <w:rPr>
          <w:color w:val="000000" w:themeColor="text1"/>
        </w:rPr>
        <w:t>Повышение производительности труда</w:t>
      </w:r>
      <w:r w:rsidR="00D27BA0">
        <w:rPr>
          <w:color w:val="000000" w:themeColor="text1"/>
        </w:rPr>
        <w:t xml:space="preserve"> в работе с информацией</w:t>
      </w:r>
    </w:p>
    <w:p w14:paraId="1D12FBDD" w14:textId="1BEA0AE2" w:rsidR="00056FFD" w:rsidRPr="00056FFD" w:rsidRDefault="00313F56" w:rsidP="008D7A27">
      <w:pPr>
        <w:spacing w:line="276" w:lineRule="auto"/>
        <w:ind w:left="170" w:right="85"/>
        <w:jc w:val="both"/>
        <w:rPr>
          <w:color w:val="000000" w:themeColor="text1"/>
        </w:rPr>
      </w:pPr>
      <w:r w:rsidRPr="00E86E09">
        <w:rPr>
          <w:color w:val="000000" w:themeColor="text1"/>
        </w:rPr>
        <w:t>За год компания имеет дело с огромным количеством данным. Эти данные необходимо анализировать, для принятия каких-либо управленческих решений. Но без инструментов анализа больших данных, человек физически не спо</w:t>
      </w:r>
      <w:r w:rsidR="00E86E09" w:rsidRPr="00E86E09">
        <w:rPr>
          <w:color w:val="000000" w:themeColor="text1"/>
        </w:rPr>
        <w:t>со</w:t>
      </w:r>
      <w:r w:rsidRPr="00E86E09">
        <w:rPr>
          <w:color w:val="000000" w:themeColor="text1"/>
        </w:rPr>
        <w:t xml:space="preserve">бен </w:t>
      </w:r>
      <w:r w:rsidR="00E86E09" w:rsidRPr="00E86E09">
        <w:rPr>
          <w:color w:val="000000" w:themeColor="text1"/>
        </w:rPr>
        <w:t>проанализировать огромное количе</w:t>
      </w:r>
      <w:r w:rsidRPr="00E86E09">
        <w:rPr>
          <w:color w:val="000000" w:themeColor="text1"/>
        </w:rPr>
        <w:t xml:space="preserve">ство данных как </w:t>
      </w:r>
      <w:r w:rsidR="00E86E09" w:rsidRPr="00E86E09">
        <w:rPr>
          <w:color w:val="000000" w:themeColor="text1"/>
        </w:rPr>
        <w:t>структурированных,</w:t>
      </w:r>
      <w:r w:rsidRPr="00E86E09">
        <w:rPr>
          <w:color w:val="000000" w:themeColor="text1"/>
        </w:rPr>
        <w:t xml:space="preserve"> так и не </w:t>
      </w:r>
      <w:r w:rsidR="00E86E09" w:rsidRPr="00E86E09">
        <w:rPr>
          <w:color w:val="000000" w:themeColor="text1"/>
        </w:rPr>
        <w:t>структурированных, выявить скрытые закономерности этих данных. Предиктивная аналитика позволяет анализировать весь этот объем данных и способствует более быстрому принятию управленческих решений</w:t>
      </w:r>
      <w:r w:rsidR="00E86E09">
        <w:rPr>
          <w:color w:val="000000" w:themeColor="text1"/>
        </w:rPr>
        <w:t xml:space="preserve">. </w:t>
      </w:r>
      <w:r w:rsidR="00056FFD" w:rsidRPr="00E86E09">
        <w:rPr>
          <w:color w:val="000000" w:themeColor="text1"/>
        </w:rPr>
        <w:t>Процессы интеграции данных</w:t>
      </w:r>
      <w:r w:rsidR="00D27BA0">
        <w:rPr>
          <w:color w:val="000000" w:themeColor="text1"/>
        </w:rPr>
        <w:t xml:space="preserve"> позволяют компаниям </w:t>
      </w:r>
      <w:r w:rsidR="00056FFD" w:rsidRPr="00E86E09">
        <w:rPr>
          <w:color w:val="000000" w:themeColor="text1"/>
        </w:rPr>
        <w:t>автоматизировать ежедневную отчетность, помо</w:t>
      </w:r>
      <w:r w:rsidR="001139BE">
        <w:rPr>
          <w:color w:val="000000" w:themeColor="text1"/>
        </w:rPr>
        <w:t>гают</w:t>
      </w:r>
      <w:r w:rsidR="00056FFD" w:rsidRPr="00E86E09">
        <w:rPr>
          <w:color w:val="000000" w:themeColor="text1"/>
        </w:rPr>
        <w:t xml:space="preserve"> </w:t>
      </w:r>
      <w:r w:rsidR="001139BE">
        <w:rPr>
          <w:color w:val="000000" w:themeColor="text1"/>
        </w:rPr>
        <w:t xml:space="preserve">специалистам </w:t>
      </w:r>
      <w:r w:rsidR="00056FFD" w:rsidRPr="00E86E09">
        <w:rPr>
          <w:color w:val="000000" w:themeColor="text1"/>
        </w:rPr>
        <w:t xml:space="preserve">ИТ-отделам повысить производительность и предоставить бизнес-пользователям легкий доступ к </w:t>
      </w:r>
      <w:r w:rsidR="00E86E09" w:rsidRPr="00E86E09">
        <w:rPr>
          <w:color w:val="000000" w:themeColor="text1"/>
        </w:rPr>
        <w:t>критически важным данным</w:t>
      </w:r>
      <w:r w:rsidR="00112E7D" w:rsidRPr="00E86E09">
        <w:rPr>
          <w:color w:val="000000" w:themeColor="text1"/>
        </w:rPr>
        <w:t xml:space="preserve"> </w:t>
      </w:r>
      <w:r w:rsidR="00112E7D" w:rsidRPr="00E86E09">
        <w:rPr>
          <w:rStyle w:val="a7"/>
          <w:color w:val="000000" w:themeColor="text1"/>
        </w:rPr>
        <w:footnoteReference w:id="46"/>
      </w:r>
      <w:r w:rsidR="00056FFD" w:rsidRPr="00E86E09">
        <w:rPr>
          <w:color w:val="000000" w:themeColor="text1"/>
        </w:rPr>
        <w:t>.</w:t>
      </w:r>
    </w:p>
    <w:p w14:paraId="21780C67" w14:textId="01638FCF" w:rsidR="00B921A0" w:rsidRDefault="00B921A0" w:rsidP="004A117C">
      <w:pPr>
        <w:pStyle w:val="a4"/>
        <w:numPr>
          <w:ilvl w:val="0"/>
          <w:numId w:val="33"/>
        </w:numPr>
        <w:spacing w:line="276" w:lineRule="auto"/>
        <w:ind w:right="85"/>
        <w:jc w:val="both"/>
        <w:rPr>
          <w:color w:val="000000" w:themeColor="text1"/>
        </w:rPr>
      </w:pPr>
      <w:r>
        <w:rPr>
          <w:color w:val="000000" w:themeColor="text1"/>
        </w:rPr>
        <w:t>Оптимизация процессов инвестирования</w:t>
      </w:r>
      <w:r w:rsidR="001139BE">
        <w:rPr>
          <w:color w:val="000000" w:themeColor="text1"/>
        </w:rPr>
        <w:t xml:space="preserve"> на фондовых рынках – комплексная технология </w:t>
      </w:r>
      <w:r w:rsidR="001139BE">
        <w:rPr>
          <w:color w:val="000000" w:themeColor="text1"/>
          <w:lang w:val="en-GB"/>
        </w:rPr>
        <w:t>Big</w:t>
      </w:r>
      <w:r w:rsidR="001139BE" w:rsidRPr="001139BE">
        <w:rPr>
          <w:color w:val="000000" w:themeColor="text1"/>
        </w:rPr>
        <w:t xml:space="preserve"> </w:t>
      </w:r>
      <w:r w:rsidR="001139BE">
        <w:rPr>
          <w:color w:val="000000" w:themeColor="text1"/>
          <w:lang w:val="en-GB"/>
        </w:rPr>
        <w:t>data</w:t>
      </w:r>
      <w:r w:rsidR="001139BE" w:rsidRPr="001139BE">
        <w:rPr>
          <w:color w:val="000000" w:themeColor="text1"/>
        </w:rPr>
        <w:t xml:space="preserve"> </w:t>
      </w:r>
      <w:r w:rsidR="001139BE">
        <w:rPr>
          <w:color w:val="000000" w:themeColor="text1"/>
        </w:rPr>
        <w:t>и Artificial Intelligence.</w:t>
      </w:r>
    </w:p>
    <w:p w14:paraId="14C8E9AC" w14:textId="7CF9B31C" w:rsidR="00B921A0" w:rsidRDefault="00B921A0" w:rsidP="004A117C">
      <w:pPr>
        <w:pStyle w:val="a4"/>
        <w:numPr>
          <w:ilvl w:val="0"/>
          <w:numId w:val="36"/>
        </w:numPr>
        <w:spacing w:line="276" w:lineRule="auto"/>
        <w:ind w:right="85"/>
        <w:jc w:val="both"/>
        <w:rPr>
          <w:color w:val="000000" w:themeColor="text1"/>
        </w:rPr>
      </w:pPr>
      <w:r>
        <w:rPr>
          <w:color w:val="000000" w:themeColor="text1"/>
        </w:rPr>
        <w:t>Повышения качества прогноза колебания курсов на фондовой бирже</w:t>
      </w:r>
    </w:p>
    <w:p w14:paraId="073FCAB3" w14:textId="77777777" w:rsidR="001139BE" w:rsidRDefault="001139BE" w:rsidP="004A117C">
      <w:pPr>
        <w:pStyle w:val="a4"/>
        <w:numPr>
          <w:ilvl w:val="0"/>
          <w:numId w:val="36"/>
        </w:numPr>
        <w:spacing w:before="100" w:beforeAutospacing="1" w:after="100" w:afterAutospacing="1" w:line="276" w:lineRule="auto"/>
        <w:ind w:right="85"/>
        <w:jc w:val="both"/>
        <w:rPr>
          <w:color w:val="000000" w:themeColor="text1"/>
        </w:rPr>
      </w:pPr>
      <w:r>
        <w:rPr>
          <w:color w:val="000000" w:themeColor="text1"/>
        </w:rPr>
        <w:t>Более точное построение финансовых моделей на бирже, за счет анализа огромного количества факторов</w:t>
      </w:r>
    </w:p>
    <w:p w14:paraId="354FF398" w14:textId="77777777" w:rsidR="001139BE" w:rsidRDefault="001139BE" w:rsidP="004A117C">
      <w:pPr>
        <w:pStyle w:val="a4"/>
        <w:numPr>
          <w:ilvl w:val="0"/>
          <w:numId w:val="36"/>
        </w:numPr>
        <w:spacing w:before="100" w:beforeAutospacing="1" w:after="100" w:afterAutospacing="1" w:line="276" w:lineRule="auto"/>
        <w:ind w:right="85"/>
        <w:jc w:val="both"/>
        <w:rPr>
          <w:color w:val="000000" w:themeColor="text1"/>
        </w:rPr>
      </w:pPr>
      <w:r>
        <w:rPr>
          <w:color w:val="000000" w:themeColor="text1"/>
        </w:rPr>
        <w:t xml:space="preserve">Индивидуальные портфельные решения в зависимости от типа инвестора. </w:t>
      </w:r>
    </w:p>
    <w:p w14:paraId="05437081" w14:textId="535D6A06" w:rsidR="001139BE" w:rsidRPr="001139BE" w:rsidRDefault="001139BE" w:rsidP="004A117C">
      <w:pPr>
        <w:pStyle w:val="a4"/>
        <w:numPr>
          <w:ilvl w:val="0"/>
          <w:numId w:val="36"/>
        </w:numPr>
        <w:spacing w:before="100" w:beforeAutospacing="1" w:line="276" w:lineRule="auto"/>
        <w:ind w:right="85"/>
        <w:jc w:val="both"/>
        <w:rPr>
          <w:color w:val="000000" w:themeColor="text1"/>
        </w:rPr>
      </w:pPr>
      <w:r>
        <w:rPr>
          <w:color w:val="000000" w:themeColor="text1"/>
        </w:rPr>
        <w:t>Более точная оценка риска</w:t>
      </w:r>
    </w:p>
    <w:p w14:paraId="48484CEA" w14:textId="4D52B51A" w:rsidR="001139BE" w:rsidRPr="00453504" w:rsidRDefault="00B921A0" w:rsidP="008D7A27">
      <w:pPr>
        <w:spacing w:line="276" w:lineRule="auto"/>
        <w:ind w:left="170" w:right="85"/>
        <w:jc w:val="both"/>
        <w:rPr>
          <w:color w:val="000000" w:themeColor="text1"/>
        </w:rPr>
      </w:pPr>
      <w:r w:rsidRPr="00B921A0">
        <w:rPr>
          <w:color w:val="000000" w:themeColor="text1"/>
        </w:rPr>
        <w:t>Имея доступ к аналитике больших данных, можно снизить возможные риски при онлайн-торговле акциями и принять правильное инвестиционное решение. С помощью финансовой аналитики можно установить принципы, которые влияют на тренд, ценообразование и поведение цены.</w:t>
      </w:r>
      <w:r w:rsidR="001139BE">
        <w:rPr>
          <w:color w:val="000000" w:themeColor="text1"/>
        </w:rPr>
        <w:t xml:space="preserve"> </w:t>
      </w:r>
      <w:r w:rsidR="001139BE" w:rsidRPr="00084B93">
        <w:rPr>
          <w:color w:val="000000" w:themeColor="text1"/>
        </w:rPr>
        <w:t>Инвестиционные компании</w:t>
      </w:r>
      <w:r w:rsidR="001139BE">
        <w:rPr>
          <w:color w:val="000000" w:themeColor="text1"/>
        </w:rPr>
        <w:t xml:space="preserve"> данные цифровые технологии</w:t>
      </w:r>
      <w:r w:rsidR="001139BE" w:rsidRPr="00084B93">
        <w:rPr>
          <w:color w:val="000000" w:themeColor="text1"/>
        </w:rPr>
        <w:t xml:space="preserve">, чтобы определить будущие модели на рынке. </w:t>
      </w:r>
      <w:r w:rsidR="001139BE">
        <w:rPr>
          <w:color w:val="000000" w:themeColor="text1"/>
        </w:rPr>
        <w:t>Дело в том, что</w:t>
      </w:r>
      <w:r w:rsidR="001139BE" w:rsidRPr="00084B93">
        <w:rPr>
          <w:color w:val="000000" w:themeColor="text1"/>
        </w:rPr>
        <w:t xml:space="preserve"> торговля</w:t>
      </w:r>
      <w:r w:rsidR="001139BE">
        <w:rPr>
          <w:color w:val="000000" w:themeColor="text1"/>
        </w:rPr>
        <w:t xml:space="preserve"> на фондовом рынке</w:t>
      </w:r>
      <w:r w:rsidR="001139BE" w:rsidRPr="00084B93">
        <w:rPr>
          <w:color w:val="000000" w:themeColor="text1"/>
        </w:rPr>
        <w:t xml:space="preserve"> и инвестиции зависят от способнос</w:t>
      </w:r>
      <w:r w:rsidR="001139BE">
        <w:rPr>
          <w:color w:val="000000" w:themeColor="text1"/>
        </w:rPr>
        <w:t xml:space="preserve">ти точно предсказывать будущее, комплексная технология </w:t>
      </w:r>
      <w:r w:rsidR="001139BE">
        <w:rPr>
          <w:color w:val="000000" w:themeColor="text1"/>
          <w:lang w:val="en-GB"/>
        </w:rPr>
        <w:t>Big</w:t>
      </w:r>
      <w:r w:rsidR="001139BE" w:rsidRPr="001139BE">
        <w:rPr>
          <w:color w:val="000000" w:themeColor="text1"/>
        </w:rPr>
        <w:t xml:space="preserve"> </w:t>
      </w:r>
      <w:r w:rsidR="001139BE">
        <w:rPr>
          <w:color w:val="000000" w:themeColor="text1"/>
          <w:lang w:val="en-GB"/>
        </w:rPr>
        <w:t>data</w:t>
      </w:r>
      <w:r w:rsidR="001139BE" w:rsidRPr="001139BE">
        <w:rPr>
          <w:color w:val="000000" w:themeColor="text1"/>
        </w:rPr>
        <w:t xml:space="preserve"> </w:t>
      </w:r>
      <w:r w:rsidR="001139BE">
        <w:rPr>
          <w:color w:val="000000" w:themeColor="text1"/>
        </w:rPr>
        <w:t xml:space="preserve">и Artificial Intelligence хорошо справляется с этой задачей, потому что она может </w:t>
      </w:r>
      <w:r w:rsidR="001139BE" w:rsidRPr="00084B93">
        <w:rPr>
          <w:color w:val="000000" w:themeColor="text1"/>
        </w:rPr>
        <w:t xml:space="preserve">быстро обработать огромное количество данных. </w:t>
      </w:r>
      <w:r w:rsidR="001139BE">
        <w:rPr>
          <w:color w:val="000000" w:themeColor="text1"/>
        </w:rPr>
        <w:t>Также данные технологии позволяют</w:t>
      </w:r>
      <w:r w:rsidR="001139BE" w:rsidRPr="00084B93">
        <w:rPr>
          <w:color w:val="000000" w:themeColor="text1"/>
        </w:rPr>
        <w:t xml:space="preserve"> </w:t>
      </w:r>
      <w:r w:rsidR="001139BE">
        <w:rPr>
          <w:color w:val="000000" w:themeColor="text1"/>
        </w:rPr>
        <w:t>выявлять</w:t>
      </w:r>
      <w:r w:rsidR="001139BE" w:rsidRPr="00084B93">
        <w:rPr>
          <w:color w:val="000000" w:themeColor="text1"/>
        </w:rPr>
        <w:t xml:space="preserve"> закономерности в прошлых данных и предсказывать, как эти закономерности могут повториться в будущем. Более того, в зависимости от индивидуальной склонности к риску, </w:t>
      </w:r>
      <w:r w:rsidR="001139BE">
        <w:rPr>
          <w:color w:val="000000" w:themeColor="text1"/>
        </w:rPr>
        <w:t>искусственный интеллект</w:t>
      </w:r>
      <w:r w:rsidR="001139BE" w:rsidRPr="00084B93">
        <w:rPr>
          <w:color w:val="000000" w:themeColor="text1"/>
        </w:rPr>
        <w:t xml:space="preserve"> может предложить портфельные решения для удовлетворения потребностей каждого </w:t>
      </w:r>
      <w:r w:rsidR="001139BE">
        <w:rPr>
          <w:color w:val="000000" w:themeColor="text1"/>
        </w:rPr>
        <w:t xml:space="preserve">инвестора </w:t>
      </w:r>
      <w:r w:rsidR="001139BE">
        <w:rPr>
          <w:rStyle w:val="a7"/>
          <w:color w:val="000000" w:themeColor="text1"/>
        </w:rPr>
        <w:footnoteReference w:id="47"/>
      </w:r>
      <w:r w:rsidR="001139BE">
        <w:rPr>
          <w:color w:val="000000" w:themeColor="text1"/>
        </w:rPr>
        <w:t>. Ин</w:t>
      </w:r>
      <w:r w:rsidR="001139BE" w:rsidRPr="009C2B15">
        <w:rPr>
          <w:color w:val="000000" w:themeColor="text1"/>
        </w:rPr>
        <w:t xml:space="preserve">теллектуальные торговые системы отслеживают как структурированные (базы данных, таблицы и т. Д.), так и неструктурированные (социальные сети, новости и т. Д.) </w:t>
      </w:r>
    </w:p>
    <w:p w14:paraId="49007C61" w14:textId="2A0F8BF2" w:rsidR="00732657" w:rsidRPr="0069398F" w:rsidRDefault="00732657" w:rsidP="004A117C">
      <w:pPr>
        <w:pStyle w:val="a4"/>
        <w:numPr>
          <w:ilvl w:val="0"/>
          <w:numId w:val="33"/>
        </w:numPr>
        <w:spacing w:after="100" w:afterAutospacing="1" w:line="276" w:lineRule="auto"/>
        <w:ind w:right="85"/>
        <w:jc w:val="both"/>
      </w:pPr>
      <w:r w:rsidRPr="0069398F">
        <w:t>Оптимизация процессов денежных пер</w:t>
      </w:r>
      <w:r>
        <w:t>е</w:t>
      </w:r>
      <w:r w:rsidRPr="0069398F">
        <w:t>водов</w:t>
      </w:r>
      <w:r w:rsidR="006C57C7">
        <w:t xml:space="preserve"> – технология </w:t>
      </w:r>
      <w:r w:rsidR="006C57C7">
        <w:rPr>
          <w:lang w:val="en-GB"/>
        </w:rPr>
        <w:t>Blockchain</w:t>
      </w:r>
    </w:p>
    <w:p w14:paraId="32B06470" w14:textId="77777777" w:rsidR="00732657" w:rsidRPr="00F46337" w:rsidRDefault="00732657" w:rsidP="004A117C">
      <w:pPr>
        <w:pStyle w:val="a4"/>
        <w:numPr>
          <w:ilvl w:val="0"/>
          <w:numId w:val="44"/>
        </w:numPr>
        <w:spacing w:before="100" w:beforeAutospacing="1" w:line="276" w:lineRule="auto"/>
        <w:ind w:left="1443" w:right="85"/>
        <w:jc w:val="both"/>
      </w:pPr>
      <w:r w:rsidRPr="00F46337">
        <w:lastRenderedPageBreak/>
        <w:t xml:space="preserve">Ускорение денежных </w:t>
      </w:r>
      <w:r>
        <w:t>переводов</w:t>
      </w:r>
    </w:p>
    <w:p w14:paraId="3409F64E" w14:textId="77777777" w:rsidR="00732657" w:rsidRPr="00F46337" w:rsidRDefault="00732657" w:rsidP="004A117C">
      <w:pPr>
        <w:pStyle w:val="a4"/>
        <w:numPr>
          <w:ilvl w:val="0"/>
          <w:numId w:val="44"/>
        </w:numPr>
        <w:spacing w:after="100" w:afterAutospacing="1" w:line="276" w:lineRule="auto"/>
        <w:ind w:left="1443" w:right="85"/>
        <w:jc w:val="both"/>
      </w:pPr>
      <w:r w:rsidRPr="00F46337">
        <w:t>Более быстрое получение оплаты за выполнен</w:t>
      </w:r>
      <w:r>
        <w:t>н</w:t>
      </w:r>
      <w:r w:rsidRPr="00F46337">
        <w:t>ые услуги за счет</w:t>
      </w:r>
      <w:r>
        <w:t xml:space="preserve"> использование</w:t>
      </w:r>
      <w:r w:rsidRPr="00F46337">
        <w:t xml:space="preserve"> смарт контрактов</w:t>
      </w:r>
    </w:p>
    <w:p w14:paraId="7D3ACB19" w14:textId="77777777" w:rsidR="00732657" w:rsidRDefault="00732657" w:rsidP="004A117C">
      <w:pPr>
        <w:pStyle w:val="a4"/>
        <w:numPr>
          <w:ilvl w:val="0"/>
          <w:numId w:val="44"/>
        </w:numPr>
        <w:spacing w:before="100" w:beforeAutospacing="1" w:line="276" w:lineRule="auto"/>
        <w:ind w:left="1443" w:right="85"/>
        <w:jc w:val="both"/>
      </w:pPr>
      <w:r w:rsidRPr="00F46337">
        <w:t xml:space="preserve">Исключение </w:t>
      </w:r>
      <w:r>
        <w:t xml:space="preserve">возможности </w:t>
      </w:r>
      <w:r w:rsidRPr="00F46337">
        <w:t>мошенничес</w:t>
      </w:r>
      <w:r>
        <w:t>тва</w:t>
      </w:r>
    </w:p>
    <w:p w14:paraId="6FA153FC" w14:textId="3FA94C8D" w:rsidR="00E27721" w:rsidRPr="00F46337" w:rsidRDefault="00E27721" w:rsidP="004A117C">
      <w:pPr>
        <w:pStyle w:val="a4"/>
        <w:numPr>
          <w:ilvl w:val="0"/>
          <w:numId w:val="44"/>
        </w:numPr>
        <w:spacing w:before="100" w:beforeAutospacing="1" w:line="276" w:lineRule="auto"/>
        <w:ind w:left="1443" w:right="85"/>
        <w:jc w:val="both"/>
      </w:pPr>
      <w:r>
        <w:t>Повышение уровня защиты информации</w:t>
      </w:r>
    </w:p>
    <w:p w14:paraId="3C5F226A" w14:textId="77777777" w:rsidR="001139BE" w:rsidRDefault="00732657" w:rsidP="008D7A27">
      <w:pPr>
        <w:spacing w:line="276" w:lineRule="auto"/>
        <w:ind w:left="170" w:right="85"/>
        <w:jc w:val="both"/>
      </w:pPr>
      <w:r>
        <w:t xml:space="preserve"> </w:t>
      </w:r>
      <w:r w:rsidR="001139BE">
        <w:t xml:space="preserve">   </w:t>
      </w:r>
      <w:r w:rsidRPr="009C396D">
        <w:t xml:space="preserve">Технология Blockchain </w:t>
      </w:r>
      <w:r>
        <w:t xml:space="preserve">и основанные на ней криптовалюты, такие как например Bitcoin, в несколько раз ускоряют процесс перевода денежных средств. Так как при денежном переводе в системе Blockchain не участвует посредник, как например банк, который должен сначала одобрить операцию, процесс одобрения которой может занять несколько дней. Более того, например, большую сумму денег в </w:t>
      </w:r>
      <w:r>
        <w:rPr>
          <w:lang w:val="en-GB"/>
        </w:rPr>
        <w:t>Bitcoin</w:t>
      </w:r>
      <w:r>
        <w:t xml:space="preserve"> можно переместить в любую точку миру в считанные минуты</w:t>
      </w:r>
      <w:r w:rsidRPr="009C396D">
        <w:t>.</w:t>
      </w:r>
      <w:r>
        <w:t xml:space="preserve"> </w:t>
      </w:r>
    </w:p>
    <w:p w14:paraId="538E8A32" w14:textId="3DC51391" w:rsidR="00732657" w:rsidRDefault="001139BE" w:rsidP="008D7A27">
      <w:pPr>
        <w:spacing w:line="276" w:lineRule="auto"/>
        <w:ind w:left="170" w:right="85"/>
        <w:jc w:val="both"/>
      </w:pPr>
      <w:r>
        <w:t xml:space="preserve">    </w:t>
      </w:r>
      <w:r w:rsidR="00732657">
        <w:t xml:space="preserve">Также заключение смарт-контрактов, способствует более быстрому получению денежных средств при наступлении определённого условия контракта. смарт-контракты применяет страховая компания </w:t>
      </w:r>
      <w:r w:rsidR="00732657">
        <w:rPr>
          <w:lang w:val="en-GB"/>
        </w:rPr>
        <w:t>AXA</w:t>
      </w:r>
      <w:r w:rsidR="00732657">
        <w:t>, запустив новый проект «</w:t>
      </w:r>
      <w:r w:rsidR="00732657">
        <w:rPr>
          <w:lang w:val="en-GB"/>
        </w:rPr>
        <w:t>Fizzy</w:t>
      </w:r>
      <w:r w:rsidR="00732657">
        <w:t xml:space="preserve">». Данный проект предоставляет страховку от задержки рейсов. В смарт-контракте прописывается условие, </w:t>
      </w:r>
      <w:proofErr w:type="gramStart"/>
      <w:r w:rsidR="00732657">
        <w:t>например</w:t>
      </w:r>
      <w:proofErr w:type="gramEnd"/>
      <w:r w:rsidR="00732657">
        <w:t xml:space="preserve">: рейс задержан на 2 или более часов выплачивается компенсация, если нет ничего не выплачивается. После чего смарт контракт удерживает деньги компании, до наступления одного из условий. Смарт контракт, связан с базой данных и отслеживает статус рейсов. Он постоянно отслеживает информацию и обнаруживает задержки рейсов. Таким образом, если рейс задерживается на 2 часа или более происходит </w:t>
      </w:r>
      <w:r w:rsidR="00732657" w:rsidRPr="00F11148">
        <w:t>автоматическая компенсация. В традиционной модели страхование, человеку бы</w:t>
      </w:r>
      <w:r w:rsidR="00732657">
        <w:t xml:space="preserve"> пришлось приезжать в страховую компанию, оформлять документы и т. п. а при смарт контракте происходит автоматическая выплата.</w:t>
      </w:r>
      <w:r w:rsidR="00732657">
        <w:rPr>
          <w:rStyle w:val="a7"/>
        </w:rPr>
        <w:footnoteReference w:id="48"/>
      </w:r>
      <w:r w:rsidR="00732657">
        <w:t xml:space="preserve"> Также из-за того, что система Blockchain, использует хеш коды, содержащих информацию об истории всех транзакций, сделок системы, которые соединяются в блоки и попадают в неизменный регистр транзакций. Это исключает возможность изменения информации об операции в этих блоках. Также для подтверждения транзакций используются сложные хеш-коды, которые невозможно подделать. Все это устраняет возможность возникновения мошеннических операций. </w:t>
      </w:r>
    </w:p>
    <w:p w14:paraId="1E5893C8" w14:textId="61E940CD" w:rsidR="00732657" w:rsidRDefault="00732657" w:rsidP="004A117C">
      <w:pPr>
        <w:pStyle w:val="a4"/>
        <w:numPr>
          <w:ilvl w:val="0"/>
          <w:numId w:val="33"/>
        </w:numPr>
        <w:spacing w:after="100" w:afterAutospacing="1" w:line="276" w:lineRule="auto"/>
        <w:ind w:right="85"/>
        <w:jc w:val="both"/>
      </w:pPr>
      <w:r>
        <w:t>Изменение способа ведение бухгалтерского учета</w:t>
      </w:r>
      <w:r w:rsidR="006C57C7">
        <w:t xml:space="preserve"> – технология Blockchain</w:t>
      </w:r>
    </w:p>
    <w:p w14:paraId="472A1D8C" w14:textId="77777777" w:rsidR="00732657" w:rsidRDefault="00732657" w:rsidP="004A117C">
      <w:pPr>
        <w:pStyle w:val="a4"/>
        <w:numPr>
          <w:ilvl w:val="0"/>
          <w:numId w:val="45"/>
        </w:numPr>
        <w:spacing w:before="100" w:beforeAutospacing="1" w:after="100" w:afterAutospacing="1" w:line="276" w:lineRule="auto"/>
        <w:ind w:right="85"/>
        <w:jc w:val="both"/>
      </w:pPr>
      <w:r>
        <w:t>Ускорение аудита</w:t>
      </w:r>
    </w:p>
    <w:p w14:paraId="35BC5F0C" w14:textId="77777777" w:rsidR="00732657" w:rsidRDefault="00732657" w:rsidP="004A117C">
      <w:pPr>
        <w:pStyle w:val="a4"/>
        <w:numPr>
          <w:ilvl w:val="0"/>
          <w:numId w:val="45"/>
        </w:numPr>
        <w:spacing w:before="100" w:beforeAutospacing="1" w:after="100" w:afterAutospacing="1" w:line="276" w:lineRule="auto"/>
        <w:ind w:right="85"/>
        <w:jc w:val="both"/>
      </w:pPr>
      <w:r>
        <w:t>Невозможность удалить/изменить данные</w:t>
      </w:r>
    </w:p>
    <w:p w14:paraId="16972B60" w14:textId="5FC21D12" w:rsidR="00732657" w:rsidRDefault="00E27721" w:rsidP="004A117C">
      <w:pPr>
        <w:pStyle w:val="a4"/>
        <w:numPr>
          <w:ilvl w:val="0"/>
          <w:numId w:val="45"/>
        </w:numPr>
        <w:spacing w:before="100" w:beforeAutospacing="1" w:line="276" w:lineRule="auto"/>
        <w:ind w:right="85"/>
        <w:jc w:val="both"/>
      </w:pPr>
      <w:r>
        <w:t>Повышение уровня защиты информации</w:t>
      </w:r>
    </w:p>
    <w:p w14:paraId="4067B773" w14:textId="35334F88" w:rsidR="00732657" w:rsidRDefault="00732657" w:rsidP="008D7A27">
      <w:pPr>
        <w:spacing w:line="276" w:lineRule="auto"/>
        <w:ind w:left="170" w:right="85"/>
        <w:jc w:val="both"/>
      </w:pPr>
      <w:r>
        <w:t>Все свои документы компании могут отправлять в систему Блокчейн за счет хеш-кода</w:t>
      </w:r>
      <w:r w:rsidR="000B1F04">
        <w:t xml:space="preserve"> (хеш-строк</w:t>
      </w:r>
      <w:r>
        <w:t xml:space="preserve"> файла). Поскольку все данные захешированы и объединены в блоки изменить или уничтожить их невозможно. Более того, хеш-код фиксирует время внесения файла в систему Блокчейн.  В любой последующий момент времени можно доказать целостность этого файла, </w:t>
      </w:r>
      <w:r w:rsidR="000B1F04">
        <w:t xml:space="preserve">сгенерировать хеш-код и сравнить его с </w:t>
      </w:r>
      <w:r>
        <w:t xml:space="preserve">хеш-кодом, хранящимся в блокчейне. Отметка времени может проводиться в любой точке создания документа, таким образом, можно исключить риск изменения документа в течение всего жизненного цикла документа. </w:t>
      </w:r>
    </w:p>
    <w:p w14:paraId="65F58BBE" w14:textId="6412BF28" w:rsidR="00732657" w:rsidRDefault="00732657" w:rsidP="004A117C">
      <w:pPr>
        <w:pStyle w:val="a4"/>
        <w:numPr>
          <w:ilvl w:val="0"/>
          <w:numId w:val="33"/>
        </w:numPr>
        <w:spacing w:after="100" w:afterAutospacing="1" w:line="276" w:lineRule="auto"/>
        <w:ind w:right="85"/>
        <w:jc w:val="both"/>
        <w:rPr>
          <w:color w:val="000000" w:themeColor="text1"/>
        </w:rPr>
      </w:pPr>
      <w:r>
        <w:rPr>
          <w:color w:val="000000" w:themeColor="text1"/>
        </w:rPr>
        <w:t>Оптимизация процесса финансирование</w:t>
      </w:r>
      <w:r w:rsidR="006C57C7">
        <w:rPr>
          <w:color w:val="000000" w:themeColor="text1"/>
        </w:rPr>
        <w:t xml:space="preserve"> – технология </w:t>
      </w:r>
      <w:r w:rsidR="006C57C7">
        <w:rPr>
          <w:color w:val="000000" w:themeColor="text1"/>
          <w:lang w:val="en-GB"/>
        </w:rPr>
        <w:t>Blockchain</w:t>
      </w:r>
    </w:p>
    <w:p w14:paraId="17FEF77B" w14:textId="77777777" w:rsidR="00732657" w:rsidRDefault="00732657" w:rsidP="004A117C">
      <w:pPr>
        <w:pStyle w:val="a4"/>
        <w:numPr>
          <w:ilvl w:val="0"/>
          <w:numId w:val="46"/>
        </w:numPr>
        <w:spacing w:before="100" w:beforeAutospacing="1" w:after="100" w:afterAutospacing="1" w:line="276" w:lineRule="auto"/>
        <w:ind w:right="85"/>
        <w:jc w:val="both"/>
        <w:rPr>
          <w:color w:val="000000" w:themeColor="text1"/>
        </w:rPr>
      </w:pPr>
      <w:r>
        <w:rPr>
          <w:color w:val="000000" w:themeColor="text1"/>
        </w:rPr>
        <w:t>Использование нового вида краудфайндинга</w:t>
      </w:r>
    </w:p>
    <w:p w14:paraId="2B68DC09" w14:textId="77777777" w:rsidR="00732657" w:rsidRDefault="00732657" w:rsidP="004A117C">
      <w:pPr>
        <w:pStyle w:val="a4"/>
        <w:numPr>
          <w:ilvl w:val="0"/>
          <w:numId w:val="46"/>
        </w:numPr>
        <w:spacing w:line="276" w:lineRule="auto"/>
        <w:ind w:right="85"/>
        <w:jc w:val="both"/>
        <w:rPr>
          <w:color w:val="000000" w:themeColor="text1"/>
        </w:rPr>
      </w:pPr>
      <w:r>
        <w:rPr>
          <w:color w:val="000000" w:themeColor="text1"/>
        </w:rPr>
        <w:lastRenderedPageBreak/>
        <w:t>Быстрое привлечение крупных инвестиций</w:t>
      </w:r>
    </w:p>
    <w:p w14:paraId="7E1306C8" w14:textId="77777777" w:rsidR="006C57C7" w:rsidRDefault="00732657" w:rsidP="00531E83">
      <w:pPr>
        <w:spacing w:line="276" w:lineRule="auto"/>
        <w:ind w:left="170" w:right="85"/>
        <w:jc w:val="both"/>
        <w:rPr>
          <w:color w:val="000000" w:themeColor="text1"/>
        </w:rPr>
      </w:pPr>
      <w:r w:rsidRPr="007001EE">
        <w:rPr>
          <w:color w:val="000000" w:themeColor="text1"/>
        </w:rPr>
        <w:t xml:space="preserve"> (ICO) - это относительно новый способ финансирования стартапов и проектов. Аналогично IPO, ICO</w:t>
      </w:r>
      <w:r>
        <w:rPr>
          <w:color w:val="000000" w:themeColor="text1"/>
        </w:rPr>
        <w:t xml:space="preserve"> </w:t>
      </w:r>
      <w:r w:rsidRPr="007001EE">
        <w:rPr>
          <w:color w:val="000000" w:themeColor="text1"/>
        </w:rPr>
        <w:t>это способ для стартапа или устоявшейся компании привлечь капитал и средство инвестирования для потенциальных инвесторов.</w:t>
      </w:r>
      <w:r>
        <w:rPr>
          <w:color w:val="000000" w:themeColor="text1"/>
        </w:rPr>
        <w:t xml:space="preserve"> ICO происходи за счет выпуска токенов, своего рода криптовалюта, которые котируются на бирже.</w:t>
      </w:r>
    </w:p>
    <w:p w14:paraId="2CA4D188" w14:textId="64F06A48" w:rsidR="00732657" w:rsidRPr="006C57C7" w:rsidRDefault="00732657" w:rsidP="004A117C">
      <w:pPr>
        <w:pStyle w:val="a4"/>
        <w:numPr>
          <w:ilvl w:val="0"/>
          <w:numId w:val="33"/>
        </w:numPr>
        <w:spacing w:after="100" w:afterAutospacing="1" w:line="276" w:lineRule="auto"/>
        <w:ind w:right="85"/>
        <w:jc w:val="both"/>
        <w:rPr>
          <w:color w:val="000000" w:themeColor="text1"/>
        </w:rPr>
      </w:pPr>
      <w:r w:rsidRPr="006C57C7">
        <w:rPr>
          <w:color w:val="000000" w:themeColor="text1"/>
        </w:rPr>
        <w:t>Оптимизация процесса закупки товаров</w:t>
      </w:r>
      <w:r w:rsidR="0074431B">
        <w:rPr>
          <w:color w:val="000000" w:themeColor="text1"/>
        </w:rPr>
        <w:t xml:space="preserve"> – комплексная технология Big Data, Internet of things, Artificial Intelligence.</w:t>
      </w:r>
    </w:p>
    <w:p w14:paraId="0BE295A1" w14:textId="7601EFA2" w:rsidR="00732657" w:rsidRPr="006C57C7" w:rsidRDefault="00732657" w:rsidP="004A117C">
      <w:pPr>
        <w:pStyle w:val="a4"/>
        <w:numPr>
          <w:ilvl w:val="0"/>
          <w:numId w:val="51"/>
        </w:numPr>
        <w:spacing w:before="100" w:beforeAutospacing="1" w:line="276" w:lineRule="auto"/>
        <w:ind w:right="85"/>
        <w:jc w:val="both"/>
        <w:rPr>
          <w:color w:val="000000" w:themeColor="text1"/>
        </w:rPr>
      </w:pPr>
      <w:r>
        <w:rPr>
          <w:color w:val="000000" w:themeColor="text1"/>
        </w:rPr>
        <w:t xml:space="preserve">Ускорение процесса оплаты товара </w:t>
      </w:r>
    </w:p>
    <w:p w14:paraId="356AE94F" w14:textId="3AD8ADD0" w:rsidR="00732657" w:rsidRPr="00112B33" w:rsidRDefault="00732657" w:rsidP="008D7A27">
      <w:pPr>
        <w:pStyle w:val="a4"/>
        <w:spacing w:line="276" w:lineRule="auto"/>
        <w:ind w:left="170" w:right="85"/>
        <w:jc w:val="both"/>
        <w:rPr>
          <w:color w:val="000000" w:themeColor="text1"/>
        </w:rPr>
      </w:pPr>
      <w:r w:rsidRPr="003765EC">
        <w:rPr>
          <w:color w:val="000000" w:themeColor="text1"/>
        </w:rPr>
        <w:t xml:space="preserve">Например, магазин </w:t>
      </w:r>
      <w:r>
        <w:rPr>
          <w:color w:val="000000" w:themeColor="text1"/>
          <w:lang w:val="en-GB"/>
        </w:rPr>
        <w:t>Amazon</w:t>
      </w:r>
      <w:r w:rsidRPr="003765EC">
        <w:rPr>
          <w:color w:val="000000" w:themeColor="text1"/>
        </w:rPr>
        <w:t xml:space="preserve"> </w:t>
      </w:r>
      <w:r>
        <w:rPr>
          <w:color w:val="000000" w:themeColor="text1"/>
          <w:lang w:val="en-GB"/>
        </w:rPr>
        <w:t>go</w:t>
      </w:r>
      <w:r w:rsidRPr="003765EC">
        <w:rPr>
          <w:color w:val="000000" w:themeColor="text1"/>
        </w:rPr>
        <w:t xml:space="preserve">, </w:t>
      </w:r>
      <w:r>
        <w:rPr>
          <w:color w:val="000000" w:themeColor="text1"/>
        </w:rPr>
        <w:t>где покупатели заходят в магазин, путем сканирования их приложения. Далее набирают товары с умных полок, после завершения покупок они просто уходят, а с их счета автоматически списывается сумма</w:t>
      </w:r>
      <w:r w:rsidR="006C57C7">
        <w:rPr>
          <w:color w:val="000000" w:themeColor="text1"/>
        </w:rPr>
        <w:t xml:space="preserve"> </w:t>
      </w:r>
      <w:r w:rsidR="006C57C7">
        <w:rPr>
          <w:rStyle w:val="a7"/>
          <w:color w:val="000000" w:themeColor="text1"/>
        </w:rPr>
        <w:footnoteReference w:id="49"/>
      </w:r>
      <w:r>
        <w:rPr>
          <w:color w:val="000000" w:themeColor="text1"/>
        </w:rPr>
        <w:t xml:space="preserve">.  Или автомобиль сам платит за </w:t>
      </w:r>
      <w:r w:rsidRPr="00112B33">
        <w:rPr>
          <w:color w:val="000000" w:themeColor="text1"/>
        </w:rPr>
        <w:t>бензин</w:t>
      </w:r>
      <w:r w:rsidR="006C57C7" w:rsidRPr="00112B33">
        <w:rPr>
          <w:color w:val="000000" w:themeColor="text1"/>
        </w:rPr>
        <w:t>.</w:t>
      </w:r>
    </w:p>
    <w:p w14:paraId="61855D41" w14:textId="358EB1CF" w:rsidR="00732657" w:rsidRPr="00B901F8" w:rsidRDefault="00732657" w:rsidP="004A117C">
      <w:pPr>
        <w:pStyle w:val="a4"/>
        <w:numPr>
          <w:ilvl w:val="0"/>
          <w:numId w:val="33"/>
        </w:numPr>
        <w:spacing w:after="100" w:afterAutospacing="1" w:line="276" w:lineRule="auto"/>
        <w:ind w:right="85"/>
        <w:jc w:val="both"/>
        <w:rPr>
          <w:color w:val="000000" w:themeColor="text1"/>
          <w:lang w:val="en-US"/>
        </w:rPr>
      </w:pPr>
      <w:r w:rsidRPr="00112B33">
        <w:rPr>
          <w:color w:val="000000" w:themeColor="text1"/>
        </w:rPr>
        <w:t>Новый</w:t>
      </w:r>
      <w:r w:rsidRPr="00B901F8">
        <w:rPr>
          <w:color w:val="000000" w:themeColor="text1"/>
          <w:lang w:val="en-US"/>
        </w:rPr>
        <w:t xml:space="preserve"> </w:t>
      </w:r>
      <w:r w:rsidRPr="00112B33">
        <w:rPr>
          <w:color w:val="000000" w:themeColor="text1"/>
        </w:rPr>
        <w:t>подход</w:t>
      </w:r>
      <w:r w:rsidRPr="00B901F8">
        <w:rPr>
          <w:color w:val="000000" w:themeColor="text1"/>
          <w:lang w:val="en-US"/>
        </w:rPr>
        <w:t xml:space="preserve"> </w:t>
      </w:r>
      <w:r w:rsidRPr="00112B33">
        <w:rPr>
          <w:color w:val="000000" w:themeColor="text1"/>
        </w:rPr>
        <w:t>к</w:t>
      </w:r>
      <w:r w:rsidRPr="00B901F8">
        <w:rPr>
          <w:color w:val="000000" w:themeColor="text1"/>
          <w:lang w:val="en-US"/>
        </w:rPr>
        <w:t xml:space="preserve"> </w:t>
      </w:r>
      <w:r w:rsidRPr="00112B33">
        <w:rPr>
          <w:color w:val="000000" w:themeColor="text1"/>
        </w:rPr>
        <w:t>автокредитованию</w:t>
      </w:r>
      <w:r w:rsidR="00B901F8" w:rsidRPr="00B901F8">
        <w:rPr>
          <w:color w:val="000000" w:themeColor="text1"/>
          <w:lang w:val="en-US"/>
        </w:rPr>
        <w:t xml:space="preserve"> - </w:t>
      </w:r>
      <w:r w:rsidR="00B901F8">
        <w:rPr>
          <w:color w:val="000000" w:themeColor="text1"/>
        </w:rPr>
        <w:t>комплексная</w:t>
      </w:r>
      <w:r w:rsidR="00B901F8" w:rsidRPr="00B901F8">
        <w:rPr>
          <w:color w:val="000000" w:themeColor="text1"/>
          <w:lang w:val="en-US"/>
        </w:rPr>
        <w:t xml:space="preserve"> </w:t>
      </w:r>
      <w:r w:rsidR="00B901F8">
        <w:rPr>
          <w:color w:val="000000" w:themeColor="text1"/>
        </w:rPr>
        <w:t>технология</w:t>
      </w:r>
      <w:r w:rsidR="00B901F8" w:rsidRPr="00B901F8">
        <w:rPr>
          <w:color w:val="000000" w:themeColor="text1"/>
          <w:lang w:val="en-US"/>
        </w:rPr>
        <w:t xml:space="preserve"> Big Data, Internet of things, Artificial Intelligence.</w:t>
      </w:r>
    </w:p>
    <w:p w14:paraId="5457737C" w14:textId="77777777" w:rsidR="00732657" w:rsidRDefault="00732657" w:rsidP="004A117C">
      <w:pPr>
        <w:pStyle w:val="a4"/>
        <w:numPr>
          <w:ilvl w:val="0"/>
          <w:numId w:val="51"/>
        </w:numPr>
        <w:spacing w:before="100" w:beforeAutospacing="1" w:after="100" w:afterAutospacing="1" w:line="276" w:lineRule="auto"/>
        <w:ind w:right="85"/>
        <w:jc w:val="both"/>
        <w:rPr>
          <w:color w:val="000000" w:themeColor="text1"/>
        </w:rPr>
      </w:pPr>
      <w:r>
        <w:rPr>
          <w:color w:val="000000" w:themeColor="text1"/>
        </w:rPr>
        <w:t>Индивидуальные переменные процентные ставки, в зависимости от стиля вождения и от того, как водитель заботиться о машине</w:t>
      </w:r>
    </w:p>
    <w:p w14:paraId="39F632F7" w14:textId="31E640E7" w:rsidR="00732657" w:rsidRDefault="00732657" w:rsidP="004A117C">
      <w:pPr>
        <w:pStyle w:val="a4"/>
        <w:numPr>
          <w:ilvl w:val="0"/>
          <w:numId w:val="51"/>
        </w:numPr>
        <w:spacing w:before="100" w:beforeAutospacing="1" w:after="100" w:afterAutospacing="1" w:line="276" w:lineRule="auto"/>
        <w:ind w:right="85"/>
        <w:jc w:val="both"/>
        <w:rPr>
          <w:color w:val="000000" w:themeColor="text1"/>
        </w:rPr>
      </w:pPr>
      <w:r>
        <w:rPr>
          <w:color w:val="000000" w:themeColor="text1"/>
        </w:rPr>
        <w:t>Блок</w:t>
      </w:r>
      <w:r w:rsidR="00B901F8">
        <w:rPr>
          <w:color w:val="000000" w:themeColor="text1"/>
        </w:rPr>
        <w:t>ирование автомобиля в случае не</w:t>
      </w:r>
      <w:r>
        <w:rPr>
          <w:color w:val="000000" w:themeColor="text1"/>
        </w:rPr>
        <w:t xml:space="preserve">уплаты кредита </w:t>
      </w:r>
      <w:r>
        <w:rPr>
          <w:rStyle w:val="a7"/>
          <w:color w:val="000000" w:themeColor="text1"/>
        </w:rPr>
        <w:footnoteReference w:id="50"/>
      </w:r>
      <w:r>
        <w:rPr>
          <w:color w:val="000000" w:themeColor="text1"/>
        </w:rPr>
        <w:t xml:space="preserve">. </w:t>
      </w:r>
    </w:p>
    <w:p w14:paraId="51EA9D56" w14:textId="17578755" w:rsidR="00732657" w:rsidRPr="00112B33" w:rsidRDefault="00732657" w:rsidP="004A117C">
      <w:pPr>
        <w:pStyle w:val="a4"/>
        <w:numPr>
          <w:ilvl w:val="0"/>
          <w:numId w:val="51"/>
        </w:numPr>
        <w:spacing w:before="100" w:beforeAutospacing="1" w:line="276" w:lineRule="auto"/>
        <w:ind w:right="85"/>
        <w:jc w:val="both"/>
        <w:rPr>
          <w:color w:val="000000" w:themeColor="text1"/>
        </w:rPr>
      </w:pPr>
      <w:r>
        <w:rPr>
          <w:color w:val="000000" w:themeColor="text1"/>
        </w:rPr>
        <w:t>Управление предметом залога</w:t>
      </w:r>
    </w:p>
    <w:p w14:paraId="0B3BEBDC" w14:textId="21899FC9" w:rsidR="00773241" w:rsidRPr="00773241" w:rsidRDefault="00E77EA9" w:rsidP="003C2F31">
      <w:pPr>
        <w:pStyle w:val="3"/>
        <w:ind w:left="170"/>
      </w:pPr>
      <w:bookmarkStart w:id="19" w:name="_Toc41304029"/>
      <w:r>
        <w:t>2.2</w:t>
      </w:r>
      <w:r w:rsidR="00C56374">
        <w:t>.4</w:t>
      </w:r>
      <w:r w:rsidR="00773241">
        <w:t xml:space="preserve"> </w:t>
      </w:r>
      <w:r w:rsidR="005A0238">
        <w:t>Оценка р</w:t>
      </w:r>
      <w:r w:rsidR="00773241">
        <w:t>езультат</w:t>
      </w:r>
      <w:r w:rsidR="005A0238">
        <w:t>ов</w:t>
      </w:r>
      <w:r w:rsidR="00773241">
        <w:t xml:space="preserve"> реализации цифровых проектов в производстве</w:t>
      </w:r>
      <w:bookmarkEnd w:id="19"/>
    </w:p>
    <w:p w14:paraId="03EA28EE" w14:textId="7C45B53D" w:rsidR="00E86E09" w:rsidRDefault="00E86E09" w:rsidP="004A117C">
      <w:pPr>
        <w:pStyle w:val="a4"/>
        <w:numPr>
          <w:ilvl w:val="0"/>
          <w:numId w:val="37"/>
        </w:numPr>
        <w:spacing w:line="276" w:lineRule="auto"/>
        <w:ind w:right="85"/>
        <w:jc w:val="both"/>
        <w:rPr>
          <w:color w:val="000000" w:themeColor="text1"/>
        </w:rPr>
      </w:pPr>
      <w:r>
        <w:rPr>
          <w:color w:val="000000" w:themeColor="text1"/>
        </w:rPr>
        <w:t>Оптимизация процесса производства</w:t>
      </w:r>
      <w:r w:rsidR="00773241">
        <w:rPr>
          <w:color w:val="000000" w:themeColor="text1"/>
        </w:rPr>
        <w:t xml:space="preserve"> – комплексная технология </w:t>
      </w:r>
      <w:r w:rsidR="00773241">
        <w:rPr>
          <w:color w:val="000000" w:themeColor="text1"/>
          <w:lang w:val="en-GB"/>
        </w:rPr>
        <w:t>Big</w:t>
      </w:r>
      <w:r w:rsidR="00773241" w:rsidRPr="00773241">
        <w:rPr>
          <w:color w:val="000000" w:themeColor="text1"/>
        </w:rPr>
        <w:t xml:space="preserve"> </w:t>
      </w:r>
      <w:r w:rsidR="00773241">
        <w:rPr>
          <w:color w:val="000000" w:themeColor="text1"/>
          <w:lang w:val="en-GB"/>
        </w:rPr>
        <w:t>data</w:t>
      </w:r>
      <w:r w:rsidR="00773241" w:rsidRPr="00773241">
        <w:rPr>
          <w:color w:val="000000" w:themeColor="text1"/>
        </w:rPr>
        <w:t xml:space="preserve"> </w:t>
      </w:r>
      <w:r w:rsidR="00773241">
        <w:rPr>
          <w:color w:val="000000" w:themeColor="text1"/>
        </w:rPr>
        <w:t>и Internet of things</w:t>
      </w:r>
    </w:p>
    <w:p w14:paraId="0165D843" w14:textId="18663CBB" w:rsidR="00E86E09" w:rsidRDefault="00E86E09" w:rsidP="004A117C">
      <w:pPr>
        <w:pStyle w:val="a4"/>
        <w:numPr>
          <w:ilvl w:val="0"/>
          <w:numId w:val="36"/>
        </w:numPr>
        <w:spacing w:line="276" w:lineRule="auto"/>
        <w:ind w:right="85"/>
        <w:jc w:val="both"/>
        <w:rPr>
          <w:color w:val="000000" w:themeColor="text1"/>
        </w:rPr>
      </w:pPr>
      <w:r>
        <w:rPr>
          <w:color w:val="000000" w:themeColor="text1"/>
        </w:rPr>
        <w:t>Уменьшение простоев</w:t>
      </w:r>
      <w:r w:rsidR="00773241">
        <w:rPr>
          <w:color w:val="000000" w:themeColor="text1"/>
        </w:rPr>
        <w:t xml:space="preserve"> оборудования</w:t>
      </w:r>
    </w:p>
    <w:p w14:paraId="2BDF22D4" w14:textId="5817E620" w:rsidR="00CC5990" w:rsidRDefault="00CC5990" w:rsidP="004A117C">
      <w:pPr>
        <w:pStyle w:val="a4"/>
        <w:numPr>
          <w:ilvl w:val="0"/>
          <w:numId w:val="36"/>
        </w:numPr>
        <w:spacing w:line="276" w:lineRule="auto"/>
        <w:ind w:right="85"/>
        <w:jc w:val="both"/>
        <w:rPr>
          <w:color w:val="000000" w:themeColor="text1"/>
        </w:rPr>
      </w:pPr>
      <w:r>
        <w:rPr>
          <w:color w:val="000000" w:themeColor="text1"/>
        </w:rPr>
        <w:t>Повышение эффективности производственного процесса</w:t>
      </w:r>
    </w:p>
    <w:p w14:paraId="67A24AAE" w14:textId="25348E41" w:rsidR="00CC5990" w:rsidRDefault="00CC5990" w:rsidP="004A117C">
      <w:pPr>
        <w:pStyle w:val="a4"/>
        <w:numPr>
          <w:ilvl w:val="0"/>
          <w:numId w:val="36"/>
        </w:numPr>
        <w:spacing w:line="276" w:lineRule="auto"/>
        <w:ind w:right="85"/>
        <w:jc w:val="both"/>
        <w:rPr>
          <w:color w:val="000000" w:themeColor="text1"/>
        </w:rPr>
      </w:pPr>
      <w:r>
        <w:rPr>
          <w:color w:val="000000" w:themeColor="text1"/>
        </w:rPr>
        <w:t>Повышение производительности</w:t>
      </w:r>
      <w:r w:rsidR="00773241">
        <w:rPr>
          <w:color w:val="000000" w:themeColor="text1"/>
        </w:rPr>
        <w:t xml:space="preserve"> производства</w:t>
      </w:r>
    </w:p>
    <w:p w14:paraId="63EDED4E" w14:textId="622BF0C8" w:rsidR="00CC5990" w:rsidRDefault="00C73B1B" w:rsidP="004A117C">
      <w:pPr>
        <w:pStyle w:val="a4"/>
        <w:numPr>
          <w:ilvl w:val="0"/>
          <w:numId w:val="36"/>
        </w:numPr>
        <w:spacing w:line="276" w:lineRule="auto"/>
        <w:ind w:right="85"/>
        <w:jc w:val="both"/>
        <w:rPr>
          <w:color w:val="000000" w:themeColor="text1"/>
        </w:rPr>
      </w:pPr>
      <w:r>
        <w:rPr>
          <w:color w:val="000000" w:themeColor="text1"/>
        </w:rPr>
        <w:t>Предотвращение поломок оборудования</w:t>
      </w:r>
    </w:p>
    <w:p w14:paraId="59D36993" w14:textId="1DD5480F" w:rsidR="00773241" w:rsidRPr="00773241" w:rsidRDefault="00773241" w:rsidP="004A117C">
      <w:pPr>
        <w:pStyle w:val="a4"/>
        <w:numPr>
          <w:ilvl w:val="0"/>
          <w:numId w:val="36"/>
        </w:numPr>
        <w:spacing w:line="276" w:lineRule="auto"/>
        <w:ind w:right="85"/>
        <w:jc w:val="both"/>
        <w:rPr>
          <w:color w:val="000000" w:themeColor="text1"/>
        </w:rPr>
      </w:pPr>
      <w:r>
        <w:rPr>
          <w:color w:val="000000" w:themeColor="text1"/>
        </w:rPr>
        <w:t>Контроль и анализ всего процесса производства</w:t>
      </w:r>
    </w:p>
    <w:p w14:paraId="64D2A167" w14:textId="6C7751B7" w:rsidR="00A473E1" w:rsidRDefault="009A225E" w:rsidP="008D7A27">
      <w:pPr>
        <w:spacing w:line="276" w:lineRule="auto"/>
        <w:ind w:left="170" w:right="85"/>
        <w:jc w:val="both"/>
        <w:rPr>
          <w:color w:val="000000" w:themeColor="text1"/>
        </w:rPr>
      </w:pPr>
      <w:r>
        <w:rPr>
          <w:color w:val="000000" w:themeColor="text1"/>
        </w:rPr>
        <w:t xml:space="preserve">    </w:t>
      </w:r>
      <w:r w:rsidR="00D46338">
        <w:rPr>
          <w:color w:val="000000" w:themeColor="text1"/>
        </w:rPr>
        <w:t>Технология больших данных</w:t>
      </w:r>
      <w:r w:rsidR="00183600">
        <w:rPr>
          <w:color w:val="000000" w:themeColor="text1"/>
        </w:rPr>
        <w:t xml:space="preserve"> совместно с технологией Internet of things</w:t>
      </w:r>
      <w:r w:rsidR="00A8769C">
        <w:rPr>
          <w:color w:val="000000" w:themeColor="text1"/>
        </w:rPr>
        <w:t xml:space="preserve"> позволяю</w:t>
      </w:r>
      <w:r w:rsidR="00D46338">
        <w:rPr>
          <w:color w:val="000000" w:themeColor="text1"/>
        </w:rPr>
        <w:t xml:space="preserve">т минимизировать потери от простоев оборудования. Это достигается за счет установление датчиков на оборудование, что дает возможность </w:t>
      </w:r>
      <w:r w:rsidR="00101FA6">
        <w:rPr>
          <w:color w:val="000000" w:themeColor="text1"/>
        </w:rPr>
        <w:t>отслеживать работу оборудования и технологических процессов в режиме реального времени. Благодаря такой системе промышленные предприятия получают возможность прогнозировать возможные простои</w:t>
      </w:r>
      <w:r w:rsidR="00134275">
        <w:rPr>
          <w:color w:val="000000" w:themeColor="text1"/>
        </w:rPr>
        <w:t xml:space="preserve"> или поломки</w:t>
      </w:r>
      <w:r w:rsidR="00101FA6">
        <w:rPr>
          <w:color w:val="000000" w:themeColor="text1"/>
        </w:rPr>
        <w:t xml:space="preserve"> оборудования и принимать оперативные решения по их предотвращению.  </w:t>
      </w:r>
      <w:r w:rsidR="00F972C9">
        <w:rPr>
          <w:color w:val="000000" w:themeColor="text1"/>
        </w:rPr>
        <w:t xml:space="preserve">Примером является программное обеспечение </w:t>
      </w:r>
      <w:r w:rsidR="00F972C9">
        <w:rPr>
          <w:color w:val="000000" w:themeColor="text1"/>
          <w:lang w:val="en-GB"/>
        </w:rPr>
        <w:t>Uniformance</w:t>
      </w:r>
      <w:r w:rsidR="00F972C9" w:rsidRPr="00F972C9">
        <w:rPr>
          <w:color w:val="000000" w:themeColor="text1"/>
        </w:rPr>
        <w:t xml:space="preserve"> </w:t>
      </w:r>
      <w:r w:rsidR="00F972C9">
        <w:rPr>
          <w:color w:val="000000" w:themeColor="text1"/>
          <w:lang w:val="en-GB"/>
        </w:rPr>
        <w:t>Asset</w:t>
      </w:r>
      <w:r w:rsidR="00F972C9" w:rsidRPr="00F972C9">
        <w:rPr>
          <w:color w:val="000000" w:themeColor="text1"/>
        </w:rPr>
        <w:t xml:space="preserve"> </w:t>
      </w:r>
      <w:r w:rsidR="00F972C9">
        <w:rPr>
          <w:color w:val="000000" w:themeColor="text1"/>
          <w:lang w:val="en-GB"/>
        </w:rPr>
        <w:t>Sentinel</w:t>
      </w:r>
      <w:r w:rsidR="00F972C9" w:rsidRPr="00F972C9">
        <w:rPr>
          <w:color w:val="000000" w:themeColor="text1"/>
        </w:rPr>
        <w:t>, которое позволяет</w:t>
      </w:r>
      <w:r>
        <w:rPr>
          <w:color w:val="000000" w:themeColor="text1"/>
        </w:rPr>
        <w:t xml:space="preserve"> предприятиям</w:t>
      </w:r>
      <w:r w:rsidR="00F972C9" w:rsidRPr="00F972C9">
        <w:rPr>
          <w:color w:val="000000" w:themeColor="text1"/>
        </w:rPr>
        <w:t xml:space="preserve"> непрерывно контролировать состояние оборудование и процессов </w:t>
      </w:r>
      <w:r w:rsidR="00F972C9">
        <w:rPr>
          <w:rStyle w:val="a7"/>
          <w:color w:val="000000" w:themeColor="text1"/>
        </w:rPr>
        <w:footnoteReference w:id="51"/>
      </w:r>
      <w:r w:rsidR="00F972C9" w:rsidRPr="00F972C9">
        <w:rPr>
          <w:color w:val="000000" w:themeColor="text1"/>
        </w:rPr>
        <w:t>.</w:t>
      </w:r>
      <w:r w:rsidR="00685E94" w:rsidRPr="00685E94">
        <w:t xml:space="preserve"> </w:t>
      </w:r>
      <w:r w:rsidR="00685E94" w:rsidRPr="00685E94">
        <w:rPr>
          <w:color w:val="000000" w:themeColor="text1"/>
        </w:rPr>
        <w:t xml:space="preserve">Система </w:t>
      </w:r>
      <w:r w:rsidR="00685E94">
        <w:rPr>
          <w:color w:val="000000" w:themeColor="text1"/>
        </w:rPr>
        <w:t>позволяет</w:t>
      </w:r>
      <w:r w:rsidR="00685E94" w:rsidRPr="00685E94">
        <w:rPr>
          <w:color w:val="000000" w:themeColor="text1"/>
        </w:rPr>
        <w:t xml:space="preserve"> непрерывн</w:t>
      </w:r>
      <w:r w:rsidR="00685E94">
        <w:rPr>
          <w:color w:val="000000" w:themeColor="text1"/>
        </w:rPr>
        <w:t>о собирать</w:t>
      </w:r>
      <w:r w:rsidR="00685E94" w:rsidRPr="00685E94">
        <w:rPr>
          <w:color w:val="000000" w:themeColor="text1"/>
        </w:rPr>
        <w:t xml:space="preserve"> разнообразных данных</w:t>
      </w:r>
      <w:r w:rsidR="00685E94">
        <w:rPr>
          <w:color w:val="000000" w:themeColor="text1"/>
        </w:rPr>
        <w:t>: технологические</w:t>
      </w:r>
      <w:r w:rsidR="00685E94" w:rsidRPr="00685E94">
        <w:rPr>
          <w:color w:val="000000" w:themeColor="text1"/>
        </w:rPr>
        <w:t xml:space="preserve"> пара</w:t>
      </w:r>
      <w:r w:rsidR="00685E94">
        <w:rPr>
          <w:color w:val="000000" w:themeColor="text1"/>
        </w:rPr>
        <w:t>метры, данные о вибрации, аварийные сигналы и др</w:t>
      </w:r>
      <w:r w:rsidR="00685E94" w:rsidRPr="00685E94">
        <w:rPr>
          <w:color w:val="000000" w:themeColor="text1"/>
        </w:rPr>
        <w:t xml:space="preserve">. </w:t>
      </w:r>
      <w:r w:rsidR="00F17276">
        <w:rPr>
          <w:color w:val="000000" w:themeColor="text1"/>
        </w:rPr>
        <w:t>Таким образом, происходи</w:t>
      </w:r>
      <w:r w:rsidR="00454770">
        <w:rPr>
          <w:color w:val="000000" w:themeColor="text1"/>
        </w:rPr>
        <w:t>т</w:t>
      </w:r>
      <w:r w:rsidR="00F17276">
        <w:rPr>
          <w:color w:val="000000" w:themeColor="text1"/>
        </w:rPr>
        <w:t xml:space="preserve"> постоянный контроль производительности работоспособности, эффективности и безопасности</w:t>
      </w:r>
      <w:r w:rsidR="00685E94" w:rsidRPr="00685E94">
        <w:rPr>
          <w:color w:val="000000" w:themeColor="text1"/>
        </w:rPr>
        <w:t xml:space="preserve">, </w:t>
      </w:r>
      <w:r w:rsidR="00F17276">
        <w:rPr>
          <w:color w:val="000000" w:themeColor="text1"/>
        </w:rPr>
        <w:t xml:space="preserve">что дает возможность </w:t>
      </w:r>
      <w:r w:rsidR="00685E94" w:rsidRPr="00685E94">
        <w:rPr>
          <w:color w:val="000000" w:themeColor="text1"/>
        </w:rPr>
        <w:t>сравнива</w:t>
      </w:r>
      <w:r w:rsidR="00F17276">
        <w:rPr>
          <w:color w:val="000000" w:themeColor="text1"/>
        </w:rPr>
        <w:t>ть</w:t>
      </w:r>
      <w:r w:rsidR="00685E94" w:rsidRPr="00685E94">
        <w:rPr>
          <w:color w:val="000000" w:themeColor="text1"/>
        </w:rPr>
        <w:t xml:space="preserve"> полученные результаты с ожидаемыми показателями, рассчитанными на основании </w:t>
      </w:r>
      <w:r w:rsidR="00685E94" w:rsidRPr="00685E94">
        <w:rPr>
          <w:color w:val="000000" w:themeColor="text1"/>
        </w:rPr>
        <w:lastRenderedPageBreak/>
        <w:t xml:space="preserve">соответствующих моделей. </w:t>
      </w:r>
      <w:r w:rsidR="00856E1D">
        <w:rPr>
          <w:color w:val="000000" w:themeColor="text1"/>
        </w:rPr>
        <w:t>Данные об обнаружения отклонений от принятых моделей упрощают</w:t>
      </w:r>
      <w:r w:rsidR="00685E94" w:rsidRPr="00685E94">
        <w:rPr>
          <w:color w:val="000000" w:themeColor="text1"/>
        </w:rPr>
        <w:t xml:space="preserve"> анализ ситуаций и принятие корректирующих мер</w:t>
      </w:r>
      <w:r w:rsidR="00856E1D">
        <w:rPr>
          <w:color w:val="000000" w:themeColor="text1"/>
        </w:rPr>
        <w:t>.</w:t>
      </w:r>
    </w:p>
    <w:p w14:paraId="08C70870" w14:textId="2E8E40E3" w:rsidR="00A52FAF" w:rsidRDefault="00A52FAF" w:rsidP="008D7A27">
      <w:pPr>
        <w:spacing w:line="276" w:lineRule="auto"/>
        <w:ind w:left="170" w:right="85"/>
        <w:jc w:val="both"/>
        <w:rPr>
          <w:color w:val="000000" w:themeColor="text1"/>
        </w:rPr>
      </w:pPr>
      <w:r>
        <w:rPr>
          <w:color w:val="000000" w:themeColor="text1"/>
        </w:rPr>
        <w:t xml:space="preserve">   Также данная технология позволяет пов</w:t>
      </w:r>
      <w:r w:rsidR="00054843">
        <w:rPr>
          <w:color w:val="000000" w:themeColor="text1"/>
        </w:rPr>
        <w:t xml:space="preserve">ышать производительность. </w:t>
      </w:r>
      <w:r>
        <w:rPr>
          <w:color w:val="000000" w:themeColor="text1"/>
        </w:rPr>
        <w:t>Путем установления датчиков, можно выяснить какие именно факторы влияю</w:t>
      </w:r>
      <w:r w:rsidR="00E35188">
        <w:rPr>
          <w:color w:val="000000" w:themeColor="text1"/>
        </w:rPr>
        <w:t>т на производительность, это дает</w:t>
      </w:r>
      <w:r>
        <w:rPr>
          <w:color w:val="000000" w:themeColor="text1"/>
        </w:rPr>
        <w:t xml:space="preserve"> возможность изменение исходных параметров, способствующих достижению лучшего результата. </w:t>
      </w:r>
      <w:r w:rsidR="00AC093E">
        <w:rPr>
          <w:color w:val="000000" w:themeColor="text1"/>
        </w:rPr>
        <w:t>Так, например, один из ведущих европейских производителей</w:t>
      </w:r>
      <w:r w:rsidR="00AC093E" w:rsidRPr="00AC093E">
        <w:rPr>
          <w:color w:val="000000" w:themeColor="text1"/>
        </w:rPr>
        <w:t xml:space="preserve"> химикатов </w:t>
      </w:r>
      <w:r w:rsidR="00AC093E">
        <w:rPr>
          <w:color w:val="000000" w:themeColor="text1"/>
        </w:rPr>
        <w:t>пытался найти способ увеличения производительности</w:t>
      </w:r>
      <w:r w:rsidR="00AC093E" w:rsidRPr="00AC093E">
        <w:rPr>
          <w:color w:val="000000" w:themeColor="text1"/>
        </w:rPr>
        <w:t xml:space="preserve">. </w:t>
      </w:r>
      <w:r w:rsidR="00AC093E">
        <w:rPr>
          <w:color w:val="000000" w:themeColor="text1"/>
        </w:rPr>
        <w:t xml:space="preserve">Компания использовала датчики, информация с которых </w:t>
      </w:r>
      <w:r w:rsidR="00E06FE1">
        <w:rPr>
          <w:color w:val="000000" w:themeColor="text1"/>
        </w:rPr>
        <w:t xml:space="preserve">впоследствии </w:t>
      </w:r>
      <w:r w:rsidR="00AC093E">
        <w:rPr>
          <w:color w:val="000000" w:themeColor="text1"/>
        </w:rPr>
        <w:t xml:space="preserve">была проанализирована. Целью внедрения технологии был выяснить </w:t>
      </w:r>
      <w:r w:rsidR="00AC093E" w:rsidRPr="00AC093E">
        <w:rPr>
          <w:color w:val="000000" w:themeColor="text1"/>
        </w:rPr>
        <w:t xml:space="preserve">влияние каждого входного фактора на объем производства. </w:t>
      </w:r>
      <w:r w:rsidR="00AC093E">
        <w:rPr>
          <w:color w:val="000000" w:themeColor="text1"/>
        </w:rPr>
        <w:t>Были</w:t>
      </w:r>
      <w:r w:rsidR="00AC093E" w:rsidRPr="00AC093E">
        <w:rPr>
          <w:color w:val="000000" w:themeColor="text1"/>
        </w:rPr>
        <w:t xml:space="preserve"> проанализиров</w:t>
      </w:r>
      <w:r w:rsidR="00AC093E">
        <w:rPr>
          <w:color w:val="000000" w:themeColor="text1"/>
        </w:rPr>
        <w:t>аны следующие параме</w:t>
      </w:r>
      <w:r w:rsidR="00856E1D">
        <w:rPr>
          <w:color w:val="000000" w:themeColor="text1"/>
        </w:rPr>
        <w:t xml:space="preserve">тры: </w:t>
      </w:r>
      <w:r w:rsidR="00AC093E">
        <w:rPr>
          <w:color w:val="000000" w:themeColor="text1"/>
        </w:rPr>
        <w:t>температура</w:t>
      </w:r>
      <w:r w:rsidR="00AC093E" w:rsidRPr="00AC093E">
        <w:rPr>
          <w:color w:val="000000" w:themeColor="text1"/>
        </w:rPr>
        <w:t>, количество, поток углекислого газа и давления охлаждающей жидкости</w:t>
      </w:r>
      <w:r w:rsidR="00E06FE1">
        <w:rPr>
          <w:color w:val="000000" w:themeColor="text1"/>
        </w:rPr>
        <w:t xml:space="preserve">. В результате было </w:t>
      </w:r>
      <w:r w:rsidR="00E06FE1" w:rsidRPr="005930A1">
        <w:rPr>
          <w:color w:val="000000" w:themeColor="text1"/>
        </w:rPr>
        <w:t>обнаруже</w:t>
      </w:r>
      <w:r w:rsidR="00AC093E" w:rsidRPr="005930A1">
        <w:rPr>
          <w:color w:val="000000" w:themeColor="text1"/>
        </w:rPr>
        <w:t xml:space="preserve">но, что скорость потока углекислого газа сильно влияют на </w:t>
      </w:r>
      <w:r w:rsidR="00E06FE1" w:rsidRPr="005930A1">
        <w:rPr>
          <w:color w:val="000000" w:themeColor="text1"/>
        </w:rPr>
        <w:t>производительность</w:t>
      </w:r>
      <w:r w:rsidR="00AC093E" w:rsidRPr="005930A1">
        <w:rPr>
          <w:color w:val="000000" w:themeColor="text1"/>
        </w:rPr>
        <w:t>. И, слегка изменив параметры, они достигли значительного сокращения отходов сырья (на 20%) и затрат на электроэнергию (на 15%</w:t>
      </w:r>
      <w:r w:rsidR="00D225C3" w:rsidRPr="005930A1">
        <w:rPr>
          <w:color w:val="000000" w:themeColor="text1"/>
        </w:rPr>
        <w:t>), а также значительно увеличили объем продукции</w:t>
      </w:r>
      <w:r w:rsidR="00E06FE1" w:rsidRPr="005930A1">
        <w:rPr>
          <w:rStyle w:val="a7"/>
          <w:color w:val="000000" w:themeColor="text1"/>
        </w:rPr>
        <w:footnoteReference w:id="52"/>
      </w:r>
      <w:r w:rsidR="00AC093E" w:rsidRPr="005930A1">
        <w:rPr>
          <w:color w:val="000000" w:themeColor="text1"/>
        </w:rPr>
        <w:t>.</w:t>
      </w:r>
    </w:p>
    <w:p w14:paraId="3AFB7FB9" w14:textId="44155BE5" w:rsidR="00773241" w:rsidRDefault="008E2FC2" w:rsidP="008D7A27">
      <w:pPr>
        <w:spacing w:line="276" w:lineRule="auto"/>
        <w:ind w:left="170" w:right="85"/>
        <w:jc w:val="both"/>
        <w:rPr>
          <w:color w:val="000000" w:themeColor="text1"/>
        </w:rPr>
      </w:pPr>
      <w:r>
        <w:rPr>
          <w:color w:val="000000" w:themeColor="text1"/>
        </w:rPr>
        <w:t>Так</w:t>
      </w:r>
      <w:r w:rsidR="00856E1D">
        <w:rPr>
          <w:color w:val="000000" w:themeColor="text1"/>
        </w:rPr>
        <w:t xml:space="preserve">, </w:t>
      </w:r>
      <w:r w:rsidR="00773241" w:rsidRPr="005479BD">
        <w:rPr>
          <w:color w:val="000000" w:themeColor="text1"/>
        </w:rPr>
        <w:t>IoT в производстве может обеспечить мониторинг производственных линий, начиная с процесса переработки и заканчивая упаковкой готовой продукции. Этот полный мониторинг процесса в (почти) реальном времени дает возможность рекомендовать корректировки операций для лучшего управления эксплуатационными расходами. Кроме того, тщательный мониторинг выявляет задержки в производств</w:t>
      </w:r>
      <w:r w:rsidR="00773241">
        <w:rPr>
          <w:color w:val="000000" w:themeColor="text1"/>
        </w:rPr>
        <w:t xml:space="preserve">е </w:t>
      </w:r>
      <w:r w:rsidR="00773241">
        <w:rPr>
          <w:rStyle w:val="a7"/>
          <w:color w:val="000000" w:themeColor="text1"/>
        </w:rPr>
        <w:footnoteReference w:id="53"/>
      </w:r>
      <w:r w:rsidR="00773241">
        <w:rPr>
          <w:color w:val="000000" w:themeColor="text1"/>
        </w:rPr>
        <w:t>.</w:t>
      </w:r>
    </w:p>
    <w:p w14:paraId="445BD8DF" w14:textId="417D88D2" w:rsidR="00856E1D" w:rsidRPr="00856E1D" w:rsidRDefault="00856E1D" w:rsidP="004A117C">
      <w:pPr>
        <w:pStyle w:val="a4"/>
        <w:numPr>
          <w:ilvl w:val="0"/>
          <w:numId w:val="37"/>
        </w:numPr>
        <w:spacing w:after="100" w:afterAutospacing="1" w:line="276" w:lineRule="auto"/>
        <w:ind w:right="85"/>
        <w:jc w:val="both"/>
        <w:rPr>
          <w:color w:val="000000" w:themeColor="text1"/>
        </w:rPr>
      </w:pPr>
      <w:r w:rsidRPr="00856E1D">
        <w:rPr>
          <w:color w:val="000000" w:themeColor="text1"/>
        </w:rPr>
        <w:t>Оптимизация процесса проверки качества</w:t>
      </w:r>
      <w:r w:rsidR="0075685D">
        <w:rPr>
          <w:color w:val="000000" w:themeColor="text1"/>
        </w:rPr>
        <w:t xml:space="preserve"> изготовляемой </w:t>
      </w:r>
      <w:proofErr w:type="gramStart"/>
      <w:r w:rsidR="0075685D">
        <w:rPr>
          <w:color w:val="000000" w:themeColor="text1"/>
        </w:rPr>
        <w:t xml:space="preserve">продукции </w:t>
      </w:r>
      <w:r>
        <w:rPr>
          <w:color w:val="000000" w:themeColor="text1"/>
        </w:rPr>
        <w:t xml:space="preserve"> –</w:t>
      </w:r>
      <w:proofErr w:type="gramEnd"/>
      <w:r>
        <w:rPr>
          <w:color w:val="000000" w:themeColor="text1"/>
        </w:rPr>
        <w:t xml:space="preserve"> комплексная технология Big Data, Internet of things, Arti</w:t>
      </w:r>
      <w:r w:rsidR="00C47989">
        <w:rPr>
          <w:color w:val="000000" w:themeColor="text1"/>
        </w:rPr>
        <w:t>f</w:t>
      </w:r>
      <w:r>
        <w:rPr>
          <w:color w:val="000000" w:themeColor="text1"/>
        </w:rPr>
        <w:t>icial intelligence.</w:t>
      </w:r>
    </w:p>
    <w:p w14:paraId="129BB3DD" w14:textId="77777777" w:rsidR="00856E1D" w:rsidRDefault="00856E1D" w:rsidP="004A117C">
      <w:pPr>
        <w:pStyle w:val="a4"/>
        <w:numPr>
          <w:ilvl w:val="0"/>
          <w:numId w:val="58"/>
        </w:numPr>
        <w:spacing w:before="100" w:beforeAutospacing="1" w:after="100" w:afterAutospacing="1" w:line="276" w:lineRule="auto"/>
        <w:ind w:right="85"/>
        <w:jc w:val="both"/>
        <w:rPr>
          <w:color w:val="000000" w:themeColor="text1"/>
        </w:rPr>
      </w:pPr>
      <w:r>
        <w:rPr>
          <w:color w:val="000000" w:themeColor="text1"/>
        </w:rPr>
        <w:t>Улучшение системы проверки качества</w:t>
      </w:r>
    </w:p>
    <w:p w14:paraId="7A4FD862" w14:textId="77777777" w:rsidR="00856E1D" w:rsidRDefault="00856E1D" w:rsidP="004A117C">
      <w:pPr>
        <w:pStyle w:val="a4"/>
        <w:numPr>
          <w:ilvl w:val="0"/>
          <w:numId w:val="58"/>
        </w:numPr>
        <w:spacing w:before="100" w:beforeAutospacing="1" w:after="100" w:afterAutospacing="1" w:line="276" w:lineRule="auto"/>
        <w:ind w:right="85"/>
        <w:jc w:val="both"/>
        <w:rPr>
          <w:color w:val="000000" w:themeColor="text1"/>
        </w:rPr>
      </w:pPr>
      <w:r>
        <w:rPr>
          <w:color w:val="000000" w:themeColor="text1"/>
        </w:rPr>
        <w:t>Обнаружение дефектов, невидимых человеческим глазом</w:t>
      </w:r>
    </w:p>
    <w:p w14:paraId="542DC41D" w14:textId="4D6E08AD" w:rsidR="00856E1D" w:rsidRPr="00856E1D" w:rsidRDefault="00856E1D" w:rsidP="004A117C">
      <w:pPr>
        <w:pStyle w:val="a4"/>
        <w:numPr>
          <w:ilvl w:val="0"/>
          <w:numId w:val="58"/>
        </w:numPr>
        <w:spacing w:line="276" w:lineRule="auto"/>
        <w:ind w:right="85"/>
        <w:jc w:val="both"/>
        <w:rPr>
          <w:color w:val="000000" w:themeColor="text1"/>
        </w:rPr>
      </w:pPr>
      <w:r>
        <w:rPr>
          <w:color w:val="000000" w:themeColor="text1"/>
        </w:rPr>
        <w:t>Повышение качества продукции</w:t>
      </w:r>
    </w:p>
    <w:p w14:paraId="54A6A343" w14:textId="77777777" w:rsidR="00856E1D" w:rsidRDefault="00856E1D" w:rsidP="008D7A27">
      <w:pPr>
        <w:pStyle w:val="a4"/>
        <w:spacing w:line="276" w:lineRule="auto"/>
        <w:ind w:left="170" w:right="85"/>
        <w:jc w:val="both"/>
        <w:rPr>
          <w:color w:val="000000" w:themeColor="text1"/>
        </w:rPr>
      </w:pPr>
      <w:r>
        <w:rPr>
          <w:color w:val="000000" w:themeColor="text1"/>
        </w:rPr>
        <w:t xml:space="preserve">  </w:t>
      </w:r>
      <w:r w:rsidR="003A541C">
        <w:rPr>
          <w:color w:val="000000" w:themeColor="text1"/>
        </w:rPr>
        <w:t>С использов</w:t>
      </w:r>
      <w:r w:rsidR="00C60F08">
        <w:rPr>
          <w:color w:val="000000" w:themeColor="text1"/>
        </w:rPr>
        <w:t xml:space="preserve">анием установленных датчиков при тестировании новых продуктов, позволяет выявить узкие места для дальнейшего их </w:t>
      </w:r>
      <w:r w:rsidR="00C60F08" w:rsidRPr="00C60F08">
        <w:rPr>
          <w:color w:val="000000" w:themeColor="text1"/>
        </w:rPr>
        <w:t>устранения. Так, например,</w:t>
      </w:r>
      <w:r w:rsidR="003A541C" w:rsidRPr="00C60F08">
        <w:rPr>
          <w:color w:val="000000" w:themeColor="text1"/>
        </w:rPr>
        <w:t xml:space="preserve"> в 2014 году BMW использовала большие данные</w:t>
      </w:r>
      <w:r>
        <w:rPr>
          <w:color w:val="000000" w:themeColor="text1"/>
        </w:rPr>
        <w:t xml:space="preserve"> и интернет вещей</w:t>
      </w:r>
      <w:r w:rsidR="003A541C" w:rsidRPr="00C60F08">
        <w:rPr>
          <w:color w:val="000000" w:themeColor="text1"/>
        </w:rPr>
        <w:t xml:space="preserve"> для выявления уязвимостей в своих новых прототипах автомобилей. Данные были собраны с датчиков </w:t>
      </w:r>
      <w:r w:rsidR="00C60F08">
        <w:rPr>
          <w:color w:val="000000" w:themeColor="text1"/>
        </w:rPr>
        <w:t>прототипов автомобилей</w:t>
      </w:r>
      <w:r w:rsidR="003A541C" w:rsidRPr="00C60F08">
        <w:rPr>
          <w:color w:val="000000" w:themeColor="text1"/>
        </w:rPr>
        <w:t xml:space="preserve"> и </w:t>
      </w:r>
      <w:r w:rsidR="00C60F08">
        <w:rPr>
          <w:color w:val="000000" w:themeColor="text1"/>
        </w:rPr>
        <w:t>с автомобилей</w:t>
      </w:r>
      <w:r w:rsidR="003A541C" w:rsidRPr="00C60F08">
        <w:rPr>
          <w:color w:val="000000" w:themeColor="text1"/>
        </w:rPr>
        <w:t>, которые уже используются</w:t>
      </w:r>
      <w:r w:rsidR="00C60F08">
        <w:rPr>
          <w:color w:val="000000" w:themeColor="text1"/>
        </w:rPr>
        <w:t xml:space="preserve">.  Big Data позволила </w:t>
      </w:r>
      <w:r w:rsidR="00C60F08">
        <w:rPr>
          <w:color w:val="000000" w:themeColor="text1"/>
          <w:lang w:val="en-GB"/>
        </w:rPr>
        <w:t>BMW</w:t>
      </w:r>
      <w:r w:rsidR="00C60F08" w:rsidRPr="00C60F08">
        <w:rPr>
          <w:color w:val="000000" w:themeColor="text1"/>
        </w:rPr>
        <w:t xml:space="preserve"> </w:t>
      </w:r>
      <w:r w:rsidR="00C60F08">
        <w:rPr>
          <w:color w:val="000000" w:themeColor="text1"/>
        </w:rPr>
        <w:t>выявить слабые места, недочеты в продукции компании</w:t>
      </w:r>
      <w:r w:rsidR="003A541C" w:rsidRPr="00C60F08">
        <w:rPr>
          <w:color w:val="000000" w:themeColor="text1"/>
        </w:rPr>
        <w:t xml:space="preserve">. Это позволило инженерам устранить обнаруженные </w:t>
      </w:r>
      <w:r w:rsidR="00C60F08">
        <w:rPr>
          <w:color w:val="000000" w:themeColor="text1"/>
        </w:rPr>
        <w:t>узкие места</w:t>
      </w:r>
      <w:r w:rsidR="003A541C" w:rsidRPr="00C60F08">
        <w:rPr>
          <w:color w:val="000000" w:themeColor="text1"/>
        </w:rPr>
        <w:t xml:space="preserve"> до того, как прототипы действительно </w:t>
      </w:r>
      <w:r w:rsidR="00C60F08">
        <w:rPr>
          <w:color w:val="000000" w:themeColor="text1"/>
        </w:rPr>
        <w:t xml:space="preserve">были запущены в производство. Это также </w:t>
      </w:r>
      <w:r w:rsidR="003A541C" w:rsidRPr="00C60F08">
        <w:rPr>
          <w:color w:val="000000" w:themeColor="text1"/>
        </w:rPr>
        <w:t xml:space="preserve">помогло уменьшить количество отказов уже используемых автомобилей. В результате </w:t>
      </w:r>
      <w:r w:rsidR="00C60F08">
        <w:rPr>
          <w:color w:val="000000" w:themeColor="text1"/>
        </w:rPr>
        <w:t xml:space="preserve">это способствует не только обеспечению более высокого качества на ранних этапах, но и снижению расходов </w:t>
      </w:r>
      <w:r w:rsidR="003A541C" w:rsidRPr="00C60F08">
        <w:rPr>
          <w:color w:val="000000" w:themeColor="text1"/>
        </w:rPr>
        <w:t xml:space="preserve">на гарантийное обслуживание, </w:t>
      </w:r>
      <w:r w:rsidR="00C60F08" w:rsidRPr="00C60F08">
        <w:rPr>
          <w:color w:val="000000" w:themeColor="text1"/>
        </w:rPr>
        <w:t>повы</w:t>
      </w:r>
      <w:r w:rsidR="00C60F08">
        <w:rPr>
          <w:color w:val="000000" w:themeColor="text1"/>
        </w:rPr>
        <w:t xml:space="preserve">шению </w:t>
      </w:r>
      <w:r w:rsidR="003A541C" w:rsidRPr="00C60F08">
        <w:rPr>
          <w:color w:val="000000" w:themeColor="text1"/>
        </w:rPr>
        <w:t>репу</w:t>
      </w:r>
      <w:r w:rsidR="00C60F08">
        <w:rPr>
          <w:color w:val="000000" w:themeColor="text1"/>
        </w:rPr>
        <w:t xml:space="preserve">тации бренда и, возможно, спасению </w:t>
      </w:r>
      <w:r w:rsidR="003A541C" w:rsidRPr="00C60F08">
        <w:rPr>
          <w:color w:val="000000" w:themeColor="text1"/>
        </w:rPr>
        <w:t>жизни</w:t>
      </w:r>
      <w:r w:rsidR="00C60F08">
        <w:rPr>
          <w:color w:val="000000" w:themeColor="text1"/>
        </w:rPr>
        <w:t xml:space="preserve"> </w:t>
      </w:r>
      <w:r w:rsidR="00C60F08">
        <w:rPr>
          <w:rStyle w:val="a7"/>
          <w:color w:val="000000" w:themeColor="text1"/>
        </w:rPr>
        <w:footnoteReference w:id="54"/>
      </w:r>
      <w:r w:rsidR="003A541C" w:rsidRPr="00C60F08">
        <w:rPr>
          <w:color w:val="000000" w:themeColor="text1"/>
        </w:rPr>
        <w:t>.</w:t>
      </w:r>
    </w:p>
    <w:p w14:paraId="6A246B8E" w14:textId="6E45C624" w:rsidR="00773241" w:rsidRPr="00D62515" w:rsidRDefault="00856E1D" w:rsidP="008D7A27">
      <w:pPr>
        <w:pStyle w:val="a4"/>
        <w:spacing w:line="276" w:lineRule="auto"/>
        <w:ind w:left="170" w:right="85"/>
        <w:jc w:val="both"/>
        <w:rPr>
          <w:color w:val="000000" w:themeColor="text1"/>
        </w:rPr>
      </w:pPr>
      <w:r>
        <w:rPr>
          <w:color w:val="000000" w:themeColor="text1"/>
        </w:rPr>
        <w:t xml:space="preserve">     </w:t>
      </w:r>
      <w:r w:rsidR="00773241">
        <w:rPr>
          <w:color w:val="000000" w:themeColor="text1"/>
        </w:rPr>
        <w:t xml:space="preserve">Например, </w:t>
      </w:r>
      <w:r w:rsidR="00773241" w:rsidRPr="00D62515">
        <w:rPr>
          <w:color w:val="000000" w:themeColor="text1"/>
        </w:rPr>
        <w:t xml:space="preserve">Audi тестирует систему на основе искусственного интеллекта, которая использует интеллектуальные камеры с программным обеспечением для распознавания изображений для тестирования и выявления крошечных трещин в листовом металле. Система может потенциально обнаружить самые мелкие трещины, используя миллионы </w:t>
      </w:r>
      <w:r w:rsidR="00773241" w:rsidRPr="00D62515">
        <w:rPr>
          <w:color w:val="000000" w:themeColor="text1"/>
        </w:rPr>
        <w:lastRenderedPageBreak/>
        <w:t>изображений, автоматизируя визуальный контроль качества. Образцы изображений размечены до уровня пикселей, чтобы достичь наивысшего уровня точности при обнаружении дефектов. Автоматическая проверка может быть выполнена быстро и в потоке, так что производство не должно замедляться</w:t>
      </w:r>
      <w:r w:rsidR="00773241">
        <w:rPr>
          <w:color w:val="000000" w:themeColor="text1"/>
        </w:rPr>
        <w:t xml:space="preserve"> </w:t>
      </w:r>
      <w:r w:rsidR="00773241">
        <w:rPr>
          <w:rStyle w:val="a7"/>
          <w:color w:val="000000" w:themeColor="text1"/>
        </w:rPr>
        <w:footnoteReference w:id="55"/>
      </w:r>
      <w:r w:rsidR="00773241">
        <w:rPr>
          <w:color w:val="000000" w:themeColor="text1"/>
        </w:rPr>
        <w:t>.</w:t>
      </w:r>
      <w:r w:rsidR="00773241" w:rsidRPr="00D62515">
        <w:rPr>
          <w:color w:val="000000" w:themeColor="text1"/>
        </w:rPr>
        <w:t xml:space="preserve"> </w:t>
      </w:r>
    </w:p>
    <w:p w14:paraId="6FF00641" w14:textId="3498484A" w:rsidR="007C36FE" w:rsidRDefault="007C36FE" w:rsidP="004A117C">
      <w:pPr>
        <w:pStyle w:val="a4"/>
        <w:numPr>
          <w:ilvl w:val="0"/>
          <w:numId w:val="37"/>
        </w:numPr>
        <w:spacing w:before="100" w:beforeAutospacing="1" w:after="100" w:afterAutospacing="1" w:line="276" w:lineRule="auto"/>
        <w:ind w:right="85"/>
        <w:jc w:val="both"/>
        <w:rPr>
          <w:color w:val="000000" w:themeColor="text1"/>
        </w:rPr>
      </w:pPr>
      <w:r>
        <w:rPr>
          <w:color w:val="000000" w:themeColor="text1"/>
        </w:rPr>
        <w:t>Оптимизация проверки качества поставляемых деталей</w:t>
      </w:r>
      <w:r w:rsidR="00454770">
        <w:rPr>
          <w:color w:val="000000" w:themeColor="text1"/>
        </w:rPr>
        <w:t xml:space="preserve"> –</w:t>
      </w:r>
      <w:r w:rsidR="00454770" w:rsidRPr="00454770">
        <w:rPr>
          <w:color w:val="000000" w:themeColor="text1"/>
        </w:rPr>
        <w:t xml:space="preserve"> </w:t>
      </w:r>
      <w:r w:rsidR="0075685D">
        <w:rPr>
          <w:color w:val="000000" w:themeColor="text1"/>
        </w:rPr>
        <w:t xml:space="preserve">комплексная технология </w:t>
      </w:r>
      <w:r w:rsidR="00454770">
        <w:rPr>
          <w:color w:val="000000" w:themeColor="text1"/>
          <w:lang w:val="en-GB"/>
        </w:rPr>
        <w:t>Block</w:t>
      </w:r>
      <w:r w:rsidR="0075685D">
        <w:rPr>
          <w:color w:val="000000" w:themeColor="text1"/>
          <w:lang w:val="en-GB"/>
        </w:rPr>
        <w:t>c</w:t>
      </w:r>
      <w:r w:rsidR="00454770">
        <w:rPr>
          <w:color w:val="000000" w:themeColor="text1"/>
          <w:lang w:val="en-GB"/>
        </w:rPr>
        <w:t>hain</w:t>
      </w:r>
      <w:r w:rsidR="00454770" w:rsidRPr="00454770">
        <w:rPr>
          <w:color w:val="000000" w:themeColor="text1"/>
        </w:rPr>
        <w:t xml:space="preserve">, </w:t>
      </w:r>
      <w:r w:rsidR="00454770">
        <w:rPr>
          <w:color w:val="000000" w:themeColor="text1"/>
          <w:lang w:val="en-GB"/>
        </w:rPr>
        <w:t>Internet</w:t>
      </w:r>
      <w:r w:rsidR="00454770" w:rsidRPr="00454770">
        <w:rPr>
          <w:color w:val="000000" w:themeColor="text1"/>
        </w:rPr>
        <w:t xml:space="preserve"> </w:t>
      </w:r>
      <w:r w:rsidR="00454770">
        <w:rPr>
          <w:color w:val="000000" w:themeColor="text1"/>
          <w:lang w:val="en-GB"/>
        </w:rPr>
        <w:t>of</w:t>
      </w:r>
      <w:r w:rsidR="00454770" w:rsidRPr="00454770">
        <w:rPr>
          <w:color w:val="000000" w:themeColor="text1"/>
        </w:rPr>
        <w:t xml:space="preserve"> </w:t>
      </w:r>
      <w:r w:rsidR="00454770">
        <w:rPr>
          <w:color w:val="000000" w:themeColor="text1"/>
          <w:lang w:val="en-GB"/>
        </w:rPr>
        <w:t>things</w:t>
      </w:r>
    </w:p>
    <w:p w14:paraId="662CEA77" w14:textId="7095E611" w:rsidR="007C36FE" w:rsidRDefault="007C36FE" w:rsidP="004A117C">
      <w:pPr>
        <w:pStyle w:val="a4"/>
        <w:numPr>
          <w:ilvl w:val="0"/>
          <w:numId w:val="47"/>
        </w:numPr>
        <w:spacing w:before="100" w:beforeAutospacing="1" w:after="100" w:afterAutospacing="1" w:line="276" w:lineRule="auto"/>
        <w:ind w:right="85"/>
        <w:jc w:val="both"/>
        <w:rPr>
          <w:color w:val="000000" w:themeColor="text1"/>
        </w:rPr>
      </w:pPr>
      <w:r>
        <w:rPr>
          <w:color w:val="000000" w:themeColor="text1"/>
        </w:rPr>
        <w:t>Снижени</w:t>
      </w:r>
      <w:r w:rsidR="00601365">
        <w:rPr>
          <w:color w:val="000000" w:themeColor="text1"/>
        </w:rPr>
        <w:t>е времени на проверку качества поступающих материалов</w:t>
      </w:r>
    </w:p>
    <w:p w14:paraId="642BC500" w14:textId="63127E40" w:rsidR="007C36FE" w:rsidRDefault="007C36FE" w:rsidP="004A117C">
      <w:pPr>
        <w:pStyle w:val="a4"/>
        <w:numPr>
          <w:ilvl w:val="0"/>
          <w:numId w:val="47"/>
        </w:numPr>
        <w:spacing w:before="100" w:beforeAutospacing="1" w:line="276" w:lineRule="auto"/>
        <w:ind w:right="85"/>
        <w:jc w:val="both"/>
        <w:rPr>
          <w:color w:val="000000" w:themeColor="text1"/>
        </w:rPr>
      </w:pPr>
      <w:r>
        <w:rPr>
          <w:color w:val="000000" w:themeColor="text1"/>
        </w:rPr>
        <w:t xml:space="preserve">Отслеживание качества </w:t>
      </w:r>
      <w:r w:rsidR="00601365">
        <w:rPr>
          <w:color w:val="000000" w:themeColor="text1"/>
        </w:rPr>
        <w:t>поступающих материалов</w:t>
      </w:r>
      <w:r>
        <w:rPr>
          <w:color w:val="000000" w:themeColor="text1"/>
        </w:rPr>
        <w:t xml:space="preserve"> на всей цепочке поставок</w:t>
      </w:r>
    </w:p>
    <w:p w14:paraId="7883D5A4" w14:textId="2837B835" w:rsidR="007C36FE" w:rsidRPr="00FE4B31" w:rsidRDefault="00601365" w:rsidP="00531E83">
      <w:pPr>
        <w:spacing w:line="276" w:lineRule="auto"/>
        <w:ind w:left="170" w:right="85"/>
        <w:jc w:val="both"/>
        <w:rPr>
          <w:color w:val="000000" w:themeColor="text1"/>
        </w:rPr>
      </w:pPr>
      <w:r>
        <w:rPr>
          <w:color w:val="000000" w:themeColor="text1"/>
        </w:rPr>
        <w:t xml:space="preserve">  </w:t>
      </w:r>
      <w:r w:rsidR="00BA6324">
        <w:rPr>
          <w:color w:val="000000" w:themeColor="text1"/>
        </w:rPr>
        <w:t xml:space="preserve">Как было описано выше, технологии </w:t>
      </w:r>
      <w:r w:rsidR="00BA6324">
        <w:rPr>
          <w:color w:val="000000" w:themeColor="text1"/>
          <w:lang w:val="en-GB"/>
        </w:rPr>
        <w:t>Blockchain</w:t>
      </w:r>
      <w:r w:rsidR="00BA6324" w:rsidRPr="00BA6324">
        <w:rPr>
          <w:color w:val="000000" w:themeColor="text1"/>
        </w:rPr>
        <w:t xml:space="preserve"> </w:t>
      </w:r>
      <w:r w:rsidR="00BA6324">
        <w:rPr>
          <w:color w:val="000000" w:themeColor="text1"/>
        </w:rPr>
        <w:t>и Internet of things, применяются в логистике для отслеживания подделок товаров. Также эти две технологии, на таком же принципе работы как был описан выше, могут отслеживать качество материалов, поставляемые на завод для дальнейшего производства. Например, а</w:t>
      </w:r>
      <w:r w:rsidR="00BA6324" w:rsidRPr="00BA6324">
        <w:rPr>
          <w:color w:val="000000" w:themeColor="text1"/>
        </w:rPr>
        <w:t>виастроители тестируют использование приложений блокчейна для отслеживания про</w:t>
      </w:r>
      <w:r w:rsidR="00FE4B31">
        <w:rPr>
          <w:color w:val="000000" w:themeColor="text1"/>
        </w:rPr>
        <w:t>исхождения компонентов самолета. Дело в том, что для производства</w:t>
      </w:r>
      <w:r w:rsidR="00BA6324" w:rsidRPr="00BA6324">
        <w:rPr>
          <w:color w:val="000000" w:themeColor="text1"/>
        </w:rPr>
        <w:t xml:space="preserve"> самолетов требуется множество деталей, изготовленных разными поставщиками.</w:t>
      </w:r>
      <w:r w:rsidR="00FE4B31">
        <w:rPr>
          <w:color w:val="000000" w:themeColor="text1"/>
        </w:rPr>
        <w:t xml:space="preserve"> Все эти детали должны быть тщательно проверены, так как от их качества зависит дальнейшие функционирование собранного самолете, а также жизни людей.</w:t>
      </w:r>
      <w:r w:rsidR="00BA6324" w:rsidRPr="00BA6324">
        <w:rPr>
          <w:color w:val="000000" w:themeColor="text1"/>
        </w:rPr>
        <w:t xml:space="preserve"> Производители могут использовать блокчейн, чтобы </w:t>
      </w:r>
      <w:r w:rsidR="00FE4B31">
        <w:rPr>
          <w:color w:val="000000" w:themeColor="text1"/>
        </w:rPr>
        <w:t>определить</w:t>
      </w:r>
      <w:r w:rsidR="00BA6324" w:rsidRPr="00BA6324">
        <w:rPr>
          <w:color w:val="000000" w:themeColor="text1"/>
        </w:rPr>
        <w:t xml:space="preserve"> происхождение деталей и убедиться, что детали соответствуют соответствующим спецификациям</w:t>
      </w:r>
      <w:r w:rsidR="00E74B6C">
        <w:rPr>
          <w:color w:val="000000" w:themeColor="text1"/>
        </w:rPr>
        <w:t xml:space="preserve"> </w:t>
      </w:r>
      <w:r w:rsidR="00E74B6C">
        <w:rPr>
          <w:rStyle w:val="a7"/>
          <w:color w:val="000000" w:themeColor="text1"/>
        </w:rPr>
        <w:footnoteReference w:id="56"/>
      </w:r>
      <w:r w:rsidR="00BA6324" w:rsidRPr="00BA6324">
        <w:rPr>
          <w:color w:val="000000" w:themeColor="text1"/>
        </w:rPr>
        <w:t>.</w:t>
      </w:r>
    </w:p>
    <w:p w14:paraId="74A7EFAF" w14:textId="7FDD6F54" w:rsidR="007C36FE" w:rsidRPr="00B7266A" w:rsidRDefault="00810EE8" w:rsidP="004A117C">
      <w:pPr>
        <w:pStyle w:val="a4"/>
        <w:numPr>
          <w:ilvl w:val="0"/>
          <w:numId w:val="37"/>
        </w:numPr>
        <w:spacing w:line="276" w:lineRule="auto"/>
        <w:ind w:right="85"/>
        <w:jc w:val="both"/>
        <w:rPr>
          <w:color w:val="000000" w:themeColor="text1"/>
        </w:rPr>
      </w:pPr>
      <w:r>
        <w:rPr>
          <w:color w:val="000000" w:themeColor="text1"/>
        </w:rPr>
        <w:t>Оптимизация и автоматизация производственного процесса</w:t>
      </w:r>
      <w:r w:rsidR="00B7266A">
        <w:rPr>
          <w:color w:val="000000" w:themeColor="text1"/>
        </w:rPr>
        <w:t xml:space="preserve"> </w:t>
      </w:r>
      <w:r w:rsidR="00EB0E2D">
        <w:rPr>
          <w:color w:val="000000" w:themeColor="text1"/>
        </w:rPr>
        <w:t xml:space="preserve">– комплексная технология </w:t>
      </w:r>
      <w:r w:rsidR="00EB0E2D">
        <w:rPr>
          <w:color w:val="000000" w:themeColor="text1"/>
          <w:lang w:val="en-GB"/>
        </w:rPr>
        <w:t>Big</w:t>
      </w:r>
      <w:r w:rsidR="00EB0E2D" w:rsidRPr="00EB0E2D">
        <w:rPr>
          <w:color w:val="000000" w:themeColor="text1"/>
        </w:rPr>
        <w:t xml:space="preserve"> </w:t>
      </w:r>
      <w:r w:rsidR="00EB0E2D">
        <w:rPr>
          <w:color w:val="000000" w:themeColor="text1"/>
          <w:lang w:val="en-GB"/>
        </w:rPr>
        <w:t>data</w:t>
      </w:r>
      <w:r w:rsidR="00EB0E2D" w:rsidRPr="00EB0E2D">
        <w:rPr>
          <w:color w:val="000000" w:themeColor="text1"/>
        </w:rPr>
        <w:t xml:space="preserve">, </w:t>
      </w:r>
      <w:r w:rsidR="00EB0E2D">
        <w:rPr>
          <w:color w:val="000000" w:themeColor="text1"/>
          <w:lang w:val="en-GB"/>
        </w:rPr>
        <w:t>Artificial</w:t>
      </w:r>
      <w:r w:rsidR="00EB0E2D" w:rsidRPr="00EB0E2D">
        <w:rPr>
          <w:color w:val="000000" w:themeColor="text1"/>
        </w:rPr>
        <w:t xml:space="preserve"> </w:t>
      </w:r>
      <w:r w:rsidR="00EB0E2D">
        <w:rPr>
          <w:color w:val="000000" w:themeColor="text1"/>
          <w:lang w:val="en-GB"/>
        </w:rPr>
        <w:t>intelligence</w:t>
      </w:r>
      <w:r w:rsidR="00EB0E2D" w:rsidRPr="00EB0E2D">
        <w:rPr>
          <w:color w:val="000000" w:themeColor="text1"/>
        </w:rPr>
        <w:t xml:space="preserve">, </w:t>
      </w:r>
      <w:r w:rsidR="00EB0E2D">
        <w:rPr>
          <w:color w:val="000000" w:themeColor="text1"/>
          <w:lang w:val="en-GB"/>
        </w:rPr>
        <w:t>Internet</w:t>
      </w:r>
      <w:r w:rsidR="00EB0E2D" w:rsidRPr="00EB0E2D">
        <w:rPr>
          <w:color w:val="000000" w:themeColor="text1"/>
        </w:rPr>
        <w:t xml:space="preserve"> </w:t>
      </w:r>
      <w:r w:rsidR="00EB0E2D">
        <w:rPr>
          <w:color w:val="000000" w:themeColor="text1"/>
          <w:lang w:val="en-GB"/>
        </w:rPr>
        <w:t>of</w:t>
      </w:r>
      <w:r w:rsidR="00EB0E2D" w:rsidRPr="00EB0E2D">
        <w:rPr>
          <w:color w:val="000000" w:themeColor="text1"/>
        </w:rPr>
        <w:t xml:space="preserve"> </w:t>
      </w:r>
      <w:r w:rsidR="00EB0E2D">
        <w:rPr>
          <w:color w:val="000000" w:themeColor="text1"/>
          <w:lang w:val="en-GB"/>
        </w:rPr>
        <w:t>things</w:t>
      </w:r>
      <w:r w:rsidR="00EB0E2D" w:rsidRPr="00EB0E2D">
        <w:rPr>
          <w:color w:val="000000" w:themeColor="text1"/>
        </w:rPr>
        <w:t>.</w:t>
      </w:r>
    </w:p>
    <w:p w14:paraId="69A2F732" w14:textId="77777777" w:rsidR="007C36FE" w:rsidRDefault="007C36FE" w:rsidP="004A117C">
      <w:pPr>
        <w:pStyle w:val="a4"/>
        <w:numPr>
          <w:ilvl w:val="0"/>
          <w:numId w:val="52"/>
        </w:numPr>
        <w:spacing w:line="276" w:lineRule="auto"/>
        <w:ind w:right="85"/>
        <w:jc w:val="both"/>
        <w:rPr>
          <w:color w:val="000000" w:themeColor="text1"/>
        </w:rPr>
      </w:pPr>
      <w:r>
        <w:rPr>
          <w:color w:val="000000" w:themeColor="text1"/>
        </w:rPr>
        <w:t>Более четкий контроль за работой оборудования</w:t>
      </w:r>
    </w:p>
    <w:p w14:paraId="2BF2254A" w14:textId="77777777" w:rsidR="007C36FE" w:rsidRDefault="007C36FE" w:rsidP="004A117C">
      <w:pPr>
        <w:pStyle w:val="a4"/>
        <w:numPr>
          <w:ilvl w:val="0"/>
          <w:numId w:val="52"/>
        </w:numPr>
        <w:spacing w:line="276" w:lineRule="auto"/>
        <w:ind w:right="85"/>
        <w:jc w:val="both"/>
        <w:rPr>
          <w:color w:val="000000" w:themeColor="text1"/>
        </w:rPr>
      </w:pPr>
      <w:r>
        <w:rPr>
          <w:color w:val="000000" w:themeColor="text1"/>
        </w:rPr>
        <w:t>Обеспечение безопасности производственного процесса</w:t>
      </w:r>
    </w:p>
    <w:p w14:paraId="038D3F7C" w14:textId="2F99B522" w:rsidR="007C36FE" w:rsidRDefault="007C36FE" w:rsidP="004A117C">
      <w:pPr>
        <w:pStyle w:val="a4"/>
        <w:numPr>
          <w:ilvl w:val="0"/>
          <w:numId w:val="52"/>
        </w:numPr>
        <w:spacing w:line="276" w:lineRule="auto"/>
        <w:ind w:right="85"/>
        <w:jc w:val="both"/>
        <w:rPr>
          <w:color w:val="000000" w:themeColor="text1"/>
        </w:rPr>
      </w:pPr>
      <w:r>
        <w:rPr>
          <w:color w:val="000000" w:themeColor="text1"/>
        </w:rPr>
        <w:t>Уменьшение количества персон</w:t>
      </w:r>
      <w:r w:rsidR="00810EE8">
        <w:rPr>
          <w:color w:val="000000" w:themeColor="text1"/>
        </w:rPr>
        <w:t>ала, работающего на производстве</w:t>
      </w:r>
    </w:p>
    <w:p w14:paraId="5CC922FB" w14:textId="77777777" w:rsidR="007C36FE" w:rsidRDefault="007C36FE" w:rsidP="004A117C">
      <w:pPr>
        <w:pStyle w:val="a4"/>
        <w:numPr>
          <w:ilvl w:val="0"/>
          <w:numId w:val="52"/>
        </w:numPr>
        <w:spacing w:line="276" w:lineRule="auto"/>
        <w:ind w:right="85"/>
        <w:jc w:val="both"/>
        <w:rPr>
          <w:color w:val="000000" w:themeColor="text1"/>
        </w:rPr>
      </w:pPr>
      <w:r>
        <w:rPr>
          <w:color w:val="000000" w:themeColor="text1"/>
        </w:rPr>
        <w:t xml:space="preserve">Автоматизация всего производственного процесса </w:t>
      </w:r>
      <w:proofErr w:type="gramStart"/>
      <w:r>
        <w:rPr>
          <w:color w:val="000000" w:themeColor="text1"/>
        </w:rPr>
        <w:t xml:space="preserve">( </w:t>
      </w:r>
      <w:r>
        <w:rPr>
          <w:color w:val="000000" w:themeColor="text1"/>
          <w:lang w:val="en-GB"/>
        </w:rPr>
        <w:t>Smart</w:t>
      </w:r>
      <w:proofErr w:type="gramEnd"/>
      <w:r w:rsidRPr="008E4E80">
        <w:rPr>
          <w:color w:val="000000" w:themeColor="text1"/>
        </w:rPr>
        <w:t xml:space="preserve"> </w:t>
      </w:r>
      <w:r>
        <w:rPr>
          <w:color w:val="000000" w:themeColor="text1"/>
          <w:lang w:val="en-GB"/>
        </w:rPr>
        <w:t>Factory</w:t>
      </w:r>
      <w:r w:rsidRPr="008E4E80">
        <w:rPr>
          <w:color w:val="000000" w:themeColor="text1"/>
        </w:rPr>
        <w:t>)</w:t>
      </w:r>
    </w:p>
    <w:p w14:paraId="4015F94F" w14:textId="77777777" w:rsidR="00810EE8" w:rsidRDefault="00810EE8" w:rsidP="004A117C">
      <w:pPr>
        <w:pStyle w:val="a4"/>
        <w:numPr>
          <w:ilvl w:val="0"/>
          <w:numId w:val="52"/>
        </w:numPr>
        <w:spacing w:before="100" w:beforeAutospacing="1" w:after="100" w:afterAutospacing="1" w:line="276" w:lineRule="auto"/>
        <w:ind w:right="85"/>
        <w:jc w:val="both"/>
        <w:rPr>
          <w:color w:val="000000" w:themeColor="text1"/>
        </w:rPr>
      </w:pPr>
      <w:r>
        <w:rPr>
          <w:color w:val="000000" w:themeColor="text1"/>
        </w:rPr>
        <w:t>Уменьшение количества ошибок</w:t>
      </w:r>
    </w:p>
    <w:p w14:paraId="260A131C" w14:textId="77777777" w:rsidR="00810EE8" w:rsidRDefault="00810EE8" w:rsidP="004A117C">
      <w:pPr>
        <w:pStyle w:val="a4"/>
        <w:numPr>
          <w:ilvl w:val="0"/>
          <w:numId w:val="52"/>
        </w:numPr>
        <w:spacing w:before="100" w:beforeAutospacing="1" w:after="100" w:afterAutospacing="1" w:line="276" w:lineRule="auto"/>
        <w:ind w:right="85"/>
        <w:jc w:val="both"/>
        <w:rPr>
          <w:color w:val="000000" w:themeColor="text1"/>
        </w:rPr>
      </w:pPr>
      <w:r>
        <w:rPr>
          <w:color w:val="000000" w:themeColor="text1"/>
        </w:rPr>
        <w:t>Ускорение процесса производства.</w:t>
      </w:r>
    </w:p>
    <w:p w14:paraId="6DC1D504" w14:textId="5BFF7B57" w:rsidR="00810EE8" w:rsidRDefault="00810EE8" w:rsidP="004A117C">
      <w:pPr>
        <w:pStyle w:val="a4"/>
        <w:numPr>
          <w:ilvl w:val="0"/>
          <w:numId w:val="52"/>
        </w:numPr>
        <w:spacing w:before="100" w:beforeAutospacing="1" w:after="100" w:afterAutospacing="1" w:line="276" w:lineRule="auto"/>
        <w:ind w:right="85"/>
        <w:jc w:val="both"/>
        <w:rPr>
          <w:color w:val="000000" w:themeColor="text1"/>
        </w:rPr>
      </w:pPr>
      <w:r>
        <w:rPr>
          <w:color w:val="000000" w:themeColor="text1"/>
        </w:rPr>
        <w:t>Увеличение производительности</w:t>
      </w:r>
    </w:p>
    <w:p w14:paraId="30D212B4" w14:textId="06244628" w:rsidR="003C6378" w:rsidRPr="00810EE8" w:rsidRDefault="003C6378" w:rsidP="004A117C">
      <w:pPr>
        <w:pStyle w:val="a4"/>
        <w:numPr>
          <w:ilvl w:val="0"/>
          <w:numId w:val="52"/>
        </w:numPr>
        <w:spacing w:before="100" w:beforeAutospacing="1" w:after="100" w:afterAutospacing="1" w:line="276" w:lineRule="auto"/>
        <w:ind w:right="85"/>
        <w:jc w:val="both"/>
        <w:rPr>
          <w:color w:val="000000" w:themeColor="text1"/>
        </w:rPr>
      </w:pPr>
      <w:r>
        <w:rPr>
          <w:color w:val="000000" w:themeColor="text1"/>
        </w:rPr>
        <w:t>Повышение точности выполнения операций</w:t>
      </w:r>
    </w:p>
    <w:p w14:paraId="2E7B8622" w14:textId="4DA9D4C6" w:rsidR="00812853" w:rsidRDefault="007C36FE" w:rsidP="00812853">
      <w:pPr>
        <w:pStyle w:val="a4"/>
        <w:spacing w:line="276" w:lineRule="auto"/>
        <w:ind w:left="170" w:right="85"/>
        <w:jc w:val="both"/>
        <w:rPr>
          <w:color w:val="000000" w:themeColor="text1"/>
        </w:rPr>
      </w:pPr>
      <w:r>
        <w:rPr>
          <w:color w:val="000000" w:themeColor="text1"/>
        </w:rPr>
        <w:t xml:space="preserve">В будущем есть возможность создать так называемую умную фабрику, где каждый компонент производства имеет определенные датчики от материалов заканчивая оборудованием. Снабженные такими датчиками оборудование предприятие может производить продукцию без участия человека, за счет применения автоматизированных систем управления технологическими и производственными процессами. </w:t>
      </w:r>
      <w:r w:rsidR="00810EE8">
        <w:rPr>
          <w:color w:val="000000" w:themeColor="text1"/>
        </w:rPr>
        <w:t>Сейчас же на промышленном предприятии применяются роботы, способные выполнять одну или несколько операций. Например, с</w:t>
      </w:r>
      <w:r w:rsidR="00810EE8" w:rsidRPr="00810EE8">
        <w:rPr>
          <w:color w:val="000000" w:themeColor="text1"/>
        </w:rPr>
        <w:t>очлененный робот</w:t>
      </w:r>
      <w:r w:rsidR="00810EE8">
        <w:rPr>
          <w:color w:val="000000" w:themeColor="text1"/>
        </w:rPr>
        <w:t xml:space="preserve"> (</w:t>
      </w:r>
      <w:r w:rsidR="00810EE8" w:rsidRPr="00810EE8">
        <w:rPr>
          <w:color w:val="000000" w:themeColor="text1"/>
        </w:rPr>
        <w:t>Articulated robot</w:t>
      </w:r>
      <w:r w:rsidR="00810EE8">
        <w:rPr>
          <w:color w:val="000000" w:themeColor="text1"/>
        </w:rPr>
        <w:t xml:space="preserve">), который широко применяется в промышленности. </w:t>
      </w:r>
      <w:r w:rsidR="00810EE8" w:rsidRPr="00810EE8">
        <w:rPr>
          <w:color w:val="000000" w:themeColor="text1"/>
        </w:rPr>
        <w:t>По своей механической конфигурации он напоминает человеческую руку. Рука соединена с основанием с помощью скручивания.</w:t>
      </w:r>
      <w:r w:rsidR="00810EE8">
        <w:rPr>
          <w:color w:val="000000" w:themeColor="text1"/>
        </w:rPr>
        <w:t xml:space="preserve"> Он может выполнять такие операции как: упаковка товара, автомобильная сборка и др </w:t>
      </w:r>
      <w:r w:rsidR="00810EE8">
        <w:rPr>
          <w:rStyle w:val="a7"/>
          <w:color w:val="000000" w:themeColor="text1"/>
        </w:rPr>
        <w:footnoteReference w:id="57"/>
      </w:r>
      <w:r w:rsidR="00810EE8">
        <w:rPr>
          <w:color w:val="000000" w:themeColor="text1"/>
        </w:rPr>
        <w:t xml:space="preserve">. </w:t>
      </w:r>
    </w:p>
    <w:p w14:paraId="03355F4B" w14:textId="43DCDB94" w:rsidR="00996955" w:rsidRPr="00E73632" w:rsidRDefault="00812853" w:rsidP="008D7A27">
      <w:pPr>
        <w:spacing w:line="276" w:lineRule="auto"/>
        <w:ind w:left="170" w:right="85"/>
        <w:jc w:val="both"/>
        <w:rPr>
          <w:color w:val="000000" w:themeColor="text1"/>
        </w:rPr>
      </w:pPr>
      <w:r>
        <w:rPr>
          <w:color w:val="000000" w:themeColor="text1"/>
        </w:rPr>
        <w:lastRenderedPageBreak/>
        <w:t xml:space="preserve">     </w:t>
      </w:r>
      <w:r w:rsidR="00996955" w:rsidRPr="00E73632">
        <w:rPr>
          <w:color w:val="000000" w:themeColor="text1"/>
        </w:rPr>
        <w:t xml:space="preserve">Таким образом, проанализировав нефинансовые результаты реализации цифровых проектов можно сделать следующие выводы: </w:t>
      </w:r>
    </w:p>
    <w:p w14:paraId="02261533" w14:textId="16526868" w:rsidR="00B335F7" w:rsidRPr="007B7CFF" w:rsidRDefault="00996955" w:rsidP="004A117C">
      <w:pPr>
        <w:pStyle w:val="a4"/>
        <w:numPr>
          <w:ilvl w:val="0"/>
          <w:numId w:val="79"/>
        </w:numPr>
        <w:spacing w:line="276" w:lineRule="auto"/>
        <w:ind w:right="85"/>
        <w:jc w:val="both"/>
        <w:rPr>
          <w:color w:val="000000" w:themeColor="text1"/>
        </w:rPr>
      </w:pPr>
      <w:r>
        <w:rPr>
          <w:color w:val="000000" w:themeColor="text1"/>
        </w:rPr>
        <w:t>В основном цифровые проекты связаны</w:t>
      </w:r>
      <w:r w:rsidR="007B7CFF">
        <w:rPr>
          <w:color w:val="000000" w:themeColor="text1"/>
        </w:rPr>
        <w:t xml:space="preserve"> с подбором</w:t>
      </w:r>
      <w:r w:rsidR="00B335F7" w:rsidRPr="007B7CFF">
        <w:rPr>
          <w:color w:val="000000" w:themeColor="text1"/>
        </w:rPr>
        <w:t xml:space="preserve"> комплексного технологического решения</w:t>
      </w:r>
      <w:r w:rsidR="007B7CFF">
        <w:rPr>
          <w:color w:val="000000" w:themeColor="text1"/>
        </w:rPr>
        <w:t>, которое</w:t>
      </w:r>
      <w:r w:rsidR="00B335F7" w:rsidRPr="007B7CFF">
        <w:rPr>
          <w:color w:val="000000" w:themeColor="text1"/>
        </w:rPr>
        <w:t xml:space="preserve"> базируется на взаимодополняющих цифровых технологиях</w:t>
      </w:r>
      <w:r w:rsidR="007B7CFF">
        <w:rPr>
          <w:color w:val="000000" w:themeColor="text1"/>
        </w:rPr>
        <w:t xml:space="preserve">. Однако технология </w:t>
      </w:r>
      <w:r w:rsidR="007B7CFF">
        <w:rPr>
          <w:color w:val="000000" w:themeColor="text1"/>
          <w:lang w:val="en-GB"/>
        </w:rPr>
        <w:t>Blockchain</w:t>
      </w:r>
      <w:r w:rsidR="007B7CFF" w:rsidRPr="007B7CFF">
        <w:rPr>
          <w:color w:val="000000" w:themeColor="text1"/>
        </w:rPr>
        <w:t xml:space="preserve"> </w:t>
      </w:r>
      <w:r w:rsidR="007B7CFF">
        <w:rPr>
          <w:color w:val="000000" w:themeColor="text1"/>
        </w:rPr>
        <w:t>представляет собой самостоятельную технологию, которая может быть внедрена без участия других технологий.</w:t>
      </w:r>
    </w:p>
    <w:p w14:paraId="5C02924C" w14:textId="0DE4FCF6" w:rsidR="00597EBD" w:rsidRDefault="00597EBD" w:rsidP="004A117C">
      <w:pPr>
        <w:pStyle w:val="a4"/>
        <w:numPr>
          <w:ilvl w:val="0"/>
          <w:numId w:val="79"/>
        </w:numPr>
        <w:spacing w:line="276" w:lineRule="auto"/>
        <w:ind w:right="85"/>
        <w:jc w:val="both"/>
        <w:rPr>
          <w:color w:val="000000" w:themeColor="text1"/>
        </w:rPr>
      </w:pPr>
      <w:r>
        <w:rPr>
          <w:color w:val="000000" w:themeColor="text1"/>
        </w:rPr>
        <w:t>Основные технологическими стеками являются:</w:t>
      </w:r>
    </w:p>
    <w:p w14:paraId="71D4DB11" w14:textId="6B6DA1DD" w:rsidR="00597EBD" w:rsidRDefault="00597EBD" w:rsidP="004A117C">
      <w:pPr>
        <w:pStyle w:val="a4"/>
        <w:numPr>
          <w:ilvl w:val="0"/>
          <w:numId w:val="80"/>
        </w:numPr>
        <w:spacing w:before="100" w:beforeAutospacing="1" w:after="100" w:afterAutospacing="1" w:line="276" w:lineRule="auto"/>
        <w:ind w:right="85"/>
        <w:jc w:val="both"/>
        <w:rPr>
          <w:color w:val="000000" w:themeColor="text1"/>
          <w:lang w:val="en-US"/>
        </w:rPr>
      </w:pPr>
      <w:r w:rsidRPr="00597EBD">
        <w:rPr>
          <w:color w:val="000000" w:themeColor="text1"/>
          <w:lang w:val="en-US"/>
        </w:rPr>
        <w:t>Big data - Internet of thing</w:t>
      </w:r>
      <w:r w:rsidRPr="00597EBD">
        <w:rPr>
          <w:color w:val="000000" w:themeColor="text1"/>
          <w:lang w:val="en-GB"/>
        </w:rPr>
        <w:t xml:space="preserve">s - </w:t>
      </w:r>
      <w:r w:rsidRPr="00597EBD">
        <w:rPr>
          <w:color w:val="000000" w:themeColor="text1"/>
          <w:lang w:val="en-US"/>
        </w:rPr>
        <w:t>Artificial intelligence</w:t>
      </w:r>
    </w:p>
    <w:p w14:paraId="4878ACDA" w14:textId="527F0C62" w:rsidR="00597EBD" w:rsidRDefault="00597EBD" w:rsidP="004A117C">
      <w:pPr>
        <w:pStyle w:val="a4"/>
        <w:numPr>
          <w:ilvl w:val="0"/>
          <w:numId w:val="80"/>
        </w:numPr>
        <w:spacing w:before="100" w:beforeAutospacing="1" w:after="100" w:afterAutospacing="1" w:line="276" w:lineRule="auto"/>
        <w:ind w:right="85"/>
        <w:jc w:val="both"/>
        <w:rPr>
          <w:color w:val="000000" w:themeColor="text1"/>
          <w:lang w:val="en-US"/>
        </w:rPr>
      </w:pPr>
      <w:r w:rsidRPr="00597EBD">
        <w:rPr>
          <w:color w:val="000000" w:themeColor="text1"/>
          <w:lang w:val="en-US"/>
        </w:rPr>
        <w:t>Big data</w:t>
      </w:r>
      <w:r w:rsidRPr="00597EBD">
        <w:rPr>
          <w:color w:val="000000" w:themeColor="text1"/>
          <w:lang w:val="en-GB"/>
        </w:rPr>
        <w:t xml:space="preserve">- </w:t>
      </w:r>
      <w:r w:rsidRPr="00597EBD">
        <w:rPr>
          <w:color w:val="000000" w:themeColor="text1"/>
          <w:lang w:val="en-US"/>
        </w:rPr>
        <w:t>Artificial intelligence</w:t>
      </w:r>
    </w:p>
    <w:p w14:paraId="66B45A0F" w14:textId="52110DB4" w:rsidR="007B7CFF" w:rsidRPr="007B7CFF" w:rsidRDefault="007B7CFF" w:rsidP="004A117C">
      <w:pPr>
        <w:pStyle w:val="a4"/>
        <w:numPr>
          <w:ilvl w:val="0"/>
          <w:numId w:val="80"/>
        </w:numPr>
        <w:spacing w:before="100" w:beforeAutospacing="1" w:after="100" w:afterAutospacing="1" w:line="276" w:lineRule="auto"/>
        <w:ind w:right="85"/>
        <w:jc w:val="both"/>
        <w:rPr>
          <w:color w:val="000000" w:themeColor="text1"/>
          <w:lang w:val="en-US"/>
        </w:rPr>
      </w:pPr>
      <w:r w:rsidRPr="00597EBD">
        <w:rPr>
          <w:color w:val="000000" w:themeColor="text1"/>
          <w:lang w:val="en-US"/>
        </w:rPr>
        <w:t>Big data - Internet of thing</w:t>
      </w:r>
      <w:r w:rsidRPr="00597EBD">
        <w:rPr>
          <w:color w:val="000000" w:themeColor="text1"/>
          <w:lang w:val="en-GB"/>
        </w:rPr>
        <w:t>s</w:t>
      </w:r>
    </w:p>
    <w:p w14:paraId="3B9FFEF2" w14:textId="5B459360" w:rsidR="007B7CFF" w:rsidRPr="007B7CFF" w:rsidRDefault="007B7CFF" w:rsidP="004A117C">
      <w:pPr>
        <w:pStyle w:val="a4"/>
        <w:numPr>
          <w:ilvl w:val="0"/>
          <w:numId w:val="80"/>
        </w:numPr>
        <w:spacing w:before="100" w:beforeAutospacing="1" w:after="100" w:afterAutospacing="1" w:line="276" w:lineRule="auto"/>
        <w:ind w:right="85"/>
        <w:jc w:val="both"/>
        <w:rPr>
          <w:color w:val="000000" w:themeColor="text1"/>
        </w:rPr>
      </w:pPr>
      <w:r w:rsidRPr="007B7CFF">
        <w:rPr>
          <w:color w:val="000000" w:themeColor="text1"/>
          <w:lang w:val="en-GB"/>
        </w:rPr>
        <w:t>Blockchain</w:t>
      </w:r>
      <w:r>
        <w:rPr>
          <w:color w:val="000000" w:themeColor="text1"/>
        </w:rPr>
        <w:t>-</w:t>
      </w:r>
      <w:r w:rsidRPr="007B7CFF">
        <w:rPr>
          <w:color w:val="000000" w:themeColor="text1"/>
          <w:lang w:val="en-US"/>
        </w:rPr>
        <w:t xml:space="preserve"> </w:t>
      </w:r>
      <w:r w:rsidRPr="00597EBD">
        <w:rPr>
          <w:color w:val="000000" w:themeColor="text1"/>
          <w:lang w:val="en-US"/>
        </w:rPr>
        <w:t>Internet of thing</w:t>
      </w:r>
      <w:r w:rsidRPr="00597EBD">
        <w:rPr>
          <w:color w:val="000000" w:themeColor="text1"/>
          <w:lang w:val="en-GB"/>
        </w:rPr>
        <w:t>s</w:t>
      </w:r>
    </w:p>
    <w:p w14:paraId="73479179" w14:textId="7F5C9A94" w:rsidR="007B7CFF" w:rsidRPr="007B7CFF" w:rsidRDefault="007B7CFF" w:rsidP="004A117C">
      <w:pPr>
        <w:pStyle w:val="a4"/>
        <w:numPr>
          <w:ilvl w:val="0"/>
          <w:numId w:val="80"/>
        </w:numPr>
        <w:spacing w:before="100" w:beforeAutospacing="1" w:after="100" w:afterAutospacing="1" w:line="276" w:lineRule="auto"/>
        <w:ind w:right="85"/>
        <w:jc w:val="both"/>
        <w:rPr>
          <w:color w:val="000000" w:themeColor="text1"/>
          <w:lang w:val="en-US"/>
        </w:rPr>
      </w:pPr>
      <w:r w:rsidRPr="00597EBD">
        <w:rPr>
          <w:color w:val="000000" w:themeColor="text1"/>
          <w:lang w:val="en-US"/>
        </w:rPr>
        <w:t>Artificial intelligence</w:t>
      </w:r>
      <w:r>
        <w:rPr>
          <w:color w:val="000000" w:themeColor="text1"/>
          <w:lang w:val="en-US"/>
        </w:rPr>
        <w:t>-</w:t>
      </w:r>
      <w:r w:rsidRPr="007B7CFF">
        <w:rPr>
          <w:color w:val="000000" w:themeColor="text1"/>
          <w:lang w:val="en-US"/>
        </w:rPr>
        <w:t xml:space="preserve"> </w:t>
      </w:r>
      <w:r w:rsidRPr="00597EBD">
        <w:rPr>
          <w:color w:val="000000" w:themeColor="text1"/>
          <w:lang w:val="en-US"/>
        </w:rPr>
        <w:t>Internet of thing</w:t>
      </w:r>
      <w:r w:rsidRPr="00597EBD">
        <w:rPr>
          <w:color w:val="000000" w:themeColor="text1"/>
          <w:lang w:val="en-GB"/>
        </w:rPr>
        <w:t>s</w:t>
      </w:r>
    </w:p>
    <w:p w14:paraId="727C142D" w14:textId="221D19CC" w:rsidR="007B7CFF" w:rsidRDefault="007B7CFF" w:rsidP="004A117C">
      <w:pPr>
        <w:pStyle w:val="a4"/>
        <w:numPr>
          <w:ilvl w:val="0"/>
          <w:numId w:val="79"/>
        </w:numPr>
        <w:spacing w:before="100" w:beforeAutospacing="1" w:after="100" w:afterAutospacing="1" w:line="276" w:lineRule="auto"/>
        <w:ind w:right="85"/>
        <w:jc w:val="both"/>
        <w:rPr>
          <w:color w:val="000000" w:themeColor="text1"/>
        </w:rPr>
      </w:pPr>
      <w:r w:rsidRPr="007B7CFF">
        <w:rPr>
          <w:color w:val="000000" w:themeColor="text1"/>
        </w:rPr>
        <w:t>Если обобщить нефинансовые результаты внедрения цифровых технологий</w:t>
      </w:r>
      <w:r w:rsidR="008D6DE5">
        <w:rPr>
          <w:color w:val="000000" w:themeColor="text1"/>
        </w:rPr>
        <w:t>,</w:t>
      </w:r>
      <w:r w:rsidRPr="007B7CFF">
        <w:rPr>
          <w:color w:val="000000" w:themeColor="text1"/>
        </w:rPr>
        <w:t xml:space="preserve"> то мож</w:t>
      </w:r>
      <w:r>
        <w:rPr>
          <w:color w:val="000000" w:themeColor="text1"/>
        </w:rPr>
        <w:t>но выделить следующие:</w:t>
      </w:r>
    </w:p>
    <w:p w14:paraId="31410D15" w14:textId="34CF3383" w:rsidR="007B7CFF" w:rsidRDefault="008D6DE5" w:rsidP="004A117C">
      <w:pPr>
        <w:pStyle w:val="a4"/>
        <w:numPr>
          <w:ilvl w:val="0"/>
          <w:numId w:val="81"/>
        </w:numPr>
        <w:spacing w:before="100" w:beforeAutospacing="1" w:after="100" w:afterAutospacing="1" w:line="276" w:lineRule="auto"/>
        <w:ind w:right="85"/>
        <w:jc w:val="both"/>
        <w:rPr>
          <w:color w:val="000000" w:themeColor="text1"/>
        </w:rPr>
      </w:pPr>
      <w:r>
        <w:rPr>
          <w:color w:val="000000" w:themeColor="text1"/>
        </w:rPr>
        <w:t>Разнообразная оптимизация бизнес процессов</w:t>
      </w:r>
    </w:p>
    <w:p w14:paraId="0BF8091A" w14:textId="21E67B83" w:rsidR="008D6DE5" w:rsidRDefault="008D6DE5" w:rsidP="004A117C">
      <w:pPr>
        <w:pStyle w:val="a4"/>
        <w:numPr>
          <w:ilvl w:val="0"/>
          <w:numId w:val="81"/>
        </w:numPr>
        <w:spacing w:before="100" w:beforeAutospacing="1" w:after="100" w:afterAutospacing="1" w:line="276" w:lineRule="auto"/>
        <w:ind w:right="85"/>
        <w:jc w:val="both"/>
        <w:rPr>
          <w:color w:val="000000" w:themeColor="text1"/>
        </w:rPr>
      </w:pPr>
      <w:r>
        <w:rPr>
          <w:color w:val="000000" w:themeColor="text1"/>
        </w:rPr>
        <w:t>Увеличение удовлетворенности клиентов</w:t>
      </w:r>
    </w:p>
    <w:p w14:paraId="1DCBA76C" w14:textId="28E2AA42" w:rsidR="00403F9F" w:rsidRDefault="00403F9F" w:rsidP="004A117C">
      <w:pPr>
        <w:pStyle w:val="a4"/>
        <w:numPr>
          <w:ilvl w:val="0"/>
          <w:numId w:val="81"/>
        </w:numPr>
        <w:spacing w:before="100" w:beforeAutospacing="1" w:after="100" w:afterAutospacing="1" w:line="276" w:lineRule="auto"/>
        <w:ind w:right="85"/>
        <w:jc w:val="both"/>
        <w:rPr>
          <w:color w:val="000000" w:themeColor="text1"/>
        </w:rPr>
      </w:pPr>
      <w:r>
        <w:rPr>
          <w:color w:val="000000" w:themeColor="text1"/>
        </w:rPr>
        <w:t>Увеличение числа клиентов</w:t>
      </w:r>
    </w:p>
    <w:p w14:paraId="4581DC1F" w14:textId="4B7B7096" w:rsidR="008D6DE5" w:rsidRDefault="008D6DE5" w:rsidP="004A117C">
      <w:pPr>
        <w:pStyle w:val="a4"/>
        <w:numPr>
          <w:ilvl w:val="0"/>
          <w:numId w:val="81"/>
        </w:numPr>
        <w:spacing w:before="100" w:beforeAutospacing="1" w:after="100" w:afterAutospacing="1" w:line="276" w:lineRule="auto"/>
        <w:ind w:right="85"/>
        <w:jc w:val="both"/>
        <w:rPr>
          <w:color w:val="000000" w:themeColor="text1"/>
        </w:rPr>
      </w:pPr>
      <w:r>
        <w:rPr>
          <w:color w:val="000000" w:themeColor="text1"/>
        </w:rPr>
        <w:t>Создание качественно новых подходов к решению бизнес задач.</w:t>
      </w:r>
    </w:p>
    <w:p w14:paraId="0E6172BD" w14:textId="607AD5FC" w:rsidR="008D6DE5" w:rsidRDefault="008D6DE5" w:rsidP="004A117C">
      <w:pPr>
        <w:pStyle w:val="a4"/>
        <w:numPr>
          <w:ilvl w:val="0"/>
          <w:numId w:val="79"/>
        </w:numPr>
        <w:spacing w:before="100" w:beforeAutospacing="1" w:after="100" w:afterAutospacing="1" w:line="276" w:lineRule="auto"/>
        <w:ind w:right="85"/>
        <w:jc w:val="both"/>
        <w:rPr>
          <w:color w:val="000000" w:themeColor="text1"/>
        </w:rPr>
      </w:pPr>
      <w:r>
        <w:rPr>
          <w:color w:val="000000" w:themeColor="text1"/>
        </w:rPr>
        <w:t>Если обобщить финансовые результаты внедрения цифровых технологий, то можно сделать следующие выводы:</w:t>
      </w:r>
    </w:p>
    <w:p w14:paraId="47C4B5AF" w14:textId="502DA9D7" w:rsidR="008D6DE5" w:rsidRDefault="008D6DE5" w:rsidP="004A117C">
      <w:pPr>
        <w:pStyle w:val="a4"/>
        <w:numPr>
          <w:ilvl w:val="0"/>
          <w:numId w:val="82"/>
        </w:numPr>
        <w:spacing w:before="100" w:beforeAutospacing="1" w:after="100" w:afterAutospacing="1" w:line="276" w:lineRule="auto"/>
        <w:ind w:right="85"/>
        <w:jc w:val="both"/>
        <w:rPr>
          <w:color w:val="000000" w:themeColor="text1"/>
        </w:rPr>
      </w:pPr>
      <w:r>
        <w:rPr>
          <w:color w:val="000000" w:themeColor="text1"/>
        </w:rPr>
        <w:t>Снижение издержек</w:t>
      </w:r>
    </w:p>
    <w:p w14:paraId="1D7FF02D" w14:textId="6CFCA4D7" w:rsidR="008D6DE5" w:rsidRDefault="008D6DE5" w:rsidP="004A117C">
      <w:pPr>
        <w:pStyle w:val="a4"/>
        <w:numPr>
          <w:ilvl w:val="0"/>
          <w:numId w:val="82"/>
        </w:numPr>
        <w:spacing w:before="100" w:beforeAutospacing="1" w:after="100" w:afterAutospacing="1" w:line="276" w:lineRule="auto"/>
        <w:ind w:right="85"/>
        <w:jc w:val="both"/>
        <w:rPr>
          <w:color w:val="000000" w:themeColor="text1"/>
        </w:rPr>
      </w:pPr>
      <w:r>
        <w:rPr>
          <w:color w:val="000000" w:themeColor="text1"/>
        </w:rPr>
        <w:t>Увеличение выручки</w:t>
      </w:r>
    </w:p>
    <w:p w14:paraId="21B9DE22" w14:textId="26F09781" w:rsidR="007C36FE" w:rsidRPr="00E73632" w:rsidRDefault="008D6DE5" w:rsidP="004A117C">
      <w:pPr>
        <w:pStyle w:val="a4"/>
        <w:numPr>
          <w:ilvl w:val="0"/>
          <w:numId w:val="79"/>
        </w:numPr>
        <w:spacing w:before="100" w:beforeAutospacing="1" w:line="276" w:lineRule="auto"/>
        <w:ind w:right="85"/>
        <w:jc w:val="both"/>
        <w:rPr>
          <w:color w:val="000000" w:themeColor="text1"/>
        </w:rPr>
      </w:pPr>
      <w:r>
        <w:rPr>
          <w:color w:val="000000" w:themeColor="text1"/>
        </w:rPr>
        <w:t>В логистике и в производстве технологии применяются преимущественно в целях снижения издержек, в маркетинге-увеличение выручки, в финансах – снижение транзакционных издержек.</w:t>
      </w:r>
    </w:p>
    <w:p w14:paraId="24930CCD" w14:textId="0FA3CC6B" w:rsidR="006A1846" w:rsidRPr="006B07EF" w:rsidRDefault="00E77EA9" w:rsidP="00531E83">
      <w:pPr>
        <w:pStyle w:val="2"/>
        <w:spacing w:line="276" w:lineRule="auto"/>
        <w:jc w:val="both"/>
      </w:pPr>
      <w:bookmarkStart w:id="20" w:name="_Toc41304030"/>
      <w:r>
        <w:t>2.3</w:t>
      </w:r>
      <w:r w:rsidR="00C56374" w:rsidRPr="006B07EF">
        <w:t xml:space="preserve"> </w:t>
      </w:r>
      <w:r w:rsidR="00D52A8F">
        <w:t>Методы оценки</w:t>
      </w:r>
      <w:r w:rsidR="006A1846" w:rsidRPr="006B07EF">
        <w:t xml:space="preserve"> цифровых инвестиций</w:t>
      </w:r>
      <w:bookmarkEnd w:id="20"/>
    </w:p>
    <w:p w14:paraId="26EA743C" w14:textId="43B7FE21" w:rsidR="00953E5E" w:rsidRPr="006B07EF" w:rsidRDefault="00D25772" w:rsidP="008D7A27">
      <w:pPr>
        <w:spacing w:line="276" w:lineRule="auto"/>
        <w:ind w:left="170" w:right="85"/>
        <w:jc w:val="both"/>
        <w:rPr>
          <w:color w:val="000000" w:themeColor="text1"/>
        </w:rPr>
      </w:pPr>
      <w:r>
        <w:rPr>
          <w:color w:val="000000" w:themeColor="text1"/>
        </w:rPr>
        <w:t xml:space="preserve">   </w:t>
      </w:r>
      <w:r w:rsidR="00CA321B" w:rsidRPr="006B07EF">
        <w:rPr>
          <w:color w:val="000000" w:themeColor="text1"/>
        </w:rPr>
        <w:t xml:space="preserve">Процесс реализации цифровых проектов требует колоссальных инвестиций. </w:t>
      </w:r>
      <w:r w:rsidR="000A6683" w:rsidRPr="006B07EF">
        <w:rPr>
          <w:color w:val="000000" w:themeColor="text1"/>
        </w:rPr>
        <w:t>В связи с этим у компаний возникает необходимость оценки</w:t>
      </w:r>
      <w:r w:rsidR="00B16199" w:rsidRPr="006B07EF">
        <w:rPr>
          <w:color w:val="000000" w:themeColor="text1"/>
        </w:rPr>
        <w:t xml:space="preserve"> отдачи от этих инвестиций.</w:t>
      </w:r>
      <w:r w:rsidR="00DA4137" w:rsidRPr="006B07EF">
        <w:rPr>
          <w:color w:val="000000" w:themeColor="text1"/>
        </w:rPr>
        <w:t xml:space="preserve"> Существуют компании, которые получают доход и </w:t>
      </w:r>
      <w:r w:rsidR="00781751" w:rsidRPr="006B07EF">
        <w:rPr>
          <w:color w:val="000000" w:themeColor="text1"/>
        </w:rPr>
        <w:t>отдачу от цифровых инвестиций (</w:t>
      </w:r>
      <w:r w:rsidR="00781751" w:rsidRPr="006B07EF">
        <w:rPr>
          <w:color w:val="000000" w:themeColor="text1"/>
          <w:lang w:val="en-GB"/>
        </w:rPr>
        <w:t>Digital</w:t>
      </w:r>
      <w:r w:rsidR="00781751" w:rsidRPr="006B07EF">
        <w:rPr>
          <w:color w:val="000000" w:themeColor="text1"/>
        </w:rPr>
        <w:t xml:space="preserve"> </w:t>
      </w:r>
      <w:r w:rsidR="00781751" w:rsidRPr="006B07EF">
        <w:rPr>
          <w:color w:val="000000" w:themeColor="text1"/>
          <w:lang w:val="en-GB"/>
        </w:rPr>
        <w:t>ROI</w:t>
      </w:r>
      <w:r w:rsidR="00781751" w:rsidRPr="006B07EF">
        <w:rPr>
          <w:color w:val="000000" w:themeColor="text1"/>
        </w:rPr>
        <w:t>), но для многих компаний нет единой методологии, как измерить отдачу от внедрения цифровых технологий на уровне компаний. Однако оценка отдачи от цифровых инвестиций и мониторинг ценности, которую создают новые внедренные цифровые технологии очень важны для компании при приня</w:t>
      </w:r>
      <w:r w:rsidR="00953E5E" w:rsidRPr="006B07EF">
        <w:rPr>
          <w:color w:val="000000" w:themeColor="text1"/>
        </w:rPr>
        <w:t xml:space="preserve">тии решения </w:t>
      </w:r>
      <w:r w:rsidR="00882590">
        <w:rPr>
          <w:color w:val="000000" w:themeColor="text1"/>
        </w:rPr>
        <w:t>об инвестировании</w:t>
      </w:r>
      <w:r w:rsidR="00953E5E" w:rsidRPr="006B07EF">
        <w:rPr>
          <w:color w:val="000000" w:themeColor="text1"/>
        </w:rPr>
        <w:t xml:space="preserve">. </w:t>
      </w:r>
    </w:p>
    <w:p w14:paraId="4D0D6AB0" w14:textId="6DF55129" w:rsidR="00781751" w:rsidRPr="006B07EF" w:rsidRDefault="00953E5E" w:rsidP="008D7A27">
      <w:pPr>
        <w:spacing w:line="276" w:lineRule="auto"/>
        <w:ind w:left="170" w:right="85"/>
        <w:jc w:val="both"/>
        <w:rPr>
          <w:color w:val="000000" w:themeColor="text1"/>
        </w:rPr>
      </w:pPr>
      <w:r w:rsidRPr="006B07EF">
        <w:rPr>
          <w:color w:val="000000" w:themeColor="text1"/>
        </w:rPr>
        <w:t xml:space="preserve">     </w:t>
      </w:r>
      <w:r w:rsidR="00781751" w:rsidRPr="006B07EF">
        <w:rPr>
          <w:color w:val="000000" w:themeColor="text1"/>
        </w:rPr>
        <w:t xml:space="preserve">Многие компании обнаружили, что традиционные финансовые ключевые показатели эффективности (KPI) больше не эффективны для измерения успеха цифрового бизнеса. Менее 15% компаний могут количественно оценить возврат инвестиций своих цифровых инициатив, согласно </w:t>
      </w:r>
      <w:r w:rsidRPr="006B07EF">
        <w:rPr>
          <w:color w:val="000000" w:themeColor="text1"/>
        </w:rPr>
        <w:t>анализу цифровых коэффициентов,</w:t>
      </w:r>
      <w:r w:rsidR="00781751" w:rsidRPr="006B07EF">
        <w:rPr>
          <w:color w:val="000000" w:themeColor="text1"/>
        </w:rPr>
        <w:t xml:space="preserve"> McKinsey</w:t>
      </w:r>
      <w:r w:rsidRPr="006B07EF">
        <w:rPr>
          <w:color w:val="000000" w:themeColor="text1"/>
        </w:rPr>
        <w:t xml:space="preserve"> </w:t>
      </w:r>
      <w:r w:rsidRPr="006B07EF">
        <w:rPr>
          <w:rStyle w:val="a7"/>
          <w:color w:val="000000" w:themeColor="text1"/>
        </w:rPr>
        <w:footnoteReference w:id="58"/>
      </w:r>
      <w:r w:rsidR="00781751" w:rsidRPr="006B07EF">
        <w:rPr>
          <w:color w:val="000000" w:themeColor="text1"/>
        </w:rPr>
        <w:t xml:space="preserve">.  </w:t>
      </w:r>
      <w:r w:rsidRPr="006B07EF">
        <w:rPr>
          <w:color w:val="000000" w:themeColor="text1"/>
        </w:rPr>
        <w:t>Традиционные показатели эффективности, такие как свободные денежные потоки и чистая приведенная стоимость, часто не подходя</w:t>
      </w:r>
      <w:r w:rsidR="00D25772">
        <w:rPr>
          <w:color w:val="000000" w:themeColor="text1"/>
        </w:rPr>
        <w:t>т для оценки цифровых инвестиций</w:t>
      </w:r>
      <w:r w:rsidRPr="006B07EF">
        <w:rPr>
          <w:color w:val="000000" w:themeColor="text1"/>
        </w:rPr>
        <w:t xml:space="preserve"> потому что эти </w:t>
      </w:r>
      <w:r w:rsidRPr="006B07EF">
        <w:rPr>
          <w:color w:val="000000" w:themeColor="text1"/>
        </w:rPr>
        <w:lastRenderedPageBreak/>
        <w:t xml:space="preserve">инвестиции предполагают длительные </w:t>
      </w:r>
      <w:r w:rsidR="0092244A">
        <w:rPr>
          <w:color w:val="000000" w:themeColor="text1"/>
        </w:rPr>
        <w:t xml:space="preserve">сроки </w:t>
      </w:r>
      <w:r w:rsidRPr="006B07EF">
        <w:rPr>
          <w:color w:val="000000" w:themeColor="text1"/>
        </w:rPr>
        <w:t>окупаемости и неопределенные или нематериальные результаты.</w:t>
      </w:r>
    </w:p>
    <w:p w14:paraId="5FB2611A" w14:textId="4E20A23A" w:rsidR="0014566C" w:rsidRPr="006B07EF" w:rsidRDefault="00D25772" w:rsidP="008D7A27">
      <w:pPr>
        <w:spacing w:line="276" w:lineRule="auto"/>
        <w:ind w:left="170" w:right="85"/>
        <w:jc w:val="both"/>
        <w:rPr>
          <w:color w:val="000000" w:themeColor="text1"/>
        </w:rPr>
      </w:pPr>
      <w:r>
        <w:rPr>
          <w:color w:val="000000" w:themeColor="text1"/>
        </w:rPr>
        <w:t xml:space="preserve">   Если проанализировать традиционный метод оценивания проектов </w:t>
      </w:r>
      <w:r>
        <w:rPr>
          <w:color w:val="000000" w:themeColor="text1"/>
          <w:lang w:val="en-GB"/>
        </w:rPr>
        <w:t>NPV</w:t>
      </w:r>
      <w:r>
        <w:rPr>
          <w:color w:val="000000" w:themeColor="text1"/>
        </w:rPr>
        <w:t>, то можно выявить ряд ограничений</w:t>
      </w:r>
      <w:r w:rsidR="00A15FC2" w:rsidRPr="006B07EF">
        <w:rPr>
          <w:color w:val="000000" w:themeColor="text1"/>
        </w:rPr>
        <w:t xml:space="preserve"> использования </w:t>
      </w:r>
      <w:r>
        <w:rPr>
          <w:color w:val="000000" w:themeColor="text1"/>
        </w:rPr>
        <w:t>данного</w:t>
      </w:r>
      <w:r w:rsidR="00882590">
        <w:rPr>
          <w:color w:val="000000" w:themeColor="text1"/>
        </w:rPr>
        <w:t xml:space="preserve"> </w:t>
      </w:r>
      <w:r w:rsidR="00A15FC2" w:rsidRPr="006B07EF">
        <w:rPr>
          <w:color w:val="000000" w:themeColor="text1"/>
        </w:rPr>
        <w:t xml:space="preserve">метода </w:t>
      </w:r>
      <w:r w:rsidR="00A15FC2" w:rsidRPr="006B07EF">
        <w:rPr>
          <w:color w:val="000000" w:themeColor="text1"/>
          <w:lang w:val="en-GB"/>
        </w:rPr>
        <w:t>NPV</w:t>
      </w:r>
      <w:r w:rsidR="00A15FC2" w:rsidRPr="006B07EF">
        <w:rPr>
          <w:color w:val="000000" w:themeColor="text1"/>
        </w:rPr>
        <w:t xml:space="preserve"> при оценке цифровых проектов</w:t>
      </w:r>
      <w:r>
        <w:rPr>
          <w:color w:val="000000" w:themeColor="text1"/>
        </w:rPr>
        <w:t>:</w:t>
      </w:r>
    </w:p>
    <w:p w14:paraId="210105AC" w14:textId="4591D5FE" w:rsidR="0077431F" w:rsidRPr="006B07EF" w:rsidRDefault="00A15FC2" w:rsidP="004A117C">
      <w:pPr>
        <w:pStyle w:val="a4"/>
        <w:numPr>
          <w:ilvl w:val="0"/>
          <w:numId w:val="86"/>
        </w:numPr>
        <w:spacing w:line="276" w:lineRule="auto"/>
        <w:ind w:right="85"/>
        <w:jc w:val="both"/>
        <w:rPr>
          <w:color w:val="000000" w:themeColor="text1"/>
        </w:rPr>
      </w:pPr>
      <w:r w:rsidRPr="006B07EF">
        <w:rPr>
          <w:color w:val="000000" w:themeColor="text1"/>
        </w:rPr>
        <w:t xml:space="preserve">Данный метод исходит из предпосылки, что денежные потоки </w:t>
      </w:r>
      <w:r w:rsidR="0077431F" w:rsidRPr="006B07EF">
        <w:rPr>
          <w:color w:val="000000" w:themeColor="text1"/>
        </w:rPr>
        <w:t xml:space="preserve">прогнозируемы и предсказуемые. В то время как при </w:t>
      </w:r>
      <w:r w:rsidR="00B24978" w:rsidRPr="006B07EF">
        <w:rPr>
          <w:color w:val="000000" w:themeColor="text1"/>
        </w:rPr>
        <w:t>реализации цифровых инициатив</w:t>
      </w:r>
      <w:r w:rsidR="0077431F" w:rsidRPr="006B07EF">
        <w:rPr>
          <w:color w:val="000000" w:themeColor="text1"/>
        </w:rPr>
        <w:t xml:space="preserve"> достаточно сложно</w:t>
      </w:r>
      <w:r w:rsidR="00B24978" w:rsidRPr="006B07EF">
        <w:rPr>
          <w:color w:val="000000" w:themeColor="text1"/>
        </w:rPr>
        <w:t>, а порой невозможно спрогнозировать денежные потоки от внедрения цифровых технологий.</w:t>
      </w:r>
      <w:r w:rsidR="0077431F" w:rsidRPr="006B07EF">
        <w:rPr>
          <w:color w:val="000000" w:themeColor="text1"/>
        </w:rPr>
        <w:t xml:space="preserve"> </w:t>
      </w:r>
      <w:r w:rsidR="00CA293D" w:rsidRPr="006B07EF">
        <w:rPr>
          <w:color w:val="000000" w:themeColor="text1"/>
        </w:rPr>
        <w:t>Это связано с тем, что очень сложно выделить ту долю в денежных потоках предприятия от внедрения цифровых технологиях, а также с тем, что результат цифровых проектов</w:t>
      </w:r>
      <w:r w:rsidR="00D25772">
        <w:rPr>
          <w:color w:val="000000" w:themeColor="text1"/>
        </w:rPr>
        <w:t xml:space="preserve"> зачастую</w:t>
      </w:r>
      <w:r w:rsidR="00CA293D" w:rsidRPr="006B07EF">
        <w:rPr>
          <w:color w:val="000000" w:themeColor="text1"/>
        </w:rPr>
        <w:t xml:space="preserve"> проявляется не в денежной форме, а в нефинансовых показателях. </w:t>
      </w:r>
      <w:r w:rsidR="00C165C4">
        <w:rPr>
          <w:color w:val="000000" w:themeColor="text1"/>
        </w:rPr>
        <w:t>Кроме того, очень сложно</w:t>
      </w:r>
      <w:r w:rsidR="009F5131">
        <w:rPr>
          <w:color w:val="000000" w:themeColor="text1"/>
        </w:rPr>
        <w:t xml:space="preserve"> прогнозировать денежные потоки, потому что существует высокая степень неопределенности при реализации цифрового проекта. </w:t>
      </w:r>
    </w:p>
    <w:p w14:paraId="0FA42B40" w14:textId="40AF1BB9" w:rsidR="00DD78D6" w:rsidRPr="006B07EF" w:rsidRDefault="00A15FC2" w:rsidP="004A117C">
      <w:pPr>
        <w:pStyle w:val="a4"/>
        <w:numPr>
          <w:ilvl w:val="0"/>
          <w:numId w:val="86"/>
        </w:numPr>
        <w:spacing w:line="276" w:lineRule="auto"/>
        <w:ind w:right="85"/>
        <w:jc w:val="both"/>
        <w:rPr>
          <w:color w:val="000000" w:themeColor="text1"/>
        </w:rPr>
      </w:pPr>
      <w:r w:rsidRPr="006B07EF">
        <w:rPr>
          <w:color w:val="000000" w:themeColor="text1"/>
        </w:rPr>
        <w:t xml:space="preserve"> </w:t>
      </w:r>
      <w:r w:rsidR="00DD78D6" w:rsidRPr="006B07EF">
        <w:rPr>
          <w:color w:val="000000" w:themeColor="text1"/>
        </w:rPr>
        <w:t>Данный метод часто исходит из произвольной внутренней стоимости капитала. Особенно если оценивать цифровой проект, очень сложно определить ставку дисконтирования на собственный капитал, так как сложно обосновать ее и правильно учесть в ней огромн</w:t>
      </w:r>
      <w:r w:rsidR="00D25772">
        <w:rPr>
          <w:color w:val="000000" w:themeColor="text1"/>
        </w:rPr>
        <w:t>ые</w:t>
      </w:r>
      <w:r w:rsidR="00DD78D6" w:rsidRPr="006B07EF">
        <w:rPr>
          <w:color w:val="000000" w:themeColor="text1"/>
        </w:rPr>
        <w:t xml:space="preserve"> риски и неопределенность</w:t>
      </w:r>
      <w:r w:rsidR="00D25772">
        <w:rPr>
          <w:color w:val="000000" w:themeColor="text1"/>
        </w:rPr>
        <w:t>,</w:t>
      </w:r>
      <w:r w:rsidR="00DD78D6" w:rsidRPr="006B07EF">
        <w:rPr>
          <w:color w:val="000000" w:themeColor="text1"/>
        </w:rPr>
        <w:t xml:space="preserve"> </w:t>
      </w:r>
      <w:r w:rsidR="00882590" w:rsidRPr="006B07EF">
        <w:rPr>
          <w:color w:val="000000" w:themeColor="text1"/>
        </w:rPr>
        <w:t>связанные</w:t>
      </w:r>
      <w:r w:rsidR="00DD78D6" w:rsidRPr="006B07EF">
        <w:rPr>
          <w:color w:val="000000" w:themeColor="text1"/>
        </w:rPr>
        <w:t xml:space="preserve"> с реализации цифровых проектов. </w:t>
      </w:r>
      <w:r w:rsidR="0091177D">
        <w:rPr>
          <w:color w:val="000000" w:themeColor="text1"/>
        </w:rPr>
        <w:t xml:space="preserve">Кроме того, в связи с тем, что у цифровых проектов в большинстве случаев нет аналогов, очень сложно определить ставку дисконтирования, используя традиционные методы расчета. Поэтому в большинстве случаев ставку дисконтирования определяют экспертным путем. </w:t>
      </w:r>
    </w:p>
    <w:p w14:paraId="03D17086" w14:textId="6D16D63B" w:rsidR="00DD78D6" w:rsidRDefault="00DD78D6" w:rsidP="004A117C">
      <w:pPr>
        <w:pStyle w:val="a4"/>
        <w:numPr>
          <w:ilvl w:val="0"/>
          <w:numId w:val="86"/>
        </w:numPr>
        <w:spacing w:line="276" w:lineRule="auto"/>
        <w:ind w:right="85"/>
        <w:jc w:val="both"/>
        <w:rPr>
          <w:color w:val="000000" w:themeColor="text1"/>
        </w:rPr>
      </w:pPr>
      <w:r w:rsidRPr="006B07EF">
        <w:rPr>
          <w:color w:val="000000" w:themeColor="text1"/>
        </w:rPr>
        <w:t xml:space="preserve"> </w:t>
      </w:r>
      <w:r w:rsidR="00D77BF8" w:rsidRPr="006B07EF">
        <w:rPr>
          <w:color w:val="000000" w:themeColor="text1"/>
        </w:rPr>
        <w:t>Данный метод пред</w:t>
      </w:r>
      <w:r w:rsidR="00D25772">
        <w:rPr>
          <w:color w:val="000000" w:themeColor="text1"/>
        </w:rPr>
        <w:t>полагает, что будущие доходы (</w:t>
      </w:r>
      <w:r w:rsidR="00D25772">
        <w:rPr>
          <w:color w:val="000000" w:themeColor="text1"/>
          <w:lang w:val="en-GB"/>
        </w:rPr>
        <w:t>C</w:t>
      </w:r>
      <w:r w:rsidR="00D77BF8" w:rsidRPr="006B07EF">
        <w:rPr>
          <w:color w:val="000000" w:themeColor="text1"/>
        </w:rPr>
        <w:t>F) относительно устойчивы. Однако реализация цифрового проекта связана с огромной неопределенностью, которая может существенно изменить ход событий, что делает даже спрогнозированные денежные потоки достаточно уязвимыми к изменениям.</w:t>
      </w:r>
    </w:p>
    <w:p w14:paraId="3D8418F0" w14:textId="20258A79" w:rsidR="00882590" w:rsidRDefault="00D25772" w:rsidP="008D7A27">
      <w:pPr>
        <w:spacing w:line="276" w:lineRule="auto"/>
        <w:ind w:left="170" w:right="85"/>
        <w:jc w:val="both"/>
        <w:rPr>
          <w:color w:val="000000" w:themeColor="text1"/>
        </w:rPr>
      </w:pPr>
      <w:r>
        <w:rPr>
          <w:color w:val="000000" w:themeColor="text1"/>
        </w:rPr>
        <w:t xml:space="preserve">    </w:t>
      </w:r>
      <w:r w:rsidR="00882590">
        <w:rPr>
          <w:color w:val="000000" w:themeColor="text1"/>
        </w:rPr>
        <w:t xml:space="preserve">Однако стоит отметить, что несмотря на ограничения данного метода, он является первоначальной оценкой цифровых проектов, только с применением методов, учитывающих риск и неопределенность. </w:t>
      </w:r>
    </w:p>
    <w:p w14:paraId="6E17EFF9" w14:textId="3E5A8A2F" w:rsidR="005B03C8" w:rsidRPr="006B07EF" w:rsidRDefault="00D25772" w:rsidP="008D7A27">
      <w:pPr>
        <w:spacing w:line="276" w:lineRule="auto"/>
        <w:ind w:left="170" w:right="85"/>
        <w:jc w:val="both"/>
        <w:rPr>
          <w:color w:val="000000" w:themeColor="text1"/>
        </w:rPr>
      </w:pPr>
      <w:r>
        <w:rPr>
          <w:color w:val="000000" w:themeColor="text1"/>
        </w:rPr>
        <w:t xml:space="preserve">   Таким образом, традиционные методы оценки инвестиционных проектов должны быть пересмотрены </w:t>
      </w:r>
      <w:r w:rsidR="00657298">
        <w:rPr>
          <w:color w:val="000000" w:themeColor="text1"/>
        </w:rPr>
        <w:t>при оценке</w:t>
      </w:r>
      <w:r>
        <w:rPr>
          <w:color w:val="000000" w:themeColor="text1"/>
        </w:rPr>
        <w:t xml:space="preserve"> инвестиций в цифровые инициативы. Можно выделить следующие п</w:t>
      </w:r>
      <w:r w:rsidR="005B03C8" w:rsidRPr="006B07EF">
        <w:rPr>
          <w:color w:val="000000" w:themeColor="text1"/>
        </w:rPr>
        <w:t xml:space="preserve">одходы к решению </w:t>
      </w:r>
      <w:r>
        <w:rPr>
          <w:color w:val="000000" w:themeColor="text1"/>
        </w:rPr>
        <w:t xml:space="preserve">проблемы </w:t>
      </w:r>
      <w:r w:rsidR="005B03C8" w:rsidRPr="006B07EF">
        <w:rPr>
          <w:color w:val="000000" w:themeColor="text1"/>
        </w:rPr>
        <w:t xml:space="preserve">оценки инвестиционных проектов по внедрению цифровых проектов: </w:t>
      </w:r>
    </w:p>
    <w:p w14:paraId="367CCA8F" w14:textId="7764A61B" w:rsidR="005B03C8" w:rsidRPr="006B07EF" w:rsidRDefault="005B03C8" w:rsidP="004A117C">
      <w:pPr>
        <w:pStyle w:val="a4"/>
        <w:numPr>
          <w:ilvl w:val="0"/>
          <w:numId w:val="87"/>
        </w:numPr>
        <w:spacing w:line="276" w:lineRule="auto"/>
        <w:ind w:right="85"/>
        <w:jc w:val="both"/>
        <w:rPr>
          <w:color w:val="000000" w:themeColor="text1"/>
        </w:rPr>
      </w:pPr>
      <w:r w:rsidRPr="006B07EF">
        <w:rPr>
          <w:color w:val="000000" w:themeColor="text1"/>
        </w:rPr>
        <w:t>Использование опционного мышления</w:t>
      </w:r>
    </w:p>
    <w:p w14:paraId="3A2B2574" w14:textId="4CFF858F" w:rsidR="00B8217D" w:rsidRPr="006B07EF" w:rsidRDefault="00B8217D" w:rsidP="004A117C">
      <w:pPr>
        <w:pStyle w:val="a4"/>
        <w:numPr>
          <w:ilvl w:val="0"/>
          <w:numId w:val="88"/>
        </w:numPr>
        <w:spacing w:line="276" w:lineRule="auto"/>
        <w:ind w:right="85"/>
        <w:jc w:val="both"/>
        <w:rPr>
          <w:color w:val="000000" w:themeColor="text1"/>
        </w:rPr>
      </w:pPr>
      <w:r w:rsidRPr="006B07EF">
        <w:rPr>
          <w:color w:val="000000" w:themeColor="text1"/>
        </w:rPr>
        <w:t>Компании следует воспринимать инвестиции в цифровые технологии как инвестиции в расширение возможностей в мире неопределенностей.</w:t>
      </w:r>
      <w:r w:rsidR="0022338A" w:rsidRPr="006B07EF">
        <w:rPr>
          <w:color w:val="000000" w:themeColor="text1"/>
        </w:rPr>
        <w:t xml:space="preserve"> Так, цифровые проекты на ст</w:t>
      </w:r>
      <w:r w:rsidR="004A737A" w:rsidRPr="006B07EF">
        <w:rPr>
          <w:color w:val="000000" w:themeColor="text1"/>
        </w:rPr>
        <w:t>адии реализации может быть приостановлен</w:t>
      </w:r>
      <w:r w:rsidR="00AA54A0">
        <w:rPr>
          <w:color w:val="000000" w:themeColor="text1"/>
        </w:rPr>
        <w:t>ы</w:t>
      </w:r>
      <w:r w:rsidR="0021684E" w:rsidRPr="006B07EF">
        <w:rPr>
          <w:color w:val="000000" w:themeColor="text1"/>
        </w:rPr>
        <w:t>, но зато те данные, которые были получены в ходе этого проекта могут быть очень ценными для компании, чем первоначальные инвестиции.</w:t>
      </w:r>
      <w:r w:rsidR="004A737A" w:rsidRPr="006B07EF">
        <w:rPr>
          <w:color w:val="000000" w:themeColor="text1"/>
        </w:rPr>
        <w:t xml:space="preserve"> </w:t>
      </w:r>
      <w:r w:rsidR="0021684E" w:rsidRPr="006B07EF">
        <w:rPr>
          <w:color w:val="000000" w:themeColor="text1"/>
        </w:rPr>
        <w:t>Например, внедрение ИИ для данной бизнес-модели может быстро оказаться неудачным, но опыт ИИ, приобретенный в ходе этого процесса, может стать стартовой площадкой для изучения десятков других более ценных возможностей.</w:t>
      </w:r>
    </w:p>
    <w:p w14:paraId="662D6ABC" w14:textId="46BF6A22" w:rsidR="005B03C8" w:rsidRPr="006B07EF" w:rsidRDefault="00AA54A0" w:rsidP="004A117C">
      <w:pPr>
        <w:pStyle w:val="a4"/>
        <w:numPr>
          <w:ilvl w:val="0"/>
          <w:numId w:val="88"/>
        </w:numPr>
        <w:spacing w:line="276" w:lineRule="auto"/>
        <w:ind w:right="85"/>
        <w:jc w:val="both"/>
        <w:rPr>
          <w:color w:val="000000" w:themeColor="text1"/>
        </w:rPr>
      </w:pPr>
      <w:r>
        <w:rPr>
          <w:color w:val="000000" w:themeColor="text1"/>
        </w:rPr>
        <w:lastRenderedPageBreak/>
        <w:t>Д</w:t>
      </w:r>
      <w:r w:rsidRPr="00AA54A0">
        <w:rPr>
          <w:color w:val="000000" w:themeColor="text1"/>
        </w:rPr>
        <w:t>ля того, чтобы</w:t>
      </w:r>
      <w:r w:rsidR="005B03C8" w:rsidRPr="006B07EF">
        <w:rPr>
          <w:color w:val="000000" w:themeColor="text1"/>
        </w:rPr>
        <w:t xml:space="preserve"> учесть ри</w:t>
      </w:r>
      <w:r w:rsidR="0021684E" w:rsidRPr="006B07EF">
        <w:rPr>
          <w:color w:val="000000" w:themeColor="text1"/>
        </w:rPr>
        <w:t>ск и неопреде</w:t>
      </w:r>
      <w:r>
        <w:rPr>
          <w:color w:val="000000" w:themeColor="text1"/>
        </w:rPr>
        <w:t>ленность цифрового проекта п</w:t>
      </w:r>
      <w:r w:rsidRPr="006B07EF">
        <w:rPr>
          <w:color w:val="000000" w:themeColor="text1"/>
        </w:rPr>
        <w:t xml:space="preserve">ри расчете </w:t>
      </w:r>
      <w:r>
        <w:rPr>
          <w:color w:val="000000" w:themeColor="text1"/>
        </w:rPr>
        <w:t xml:space="preserve">традиционного </w:t>
      </w:r>
      <w:r w:rsidRPr="006B07EF">
        <w:rPr>
          <w:color w:val="000000" w:themeColor="text1"/>
          <w:lang w:val="en-GB"/>
        </w:rPr>
        <w:t>NPV</w:t>
      </w:r>
      <w:r>
        <w:rPr>
          <w:color w:val="000000" w:themeColor="text1"/>
        </w:rPr>
        <w:t xml:space="preserve"> можно использовать</w:t>
      </w:r>
      <w:r w:rsidR="0021684E" w:rsidRPr="006B07EF">
        <w:rPr>
          <w:color w:val="000000" w:themeColor="text1"/>
        </w:rPr>
        <w:t xml:space="preserve"> </w:t>
      </w:r>
      <w:r w:rsidR="005B03C8" w:rsidRPr="006B07EF">
        <w:rPr>
          <w:color w:val="000000" w:themeColor="text1"/>
        </w:rPr>
        <w:t>концепц</w:t>
      </w:r>
      <w:r w:rsidR="0021684E" w:rsidRPr="006B07EF">
        <w:rPr>
          <w:color w:val="000000" w:themeColor="text1"/>
        </w:rPr>
        <w:t>ию</w:t>
      </w:r>
      <w:r w:rsidR="00B8217D" w:rsidRPr="006B07EF">
        <w:rPr>
          <w:color w:val="000000" w:themeColor="text1"/>
        </w:rPr>
        <w:t xml:space="preserve"> реальных опционов</w:t>
      </w:r>
      <w:r>
        <w:rPr>
          <w:color w:val="000000" w:themeColor="text1"/>
        </w:rPr>
        <w:t>.</w:t>
      </w:r>
    </w:p>
    <w:p w14:paraId="7F5E3B1B" w14:textId="10A574B0" w:rsidR="00882590" w:rsidRPr="001B604D" w:rsidRDefault="00760BDC" w:rsidP="004A117C">
      <w:pPr>
        <w:pStyle w:val="a4"/>
        <w:numPr>
          <w:ilvl w:val="0"/>
          <w:numId w:val="87"/>
        </w:numPr>
        <w:spacing w:line="276" w:lineRule="auto"/>
        <w:ind w:right="85"/>
        <w:jc w:val="both"/>
        <w:rPr>
          <w:color w:val="000000" w:themeColor="text1"/>
        </w:rPr>
      </w:pPr>
      <w:r w:rsidRPr="006B07EF">
        <w:rPr>
          <w:color w:val="000000" w:themeColor="text1"/>
        </w:rPr>
        <w:t xml:space="preserve">При оценки цифровых проектов </w:t>
      </w:r>
      <w:r w:rsidR="00AA54A0">
        <w:rPr>
          <w:color w:val="000000" w:themeColor="text1"/>
        </w:rPr>
        <w:t xml:space="preserve">необходимо анализировать не только финансовые метрики, но и </w:t>
      </w:r>
      <w:r w:rsidRPr="006B07EF">
        <w:rPr>
          <w:color w:val="000000" w:themeColor="text1"/>
        </w:rPr>
        <w:t>на нефинансовые метрики</w:t>
      </w:r>
      <w:r w:rsidR="00AA54A0">
        <w:rPr>
          <w:color w:val="000000" w:themeColor="text1"/>
        </w:rPr>
        <w:t xml:space="preserve">. Так как внедрение цифровых технологий зачастую приводит к качественно новому выполнение бизнес </w:t>
      </w:r>
      <w:r w:rsidR="001B604D">
        <w:rPr>
          <w:color w:val="000000" w:themeColor="text1"/>
        </w:rPr>
        <w:t>процессов</w:t>
      </w:r>
      <w:r w:rsidR="00AA54A0">
        <w:rPr>
          <w:color w:val="000000" w:themeColor="text1"/>
        </w:rPr>
        <w:t>, в связи с этим нефинансовые показатели</w:t>
      </w:r>
      <w:r w:rsidR="001B604D">
        <w:rPr>
          <w:color w:val="000000" w:themeColor="text1"/>
        </w:rPr>
        <w:t xml:space="preserve"> могут быть гораздо более ценными</w:t>
      </w:r>
      <w:r w:rsidR="00AA54A0">
        <w:rPr>
          <w:color w:val="000000" w:themeColor="text1"/>
        </w:rPr>
        <w:t xml:space="preserve"> для компании</w:t>
      </w:r>
      <w:r w:rsidR="001B604D">
        <w:rPr>
          <w:color w:val="000000" w:themeColor="text1"/>
        </w:rPr>
        <w:t>. Эти нефинансовые результаты</w:t>
      </w:r>
      <w:r w:rsidR="00AA54A0">
        <w:rPr>
          <w:color w:val="000000" w:themeColor="text1"/>
        </w:rPr>
        <w:t xml:space="preserve"> впоследствии могут дать огромную финансовую отдачу.</w:t>
      </w:r>
    </w:p>
    <w:p w14:paraId="4EF2E35F" w14:textId="4B6228F5" w:rsidR="00812853" w:rsidRPr="00F366DF" w:rsidRDefault="00882590" w:rsidP="00F366DF">
      <w:pPr>
        <w:spacing w:line="276" w:lineRule="auto"/>
        <w:ind w:left="170" w:right="85"/>
        <w:jc w:val="both"/>
        <w:rPr>
          <w:color w:val="000000" w:themeColor="text1"/>
        </w:rPr>
      </w:pPr>
      <w:r>
        <w:rPr>
          <w:color w:val="000000" w:themeColor="text1"/>
        </w:rPr>
        <w:t xml:space="preserve">Примером нефинансовой метрики </w:t>
      </w:r>
      <w:r w:rsidR="001B604D">
        <w:rPr>
          <w:color w:val="000000" w:themeColor="text1"/>
        </w:rPr>
        <w:t>при оценке</w:t>
      </w:r>
      <w:r>
        <w:rPr>
          <w:color w:val="000000" w:themeColor="text1"/>
        </w:rPr>
        <w:t xml:space="preserve"> инвестиций от реализации цифровых проектов является </w:t>
      </w:r>
      <w:r w:rsidR="00612EC2" w:rsidRPr="00612EC2">
        <w:rPr>
          <w:color w:val="000000" w:themeColor="text1"/>
        </w:rPr>
        <w:t>Digital traction</w:t>
      </w:r>
      <w:r>
        <w:rPr>
          <w:color w:val="000000" w:themeColor="text1"/>
        </w:rPr>
        <w:t>. Данный показатель</w:t>
      </w:r>
      <w:r w:rsidR="00612EC2">
        <w:rPr>
          <w:color w:val="000000" w:themeColor="text1"/>
        </w:rPr>
        <w:t xml:space="preserve"> </w:t>
      </w:r>
      <w:r w:rsidR="00612EC2" w:rsidRPr="00612EC2">
        <w:rPr>
          <w:color w:val="000000" w:themeColor="text1"/>
        </w:rPr>
        <w:t xml:space="preserve">часто используются для </w:t>
      </w:r>
      <w:r w:rsidR="00612EC2">
        <w:rPr>
          <w:color w:val="000000" w:themeColor="text1"/>
        </w:rPr>
        <w:t>оценки цифровых</w:t>
      </w:r>
      <w:r w:rsidR="00612EC2" w:rsidRPr="00612EC2">
        <w:rPr>
          <w:color w:val="000000" w:themeColor="text1"/>
        </w:rPr>
        <w:t xml:space="preserve"> платформ или </w:t>
      </w:r>
      <w:r w:rsidR="00612EC2">
        <w:rPr>
          <w:color w:val="000000" w:themeColor="text1"/>
        </w:rPr>
        <w:t xml:space="preserve">цифровых </w:t>
      </w:r>
      <w:r w:rsidR="00612EC2" w:rsidRPr="00612EC2">
        <w:rPr>
          <w:color w:val="000000" w:themeColor="text1"/>
        </w:rPr>
        <w:t>бизнес-моделей. Digital traction</w:t>
      </w:r>
      <w:r w:rsidR="00612EC2">
        <w:rPr>
          <w:color w:val="000000" w:themeColor="text1"/>
        </w:rPr>
        <w:t xml:space="preserve"> </w:t>
      </w:r>
      <w:r w:rsidR="00612EC2" w:rsidRPr="00612EC2">
        <w:rPr>
          <w:color w:val="000000" w:themeColor="text1"/>
        </w:rPr>
        <w:t>служат доказательством того, что кому-то ну</w:t>
      </w:r>
      <w:r w:rsidR="00535D44">
        <w:rPr>
          <w:color w:val="000000" w:themeColor="text1"/>
        </w:rPr>
        <w:t xml:space="preserve">жен продукт или услуга компании, </w:t>
      </w:r>
      <w:r w:rsidR="001B604D">
        <w:rPr>
          <w:color w:val="000000" w:themeColor="text1"/>
        </w:rPr>
        <w:t>через оценивание</w:t>
      </w:r>
      <w:r w:rsidR="00535D44">
        <w:rPr>
          <w:color w:val="000000" w:themeColor="text1"/>
        </w:rPr>
        <w:t xml:space="preserve"> комбинаций</w:t>
      </w:r>
      <w:r w:rsidR="00535D44" w:rsidRPr="00535D44">
        <w:rPr>
          <w:color w:val="000000" w:themeColor="text1"/>
        </w:rPr>
        <w:t xml:space="preserve"> поведенческих метрик</w:t>
      </w:r>
      <w:r w:rsidR="001B604D">
        <w:rPr>
          <w:color w:val="000000" w:themeColor="text1"/>
        </w:rPr>
        <w:t>.</w:t>
      </w:r>
    </w:p>
    <w:p w14:paraId="7BDA5E47" w14:textId="2E468A49" w:rsidR="00535D44" w:rsidRPr="00105C12" w:rsidRDefault="00535D44" w:rsidP="00105C12">
      <w:pPr>
        <w:spacing w:line="360" w:lineRule="auto"/>
        <w:ind w:right="85"/>
        <w:jc w:val="center"/>
        <w:rPr>
          <w:color w:val="000000" w:themeColor="text1"/>
          <w:lang w:val="en-GB"/>
        </w:rPr>
      </w:pPr>
      <w:r w:rsidRPr="00105C12">
        <w:rPr>
          <w:color w:val="000000" w:themeColor="text1"/>
          <w:sz w:val="28"/>
          <w:lang w:val="en-GB"/>
        </w:rPr>
        <w:t>Digital traction =</w:t>
      </w:r>
    </w:p>
    <w:p w14:paraId="587393A6" w14:textId="1250027C" w:rsidR="00293278" w:rsidRPr="001B604D" w:rsidRDefault="00105C12" w:rsidP="00EB0B51">
      <w:pPr>
        <w:spacing w:line="360" w:lineRule="auto"/>
        <w:ind w:right="85"/>
        <w:rPr>
          <w:color w:val="000000" w:themeColor="text1"/>
          <w:lang w:val="en-US"/>
        </w:rPr>
      </w:pPr>
      <w:r>
        <w:rPr>
          <w:noProof/>
          <w:color w:val="000000" w:themeColor="text1"/>
        </w:rPr>
        <mc:AlternateContent>
          <mc:Choice Requires="wps">
            <w:drawing>
              <wp:anchor distT="0" distB="0" distL="114300" distR="114300" simplePos="0" relativeHeight="251757568" behindDoc="0" locked="0" layoutInCell="1" allowOverlap="1" wp14:anchorId="3C525A51" wp14:editId="50E36A1A">
                <wp:simplePos x="0" y="0"/>
                <wp:positionH relativeFrom="column">
                  <wp:posOffset>1602740</wp:posOffset>
                </wp:positionH>
                <wp:positionV relativeFrom="paragraph">
                  <wp:posOffset>83820</wp:posOffset>
                </wp:positionV>
                <wp:extent cx="2738755" cy="1291590"/>
                <wp:effectExtent l="0" t="0" r="29845" b="29210"/>
                <wp:wrapSquare wrapText="bothSides"/>
                <wp:docPr id="46" name="Надпись 46"/>
                <wp:cNvGraphicFramePr/>
                <a:graphic xmlns:a="http://schemas.openxmlformats.org/drawingml/2006/main">
                  <a:graphicData uri="http://schemas.microsoft.com/office/word/2010/wordprocessingShape">
                    <wps:wsp>
                      <wps:cNvSpPr txBox="1"/>
                      <wps:spPr>
                        <a:xfrm>
                          <a:off x="0" y="0"/>
                          <a:ext cx="2738755" cy="129159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F74029" w14:textId="7A02F5C3" w:rsidR="003D2E4C" w:rsidRPr="00B70DFA" w:rsidRDefault="003D2E4C" w:rsidP="00B70DFA">
                            <w:pPr>
                              <w:jc w:val="center"/>
                              <w:rPr>
                                <w:sz w:val="28"/>
                              </w:rPr>
                            </w:pPr>
                            <w:r w:rsidRPr="00B70DFA">
                              <w:rPr>
                                <w:sz w:val="28"/>
                              </w:rPr>
                              <w:t>Масштаб:</w:t>
                            </w:r>
                          </w:p>
                          <w:p w14:paraId="6C123D9E" w14:textId="77777777" w:rsidR="003D2E4C" w:rsidRPr="00105C12" w:rsidRDefault="003D2E4C" w:rsidP="004A117C">
                            <w:pPr>
                              <w:pStyle w:val="a4"/>
                              <w:numPr>
                                <w:ilvl w:val="0"/>
                                <w:numId w:val="96"/>
                              </w:numPr>
                              <w:ind w:left="360"/>
                              <w:rPr>
                                <w:sz w:val="20"/>
                                <w:szCs w:val="20"/>
                              </w:rPr>
                            </w:pPr>
                            <w:r w:rsidRPr="00105C12">
                              <w:rPr>
                                <w:sz w:val="20"/>
                                <w:szCs w:val="20"/>
                              </w:rPr>
                              <w:t>Количество посетителей</w:t>
                            </w:r>
                          </w:p>
                          <w:p w14:paraId="12D2B69C" w14:textId="0837F620" w:rsidR="003D2E4C" w:rsidRPr="00105C12" w:rsidRDefault="003D2E4C" w:rsidP="004A117C">
                            <w:pPr>
                              <w:pStyle w:val="a4"/>
                              <w:numPr>
                                <w:ilvl w:val="0"/>
                                <w:numId w:val="96"/>
                              </w:numPr>
                              <w:ind w:left="360"/>
                              <w:rPr>
                                <w:sz w:val="20"/>
                                <w:szCs w:val="20"/>
                              </w:rPr>
                            </w:pPr>
                            <w:r>
                              <w:rPr>
                                <w:sz w:val="20"/>
                                <w:szCs w:val="20"/>
                              </w:rPr>
                              <w:t>Количество уникальных пользователей</w:t>
                            </w:r>
                          </w:p>
                          <w:p w14:paraId="38B43AD7" w14:textId="77777777" w:rsidR="003D2E4C" w:rsidRPr="00105C12" w:rsidRDefault="003D2E4C" w:rsidP="004A117C">
                            <w:pPr>
                              <w:pStyle w:val="a4"/>
                              <w:numPr>
                                <w:ilvl w:val="0"/>
                                <w:numId w:val="96"/>
                              </w:numPr>
                              <w:ind w:left="360"/>
                              <w:rPr>
                                <w:sz w:val="20"/>
                                <w:szCs w:val="20"/>
                              </w:rPr>
                            </w:pPr>
                            <w:r w:rsidRPr="00105C12">
                              <w:rPr>
                                <w:sz w:val="20"/>
                                <w:szCs w:val="20"/>
                              </w:rPr>
                              <w:t>Количество зарегистрированных пользователей</w:t>
                            </w:r>
                          </w:p>
                          <w:p w14:paraId="75421E79" w14:textId="78952346" w:rsidR="003D2E4C" w:rsidRPr="00105C12" w:rsidRDefault="003D2E4C" w:rsidP="004A117C">
                            <w:pPr>
                              <w:pStyle w:val="a4"/>
                              <w:numPr>
                                <w:ilvl w:val="0"/>
                                <w:numId w:val="96"/>
                              </w:numPr>
                              <w:ind w:left="360"/>
                              <w:rPr>
                                <w:sz w:val="20"/>
                                <w:szCs w:val="20"/>
                              </w:rPr>
                            </w:pPr>
                            <w:r>
                              <w:rPr>
                                <w:sz w:val="20"/>
                                <w:szCs w:val="20"/>
                              </w:rPr>
                              <w:t>Ежемесячный</w:t>
                            </w:r>
                            <w:r w:rsidRPr="00105C12">
                              <w:rPr>
                                <w:sz w:val="20"/>
                                <w:szCs w:val="20"/>
                              </w:rPr>
                              <w:t xml:space="preserve"> рост числа регистраций</w:t>
                            </w:r>
                          </w:p>
                          <w:p w14:paraId="5C967F61" w14:textId="6ECDA597" w:rsidR="003D2E4C" w:rsidRPr="00105C12" w:rsidRDefault="003D2E4C" w:rsidP="004A117C">
                            <w:pPr>
                              <w:pStyle w:val="a4"/>
                              <w:numPr>
                                <w:ilvl w:val="0"/>
                                <w:numId w:val="96"/>
                              </w:numPr>
                              <w:ind w:left="360"/>
                              <w:rPr>
                                <w:sz w:val="20"/>
                                <w:szCs w:val="20"/>
                              </w:rPr>
                            </w:pPr>
                            <w:r w:rsidRPr="00105C12">
                              <w:rPr>
                                <w:sz w:val="20"/>
                                <w:szCs w:val="20"/>
                              </w:rPr>
                              <w:t>Органическое привлечение пользователей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25A51" id="Надпись 46" o:spid="_x0000_s1030" type="#_x0000_t202" style="position:absolute;margin-left:126.2pt;margin-top:6.6pt;width:215.65pt;height:10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" fillcolor="white [3201]" strokecolor="#4472c4 [3204]" strokeweight="1pt">
                <v:textbox>
                  <w:txbxContent>
                    <w:p w14:paraId="0AF74029" w14:textId="7A02F5C3" w:rsidR="003D2E4C" w:rsidRPr="00B70DFA" w:rsidRDefault="003D2E4C" w:rsidP="00B70DFA">
                      <w:pPr>
                        <w:jc w:val="center"/>
                        <w:rPr>
                          <w:sz w:val="28"/>
                        </w:rPr>
                      </w:pPr>
                      <w:r w:rsidRPr="00B70DFA">
                        <w:rPr>
                          <w:sz w:val="28"/>
                        </w:rPr>
                        <w:t>Масштаб:</w:t>
                      </w:r>
                    </w:p>
                    <w:p w14:paraId="6C123D9E" w14:textId="77777777" w:rsidR="003D2E4C" w:rsidRPr="00105C12" w:rsidRDefault="003D2E4C" w:rsidP="004A117C">
                      <w:pPr>
                        <w:pStyle w:val="a4"/>
                        <w:numPr>
                          <w:ilvl w:val="0"/>
                          <w:numId w:val="96"/>
                        </w:numPr>
                        <w:ind w:left="360"/>
                        <w:rPr>
                          <w:sz w:val="20"/>
                          <w:szCs w:val="20"/>
                        </w:rPr>
                      </w:pPr>
                      <w:r w:rsidRPr="00105C12">
                        <w:rPr>
                          <w:sz w:val="20"/>
                          <w:szCs w:val="20"/>
                        </w:rPr>
                        <w:t>Количество посетителей</w:t>
                      </w:r>
                    </w:p>
                    <w:p w14:paraId="12D2B69C" w14:textId="0837F620" w:rsidR="003D2E4C" w:rsidRPr="00105C12" w:rsidRDefault="003D2E4C" w:rsidP="004A117C">
                      <w:pPr>
                        <w:pStyle w:val="a4"/>
                        <w:numPr>
                          <w:ilvl w:val="0"/>
                          <w:numId w:val="96"/>
                        </w:numPr>
                        <w:ind w:left="360"/>
                        <w:rPr>
                          <w:sz w:val="20"/>
                          <w:szCs w:val="20"/>
                        </w:rPr>
                      </w:pPr>
                      <w:r>
                        <w:rPr>
                          <w:sz w:val="20"/>
                          <w:szCs w:val="20"/>
                        </w:rPr>
                        <w:t>Количество уникальных пользователей</w:t>
                      </w:r>
                    </w:p>
                    <w:p w14:paraId="38B43AD7" w14:textId="77777777" w:rsidR="003D2E4C" w:rsidRPr="00105C12" w:rsidRDefault="003D2E4C" w:rsidP="004A117C">
                      <w:pPr>
                        <w:pStyle w:val="a4"/>
                        <w:numPr>
                          <w:ilvl w:val="0"/>
                          <w:numId w:val="96"/>
                        </w:numPr>
                        <w:ind w:left="360"/>
                        <w:rPr>
                          <w:sz w:val="20"/>
                          <w:szCs w:val="20"/>
                        </w:rPr>
                      </w:pPr>
                      <w:r w:rsidRPr="00105C12">
                        <w:rPr>
                          <w:sz w:val="20"/>
                          <w:szCs w:val="20"/>
                        </w:rPr>
                        <w:t>Количество зарегистрированных пользователей</w:t>
                      </w:r>
                    </w:p>
                    <w:p w14:paraId="75421E79" w14:textId="78952346" w:rsidR="003D2E4C" w:rsidRPr="00105C12" w:rsidRDefault="003D2E4C" w:rsidP="004A117C">
                      <w:pPr>
                        <w:pStyle w:val="a4"/>
                        <w:numPr>
                          <w:ilvl w:val="0"/>
                          <w:numId w:val="96"/>
                        </w:numPr>
                        <w:ind w:left="360"/>
                        <w:rPr>
                          <w:sz w:val="20"/>
                          <w:szCs w:val="20"/>
                        </w:rPr>
                      </w:pPr>
                      <w:r>
                        <w:rPr>
                          <w:sz w:val="20"/>
                          <w:szCs w:val="20"/>
                        </w:rPr>
                        <w:t>Ежемесячный</w:t>
                      </w:r>
                      <w:r w:rsidRPr="00105C12">
                        <w:rPr>
                          <w:sz w:val="20"/>
                          <w:szCs w:val="20"/>
                        </w:rPr>
                        <w:t xml:space="preserve"> рост числа регистраций</w:t>
                      </w:r>
                    </w:p>
                    <w:p w14:paraId="5C967F61" w14:textId="6ECDA597" w:rsidR="003D2E4C" w:rsidRPr="00105C12" w:rsidRDefault="003D2E4C" w:rsidP="004A117C">
                      <w:pPr>
                        <w:pStyle w:val="a4"/>
                        <w:numPr>
                          <w:ilvl w:val="0"/>
                          <w:numId w:val="96"/>
                        </w:numPr>
                        <w:ind w:left="360"/>
                        <w:rPr>
                          <w:sz w:val="20"/>
                          <w:szCs w:val="20"/>
                        </w:rPr>
                      </w:pPr>
                      <w:r w:rsidRPr="00105C12">
                        <w:rPr>
                          <w:sz w:val="20"/>
                          <w:szCs w:val="20"/>
                        </w:rPr>
                        <w:t>Органическое привлечение пользователей</w:t>
                      </w:r>
                    </w:p>
                  </w:txbxContent>
                </v:textbox>
                <w10:wrap type="square"/>
              </v:shape>
            </w:pict>
          </mc:Fallback>
        </mc:AlternateContent>
      </w:r>
    </w:p>
    <w:p w14:paraId="64F420B1" w14:textId="22D9A307" w:rsidR="00293278" w:rsidRPr="001B604D" w:rsidRDefault="00293278" w:rsidP="00EB0B51">
      <w:pPr>
        <w:spacing w:line="360" w:lineRule="auto"/>
        <w:ind w:right="85"/>
        <w:rPr>
          <w:color w:val="000000" w:themeColor="text1"/>
          <w:lang w:val="en-US"/>
        </w:rPr>
      </w:pPr>
    </w:p>
    <w:p w14:paraId="04971AE5" w14:textId="78343491" w:rsidR="00293278" w:rsidRPr="001B604D" w:rsidRDefault="00293278" w:rsidP="00EB0B51">
      <w:pPr>
        <w:spacing w:line="360" w:lineRule="auto"/>
        <w:ind w:right="85"/>
        <w:rPr>
          <w:color w:val="000000" w:themeColor="text1"/>
          <w:lang w:val="en-US"/>
        </w:rPr>
      </w:pPr>
    </w:p>
    <w:p w14:paraId="33EF6895" w14:textId="4A57A08D" w:rsidR="00293278" w:rsidRPr="001B604D" w:rsidRDefault="00293278" w:rsidP="00EB0B51">
      <w:pPr>
        <w:spacing w:line="360" w:lineRule="auto"/>
        <w:ind w:right="85"/>
        <w:rPr>
          <w:color w:val="000000" w:themeColor="text1"/>
          <w:lang w:val="en-US"/>
        </w:rPr>
      </w:pPr>
    </w:p>
    <w:p w14:paraId="028BE81C" w14:textId="1BD44F28" w:rsidR="00293278" w:rsidRPr="001B604D" w:rsidRDefault="00293278" w:rsidP="00EB0B51">
      <w:pPr>
        <w:spacing w:line="360" w:lineRule="auto"/>
        <w:ind w:right="85"/>
        <w:rPr>
          <w:color w:val="000000" w:themeColor="text1"/>
          <w:lang w:val="en-US"/>
        </w:rPr>
      </w:pPr>
    </w:p>
    <w:p w14:paraId="2A9706E6" w14:textId="31473482" w:rsidR="00B70DFA" w:rsidRDefault="00105C12" w:rsidP="00EB0B51">
      <w:pPr>
        <w:spacing w:line="360" w:lineRule="auto"/>
        <w:ind w:right="85"/>
        <w:rPr>
          <w:color w:val="000000" w:themeColor="text1"/>
          <w:lang w:val="en-US"/>
        </w:rPr>
      </w:pPr>
      <w:r>
        <w:rPr>
          <w:noProof/>
          <w:color w:val="000000" w:themeColor="text1"/>
        </w:rPr>
        <mc:AlternateContent>
          <mc:Choice Requires="wps">
            <w:drawing>
              <wp:anchor distT="0" distB="0" distL="114300" distR="114300" simplePos="0" relativeHeight="251761664" behindDoc="0" locked="0" layoutInCell="1" allowOverlap="1" wp14:anchorId="42A32F71" wp14:editId="23222357">
                <wp:simplePos x="0" y="0"/>
                <wp:positionH relativeFrom="column">
                  <wp:posOffset>2743835</wp:posOffset>
                </wp:positionH>
                <wp:positionV relativeFrom="paragraph">
                  <wp:posOffset>58361</wp:posOffset>
                </wp:positionV>
                <wp:extent cx="571500" cy="228600"/>
                <wp:effectExtent l="0" t="0" r="0" b="0"/>
                <wp:wrapSquare wrapText="bothSides"/>
                <wp:docPr id="57" name="Надпись 57"/>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A6D154" w14:textId="5B165F8E" w:rsidR="003D2E4C" w:rsidRPr="00105C12" w:rsidRDefault="003D2E4C">
                            <w:pPr>
                              <w:rPr>
                                <w:sz w:val="22"/>
                                <w:lang w:val="en-GB"/>
                              </w:rPr>
                            </w:pPr>
                            <w:r w:rsidRPr="00105C12">
                              <w:rPr>
                                <w:sz w:val="22"/>
                                <w:lang w:val="en-G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A32F71" id="Надпись 57" o:spid="_x0000_s1031" type="#_x0000_t202" style="position:absolute;margin-left:216.05pt;margin-top:4.6pt;width:45pt;height:18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" filled="f" stroked="f">
                <v:textbox>
                  <w:txbxContent>
                    <w:p w14:paraId="64A6D154" w14:textId="5B165F8E" w:rsidR="003D2E4C" w:rsidRPr="00105C12" w:rsidRDefault="003D2E4C">
                      <w:pPr>
                        <w:rPr>
                          <w:sz w:val="22"/>
                          <w:lang w:val="en-GB"/>
                        </w:rPr>
                      </w:pPr>
                      <w:r w:rsidRPr="00105C12">
                        <w:rPr>
                          <w:sz w:val="22"/>
                          <w:lang w:val="en-GB"/>
                        </w:rPr>
                        <w:t>X</w:t>
                      </w:r>
                    </w:p>
                  </w:txbxContent>
                </v:textbox>
                <w10:wrap type="square"/>
              </v:shape>
            </w:pict>
          </mc:Fallback>
        </mc:AlternateContent>
      </w:r>
      <w:r w:rsidRPr="001B604D">
        <w:rPr>
          <w:color w:val="000000" w:themeColor="text1"/>
          <w:lang w:val="en-US"/>
        </w:rPr>
        <w:t xml:space="preserve"> </w:t>
      </w:r>
    </w:p>
    <w:p w14:paraId="4AC19C9B" w14:textId="1139FFD2" w:rsidR="001B604D" w:rsidRPr="001B604D" w:rsidRDefault="001B604D" w:rsidP="001B604D">
      <w:pPr>
        <w:ind w:right="85"/>
        <w:rPr>
          <w:color w:val="000000" w:themeColor="text1"/>
          <w:lang w:val="en-US"/>
        </w:rPr>
      </w:pPr>
      <w:r>
        <w:rPr>
          <w:noProof/>
          <w:color w:val="000000" w:themeColor="text1"/>
        </w:rPr>
        <mc:AlternateContent>
          <mc:Choice Requires="wps">
            <w:drawing>
              <wp:anchor distT="0" distB="0" distL="114300" distR="114300" simplePos="0" relativeHeight="251758592" behindDoc="0" locked="0" layoutInCell="1" allowOverlap="1" wp14:anchorId="47279C20" wp14:editId="4D06BB96">
                <wp:simplePos x="0" y="0"/>
                <wp:positionH relativeFrom="column">
                  <wp:posOffset>1602740</wp:posOffset>
                </wp:positionH>
                <wp:positionV relativeFrom="paragraph">
                  <wp:posOffset>27940</wp:posOffset>
                </wp:positionV>
                <wp:extent cx="2740025" cy="1941830"/>
                <wp:effectExtent l="0" t="0" r="28575" b="13970"/>
                <wp:wrapSquare wrapText="bothSides"/>
                <wp:docPr id="47" name="Надпись 47"/>
                <wp:cNvGraphicFramePr/>
                <a:graphic xmlns:a="http://schemas.openxmlformats.org/drawingml/2006/main">
                  <a:graphicData uri="http://schemas.microsoft.com/office/word/2010/wordprocessingShape">
                    <wps:wsp>
                      <wps:cNvSpPr txBox="1"/>
                      <wps:spPr>
                        <a:xfrm>
                          <a:off x="0" y="0"/>
                          <a:ext cx="2740025" cy="19418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3089878" w14:textId="19FE6040" w:rsidR="003D2E4C" w:rsidRDefault="003D2E4C" w:rsidP="00B70DFA">
                            <w:pPr>
                              <w:jc w:val="center"/>
                            </w:pPr>
                            <w:r>
                              <w:t>Активное использование</w:t>
                            </w:r>
                          </w:p>
                          <w:p w14:paraId="434BAE09" w14:textId="1C1E9392" w:rsidR="003D2E4C" w:rsidRPr="00105C12" w:rsidRDefault="003D2E4C" w:rsidP="004A117C">
                            <w:pPr>
                              <w:pStyle w:val="a4"/>
                              <w:numPr>
                                <w:ilvl w:val="0"/>
                                <w:numId w:val="97"/>
                              </w:numPr>
                              <w:ind w:left="360"/>
                              <w:rPr>
                                <w:sz w:val="20"/>
                                <w:szCs w:val="20"/>
                              </w:rPr>
                            </w:pPr>
                            <w:r w:rsidRPr="00105C12">
                              <w:rPr>
                                <w:sz w:val="20"/>
                                <w:szCs w:val="20"/>
                              </w:rPr>
                              <w:t>Количество активных пользователей</w:t>
                            </w:r>
                          </w:p>
                          <w:p w14:paraId="49606882" w14:textId="2C0C0377" w:rsidR="003D2E4C" w:rsidRPr="00105C12" w:rsidRDefault="003D2E4C" w:rsidP="004A117C">
                            <w:pPr>
                              <w:pStyle w:val="a4"/>
                              <w:numPr>
                                <w:ilvl w:val="0"/>
                                <w:numId w:val="97"/>
                              </w:numPr>
                              <w:ind w:left="360"/>
                              <w:rPr>
                                <w:sz w:val="20"/>
                                <w:szCs w:val="20"/>
                              </w:rPr>
                            </w:pPr>
                            <w:r w:rsidRPr="00105C12">
                              <w:rPr>
                                <w:sz w:val="20"/>
                                <w:szCs w:val="20"/>
                              </w:rPr>
                              <w:t>Ежедневно количество активных пользователей (DAU)</w:t>
                            </w:r>
                          </w:p>
                          <w:p w14:paraId="129629E2" w14:textId="5D18B5BC" w:rsidR="003D2E4C" w:rsidRPr="00105C12" w:rsidRDefault="003D2E4C" w:rsidP="004A117C">
                            <w:pPr>
                              <w:pStyle w:val="a4"/>
                              <w:numPr>
                                <w:ilvl w:val="0"/>
                                <w:numId w:val="97"/>
                              </w:numPr>
                              <w:ind w:left="360"/>
                              <w:rPr>
                                <w:sz w:val="20"/>
                                <w:szCs w:val="20"/>
                              </w:rPr>
                            </w:pPr>
                            <w:r w:rsidRPr="00105C12">
                              <w:rPr>
                                <w:sz w:val="20"/>
                                <w:szCs w:val="20"/>
                              </w:rPr>
                              <w:t>Ежемесячно количество активных пользователей (MAU)</w:t>
                            </w:r>
                          </w:p>
                          <w:p w14:paraId="6EDEA786" w14:textId="67DA696B" w:rsidR="003D2E4C" w:rsidRPr="00105C12" w:rsidRDefault="003D2E4C" w:rsidP="004A117C">
                            <w:pPr>
                              <w:pStyle w:val="a4"/>
                              <w:numPr>
                                <w:ilvl w:val="0"/>
                                <w:numId w:val="97"/>
                              </w:numPr>
                              <w:ind w:left="360"/>
                              <w:rPr>
                                <w:sz w:val="20"/>
                                <w:szCs w:val="20"/>
                              </w:rPr>
                            </w:pPr>
                            <w:r w:rsidRPr="00105C12">
                              <w:rPr>
                                <w:sz w:val="20"/>
                                <w:szCs w:val="20"/>
                              </w:rPr>
                              <w:t>Соотношение новых пользователей к по</w:t>
                            </w:r>
                            <w:r>
                              <w:rPr>
                                <w:sz w:val="20"/>
                                <w:szCs w:val="20"/>
                              </w:rPr>
                              <w:t>стоянным пользователям (клиентам)</w:t>
                            </w:r>
                          </w:p>
                          <w:p w14:paraId="62A3BCC0" w14:textId="5814416B" w:rsidR="003D2E4C" w:rsidRPr="00105C12" w:rsidRDefault="003D2E4C" w:rsidP="004A117C">
                            <w:pPr>
                              <w:pStyle w:val="a4"/>
                              <w:numPr>
                                <w:ilvl w:val="0"/>
                                <w:numId w:val="97"/>
                              </w:numPr>
                              <w:ind w:left="360"/>
                              <w:rPr>
                                <w:sz w:val="20"/>
                                <w:szCs w:val="20"/>
                              </w:rPr>
                            </w:pPr>
                            <w:r>
                              <w:rPr>
                                <w:sz w:val="20"/>
                                <w:szCs w:val="20"/>
                              </w:rPr>
                              <w:t>Количество</w:t>
                            </w:r>
                            <w:r w:rsidRPr="00105C12">
                              <w:rPr>
                                <w:sz w:val="20"/>
                                <w:szCs w:val="20"/>
                              </w:rPr>
                              <w:t xml:space="preserve"> повторных польз</w:t>
                            </w:r>
                            <w:r>
                              <w:rPr>
                                <w:sz w:val="20"/>
                                <w:szCs w:val="20"/>
                              </w:rPr>
                              <w:t>ователей и клиентов</w:t>
                            </w:r>
                          </w:p>
                          <w:p w14:paraId="3E8CEAB1" w14:textId="3AA40D9B" w:rsidR="003D2E4C" w:rsidRPr="00105C12" w:rsidRDefault="003D2E4C" w:rsidP="004A117C">
                            <w:pPr>
                              <w:pStyle w:val="a4"/>
                              <w:numPr>
                                <w:ilvl w:val="0"/>
                                <w:numId w:val="97"/>
                              </w:numPr>
                              <w:ind w:left="360"/>
                              <w:rPr>
                                <w:sz w:val="20"/>
                                <w:szCs w:val="20"/>
                              </w:rPr>
                            </w:pPr>
                            <w:r w:rsidRPr="00105C12">
                              <w:rPr>
                                <w:sz w:val="20"/>
                                <w:szCs w:val="20"/>
                              </w:rPr>
                              <w:t xml:space="preserve"> Коэффициент конверсии</w:t>
                            </w:r>
                          </w:p>
                          <w:p w14:paraId="6256786E" w14:textId="0CC09D64" w:rsidR="003D2E4C" w:rsidRPr="00105C12" w:rsidRDefault="003D2E4C" w:rsidP="004A117C">
                            <w:pPr>
                              <w:pStyle w:val="a4"/>
                              <w:numPr>
                                <w:ilvl w:val="0"/>
                                <w:numId w:val="97"/>
                              </w:numPr>
                              <w:ind w:left="360"/>
                              <w:rPr>
                                <w:sz w:val="20"/>
                                <w:szCs w:val="20"/>
                              </w:rPr>
                            </w:pPr>
                            <w:r w:rsidRPr="00105C12">
                              <w:rPr>
                                <w:sz w:val="20"/>
                                <w:szCs w:val="20"/>
                              </w:rPr>
                              <w:t xml:space="preserve"> Abandon </w:t>
                            </w:r>
                            <w:r w:rsidRPr="00105C12">
                              <w:rPr>
                                <w:sz w:val="20"/>
                                <w:szCs w:val="20"/>
                                <w:lang w:val="en-GB"/>
                              </w:rPr>
                              <w: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9C20" id="Надпись 47" o:spid="_x0000_s1032" type="#_x0000_t202" style="position:absolute;margin-left:126.2pt;margin-top:2.2pt;width:215.75pt;height:152.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" fillcolor="white [3201]" strokecolor="#4472c4 [3204]" strokeweight="1pt">
                <v:textbox>
                  <w:txbxContent>
                    <w:p w14:paraId="13089878" w14:textId="19FE6040" w:rsidR="003D2E4C" w:rsidRDefault="003D2E4C" w:rsidP="00B70DFA">
                      <w:pPr>
                        <w:jc w:val="center"/>
                      </w:pPr>
                      <w:r>
                        <w:t>Активное использование</w:t>
                      </w:r>
                    </w:p>
                    <w:p w14:paraId="434BAE09" w14:textId="1C1E9392" w:rsidR="003D2E4C" w:rsidRPr="00105C12" w:rsidRDefault="003D2E4C" w:rsidP="004A117C">
                      <w:pPr>
                        <w:pStyle w:val="a4"/>
                        <w:numPr>
                          <w:ilvl w:val="0"/>
                          <w:numId w:val="97"/>
                        </w:numPr>
                        <w:ind w:left="360"/>
                        <w:rPr>
                          <w:sz w:val="20"/>
                          <w:szCs w:val="20"/>
                        </w:rPr>
                      </w:pPr>
                      <w:r w:rsidRPr="00105C12">
                        <w:rPr>
                          <w:sz w:val="20"/>
                          <w:szCs w:val="20"/>
                        </w:rPr>
                        <w:t>Количество активных пользователей</w:t>
                      </w:r>
                    </w:p>
                    <w:p w14:paraId="49606882" w14:textId="2C0C0377" w:rsidR="003D2E4C" w:rsidRPr="00105C12" w:rsidRDefault="003D2E4C" w:rsidP="004A117C">
                      <w:pPr>
                        <w:pStyle w:val="a4"/>
                        <w:numPr>
                          <w:ilvl w:val="0"/>
                          <w:numId w:val="97"/>
                        </w:numPr>
                        <w:ind w:left="360"/>
                        <w:rPr>
                          <w:sz w:val="20"/>
                          <w:szCs w:val="20"/>
                        </w:rPr>
                      </w:pPr>
                      <w:r w:rsidRPr="00105C12">
                        <w:rPr>
                          <w:sz w:val="20"/>
                          <w:szCs w:val="20"/>
                        </w:rPr>
                        <w:t>Ежедневно количество активных пользователей (DAU)</w:t>
                      </w:r>
                    </w:p>
                    <w:p w14:paraId="129629E2" w14:textId="5D18B5BC" w:rsidR="003D2E4C" w:rsidRPr="00105C12" w:rsidRDefault="003D2E4C" w:rsidP="004A117C">
                      <w:pPr>
                        <w:pStyle w:val="a4"/>
                        <w:numPr>
                          <w:ilvl w:val="0"/>
                          <w:numId w:val="97"/>
                        </w:numPr>
                        <w:ind w:left="360"/>
                        <w:rPr>
                          <w:sz w:val="20"/>
                          <w:szCs w:val="20"/>
                        </w:rPr>
                      </w:pPr>
                      <w:r w:rsidRPr="00105C12">
                        <w:rPr>
                          <w:sz w:val="20"/>
                          <w:szCs w:val="20"/>
                        </w:rPr>
                        <w:t>Ежемесячно количество активных пользователей (MAU)</w:t>
                      </w:r>
                    </w:p>
                    <w:p w14:paraId="6EDEA786" w14:textId="67DA696B" w:rsidR="003D2E4C" w:rsidRPr="00105C12" w:rsidRDefault="003D2E4C" w:rsidP="004A117C">
                      <w:pPr>
                        <w:pStyle w:val="a4"/>
                        <w:numPr>
                          <w:ilvl w:val="0"/>
                          <w:numId w:val="97"/>
                        </w:numPr>
                        <w:ind w:left="360"/>
                        <w:rPr>
                          <w:sz w:val="20"/>
                          <w:szCs w:val="20"/>
                        </w:rPr>
                      </w:pPr>
                      <w:r w:rsidRPr="00105C12">
                        <w:rPr>
                          <w:sz w:val="20"/>
                          <w:szCs w:val="20"/>
                        </w:rPr>
                        <w:t>Соотношение новых пользователей к по</w:t>
                      </w:r>
                      <w:r>
                        <w:rPr>
                          <w:sz w:val="20"/>
                          <w:szCs w:val="20"/>
                        </w:rPr>
                        <w:t>стоянным пользователям (клиентам)</w:t>
                      </w:r>
                    </w:p>
                    <w:p w14:paraId="62A3BCC0" w14:textId="5814416B" w:rsidR="003D2E4C" w:rsidRPr="00105C12" w:rsidRDefault="003D2E4C" w:rsidP="004A117C">
                      <w:pPr>
                        <w:pStyle w:val="a4"/>
                        <w:numPr>
                          <w:ilvl w:val="0"/>
                          <w:numId w:val="97"/>
                        </w:numPr>
                        <w:ind w:left="360"/>
                        <w:rPr>
                          <w:sz w:val="20"/>
                          <w:szCs w:val="20"/>
                        </w:rPr>
                      </w:pPr>
                      <w:r>
                        <w:rPr>
                          <w:sz w:val="20"/>
                          <w:szCs w:val="20"/>
                        </w:rPr>
                        <w:t>Количество</w:t>
                      </w:r>
                      <w:r w:rsidRPr="00105C12">
                        <w:rPr>
                          <w:sz w:val="20"/>
                          <w:szCs w:val="20"/>
                        </w:rPr>
                        <w:t xml:space="preserve"> повторных польз</w:t>
                      </w:r>
                      <w:r>
                        <w:rPr>
                          <w:sz w:val="20"/>
                          <w:szCs w:val="20"/>
                        </w:rPr>
                        <w:t>ователей и клиентов</w:t>
                      </w:r>
                    </w:p>
                    <w:p w14:paraId="3E8CEAB1" w14:textId="3AA40D9B" w:rsidR="003D2E4C" w:rsidRPr="00105C12" w:rsidRDefault="003D2E4C" w:rsidP="004A117C">
                      <w:pPr>
                        <w:pStyle w:val="a4"/>
                        <w:numPr>
                          <w:ilvl w:val="0"/>
                          <w:numId w:val="97"/>
                        </w:numPr>
                        <w:ind w:left="360"/>
                        <w:rPr>
                          <w:sz w:val="20"/>
                          <w:szCs w:val="20"/>
                        </w:rPr>
                      </w:pPr>
                      <w:r w:rsidRPr="00105C12">
                        <w:rPr>
                          <w:sz w:val="20"/>
                          <w:szCs w:val="20"/>
                        </w:rPr>
                        <w:t xml:space="preserve"> Коэффициент конверсии</w:t>
                      </w:r>
                    </w:p>
                    <w:p w14:paraId="6256786E" w14:textId="0CC09D64" w:rsidR="003D2E4C" w:rsidRPr="00105C12" w:rsidRDefault="003D2E4C" w:rsidP="004A117C">
                      <w:pPr>
                        <w:pStyle w:val="a4"/>
                        <w:numPr>
                          <w:ilvl w:val="0"/>
                          <w:numId w:val="97"/>
                        </w:numPr>
                        <w:ind w:left="360"/>
                        <w:rPr>
                          <w:sz w:val="20"/>
                          <w:szCs w:val="20"/>
                        </w:rPr>
                      </w:pPr>
                      <w:r w:rsidRPr="00105C12">
                        <w:rPr>
                          <w:sz w:val="20"/>
                          <w:szCs w:val="20"/>
                        </w:rPr>
                        <w:t xml:space="preserve"> Abandon </w:t>
                      </w:r>
                      <w:r w:rsidRPr="00105C12">
                        <w:rPr>
                          <w:sz w:val="20"/>
                          <w:szCs w:val="20"/>
                          <w:lang w:val="en-GB"/>
                        </w:rPr>
                        <w:t>rate</w:t>
                      </w:r>
                    </w:p>
                  </w:txbxContent>
                </v:textbox>
                <w10:wrap type="square"/>
              </v:shape>
            </w:pict>
          </mc:Fallback>
        </mc:AlternateContent>
      </w:r>
    </w:p>
    <w:p w14:paraId="7EF0676A" w14:textId="20D11C5E" w:rsidR="00B70DFA" w:rsidRPr="001B604D" w:rsidRDefault="00B70DFA" w:rsidP="00EB0B51">
      <w:pPr>
        <w:spacing w:line="360" w:lineRule="auto"/>
        <w:ind w:right="85"/>
        <w:rPr>
          <w:color w:val="000000" w:themeColor="text1"/>
          <w:lang w:val="en-US"/>
        </w:rPr>
      </w:pPr>
    </w:p>
    <w:p w14:paraId="67BC40BF" w14:textId="277C0EC2" w:rsidR="00B70DFA" w:rsidRPr="001B604D" w:rsidRDefault="00B70DFA" w:rsidP="00EB0B51">
      <w:pPr>
        <w:spacing w:line="360" w:lineRule="auto"/>
        <w:ind w:right="85"/>
        <w:rPr>
          <w:color w:val="000000" w:themeColor="text1"/>
          <w:lang w:val="en-US"/>
        </w:rPr>
      </w:pPr>
    </w:p>
    <w:p w14:paraId="3C0CC750" w14:textId="634BDB1E" w:rsidR="00B70DFA" w:rsidRPr="001B604D" w:rsidRDefault="00B70DFA" w:rsidP="00EB0B51">
      <w:pPr>
        <w:spacing w:line="360" w:lineRule="auto"/>
        <w:ind w:right="85"/>
        <w:rPr>
          <w:color w:val="000000" w:themeColor="text1"/>
          <w:lang w:val="en-US"/>
        </w:rPr>
      </w:pPr>
    </w:p>
    <w:p w14:paraId="51471F6E" w14:textId="79552359" w:rsidR="00B70DFA" w:rsidRPr="008C6B71" w:rsidRDefault="00B70DFA" w:rsidP="00EB0B51">
      <w:pPr>
        <w:spacing w:line="360" w:lineRule="auto"/>
        <w:ind w:right="85"/>
        <w:rPr>
          <w:color w:val="000000" w:themeColor="text1"/>
          <w:lang w:val="en-US"/>
        </w:rPr>
      </w:pPr>
    </w:p>
    <w:p w14:paraId="308D90DC" w14:textId="209BEFA6" w:rsidR="00B70DFA" w:rsidRPr="001B604D" w:rsidRDefault="00B70DFA" w:rsidP="00EB0B51">
      <w:pPr>
        <w:spacing w:line="360" w:lineRule="auto"/>
        <w:ind w:right="85"/>
        <w:rPr>
          <w:color w:val="000000" w:themeColor="text1"/>
          <w:lang w:val="en-US"/>
        </w:rPr>
      </w:pPr>
    </w:p>
    <w:p w14:paraId="41FB0FDA" w14:textId="1EC28334" w:rsidR="00B70DFA" w:rsidRPr="001B604D" w:rsidRDefault="00B70DFA" w:rsidP="00EB0B51">
      <w:pPr>
        <w:spacing w:line="360" w:lineRule="auto"/>
        <w:ind w:right="85"/>
        <w:rPr>
          <w:color w:val="000000" w:themeColor="text1"/>
          <w:lang w:val="en-US"/>
        </w:rPr>
      </w:pPr>
    </w:p>
    <w:p w14:paraId="579C066B" w14:textId="6540CD32" w:rsidR="00B70DFA" w:rsidRPr="001B604D" w:rsidRDefault="009D41F0" w:rsidP="00EB0B51">
      <w:pPr>
        <w:spacing w:line="360" w:lineRule="auto"/>
        <w:ind w:right="85"/>
        <w:rPr>
          <w:color w:val="000000" w:themeColor="text1"/>
          <w:lang w:val="en-US"/>
        </w:rPr>
      </w:pPr>
      <w:r>
        <w:rPr>
          <w:noProof/>
          <w:color w:val="000000" w:themeColor="text1"/>
        </w:rPr>
        <mc:AlternateContent>
          <mc:Choice Requires="wps">
            <w:drawing>
              <wp:anchor distT="0" distB="0" distL="114300" distR="114300" simplePos="0" relativeHeight="251763712" behindDoc="0" locked="0" layoutInCell="1" allowOverlap="1" wp14:anchorId="66D2A6B7" wp14:editId="72EF4550">
                <wp:simplePos x="0" y="0"/>
                <wp:positionH relativeFrom="column">
                  <wp:posOffset>2746375</wp:posOffset>
                </wp:positionH>
                <wp:positionV relativeFrom="paragraph">
                  <wp:posOffset>217775</wp:posOffset>
                </wp:positionV>
                <wp:extent cx="571500" cy="228600"/>
                <wp:effectExtent l="0" t="0" r="0" b="0"/>
                <wp:wrapSquare wrapText="bothSides"/>
                <wp:docPr id="58" name="Надпись 5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010778" w14:textId="77777777" w:rsidR="003D2E4C" w:rsidRPr="00105C12" w:rsidRDefault="003D2E4C" w:rsidP="00105C12">
                            <w:pPr>
                              <w:rPr>
                                <w:sz w:val="22"/>
                                <w:lang w:val="en-GB"/>
                              </w:rPr>
                            </w:pPr>
                            <w:r w:rsidRPr="00105C12">
                              <w:rPr>
                                <w:sz w:val="22"/>
                                <w:lang w:val="en-G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2A6B7" id="Надпись 58" o:spid="_x0000_s1033" type="#_x0000_t202" style="position:absolute;margin-left:216.25pt;margin-top:17.15pt;width:45pt;height:18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" filled="f" stroked="f">
                <v:textbox>
                  <w:txbxContent>
                    <w:p w14:paraId="42010778" w14:textId="77777777" w:rsidR="003D2E4C" w:rsidRPr="00105C12" w:rsidRDefault="003D2E4C" w:rsidP="00105C12">
                      <w:pPr>
                        <w:rPr>
                          <w:sz w:val="22"/>
                          <w:lang w:val="en-GB"/>
                        </w:rPr>
                      </w:pPr>
                      <w:r w:rsidRPr="00105C12">
                        <w:rPr>
                          <w:sz w:val="22"/>
                          <w:lang w:val="en-GB"/>
                        </w:rPr>
                        <w:t>X</w:t>
                      </w:r>
                    </w:p>
                  </w:txbxContent>
                </v:textbox>
                <w10:wrap type="square"/>
              </v:shape>
            </w:pict>
          </mc:Fallback>
        </mc:AlternateContent>
      </w:r>
    </w:p>
    <w:p w14:paraId="17AF2A1D" w14:textId="72B7A2F8" w:rsidR="00B70DFA" w:rsidRPr="001B604D" w:rsidRDefault="009D41F0" w:rsidP="00EB0B51">
      <w:pPr>
        <w:spacing w:line="360" w:lineRule="auto"/>
        <w:ind w:right="85"/>
        <w:rPr>
          <w:color w:val="000000" w:themeColor="text1"/>
          <w:lang w:val="en-US"/>
        </w:rPr>
      </w:pPr>
      <w:r>
        <w:rPr>
          <w:noProof/>
          <w:color w:val="000000" w:themeColor="text1"/>
        </w:rPr>
        <mc:AlternateContent>
          <mc:Choice Requires="wps">
            <w:drawing>
              <wp:anchor distT="0" distB="0" distL="114300" distR="114300" simplePos="0" relativeHeight="251759616" behindDoc="0" locked="0" layoutInCell="1" allowOverlap="1" wp14:anchorId="5BB1A9D4" wp14:editId="6EB227AC">
                <wp:simplePos x="0" y="0"/>
                <wp:positionH relativeFrom="column">
                  <wp:posOffset>1599565</wp:posOffset>
                </wp:positionH>
                <wp:positionV relativeFrom="paragraph">
                  <wp:posOffset>186690</wp:posOffset>
                </wp:positionV>
                <wp:extent cx="2740025" cy="1747520"/>
                <wp:effectExtent l="0" t="0" r="28575" b="30480"/>
                <wp:wrapSquare wrapText="bothSides"/>
                <wp:docPr id="48" name="Надпись 48"/>
                <wp:cNvGraphicFramePr/>
                <a:graphic xmlns:a="http://schemas.openxmlformats.org/drawingml/2006/main">
                  <a:graphicData uri="http://schemas.microsoft.com/office/word/2010/wordprocessingShape">
                    <wps:wsp>
                      <wps:cNvSpPr txBox="1"/>
                      <wps:spPr>
                        <a:xfrm>
                          <a:off x="0" y="0"/>
                          <a:ext cx="2740025" cy="17475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2B6BF56" w14:textId="33BFFDF1" w:rsidR="003D2E4C" w:rsidRDefault="003D2E4C" w:rsidP="00105C12">
                            <w:pPr>
                              <w:jc w:val="center"/>
                            </w:pPr>
                            <w:r w:rsidRPr="003456CD">
                              <w:t>Вовлеченность</w:t>
                            </w:r>
                          </w:p>
                          <w:p w14:paraId="16E278C4" w14:textId="6E5ABAA7" w:rsidR="003D2E4C" w:rsidRPr="001B604D" w:rsidRDefault="003D2E4C" w:rsidP="004A117C">
                            <w:pPr>
                              <w:pStyle w:val="a4"/>
                              <w:numPr>
                                <w:ilvl w:val="0"/>
                                <w:numId w:val="98"/>
                              </w:numPr>
                              <w:rPr>
                                <w:sz w:val="20"/>
                                <w:szCs w:val="20"/>
                                <w:lang w:val="en-US"/>
                              </w:rPr>
                            </w:pPr>
                            <w:r w:rsidRPr="001B604D">
                              <w:rPr>
                                <w:sz w:val="20"/>
                                <w:szCs w:val="20"/>
                                <w:lang w:val="en-US"/>
                              </w:rPr>
                              <w:t>Net Promoter Score (NPS)</w:t>
                            </w:r>
                          </w:p>
                          <w:p w14:paraId="093FC44F" w14:textId="29B77C19" w:rsidR="003D2E4C" w:rsidRPr="001B604D" w:rsidRDefault="003D2E4C" w:rsidP="004A117C">
                            <w:pPr>
                              <w:pStyle w:val="a4"/>
                              <w:numPr>
                                <w:ilvl w:val="0"/>
                                <w:numId w:val="98"/>
                              </w:numPr>
                              <w:rPr>
                                <w:sz w:val="20"/>
                                <w:szCs w:val="20"/>
                                <w:lang w:val="en-US"/>
                              </w:rPr>
                            </w:pPr>
                            <w:r w:rsidRPr="001B604D">
                              <w:rPr>
                                <w:sz w:val="20"/>
                                <w:szCs w:val="20"/>
                                <w:lang w:val="en-US"/>
                              </w:rPr>
                              <w:t>Customer satisfaction index</w:t>
                            </w:r>
                          </w:p>
                          <w:p w14:paraId="406EC52F" w14:textId="77777777" w:rsidR="003D2E4C" w:rsidRPr="002F16E7" w:rsidRDefault="003D2E4C" w:rsidP="004A117C">
                            <w:pPr>
                              <w:pStyle w:val="a4"/>
                              <w:numPr>
                                <w:ilvl w:val="0"/>
                                <w:numId w:val="98"/>
                              </w:numPr>
                              <w:rPr>
                                <w:sz w:val="20"/>
                                <w:szCs w:val="20"/>
                                <w:lang w:val="en-US"/>
                              </w:rPr>
                            </w:pPr>
                            <w:r w:rsidRPr="002F16E7">
                              <w:rPr>
                                <w:sz w:val="20"/>
                                <w:szCs w:val="20"/>
                              </w:rPr>
                              <w:t>Загрузки</w:t>
                            </w:r>
                          </w:p>
                          <w:p w14:paraId="3BF0E31B" w14:textId="4B23248A" w:rsidR="003D2E4C" w:rsidRDefault="003D2E4C" w:rsidP="004A117C">
                            <w:pPr>
                              <w:pStyle w:val="a4"/>
                              <w:numPr>
                                <w:ilvl w:val="0"/>
                                <w:numId w:val="98"/>
                              </w:numPr>
                              <w:rPr>
                                <w:sz w:val="20"/>
                                <w:szCs w:val="20"/>
                                <w:lang w:val="en-US"/>
                              </w:rPr>
                            </w:pPr>
                            <w:r w:rsidRPr="002F16E7">
                              <w:rPr>
                                <w:sz w:val="20"/>
                                <w:szCs w:val="20"/>
                                <w:lang w:val="en-US"/>
                              </w:rPr>
                              <w:t xml:space="preserve">Сохранение </w:t>
                            </w:r>
                            <w:r>
                              <w:rPr>
                                <w:sz w:val="20"/>
                                <w:szCs w:val="20"/>
                              </w:rPr>
                              <w:t xml:space="preserve">и удержание </w:t>
                            </w:r>
                            <w:r w:rsidRPr="002F16E7">
                              <w:rPr>
                                <w:sz w:val="20"/>
                                <w:szCs w:val="20"/>
                                <w:lang w:val="en-US"/>
                              </w:rPr>
                              <w:t>когорты</w:t>
                            </w:r>
                            <w:r>
                              <w:rPr>
                                <w:sz w:val="20"/>
                                <w:szCs w:val="20"/>
                                <w:lang w:val="en-GB"/>
                              </w:rPr>
                              <w:t>*</w:t>
                            </w:r>
                            <w:r>
                              <w:rPr>
                                <w:sz w:val="20"/>
                                <w:szCs w:val="20"/>
                                <w:lang w:val="en-US"/>
                              </w:rPr>
                              <w:t xml:space="preserve"> </w:t>
                            </w:r>
                          </w:p>
                          <w:p w14:paraId="6C28B0A2" w14:textId="1E3DA138" w:rsidR="003D2E4C" w:rsidRPr="002F16E7" w:rsidRDefault="003D2E4C" w:rsidP="004A117C">
                            <w:pPr>
                              <w:pStyle w:val="a4"/>
                              <w:numPr>
                                <w:ilvl w:val="0"/>
                                <w:numId w:val="98"/>
                              </w:numPr>
                              <w:rPr>
                                <w:sz w:val="20"/>
                                <w:szCs w:val="20"/>
                                <w:lang w:val="en-US"/>
                              </w:rPr>
                            </w:pPr>
                            <w:r w:rsidRPr="002F16E7">
                              <w:rPr>
                                <w:sz w:val="20"/>
                                <w:szCs w:val="20"/>
                                <w:lang w:val="en-US"/>
                              </w:rPr>
                              <w:t>Время</w:t>
                            </w:r>
                            <w:r>
                              <w:rPr>
                                <w:sz w:val="20"/>
                                <w:szCs w:val="20"/>
                                <w:lang w:val="en-US"/>
                              </w:rPr>
                              <w:t>, проведенное</w:t>
                            </w:r>
                            <w:r w:rsidRPr="002F16E7">
                              <w:rPr>
                                <w:sz w:val="20"/>
                                <w:szCs w:val="20"/>
                                <w:lang w:val="en-US"/>
                              </w:rPr>
                              <w:t xml:space="preserve"> на сайте</w:t>
                            </w:r>
                          </w:p>
                          <w:p w14:paraId="700D345B" w14:textId="6730B1F6" w:rsidR="003D2E4C" w:rsidRPr="001B604D" w:rsidRDefault="003D2E4C" w:rsidP="004A117C">
                            <w:pPr>
                              <w:pStyle w:val="a4"/>
                              <w:numPr>
                                <w:ilvl w:val="0"/>
                                <w:numId w:val="98"/>
                              </w:numPr>
                              <w:rPr>
                                <w:sz w:val="20"/>
                                <w:szCs w:val="20"/>
                                <w:lang w:val="en-US"/>
                              </w:rPr>
                            </w:pPr>
                            <w:r w:rsidRPr="001B604D">
                              <w:rPr>
                                <w:sz w:val="20"/>
                                <w:szCs w:val="20"/>
                              </w:rPr>
                              <w:t xml:space="preserve">Показатель отказов </w:t>
                            </w:r>
                          </w:p>
                          <w:p w14:paraId="696818BF" w14:textId="69238FAF" w:rsidR="003D2E4C" w:rsidRPr="001B604D" w:rsidRDefault="003D2E4C" w:rsidP="004A117C">
                            <w:pPr>
                              <w:pStyle w:val="a4"/>
                              <w:numPr>
                                <w:ilvl w:val="0"/>
                                <w:numId w:val="98"/>
                              </w:numPr>
                              <w:rPr>
                                <w:sz w:val="20"/>
                                <w:szCs w:val="20"/>
                                <w:lang w:val="en-US"/>
                              </w:rPr>
                            </w:pPr>
                            <w:r w:rsidRPr="001B604D">
                              <w:rPr>
                                <w:sz w:val="20"/>
                                <w:szCs w:val="20"/>
                                <w:lang w:val="en-US"/>
                              </w:rPr>
                              <w:t>Риск концентрации клиентов</w:t>
                            </w:r>
                          </w:p>
                          <w:p w14:paraId="598A4156" w14:textId="638F0476" w:rsidR="003D2E4C" w:rsidRPr="001B604D" w:rsidRDefault="003D2E4C" w:rsidP="004A117C">
                            <w:pPr>
                              <w:pStyle w:val="a4"/>
                              <w:numPr>
                                <w:ilvl w:val="0"/>
                                <w:numId w:val="98"/>
                              </w:numPr>
                              <w:rPr>
                                <w:sz w:val="20"/>
                                <w:szCs w:val="20"/>
                                <w:lang w:val="en-US"/>
                              </w:rPr>
                            </w:pPr>
                            <w:r>
                              <w:rPr>
                                <w:sz w:val="20"/>
                                <w:szCs w:val="20"/>
                                <w:lang w:val="en-US"/>
                              </w:rPr>
                              <w:t>Показатель оттока клиентов</w:t>
                            </w:r>
                          </w:p>
                          <w:p w14:paraId="1C3ADD55" w14:textId="481356F3" w:rsidR="003D2E4C" w:rsidRPr="001B604D" w:rsidRDefault="003D2E4C" w:rsidP="004A117C">
                            <w:pPr>
                              <w:pStyle w:val="a4"/>
                              <w:numPr>
                                <w:ilvl w:val="0"/>
                                <w:numId w:val="98"/>
                              </w:numPr>
                              <w:rPr>
                                <w:sz w:val="20"/>
                                <w:szCs w:val="20"/>
                                <w:lang w:val="en-US"/>
                              </w:rPr>
                            </w:pPr>
                            <w:r w:rsidRPr="001B604D">
                              <w:rPr>
                                <w:sz w:val="20"/>
                                <w:szCs w:val="20"/>
                                <w:lang w:val="en-US"/>
                              </w:rPr>
                              <w:t>Фотографии / видео загруженые</w:t>
                            </w:r>
                          </w:p>
                          <w:p w14:paraId="661D53D7" w14:textId="3940CFBF" w:rsidR="003D2E4C" w:rsidRPr="001B604D" w:rsidRDefault="003D2E4C" w:rsidP="004A117C">
                            <w:pPr>
                              <w:pStyle w:val="a4"/>
                              <w:numPr>
                                <w:ilvl w:val="0"/>
                                <w:numId w:val="98"/>
                              </w:numPr>
                              <w:rPr>
                                <w:sz w:val="20"/>
                                <w:szCs w:val="20"/>
                                <w:lang w:val="en-US"/>
                              </w:rPr>
                            </w:pPr>
                            <w:r w:rsidRPr="001B604D">
                              <w:rPr>
                                <w:sz w:val="20"/>
                                <w:szCs w:val="20"/>
                                <w:lang w:val="en-US"/>
                              </w:rPr>
                              <w:t xml:space="preserve">Количество лайков </w:t>
                            </w:r>
                          </w:p>
                          <w:p w14:paraId="740893D2" w14:textId="77777777" w:rsidR="003D2E4C" w:rsidRPr="003456CD" w:rsidRDefault="003D2E4C" w:rsidP="003456C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1A9D4" id="Надпись 48" o:spid="_x0000_s1034" type="#_x0000_t202" style="position:absolute;margin-left:125.95pt;margin-top:14.7pt;width:215.75pt;height:13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" fillcolor="white [3201]" strokecolor="#4472c4 [3204]" strokeweight="1pt">
                <v:textbox>
                  <w:txbxContent>
                    <w:p w14:paraId="62B6BF56" w14:textId="33BFFDF1" w:rsidR="003D2E4C" w:rsidRDefault="003D2E4C" w:rsidP="00105C12">
                      <w:pPr>
                        <w:jc w:val="center"/>
                      </w:pPr>
                      <w:r w:rsidRPr="003456CD">
                        <w:t>Вовлеченность</w:t>
                      </w:r>
                    </w:p>
                    <w:p w14:paraId="16E278C4" w14:textId="6E5ABAA7" w:rsidR="003D2E4C" w:rsidRPr="001B604D" w:rsidRDefault="003D2E4C" w:rsidP="004A117C">
                      <w:pPr>
                        <w:pStyle w:val="a4"/>
                        <w:numPr>
                          <w:ilvl w:val="0"/>
                          <w:numId w:val="98"/>
                        </w:numPr>
                        <w:rPr>
                          <w:sz w:val="20"/>
                          <w:szCs w:val="20"/>
                          <w:lang w:val="en-US"/>
                        </w:rPr>
                      </w:pPr>
                      <w:r w:rsidRPr="001B604D">
                        <w:rPr>
                          <w:sz w:val="20"/>
                          <w:szCs w:val="20"/>
                          <w:lang w:val="en-US"/>
                        </w:rPr>
                        <w:t>Net Promoter Score (NPS)</w:t>
                      </w:r>
                    </w:p>
                    <w:p w14:paraId="093FC44F" w14:textId="29B77C19" w:rsidR="003D2E4C" w:rsidRPr="001B604D" w:rsidRDefault="003D2E4C" w:rsidP="004A117C">
                      <w:pPr>
                        <w:pStyle w:val="a4"/>
                        <w:numPr>
                          <w:ilvl w:val="0"/>
                          <w:numId w:val="98"/>
                        </w:numPr>
                        <w:rPr>
                          <w:sz w:val="20"/>
                          <w:szCs w:val="20"/>
                          <w:lang w:val="en-US"/>
                        </w:rPr>
                      </w:pPr>
                      <w:r w:rsidRPr="001B604D">
                        <w:rPr>
                          <w:sz w:val="20"/>
                          <w:szCs w:val="20"/>
                          <w:lang w:val="en-US"/>
                        </w:rPr>
                        <w:t>Customer satisfaction index</w:t>
                      </w:r>
                    </w:p>
                    <w:p w14:paraId="406EC52F" w14:textId="77777777" w:rsidR="003D2E4C" w:rsidRPr="002F16E7" w:rsidRDefault="003D2E4C" w:rsidP="004A117C">
                      <w:pPr>
                        <w:pStyle w:val="a4"/>
                        <w:numPr>
                          <w:ilvl w:val="0"/>
                          <w:numId w:val="98"/>
                        </w:numPr>
                        <w:rPr>
                          <w:sz w:val="20"/>
                          <w:szCs w:val="20"/>
                          <w:lang w:val="en-US"/>
                        </w:rPr>
                      </w:pPr>
                      <w:r w:rsidRPr="002F16E7">
                        <w:rPr>
                          <w:sz w:val="20"/>
                          <w:szCs w:val="20"/>
                        </w:rPr>
                        <w:t>Загрузки</w:t>
                      </w:r>
                    </w:p>
                    <w:p w14:paraId="3BF0E31B" w14:textId="4B23248A" w:rsidR="003D2E4C" w:rsidRDefault="003D2E4C" w:rsidP="004A117C">
                      <w:pPr>
                        <w:pStyle w:val="a4"/>
                        <w:numPr>
                          <w:ilvl w:val="0"/>
                          <w:numId w:val="98"/>
                        </w:numPr>
                        <w:rPr>
                          <w:sz w:val="20"/>
                          <w:szCs w:val="20"/>
                          <w:lang w:val="en-US"/>
                        </w:rPr>
                      </w:pPr>
                      <w:r w:rsidRPr="002F16E7">
                        <w:rPr>
                          <w:sz w:val="20"/>
                          <w:szCs w:val="20"/>
                          <w:lang w:val="en-US"/>
                        </w:rPr>
                        <w:t xml:space="preserve">Сохранение </w:t>
                      </w:r>
                      <w:r>
                        <w:rPr>
                          <w:sz w:val="20"/>
                          <w:szCs w:val="20"/>
                        </w:rPr>
                        <w:t xml:space="preserve">и удержание </w:t>
                      </w:r>
                      <w:r w:rsidRPr="002F16E7">
                        <w:rPr>
                          <w:sz w:val="20"/>
                          <w:szCs w:val="20"/>
                          <w:lang w:val="en-US"/>
                        </w:rPr>
                        <w:t>когорты</w:t>
                      </w:r>
                      <w:r>
                        <w:rPr>
                          <w:sz w:val="20"/>
                          <w:szCs w:val="20"/>
                          <w:lang w:val="en-GB"/>
                        </w:rPr>
                        <w:t>*</w:t>
                      </w:r>
                      <w:r>
                        <w:rPr>
                          <w:sz w:val="20"/>
                          <w:szCs w:val="20"/>
                          <w:lang w:val="en-US"/>
                        </w:rPr>
                        <w:t xml:space="preserve"> </w:t>
                      </w:r>
                    </w:p>
                    <w:p w14:paraId="6C28B0A2" w14:textId="1E3DA138" w:rsidR="003D2E4C" w:rsidRPr="002F16E7" w:rsidRDefault="003D2E4C" w:rsidP="004A117C">
                      <w:pPr>
                        <w:pStyle w:val="a4"/>
                        <w:numPr>
                          <w:ilvl w:val="0"/>
                          <w:numId w:val="98"/>
                        </w:numPr>
                        <w:rPr>
                          <w:sz w:val="20"/>
                          <w:szCs w:val="20"/>
                          <w:lang w:val="en-US"/>
                        </w:rPr>
                      </w:pPr>
                      <w:r w:rsidRPr="002F16E7">
                        <w:rPr>
                          <w:sz w:val="20"/>
                          <w:szCs w:val="20"/>
                          <w:lang w:val="en-US"/>
                        </w:rPr>
                        <w:t>Время</w:t>
                      </w:r>
                      <w:r>
                        <w:rPr>
                          <w:sz w:val="20"/>
                          <w:szCs w:val="20"/>
                          <w:lang w:val="en-US"/>
                        </w:rPr>
                        <w:t>, проведенное</w:t>
                      </w:r>
                      <w:r w:rsidRPr="002F16E7">
                        <w:rPr>
                          <w:sz w:val="20"/>
                          <w:szCs w:val="20"/>
                          <w:lang w:val="en-US"/>
                        </w:rPr>
                        <w:t xml:space="preserve"> на сайте</w:t>
                      </w:r>
                    </w:p>
                    <w:p w14:paraId="700D345B" w14:textId="6730B1F6" w:rsidR="003D2E4C" w:rsidRPr="001B604D" w:rsidRDefault="003D2E4C" w:rsidP="004A117C">
                      <w:pPr>
                        <w:pStyle w:val="a4"/>
                        <w:numPr>
                          <w:ilvl w:val="0"/>
                          <w:numId w:val="98"/>
                        </w:numPr>
                        <w:rPr>
                          <w:sz w:val="20"/>
                          <w:szCs w:val="20"/>
                          <w:lang w:val="en-US"/>
                        </w:rPr>
                      </w:pPr>
                      <w:r w:rsidRPr="001B604D">
                        <w:rPr>
                          <w:sz w:val="20"/>
                          <w:szCs w:val="20"/>
                        </w:rPr>
                        <w:t xml:space="preserve">Показатель отказов </w:t>
                      </w:r>
                    </w:p>
                    <w:p w14:paraId="696818BF" w14:textId="69238FAF" w:rsidR="003D2E4C" w:rsidRPr="001B604D" w:rsidRDefault="003D2E4C" w:rsidP="004A117C">
                      <w:pPr>
                        <w:pStyle w:val="a4"/>
                        <w:numPr>
                          <w:ilvl w:val="0"/>
                          <w:numId w:val="98"/>
                        </w:numPr>
                        <w:rPr>
                          <w:sz w:val="20"/>
                          <w:szCs w:val="20"/>
                          <w:lang w:val="en-US"/>
                        </w:rPr>
                      </w:pPr>
                      <w:r w:rsidRPr="001B604D">
                        <w:rPr>
                          <w:sz w:val="20"/>
                          <w:szCs w:val="20"/>
                          <w:lang w:val="en-US"/>
                        </w:rPr>
                        <w:t>Риск концентрации клиентов</w:t>
                      </w:r>
                    </w:p>
                    <w:p w14:paraId="598A4156" w14:textId="638F0476" w:rsidR="003D2E4C" w:rsidRPr="001B604D" w:rsidRDefault="003D2E4C" w:rsidP="004A117C">
                      <w:pPr>
                        <w:pStyle w:val="a4"/>
                        <w:numPr>
                          <w:ilvl w:val="0"/>
                          <w:numId w:val="98"/>
                        </w:numPr>
                        <w:rPr>
                          <w:sz w:val="20"/>
                          <w:szCs w:val="20"/>
                          <w:lang w:val="en-US"/>
                        </w:rPr>
                      </w:pPr>
                      <w:r>
                        <w:rPr>
                          <w:sz w:val="20"/>
                          <w:szCs w:val="20"/>
                          <w:lang w:val="en-US"/>
                        </w:rPr>
                        <w:t>Показатель оттока клиентов</w:t>
                      </w:r>
                    </w:p>
                    <w:p w14:paraId="1C3ADD55" w14:textId="481356F3" w:rsidR="003D2E4C" w:rsidRPr="001B604D" w:rsidRDefault="003D2E4C" w:rsidP="004A117C">
                      <w:pPr>
                        <w:pStyle w:val="a4"/>
                        <w:numPr>
                          <w:ilvl w:val="0"/>
                          <w:numId w:val="98"/>
                        </w:numPr>
                        <w:rPr>
                          <w:sz w:val="20"/>
                          <w:szCs w:val="20"/>
                          <w:lang w:val="en-US"/>
                        </w:rPr>
                      </w:pPr>
                      <w:r w:rsidRPr="001B604D">
                        <w:rPr>
                          <w:sz w:val="20"/>
                          <w:szCs w:val="20"/>
                          <w:lang w:val="en-US"/>
                        </w:rPr>
                        <w:t>Фотографии / видео загруженые</w:t>
                      </w:r>
                    </w:p>
                    <w:p w14:paraId="661D53D7" w14:textId="3940CFBF" w:rsidR="003D2E4C" w:rsidRPr="001B604D" w:rsidRDefault="003D2E4C" w:rsidP="004A117C">
                      <w:pPr>
                        <w:pStyle w:val="a4"/>
                        <w:numPr>
                          <w:ilvl w:val="0"/>
                          <w:numId w:val="98"/>
                        </w:numPr>
                        <w:rPr>
                          <w:sz w:val="20"/>
                          <w:szCs w:val="20"/>
                          <w:lang w:val="en-US"/>
                        </w:rPr>
                      </w:pPr>
                      <w:r w:rsidRPr="001B604D">
                        <w:rPr>
                          <w:sz w:val="20"/>
                          <w:szCs w:val="20"/>
                          <w:lang w:val="en-US"/>
                        </w:rPr>
                        <w:t xml:space="preserve">Количество лайков </w:t>
                      </w:r>
                    </w:p>
                    <w:p w14:paraId="740893D2" w14:textId="77777777" w:rsidR="003D2E4C" w:rsidRPr="003456CD" w:rsidRDefault="003D2E4C" w:rsidP="003456CD">
                      <w:pPr>
                        <w:rPr>
                          <w:lang w:val="en-US"/>
                        </w:rPr>
                      </w:pPr>
                    </w:p>
                  </w:txbxContent>
                </v:textbox>
                <w10:wrap type="square"/>
              </v:shape>
            </w:pict>
          </mc:Fallback>
        </mc:AlternateContent>
      </w:r>
    </w:p>
    <w:p w14:paraId="35EF5BF3" w14:textId="545241EA" w:rsidR="00B70DFA" w:rsidRPr="001B604D" w:rsidRDefault="00B70DFA" w:rsidP="00EB0B51">
      <w:pPr>
        <w:spacing w:line="360" w:lineRule="auto"/>
        <w:ind w:right="85"/>
        <w:rPr>
          <w:color w:val="000000" w:themeColor="text1"/>
          <w:lang w:val="en-US"/>
        </w:rPr>
      </w:pPr>
    </w:p>
    <w:p w14:paraId="3AA742B5" w14:textId="77777777" w:rsidR="00B70DFA" w:rsidRPr="001B604D" w:rsidRDefault="00B70DFA" w:rsidP="00EB0B51">
      <w:pPr>
        <w:spacing w:line="360" w:lineRule="auto"/>
        <w:ind w:right="85"/>
        <w:rPr>
          <w:color w:val="000000" w:themeColor="text1"/>
          <w:lang w:val="en-US"/>
        </w:rPr>
      </w:pPr>
    </w:p>
    <w:p w14:paraId="3DB6F3E5" w14:textId="77777777" w:rsidR="00B70DFA" w:rsidRPr="001B604D" w:rsidRDefault="00B70DFA" w:rsidP="00EB0B51">
      <w:pPr>
        <w:spacing w:line="360" w:lineRule="auto"/>
        <w:ind w:right="85"/>
        <w:rPr>
          <w:color w:val="000000" w:themeColor="text1"/>
          <w:lang w:val="en-US"/>
        </w:rPr>
      </w:pPr>
    </w:p>
    <w:p w14:paraId="6FAB3273" w14:textId="77777777" w:rsidR="00105C12" w:rsidRPr="001B604D" w:rsidRDefault="00105C12" w:rsidP="00EB0B51">
      <w:pPr>
        <w:spacing w:line="360" w:lineRule="auto"/>
        <w:ind w:right="85"/>
        <w:rPr>
          <w:color w:val="000000" w:themeColor="text1"/>
          <w:lang w:val="en-US"/>
        </w:rPr>
      </w:pPr>
    </w:p>
    <w:p w14:paraId="6FFD8143" w14:textId="77777777" w:rsidR="00105C12" w:rsidRPr="008C6B71" w:rsidRDefault="00105C12" w:rsidP="00EB0B51">
      <w:pPr>
        <w:spacing w:line="360" w:lineRule="auto"/>
        <w:ind w:right="85"/>
        <w:rPr>
          <w:color w:val="000000" w:themeColor="text1"/>
          <w:lang w:val="en-US"/>
        </w:rPr>
      </w:pPr>
    </w:p>
    <w:p w14:paraId="6B54C9F1" w14:textId="77777777" w:rsidR="00105C12" w:rsidRPr="008C6B71" w:rsidRDefault="00105C12" w:rsidP="00EB0B51">
      <w:pPr>
        <w:spacing w:line="360" w:lineRule="auto"/>
        <w:ind w:right="85"/>
        <w:rPr>
          <w:color w:val="000000" w:themeColor="text1"/>
          <w:lang w:val="en-US"/>
        </w:rPr>
      </w:pPr>
    </w:p>
    <w:p w14:paraId="1B7F9547" w14:textId="77777777" w:rsidR="00105C12" w:rsidRPr="008C6B71" w:rsidRDefault="00105C12" w:rsidP="00EB0B51">
      <w:pPr>
        <w:spacing w:line="360" w:lineRule="auto"/>
        <w:ind w:right="85"/>
        <w:rPr>
          <w:color w:val="000000" w:themeColor="text1"/>
          <w:lang w:val="en-US"/>
        </w:rPr>
      </w:pPr>
    </w:p>
    <w:p w14:paraId="6704673A" w14:textId="4F7EE9FC" w:rsidR="00E73632" w:rsidRPr="00E73632" w:rsidRDefault="00E73632" w:rsidP="008D7A27">
      <w:pPr>
        <w:ind w:left="170" w:right="85"/>
        <w:jc w:val="both"/>
        <w:rPr>
          <w:color w:val="000000" w:themeColor="text1"/>
          <w:sz w:val="20"/>
          <w:szCs w:val="20"/>
          <w:lang w:val="en-GB"/>
        </w:rPr>
      </w:pPr>
      <w:r w:rsidRPr="00E73632">
        <w:rPr>
          <w:color w:val="000000" w:themeColor="text1"/>
          <w:sz w:val="20"/>
          <w:szCs w:val="20"/>
        </w:rPr>
        <w:t>Рис</w:t>
      </w:r>
      <w:r w:rsidR="00EF0793">
        <w:rPr>
          <w:color w:val="000000" w:themeColor="text1"/>
          <w:sz w:val="20"/>
          <w:szCs w:val="20"/>
          <w:lang w:val="en-US"/>
        </w:rPr>
        <w:t>. 6</w:t>
      </w:r>
      <w:r w:rsidRPr="00834006">
        <w:rPr>
          <w:color w:val="000000" w:themeColor="text1"/>
          <w:sz w:val="20"/>
          <w:szCs w:val="20"/>
          <w:lang w:val="en-US"/>
        </w:rPr>
        <w:t xml:space="preserve">. </w:t>
      </w:r>
      <w:r w:rsidRPr="00E73632">
        <w:rPr>
          <w:color w:val="000000" w:themeColor="text1"/>
          <w:sz w:val="20"/>
          <w:szCs w:val="20"/>
        </w:rPr>
        <w:t>Формула</w:t>
      </w:r>
      <w:r w:rsidRPr="00834006">
        <w:rPr>
          <w:color w:val="000000" w:themeColor="text1"/>
          <w:sz w:val="20"/>
          <w:szCs w:val="20"/>
          <w:lang w:val="en-US"/>
        </w:rPr>
        <w:t xml:space="preserve"> </w:t>
      </w:r>
      <w:r w:rsidRPr="00E73632">
        <w:rPr>
          <w:color w:val="000000" w:themeColor="text1"/>
          <w:sz w:val="20"/>
          <w:szCs w:val="20"/>
        </w:rPr>
        <w:t>расчета</w:t>
      </w:r>
      <w:r w:rsidRPr="00834006">
        <w:rPr>
          <w:color w:val="000000" w:themeColor="text1"/>
          <w:sz w:val="20"/>
          <w:szCs w:val="20"/>
          <w:lang w:val="en-US"/>
        </w:rPr>
        <w:t xml:space="preserve"> </w:t>
      </w:r>
      <w:r w:rsidRPr="00E73632">
        <w:rPr>
          <w:color w:val="000000" w:themeColor="text1"/>
          <w:sz w:val="20"/>
          <w:szCs w:val="20"/>
          <w:lang w:val="en-GB"/>
        </w:rPr>
        <w:t>Digital traction</w:t>
      </w:r>
    </w:p>
    <w:p w14:paraId="088E7919" w14:textId="08171DE5" w:rsidR="00105C12" w:rsidRPr="00EE79FE" w:rsidRDefault="001B604D" w:rsidP="008D7A27">
      <w:pPr>
        <w:ind w:left="170" w:right="85"/>
        <w:jc w:val="both"/>
        <w:rPr>
          <w:color w:val="000000" w:themeColor="text1"/>
          <w:sz w:val="20"/>
          <w:szCs w:val="20"/>
          <w:lang w:val="en-US"/>
        </w:rPr>
      </w:pPr>
      <w:r w:rsidRPr="00E73632">
        <w:rPr>
          <w:color w:val="000000" w:themeColor="text1"/>
          <w:sz w:val="20"/>
          <w:szCs w:val="20"/>
        </w:rPr>
        <w:lastRenderedPageBreak/>
        <w:t>Источник</w:t>
      </w:r>
      <w:r w:rsidRPr="00E73632">
        <w:rPr>
          <w:color w:val="000000" w:themeColor="text1"/>
          <w:sz w:val="20"/>
          <w:szCs w:val="20"/>
          <w:lang w:val="en-US"/>
        </w:rPr>
        <w:t xml:space="preserve">: </w:t>
      </w:r>
      <w:r w:rsidR="00620E27" w:rsidRPr="00E73632">
        <w:rPr>
          <w:color w:val="000000" w:themeColor="text1"/>
          <w:sz w:val="20"/>
          <w:szCs w:val="20"/>
          <w:lang w:val="en-US"/>
        </w:rPr>
        <w:t xml:space="preserve">World Economic Forum White Paper Digital Transformation of Industries: In collaboration with Accenture </w:t>
      </w:r>
    </w:p>
    <w:p w14:paraId="3F82755D" w14:textId="0F81360A" w:rsidR="0074269B" w:rsidRPr="00E73632" w:rsidRDefault="0074269B" w:rsidP="008D7A27">
      <w:pPr>
        <w:ind w:left="170" w:right="85"/>
        <w:jc w:val="both"/>
        <w:rPr>
          <w:color w:val="000000" w:themeColor="text1"/>
          <w:sz w:val="20"/>
          <w:szCs w:val="20"/>
        </w:rPr>
      </w:pPr>
      <w:r w:rsidRPr="00E73632">
        <w:rPr>
          <w:sz w:val="20"/>
          <w:szCs w:val="20"/>
        </w:rPr>
        <w:t>*- Когорта - это группа пользователей, которые имеют общую характеристику. Когортный анализ рассматривает аналитику удержания этих пользователей с течением времени.</w:t>
      </w:r>
    </w:p>
    <w:p w14:paraId="6944B423" w14:textId="23B13E05" w:rsidR="006C2372" w:rsidRDefault="00882590" w:rsidP="008D7A27">
      <w:pPr>
        <w:spacing w:line="276" w:lineRule="auto"/>
        <w:ind w:left="170" w:right="85"/>
        <w:jc w:val="both"/>
        <w:rPr>
          <w:color w:val="000000" w:themeColor="text1"/>
        </w:rPr>
      </w:pPr>
      <w:r w:rsidRPr="002F16E7">
        <w:rPr>
          <w:color w:val="000000" w:themeColor="text1"/>
        </w:rPr>
        <w:t xml:space="preserve">     </w:t>
      </w:r>
      <w:r w:rsidR="00293278" w:rsidRPr="006B07EF">
        <w:rPr>
          <w:color w:val="000000" w:themeColor="text1"/>
        </w:rPr>
        <w:t>Оценка нефинансовых метрик</w:t>
      </w:r>
      <w:r>
        <w:rPr>
          <w:color w:val="000000" w:themeColor="text1"/>
        </w:rPr>
        <w:t xml:space="preserve"> от внедрения цифровых технологий</w:t>
      </w:r>
      <w:r w:rsidR="00293278" w:rsidRPr="006B07EF">
        <w:rPr>
          <w:color w:val="000000" w:themeColor="text1"/>
        </w:rPr>
        <w:t xml:space="preserve"> также называется концепцией цифрового </w:t>
      </w:r>
      <w:r w:rsidR="00293278" w:rsidRPr="006B07EF">
        <w:rPr>
          <w:color w:val="000000" w:themeColor="text1"/>
          <w:lang w:val="en-GB"/>
        </w:rPr>
        <w:t>ROI</w:t>
      </w:r>
      <w:r w:rsidR="00293278" w:rsidRPr="006B07EF">
        <w:rPr>
          <w:color w:val="000000" w:themeColor="text1"/>
        </w:rPr>
        <w:t xml:space="preserve">, который дает возможно компании оценивать отдачу от инвестиций в цифровые технологии, путем отслеживания ключевых показателей эффективности (KPI) в шести ключевых стратегических областях: клиенты, сотрудники, операции, безопасность и надежность, инфраструктура, а также инновации. Данные метрики необходимо разработать как в </w:t>
      </w:r>
      <w:r w:rsidRPr="006B07EF">
        <w:rPr>
          <w:color w:val="000000" w:themeColor="text1"/>
        </w:rPr>
        <w:t>количественном,</w:t>
      </w:r>
      <w:r w:rsidR="00293278" w:rsidRPr="006B07EF">
        <w:rPr>
          <w:color w:val="000000" w:themeColor="text1"/>
        </w:rPr>
        <w:t xml:space="preserve"> так и в качественном отношении и четко связать с общей стратегией и целями компании. Многие из метрик, которые должны разработать компании, будут количественными по своему характеру, но они должны быть сбалансированы с более мягкими, более качественными оценками прогресса. В любом случае </w:t>
      </w:r>
      <w:r>
        <w:rPr>
          <w:color w:val="000000" w:themeColor="text1"/>
        </w:rPr>
        <w:t>данные метрики</w:t>
      </w:r>
      <w:r w:rsidR="00293278" w:rsidRPr="006B07EF">
        <w:rPr>
          <w:color w:val="000000" w:themeColor="text1"/>
        </w:rPr>
        <w:t xml:space="preserve"> должны быть разработаны таким образом, чтобы соответствовать отраслевой направленности и географии компании, и соответствовать ее общей стратегии.</w:t>
      </w:r>
      <w:r w:rsidR="00816435" w:rsidRPr="006B07EF">
        <w:rPr>
          <w:color w:val="000000" w:themeColor="text1"/>
        </w:rPr>
        <w:t xml:space="preserve"> Единственный способ, которым компании могут успешно управлять процессом и достичь своих стратегических целей, - это измерять свои цифровые ROI на каждом этапе пути.</w:t>
      </w:r>
      <w:r>
        <w:rPr>
          <w:color w:val="000000" w:themeColor="text1"/>
        </w:rPr>
        <w:t xml:space="preserve"> Примерам нефинансовых метрик в концепции </w:t>
      </w:r>
      <w:r>
        <w:rPr>
          <w:color w:val="000000" w:themeColor="text1"/>
          <w:lang w:val="en-GB"/>
        </w:rPr>
        <w:t>Digital</w:t>
      </w:r>
      <w:r w:rsidRPr="00E73632">
        <w:rPr>
          <w:color w:val="000000" w:themeColor="text1"/>
        </w:rPr>
        <w:t xml:space="preserve"> </w:t>
      </w:r>
      <w:r>
        <w:rPr>
          <w:color w:val="000000" w:themeColor="text1"/>
          <w:lang w:val="en-GB"/>
        </w:rPr>
        <w:t>ROI</w:t>
      </w:r>
      <w:r w:rsidRPr="00E73632">
        <w:rPr>
          <w:color w:val="000000" w:themeColor="text1"/>
        </w:rPr>
        <w:t xml:space="preserve"> </w:t>
      </w:r>
      <w:r>
        <w:rPr>
          <w:color w:val="000000" w:themeColor="text1"/>
        </w:rPr>
        <w:t xml:space="preserve">приведены </w:t>
      </w:r>
      <w:r w:rsidRPr="00E73632">
        <w:rPr>
          <w:color w:val="000000" w:themeColor="text1"/>
        </w:rPr>
        <w:t xml:space="preserve">в </w:t>
      </w:r>
      <w:r w:rsidR="00834006" w:rsidRPr="00E73632">
        <w:rPr>
          <w:color w:val="000000" w:themeColor="text1"/>
        </w:rPr>
        <w:t xml:space="preserve">таблице </w:t>
      </w:r>
      <w:r w:rsidR="008C5BCE">
        <w:rPr>
          <w:color w:val="000000" w:themeColor="text1"/>
        </w:rPr>
        <w:t>6.</w:t>
      </w:r>
    </w:p>
    <w:p w14:paraId="76F0FB2A" w14:textId="3DA7EAE1" w:rsidR="00E73632" w:rsidRDefault="00812853" w:rsidP="00E73632">
      <w:pPr>
        <w:spacing w:line="276" w:lineRule="auto"/>
        <w:ind w:right="85"/>
        <w:jc w:val="right"/>
        <w:rPr>
          <w:color w:val="000000" w:themeColor="text1"/>
        </w:rPr>
      </w:pPr>
      <w:r>
        <w:rPr>
          <w:color w:val="000000" w:themeColor="text1"/>
        </w:rPr>
        <w:t>Таблица 6</w:t>
      </w:r>
    </w:p>
    <w:p w14:paraId="6C7B6CCB" w14:textId="510279B8" w:rsidR="00E73632" w:rsidRPr="00E73632" w:rsidRDefault="00E73632" w:rsidP="00E73632">
      <w:pPr>
        <w:spacing w:line="276" w:lineRule="auto"/>
        <w:ind w:right="85"/>
        <w:jc w:val="right"/>
        <w:rPr>
          <w:color w:val="000000" w:themeColor="text1"/>
        </w:rPr>
      </w:pPr>
      <w:r>
        <w:rPr>
          <w:color w:val="000000" w:themeColor="text1"/>
        </w:rPr>
        <w:t>Примеры нефинансовых метрик в концепции Digital ROI</w:t>
      </w:r>
    </w:p>
    <w:tbl>
      <w:tblPr>
        <w:tblStyle w:val="ab"/>
        <w:tblW w:w="9349" w:type="dxa"/>
        <w:tblLook w:val="04A0" w:firstRow="1" w:lastRow="0" w:firstColumn="1" w:lastColumn="0" w:noHBand="0" w:noVBand="1"/>
      </w:tblPr>
      <w:tblGrid>
        <w:gridCol w:w="2334"/>
        <w:gridCol w:w="3188"/>
        <w:gridCol w:w="3827"/>
      </w:tblGrid>
      <w:tr w:rsidR="006B07EF" w:rsidRPr="006B07EF" w14:paraId="1104C7AC" w14:textId="77777777" w:rsidTr="008D7A27">
        <w:trPr>
          <w:trHeight w:val="365"/>
        </w:trPr>
        <w:tc>
          <w:tcPr>
            <w:tcW w:w="2334" w:type="dxa"/>
          </w:tcPr>
          <w:p w14:paraId="5FDF7A1C" w14:textId="50FA0027" w:rsidR="006C2372" w:rsidRPr="00A5590D" w:rsidRDefault="006C2372" w:rsidP="008D7A27">
            <w:pPr>
              <w:spacing w:line="360" w:lineRule="auto"/>
              <w:ind w:right="85"/>
              <w:jc w:val="both"/>
              <w:rPr>
                <w:color w:val="000000" w:themeColor="text1"/>
                <w:sz w:val="20"/>
                <w:szCs w:val="20"/>
              </w:rPr>
            </w:pPr>
            <w:r w:rsidRPr="00A5590D">
              <w:rPr>
                <w:color w:val="000000" w:themeColor="text1"/>
                <w:sz w:val="20"/>
                <w:szCs w:val="20"/>
              </w:rPr>
              <w:t>Метрики</w:t>
            </w:r>
          </w:p>
        </w:tc>
        <w:tc>
          <w:tcPr>
            <w:tcW w:w="3188" w:type="dxa"/>
          </w:tcPr>
          <w:p w14:paraId="1B5C691A" w14:textId="2A1A709A" w:rsidR="006C2372" w:rsidRPr="00A5590D" w:rsidRDefault="006C2372" w:rsidP="008D7A27">
            <w:pPr>
              <w:spacing w:line="360" w:lineRule="auto"/>
              <w:ind w:right="85"/>
              <w:jc w:val="both"/>
              <w:rPr>
                <w:color w:val="000000" w:themeColor="text1"/>
                <w:sz w:val="20"/>
                <w:szCs w:val="20"/>
              </w:rPr>
            </w:pPr>
            <w:r w:rsidRPr="00A5590D">
              <w:rPr>
                <w:color w:val="000000" w:themeColor="text1"/>
                <w:sz w:val="20"/>
                <w:szCs w:val="20"/>
              </w:rPr>
              <w:t>Области фокусирования</w:t>
            </w:r>
          </w:p>
        </w:tc>
        <w:tc>
          <w:tcPr>
            <w:tcW w:w="3827" w:type="dxa"/>
          </w:tcPr>
          <w:p w14:paraId="4338D79F" w14:textId="6F42806A" w:rsidR="006C2372" w:rsidRPr="00A5590D" w:rsidRDefault="006C2372" w:rsidP="008D7A27">
            <w:pPr>
              <w:spacing w:line="360" w:lineRule="auto"/>
              <w:ind w:right="85"/>
              <w:jc w:val="both"/>
              <w:rPr>
                <w:color w:val="000000" w:themeColor="text1"/>
                <w:sz w:val="20"/>
                <w:szCs w:val="20"/>
                <w:lang w:val="en-GB"/>
              </w:rPr>
            </w:pPr>
            <w:r w:rsidRPr="00A5590D">
              <w:rPr>
                <w:color w:val="000000" w:themeColor="text1"/>
                <w:sz w:val="20"/>
                <w:szCs w:val="20"/>
              </w:rPr>
              <w:t xml:space="preserve">Примеры возможных метрик </w:t>
            </w:r>
            <w:r w:rsidRPr="00A5590D">
              <w:rPr>
                <w:color w:val="000000" w:themeColor="text1"/>
                <w:sz w:val="20"/>
                <w:szCs w:val="20"/>
                <w:lang w:val="en-GB"/>
              </w:rPr>
              <w:t>KPI</w:t>
            </w:r>
          </w:p>
        </w:tc>
      </w:tr>
      <w:tr w:rsidR="006B07EF" w:rsidRPr="006B07EF" w14:paraId="10C11A2D" w14:textId="77777777" w:rsidTr="006C2372">
        <w:tc>
          <w:tcPr>
            <w:tcW w:w="2334" w:type="dxa"/>
          </w:tcPr>
          <w:p w14:paraId="7F6CC6C1" w14:textId="21E4B289" w:rsidR="006C2372" w:rsidRPr="00A5590D" w:rsidRDefault="006C2372" w:rsidP="008D7A27">
            <w:pPr>
              <w:spacing w:line="360" w:lineRule="auto"/>
              <w:ind w:right="85"/>
              <w:jc w:val="both"/>
              <w:rPr>
                <w:color w:val="000000" w:themeColor="text1"/>
                <w:sz w:val="20"/>
                <w:szCs w:val="20"/>
              </w:rPr>
            </w:pPr>
            <w:r w:rsidRPr="00A5590D">
              <w:rPr>
                <w:color w:val="000000" w:themeColor="text1"/>
                <w:sz w:val="20"/>
                <w:szCs w:val="20"/>
              </w:rPr>
              <w:t>Клиенты</w:t>
            </w:r>
          </w:p>
        </w:tc>
        <w:tc>
          <w:tcPr>
            <w:tcW w:w="3188" w:type="dxa"/>
          </w:tcPr>
          <w:p w14:paraId="2BEBFB47" w14:textId="77777777" w:rsidR="006C2372" w:rsidRPr="00A5590D" w:rsidRDefault="00543D75" w:rsidP="004A117C">
            <w:pPr>
              <w:pStyle w:val="a4"/>
              <w:numPr>
                <w:ilvl w:val="0"/>
                <w:numId w:val="91"/>
              </w:numPr>
              <w:ind w:left="360" w:right="85"/>
              <w:jc w:val="both"/>
              <w:rPr>
                <w:color w:val="000000" w:themeColor="text1"/>
                <w:sz w:val="20"/>
                <w:szCs w:val="20"/>
              </w:rPr>
            </w:pPr>
            <w:r w:rsidRPr="00A5590D">
              <w:rPr>
                <w:color w:val="000000" w:themeColor="text1"/>
                <w:sz w:val="20"/>
                <w:szCs w:val="20"/>
              </w:rPr>
              <w:t>Создание новых впечатлений у клиентов</w:t>
            </w:r>
          </w:p>
          <w:p w14:paraId="0B11DFF0" w14:textId="63D36E12" w:rsidR="00543D75" w:rsidRPr="00A5590D" w:rsidRDefault="00543D75" w:rsidP="004A117C">
            <w:pPr>
              <w:pStyle w:val="a4"/>
              <w:numPr>
                <w:ilvl w:val="0"/>
                <w:numId w:val="91"/>
              </w:numPr>
              <w:ind w:left="360" w:right="85"/>
              <w:jc w:val="both"/>
              <w:rPr>
                <w:color w:val="000000" w:themeColor="text1"/>
                <w:sz w:val="20"/>
                <w:szCs w:val="20"/>
              </w:rPr>
            </w:pPr>
            <w:r w:rsidRPr="00A5590D">
              <w:rPr>
                <w:color w:val="000000" w:themeColor="text1"/>
                <w:sz w:val="20"/>
                <w:szCs w:val="20"/>
              </w:rPr>
              <w:t>Оправдать и превзойти ожидание клиентов</w:t>
            </w:r>
          </w:p>
        </w:tc>
        <w:tc>
          <w:tcPr>
            <w:tcW w:w="3827" w:type="dxa"/>
          </w:tcPr>
          <w:p w14:paraId="003D557E" w14:textId="77777777" w:rsidR="006C2372" w:rsidRPr="00A5590D" w:rsidRDefault="00543D75" w:rsidP="004A117C">
            <w:pPr>
              <w:pStyle w:val="a4"/>
              <w:numPr>
                <w:ilvl w:val="0"/>
                <w:numId w:val="91"/>
              </w:numPr>
              <w:ind w:left="360" w:right="85"/>
              <w:jc w:val="both"/>
              <w:rPr>
                <w:color w:val="000000" w:themeColor="text1"/>
                <w:sz w:val="20"/>
                <w:szCs w:val="20"/>
              </w:rPr>
            </w:pPr>
            <w:r w:rsidRPr="00A5590D">
              <w:rPr>
                <w:color w:val="000000" w:themeColor="text1"/>
                <w:sz w:val="20"/>
                <w:szCs w:val="20"/>
              </w:rPr>
              <w:t>Net promoter scores</w:t>
            </w:r>
          </w:p>
          <w:p w14:paraId="1E149E06" w14:textId="77777777" w:rsidR="00543D75" w:rsidRPr="00A5590D" w:rsidRDefault="00543D75" w:rsidP="004A117C">
            <w:pPr>
              <w:pStyle w:val="a4"/>
              <w:numPr>
                <w:ilvl w:val="0"/>
                <w:numId w:val="91"/>
              </w:numPr>
              <w:ind w:left="360" w:right="85"/>
              <w:jc w:val="both"/>
              <w:rPr>
                <w:color w:val="000000" w:themeColor="text1"/>
                <w:sz w:val="20"/>
                <w:szCs w:val="20"/>
              </w:rPr>
            </w:pPr>
            <w:r w:rsidRPr="00A5590D">
              <w:rPr>
                <w:color w:val="000000" w:themeColor="text1"/>
                <w:sz w:val="20"/>
                <w:szCs w:val="20"/>
              </w:rPr>
              <w:t>Вероятность того, что потребитель вас порекомендует</w:t>
            </w:r>
          </w:p>
          <w:p w14:paraId="17FF1E74" w14:textId="77777777" w:rsidR="00543D75" w:rsidRPr="00A5590D" w:rsidRDefault="00543D75" w:rsidP="004A117C">
            <w:pPr>
              <w:pStyle w:val="a4"/>
              <w:numPr>
                <w:ilvl w:val="0"/>
                <w:numId w:val="91"/>
              </w:numPr>
              <w:ind w:left="360" w:right="85"/>
              <w:jc w:val="both"/>
              <w:rPr>
                <w:color w:val="000000" w:themeColor="text1"/>
                <w:sz w:val="20"/>
                <w:szCs w:val="20"/>
              </w:rPr>
            </w:pPr>
            <w:r w:rsidRPr="00A5590D">
              <w:rPr>
                <w:color w:val="000000" w:themeColor="text1"/>
                <w:sz w:val="20"/>
                <w:szCs w:val="20"/>
              </w:rPr>
              <w:t>Количество упоминания в социальных сетях</w:t>
            </w:r>
          </w:p>
          <w:p w14:paraId="47C8BD8C" w14:textId="012E50D9" w:rsidR="00543D75" w:rsidRPr="00A5590D" w:rsidRDefault="00543D75" w:rsidP="004A117C">
            <w:pPr>
              <w:pStyle w:val="a4"/>
              <w:numPr>
                <w:ilvl w:val="0"/>
                <w:numId w:val="91"/>
              </w:numPr>
              <w:ind w:left="360" w:right="85"/>
              <w:jc w:val="both"/>
              <w:rPr>
                <w:color w:val="000000" w:themeColor="text1"/>
                <w:sz w:val="20"/>
                <w:szCs w:val="20"/>
              </w:rPr>
            </w:pPr>
            <w:r w:rsidRPr="00A5590D">
              <w:rPr>
                <w:color w:val="000000" w:themeColor="text1"/>
                <w:sz w:val="20"/>
                <w:szCs w:val="20"/>
              </w:rPr>
              <w:t>Отзывы и обратная связь</w:t>
            </w:r>
          </w:p>
        </w:tc>
      </w:tr>
      <w:tr w:rsidR="006B07EF" w:rsidRPr="006B07EF" w14:paraId="699CCD49" w14:textId="77777777" w:rsidTr="006C2372">
        <w:tc>
          <w:tcPr>
            <w:tcW w:w="2334" w:type="dxa"/>
          </w:tcPr>
          <w:p w14:paraId="5B15DAFB" w14:textId="31400C8D" w:rsidR="006C2372" w:rsidRPr="00A5590D" w:rsidRDefault="006C2372" w:rsidP="008D7A27">
            <w:pPr>
              <w:spacing w:line="360" w:lineRule="auto"/>
              <w:ind w:right="85"/>
              <w:jc w:val="both"/>
              <w:rPr>
                <w:color w:val="000000" w:themeColor="text1"/>
                <w:sz w:val="20"/>
                <w:szCs w:val="20"/>
              </w:rPr>
            </w:pPr>
            <w:r w:rsidRPr="00A5590D">
              <w:rPr>
                <w:color w:val="000000" w:themeColor="text1"/>
                <w:sz w:val="20"/>
                <w:szCs w:val="20"/>
              </w:rPr>
              <w:t>Сотрудники</w:t>
            </w:r>
          </w:p>
        </w:tc>
        <w:tc>
          <w:tcPr>
            <w:tcW w:w="3188" w:type="dxa"/>
          </w:tcPr>
          <w:p w14:paraId="707EB695" w14:textId="008B798D" w:rsidR="006C2372" w:rsidRPr="00A5590D" w:rsidRDefault="00543D75" w:rsidP="004A117C">
            <w:pPr>
              <w:pStyle w:val="a4"/>
              <w:numPr>
                <w:ilvl w:val="0"/>
                <w:numId w:val="92"/>
              </w:numPr>
              <w:ind w:left="360" w:right="85"/>
              <w:jc w:val="both"/>
              <w:rPr>
                <w:color w:val="000000" w:themeColor="text1"/>
                <w:sz w:val="20"/>
                <w:szCs w:val="20"/>
              </w:rPr>
            </w:pPr>
            <w:r w:rsidRPr="00A5590D">
              <w:rPr>
                <w:color w:val="000000" w:themeColor="text1"/>
                <w:sz w:val="20"/>
                <w:szCs w:val="20"/>
              </w:rPr>
              <w:t xml:space="preserve">Включение и привлечение сотрудников </w:t>
            </w:r>
          </w:p>
        </w:tc>
        <w:tc>
          <w:tcPr>
            <w:tcW w:w="3827" w:type="dxa"/>
          </w:tcPr>
          <w:p w14:paraId="016EADAF" w14:textId="77777777" w:rsidR="006C2372" w:rsidRPr="00A5590D" w:rsidRDefault="0044492D" w:rsidP="004A117C">
            <w:pPr>
              <w:pStyle w:val="a4"/>
              <w:numPr>
                <w:ilvl w:val="0"/>
                <w:numId w:val="92"/>
              </w:numPr>
              <w:ind w:left="360" w:right="85"/>
              <w:jc w:val="both"/>
              <w:rPr>
                <w:color w:val="000000" w:themeColor="text1"/>
                <w:sz w:val="20"/>
                <w:szCs w:val="20"/>
              </w:rPr>
            </w:pPr>
            <w:r w:rsidRPr="00A5590D">
              <w:rPr>
                <w:color w:val="000000" w:themeColor="text1"/>
                <w:sz w:val="20"/>
                <w:szCs w:val="20"/>
              </w:rPr>
              <w:t>Оценка вовлеченности</w:t>
            </w:r>
          </w:p>
          <w:p w14:paraId="526373A1" w14:textId="77777777" w:rsidR="0044492D" w:rsidRPr="00A5590D" w:rsidRDefault="0044492D" w:rsidP="004A117C">
            <w:pPr>
              <w:pStyle w:val="a4"/>
              <w:numPr>
                <w:ilvl w:val="0"/>
                <w:numId w:val="92"/>
              </w:numPr>
              <w:ind w:left="360" w:right="85"/>
              <w:jc w:val="both"/>
              <w:rPr>
                <w:color w:val="000000" w:themeColor="text1"/>
                <w:sz w:val="20"/>
                <w:szCs w:val="20"/>
              </w:rPr>
            </w:pPr>
            <w:r w:rsidRPr="00A5590D">
              <w:rPr>
                <w:color w:val="000000" w:themeColor="text1"/>
                <w:sz w:val="20"/>
                <w:szCs w:val="20"/>
              </w:rPr>
              <w:t>Сотрудничество</w:t>
            </w:r>
          </w:p>
          <w:p w14:paraId="1F371979" w14:textId="77777777" w:rsidR="0044492D" w:rsidRPr="00A5590D" w:rsidRDefault="0044492D" w:rsidP="004A117C">
            <w:pPr>
              <w:pStyle w:val="a4"/>
              <w:numPr>
                <w:ilvl w:val="0"/>
                <w:numId w:val="92"/>
              </w:numPr>
              <w:ind w:left="360" w:right="85"/>
              <w:jc w:val="both"/>
              <w:rPr>
                <w:color w:val="000000" w:themeColor="text1"/>
                <w:sz w:val="20"/>
                <w:szCs w:val="20"/>
              </w:rPr>
            </w:pPr>
            <w:r w:rsidRPr="00A5590D">
              <w:rPr>
                <w:color w:val="000000" w:themeColor="text1"/>
                <w:sz w:val="20"/>
                <w:szCs w:val="20"/>
              </w:rPr>
              <w:t>Вероятность того, что ваши работники порекомендуют вас</w:t>
            </w:r>
          </w:p>
          <w:p w14:paraId="2CCF2833" w14:textId="77777777" w:rsidR="0044492D" w:rsidRPr="00A5590D" w:rsidRDefault="0044492D" w:rsidP="004A117C">
            <w:pPr>
              <w:pStyle w:val="a4"/>
              <w:numPr>
                <w:ilvl w:val="0"/>
                <w:numId w:val="92"/>
              </w:numPr>
              <w:ind w:left="360" w:right="85"/>
              <w:jc w:val="both"/>
              <w:rPr>
                <w:color w:val="000000" w:themeColor="text1"/>
                <w:sz w:val="20"/>
                <w:szCs w:val="20"/>
              </w:rPr>
            </w:pPr>
            <w:r w:rsidRPr="00A5590D">
              <w:rPr>
                <w:color w:val="000000" w:themeColor="text1"/>
                <w:sz w:val="20"/>
                <w:szCs w:val="20"/>
              </w:rPr>
              <w:t>Текучесть кадров</w:t>
            </w:r>
          </w:p>
          <w:p w14:paraId="482F6572" w14:textId="657B2647" w:rsidR="0044492D" w:rsidRPr="00A5590D" w:rsidRDefault="0044492D" w:rsidP="004A117C">
            <w:pPr>
              <w:pStyle w:val="a4"/>
              <w:numPr>
                <w:ilvl w:val="0"/>
                <w:numId w:val="92"/>
              </w:numPr>
              <w:ind w:left="360" w:right="85"/>
              <w:jc w:val="both"/>
              <w:rPr>
                <w:color w:val="000000" w:themeColor="text1"/>
                <w:sz w:val="20"/>
                <w:szCs w:val="20"/>
              </w:rPr>
            </w:pPr>
            <w:r w:rsidRPr="00A5590D">
              <w:rPr>
                <w:color w:val="000000" w:themeColor="text1"/>
                <w:sz w:val="20"/>
                <w:szCs w:val="20"/>
              </w:rPr>
              <w:t xml:space="preserve">Цифровая </w:t>
            </w:r>
            <w:r w:rsidR="000F511A" w:rsidRPr="00A5590D">
              <w:rPr>
                <w:color w:val="000000" w:themeColor="text1"/>
                <w:sz w:val="20"/>
                <w:szCs w:val="20"/>
              </w:rPr>
              <w:t>адаптации</w:t>
            </w:r>
          </w:p>
        </w:tc>
      </w:tr>
      <w:tr w:rsidR="006B07EF" w:rsidRPr="006B07EF" w14:paraId="3E295AC2" w14:textId="77777777" w:rsidTr="006C2372">
        <w:tc>
          <w:tcPr>
            <w:tcW w:w="2334" w:type="dxa"/>
          </w:tcPr>
          <w:p w14:paraId="3F7C6647" w14:textId="2245FAE8" w:rsidR="006C2372" w:rsidRPr="00A5590D" w:rsidRDefault="006C2372" w:rsidP="008D7A27">
            <w:pPr>
              <w:spacing w:line="360" w:lineRule="auto"/>
              <w:ind w:right="85"/>
              <w:jc w:val="both"/>
              <w:rPr>
                <w:color w:val="000000" w:themeColor="text1"/>
                <w:sz w:val="20"/>
                <w:szCs w:val="20"/>
              </w:rPr>
            </w:pPr>
            <w:r w:rsidRPr="00A5590D">
              <w:rPr>
                <w:color w:val="000000" w:themeColor="text1"/>
                <w:sz w:val="20"/>
                <w:szCs w:val="20"/>
              </w:rPr>
              <w:t>Операции</w:t>
            </w:r>
          </w:p>
        </w:tc>
        <w:tc>
          <w:tcPr>
            <w:tcW w:w="3188" w:type="dxa"/>
          </w:tcPr>
          <w:p w14:paraId="226C75D4" w14:textId="40786A81" w:rsidR="006C2372" w:rsidRPr="00A5590D" w:rsidRDefault="0044492D" w:rsidP="004A117C">
            <w:pPr>
              <w:pStyle w:val="a4"/>
              <w:numPr>
                <w:ilvl w:val="0"/>
                <w:numId w:val="87"/>
              </w:numPr>
              <w:ind w:left="360" w:right="85"/>
              <w:jc w:val="both"/>
              <w:rPr>
                <w:color w:val="000000" w:themeColor="text1"/>
                <w:sz w:val="20"/>
                <w:szCs w:val="20"/>
              </w:rPr>
            </w:pPr>
            <w:r w:rsidRPr="00A5590D">
              <w:rPr>
                <w:color w:val="000000" w:themeColor="text1"/>
                <w:sz w:val="20"/>
                <w:szCs w:val="20"/>
              </w:rPr>
              <w:t>Цифровизации бизнес процес</w:t>
            </w:r>
            <w:r w:rsidR="000F511A" w:rsidRPr="00A5590D">
              <w:rPr>
                <w:color w:val="000000" w:themeColor="text1"/>
                <w:sz w:val="20"/>
                <w:szCs w:val="20"/>
              </w:rPr>
              <w:t>с</w:t>
            </w:r>
            <w:r w:rsidRPr="00A5590D">
              <w:rPr>
                <w:color w:val="000000" w:themeColor="text1"/>
                <w:sz w:val="20"/>
                <w:szCs w:val="20"/>
              </w:rPr>
              <w:t>ов</w:t>
            </w:r>
          </w:p>
        </w:tc>
        <w:tc>
          <w:tcPr>
            <w:tcW w:w="3827" w:type="dxa"/>
          </w:tcPr>
          <w:p w14:paraId="5E640981" w14:textId="77777777" w:rsidR="006C2372" w:rsidRPr="00A5590D" w:rsidRDefault="00D1201D" w:rsidP="004A117C">
            <w:pPr>
              <w:pStyle w:val="a4"/>
              <w:numPr>
                <w:ilvl w:val="0"/>
                <w:numId w:val="87"/>
              </w:numPr>
              <w:ind w:left="360" w:right="85"/>
              <w:jc w:val="both"/>
              <w:rPr>
                <w:color w:val="000000" w:themeColor="text1"/>
                <w:sz w:val="20"/>
                <w:szCs w:val="20"/>
              </w:rPr>
            </w:pPr>
            <w:r w:rsidRPr="00A5590D">
              <w:rPr>
                <w:color w:val="000000" w:themeColor="text1"/>
                <w:sz w:val="20"/>
                <w:szCs w:val="20"/>
              </w:rPr>
              <w:t>Производительность</w:t>
            </w:r>
          </w:p>
          <w:p w14:paraId="6BB56E76" w14:textId="77777777" w:rsidR="00D1201D" w:rsidRPr="00A5590D" w:rsidRDefault="00D1201D" w:rsidP="004A117C">
            <w:pPr>
              <w:pStyle w:val="a4"/>
              <w:numPr>
                <w:ilvl w:val="0"/>
                <w:numId w:val="87"/>
              </w:numPr>
              <w:ind w:left="360" w:right="85"/>
              <w:jc w:val="both"/>
              <w:rPr>
                <w:color w:val="000000" w:themeColor="text1"/>
                <w:sz w:val="20"/>
                <w:szCs w:val="20"/>
              </w:rPr>
            </w:pPr>
            <w:r w:rsidRPr="00A5590D">
              <w:rPr>
                <w:color w:val="000000" w:themeColor="text1"/>
                <w:sz w:val="20"/>
                <w:szCs w:val="20"/>
              </w:rPr>
              <w:t>Эффективность цепочки поставок</w:t>
            </w:r>
          </w:p>
          <w:p w14:paraId="35F11D28" w14:textId="273B1B00" w:rsidR="00D1201D" w:rsidRPr="00A5590D" w:rsidRDefault="00D1201D" w:rsidP="004A117C">
            <w:pPr>
              <w:pStyle w:val="a4"/>
              <w:numPr>
                <w:ilvl w:val="0"/>
                <w:numId w:val="87"/>
              </w:numPr>
              <w:ind w:left="360" w:right="85"/>
              <w:jc w:val="both"/>
              <w:rPr>
                <w:color w:val="000000" w:themeColor="text1"/>
                <w:sz w:val="20"/>
                <w:szCs w:val="20"/>
              </w:rPr>
            </w:pPr>
            <w:r w:rsidRPr="00A5590D">
              <w:rPr>
                <w:color w:val="000000" w:themeColor="text1"/>
                <w:sz w:val="20"/>
                <w:szCs w:val="20"/>
              </w:rPr>
              <w:t>Just-in-time доставка и своевременное пополнение запасов</w:t>
            </w:r>
          </w:p>
        </w:tc>
      </w:tr>
      <w:tr w:rsidR="006B07EF" w:rsidRPr="006B07EF" w14:paraId="2878E582" w14:textId="77777777" w:rsidTr="006C2372">
        <w:tc>
          <w:tcPr>
            <w:tcW w:w="2334" w:type="dxa"/>
          </w:tcPr>
          <w:p w14:paraId="538BABA7" w14:textId="3ECD841D" w:rsidR="006C2372" w:rsidRPr="00A5590D" w:rsidRDefault="006C2372" w:rsidP="008D7A27">
            <w:pPr>
              <w:spacing w:line="360" w:lineRule="auto"/>
              <w:ind w:right="85"/>
              <w:jc w:val="both"/>
              <w:rPr>
                <w:color w:val="000000" w:themeColor="text1"/>
                <w:sz w:val="20"/>
                <w:szCs w:val="20"/>
              </w:rPr>
            </w:pPr>
            <w:r w:rsidRPr="00A5590D">
              <w:rPr>
                <w:color w:val="000000" w:themeColor="text1"/>
                <w:sz w:val="20"/>
                <w:szCs w:val="20"/>
              </w:rPr>
              <w:t>Безопасность и надежность</w:t>
            </w:r>
          </w:p>
        </w:tc>
        <w:tc>
          <w:tcPr>
            <w:tcW w:w="3188" w:type="dxa"/>
          </w:tcPr>
          <w:p w14:paraId="30450414" w14:textId="3A69B352" w:rsidR="006C2372" w:rsidRPr="00A5590D" w:rsidRDefault="00D1201D" w:rsidP="004A117C">
            <w:pPr>
              <w:pStyle w:val="a4"/>
              <w:numPr>
                <w:ilvl w:val="0"/>
                <w:numId w:val="93"/>
              </w:numPr>
              <w:ind w:left="360" w:right="85"/>
              <w:jc w:val="both"/>
              <w:rPr>
                <w:color w:val="000000" w:themeColor="text1"/>
                <w:sz w:val="20"/>
                <w:szCs w:val="20"/>
              </w:rPr>
            </w:pPr>
            <w:r w:rsidRPr="00A5590D">
              <w:rPr>
                <w:color w:val="000000" w:themeColor="text1"/>
                <w:sz w:val="20"/>
                <w:szCs w:val="20"/>
              </w:rPr>
              <w:t>Защита цифровых активов и данных о клиентах</w:t>
            </w:r>
          </w:p>
        </w:tc>
        <w:tc>
          <w:tcPr>
            <w:tcW w:w="3827" w:type="dxa"/>
          </w:tcPr>
          <w:p w14:paraId="7E723A17" w14:textId="3E7883CA" w:rsidR="00D1201D" w:rsidRPr="00A5590D" w:rsidRDefault="00D1201D" w:rsidP="004A117C">
            <w:pPr>
              <w:pStyle w:val="a4"/>
              <w:numPr>
                <w:ilvl w:val="0"/>
                <w:numId w:val="93"/>
              </w:numPr>
              <w:ind w:left="360" w:right="85"/>
              <w:jc w:val="both"/>
              <w:rPr>
                <w:color w:val="000000" w:themeColor="text1"/>
                <w:sz w:val="20"/>
                <w:szCs w:val="20"/>
              </w:rPr>
            </w:pPr>
            <w:r w:rsidRPr="00A5590D">
              <w:rPr>
                <w:color w:val="000000" w:themeColor="text1"/>
                <w:sz w:val="20"/>
                <w:szCs w:val="20"/>
              </w:rPr>
              <w:t>Количество обнаруженных и защищенных угроз безопасности</w:t>
            </w:r>
          </w:p>
          <w:p w14:paraId="7F2B8A40" w14:textId="77777777" w:rsidR="00D1201D" w:rsidRPr="00A5590D" w:rsidRDefault="00D1201D" w:rsidP="004A117C">
            <w:pPr>
              <w:pStyle w:val="a4"/>
              <w:numPr>
                <w:ilvl w:val="0"/>
                <w:numId w:val="93"/>
              </w:numPr>
              <w:ind w:left="360" w:right="85"/>
              <w:jc w:val="both"/>
              <w:rPr>
                <w:color w:val="000000" w:themeColor="text1"/>
                <w:sz w:val="20"/>
                <w:szCs w:val="20"/>
              </w:rPr>
            </w:pPr>
            <w:r w:rsidRPr="00A5590D">
              <w:rPr>
                <w:color w:val="000000" w:themeColor="text1"/>
                <w:sz w:val="20"/>
                <w:szCs w:val="20"/>
              </w:rPr>
              <w:t>Количество нарушений конфиденциальности</w:t>
            </w:r>
          </w:p>
          <w:p w14:paraId="62BA4802" w14:textId="710C876D" w:rsidR="006C2372" w:rsidRPr="00A5590D" w:rsidRDefault="00D1201D" w:rsidP="004A117C">
            <w:pPr>
              <w:pStyle w:val="a4"/>
              <w:numPr>
                <w:ilvl w:val="0"/>
                <w:numId w:val="93"/>
              </w:numPr>
              <w:ind w:left="360" w:right="85"/>
              <w:jc w:val="both"/>
              <w:rPr>
                <w:color w:val="000000" w:themeColor="text1"/>
                <w:sz w:val="20"/>
                <w:szCs w:val="20"/>
              </w:rPr>
            </w:pPr>
            <w:r w:rsidRPr="00A5590D">
              <w:rPr>
                <w:color w:val="000000" w:themeColor="text1"/>
                <w:sz w:val="20"/>
                <w:szCs w:val="20"/>
              </w:rPr>
              <w:t>Потери от мошеннических операций</w:t>
            </w:r>
          </w:p>
        </w:tc>
      </w:tr>
      <w:tr w:rsidR="006B07EF" w:rsidRPr="006B07EF" w14:paraId="6159E6D9" w14:textId="77777777" w:rsidTr="006C2372">
        <w:tc>
          <w:tcPr>
            <w:tcW w:w="2334" w:type="dxa"/>
          </w:tcPr>
          <w:p w14:paraId="41098757" w14:textId="2AF60D34" w:rsidR="006C2372" w:rsidRPr="00A5590D" w:rsidRDefault="006C2372" w:rsidP="008D7A27">
            <w:pPr>
              <w:spacing w:line="360" w:lineRule="auto"/>
              <w:ind w:right="85"/>
              <w:jc w:val="both"/>
              <w:rPr>
                <w:color w:val="000000" w:themeColor="text1"/>
                <w:sz w:val="20"/>
                <w:szCs w:val="20"/>
              </w:rPr>
            </w:pPr>
            <w:r w:rsidRPr="00A5590D">
              <w:rPr>
                <w:color w:val="000000" w:themeColor="text1"/>
                <w:sz w:val="20"/>
                <w:szCs w:val="20"/>
              </w:rPr>
              <w:t>Инфраструктура</w:t>
            </w:r>
          </w:p>
        </w:tc>
        <w:tc>
          <w:tcPr>
            <w:tcW w:w="3188" w:type="dxa"/>
          </w:tcPr>
          <w:p w14:paraId="2599E9A7" w14:textId="05F81634" w:rsidR="006C2372" w:rsidRPr="00A5590D" w:rsidRDefault="00D1201D" w:rsidP="004A117C">
            <w:pPr>
              <w:pStyle w:val="a4"/>
              <w:numPr>
                <w:ilvl w:val="0"/>
                <w:numId w:val="94"/>
              </w:numPr>
              <w:ind w:left="360" w:right="85"/>
              <w:jc w:val="both"/>
              <w:rPr>
                <w:color w:val="000000" w:themeColor="text1"/>
                <w:sz w:val="20"/>
                <w:szCs w:val="20"/>
              </w:rPr>
            </w:pPr>
            <w:r w:rsidRPr="00A5590D">
              <w:rPr>
                <w:color w:val="000000" w:themeColor="text1"/>
                <w:sz w:val="20"/>
                <w:szCs w:val="20"/>
              </w:rPr>
              <w:t>Внедрение и запуск новых систем и инструментов</w:t>
            </w:r>
          </w:p>
        </w:tc>
        <w:tc>
          <w:tcPr>
            <w:tcW w:w="3827" w:type="dxa"/>
          </w:tcPr>
          <w:p w14:paraId="2228B9C4" w14:textId="77777777" w:rsidR="006C2372" w:rsidRPr="00A5590D" w:rsidRDefault="00D1201D" w:rsidP="004A117C">
            <w:pPr>
              <w:pStyle w:val="a4"/>
              <w:numPr>
                <w:ilvl w:val="0"/>
                <w:numId w:val="94"/>
              </w:numPr>
              <w:ind w:left="360" w:right="85"/>
              <w:jc w:val="both"/>
              <w:rPr>
                <w:color w:val="000000" w:themeColor="text1"/>
                <w:sz w:val="20"/>
                <w:szCs w:val="20"/>
              </w:rPr>
            </w:pPr>
            <w:r w:rsidRPr="00A5590D">
              <w:rPr>
                <w:color w:val="000000" w:themeColor="text1"/>
                <w:sz w:val="20"/>
                <w:szCs w:val="20"/>
              </w:rPr>
              <w:t>Скорость внедрения новых технологий</w:t>
            </w:r>
          </w:p>
          <w:p w14:paraId="1CA5655E" w14:textId="0F6B5266" w:rsidR="009B499F" w:rsidRPr="00A5590D" w:rsidRDefault="009B499F" w:rsidP="004A117C">
            <w:pPr>
              <w:pStyle w:val="a4"/>
              <w:numPr>
                <w:ilvl w:val="0"/>
                <w:numId w:val="94"/>
              </w:numPr>
              <w:ind w:left="360" w:right="85"/>
              <w:jc w:val="both"/>
              <w:rPr>
                <w:color w:val="000000" w:themeColor="text1"/>
                <w:sz w:val="20"/>
                <w:szCs w:val="20"/>
              </w:rPr>
            </w:pPr>
            <w:r w:rsidRPr="00A5590D">
              <w:rPr>
                <w:color w:val="000000" w:themeColor="text1"/>
                <w:sz w:val="20"/>
                <w:szCs w:val="20"/>
              </w:rPr>
              <w:t>Время до выхода из строя оборудования</w:t>
            </w:r>
          </w:p>
        </w:tc>
      </w:tr>
      <w:tr w:rsidR="006B07EF" w:rsidRPr="006B07EF" w14:paraId="3156D291" w14:textId="77777777" w:rsidTr="006C2372">
        <w:tc>
          <w:tcPr>
            <w:tcW w:w="2334" w:type="dxa"/>
          </w:tcPr>
          <w:p w14:paraId="10A07A39" w14:textId="6AD8C5A3" w:rsidR="006C2372" w:rsidRPr="00A5590D" w:rsidRDefault="006C2372" w:rsidP="008D7A27">
            <w:pPr>
              <w:spacing w:line="360" w:lineRule="auto"/>
              <w:ind w:right="85"/>
              <w:jc w:val="both"/>
              <w:rPr>
                <w:color w:val="000000" w:themeColor="text1"/>
                <w:sz w:val="20"/>
                <w:szCs w:val="20"/>
              </w:rPr>
            </w:pPr>
            <w:r w:rsidRPr="00A5590D">
              <w:rPr>
                <w:color w:val="000000" w:themeColor="text1"/>
                <w:sz w:val="20"/>
                <w:szCs w:val="20"/>
              </w:rPr>
              <w:t>Инновации</w:t>
            </w:r>
          </w:p>
        </w:tc>
        <w:tc>
          <w:tcPr>
            <w:tcW w:w="3188" w:type="dxa"/>
          </w:tcPr>
          <w:p w14:paraId="3782B033" w14:textId="27009CBF" w:rsidR="009B499F" w:rsidRPr="00A5590D" w:rsidRDefault="009B499F" w:rsidP="004A117C">
            <w:pPr>
              <w:pStyle w:val="a4"/>
              <w:numPr>
                <w:ilvl w:val="0"/>
                <w:numId w:val="95"/>
              </w:numPr>
              <w:ind w:left="360" w:right="85"/>
              <w:jc w:val="both"/>
              <w:rPr>
                <w:color w:val="000000" w:themeColor="text1"/>
                <w:sz w:val="20"/>
                <w:szCs w:val="20"/>
              </w:rPr>
            </w:pPr>
            <w:r w:rsidRPr="00A5590D">
              <w:rPr>
                <w:color w:val="000000" w:themeColor="text1"/>
                <w:sz w:val="20"/>
                <w:szCs w:val="20"/>
              </w:rPr>
              <w:t xml:space="preserve">Разработка </w:t>
            </w:r>
            <w:r w:rsidR="006B07EF" w:rsidRPr="00A5590D">
              <w:rPr>
                <w:color w:val="000000" w:themeColor="text1"/>
                <w:sz w:val="20"/>
                <w:szCs w:val="20"/>
              </w:rPr>
              <w:t>прототипов, тестирование</w:t>
            </w:r>
            <w:r w:rsidRPr="00A5590D">
              <w:rPr>
                <w:color w:val="000000" w:themeColor="text1"/>
                <w:sz w:val="20"/>
                <w:szCs w:val="20"/>
              </w:rPr>
              <w:t xml:space="preserve"> и обучение</w:t>
            </w:r>
          </w:p>
          <w:p w14:paraId="777D8F81" w14:textId="4942094E" w:rsidR="006C2372" w:rsidRPr="00A5590D" w:rsidRDefault="009B499F" w:rsidP="004A117C">
            <w:pPr>
              <w:pStyle w:val="a4"/>
              <w:numPr>
                <w:ilvl w:val="0"/>
                <w:numId w:val="95"/>
              </w:numPr>
              <w:ind w:left="360" w:right="85"/>
              <w:jc w:val="both"/>
              <w:rPr>
                <w:color w:val="000000" w:themeColor="text1"/>
                <w:sz w:val="20"/>
                <w:szCs w:val="20"/>
              </w:rPr>
            </w:pPr>
            <w:r w:rsidRPr="00A5590D">
              <w:rPr>
                <w:color w:val="000000" w:themeColor="text1"/>
                <w:sz w:val="20"/>
                <w:szCs w:val="20"/>
              </w:rPr>
              <w:t>Продвижение цифровой культуры</w:t>
            </w:r>
          </w:p>
        </w:tc>
        <w:tc>
          <w:tcPr>
            <w:tcW w:w="3827" w:type="dxa"/>
          </w:tcPr>
          <w:p w14:paraId="7722191F" w14:textId="77777777" w:rsidR="006C2372" w:rsidRPr="00A5590D" w:rsidRDefault="00D5654F" w:rsidP="004A117C">
            <w:pPr>
              <w:pStyle w:val="a4"/>
              <w:numPr>
                <w:ilvl w:val="0"/>
                <w:numId w:val="95"/>
              </w:numPr>
              <w:ind w:left="360" w:right="85"/>
              <w:jc w:val="both"/>
              <w:rPr>
                <w:color w:val="000000" w:themeColor="text1"/>
                <w:sz w:val="20"/>
                <w:szCs w:val="20"/>
              </w:rPr>
            </w:pPr>
            <w:r w:rsidRPr="00A5590D">
              <w:rPr>
                <w:color w:val="000000" w:themeColor="text1"/>
                <w:sz w:val="20"/>
                <w:szCs w:val="20"/>
              </w:rPr>
              <w:t>Количество новых клиентов / сегментов / секторов от новых продуктов и услуг</w:t>
            </w:r>
          </w:p>
          <w:p w14:paraId="1948896E" w14:textId="77777777" w:rsidR="00D5654F" w:rsidRPr="00A5590D" w:rsidRDefault="00D5654F" w:rsidP="004A117C">
            <w:pPr>
              <w:pStyle w:val="a4"/>
              <w:numPr>
                <w:ilvl w:val="0"/>
                <w:numId w:val="95"/>
              </w:numPr>
              <w:ind w:left="360" w:right="85"/>
              <w:jc w:val="both"/>
              <w:rPr>
                <w:color w:val="000000" w:themeColor="text1"/>
                <w:sz w:val="20"/>
                <w:szCs w:val="20"/>
              </w:rPr>
            </w:pPr>
            <w:r w:rsidRPr="00A5590D">
              <w:rPr>
                <w:color w:val="000000" w:themeColor="text1"/>
                <w:sz w:val="20"/>
                <w:szCs w:val="20"/>
              </w:rPr>
              <w:t>Доля бюджета, выделенная на прорывные технологии и услуги</w:t>
            </w:r>
          </w:p>
          <w:p w14:paraId="26F74DE9" w14:textId="5DEC45CF" w:rsidR="00D5654F" w:rsidRPr="00A5590D" w:rsidRDefault="00D5654F" w:rsidP="004A117C">
            <w:pPr>
              <w:pStyle w:val="a4"/>
              <w:numPr>
                <w:ilvl w:val="0"/>
                <w:numId w:val="95"/>
              </w:numPr>
              <w:ind w:left="360" w:right="85"/>
              <w:jc w:val="both"/>
              <w:rPr>
                <w:color w:val="000000" w:themeColor="text1"/>
                <w:sz w:val="20"/>
                <w:szCs w:val="20"/>
              </w:rPr>
            </w:pPr>
            <w:r w:rsidRPr="00A5590D">
              <w:rPr>
                <w:color w:val="000000" w:themeColor="text1"/>
                <w:sz w:val="20"/>
                <w:szCs w:val="20"/>
              </w:rPr>
              <w:t>Доля новых идей</w:t>
            </w:r>
          </w:p>
        </w:tc>
      </w:tr>
    </w:tbl>
    <w:p w14:paraId="345398CC" w14:textId="6630E1AC" w:rsidR="00A5590D" w:rsidRPr="00E73632" w:rsidRDefault="006B07EF" w:rsidP="008D7A27">
      <w:pPr>
        <w:spacing w:line="276" w:lineRule="auto"/>
        <w:ind w:right="85"/>
        <w:jc w:val="both"/>
        <w:rPr>
          <w:color w:val="000000" w:themeColor="text1"/>
          <w:sz w:val="20"/>
          <w:szCs w:val="20"/>
          <w:lang w:val="en-US"/>
        </w:rPr>
      </w:pPr>
      <w:r w:rsidRPr="00E73632">
        <w:rPr>
          <w:color w:val="000000" w:themeColor="text1"/>
          <w:sz w:val="20"/>
          <w:szCs w:val="20"/>
        </w:rPr>
        <w:t>Источник</w:t>
      </w:r>
      <w:r w:rsidRPr="00E73632">
        <w:rPr>
          <w:color w:val="000000" w:themeColor="text1"/>
          <w:sz w:val="20"/>
          <w:szCs w:val="20"/>
          <w:lang w:val="en-US"/>
        </w:rPr>
        <w:t xml:space="preserve">: </w:t>
      </w:r>
      <w:r w:rsidR="00AB4AA6" w:rsidRPr="00E73632">
        <w:rPr>
          <w:color w:val="000000" w:themeColor="text1"/>
          <w:sz w:val="20"/>
          <w:szCs w:val="20"/>
          <w:lang w:val="en-US"/>
        </w:rPr>
        <w:t xml:space="preserve">Отчет </w:t>
      </w:r>
      <w:r w:rsidRPr="00E73632">
        <w:rPr>
          <w:color w:val="000000" w:themeColor="text1"/>
          <w:sz w:val="20"/>
          <w:szCs w:val="20"/>
          <w:lang w:val="en-GB"/>
        </w:rPr>
        <w:t>PWC</w:t>
      </w:r>
      <w:r w:rsidR="00AB4AA6" w:rsidRPr="00E73632">
        <w:rPr>
          <w:color w:val="000000" w:themeColor="text1"/>
          <w:sz w:val="20"/>
          <w:szCs w:val="20"/>
          <w:lang w:val="en-GB"/>
        </w:rPr>
        <w:t>:</w:t>
      </w:r>
      <w:r w:rsidRPr="00E73632">
        <w:rPr>
          <w:color w:val="000000" w:themeColor="text1"/>
          <w:sz w:val="20"/>
          <w:szCs w:val="20"/>
          <w:lang w:val="en-GB"/>
        </w:rPr>
        <w:t xml:space="preserve"> </w:t>
      </w:r>
      <w:r w:rsidRPr="00E73632">
        <w:rPr>
          <w:color w:val="000000" w:themeColor="text1"/>
          <w:sz w:val="20"/>
          <w:szCs w:val="20"/>
          <w:lang w:val="en-US"/>
        </w:rPr>
        <w:t xml:space="preserve">What’s your digital </w:t>
      </w:r>
      <w:proofErr w:type="gramStart"/>
      <w:r w:rsidRPr="00E73632">
        <w:rPr>
          <w:color w:val="000000" w:themeColor="text1"/>
          <w:sz w:val="20"/>
          <w:szCs w:val="20"/>
          <w:lang w:val="en-US"/>
        </w:rPr>
        <w:t>ROI  Realizing</w:t>
      </w:r>
      <w:proofErr w:type="gramEnd"/>
      <w:r w:rsidRPr="00E73632">
        <w:rPr>
          <w:color w:val="000000" w:themeColor="text1"/>
          <w:sz w:val="20"/>
          <w:szCs w:val="20"/>
          <w:lang w:val="en-US"/>
        </w:rPr>
        <w:t xml:space="preserve"> the value of digital investments</w:t>
      </w:r>
    </w:p>
    <w:p w14:paraId="56B48FD8" w14:textId="169123A5" w:rsidR="002D324E" w:rsidRPr="00267B8F" w:rsidRDefault="0092183E" w:rsidP="008D7A27">
      <w:pPr>
        <w:spacing w:line="276" w:lineRule="auto"/>
        <w:ind w:right="85"/>
        <w:jc w:val="both"/>
        <w:rPr>
          <w:color w:val="000000" w:themeColor="text1"/>
        </w:rPr>
      </w:pPr>
      <w:r w:rsidRPr="0092183E">
        <w:rPr>
          <w:color w:val="000000" w:themeColor="text1"/>
        </w:rPr>
        <w:lastRenderedPageBreak/>
        <w:t xml:space="preserve">Таким образом, можно сравнить традиционные методы оценки инвестиционных проектов и цифровых проектов, данные о которых </w:t>
      </w:r>
      <w:r w:rsidR="00E73632">
        <w:rPr>
          <w:color w:val="000000" w:themeColor="text1"/>
        </w:rPr>
        <w:t>приве</w:t>
      </w:r>
      <w:r w:rsidR="00E73632" w:rsidRPr="0092183E">
        <w:rPr>
          <w:color w:val="000000" w:themeColor="text1"/>
        </w:rPr>
        <w:t>д</w:t>
      </w:r>
      <w:r w:rsidR="00E73632">
        <w:rPr>
          <w:color w:val="000000" w:themeColor="text1"/>
        </w:rPr>
        <w:t>е</w:t>
      </w:r>
      <w:r w:rsidR="00E73632" w:rsidRPr="0092183E">
        <w:rPr>
          <w:color w:val="000000" w:themeColor="text1"/>
        </w:rPr>
        <w:t>ны</w:t>
      </w:r>
      <w:r w:rsidRPr="0092183E">
        <w:rPr>
          <w:color w:val="000000" w:themeColor="text1"/>
        </w:rPr>
        <w:t xml:space="preserve"> в </w:t>
      </w:r>
      <w:r w:rsidRPr="00E73632">
        <w:rPr>
          <w:color w:val="000000" w:themeColor="text1"/>
        </w:rPr>
        <w:t>таблице</w:t>
      </w:r>
      <w:r w:rsidR="00E73632" w:rsidRPr="00E73632">
        <w:rPr>
          <w:color w:val="000000" w:themeColor="text1"/>
        </w:rPr>
        <w:t xml:space="preserve"> </w:t>
      </w:r>
      <w:r w:rsidR="008C5BCE">
        <w:rPr>
          <w:color w:val="000000" w:themeColor="text1"/>
        </w:rPr>
        <w:t>7.</w:t>
      </w:r>
    </w:p>
    <w:p w14:paraId="7C4E75F9" w14:textId="209F476A" w:rsidR="00E73632" w:rsidRDefault="00812853" w:rsidP="00E73632">
      <w:pPr>
        <w:spacing w:line="276" w:lineRule="auto"/>
        <w:ind w:right="85"/>
        <w:jc w:val="right"/>
        <w:rPr>
          <w:color w:val="000000" w:themeColor="text1"/>
        </w:rPr>
      </w:pPr>
      <w:r>
        <w:rPr>
          <w:color w:val="000000" w:themeColor="text1"/>
        </w:rPr>
        <w:t>Таблица 7</w:t>
      </w:r>
    </w:p>
    <w:p w14:paraId="6910C046" w14:textId="091CD8CE" w:rsidR="00E73632" w:rsidRPr="0092183E" w:rsidRDefault="00E73632" w:rsidP="00E73632">
      <w:pPr>
        <w:spacing w:line="276" w:lineRule="auto"/>
        <w:ind w:right="85"/>
        <w:jc w:val="right"/>
        <w:rPr>
          <w:color w:val="000000" w:themeColor="text1"/>
        </w:rPr>
      </w:pPr>
      <w:r>
        <w:rPr>
          <w:color w:val="000000" w:themeColor="text1"/>
        </w:rPr>
        <w:t>Сравнение методов оценки инвестиционных проектов и цифровых проектов</w:t>
      </w:r>
    </w:p>
    <w:tbl>
      <w:tblPr>
        <w:tblStyle w:val="ab"/>
        <w:tblW w:w="0" w:type="auto"/>
        <w:tblLook w:val="04A0" w:firstRow="1" w:lastRow="0" w:firstColumn="1" w:lastColumn="0" w:noHBand="0" w:noVBand="1"/>
      </w:tblPr>
      <w:tblGrid>
        <w:gridCol w:w="4669"/>
        <w:gridCol w:w="4670"/>
      </w:tblGrid>
      <w:tr w:rsidR="00882590" w:rsidRPr="006B07EF" w14:paraId="676D8FEE" w14:textId="77777777" w:rsidTr="00172D13">
        <w:tc>
          <w:tcPr>
            <w:tcW w:w="4669" w:type="dxa"/>
          </w:tcPr>
          <w:p w14:paraId="5D0E77CA" w14:textId="77777777" w:rsidR="00882590" w:rsidRPr="006B07EF" w:rsidRDefault="00882590" w:rsidP="00A5590D">
            <w:pPr>
              <w:spacing w:line="276" w:lineRule="auto"/>
              <w:ind w:right="85"/>
              <w:rPr>
                <w:color w:val="000000" w:themeColor="text1"/>
              </w:rPr>
            </w:pPr>
            <w:r w:rsidRPr="006B07EF">
              <w:rPr>
                <w:color w:val="000000" w:themeColor="text1"/>
              </w:rPr>
              <w:t>Традиционные финансовые метрики</w:t>
            </w:r>
          </w:p>
        </w:tc>
        <w:tc>
          <w:tcPr>
            <w:tcW w:w="4670" w:type="dxa"/>
          </w:tcPr>
          <w:p w14:paraId="0F165953" w14:textId="77777777" w:rsidR="00882590" w:rsidRPr="006B07EF" w:rsidRDefault="00882590" w:rsidP="00A5590D">
            <w:pPr>
              <w:spacing w:line="276" w:lineRule="auto"/>
              <w:ind w:right="85"/>
              <w:rPr>
                <w:color w:val="000000" w:themeColor="text1"/>
              </w:rPr>
            </w:pPr>
            <w:r w:rsidRPr="006B07EF">
              <w:rPr>
                <w:color w:val="000000" w:themeColor="text1"/>
              </w:rPr>
              <w:t>Цифровые метрики</w:t>
            </w:r>
          </w:p>
        </w:tc>
      </w:tr>
      <w:tr w:rsidR="00882590" w:rsidRPr="006B07EF" w14:paraId="031B58D0" w14:textId="77777777" w:rsidTr="00172D13">
        <w:tc>
          <w:tcPr>
            <w:tcW w:w="4669" w:type="dxa"/>
          </w:tcPr>
          <w:p w14:paraId="713781F0" w14:textId="77777777" w:rsidR="00882590" w:rsidRPr="006B07EF" w:rsidRDefault="00882590" w:rsidP="004A117C">
            <w:pPr>
              <w:pStyle w:val="a4"/>
              <w:numPr>
                <w:ilvl w:val="0"/>
                <w:numId w:val="90"/>
              </w:numPr>
              <w:spacing w:line="276" w:lineRule="auto"/>
              <w:ind w:left="360" w:right="85"/>
              <w:rPr>
                <w:color w:val="000000" w:themeColor="text1"/>
              </w:rPr>
            </w:pPr>
            <w:r w:rsidRPr="006B07EF">
              <w:rPr>
                <w:color w:val="000000" w:themeColor="text1"/>
              </w:rPr>
              <w:t>Рост выручки</w:t>
            </w:r>
          </w:p>
          <w:p w14:paraId="7980C447" w14:textId="77777777" w:rsidR="00882590" w:rsidRPr="006B07EF" w:rsidRDefault="00882590" w:rsidP="004A117C">
            <w:pPr>
              <w:pStyle w:val="a4"/>
              <w:numPr>
                <w:ilvl w:val="0"/>
                <w:numId w:val="89"/>
              </w:numPr>
              <w:spacing w:line="276" w:lineRule="auto"/>
              <w:ind w:left="360" w:right="85"/>
              <w:rPr>
                <w:color w:val="000000" w:themeColor="text1"/>
              </w:rPr>
            </w:pPr>
            <w:r w:rsidRPr="006B07EF">
              <w:rPr>
                <w:color w:val="000000" w:themeColor="text1"/>
              </w:rPr>
              <w:t>Сокращение затрат</w:t>
            </w:r>
          </w:p>
          <w:p w14:paraId="5BF6CDCE" w14:textId="77777777" w:rsidR="00882590" w:rsidRPr="006B07EF" w:rsidRDefault="00882590" w:rsidP="004A117C">
            <w:pPr>
              <w:pStyle w:val="a4"/>
              <w:numPr>
                <w:ilvl w:val="0"/>
                <w:numId w:val="89"/>
              </w:numPr>
              <w:spacing w:line="276" w:lineRule="auto"/>
              <w:ind w:left="360" w:right="85"/>
              <w:rPr>
                <w:color w:val="000000" w:themeColor="text1"/>
              </w:rPr>
            </w:pPr>
            <w:r w:rsidRPr="006B07EF">
              <w:rPr>
                <w:color w:val="000000" w:themeColor="text1"/>
                <w:lang w:val="en-GB"/>
              </w:rPr>
              <w:t>EBITDA margin</w:t>
            </w:r>
          </w:p>
          <w:p w14:paraId="264234F9" w14:textId="77777777" w:rsidR="00882590" w:rsidRPr="006B07EF" w:rsidRDefault="00882590" w:rsidP="004A117C">
            <w:pPr>
              <w:pStyle w:val="a4"/>
              <w:numPr>
                <w:ilvl w:val="0"/>
                <w:numId w:val="89"/>
              </w:numPr>
              <w:spacing w:line="276" w:lineRule="auto"/>
              <w:ind w:left="360" w:right="85"/>
              <w:rPr>
                <w:color w:val="000000" w:themeColor="text1"/>
              </w:rPr>
            </w:pPr>
            <w:r w:rsidRPr="006B07EF">
              <w:rPr>
                <w:color w:val="000000" w:themeColor="text1"/>
                <w:lang w:val="en-GB"/>
              </w:rPr>
              <w:t>FCF</w:t>
            </w:r>
          </w:p>
          <w:p w14:paraId="54F705D4" w14:textId="77777777" w:rsidR="00882590" w:rsidRPr="006B07EF" w:rsidRDefault="00882590" w:rsidP="004A117C">
            <w:pPr>
              <w:pStyle w:val="a4"/>
              <w:numPr>
                <w:ilvl w:val="0"/>
                <w:numId w:val="89"/>
              </w:numPr>
              <w:spacing w:line="276" w:lineRule="auto"/>
              <w:ind w:left="360" w:right="85"/>
              <w:rPr>
                <w:color w:val="000000" w:themeColor="text1"/>
              </w:rPr>
            </w:pPr>
            <w:r w:rsidRPr="006B07EF">
              <w:rPr>
                <w:color w:val="000000" w:themeColor="text1"/>
                <w:lang w:val="en-GB"/>
              </w:rPr>
              <w:t>NPV</w:t>
            </w:r>
          </w:p>
        </w:tc>
        <w:tc>
          <w:tcPr>
            <w:tcW w:w="4670" w:type="dxa"/>
          </w:tcPr>
          <w:p w14:paraId="23A779E6" w14:textId="77777777" w:rsidR="00882590" w:rsidRPr="006B07EF" w:rsidRDefault="00882590" w:rsidP="004A117C">
            <w:pPr>
              <w:pStyle w:val="a4"/>
              <w:numPr>
                <w:ilvl w:val="0"/>
                <w:numId w:val="89"/>
              </w:numPr>
              <w:spacing w:line="276" w:lineRule="auto"/>
              <w:ind w:left="360" w:right="85"/>
              <w:rPr>
                <w:color w:val="000000" w:themeColor="text1"/>
              </w:rPr>
            </w:pPr>
            <w:r w:rsidRPr="006B07EF">
              <w:rPr>
                <w:color w:val="000000" w:themeColor="text1"/>
              </w:rPr>
              <w:t>NPV в комбинации с методом опционов</w:t>
            </w:r>
          </w:p>
          <w:p w14:paraId="6AFC24E6" w14:textId="77777777" w:rsidR="00882590" w:rsidRPr="006B07EF" w:rsidRDefault="00882590" w:rsidP="004A117C">
            <w:pPr>
              <w:pStyle w:val="a4"/>
              <w:numPr>
                <w:ilvl w:val="0"/>
                <w:numId w:val="89"/>
              </w:numPr>
              <w:spacing w:line="276" w:lineRule="auto"/>
              <w:ind w:left="360" w:right="85"/>
              <w:rPr>
                <w:color w:val="000000" w:themeColor="text1"/>
              </w:rPr>
            </w:pPr>
            <w:r w:rsidRPr="006B07EF">
              <w:rPr>
                <w:color w:val="000000" w:themeColor="text1"/>
              </w:rPr>
              <w:t>Опционное мышление</w:t>
            </w:r>
          </w:p>
          <w:p w14:paraId="66207C2B" w14:textId="5FFDFA37" w:rsidR="00882590" w:rsidRPr="006B07EF" w:rsidRDefault="0092183E" w:rsidP="004A117C">
            <w:pPr>
              <w:pStyle w:val="a4"/>
              <w:numPr>
                <w:ilvl w:val="0"/>
                <w:numId w:val="89"/>
              </w:numPr>
              <w:spacing w:line="276" w:lineRule="auto"/>
              <w:ind w:left="360" w:right="85"/>
              <w:rPr>
                <w:color w:val="000000" w:themeColor="text1"/>
              </w:rPr>
            </w:pPr>
            <w:r>
              <w:rPr>
                <w:color w:val="000000" w:themeColor="text1"/>
              </w:rPr>
              <w:t>Оценка нефинансовых метрик</w:t>
            </w:r>
          </w:p>
          <w:p w14:paraId="07487E20" w14:textId="77777777" w:rsidR="00882590" w:rsidRPr="006B07EF" w:rsidRDefault="00882590" w:rsidP="004A117C">
            <w:pPr>
              <w:numPr>
                <w:ilvl w:val="0"/>
                <w:numId w:val="89"/>
              </w:numPr>
              <w:spacing w:before="100" w:beforeAutospacing="1" w:after="100" w:afterAutospacing="1" w:line="276" w:lineRule="auto"/>
              <w:ind w:left="360"/>
              <w:rPr>
                <w:color w:val="000000" w:themeColor="text1"/>
              </w:rPr>
            </w:pPr>
            <w:r w:rsidRPr="00120455">
              <w:rPr>
                <w:color w:val="000000" w:themeColor="text1"/>
              </w:rPr>
              <w:t xml:space="preserve">Digital traction metrics </w:t>
            </w:r>
          </w:p>
        </w:tc>
      </w:tr>
    </w:tbl>
    <w:p w14:paraId="67FF339F" w14:textId="60012CC2" w:rsidR="002D324E" w:rsidRPr="00531E83" w:rsidRDefault="0092183E" w:rsidP="00A5590D">
      <w:pPr>
        <w:spacing w:line="276" w:lineRule="auto"/>
        <w:ind w:right="85"/>
        <w:rPr>
          <w:color w:val="000000" w:themeColor="text1"/>
          <w:sz w:val="20"/>
          <w:szCs w:val="20"/>
          <w:lang w:val="en-US"/>
        </w:rPr>
      </w:pPr>
      <w:r w:rsidRPr="00531E83">
        <w:rPr>
          <w:color w:val="000000" w:themeColor="text1"/>
          <w:sz w:val="20"/>
          <w:szCs w:val="20"/>
          <w:lang w:val="en-US"/>
        </w:rPr>
        <w:t>Источник:</w:t>
      </w:r>
      <w:r w:rsidR="00616600" w:rsidRPr="00531E83">
        <w:rPr>
          <w:color w:val="000000" w:themeColor="text1"/>
          <w:sz w:val="20"/>
          <w:szCs w:val="20"/>
          <w:lang w:val="en-US"/>
        </w:rPr>
        <w:t xml:space="preserve"> Отчет мирового экономического форума:</w:t>
      </w:r>
      <w:r w:rsidRPr="00531E83">
        <w:rPr>
          <w:color w:val="000000" w:themeColor="text1"/>
          <w:sz w:val="20"/>
          <w:szCs w:val="20"/>
          <w:lang w:val="en-US"/>
        </w:rPr>
        <w:t xml:space="preserve"> Digital Transformation Initiative Maximizing the Return on Digital Investments</w:t>
      </w:r>
    </w:p>
    <w:p w14:paraId="358D10AB" w14:textId="77777777" w:rsidR="00C40505" w:rsidRDefault="00C40505" w:rsidP="00C40505">
      <w:pPr>
        <w:rPr>
          <w:lang w:val="en-US"/>
        </w:rPr>
      </w:pPr>
    </w:p>
    <w:p w14:paraId="3E90CD5C" w14:textId="50F23D87" w:rsidR="00E216E3" w:rsidRPr="00E216E3" w:rsidRDefault="00E216E3" w:rsidP="008C5BCE">
      <w:pPr>
        <w:pStyle w:val="1"/>
        <w:spacing w:before="0"/>
      </w:pPr>
      <w:bookmarkStart w:id="21" w:name="_Toc37531390"/>
      <w:bookmarkStart w:id="22" w:name="_Toc41304031"/>
      <w:r>
        <w:t>Глава 3 Оценка цифрового проекта на примере компании Digital shop</w:t>
      </w:r>
      <w:bookmarkEnd w:id="22"/>
    </w:p>
    <w:p w14:paraId="23E91C37" w14:textId="13427292" w:rsidR="00E216E3" w:rsidRPr="001B1AF7" w:rsidRDefault="00E216E3" w:rsidP="00E216E3">
      <w:pPr>
        <w:pStyle w:val="2"/>
      </w:pPr>
      <w:bookmarkStart w:id="23" w:name="_Toc41304032"/>
      <w:r>
        <w:t>3.1</w:t>
      </w:r>
      <w:r w:rsidRPr="007A3D9D">
        <w:t xml:space="preserve"> Описание компании </w:t>
      </w:r>
      <w:r>
        <w:rPr>
          <w:lang w:val="en-GB"/>
        </w:rPr>
        <w:t>Digital</w:t>
      </w:r>
      <w:r w:rsidRPr="00AF3B66">
        <w:t xml:space="preserve"> </w:t>
      </w:r>
      <w:r>
        <w:rPr>
          <w:lang w:val="en-GB"/>
        </w:rPr>
        <w:t>shop</w:t>
      </w:r>
      <w:r w:rsidRPr="00AF3B66">
        <w:t xml:space="preserve"> </w:t>
      </w:r>
      <w:r w:rsidRPr="007A3D9D">
        <w:t>и суть цифрового проекта</w:t>
      </w:r>
      <w:bookmarkEnd w:id="21"/>
      <w:bookmarkEnd w:id="23"/>
      <w:r w:rsidRPr="007A3D9D">
        <w:t xml:space="preserve">   </w:t>
      </w:r>
    </w:p>
    <w:p w14:paraId="422C49E2" w14:textId="56ECAE94" w:rsidR="00E216E3" w:rsidRDefault="008C5BCE" w:rsidP="00E216E3">
      <w:pPr>
        <w:spacing w:line="276" w:lineRule="auto"/>
        <w:ind w:left="170" w:right="85"/>
        <w:jc w:val="both"/>
        <w:rPr>
          <w:color w:val="000000" w:themeColor="text1"/>
        </w:rPr>
      </w:pPr>
      <w:r>
        <w:rPr>
          <w:color w:val="000000" w:themeColor="text1"/>
        </w:rPr>
        <w:t xml:space="preserve">      </w:t>
      </w:r>
      <w:r w:rsidR="00E216E3" w:rsidRPr="001D2B5B">
        <w:rPr>
          <w:color w:val="000000" w:themeColor="text1"/>
        </w:rPr>
        <w:t>Цифровая трансформация</w:t>
      </w:r>
      <w:r w:rsidR="00E216E3">
        <w:rPr>
          <w:color w:val="000000" w:themeColor="text1"/>
        </w:rPr>
        <w:t xml:space="preserve"> постепенно начинает проникать в каждую из отраслей экономики. На сегодняшний день она наиболее заметна в сфере ритейла. Американская компания </w:t>
      </w:r>
      <w:r w:rsidR="00E216E3">
        <w:rPr>
          <w:color w:val="000000" w:themeColor="text1"/>
          <w:lang w:val="en-GB"/>
        </w:rPr>
        <w:t>Amazon</w:t>
      </w:r>
      <w:r w:rsidR="00E216E3" w:rsidRPr="001C2F35">
        <w:rPr>
          <w:color w:val="000000" w:themeColor="text1"/>
        </w:rPr>
        <w:t xml:space="preserve"> </w:t>
      </w:r>
      <w:r w:rsidR="00E216E3">
        <w:rPr>
          <w:color w:val="000000" w:themeColor="text1"/>
        </w:rPr>
        <w:t xml:space="preserve">– первая компания в мире, которая активно изучает и внедряет различные цифровые технологии в свои магазины, склады и т.д. Наиболее радикальным решением компании стало внедрение новой цифровой концепции «Магазины без продавцов». Amazon go – первый полностью автоматизированный магазин, в котором используемые все возможные цифровые технологии, полностью изменили привычную модель ведения бизнеса в ритейле. Для того чтобы осуществить покупку, покупатель скачивает специальное приложение на мобильный телефон. Перед входом в магазин стоят своеобразные турникеты, которые открываются, после сканирования индивидуального QR кода, доступного покупателю в мобильном приложении. После прохода через турникет, за покупателем начинают следить очень много камер, которые оснащены цифровой технологией- искусственный интеллект, который обладает способностью распознавания лиц (computer vision). Товары в </w:t>
      </w:r>
      <w:r w:rsidR="00E216E3">
        <w:rPr>
          <w:color w:val="000000" w:themeColor="text1"/>
          <w:lang w:val="en-GB"/>
        </w:rPr>
        <w:t>Amazon</w:t>
      </w:r>
      <w:r w:rsidR="00E216E3" w:rsidRPr="00AC5408">
        <w:rPr>
          <w:color w:val="000000" w:themeColor="text1"/>
        </w:rPr>
        <w:t xml:space="preserve"> </w:t>
      </w:r>
      <w:r w:rsidR="00E216E3">
        <w:rPr>
          <w:color w:val="000000" w:themeColor="text1"/>
          <w:lang w:val="en-GB"/>
        </w:rPr>
        <w:t>and</w:t>
      </w:r>
      <w:r w:rsidR="00E216E3" w:rsidRPr="00AC5408">
        <w:rPr>
          <w:color w:val="000000" w:themeColor="text1"/>
        </w:rPr>
        <w:t xml:space="preserve"> </w:t>
      </w:r>
      <w:r w:rsidR="00E216E3">
        <w:rPr>
          <w:color w:val="000000" w:themeColor="text1"/>
          <w:lang w:val="en-GB"/>
        </w:rPr>
        <w:t>go</w:t>
      </w:r>
      <w:r w:rsidR="00E216E3" w:rsidRPr="00AC5408">
        <w:rPr>
          <w:color w:val="000000" w:themeColor="text1"/>
        </w:rPr>
        <w:t xml:space="preserve"> </w:t>
      </w:r>
      <w:r w:rsidR="00E216E3">
        <w:rPr>
          <w:color w:val="000000" w:themeColor="text1"/>
        </w:rPr>
        <w:t xml:space="preserve">расположены не на обычных полках, а на так называемых умных полках </w:t>
      </w:r>
      <w:proofErr w:type="gramStart"/>
      <w:r w:rsidR="00E216E3">
        <w:rPr>
          <w:color w:val="000000" w:themeColor="text1"/>
        </w:rPr>
        <w:t>( Smart</w:t>
      </w:r>
      <w:proofErr w:type="gramEnd"/>
      <w:r w:rsidR="00E216E3">
        <w:rPr>
          <w:color w:val="000000" w:themeColor="text1"/>
        </w:rPr>
        <w:t xml:space="preserve">-shelves), которые оборудованные датчиками IoT. Когда покупатель берет товар с полки, камеры фиксируют этот момент, кроме того датчики, встроенные в полку, вычисляют по весу какой конкретный товар взят с полки. Обработка информации происходит моментально, в момент, когда покупатель берет товар, данный товар уже автоматически включается в цифровую корзину покупателя. Покупатель также может положить обратно товар на полку и товар будет вычеркнут из списка покупки. После того как потребитель набрал весь необходимый ему перечень продуктов он просто проходит сквозь турникетов из магазина, в этот момент происходит автоматическое списание с карты, привязанной к мобильному приложению клиента. </w:t>
      </w:r>
    </w:p>
    <w:p w14:paraId="381B4C4D" w14:textId="77777777" w:rsidR="00E216E3" w:rsidRDefault="00E216E3" w:rsidP="00E216E3">
      <w:pPr>
        <w:spacing w:line="276" w:lineRule="auto"/>
        <w:ind w:left="170" w:right="85"/>
        <w:jc w:val="both"/>
        <w:rPr>
          <w:color w:val="000000" w:themeColor="text1"/>
        </w:rPr>
      </w:pPr>
      <w:r>
        <w:rPr>
          <w:color w:val="000000" w:themeColor="text1"/>
        </w:rPr>
        <w:t xml:space="preserve">     Таким образом, внедренные цифровые технологии в Amazon and Go полностью поменяла бизнес модель. Новая концепция позволяет работать без продавцов, что позволяет компании сильно снизить затраты на оплату труда и социальные взносы. Новая бизнес модель дает также еще и преимущество покупателям, так как: во-первых, </w:t>
      </w:r>
      <w:r>
        <w:rPr>
          <w:color w:val="000000" w:themeColor="text1"/>
        </w:rPr>
        <w:lastRenderedPageBreak/>
        <w:t>покупателю не надо стоять в очереди, для того чтобы пробить товар, во-вторых, нет необходимости проходить пробивать товар через кассу, в-третьих, покупка в магазине такого формата дает покупателю новые впечатления.</w:t>
      </w:r>
    </w:p>
    <w:p w14:paraId="0A4B00B7" w14:textId="130A49D8" w:rsidR="00E216E3" w:rsidRPr="001D2B5B" w:rsidRDefault="00E216E3" w:rsidP="00E216E3">
      <w:pPr>
        <w:spacing w:line="276" w:lineRule="auto"/>
        <w:ind w:left="170" w:right="85"/>
        <w:jc w:val="both"/>
        <w:rPr>
          <w:color w:val="000000" w:themeColor="text1"/>
        </w:rPr>
      </w:pPr>
      <w:r>
        <w:rPr>
          <w:color w:val="000000" w:themeColor="text1"/>
        </w:rPr>
        <w:t xml:space="preserve">    В России на сегодняшний </w:t>
      </w:r>
      <w:r w:rsidRPr="003C380A">
        <w:rPr>
          <w:color w:val="000000" w:themeColor="text1"/>
        </w:rPr>
        <w:t xml:space="preserve">практически </w:t>
      </w:r>
      <w:r>
        <w:rPr>
          <w:color w:val="000000" w:themeColor="text1"/>
        </w:rPr>
        <w:t xml:space="preserve">нет случаев цифровой трансформации ритейла. В магазинах появились кассы-самообслуживания, появились онлайн сервисы по доставке продуктов из крупных магазинов, но кардинального изменения бизнес модели не произошло. Первые в России, кто решился на внедрения подобной концепции Amazon go – молодой </w:t>
      </w:r>
      <w:r>
        <w:rPr>
          <w:color w:val="000000" w:themeColor="text1"/>
          <w:lang w:val="en-GB"/>
        </w:rPr>
        <w:t>start</w:t>
      </w:r>
      <w:r w:rsidRPr="00135AE0">
        <w:rPr>
          <w:color w:val="000000" w:themeColor="text1"/>
        </w:rPr>
        <w:t>-</w:t>
      </w:r>
      <w:r>
        <w:rPr>
          <w:color w:val="000000" w:themeColor="text1"/>
          <w:lang w:val="en-GB"/>
        </w:rPr>
        <w:t>up</w:t>
      </w:r>
      <w:r w:rsidRPr="00135AE0">
        <w:rPr>
          <w:color w:val="000000" w:themeColor="text1"/>
        </w:rPr>
        <w:t xml:space="preserve"> </w:t>
      </w:r>
      <w:r>
        <w:rPr>
          <w:color w:val="000000" w:themeColor="text1"/>
        </w:rPr>
        <w:t>Digital shop</w:t>
      </w:r>
      <w:r w:rsidRPr="00135AE0">
        <w:rPr>
          <w:color w:val="000000" w:themeColor="text1"/>
        </w:rPr>
        <w:t xml:space="preserve">. </w:t>
      </w:r>
      <w:r>
        <w:rPr>
          <w:color w:val="000000" w:themeColor="text1"/>
        </w:rPr>
        <w:t>Digital shop</w:t>
      </w:r>
      <w:r w:rsidRPr="00C3225A">
        <w:rPr>
          <w:color w:val="000000" w:themeColor="text1"/>
        </w:rPr>
        <w:t xml:space="preserve"> – </w:t>
      </w:r>
      <w:r>
        <w:rPr>
          <w:color w:val="000000" w:themeColor="text1"/>
        </w:rPr>
        <w:t xml:space="preserve">молодая компания, которая разрабатывает цифровые решения- магазины без продавцов- для российского ритейла. </w:t>
      </w:r>
      <w:r w:rsidRPr="001D2B5B">
        <w:rPr>
          <w:color w:val="000000" w:themeColor="text1"/>
        </w:rPr>
        <w:t xml:space="preserve">Цифровые решение компании </w:t>
      </w:r>
      <w:r w:rsidRPr="001D2B5B">
        <w:rPr>
          <w:color w:val="000000" w:themeColor="text1"/>
          <w:lang w:val="en-GB"/>
        </w:rPr>
        <w:t>Amazon</w:t>
      </w:r>
      <w:r w:rsidRPr="001D2B5B">
        <w:rPr>
          <w:color w:val="000000" w:themeColor="text1"/>
        </w:rPr>
        <w:t xml:space="preserve"> </w:t>
      </w:r>
      <w:r w:rsidRPr="001D2B5B">
        <w:rPr>
          <w:color w:val="000000" w:themeColor="text1"/>
          <w:lang w:val="en-GB"/>
        </w:rPr>
        <w:t>and</w:t>
      </w:r>
      <w:r w:rsidRPr="001D2B5B">
        <w:rPr>
          <w:color w:val="000000" w:themeColor="text1"/>
        </w:rPr>
        <w:t xml:space="preserve"> </w:t>
      </w:r>
      <w:r w:rsidRPr="001D2B5B">
        <w:rPr>
          <w:color w:val="000000" w:themeColor="text1"/>
          <w:lang w:val="en-GB"/>
        </w:rPr>
        <w:t>go</w:t>
      </w:r>
      <w:r w:rsidRPr="001D2B5B">
        <w:rPr>
          <w:color w:val="000000" w:themeColor="text1"/>
        </w:rPr>
        <w:t xml:space="preserve"> и компании </w:t>
      </w:r>
      <w:r w:rsidRPr="001D2B5B">
        <w:rPr>
          <w:color w:val="000000" w:themeColor="text1"/>
          <w:lang w:val="en-GB"/>
        </w:rPr>
        <w:t>Digital</w:t>
      </w:r>
      <w:r w:rsidRPr="001D2B5B">
        <w:rPr>
          <w:color w:val="000000" w:themeColor="text1"/>
        </w:rPr>
        <w:t xml:space="preserve"> </w:t>
      </w:r>
      <w:r w:rsidRPr="001D2B5B">
        <w:rPr>
          <w:color w:val="000000" w:themeColor="text1"/>
          <w:lang w:val="en-GB"/>
        </w:rPr>
        <w:t>Shop</w:t>
      </w:r>
      <w:r w:rsidRPr="001D2B5B">
        <w:rPr>
          <w:color w:val="000000" w:themeColor="text1"/>
        </w:rPr>
        <w:t xml:space="preserve"> по своей сути почти идентичны, различие заключается в реализации цифровой стратегии распространения и коммерциализации изобретенной технологии. Мы сравнили цифровые стратегии данных компаний по ряду критериев. Результаты проведенного </w:t>
      </w:r>
      <w:r w:rsidR="00563D4F">
        <w:rPr>
          <w:color w:val="000000" w:themeColor="text1"/>
        </w:rPr>
        <w:t>анализа представлены в таблице 8</w:t>
      </w:r>
      <w:r w:rsidRPr="001D2B5B">
        <w:rPr>
          <w:color w:val="000000" w:themeColor="text1"/>
        </w:rPr>
        <w:t xml:space="preserve">. </w:t>
      </w:r>
    </w:p>
    <w:p w14:paraId="7A671EAE" w14:textId="2EA0DA66" w:rsidR="00E216E3" w:rsidRPr="001D2B5B" w:rsidRDefault="00EF0793" w:rsidP="00E216E3">
      <w:pPr>
        <w:spacing w:line="276" w:lineRule="auto"/>
        <w:ind w:right="85"/>
        <w:jc w:val="right"/>
        <w:rPr>
          <w:color w:val="000000" w:themeColor="text1"/>
        </w:rPr>
      </w:pPr>
      <w:r>
        <w:rPr>
          <w:color w:val="000000" w:themeColor="text1"/>
        </w:rPr>
        <w:t>Таблица 8</w:t>
      </w:r>
      <w:r w:rsidR="00E216E3" w:rsidRPr="001D2B5B">
        <w:rPr>
          <w:color w:val="000000" w:themeColor="text1"/>
        </w:rPr>
        <w:t xml:space="preserve"> </w:t>
      </w:r>
    </w:p>
    <w:p w14:paraId="6110EDDF" w14:textId="77777777" w:rsidR="00E216E3" w:rsidRPr="001D2B5B" w:rsidRDefault="00E216E3" w:rsidP="00E216E3">
      <w:pPr>
        <w:spacing w:line="276" w:lineRule="auto"/>
        <w:ind w:right="85"/>
        <w:jc w:val="right"/>
        <w:rPr>
          <w:color w:val="000000" w:themeColor="text1"/>
        </w:rPr>
      </w:pPr>
      <w:r w:rsidRPr="001D2B5B">
        <w:rPr>
          <w:color w:val="000000" w:themeColor="text1"/>
        </w:rPr>
        <w:t xml:space="preserve">Сравнение цифровой стратегии компании </w:t>
      </w:r>
      <w:r w:rsidRPr="001D2B5B">
        <w:rPr>
          <w:color w:val="000000" w:themeColor="text1"/>
          <w:lang w:val="en-GB"/>
        </w:rPr>
        <w:t>Amazon</w:t>
      </w:r>
      <w:r w:rsidRPr="001D2B5B">
        <w:rPr>
          <w:color w:val="000000" w:themeColor="text1"/>
        </w:rPr>
        <w:t xml:space="preserve"> </w:t>
      </w:r>
      <w:r w:rsidRPr="001D2B5B">
        <w:rPr>
          <w:color w:val="000000" w:themeColor="text1"/>
          <w:lang w:val="en-GB"/>
        </w:rPr>
        <w:t>and</w:t>
      </w:r>
      <w:r w:rsidRPr="001D2B5B">
        <w:rPr>
          <w:color w:val="000000" w:themeColor="text1"/>
        </w:rPr>
        <w:t xml:space="preserve"> </w:t>
      </w:r>
      <w:r w:rsidRPr="001D2B5B">
        <w:rPr>
          <w:color w:val="000000" w:themeColor="text1"/>
          <w:lang w:val="en-GB"/>
        </w:rPr>
        <w:t>go</w:t>
      </w:r>
      <w:r w:rsidRPr="001D2B5B">
        <w:rPr>
          <w:color w:val="000000" w:themeColor="text1"/>
        </w:rPr>
        <w:t xml:space="preserve"> и </w:t>
      </w:r>
      <w:r w:rsidRPr="001D2B5B">
        <w:rPr>
          <w:color w:val="000000" w:themeColor="text1"/>
          <w:lang w:val="en-GB"/>
        </w:rPr>
        <w:t>Digital</w:t>
      </w:r>
      <w:r w:rsidRPr="001D2B5B">
        <w:rPr>
          <w:color w:val="000000" w:themeColor="text1"/>
        </w:rPr>
        <w:t xml:space="preserve"> </w:t>
      </w:r>
      <w:r w:rsidRPr="001D2B5B">
        <w:rPr>
          <w:color w:val="000000" w:themeColor="text1"/>
          <w:lang w:val="en-GB"/>
        </w:rPr>
        <w:t>shop</w:t>
      </w:r>
    </w:p>
    <w:tbl>
      <w:tblPr>
        <w:tblStyle w:val="ab"/>
        <w:tblW w:w="0" w:type="auto"/>
        <w:tblLook w:val="04A0" w:firstRow="1" w:lastRow="0" w:firstColumn="1" w:lastColumn="0" w:noHBand="0" w:noVBand="1"/>
      </w:tblPr>
      <w:tblGrid>
        <w:gridCol w:w="3113"/>
        <w:gridCol w:w="3113"/>
        <w:gridCol w:w="3113"/>
      </w:tblGrid>
      <w:tr w:rsidR="00E216E3" w:rsidRPr="001D2B5B" w14:paraId="0C54559E" w14:textId="77777777" w:rsidTr="00E216E3">
        <w:tc>
          <w:tcPr>
            <w:tcW w:w="3113" w:type="dxa"/>
          </w:tcPr>
          <w:p w14:paraId="61827D2B" w14:textId="77777777" w:rsidR="00E216E3" w:rsidRPr="001D2B5B" w:rsidRDefault="00E216E3" w:rsidP="00E216E3">
            <w:pPr>
              <w:spacing w:line="276" w:lineRule="auto"/>
              <w:ind w:right="85"/>
              <w:jc w:val="both"/>
              <w:rPr>
                <w:color w:val="000000" w:themeColor="text1"/>
              </w:rPr>
            </w:pPr>
          </w:p>
        </w:tc>
        <w:tc>
          <w:tcPr>
            <w:tcW w:w="3113" w:type="dxa"/>
          </w:tcPr>
          <w:p w14:paraId="6608CFCF" w14:textId="77777777" w:rsidR="00E216E3" w:rsidRPr="001D2B5B" w:rsidRDefault="00E216E3" w:rsidP="00E216E3">
            <w:pPr>
              <w:spacing w:line="276" w:lineRule="auto"/>
              <w:ind w:right="85"/>
              <w:jc w:val="both"/>
              <w:rPr>
                <w:color w:val="000000" w:themeColor="text1"/>
              </w:rPr>
            </w:pPr>
            <w:r w:rsidRPr="001D2B5B">
              <w:rPr>
                <w:color w:val="000000" w:themeColor="text1"/>
                <w:lang w:val="en-GB"/>
              </w:rPr>
              <w:t>Amazon</w:t>
            </w:r>
            <w:r w:rsidRPr="001D2B5B">
              <w:rPr>
                <w:color w:val="000000" w:themeColor="text1"/>
              </w:rPr>
              <w:t xml:space="preserve"> </w:t>
            </w:r>
            <w:r w:rsidRPr="001D2B5B">
              <w:rPr>
                <w:color w:val="000000" w:themeColor="text1"/>
                <w:lang w:val="en-GB"/>
              </w:rPr>
              <w:t>and</w:t>
            </w:r>
            <w:r w:rsidRPr="001D2B5B">
              <w:rPr>
                <w:color w:val="000000" w:themeColor="text1"/>
              </w:rPr>
              <w:t xml:space="preserve"> </w:t>
            </w:r>
            <w:r w:rsidRPr="001D2B5B">
              <w:rPr>
                <w:color w:val="000000" w:themeColor="text1"/>
                <w:lang w:val="en-GB"/>
              </w:rPr>
              <w:t>go</w:t>
            </w:r>
          </w:p>
        </w:tc>
        <w:tc>
          <w:tcPr>
            <w:tcW w:w="3113" w:type="dxa"/>
          </w:tcPr>
          <w:p w14:paraId="7B191555" w14:textId="77777777" w:rsidR="00E216E3" w:rsidRPr="001D2B5B" w:rsidRDefault="00E216E3" w:rsidP="00E216E3">
            <w:pPr>
              <w:spacing w:line="276" w:lineRule="auto"/>
              <w:ind w:right="85"/>
              <w:jc w:val="both"/>
              <w:rPr>
                <w:color w:val="000000" w:themeColor="text1"/>
              </w:rPr>
            </w:pPr>
            <w:r w:rsidRPr="001D2B5B">
              <w:rPr>
                <w:color w:val="000000" w:themeColor="text1"/>
                <w:lang w:val="en-GB"/>
              </w:rPr>
              <w:t>Digital</w:t>
            </w:r>
            <w:r w:rsidRPr="001D2B5B">
              <w:rPr>
                <w:color w:val="000000" w:themeColor="text1"/>
              </w:rPr>
              <w:t xml:space="preserve"> </w:t>
            </w:r>
            <w:r w:rsidRPr="001D2B5B">
              <w:rPr>
                <w:color w:val="000000" w:themeColor="text1"/>
                <w:lang w:val="en-GB"/>
              </w:rPr>
              <w:t>shop</w:t>
            </w:r>
          </w:p>
        </w:tc>
      </w:tr>
      <w:tr w:rsidR="00E216E3" w:rsidRPr="001D2B5B" w14:paraId="01C9208E" w14:textId="77777777" w:rsidTr="00E216E3">
        <w:tc>
          <w:tcPr>
            <w:tcW w:w="3113" w:type="dxa"/>
          </w:tcPr>
          <w:p w14:paraId="1A654C11"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Способ трансферта ИС</w:t>
            </w:r>
          </w:p>
        </w:tc>
        <w:tc>
          <w:tcPr>
            <w:tcW w:w="3113" w:type="dxa"/>
          </w:tcPr>
          <w:p w14:paraId="3B23EE76" w14:textId="77777777" w:rsidR="00E216E3" w:rsidRPr="00E13CD6" w:rsidRDefault="00E216E3" w:rsidP="00E216E3">
            <w:pPr>
              <w:spacing w:line="276" w:lineRule="auto"/>
              <w:jc w:val="both"/>
              <w:rPr>
                <w:color w:val="000000" w:themeColor="text1"/>
                <w:sz w:val="22"/>
                <w:szCs w:val="22"/>
              </w:rPr>
            </w:pPr>
            <w:r w:rsidRPr="00E13CD6">
              <w:rPr>
                <w:color w:val="000000" w:themeColor="text1"/>
                <w:sz w:val="22"/>
                <w:szCs w:val="22"/>
              </w:rPr>
              <w:t>Вертикальный трансферт</w:t>
            </w:r>
          </w:p>
        </w:tc>
        <w:tc>
          <w:tcPr>
            <w:tcW w:w="3113" w:type="dxa"/>
          </w:tcPr>
          <w:p w14:paraId="6C7FE6E0" w14:textId="77777777" w:rsidR="00E216E3" w:rsidRPr="00E13CD6" w:rsidRDefault="00E216E3" w:rsidP="00E216E3">
            <w:pPr>
              <w:spacing w:line="276" w:lineRule="auto"/>
              <w:jc w:val="both"/>
              <w:rPr>
                <w:color w:val="000000" w:themeColor="text1"/>
                <w:sz w:val="22"/>
                <w:szCs w:val="22"/>
              </w:rPr>
            </w:pPr>
            <w:r w:rsidRPr="00E13CD6">
              <w:rPr>
                <w:color w:val="000000" w:themeColor="text1"/>
                <w:sz w:val="22"/>
                <w:szCs w:val="22"/>
              </w:rPr>
              <w:t>Смешанная форма (преимущественно горизонтальный трансферт)</w:t>
            </w:r>
          </w:p>
        </w:tc>
      </w:tr>
      <w:tr w:rsidR="00E216E3" w:rsidRPr="001D2B5B" w14:paraId="77590A9E" w14:textId="77777777" w:rsidTr="00E216E3">
        <w:trPr>
          <w:trHeight w:val="351"/>
        </w:trPr>
        <w:tc>
          <w:tcPr>
            <w:tcW w:w="3113" w:type="dxa"/>
          </w:tcPr>
          <w:p w14:paraId="1BF2A0C2"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Размер бизнеса, подходящий под внедрение технологии</w:t>
            </w:r>
          </w:p>
        </w:tc>
        <w:tc>
          <w:tcPr>
            <w:tcW w:w="3113" w:type="dxa"/>
          </w:tcPr>
          <w:p w14:paraId="460DFCA8"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Средний и крупный бизнес</w:t>
            </w:r>
          </w:p>
        </w:tc>
        <w:tc>
          <w:tcPr>
            <w:tcW w:w="3113" w:type="dxa"/>
          </w:tcPr>
          <w:p w14:paraId="21A2A322"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 xml:space="preserve">Малый и </w:t>
            </w:r>
            <w:proofErr w:type="gramStart"/>
            <w:r w:rsidRPr="00E13CD6">
              <w:rPr>
                <w:color w:val="000000" w:themeColor="text1"/>
                <w:sz w:val="22"/>
                <w:szCs w:val="22"/>
              </w:rPr>
              <w:t>микро бизнес</w:t>
            </w:r>
            <w:proofErr w:type="gramEnd"/>
          </w:p>
        </w:tc>
      </w:tr>
      <w:tr w:rsidR="00E216E3" w:rsidRPr="001D2B5B" w14:paraId="12873BF0" w14:textId="77777777" w:rsidTr="00E216E3">
        <w:tc>
          <w:tcPr>
            <w:tcW w:w="3113" w:type="dxa"/>
          </w:tcPr>
          <w:p w14:paraId="2DF9433D"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Тип бизнеса, подходящий под внедрение технологии</w:t>
            </w:r>
          </w:p>
        </w:tc>
        <w:tc>
          <w:tcPr>
            <w:tcW w:w="3113" w:type="dxa"/>
          </w:tcPr>
          <w:p w14:paraId="4E954E1B"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Новый бизнес</w:t>
            </w:r>
          </w:p>
        </w:tc>
        <w:tc>
          <w:tcPr>
            <w:tcW w:w="3113" w:type="dxa"/>
          </w:tcPr>
          <w:p w14:paraId="50E23E92"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Новый бизнес/ внедрение в уже существующий</w:t>
            </w:r>
          </w:p>
        </w:tc>
      </w:tr>
      <w:tr w:rsidR="00E216E3" w:rsidRPr="001D2B5B" w14:paraId="1B03470A" w14:textId="77777777" w:rsidTr="00E216E3">
        <w:tc>
          <w:tcPr>
            <w:tcW w:w="3113" w:type="dxa"/>
          </w:tcPr>
          <w:p w14:paraId="691311F2"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Скорость разработки технологии</w:t>
            </w:r>
          </w:p>
        </w:tc>
        <w:tc>
          <w:tcPr>
            <w:tcW w:w="3113" w:type="dxa"/>
          </w:tcPr>
          <w:p w14:paraId="1BA44DC1"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Медленная</w:t>
            </w:r>
          </w:p>
        </w:tc>
        <w:tc>
          <w:tcPr>
            <w:tcW w:w="3113" w:type="dxa"/>
          </w:tcPr>
          <w:p w14:paraId="09479A9E"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Быстрая</w:t>
            </w:r>
          </w:p>
        </w:tc>
      </w:tr>
      <w:tr w:rsidR="00E216E3" w:rsidRPr="001D2B5B" w14:paraId="391E2B46" w14:textId="77777777" w:rsidTr="00E216E3">
        <w:tc>
          <w:tcPr>
            <w:tcW w:w="3113" w:type="dxa"/>
          </w:tcPr>
          <w:p w14:paraId="67C9017A"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Скорость распространения технологии</w:t>
            </w:r>
          </w:p>
        </w:tc>
        <w:tc>
          <w:tcPr>
            <w:tcW w:w="3113" w:type="dxa"/>
          </w:tcPr>
          <w:p w14:paraId="254AA407"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 xml:space="preserve">Медленная </w:t>
            </w:r>
          </w:p>
        </w:tc>
        <w:tc>
          <w:tcPr>
            <w:tcW w:w="3113" w:type="dxa"/>
          </w:tcPr>
          <w:p w14:paraId="3B8359F0" w14:textId="77777777" w:rsidR="00E216E3" w:rsidRPr="00E13CD6" w:rsidRDefault="00E216E3" w:rsidP="00E216E3">
            <w:pPr>
              <w:spacing w:line="276" w:lineRule="auto"/>
              <w:ind w:right="85"/>
              <w:jc w:val="both"/>
              <w:rPr>
                <w:color w:val="000000" w:themeColor="text1"/>
                <w:sz w:val="22"/>
                <w:szCs w:val="22"/>
              </w:rPr>
            </w:pPr>
            <w:r w:rsidRPr="00E13CD6">
              <w:rPr>
                <w:color w:val="000000" w:themeColor="text1"/>
                <w:sz w:val="22"/>
                <w:szCs w:val="22"/>
              </w:rPr>
              <w:t>Очень быстрая</w:t>
            </w:r>
          </w:p>
        </w:tc>
      </w:tr>
    </w:tbl>
    <w:p w14:paraId="556EE329" w14:textId="77777777" w:rsidR="00E216E3" w:rsidRPr="001D2B5B" w:rsidRDefault="00E216E3" w:rsidP="00E216E3">
      <w:pPr>
        <w:spacing w:line="276" w:lineRule="auto"/>
        <w:ind w:right="85"/>
        <w:jc w:val="both"/>
        <w:rPr>
          <w:color w:val="000000" w:themeColor="text1"/>
        </w:rPr>
      </w:pPr>
      <w:r w:rsidRPr="001D2B5B">
        <w:rPr>
          <w:color w:val="000000" w:themeColor="text1"/>
        </w:rPr>
        <w:t>Источник: составлено автором</w:t>
      </w:r>
    </w:p>
    <w:p w14:paraId="1A0D87B8" w14:textId="77777777" w:rsidR="00E216E3" w:rsidRPr="001D2B5B" w:rsidRDefault="00E216E3" w:rsidP="00E216E3">
      <w:pPr>
        <w:spacing w:line="276" w:lineRule="auto"/>
        <w:ind w:left="170" w:right="85"/>
        <w:jc w:val="both"/>
        <w:rPr>
          <w:color w:val="000000" w:themeColor="text1"/>
        </w:rPr>
      </w:pPr>
      <w:r w:rsidRPr="001D2B5B">
        <w:rPr>
          <w:color w:val="000000" w:themeColor="text1"/>
        </w:rPr>
        <w:t xml:space="preserve">    Первый критерий – способ трансферта интеллектуальной собственности, под которым понимают передачу прав интеллектуальной собственности с преследованием как </w:t>
      </w:r>
      <w:proofErr w:type="gramStart"/>
      <w:r w:rsidRPr="001D2B5B">
        <w:rPr>
          <w:color w:val="000000" w:themeColor="text1"/>
        </w:rPr>
        <w:t>коммерческих</w:t>
      </w:r>
      <w:proofErr w:type="gramEnd"/>
      <w:r w:rsidRPr="001D2B5B">
        <w:rPr>
          <w:color w:val="000000" w:themeColor="text1"/>
        </w:rPr>
        <w:t xml:space="preserve"> так и некоммерческих целей </w:t>
      </w:r>
      <w:r w:rsidRPr="001D2B5B">
        <w:rPr>
          <w:rStyle w:val="a7"/>
          <w:color w:val="000000" w:themeColor="text1"/>
        </w:rPr>
        <w:footnoteReference w:id="59"/>
      </w:r>
      <w:r w:rsidRPr="001D2B5B">
        <w:rPr>
          <w:color w:val="000000" w:themeColor="text1"/>
        </w:rPr>
        <w:t xml:space="preserve">.  Компания Amazon выбрала вертикальный трансферт своей разработанной технологии, что означает, что она сама занимается коммерциализацией и распространением своей новой концепции только в своих магазинах. Данный тип трансферта интеллектуальной собственности позволил компании создать инновационную монополию, но и вместе с тем существенно замедлил скорость распространения данной цифровой технологии. Это связано с тем, что строительство нового супермаркета под разработанную цифровую технологию требует гораздо большего объема собственных инвестиций, чем распространение технологии путем продажи франшиз на свою цифровую технологию. В отличие от такой модели, компания Digital shop планирует использовать смешенную форму трансферта, что подразумевает объединение и вертикального и горизонтального трансферта. Однако стоит отметить, что компания </w:t>
      </w:r>
      <w:r w:rsidRPr="001D2B5B">
        <w:rPr>
          <w:color w:val="000000" w:themeColor="text1"/>
          <w:lang w:val="en-GB"/>
        </w:rPr>
        <w:t>Digital</w:t>
      </w:r>
      <w:r w:rsidRPr="001D2B5B">
        <w:rPr>
          <w:color w:val="000000" w:themeColor="text1"/>
        </w:rPr>
        <w:t xml:space="preserve"> </w:t>
      </w:r>
      <w:r w:rsidRPr="001D2B5B">
        <w:rPr>
          <w:color w:val="000000" w:themeColor="text1"/>
          <w:lang w:val="en-GB"/>
        </w:rPr>
        <w:t>Shop</w:t>
      </w:r>
      <w:r w:rsidRPr="001D2B5B">
        <w:rPr>
          <w:color w:val="000000" w:themeColor="text1"/>
        </w:rPr>
        <w:t xml:space="preserve"> преимущественно будет использовать горизонтальный трансферт </w:t>
      </w:r>
      <w:r w:rsidRPr="001D2B5B">
        <w:rPr>
          <w:color w:val="000000" w:themeColor="text1"/>
        </w:rPr>
        <w:lastRenderedPageBreak/>
        <w:t xml:space="preserve">своей разработанной технологии. Так, компания будет продавать франшизы на свои цифровые уникальные продукты для российского ритейла. У компании будет несколько своих точек, но только в рамках пилотного проекта запуска своей технологии. В основном, распространении и коммерциализацию технологии компания передает своим партнерам. </w:t>
      </w:r>
    </w:p>
    <w:p w14:paraId="141C5FEF" w14:textId="5502E0D7" w:rsidR="00E216E3" w:rsidRPr="001D2B5B" w:rsidRDefault="00E216E3" w:rsidP="00E216E3">
      <w:pPr>
        <w:spacing w:line="276" w:lineRule="auto"/>
        <w:ind w:left="170" w:right="85"/>
        <w:jc w:val="both"/>
        <w:rPr>
          <w:color w:val="000000" w:themeColor="text1"/>
        </w:rPr>
      </w:pPr>
      <w:r w:rsidRPr="001D2B5B">
        <w:rPr>
          <w:color w:val="000000" w:themeColor="text1"/>
        </w:rPr>
        <w:t xml:space="preserve">  Следующий критерий – размер бизнеса, подходящий под внедрение технологии. Компания </w:t>
      </w:r>
      <w:r w:rsidRPr="001D2B5B">
        <w:rPr>
          <w:color w:val="000000" w:themeColor="text1"/>
          <w:lang w:val="en-GB"/>
        </w:rPr>
        <w:t>Amazon</w:t>
      </w:r>
      <w:r w:rsidRPr="001D2B5B">
        <w:rPr>
          <w:color w:val="000000" w:themeColor="text1"/>
        </w:rPr>
        <w:t xml:space="preserve"> – крупнейшая американская компания на рынках платформ электронной коммерции. Ее цель была разработка технологии «магазин без кассиров» для крупного собственного магазина продукта. Под технологию специально строился новый супермаркет под брендом </w:t>
      </w:r>
      <w:r w:rsidRPr="001D2B5B">
        <w:rPr>
          <w:color w:val="000000" w:themeColor="text1"/>
          <w:lang w:val="en-GB"/>
        </w:rPr>
        <w:t>Amazon</w:t>
      </w:r>
      <w:r w:rsidRPr="001D2B5B">
        <w:rPr>
          <w:color w:val="000000" w:themeColor="text1"/>
        </w:rPr>
        <w:t xml:space="preserve"> </w:t>
      </w:r>
      <w:r w:rsidRPr="001D2B5B">
        <w:rPr>
          <w:color w:val="000000" w:themeColor="text1"/>
          <w:lang w:val="en-GB"/>
        </w:rPr>
        <w:t>and</w:t>
      </w:r>
      <w:r w:rsidRPr="001D2B5B">
        <w:rPr>
          <w:color w:val="000000" w:themeColor="text1"/>
        </w:rPr>
        <w:t xml:space="preserve"> </w:t>
      </w:r>
      <w:r w:rsidRPr="001D2B5B">
        <w:rPr>
          <w:color w:val="000000" w:themeColor="text1"/>
          <w:lang w:val="en-GB"/>
        </w:rPr>
        <w:t>go</w:t>
      </w:r>
      <w:r w:rsidRPr="001D2B5B">
        <w:rPr>
          <w:color w:val="000000" w:themeColor="text1"/>
        </w:rPr>
        <w:t>.  В связи с тем, что компания начала разрабатывать подобную тех</w:t>
      </w:r>
      <w:r w:rsidR="00F366DF">
        <w:rPr>
          <w:color w:val="000000" w:themeColor="text1"/>
        </w:rPr>
        <w:t>нологии не для малого бизнеса (</w:t>
      </w:r>
      <w:r w:rsidRPr="001D2B5B">
        <w:rPr>
          <w:color w:val="000000" w:themeColor="text1"/>
        </w:rPr>
        <w:t xml:space="preserve">например, как пилотный проект по проверки технологии, который позволил бы ее доработать </w:t>
      </w:r>
      <w:proofErr w:type="gramStart"/>
      <w:r w:rsidRPr="001D2B5B">
        <w:rPr>
          <w:color w:val="000000" w:themeColor="text1"/>
        </w:rPr>
        <w:t>для использовании</w:t>
      </w:r>
      <w:proofErr w:type="gramEnd"/>
      <w:r w:rsidRPr="001D2B5B">
        <w:rPr>
          <w:color w:val="000000" w:themeColor="text1"/>
        </w:rPr>
        <w:t xml:space="preserve"> в масштабах крупного бизнеса), а для крупного и среднего, времени на разработку цифровой технологии ушло гораздо больше, чем у компании Digital Shop, которая сфокусировалась на микро и малом бизнесах.</w:t>
      </w:r>
    </w:p>
    <w:p w14:paraId="1F990F3F" w14:textId="77777777" w:rsidR="00E216E3" w:rsidRPr="001D2B5B" w:rsidRDefault="00E216E3" w:rsidP="00E216E3">
      <w:pPr>
        <w:spacing w:line="276" w:lineRule="auto"/>
        <w:ind w:left="170" w:right="85"/>
        <w:jc w:val="both"/>
        <w:rPr>
          <w:color w:val="000000" w:themeColor="text1"/>
        </w:rPr>
      </w:pPr>
      <w:r w:rsidRPr="001D2B5B">
        <w:rPr>
          <w:color w:val="000000" w:themeColor="text1"/>
        </w:rPr>
        <w:t xml:space="preserve">   Компания Digital Shop разработала технологию и создала 3 тарифа для BtB сегмента: Магазин- контейнер Digital </w:t>
      </w:r>
      <w:r w:rsidRPr="001D2B5B">
        <w:rPr>
          <w:color w:val="000000" w:themeColor="text1"/>
          <w:lang w:val="en-GB"/>
        </w:rPr>
        <w:t>box</w:t>
      </w:r>
      <w:r w:rsidRPr="001D2B5B">
        <w:rPr>
          <w:color w:val="000000" w:themeColor="text1"/>
        </w:rPr>
        <w:t>, умный холодильник Digital fridge, и аренда своего приложения для компаний, таких как, например, продуктовые магазины, кафе бары и рестораны.</w:t>
      </w:r>
    </w:p>
    <w:p w14:paraId="4DEA98EF" w14:textId="2426AD13" w:rsidR="00E216E3" w:rsidRPr="001D2B5B" w:rsidRDefault="00EF0793" w:rsidP="00E216E3">
      <w:pPr>
        <w:spacing w:line="276" w:lineRule="auto"/>
        <w:ind w:left="170" w:right="85"/>
        <w:jc w:val="right"/>
        <w:rPr>
          <w:color w:val="000000" w:themeColor="text1"/>
        </w:rPr>
      </w:pPr>
      <w:r>
        <w:rPr>
          <w:color w:val="000000" w:themeColor="text1"/>
        </w:rPr>
        <w:t>Таблица 9</w:t>
      </w:r>
      <w:r w:rsidR="00E216E3" w:rsidRPr="001D2B5B">
        <w:rPr>
          <w:color w:val="000000" w:themeColor="text1"/>
        </w:rPr>
        <w:t xml:space="preserve"> </w:t>
      </w:r>
    </w:p>
    <w:p w14:paraId="3BF9F9BE" w14:textId="77777777" w:rsidR="00E216E3" w:rsidRPr="001D2B5B" w:rsidRDefault="00E216E3" w:rsidP="00E216E3">
      <w:pPr>
        <w:spacing w:line="276" w:lineRule="auto"/>
        <w:ind w:left="170" w:right="85"/>
        <w:jc w:val="right"/>
        <w:rPr>
          <w:color w:val="000000" w:themeColor="text1"/>
        </w:rPr>
      </w:pPr>
      <w:r w:rsidRPr="001D2B5B">
        <w:rPr>
          <w:color w:val="000000" w:themeColor="text1"/>
        </w:rPr>
        <w:t xml:space="preserve">Цифровые продукты компании </w:t>
      </w:r>
      <w:r w:rsidRPr="001D2B5B">
        <w:rPr>
          <w:color w:val="000000" w:themeColor="text1"/>
          <w:lang w:val="en-GB"/>
        </w:rPr>
        <w:t>Digital</w:t>
      </w:r>
      <w:r w:rsidRPr="001D2B5B">
        <w:rPr>
          <w:color w:val="000000" w:themeColor="text1"/>
        </w:rPr>
        <w:t xml:space="preserve"> </w:t>
      </w:r>
      <w:r w:rsidRPr="001D2B5B">
        <w:rPr>
          <w:color w:val="000000" w:themeColor="text1"/>
          <w:lang w:val="en-GB"/>
        </w:rPr>
        <w:t>box</w:t>
      </w:r>
    </w:p>
    <w:tbl>
      <w:tblPr>
        <w:tblStyle w:val="ab"/>
        <w:tblW w:w="9077" w:type="dxa"/>
        <w:tblInd w:w="170" w:type="dxa"/>
        <w:tblLook w:val="04A0" w:firstRow="1" w:lastRow="0" w:firstColumn="1" w:lastColumn="0" w:noHBand="0" w:noVBand="1"/>
      </w:tblPr>
      <w:tblGrid>
        <w:gridCol w:w="2317"/>
        <w:gridCol w:w="6760"/>
      </w:tblGrid>
      <w:tr w:rsidR="00E216E3" w:rsidRPr="001D2B5B" w14:paraId="7D11F772" w14:textId="77777777" w:rsidTr="00E216E3">
        <w:tc>
          <w:tcPr>
            <w:tcW w:w="2317" w:type="dxa"/>
          </w:tcPr>
          <w:p w14:paraId="7FEEBD98" w14:textId="77777777" w:rsidR="00E216E3" w:rsidRPr="006451C6" w:rsidRDefault="00E216E3" w:rsidP="00E216E3">
            <w:pPr>
              <w:spacing w:line="276" w:lineRule="auto"/>
              <w:ind w:right="85"/>
              <w:jc w:val="both"/>
              <w:rPr>
                <w:color w:val="000000" w:themeColor="text1"/>
                <w:sz w:val="22"/>
                <w:szCs w:val="22"/>
              </w:rPr>
            </w:pPr>
            <w:r w:rsidRPr="006451C6">
              <w:rPr>
                <w:color w:val="000000" w:themeColor="text1"/>
                <w:sz w:val="22"/>
                <w:szCs w:val="22"/>
              </w:rPr>
              <w:t>Цифровой продукт</w:t>
            </w:r>
          </w:p>
        </w:tc>
        <w:tc>
          <w:tcPr>
            <w:tcW w:w="6760" w:type="dxa"/>
          </w:tcPr>
          <w:p w14:paraId="04EC6CAE" w14:textId="77777777" w:rsidR="00E216E3" w:rsidRPr="006451C6" w:rsidRDefault="00E216E3" w:rsidP="00E216E3">
            <w:pPr>
              <w:spacing w:line="276" w:lineRule="auto"/>
              <w:ind w:right="85"/>
              <w:jc w:val="both"/>
              <w:rPr>
                <w:color w:val="000000" w:themeColor="text1"/>
                <w:sz w:val="22"/>
                <w:szCs w:val="22"/>
              </w:rPr>
            </w:pPr>
            <w:r w:rsidRPr="006451C6">
              <w:rPr>
                <w:color w:val="000000" w:themeColor="text1"/>
                <w:sz w:val="22"/>
                <w:szCs w:val="22"/>
              </w:rPr>
              <w:t>Краткое описание первой модели цифрового продукта</w:t>
            </w:r>
          </w:p>
        </w:tc>
      </w:tr>
      <w:tr w:rsidR="00E216E3" w:rsidRPr="001D2B5B" w14:paraId="46DF1F09" w14:textId="77777777" w:rsidTr="00E216E3">
        <w:tc>
          <w:tcPr>
            <w:tcW w:w="2317" w:type="dxa"/>
          </w:tcPr>
          <w:p w14:paraId="354EBF02" w14:textId="77777777" w:rsidR="00E216E3" w:rsidRPr="006451C6" w:rsidRDefault="00E216E3" w:rsidP="00E216E3">
            <w:pPr>
              <w:spacing w:line="276" w:lineRule="auto"/>
              <w:ind w:right="85"/>
              <w:jc w:val="both"/>
              <w:rPr>
                <w:color w:val="000000" w:themeColor="text1"/>
                <w:sz w:val="22"/>
                <w:szCs w:val="22"/>
                <w:lang w:val="en-GB"/>
              </w:rPr>
            </w:pPr>
            <w:r w:rsidRPr="006451C6">
              <w:rPr>
                <w:color w:val="000000" w:themeColor="text1"/>
                <w:sz w:val="22"/>
                <w:szCs w:val="22"/>
              </w:rPr>
              <w:t xml:space="preserve">Магазин контейнер </w:t>
            </w:r>
            <w:r w:rsidRPr="006451C6">
              <w:rPr>
                <w:color w:val="000000" w:themeColor="text1"/>
                <w:sz w:val="22"/>
                <w:szCs w:val="22"/>
                <w:lang w:val="en-GB"/>
              </w:rPr>
              <w:t>Digital Box</w:t>
            </w:r>
          </w:p>
          <w:p w14:paraId="29028D77" w14:textId="77777777" w:rsidR="00E216E3" w:rsidRPr="006451C6" w:rsidRDefault="00E216E3" w:rsidP="00E216E3">
            <w:pPr>
              <w:spacing w:line="276" w:lineRule="auto"/>
              <w:jc w:val="both"/>
              <w:rPr>
                <w:color w:val="000000" w:themeColor="text1"/>
                <w:sz w:val="22"/>
                <w:szCs w:val="22"/>
              </w:rPr>
            </w:pPr>
          </w:p>
        </w:tc>
        <w:tc>
          <w:tcPr>
            <w:tcW w:w="6760" w:type="dxa"/>
          </w:tcPr>
          <w:p w14:paraId="61F9CA9F" w14:textId="77777777" w:rsidR="00E216E3" w:rsidRPr="006451C6" w:rsidRDefault="00E216E3" w:rsidP="00E216E3">
            <w:pPr>
              <w:spacing w:line="276" w:lineRule="auto"/>
              <w:ind w:right="85"/>
              <w:jc w:val="both"/>
              <w:rPr>
                <w:color w:val="000000" w:themeColor="text1"/>
                <w:sz w:val="22"/>
                <w:szCs w:val="22"/>
              </w:rPr>
            </w:pPr>
            <w:r w:rsidRPr="006451C6">
              <w:rPr>
                <w:color w:val="000000" w:themeColor="text1"/>
                <w:sz w:val="22"/>
                <w:szCs w:val="22"/>
              </w:rPr>
              <w:t xml:space="preserve">Digital Box – новый формат цифрового магазина без кассира 24/7. Магазин контейнер открывается и принимает оплату через приложение </w:t>
            </w:r>
            <w:r w:rsidRPr="006451C6">
              <w:rPr>
                <w:color w:val="000000" w:themeColor="text1"/>
                <w:sz w:val="22"/>
                <w:szCs w:val="22"/>
                <w:lang w:val="en-GB"/>
              </w:rPr>
              <w:t>D</w:t>
            </w:r>
            <w:r w:rsidRPr="006451C6">
              <w:rPr>
                <w:color w:val="000000" w:themeColor="text1"/>
                <w:sz w:val="22"/>
                <w:szCs w:val="22"/>
              </w:rPr>
              <w:t xml:space="preserve">-Pay. </w:t>
            </w:r>
          </w:p>
        </w:tc>
      </w:tr>
      <w:tr w:rsidR="00E216E3" w:rsidRPr="001D2B5B" w14:paraId="41672F4F" w14:textId="77777777" w:rsidTr="00E216E3">
        <w:tc>
          <w:tcPr>
            <w:tcW w:w="2317" w:type="dxa"/>
          </w:tcPr>
          <w:p w14:paraId="78B67DF9" w14:textId="77777777" w:rsidR="00E216E3" w:rsidRPr="006451C6" w:rsidRDefault="00E216E3" w:rsidP="00E216E3">
            <w:pPr>
              <w:spacing w:line="276" w:lineRule="auto"/>
              <w:ind w:right="85"/>
              <w:jc w:val="both"/>
              <w:rPr>
                <w:color w:val="000000" w:themeColor="text1"/>
                <w:sz w:val="22"/>
                <w:szCs w:val="22"/>
              </w:rPr>
            </w:pPr>
            <w:r w:rsidRPr="006451C6">
              <w:rPr>
                <w:color w:val="000000" w:themeColor="text1"/>
                <w:sz w:val="22"/>
                <w:szCs w:val="22"/>
              </w:rPr>
              <w:t>Умный холодильник</w:t>
            </w:r>
          </w:p>
          <w:p w14:paraId="0C0BB445" w14:textId="77777777" w:rsidR="00E216E3" w:rsidRPr="006451C6" w:rsidRDefault="00E216E3" w:rsidP="00E216E3">
            <w:pPr>
              <w:spacing w:line="276" w:lineRule="auto"/>
              <w:jc w:val="both"/>
              <w:rPr>
                <w:color w:val="000000" w:themeColor="text1"/>
                <w:sz w:val="22"/>
                <w:szCs w:val="22"/>
              </w:rPr>
            </w:pPr>
          </w:p>
        </w:tc>
        <w:tc>
          <w:tcPr>
            <w:tcW w:w="6760" w:type="dxa"/>
          </w:tcPr>
          <w:p w14:paraId="380F6374" w14:textId="77777777" w:rsidR="00E216E3" w:rsidRPr="006451C6" w:rsidRDefault="00E216E3" w:rsidP="00E216E3">
            <w:pPr>
              <w:spacing w:line="276" w:lineRule="auto"/>
              <w:ind w:right="85"/>
              <w:jc w:val="both"/>
              <w:rPr>
                <w:color w:val="000000" w:themeColor="text1"/>
                <w:sz w:val="22"/>
                <w:szCs w:val="22"/>
              </w:rPr>
            </w:pPr>
            <w:r w:rsidRPr="006451C6">
              <w:rPr>
                <w:color w:val="000000" w:themeColor="text1"/>
                <w:sz w:val="22"/>
                <w:szCs w:val="22"/>
              </w:rPr>
              <w:t xml:space="preserve">Умный холодильник - новый формат цифрового кафе без кассира в офисах. Открывается и принимает оплату через приложение </w:t>
            </w:r>
            <w:r w:rsidRPr="006451C6">
              <w:rPr>
                <w:color w:val="000000" w:themeColor="text1"/>
                <w:sz w:val="22"/>
                <w:szCs w:val="22"/>
                <w:lang w:val="en-GB"/>
              </w:rPr>
              <w:t>D</w:t>
            </w:r>
            <w:r w:rsidRPr="006451C6">
              <w:rPr>
                <w:color w:val="000000" w:themeColor="text1"/>
                <w:sz w:val="22"/>
                <w:szCs w:val="22"/>
              </w:rPr>
              <w:t xml:space="preserve">-Pay. </w:t>
            </w:r>
          </w:p>
        </w:tc>
      </w:tr>
      <w:tr w:rsidR="00E216E3" w:rsidRPr="001D2B5B" w14:paraId="644AF891" w14:textId="77777777" w:rsidTr="00E216E3">
        <w:tc>
          <w:tcPr>
            <w:tcW w:w="2317" w:type="dxa"/>
          </w:tcPr>
          <w:p w14:paraId="2E8EBF32" w14:textId="77777777" w:rsidR="00E216E3" w:rsidRPr="006451C6" w:rsidRDefault="00E216E3" w:rsidP="00E216E3">
            <w:pPr>
              <w:spacing w:line="276" w:lineRule="auto"/>
              <w:ind w:right="85"/>
              <w:jc w:val="both"/>
              <w:rPr>
                <w:color w:val="000000" w:themeColor="text1"/>
                <w:sz w:val="22"/>
                <w:szCs w:val="22"/>
              </w:rPr>
            </w:pPr>
            <w:r w:rsidRPr="006451C6">
              <w:rPr>
                <w:color w:val="000000" w:themeColor="text1"/>
                <w:sz w:val="22"/>
                <w:szCs w:val="22"/>
              </w:rPr>
              <w:t xml:space="preserve">Приложение </w:t>
            </w:r>
            <w:r w:rsidRPr="006451C6">
              <w:rPr>
                <w:color w:val="000000" w:themeColor="text1"/>
                <w:sz w:val="22"/>
                <w:szCs w:val="22"/>
                <w:lang w:val="en-GB"/>
              </w:rPr>
              <w:t>D</w:t>
            </w:r>
            <w:r w:rsidRPr="006451C6">
              <w:rPr>
                <w:color w:val="000000" w:themeColor="text1"/>
                <w:sz w:val="22"/>
                <w:szCs w:val="22"/>
              </w:rPr>
              <w:t>-</w:t>
            </w:r>
            <w:r w:rsidRPr="006451C6">
              <w:rPr>
                <w:color w:val="000000" w:themeColor="text1"/>
                <w:sz w:val="22"/>
                <w:szCs w:val="22"/>
                <w:lang w:val="en-GB"/>
              </w:rPr>
              <w:t>pay</w:t>
            </w:r>
          </w:p>
        </w:tc>
        <w:tc>
          <w:tcPr>
            <w:tcW w:w="6760" w:type="dxa"/>
          </w:tcPr>
          <w:p w14:paraId="35499E4E" w14:textId="77777777" w:rsidR="00E216E3" w:rsidRPr="006451C6" w:rsidRDefault="00E216E3" w:rsidP="00E216E3">
            <w:pPr>
              <w:spacing w:line="276" w:lineRule="auto"/>
              <w:ind w:right="85"/>
              <w:jc w:val="both"/>
              <w:rPr>
                <w:color w:val="000000" w:themeColor="text1"/>
                <w:sz w:val="22"/>
                <w:szCs w:val="22"/>
              </w:rPr>
            </w:pPr>
            <w:r w:rsidRPr="006451C6">
              <w:rPr>
                <w:color w:val="000000" w:themeColor="text1"/>
                <w:sz w:val="22"/>
                <w:szCs w:val="22"/>
              </w:rPr>
              <w:t xml:space="preserve">Приложение </w:t>
            </w:r>
            <w:r w:rsidRPr="006451C6">
              <w:rPr>
                <w:color w:val="000000" w:themeColor="text1"/>
                <w:sz w:val="22"/>
                <w:szCs w:val="22"/>
                <w:lang w:val="en-GB"/>
              </w:rPr>
              <w:t>D</w:t>
            </w:r>
            <w:r w:rsidRPr="006451C6">
              <w:rPr>
                <w:color w:val="000000" w:themeColor="text1"/>
                <w:sz w:val="22"/>
                <w:szCs w:val="22"/>
              </w:rPr>
              <w:t>-</w:t>
            </w:r>
            <w:r w:rsidRPr="006451C6">
              <w:rPr>
                <w:color w:val="000000" w:themeColor="text1"/>
                <w:sz w:val="22"/>
                <w:szCs w:val="22"/>
                <w:lang w:val="en-GB"/>
              </w:rPr>
              <w:t>pay</w:t>
            </w:r>
            <w:r w:rsidRPr="006451C6">
              <w:rPr>
                <w:color w:val="000000" w:themeColor="text1"/>
                <w:sz w:val="22"/>
                <w:szCs w:val="22"/>
              </w:rPr>
              <w:t xml:space="preserve"> – минимальный тариф. Данное приложение подключается к уже существующему бизнесу, позволяющее оплачивать потребителям товары в мобильном приложении.</w:t>
            </w:r>
          </w:p>
        </w:tc>
      </w:tr>
    </w:tbl>
    <w:p w14:paraId="2B2EB189" w14:textId="77777777" w:rsidR="00E216E3" w:rsidRPr="001D2B5B" w:rsidRDefault="00E216E3" w:rsidP="00E216E3">
      <w:pPr>
        <w:spacing w:line="276" w:lineRule="auto"/>
        <w:ind w:left="170" w:right="85"/>
        <w:jc w:val="both"/>
        <w:rPr>
          <w:color w:val="000000" w:themeColor="text1"/>
        </w:rPr>
      </w:pPr>
      <w:r w:rsidRPr="001D2B5B">
        <w:rPr>
          <w:color w:val="000000" w:themeColor="text1"/>
        </w:rPr>
        <w:t>Источник: составлено автором</w:t>
      </w:r>
    </w:p>
    <w:p w14:paraId="395DACF6" w14:textId="77777777" w:rsidR="00E216E3" w:rsidRPr="001D2B5B" w:rsidRDefault="00E216E3" w:rsidP="00E216E3">
      <w:pPr>
        <w:spacing w:line="276" w:lineRule="auto"/>
        <w:ind w:left="170" w:right="85"/>
        <w:jc w:val="both"/>
        <w:rPr>
          <w:color w:val="000000" w:themeColor="text1"/>
        </w:rPr>
      </w:pPr>
      <w:r w:rsidRPr="001D2B5B">
        <w:rPr>
          <w:color w:val="000000" w:themeColor="text1"/>
        </w:rPr>
        <w:t xml:space="preserve">      Разберем каждый из продуктов. Первый продукт- магазин- контейнер Digital Box- маленький магазин, примерно 15 м2, работающий по модели «магазин без кассиров». Данный магазин – новый цифровой формат малого бизнеса в сфере розничной торговли. Первая разработанная модель заключалась в следующем: покупатель сначала скачивает разработанное компанией приложение </w:t>
      </w:r>
      <w:r w:rsidRPr="001D2B5B">
        <w:rPr>
          <w:color w:val="000000" w:themeColor="text1"/>
          <w:lang w:val="en-GB"/>
        </w:rPr>
        <w:t>B</w:t>
      </w:r>
      <w:r w:rsidRPr="001D2B5B">
        <w:rPr>
          <w:color w:val="000000" w:themeColor="text1"/>
        </w:rPr>
        <w:t>-</w:t>
      </w:r>
      <w:r w:rsidRPr="001D2B5B">
        <w:rPr>
          <w:color w:val="000000" w:themeColor="text1"/>
          <w:lang w:val="en-GB"/>
        </w:rPr>
        <w:t>pay</w:t>
      </w:r>
      <w:r w:rsidRPr="001D2B5B">
        <w:rPr>
          <w:color w:val="000000" w:themeColor="text1"/>
        </w:rPr>
        <w:t xml:space="preserve">, после чего открывает его, где у него появляется окошечко – просканировать QR код, который расположен на входной двери магазина Digital </w:t>
      </w:r>
      <w:r w:rsidRPr="001D2B5B">
        <w:rPr>
          <w:color w:val="000000" w:themeColor="text1"/>
          <w:lang w:val="en-GB"/>
        </w:rPr>
        <w:t>Box</w:t>
      </w:r>
      <w:r w:rsidRPr="001D2B5B">
        <w:rPr>
          <w:color w:val="000000" w:themeColor="text1"/>
        </w:rPr>
        <w:t xml:space="preserve">. После сканирования </w:t>
      </w:r>
      <w:r w:rsidRPr="001D2B5B">
        <w:rPr>
          <w:color w:val="000000" w:themeColor="text1"/>
          <w:lang w:val="en-GB"/>
        </w:rPr>
        <w:t>QR</w:t>
      </w:r>
      <w:r w:rsidRPr="001D2B5B">
        <w:rPr>
          <w:color w:val="000000" w:themeColor="text1"/>
        </w:rPr>
        <w:t xml:space="preserve"> кода, на электронный замок, разработанный компанией, поступает сигнал и дверь магазина открывается. Дальше в мобильном приложении появляется сканер штрих-кодов, напоминающий стандартный сканер в традиционных магазинах. На каждом товаре, расположенном в цифровом магазине наклеен штрих код. Тот товар, который потребитель выбирает, он сам сканирует с помощью приложения D-pay в телефоне. После того, как он выбрал весь необходимый ему список продуктов, покупатель оплачивает товары также в приложении D-pay, после чего выходит из магазина и электронный замок автоматически закрывается. Бороться с кражами и недобросовестными покупателями помогают камеры с </w:t>
      </w:r>
      <w:r w:rsidRPr="001D2B5B">
        <w:rPr>
          <w:color w:val="000000" w:themeColor="text1"/>
        </w:rPr>
        <w:lastRenderedPageBreak/>
        <w:t xml:space="preserve">компьютерном зрением, установленные по всему магазину, которые следят за покупателем, в случае если возникает кража, камеры передают сигнал и с карты покупателя, привязанной к мобильному приложению, списывается сумма за украденный товар. Кроме того, в пользовательском соглашении фиксируется, что покупатель ознакомлен, что в подобных случаях он несет административную и даже уголовную ответственность. Также магазин оснащен блоком электронного управления, датчиками температуры и влажности. </w:t>
      </w:r>
    </w:p>
    <w:p w14:paraId="59C12B30" w14:textId="77777777" w:rsidR="00E216E3" w:rsidRPr="001D2B5B" w:rsidRDefault="00E216E3" w:rsidP="00E216E3">
      <w:pPr>
        <w:spacing w:line="276" w:lineRule="auto"/>
        <w:ind w:left="170" w:right="85"/>
        <w:jc w:val="both"/>
        <w:rPr>
          <w:color w:val="000000" w:themeColor="text1"/>
        </w:rPr>
      </w:pPr>
      <w:r w:rsidRPr="001D2B5B">
        <w:rPr>
          <w:color w:val="000000" w:themeColor="text1"/>
        </w:rPr>
        <w:t xml:space="preserve">      Вторая усовершенствованная модель, разработанная в следующем году, после разработки первой- почти полностью схожая технология с концепцией </w:t>
      </w:r>
      <w:r w:rsidRPr="001D2B5B">
        <w:rPr>
          <w:color w:val="000000" w:themeColor="text1"/>
          <w:lang w:val="en-GB"/>
        </w:rPr>
        <w:t>Amazon</w:t>
      </w:r>
      <w:r w:rsidRPr="001D2B5B">
        <w:rPr>
          <w:color w:val="000000" w:themeColor="text1"/>
        </w:rPr>
        <w:t xml:space="preserve"> </w:t>
      </w:r>
      <w:r w:rsidRPr="001D2B5B">
        <w:rPr>
          <w:color w:val="000000" w:themeColor="text1"/>
          <w:lang w:val="en-GB"/>
        </w:rPr>
        <w:t>go</w:t>
      </w:r>
      <w:r w:rsidRPr="001D2B5B">
        <w:rPr>
          <w:color w:val="000000" w:themeColor="text1"/>
        </w:rPr>
        <w:t xml:space="preserve"> – в этой модели усовершенствованы камеры с компьютерным зрением, которые устанавливаются в огромном количестве по всему магазину. Теперь камеры, могут не только предотвращать кражи, но и фиксировать момент покупки. То есть – вход магазину по </w:t>
      </w:r>
      <w:r w:rsidRPr="001D2B5B">
        <w:rPr>
          <w:color w:val="000000" w:themeColor="text1"/>
          <w:lang w:val="en-GB"/>
        </w:rPr>
        <w:t>QR</w:t>
      </w:r>
      <w:r w:rsidRPr="001D2B5B">
        <w:rPr>
          <w:color w:val="000000" w:themeColor="text1"/>
        </w:rPr>
        <w:t xml:space="preserve"> коду остается, как и в прошлой модели, но в усовершенствованной модели пропадает необходимость у покупателя сканировать приобретаемые товары, так, как только покупатель берет товар, камеры фиксируют момент покупки, обрабатывают информацию и передают приложению после чего сумма за товар автоматически фиксируются на счет покупателя. После того, как человек выходит из магазина у него, тут же списываются деньги за приобретаемые им товары. </w:t>
      </w:r>
    </w:p>
    <w:p w14:paraId="62A2B7C3" w14:textId="77777777" w:rsidR="00E216E3" w:rsidRPr="001D2B5B" w:rsidRDefault="00E216E3" w:rsidP="00E216E3">
      <w:pPr>
        <w:spacing w:line="276" w:lineRule="auto"/>
        <w:ind w:left="170" w:right="85"/>
        <w:jc w:val="both"/>
        <w:rPr>
          <w:color w:val="000000" w:themeColor="text1"/>
        </w:rPr>
      </w:pPr>
      <w:r w:rsidRPr="001D2B5B">
        <w:rPr>
          <w:color w:val="000000" w:themeColor="text1"/>
        </w:rPr>
        <w:t xml:space="preserve">     Второй продукт компании – умный холодильник. Умный холодильник – новый цифровой формат кафе, располагаемых в офисах, в университетах и т.п. Холодильник оснащен камерой с нейросетями, такой же, как и в магазине-контейнере, также оборудован датчиком температуры, блоком электронного управления. Процесс покупки выглядит следующим образом: пользователь скачивает такое же фирменное приложение, регистрируется, привязывает карту. Далее сканирует </w:t>
      </w:r>
      <w:r w:rsidRPr="001D2B5B">
        <w:rPr>
          <w:color w:val="000000" w:themeColor="text1"/>
          <w:lang w:val="en-GB"/>
        </w:rPr>
        <w:t>QR</w:t>
      </w:r>
      <w:r w:rsidRPr="001D2B5B">
        <w:rPr>
          <w:color w:val="000000" w:themeColor="text1"/>
        </w:rPr>
        <w:t xml:space="preserve"> код, расположенный на двери холодильника, после чего дверь холодильника автоматически открывается. В этот момент в мобильном приложении также выскакивает такой же сканер, как и в магазине контейнере. Покупатель выбирает продукт, который он хочет купить (обычно в холодильники заполняют упакованными обедами, салатами, горячими блюдами, супами и и.п), после чего сканирует приклеенный на коробочку с обедом штрих код. Все покупки суммируются в мобильном приложении. Как только потребитель выбрал все необходимое и просканировал сканером, он оплачивает покупки в мобильном приложении. Как и в случае с магазином контейнером, после доработки холодильник будет работать по тому же принципу, что и Amazon go. Вторая усовершенствованная версия покупки в умном холодильнике будет выглядеть следующем образом: пользователь также сканирует через приложение QR код, после этого дверь холодильника открывается, покупатель выбирает то, что хочет, а потом просто закрывает дверь и деньги автоматически списываются с его карты. Это происходит за счёт того, что процесс покупки фиксируются камерами с нейросетями и искусственным интеллектом, который передаёт обработанные данные в мобильное приложение. Процесс передачи данных происходит за счёт интернета.</w:t>
      </w:r>
    </w:p>
    <w:p w14:paraId="1770A030" w14:textId="77777777" w:rsidR="00E216E3" w:rsidRPr="001D2B5B" w:rsidRDefault="00E216E3" w:rsidP="00E216E3">
      <w:pPr>
        <w:spacing w:line="276" w:lineRule="auto"/>
        <w:ind w:left="170" w:right="85"/>
        <w:jc w:val="both"/>
        <w:rPr>
          <w:color w:val="000000" w:themeColor="text1"/>
        </w:rPr>
      </w:pPr>
      <w:r w:rsidRPr="001D2B5B">
        <w:rPr>
          <w:color w:val="000000" w:themeColor="text1"/>
        </w:rPr>
        <w:t xml:space="preserve">     Третий продукт- мобильное приложение D-pay. Это то самое приложение, которое использовалось во всех предыдущих продуктах, только данном случае, D-pay подключается непосредственно к уже существующему магазину, кафе, ресторану. Данная модель подходит для цифровизации успешно функционирующего предприятия. Мы использовали термин цифровизация, а не цифровая трансформация, как в предыдущих 2 продуктах потому, что в данное приложение не изменят бизнес модель, </w:t>
      </w:r>
      <w:r w:rsidRPr="001D2B5B">
        <w:rPr>
          <w:color w:val="000000" w:themeColor="text1"/>
        </w:rPr>
        <w:lastRenderedPageBreak/>
        <w:t xml:space="preserve">не устраняет полностью продавцов. Мобильное приложение предназначено для того, чтобы снизить нагрузку с одного из отделов магазина, </w:t>
      </w:r>
      <w:r>
        <w:rPr>
          <w:color w:val="000000" w:themeColor="text1"/>
        </w:rPr>
        <w:t>например, если в одном из отделов</w:t>
      </w:r>
      <w:r w:rsidRPr="001D2B5B">
        <w:rPr>
          <w:color w:val="000000" w:themeColor="text1"/>
        </w:rPr>
        <w:t xml:space="preserve"> постоянно люди стоят в очередях, чтобы пробить товары. Контроль покупки происходит за счёт второго приложения, разработанного для работников магазина, которые на выходе проверяют оплату продукта. То есть получается, что мобильное приложение D-pay минимальный тариф, который может позволить каждый предприниматель, обладающий продуктовым магазином, кафе рестораном, для того чтобы следовать за происходящими процессами цифровизации во всем мире.</w:t>
      </w:r>
    </w:p>
    <w:p w14:paraId="56BE1DF0" w14:textId="77777777" w:rsidR="00E216E3" w:rsidRPr="001D2B5B" w:rsidRDefault="00E216E3" w:rsidP="00E216E3">
      <w:pPr>
        <w:spacing w:line="276" w:lineRule="auto"/>
        <w:ind w:left="170" w:right="85"/>
        <w:jc w:val="both"/>
        <w:rPr>
          <w:color w:val="000000" w:themeColor="text1"/>
        </w:rPr>
      </w:pPr>
      <w:r w:rsidRPr="001D2B5B">
        <w:rPr>
          <w:color w:val="000000" w:themeColor="text1"/>
        </w:rPr>
        <w:t xml:space="preserve">      Теперь перейдём к рассмотрению пути развития компании Digital shop. </w:t>
      </w:r>
    </w:p>
    <w:p w14:paraId="568F6B7C" w14:textId="77777777" w:rsidR="00E216E3" w:rsidRPr="001D2B5B" w:rsidRDefault="00E216E3" w:rsidP="00E216E3">
      <w:pPr>
        <w:spacing w:line="276" w:lineRule="auto"/>
        <w:ind w:left="170" w:right="85"/>
        <w:jc w:val="both"/>
        <w:rPr>
          <w:color w:val="000000" w:themeColor="text1"/>
        </w:rPr>
      </w:pPr>
      <w:r w:rsidRPr="001D2B5B">
        <w:rPr>
          <w:noProof/>
          <w:color w:val="000000" w:themeColor="text1"/>
        </w:rPr>
        <w:drawing>
          <wp:inline distT="0" distB="0" distL="0" distR="0" wp14:anchorId="173BAAC1" wp14:editId="67126555">
            <wp:extent cx="5936615" cy="1943735"/>
            <wp:effectExtent l="0" t="0" r="6985" b="1206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5780-06-28 в 21.59.48.png"/>
                    <pic:cNvPicPr/>
                  </pic:nvPicPr>
                  <pic:blipFill>
                    <a:blip r:embed="rId13">
                      <a:extLst>
                        <a:ext uri="{28A0092B-C50C-407E-A947-70E740481C1C}">
                          <a14:useLocalDpi xmlns:a14="http://schemas.microsoft.com/office/drawing/2010/main" val="0"/>
                        </a:ext>
                      </a:extLst>
                    </a:blip>
                    <a:stretch>
                      <a:fillRect/>
                    </a:stretch>
                  </pic:blipFill>
                  <pic:spPr>
                    <a:xfrm>
                      <a:off x="0" y="0"/>
                      <a:ext cx="5936615" cy="1943735"/>
                    </a:xfrm>
                    <a:prstGeom prst="rect">
                      <a:avLst/>
                    </a:prstGeom>
                  </pic:spPr>
                </pic:pic>
              </a:graphicData>
            </a:graphic>
          </wp:inline>
        </w:drawing>
      </w:r>
    </w:p>
    <w:p w14:paraId="571B5215" w14:textId="1300D3D6" w:rsidR="00E216E3" w:rsidRPr="001D2B5B" w:rsidRDefault="00EF0793" w:rsidP="00E216E3">
      <w:pPr>
        <w:ind w:left="170" w:right="85"/>
        <w:jc w:val="both"/>
        <w:rPr>
          <w:color w:val="000000" w:themeColor="text1"/>
          <w:sz w:val="20"/>
        </w:rPr>
      </w:pPr>
      <w:r>
        <w:rPr>
          <w:color w:val="000000" w:themeColor="text1"/>
          <w:sz w:val="20"/>
        </w:rPr>
        <w:t>Рис. 7</w:t>
      </w:r>
      <w:r w:rsidR="00E216E3" w:rsidRPr="001D2B5B">
        <w:rPr>
          <w:color w:val="000000" w:themeColor="text1"/>
          <w:sz w:val="20"/>
        </w:rPr>
        <w:t xml:space="preserve">. Путь развития цифрового проекта компании </w:t>
      </w:r>
      <w:r w:rsidR="00E216E3" w:rsidRPr="001D2B5B">
        <w:rPr>
          <w:color w:val="000000" w:themeColor="text1"/>
          <w:sz w:val="20"/>
          <w:lang w:val="en-GB"/>
        </w:rPr>
        <w:t>Digital</w:t>
      </w:r>
      <w:r w:rsidR="00E216E3" w:rsidRPr="001D2B5B">
        <w:rPr>
          <w:color w:val="000000" w:themeColor="text1"/>
          <w:sz w:val="20"/>
        </w:rPr>
        <w:t xml:space="preserve"> </w:t>
      </w:r>
      <w:r w:rsidR="00E216E3" w:rsidRPr="001D2B5B">
        <w:rPr>
          <w:color w:val="000000" w:themeColor="text1"/>
          <w:sz w:val="20"/>
          <w:lang w:val="en-GB"/>
        </w:rPr>
        <w:t>shop</w:t>
      </w:r>
    </w:p>
    <w:p w14:paraId="4E28C7E5" w14:textId="77777777" w:rsidR="00E216E3" w:rsidRPr="001D2B5B" w:rsidRDefault="00E216E3" w:rsidP="00E216E3">
      <w:pPr>
        <w:ind w:left="170" w:right="85"/>
        <w:jc w:val="both"/>
        <w:rPr>
          <w:color w:val="000000" w:themeColor="text1"/>
          <w:sz w:val="20"/>
        </w:rPr>
      </w:pPr>
      <w:r w:rsidRPr="001D2B5B">
        <w:rPr>
          <w:color w:val="000000" w:themeColor="text1"/>
          <w:sz w:val="20"/>
        </w:rPr>
        <w:t xml:space="preserve">Источник: составлено автором  </w:t>
      </w:r>
    </w:p>
    <w:p w14:paraId="0D8974FC" w14:textId="77777777" w:rsidR="00E216E3" w:rsidRPr="00C72AEC" w:rsidRDefault="00E216E3" w:rsidP="00E216E3">
      <w:pPr>
        <w:spacing w:line="276" w:lineRule="auto"/>
        <w:ind w:left="170" w:right="85"/>
        <w:jc w:val="both"/>
        <w:rPr>
          <w:color w:val="000000" w:themeColor="text1"/>
        </w:rPr>
      </w:pPr>
      <w:r w:rsidRPr="001D2B5B">
        <w:rPr>
          <w:color w:val="000000" w:themeColor="text1"/>
        </w:rPr>
        <w:t xml:space="preserve">     </w:t>
      </w:r>
      <w:r>
        <w:rPr>
          <w:color w:val="000000" w:themeColor="text1"/>
        </w:rPr>
        <w:t>Безусловно,</w:t>
      </w:r>
      <w:r w:rsidRPr="001D2B5B">
        <w:rPr>
          <w:color w:val="000000" w:themeColor="text1"/>
        </w:rPr>
        <w:t xml:space="preserve"> запуск и разработка проекта, у которого претензия на изменение малого бизнеса в сфере ритейле содержит в себе очень много рисков. Поэтому для начала компания решает разработать первый вариант описанные модели, когда пользователь через мобильное приложение сканирует себе продукты сам. На разработку приложения и прототипов 1 модели компания затратила полгода - с января в 2019 по июль 2019, затратив на это 8 млн собственных средств. В июле 2019 компания Digital shop получила грант, в размере 5 млн рублей на запуск своего разработанного прототипа. Благодаря гранту, Digital shop в августе 2019 запускает прототип - магазин-контейнер Digital </w:t>
      </w:r>
      <w:r w:rsidRPr="001D2B5B">
        <w:rPr>
          <w:color w:val="000000" w:themeColor="text1"/>
          <w:lang w:val="en-GB"/>
        </w:rPr>
        <w:t>Box</w:t>
      </w:r>
      <w:r w:rsidRPr="001D2B5B">
        <w:rPr>
          <w:color w:val="000000" w:themeColor="text1"/>
        </w:rPr>
        <w:t>. Расположение было выбрано у бизнеса центра, в котором у компании располагался офис. Также в этом бизнес центре компания</w:t>
      </w:r>
      <w:r w:rsidRPr="00A029E5">
        <w:rPr>
          <w:color w:val="000000" w:themeColor="text1"/>
        </w:rPr>
        <w:t xml:space="preserve"> устанавливает прототип умного холодильника. Прототипы холодильника и бокса, разработанные компании за первые полгода существование, функционируют по упрощённой первой модели, когда потребитель сам сканирует продукты.</w:t>
      </w:r>
      <w:r>
        <w:rPr>
          <w:color w:val="000000" w:themeColor="text1"/>
        </w:rPr>
        <w:t xml:space="preserve"> Прототипы функционируют и генерируют минимальные выручки на старте запуска.  Начиная с августа 2019 года компания </w:t>
      </w:r>
      <w:r>
        <w:rPr>
          <w:color w:val="000000" w:themeColor="text1"/>
          <w:lang w:val="en-GB"/>
        </w:rPr>
        <w:t>Digital</w:t>
      </w:r>
      <w:r w:rsidRPr="00C72AEC">
        <w:rPr>
          <w:color w:val="000000" w:themeColor="text1"/>
        </w:rPr>
        <w:t xml:space="preserve"> </w:t>
      </w:r>
      <w:r>
        <w:rPr>
          <w:color w:val="000000" w:themeColor="text1"/>
          <w:lang w:val="en-GB"/>
        </w:rPr>
        <w:t>Shop</w:t>
      </w:r>
      <w:r w:rsidRPr="00C72AEC">
        <w:rPr>
          <w:color w:val="000000" w:themeColor="text1"/>
        </w:rPr>
        <w:t xml:space="preserve"> </w:t>
      </w:r>
      <w:r>
        <w:rPr>
          <w:color w:val="000000" w:themeColor="text1"/>
        </w:rPr>
        <w:t xml:space="preserve">в штате у компании появляются 3 сотрудника: программист, маркетолог, бухгалтер. В 2019 году компания уже начинает использовать рекламную компанию. Пути продвижения цифровых технологий отличатся от продвижения традиционных компаний. Компания </w:t>
      </w:r>
      <w:r>
        <w:rPr>
          <w:color w:val="000000" w:themeColor="text1"/>
          <w:lang w:val="en-GB"/>
        </w:rPr>
        <w:t>Digital</w:t>
      </w:r>
      <w:r w:rsidRPr="00C72AEC">
        <w:rPr>
          <w:color w:val="000000" w:themeColor="text1"/>
        </w:rPr>
        <w:t xml:space="preserve"> </w:t>
      </w:r>
      <w:r>
        <w:rPr>
          <w:color w:val="000000" w:themeColor="text1"/>
          <w:lang w:val="en-GB"/>
        </w:rPr>
        <w:t>Shop</w:t>
      </w:r>
      <w:r w:rsidRPr="00C72AEC">
        <w:rPr>
          <w:color w:val="000000" w:themeColor="text1"/>
        </w:rPr>
        <w:t xml:space="preserve"> начинает участвовать со своей технологией в выставках, форумах.</w:t>
      </w:r>
    </w:p>
    <w:p w14:paraId="6D59A463" w14:textId="77777777" w:rsidR="00E216E3" w:rsidRPr="007A3D9D" w:rsidRDefault="00E216E3" w:rsidP="00E216E3">
      <w:pPr>
        <w:spacing w:line="276" w:lineRule="auto"/>
        <w:ind w:left="170" w:right="85"/>
        <w:jc w:val="both"/>
        <w:rPr>
          <w:color w:val="000000" w:themeColor="text1"/>
        </w:rPr>
      </w:pPr>
      <w:r>
        <w:rPr>
          <w:color w:val="000000" w:themeColor="text1"/>
        </w:rPr>
        <w:t xml:space="preserve">    </w:t>
      </w:r>
      <w:r w:rsidRPr="00A029E5">
        <w:rPr>
          <w:color w:val="000000" w:themeColor="text1"/>
        </w:rPr>
        <w:t xml:space="preserve"> Период с января по декабрь 2019</w:t>
      </w:r>
      <w:r>
        <w:rPr>
          <w:color w:val="000000" w:themeColor="text1"/>
        </w:rPr>
        <w:t xml:space="preserve"> года мы будем называть пилотным</w:t>
      </w:r>
      <w:r w:rsidRPr="00A029E5">
        <w:rPr>
          <w:color w:val="000000" w:themeColor="text1"/>
        </w:rPr>
        <w:t xml:space="preserve"> проектом цифровой трансформации. Данный год компания потратила на разработку упрощённой модели и прототипов, для того чтобы посмотреть, как будет функционировать новая цифровой модель</w:t>
      </w:r>
      <w:r>
        <w:rPr>
          <w:color w:val="000000" w:themeColor="text1"/>
        </w:rPr>
        <w:t xml:space="preserve"> на российском рынке</w:t>
      </w:r>
      <w:r w:rsidRPr="00A029E5">
        <w:rPr>
          <w:color w:val="000000" w:themeColor="text1"/>
        </w:rPr>
        <w:t xml:space="preserve">. </w:t>
      </w:r>
      <w:r>
        <w:rPr>
          <w:color w:val="000000" w:themeColor="text1"/>
        </w:rPr>
        <w:t xml:space="preserve">По окончанию 2019 года и запуска пилотного проекта у компании появляется </w:t>
      </w:r>
      <w:r w:rsidRPr="00173DA8">
        <w:rPr>
          <w:b/>
          <w:color w:val="000000" w:themeColor="text1"/>
        </w:rPr>
        <w:t>реальный опцион на развитие</w:t>
      </w:r>
      <w:r>
        <w:rPr>
          <w:color w:val="000000" w:themeColor="text1"/>
        </w:rPr>
        <w:t xml:space="preserve">. </w:t>
      </w:r>
      <w:r w:rsidRPr="00A029E5">
        <w:rPr>
          <w:color w:val="000000" w:themeColor="text1"/>
        </w:rPr>
        <w:t xml:space="preserve">В январе 2020 компания </w:t>
      </w:r>
      <w:r>
        <w:rPr>
          <w:color w:val="000000" w:themeColor="text1"/>
        </w:rPr>
        <w:t xml:space="preserve">планирует получить финансирование в размере </w:t>
      </w:r>
      <w:r w:rsidRPr="001B1AF7">
        <w:rPr>
          <w:color w:val="000000" w:themeColor="text1"/>
        </w:rPr>
        <w:t>11</w:t>
      </w:r>
      <w:r>
        <w:rPr>
          <w:color w:val="000000" w:themeColor="text1"/>
        </w:rPr>
        <w:t xml:space="preserve"> </w:t>
      </w:r>
      <w:r w:rsidRPr="001B1AF7">
        <w:rPr>
          <w:color w:val="000000" w:themeColor="text1"/>
        </w:rPr>
        <w:t>390</w:t>
      </w:r>
      <w:r>
        <w:rPr>
          <w:color w:val="000000" w:themeColor="text1"/>
        </w:rPr>
        <w:t xml:space="preserve"> </w:t>
      </w:r>
      <w:r w:rsidRPr="001B1AF7">
        <w:rPr>
          <w:color w:val="000000" w:themeColor="text1"/>
        </w:rPr>
        <w:t>000</w:t>
      </w:r>
      <w:r>
        <w:rPr>
          <w:color w:val="000000" w:themeColor="text1"/>
        </w:rPr>
        <w:t xml:space="preserve"> рублей</w:t>
      </w:r>
      <w:r w:rsidRPr="001B1AF7">
        <w:rPr>
          <w:color w:val="000000" w:themeColor="text1"/>
        </w:rPr>
        <w:t xml:space="preserve"> </w:t>
      </w:r>
      <w:r w:rsidRPr="00A029E5">
        <w:rPr>
          <w:color w:val="000000" w:themeColor="text1"/>
        </w:rPr>
        <w:t>от бизнеса</w:t>
      </w:r>
      <w:r>
        <w:rPr>
          <w:color w:val="000000" w:themeColor="text1"/>
        </w:rPr>
        <w:t xml:space="preserve"> ангела на разработку усовершенствованной модели прототипов, в которых пользователю не нужно </w:t>
      </w:r>
      <w:r>
        <w:rPr>
          <w:color w:val="000000" w:themeColor="text1"/>
        </w:rPr>
        <w:lastRenderedPageBreak/>
        <w:t xml:space="preserve">самостоятельно пробивать товары, оплата выбранных продуктов происходит автоматически. Через полгода в июле 2020 компания </w:t>
      </w:r>
      <w:r>
        <w:rPr>
          <w:color w:val="000000" w:themeColor="text1"/>
          <w:lang w:val="en-GB"/>
        </w:rPr>
        <w:t>Digital</w:t>
      </w:r>
      <w:r w:rsidRPr="00173DA8">
        <w:rPr>
          <w:color w:val="000000" w:themeColor="text1"/>
        </w:rPr>
        <w:t xml:space="preserve"> </w:t>
      </w:r>
      <w:r>
        <w:rPr>
          <w:color w:val="000000" w:themeColor="text1"/>
          <w:lang w:val="en-GB"/>
        </w:rPr>
        <w:t>Shop</w:t>
      </w:r>
      <w:r w:rsidRPr="00173DA8">
        <w:rPr>
          <w:color w:val="000000" w:themeColor="text1"/>
        </w:rPr>
        <w:t xml:space="preserve"> </w:t>
      </w:r>
      <w:r>
        <w:rPr>
          <w:color w:val="000000" w:themeColor="text1"/>
        </w:rPr>
        <w:t xml:space="preserve">планируют получить второй транш на разработку второй модели боксов и холодильников в размере </w:t>
      </w:r>
      <w:r w:rsidRPr="00173DA8">
        <w:rPr>
          <w:color w:val="000000" w:themeColor="text1"/>
        </w:rPr>
        <w:t>13</w:t>
      </w:r>
      <w:r>
        <w:rPr>
          <w:color w:val="000000" w:themeColor="text1"/>
        </w:rPr>
        <w:t xml:space="preserve"> </w:t>
      </w:r>
      <w:r w:rsidRPr="00173DA8">
        <w:rPr>
          <w:color w:val="000000" w:themeColor="text1"/>
        </w:rPr>
        <w:t>400</w:t>
      </w:r>
      <w:r>
        <w:rPr>
          <w:color w:val="000000" w:themeColor="text1"/>
        </w:rPr>
        <w:t xml:space="preserve"> </w:t>
      </w:r>
      <w:r w:rsidRPr="00173DA8">
        <w:rPr>
          <w:color w:val="000000" w:themeColor="text1"/>
        </w:rPr>
        <w:t>000</w:t>
      </w:r>
      <w:r>
        <w:rPr>
          <w:color w:val="000000" w:themeColor="text1"/>
        </w:rPr>
        <w:t xml:space="preserve"> от инвестиционной компании. Весь 2020 год компания </w:t>
      </w:r>
      <w:r>
        <w:rPr>
          <w:color w:val="000000" w:themeColor="text1"/>
          <w:lang w:val="en-GB"/>
        </w:rPr>
        <w:t>Digital</w:t>
      </w:r>
      <w:r w:rsidRPr="00173DA8">
        <w:rPr>
          <w:color w:val="000000" w:themeColor="text1"/>
        </w:rPr>
        <w:t xml:space="preserve"> </w:t>
      </w:r>
      <w:r>
        <w:rPr>
          <w:color w:val="000000" w:themeColor="text1"/>
          <w:lang w:val="en-GB"/>
        </w:rPr>
        <w:t>Shop</w:t>
      </w:r>
      <w:r w:rsidRPr="00173DA8">
        <w:rPr>
          <w:color w:val="000000" w:themeColor="text1"/>
        </w:rPr>
        <w:t xml:space="preserve"> </w:t>
      </w:r>
      <w:r>
        <w:rPr>
          <w:color w:val="000000" w:themeColor="text1"/>
        </w:rPr>
        <w:t>тратит на разработку технологии и прототипа второй модели. Кроме того, в 2020 году, компания начинает продажу своих умных холодильников 1 модели и продолжает получать выручки от своих установленных прототипов.</w:t>
      </w:r>
    </w:p>
    <w:p w14:paraId="230456B0" w14:textId="4F6ECE35" w:rsidR="00E216E3" w:rsidRDefault="00E216E3" w:rsidP="00E216E3">
      <w:pPr>
        <w:pStyle w:val="2"/>
      </w:pPr>
      <w:bookmarkStart w:id="24" w:name="_Toc37531391"/>
      <w:bookmarkStart w:id="25" w:name="_Toc41304033"/>
      <w:r>
        <w:t>3.2</w:t>
      </w:r>
      <w:r w:rsidRPr="007A3D9D">
        <w:t xml:space="preserve"> </w:t>
      </w:r>
      <w:r>
        <w:t>Описание тарифов</w:t>
      </w:r>
      <w:r w:rsidRPr="007A3D9D">
        <w:t xml:space="preserve"> на цифровые продукты компании </w:t>
      </w:r>
      <w:r w:rsidRPr="007A3D9D">
        <w:rPr>
          <w:lang w:val="en-GB"/>
        </w:rPr>
        <w:t>Digital</w:t>
      </w:r>
      <w:r w:rsidRPr="007A3D9D">
        <w:t xml:space="preserve"> </w:t>
      </w:r>
      <w:r w:rsidRPr="007A3D9D">
        <w:rPr>
          <w:lang w:val="en-GB"/>
        </w:rPr>
        <w:t>Shop</w:t>
      </w:r>
      <w:bookmarkEnd w:id="24"/>
      <w:bookmarkEnd w:id="25"/>
    </w:p>
    <w:p w14:paraId="787E66FD" w14:textId="77777777" w:rsidR="00E216E3" w:rsidRDefault="00E216E3" w:rsidP="00E216E3">
      <w:pPr>
        <w:spacing w:line="276" w:lineRule="auto"/>
        <w:ind w:left="170" w:right="85"/>
        <w:jc w:val="both"/>
        <w:rPr>
          <w:color w:val="000000" w:themeColor="text1"/>
        </w:rPr>
      </w:pPr>
      <w:r>
        <w:rPr>
          <w:color w:val="000000" w:themeColor="text1"/>
        </w:rPr>
        <w:t xml:space="preserve">Как было описано выше, компания </w:t>
      </w:r>
      <w:r>
        <w:rPr>
          <w:color w:val="000000" w:themeColor="text1"/>
          <w:lang w:val="en-GB"/>
        </w:rPr>
        <w:t>Digital</w:t>
      </w:r>
      <w:r w:rsidRPr="000417D5">
        <w:rPr>
          <w:color w:val="000000" w:themeColor="text1"/>
        </w:rPr>
        <w:t xml:space="preserve"> </w:t>
      </w:r>
      <w:r>
        <w:rPr>
          <w:color w:val="000000" w:themeColor="text1"/>
        </w:rPr>
        <w:t xml:space="preserve">Shop выбирает горизонтальный трансферт своей разработанной технологии, путем продажи на нее франшиз своим партнерам. Компания предлагает 3 тарифа: мобильное приложение </w:t>
      </w:r>
      <w:r>
        <w:rPr>
          <w:color w:val="000000" w:themeColor="text1"/>
          <w:lang w:val="en-GB"/>
        </w:rPr>
        <w:t>D</w:t>
      </w:r>
      <w:r w:rsidRPr="006A5745">
        <w:rPr>
          <w:color w:val="000000" w:themeColor="text1"/>
        </w:rPr>
        <w:t>-</w:t>
      </w:r>
      <w:r>
        <w:rPr>
          <w:color w:val="000000" w:themeColor="text1"/>
          <w:lang w:val="en-GB"/>
        </w:rPr>
        <w:t>pay</w:t>
      </w:r>
      <w:r w:rsidRPr="006A5745">
        <w:rPr>
          <w:color w:val="000000" w:themeColor="text1"/>
        </w:rPr>
        <w:t xml:space="preserve">, </w:t>
      </w:r>
      <w:r>
        <w:rPr>
          <w:color w:val="000000" w:themeColor="text1"/>
        </w:rPr>
        <w:t xml:space="preserve">умный холодильник, </w:t>
      </w:r>
      <w:r>
        <w:rPr>
          <w:color w:val="000000" w:themeColor="text1"/>
          <w:lang w:val="en-GB"/>
        </w:rPr>
        <w:t>Digital</w:t>
      </w:r>
      <w:r w:rsidRPr="006A5745">
        <w:rPr>
          <w:color w:val="000000" w:themeColor="text1"/>
        </w:rPr>
        <w:t xml:space="preserve"> </w:t>
      </w:r>
      <w:r>
        <w:rPr>
          <w:color w:val="000000" w:themeColor="text1"/>
          <w:lang w:val="en-GB"/>
        </w:rPr>
        <w:t>box</w:t>
      </w:r>
      <w:r w:rsidRPr="006A5745">
        <w:rPr>
          <w:color w:val="000000" w:themeColor="text1"/>
        </w:rPr>
        <w:t>.</w:t>
      </w:r>
      <w:r>
        <w:rPr>
          <w:color w:val="000000" w:themeColor="text1"/>
        </w:rPr>
        <w:t xml:space="preserve"> Рассмотрим каждый тариф поподробнее. </w:t>
      </w:r>
    </w:p>
    <w:p w14:paraId="2441FBF0" w14:textId="427A8215" w:rsidR="00E216E3" w:rsidRDefault="00E216E3" w:rsidP="00E216E3">
      <w:pPr>
        <w:spacing w:line="276" w:lineRule="auto"/>
        <w:ind w:right="85"/>
        <w:jc w:val="right"/>
        <w:rPr>
          <w:color w:val="000000" w:themeColor="text1"/>
        </w:rPr>
      </w:pPr>
      <w:r w:rsidRPr="00381D52">
        <w:rPr>
          <w:color w:val="000000" w:themeColor="text1"/>
        </w:rPr>
        <w:t>Таблица</w:t>
      </w:r>
      <w:r w:rsidR="00EF0793">
        <w:rPr>
          <w:color w:val="000000" w:themeColor="text1"/>
        </w:rPr>
        <w:t xml:space="preserve"> 10</w:t>
      </w:r>
    </w:p>
    <w:p w14:paraId="126ADBC4" w14:textId="77777777" w:rsidR="00E216E3" w:rsidRDefault="00E216E3" w:rsidP="00E216E3">
      <w:pPr>
        <w:spacing w:line="276" w:lineRule="auto"/>
        <w:ind w:right="85"/>
        <w:jc w:val="right"/>
        <w:rPr>
          <w:color w:val="000000" w:themeColor="text1"/>
        </w:rPr>
      </w:pPr>
      <w:r>
        <w:rPr>
          <w:color w:val="000000" w:themeColor="text1"/>
        </w:rPr>
        <w:t xml:space="preserve">Тарифы на цифровые продукты компании </w:t>
      </w:r>
      <w:r>
        <w:rPr>
          <w:color w:val="000000" w:themeColor="text1"/>
          <w:lang w:val="en-GB"/>
        </w:rPr>
        <w:t>Digital</w:t>
      </w:r>
      <w:r w:rsidRPr="00FA753A">
        <w:rPr>
          <w:color w:val="000000" w:themeColor="text1"/>
        </w:rPr>
        <w:t xml:space="preserve"> </w:t>
      </w:r>
      <w:r>
        <w:rPr>
          <w:color w:val="000000" w:themeColor="text1"/>
          <w:lang w:val="en-GB"/>
        </w:rPr>
        <w:t>Shop</w:t>
      </w:r>
      <w:r w:rsidRPr="00FA753A">
        <w:rPr>
          <w:color w:val="000000" w:themeColor="text1"/>
        </w:rPr>
        <w:t xml:space="preserve"> </w:t>
      </w:r>
    </w:p>
    <w:tbl>
      <w:tblPr>
        <w:tblStyle w:val="ab"/>
        <w:tblW w:w="9516" w:type="dxa"/>
        <w:tblLook w:val="04A0" w:firstRow="1" w:lastRow="0" w:firstColumn="1" w:lastColumn="0" w:noHBand="0" w:noVBand="1"/>
      </w:tblPr>
      <w:tblGrid>
        <w:gridCol w:w="1976"/>
        <w:gridCol w:w="1980"/>
        <w:gridCol w:w="1841"/>
        <w:gridCol w:w="1862"/>
        <w:gridCol w:w="1857"/>
      </w:tblGrid>
      <w:tr w:rsidR="00E216E3" w14:paraId="4CB36E2C" w14:textId="77777777" w:rsidTr="00E216E3">
        <w:trPr>
          <w:trHeight w:val="589"/>
        </w:trPr>
        <w:tc>
          <w:tcPr>
            <w:tcW w:w="1976" w:type="dxa"/>
          </w:tcPr>
          <w:p w14:paraId="287D9CCF" w14:textId="77777777" w:rsidR="00E216E3" w:rsidRPr="006A5745" w:rsidRDefault="00E216E3" w:rsidP="00E216E3">
            <w:pPr>
              <w:spacing w:line="276" w:lineRule="auto"/>
              <w:ind w:right="85"/>
              <w:jc w:val="both"/>
              <w:rPr>
                <w:color w:val="000000" w:themeColor="text1"/>
                <w:sz w:val="22"/>
              </w:rPr>
            </w:pPr>
            <w:r w:rsidRPr="006A5745">
              <w:rPr>
                <w:color w:val="000000" w:themeColor="text1"/>
                <w:sz w:val="22"/>
              </w:rPr>
              <w:t>Тариф</w:t>
            </w:r>
          </w:p>
        </w:tc>
        <w:tc>
          <w:tcPr>
            <w:tcW w:w="1980" w:type="dxa"/>
          </w:tcPr>
          <w:p w14:paraId="75F58A49" w14:textId="77777777" w:rsidR="00E216E3" w:rsidRPr="006A5745" w:rsidRDefault="00E216E3" w:rsidP="00E216E3">
            <w:pPr>
              <w:spacing w:line="276" w:lineRule="auto"/>
              <w:ind w:right="85"/>
              <w:jc w:val="both"/>
              <w:rPr>
                <w:color w:val="000000" w:themeColor="text1"/>
                <w:sz w:val="22"/>
              </w:rPr>
            </w:pPr>
            <w:r w:rsidRPr="006A5745">
              <w:rPr>
                <w:color w:val="000000" w:themeColor="text1"/>
                <w:sz w:val="22"/>
              </w:rPr>
              <w:t>Паушальный платеж</w:t>
            </w:r>
          </w:p>
        </w:tc>
        <w:tc>
          <w:tcPr>
            <w:tcW w:w="1841" w:type="dxa"/>
          </w:tcPr>
          <w:p w14:paraId="67C71199" w14:textId="77777777" w:rsidR="00E216E3" w:rsidRPr="006A5745" w:rsidRDefault="00E216E3" w:rsidP="00E216E3">
            <w:pPr>
              <w:spacing w:line="276" w:lineRule="auto"/>
              <w:ind w:right="85"/>
              <w:jc w:val="both"/>
              <w:rPr>
                <w:color w:val="000000" w:themeColor="text1"/>
                <w:sz w:val="22"/>
              </w:rPr>
            </w:pPr>
            <w:r w:rsidRPr="006A5745">
              <w:rPr>
                <w:color w:val="000000" w:themeColor="text1"/>
                <w:sz w:val="22"/>
              </w:rPr>
              <w:t>Роялти от выручки</w:t>
            </w:r>
          </w:p>
        </w:tc>
        <w:tc>
          <w:tcPr>
            <w:tcW w:w="1862" w:type="dxa"/>
          </w:tcPr>
          <w:p w14:paraId="5AFAF6D1" w14:textId="77777777" w:rsidR="00E216E3" w:rsidRPr="006A5745" w:rsidRDefault="00E216E3" w:rsidP="00E216E3">
            <w:pPr>
              <w:spacing w:line="276" w:lineRule="auto"/>
              <w:ind w:right="85"/>
              <w:jc w:val="both"/>
              <w:rPr>
                <w:color w:val="000000" w:themeColor="text1"/>
                <w:sz w:val="22"/>
              </w:rPr>
            </w:pPr>
            <w:r w:rsidRPr="006A5745">
              <w:rPr>
                <w:color w:val="000000" w:themeColor="text1"/>
                <w:sz w:val="22"/>
              </w:rPr>
              <w:t>Срок установки</w:t>
            </w:r>
          </w:p>
        </w:tc>
        <w:tc>
          <w:tcPr>
            <w:tcW w:w="1857" w:type="dxa"/>
          </w:tcPr>
          <w:p w14:paraId="68DBA0C4" w14:textId="77777777" w:rsidR="00E216E3" w:rsidRPr="006A5745" w:rsidRDefault="00E216E3" w:rsidP="00E216E3">
            <w:pPr>
              <w:spacing w:line="276" w:lineRule="auto"/>
              <w:ind w:right="85"/>
              <w:jc w:val="both"/>
              <w:rPr>
                <w:color w:val="000000" w:themeColor="text1"/>
                <w:sz w:val="22"/>
              </w:rPr>
            </w:pPr>
            <w:r w:rsidRPr="006A5745">
              <w:rPr>
                <w:color w:val="000000" w:themeColor="text1"/>
                <w:sz w:val="22"/>
              </w:rPr>
              <w:t>Экваринг</w:t>
            </w:r>
          </w:p>
        </w:tc>
      </w:tr>
      <w:tr w:rsidR="00E216E3" w14:paraId="7D4535BE" w14:textId="77777777" w:rsidTr="00E216E3">
        <w:trPr>
          <w:trHeight w:val="589"/>
        </w:trPr>
        <w:tc>
          <w:tcPr>
            <w:tcW w:w="1976" w:type="dxa"/>
          </w:tcPr>
          <w:p w14:paraId="1A966833" w14:textId="77777777" w:rsidR="00E216E3" w:rsidRPr="006A5745" w:rsidRDefault="00E216E3" w:rsidP="00E216E3">
            <w:pPr>
              <w:spacing w:line="276" w:lineRule="auto"/>
              <w:ind w:right="85"/>
              <w:jc w:val="both"/>
              <w:rPr>
                <w:color w:val="000000" w:themeColor="text1"/>
                <w:sz w:val="22"/>
                <w:szCs w:val="20"/>
                <w:lang w:val="en-GB"/>
              </w:rPr>
            </w:pPr>
            <w:r w:rsidRPr="006A5745">
              <w:rPr>
                <w:color w:val="000000" w:themeColor="text1"/>
                <w:sz w:val="22"/>
                <w:szCs w:val="20"/>
              </w:rPr>
              <w:t xml:space="preserve">Приложение </w:t>
            </w:r>
            <w:r w:rsidRPr="006A5745">
              <w:rPr>
                <w:color w:val="000000" w:themeColor="text1"/>
                <w:sz w:val="22"/>
                <w:szCs w:val="20"/>
                <w:lang w:val="en-GB"/>
              </w:rPr>
              <w:t>D-pay</w:t>
            </w:r>
          </w:p>
        </w:tc>
        <w:tc>
          <w:tcPr>
            <w:tcW w:w="1980" w:type="dxa"/>
          </w:tcPr>
          <w:p w14:paraId="17283AAE" w14:textId="77777777" w:rsidR="00E216E3" w:rsidRPr="006A5745" w:rsidRDefault="00E216E3" w:rsidP="00E216E3">
            <w:pPr>
              <w:spacing w:line="276" w:lineRule="auto"/>
              <w:ind w:right="85"/>
              <w:jc w:val="center"/>
              <w:rPr>
                <w:color w:val="000000" w:themeColor="text1"/>
                <w:sz w:val="22"/>
              </w:rPr>
            </w:pPr>
            <w:r w:rsidRPr="006A5745">
              <w:rPr>
                <w:color w:val="000000" w:themeColor="text1"/>
                <w:sz w:val="22"/>
              </w:rPr>
              <w:t>25 000</w:t>
            </w:r>
          </w:p>
        </w:tc>
        <w:tc>
          <w:tcPr>
            <w:tcW w:w="1841" w:type="dxa"/>
          </w:tcPr>
          <w:p w14:paraId="7D5FE9FE" w14:textId="77777777" w:rsidR="00E216E3" w:rsidRPr="006A5745" w:rsidRDefault="00E216E3" w:rsidP="00E216E3">
            <w:pPr>
              <w:spacing w:line="276" w:lineRule="auto"/>
              <w:ind w:right="85"/>
              <w:jc w:val="center"/>
              <w:rPr>
                <w:color w:val="000000" w:themeColor="text1"/>
                <w:sz w:val="22"/>
                <w:lang w:val="en-GB"/>
              </w:rPr>
            </w:pPr>
            <w:r w:rsidRPr="006A5745">
              <w:rPr>
                <w:color w:val="000000" w:themeColor="text1"/>
                <w:sz w:val="22"/>
              </w:rPr>
              <w:t>5</w:t>
            </w:r>
            <w:r w:rsidRPr="006A5745">
              <w:rPr>
                <w:color w:val="000000" w:themeColor="text1"/>
                <w:sz w:val="22"/>
                <w:lang w:val="en-GB"/>
              </w:rPr>
              <w:t>%</w:t>
            </w:r>
          </w:p>
        </w:tc>
        <w:tc>
          <w:tcPr>
            <w:tcW w:w="1862" w:type="dxa"/>
          </w:tcPr>
          <w:p w14:paraId="63A0ABBC" w14:textId="77777777" w:rsidR="00E216E3" w:rsidRPr="006A5745" w:rsidRDefault="00E216E3" w:rsidP="00E216E3">
            <w:pPr>
              <w:spacing w:line="276" w:lineRule="auto"/>
              <w:ind w:right="85"/>
              <w:jc w:val="center"/>
              <w:rPr>
                <w:color w:val="000000" w:themeColor="text1"/>
                <w:sz w:val="22"/>
              </w:rPr>
            </w:pPr>
            <w:r w:rsidRPr="006A5745">
              <w:rPr>
                <w:color w:val="000000" w:themeColor="text1"/>
                <w:sz w:val="22"/>
              </w:rPr>
              <w:t>Неделя</w:t>
            </w:r>
          </w:p>
        </w:tc>
        <w:tc>
          <w:tcPr>
            <w:tcW w:w="1857" w:type="dxa"/>
          </w:tcPr>
          <w:p w14:paraId="25E92BE2" w14:textId="77777777" w:rsidR="00E216E3" w:rsidRPr="006A5745" w:rsidRDefault="00E216E3" w:rsidP="00E216E3">
            <w:pPr>
              <w:spacing w:line="276" w:lineRule="auto"/>
              <w:ind w:right="85"/>
              <w:jc w:val="center"/>
              <w:rPr>
                <w:color w:val="000000" w:themeColor="text1"/>
                <w:sz w:val="22"/>
              </w:rPr>
            </w:pPr>
            <w:r w:rsidRPr="006A5745">
              <w:rPr>
                <w:color w:val="000000" w:themeColor="text1"/>
                <w:sz w:val="22"/>
              </w:rPr>
              <w:t>2</w:t>
            </w:r>
            <w:r w:rsidRPr="006A5745">
              <w:rPr>
                <w:color w:val="000000" w:themeColor="text1"/>
                <w:sz w:val="22"/>
                <w:lang w:val="en-GB"/>
              </w:rPr>
              <w:t>%</w:t>
            </w:r>
          </w:p>
        </w:tc>
      </w:tr>
      <w:tr w:rsidR="00E216E3" w14:paraId="7C3AB425" w14:textId="77777777" w:rsidTr="00E216E3">
        <w:trPr>
          <w:trHeight w:val="589"/>
        </w:trPr>
        <w:tc>
          <w:tcPr>
            <w:tcW w:w="1976" w:type="dxa"/>
          </w:tcPr>
          <w:p w14:paraId="632BC683" w14:textId="77777777" w:rsidR="00E216E3" w:rsidRPr="006A5745" w:rsidRDefault="00E216E3" w:rsidP="00E216E3">
            <w:pPr>
              <w:spacing w:line="276" w:lineRule="auto"/>
              <w:ind w:right="85"/>
              <w:jc w:val="both"/>
              <w:rPr>
                <w:color w:val="000000" w:themeColor="text1"/>
                <w:sz w:val="22"/>
                <w:szCs w:val="20"/>
              </w:rPr>
            </w:pPr>
            <w:r w:rsidRPr="006A5745">
              <w:rPr>
                <w:color w:val="000000" w:themeColor="text1"/>
                <w:sz w:val="22"/>
                <w:szCs w:val="20"/>
              </w:rPr>
              <w:t>Умный холодильник</w:t>
            </w:r>
          </w:p>
        </w:tc>
        <w:tc>
          <w:tcPr>
            <w:tcW w:w="1980" w:type="dxa"/>
          </w:tcPr>
          <w:p w14:paraId="216B7F9C" w14:textId="77777777" w:rsidR="00E216E3" w:rsidRDefault="00E216E3" w:rsidP="00E216E3">
            <w:pPr>
              <w:spacing w:line="276" w:lineRule="auto"/>
              <w:ind w:right="85"/>
              <w:jc w:val="center"/>
              <w:rPr>
                <w:color w:val="000000" w:themeColor="text1"/>
                <w:sz w:val="22"/>
              </w:rPr>
            </w:pPr>
            <w:r w:rsidRPr="006A5745">
              <w:rPr>
                <w:color w:val="000000" w:themeColor="text1"/>
                <w:sz w:val="22"/>
              </w:rPr>
              <w:t>99 000</w:t>
            </w:r>
          </w:p>
          <w:p w14:paraId="340B4C5A" w14:textId="77777777" w:rsidR="00E216E3" w:rsidRPr="006A5745" w:rsidRDefault="00E216E3" w:rsidP="00E216E3">
            <w:pPr>
              <w:spacing w:line="276" w:lineRule="auto"/>
              <w:ind w:right="85"/>
              <w:jc w:val="center"/>
              <w:rPr>
                <w:color w:val="000000" w:themeColor="text1"/>
                <w:sz w:val="22"/>
              </w:rPr>
            </w:pPr>
            <w:r>
              <w:rPr>
                <w:color w:val="000000" w:themeColor="text1"/>
                <w:sz w:val="22"/>
              </w:rPr>
              <w:t>+(10 000 доставка)</w:t>
            </w:r>
          </w:p>
        </w:tc>
        <w:tc>
          <w:tcPr>
            <w:tcW w:w="1841" w:type="dxa"/>
          </w:tcPr>
          <w:p w14:paraId="307CF9E1" w14:textId="77777777" w:rsidR="00E216E3" w:rsidRPr="006A5745" w:rsidRDefault="00E216E3" w:rsidP="00E216E3">
            <w:pPr>
              <w:spacing w:line="276" w:lineRule="auto"/>
              <w:ind w:right="85"/>
              <w:jc w:val="center"/>
              <w:rPr>
                <w:color w:val="000000" w:themeColor="text1"/>
                <w:sz w:val="22"/>
              </w:rPr>
            </w:pPr>
            <w:r w:rsidRPr="006A5745">
              <w:rPr>
                <w:color w:val="000000" w:themeColor="text1"/>
                <w:sz w:val="22"/>
              </w:rPr>
              <w:t>5%</w:t>
            </w:r>
          </w:p>
        </w:tc>
        <w:tc>
          <w:tcPr>
            <w:tcW w:w="1862" w:type="dxa"/>
          </w:tcPr>
          <w:p w14:paraId="458AF6C4" w14:textId="77777777" w:rsidR="00E216E3" w:rsidRPr="006A5745" w:rsidRDefault="00E216E3" w:rsidP="00E216E3">
            <w:pPr>
              <w:spacing w:line="276" w:lineRule="auto"/>
              <w:ind w:right="85"/>
              <w:jc w:val="center"/>
              <w:rPr>
                <w:color w:val="000000" w:themeColor="text1"/>
                <w:sz w:val="22"/>
              </w:rPr>
            </w:pPr>
            <w:r w:rsidRPr="006A5745">
              <w:rPr>
                <w:color w:val="000000" w:themeColor="text1"/>
                <w:sz w:val="22"/>
              </w:rPr>
              <w:t>Неделя</w:t>
            </w:r>
          </w:p>
        </w:tc>
        <w:tc>
          <w:tcPr>
            <w:tcW w:w="1857" w:type="dxa"/>
          </w:tcPr>
          <w:p w14:paraId="7F29A8B9" w14:textId="77777777" w:rsidR="00E216E3" w:rsidRPr="006A5745" w:rsidRDefault="00E216E3" w:rsidP="00E216E3">
            <w:pPr>
              <w:spacing w:line="276" w:lineRule="auto"/>
              <w:ind w:right="85"/>
              <w:jc w:val="center"/>
              <w:rPr>
                <w:color w:val="000000" w:themeColor="text1"/>
                <w:sz w:val="22"/>
              </w:rPr>
            </w:pPr>
            <w:r w:rsidRPr="006A5745">
              <w:rPr>
                <w:color w:val="000000" w:themeColor="text1"/>
                <w:sz w:val="22"/>
              </w:rPr>
              <w:t>2</w:t>
            </w:r>
            <w:r w:rsidRPr="006A5745">
              <w:rPr>
                <w:color w:val="000000" w:themeColor="text1"/>
                <w:sz w:val="22"/>
                <w:lang w:val="en-GB"/>
              </w:rPr>
              <w:t>%</w:t>
            </w:r>
          </w:p>
        </w:tc>
      </w:tr>
      <w:tr w:rsidR="00E216E3" w14:paraId="33A30D8C" w14:textId="77777777" w:rsidTr="00E216E3">
        <w:trPr>
          <w:trHeight w:val="294"/>
        </w:trPr>
        <w:tc>
          <w:tcPr>
            <w:tcW w:w="1976" w:type="dxa"/>
          </w:tcPr>
          <w:p w14:paraId="731DE1DB" w14:textId="77777777" w:rsidR="00E216E3" w:rsidRPr="006A5745" w:rsidRDefault="00E216E3" w:rsidP="00E216E3">
            <w:pPr>
              <w:spacing w:line="276" w:lineRule="auto"/>
              <w:ind w:right="85"/>
              <w:jc w:val="both"/>
              <w:rPr>
                <w:color w:val="000000" w:themeColor="text1"/>
                <w:sz w:val="22"/>
                <w:szCs w:val="20"/>
                <w:lang w:val="en-GB"/>
              </w:rPr>
            </w:pPr>
            <w:r w:rsidRPr="006A5745">
              <w:rPr>
                <w:color w:val="000000" w:themeColor="text1"/>
                <w:sz w:val="22"/>
                <w:szCs w:val="20"/>
                <w:lang w:val="en-GB"/>
              </w:rPr>
              <w:t>Digital Box</w:t>
            </w:r>
          </w:p>
        </w:tc>
        <w:tc>
          <w:tcPr>
            <w:tcW w:w="1980" w:type="dxa"/>
          </w:tcPr>
          <w:p w14:paraId="5C6E767C" w14:textId="77777777" w:rsidR="00E216E3" w:rsidRPr="006A5745" w:rsidRDefault="00E216E3" w:rsidP="00E216E3">
            <w:pPr>
              <w:spacing w:line="276" w:lineRule="auto"/>
              <w:ind w:right="85"/>
              <w:jc w:val="center"/>
              <w:rPr>
                <w:color w:val="000000" w:themeColor="text1"/>
                <w:sz w:val="22"/>
              </w:rPr>
            </w:pPr>
            <w:r w:rsidRPr="006A5745">
              <w:rPr>
                <w:color w:val="000000" w:themeColor="text1"/>
                <w:sz w:val="22"/>
              </w:rPr>
              <w:t>1 150 000</w:t>
            </w:r>
          </w:p>
        </w:tc>
        <w:tc>
          <w:tcPr>
            <w:tcW w:w="1841" w:type="dxa"/>
          </w:tcPr>
          <w:p w14:paraId="14C44A7E" w14:textId="77777777" w:rsidR="00E216E3" w:rsidRPr="006A5745" w:rsidRDefault="00E216E3" w:rsidP="00E216E3">
            <w:pPr>
              <w:spacing w:line="276" w:lineRule="auto"/>
              <w:ind w:right="85"/>
              <w:jc w:val="center"/>
              <w:rPr>
                <w:color w:val="000000" w:themeColor="text1"/>
                <w:sz w:val="22"/>
              </w:rPr>
            </w:pPr>
            <w:r w:rsidRPr="006A5745">
              <w:rPr>
                <w:color w:val="000000" w:themeColor="text1"/>
                <w:sz w:val="22"/>
              </w:rPr>
              <w:t>5%</w:t>
            </w:r>
          </w:p>
        </w:tc>
        <w:tc>
          <w:tcPr>
            <w:tcW w:w="1862" w:type="dxa"/>
          </w:tcPr>
          <w:p w14:paraId="496A7646" w14:textId="77777777" w:rsidR="00E216E3" w:rsidRPr="006A5745" w:rsidRDefault="00E216E3" w:rsidP="00E216E3">
            <w:pPr>
              <w:spacing w:line="276" w:lineRule="auto"/>
              <w:ind w:right="85"/>
              <w:jc w:val="center"/>
              <w:rPr>
                <w:color w:val="000000" w:themeColor="text1"/>
                <w:sz w:val="22"/>
              </w:rPr>
            </w:pPr>
            <w:r w:rsidRPr="006A5745">
              <w:rPr>
                <w:color w:val="000000" w:themeColor="text1"/>
                <w:sz w:val="22"/>
              </w:rPr>
              <w:t>2 месяца</w:t>
            </w:r>
          </w:p>
        </w:tc>
        <w:tc>
          <w:tcPr>
            <w:tcW w:w="1857" w:type="dxa"/>
          </w:tcPr>
          <w:p w14:paraId="1448459B" w14:textId="77777777" w:rsidR="00E216E3" w:rsidRPr="006A5745" w:rsidRDefault="00E216E3" w:rsidP="00E216E3">
            <w:pPr>
              <w:spacing w:line="276" w:lineRule="auto"/>
              <w:ind w:right="85"/>
              <w:jc w:val="center"/>
              <w:rPr>
                <w:color w:val="000000" w:themeColor="text1"/>
                <w:sz w:val="22"/>
              </w:rPr>
            </w:pPr>
            <w:r w:rsidRPr="006A5745">
              <w:rPr>
                <w:color w:val="000000" w:themeColor="text1"/>
                <w:sz w:val="22"/>
              </w:rPr>
              <w:t>2</w:t>
            </w:r>
            <w:r w:rsidRPr="006A5745">
              <w:rPr>
                <w:color w:val="000000" w:themeColor="text1"/>
                <w:sz w:val="22"/>
                <w:lang w:val="en-GB"/>
              </w:rPr>
              <w:t>%</w:t>
            </w:r>
          </w:p>
        </w:tc>
      </w:tr>
    </w:tbl>
    <w:p w14:paraId="114B7D38" w14:textId="77777777" w:rsidR="00E216E3" w:rsidRDefault="00E216E3" w:rsidP="00E216E3">
      <w:pPr>
        <w:spacing w:line="276" w:lineRule="auto"/>
        <w:ind w:right="85"/>
        <w:jc w:val="both"/>
        <w:rPr>
          <w:color w:val="000000" w:themeColor="text1"/>
        </w:rPr>
      </w:pPr>
      <w:r>
        <w:rPr>
          <w:color w:val="000000" w:themeColor="text1"/>
        </w:rPr>
        <w:t xml:space="preserve">Источник: Данные компании </w:t>
      </w:r>
      <w:r>
        <w:rPr>
          <w:color w:val="000000" w:themeColor="text1"/>
          <w:lang w:val="en-GB"/>
        </w:rPr>
        <w:t>Digital</w:t>
      </w:r>
      <w:r w:rsidRPr="009979ED">
        <w:rPr>
          <w:color w:val="000000" w:themeColor="text1"/>
        </w:rPr>
        <w:t xml:space="preserve"> </w:t>
      </w:r>
      <w:r>
        <w:rPr>
          <w:color w:val="000000" w:themeColor="text1"/>
          <w:lang w:val="en-GB"/>
        </w:rPr>
        <w:t>shop</w:t>
      </w:r>
    </w:p>
    <w:p w14:paraId="180F7A27" w14:textId="2E5644D8" w:rsidR="00E216E3" w:rsidRDefault="00E216E3" w:rsidP="00E216E3">
      <w:pPr>
        <w:spacing w:line="276" w:lineRule="auto"/>
        <w:ind w:left="170" w:right="85"/>
        <w:jc w:val="both"/>
        <w:rPr>
          <w:color w:val="000000" w:themeColor="text1"/>
        </w:rPr>
      </w:pPr>
      <w:r>
        <w:rPr>
          <w:color w:val="000000" w:themeColor="text1"/>
        </w:rPr>
        <w:t xml:space="preserve">   Согласно </w:t>
      </w:r>
      <w:r w:rsidRPr="00381D52">
        <w:rPr>
          <w:color w:val="000000" w:themeColor="text1"/>
        </w:rPr>
        <w:t>данным таблицы</w:t>
      </w:r>
      <w:r w:rsidR="00563D4F">
        <w:rPr>
          <w:color w:val="000000" w:themeColor="text1"/>
        </w:rPr>
        <w:t xml:space="preserve"> 10</w:t>
      </w:r>
      <w:r w:rsidRPr="00381D52">
        <w:rPr>
          <w:color w:val="000000" w:themeColor="text1"/>
        </w:rPr>
        <w:t>, цена</w:t>
      </w:r>
      <w:r>
        <w:rPr>
          <w:color w:val="000000" w:themeColor="text1"/>
        </w:rPr>
        <w:t xml:space="preserve"> на приобретение право на использование каждого цифрового продукта компании </w:t>
      </w:r>
      <w:r>
        <w:rPr>
          <w:color w:val="000000" w:themeColor="text1"/>
          <w:lang w:val="en-GB"/>
        </w:rPr>
        <w:t>Digital</w:t>
      </w:r>
      <w:r w:rsidRPr="00A24D27">
        <w:rPr>
          <w:color w:val="000000" w:themeColor="text1"/>
        </w:rPr>
        <w:t xml:space="preserve"> </w:t>
      </w:r>
      <w:r>
        <w:rPr>
          <w:color w:val="000000" w:themeColor="text1"/>
          <w:lang w:val="en-GB"/>
        </w:rPr>
        <w:t>Shop</w:t>
      </w:r>
      <w:r>
        <w:rPr>
          <w:color w:val="000000" w:themeColor="text1"/>
        </w:rPr>
        <w:t xml:space="preserve"> включает в себя 2 части, первая часть – это так называемый паушальный платеж – единоразовая выплата компании Digital shop. В дальнейшем, компания, приобретаемая цифровые продукты компании </w:t>
      </w:r>
      <w:r>
        <w:rPr>
          <w:color w:val="000000" w:themeColor="text1"/>
          <w:lang w:val="en-GB"/>
        </w:rPr>
        <w:t>Digital</w:t>
      </w:r>
      <w:r w:rsidRPr="00A24D27">
        <w:rPr>
          <w:color w:val="000000" w:themeColor="text1"/>
        </w:rPr>
        <w:t xml:space="preserve"> </w:t>
      </w:r>
      <w:r>
        <w:rPr>
          <w:color w:val="000000" w:themeColor="text1"/>
          <w:lang w:val="en-GB"/>
        </w:rPr>
        <w:t>Shop</w:t>
      </w:r>
      <w:r>
        <w:rPr>
          <w:color w:val="000000" w:themeColor="text1"/>
        </w:rPr>
        <w:t>, выплачивает роялти- 5% от выручки, получаемую от использования цифровых продуктов.</w:t>
      </w:r>
    </w:p>
    <w:p w14:paraId="24CDF579" w14:textId="77777777" w:rsidR="00E216E3" w:rsidRDefault="00E216E3" w:rsidP="00E216E3">
      <w:pPr>
        <w:spacing w:line="276" w:lineRule="auto"/>
        <w:ind w:left="170" w:right="85"/>
        <w:jc w:val="both"/>
        <w:rPr>
          <w:color w:val="000000" w:themeColor="text1"/>
        </w:rPr>
      </w:pPr>
      <w:r>
        <w:rPr>
          <w:color w:val="000000" w:themeColor="text1"/>
        </w:rPr>
        <w:t xml:space="preserve">  В основном, паушальный платеж предназначен для покрытия затрат компании Digital Shop по созданию цифровых продуктов. Перейдем к рассмотрению непосредственно затрат на создание продуктов. </w:t>
      </w:r>
    </w:p>
    <w:p w14:paraId="0C4EEB7E" w14:textId="77777777" w:rsidR="00E216E3" w:rsidRDefault="00E216E3" w:rsidP="00E216E3">
      <w:pPr>
        <w:spacing w:line="276" w:lineRule="auto"/>
        <w:ind w:left="170" w:right="85"/>
        <w:jc w:val="both"/>
        <w:rPr>
          <w:color w:val="000000" w:themeColor="text1"/>
        </w:rPr>
      </w:pPr>
      <w:r>
        <w:rPr>
          <w:color w:val="000000" w:themeColor="text1"/>
        </w:rPr>
        <w:t xml:space="preserve">   Мы изучили цифровые продукты компании </w:t>
      </w:r>
      <w:r>
        <w:rPr>
          <w:color w:val="000000" w:themeColor="text1"/>
          <w:lang w:val="en-GB"/>
        </w:rPr>
        <w:t>Digital</w:t>
      </w:r>
      <w:r w:rsidRPr="00A24D27">
        <w:rPr>
          <w:color w:val="000000" w:themeColor="text1"/>
        </w:rPr>
        <w:t xml:space="preserve"> </w:t>
      </w:r>
      <w:r>
        <w:rPr>
          <w:color w:val="000000" w:themeColor="text1"/>
          <w:lang w:val="en-GB"/>
        </w:rPr>
        <w:t>Shop</w:t>
      </w:r>
      <w:r>
        <w:rPr>
          <w:color w:val="000000" w:themeColor="text1"/>
        </w:rPr>
        <w:t xml:space="preserve">, разложили их на составные части и определили себестоимость частей. Рассмотрим цифровой холодильник. Начнем с того, что каждый цифровой продукт – изготавливается по индивидуальному заказу. Если вы, например, закажете у компании умный холодильник, то компания </w:t>
      </w:r>
      <w:r>
        <w:rPr>
          <w:color w:val="000000" w:themeColor="text1"/>
          <w:lang w:val="en-GB"/>
        </w:rPr>
        <w:t>Digital</w:t>
      </w:r>
      <w:r w:rsidRPr="00A24D27">
        <w:rPr>
          <w:color w:val="000000" w:themeColor="text1"/>
        </w:rPr>
        <w:t xml:space="preserve"> </w:t>
      </w:r>
      <w:r>
        <w:rPr>
          <w:color w:val="000000" w:themeColor="text1"/>
          <w:lang w:val="en-GB"/>
        </w:rPr>
        <w:t>shop</w:t>
      </w:r>
      <w:r w:rsidRPr="00A24D27">
        <w:rPr>
          <w:color w:val="000000" w:themeColor="text1"/>
        </w:rPr>
        <w:t xml:space="preserve"> </w:t>
      </w:r>
      <w:r>
        <w:rPr>
          <w:color w:val="000000" w:themeColor="text1"/>
        </w:rPr>
        <w:t xml:space="preserve">заказывает производство данного холодильника у своих партнёров – завод </w:t>
      </w:r>
      <w:r>
        <w:rPr>
          <w:color w:val="000000" w:themeColor="text1"/>
          <w:lang w:val="en-GB"/>
        </w:rPr>
        <w:t>LinnaFrost</w:t>
      </w:r>
      <w:r w:rsidRPr="00242083">
        <w:rPr>
          <w:color w:val="000000" w:themeColor="text1"/>
        </w:rPr>
        <w:t xml:space="preserve">. </w:t>
      </w:r>
      <w:r>
        <w:rPr>
          <w:color w:val="000000" w:themeColor="text1"/>
        </w:rPr>
        <w:t xml:space="preserve">После чего, когда получает изготовленный холодильник, сотрудники – программисты компании устанавливают все цифровые детали на холодильник либо на заводе партнера – производителя, либо на точке у партнера – покупателя цифрового продукта, в зависимости от месторасположения торговой точки. После чего, обычный холодильник, выпущенный с завода, благодаря установлению на него цифровых деталей: таких как например: электронный замок, блок электронного управления, камеры с нейросетями и т.п. превращается в цифровой холодильник. Доставку готового холодильника оплачивает покупатель, примерная стоимость составляет 10 000 рублей. Таким образом, у компании </w:t>
      </w:r>
      <w:r>
        <w:rPr>
          <w:color w:val="000000" w:themeColor="text1"/>
          <w:lang w:val="en-GB"/>
        </w:rPr>
        <w:t>Digital</w:t>
      </w:r>
      <w:r w:rsidRPr="00242083">
        <w:rPr>
          <w:color w:val="000000" w:themeColor="text1"/>
        </w:rPr>
        <w:t xml:space="preserve"> </w:t>
      </w:r>
      <w:r>
        <w:rPr>
          <w:color w:val="000000" w:themeColor="text1"/>
          <w:lang w:val="en-GB"/>
        </w:rPr>
        <w:t>Shop</w:t>
      </w:r>
      <w:r>
        <w:rPr>
          <w:color w:val="000000" w:themeColor="text1"/>
        </w:rPr>
        <w:t xml:space="preserve"> нет ни собственного производства, ни складов, потому что цифровой </w:t>
      </w:r>
      <w:r>
        <w:rPr>
          <w:color w:val="000000" w:themeColor="text1"/>
        </w:rPr>
        <w:lastRenderedPageBreak/>
        <w:t>холодильник, получается цифровым, после добавления специальных цифровых деталей к обычному холодильнику.  Далее для того чтобы подключить данный холодильник к торговой точке, то есть подключить товары партнера к цифровой платформе, необходимо, чтобы программист выехал на месторасположение торговой точке. Соответственно, у компании возникают командировочные затраты, на которые компания Digital Shop планирует тратить 15 000 рублей за выезд к клиенту. После того, как холодильник установлен, с каждой проведенной транзакции компания Digital Shop будет снимать 5% от выручки в качестве вознаграждения, но эти 5 % - это не чистая прибыль компании. Стоит отметить, что мобильной приложение, через которое проходят транзакции, заменяет продавцам товаров онлайн кассу. Однако такая статья затрат как экваринг остается, она составляет 2</w:t>
      </w:r>
      <w:r w:rsidRPr="004C6DC0">
        <w:rPr>
          <w:color w:val="000000" w:themeColor="text1"/>
        </w:rPr>
        <w:t>% от в</w:t>
      </w:r>
      <w:r>
        <w:rPr>
          <w:color w:val="000000" w:themeColor="text1"/>
        </w:rPr>
        <w:t xml:space="preserve">ыручки. Эти 2 </w:t>
      </w:r>
      <w:r w:rsidRPr="004C6DC0">
        <w:rPr>
          <w:color w:val="000000" w:themeColor="text1"/>
        </w:rPr>
        <w:t xml:space="preserve">% </w:t>
      </w:r>
      <w:r>
        <w:rPr>
          <w:color w:val="000000" w:themeColor="text1"/>
        </w:rPr>
        <w:t xml:space="preserve">за экваринг входит в стоимость вознаграждения </w:t>
      </w:r>
      <w:r>
        <w:rPr>
          <w:color w:val="000000" w:themeColor="text1"/>
          <w:lang w:val="en-GB"/>
        </w:rPr>
        <w:t>Digital</w:t>
      </w:r>
      <w:r w:rsidRPr="004C6DC0">
        <w:rPr>
          <w:color w:val="000000" w:themeColor="text1"/>
        </w:rPr>
        <w:t xml:space="preserve"> </w:t>
      </w:r>
      <w:r>
        <w:rPr>
          <w:color w:val="000000" w:themeColor="text1"/>
          <w:lang w:val="en-GB"/>
        </w:rPr>
        <w:t>Shop</w:t>
      </w:r>
      <w:r w:rsidRPr="004C6DC0">
        <w:rPr>
          <w:color w:val="000000" w:themeColor="text1"/>
        </w:rPr>
        <w:t xml:space="preserve">, соответственно, прибыль компании </w:t>
      </w:r>
      <w:r>
        <w:rPr>
          <w:color w:val="000000" w:themeColor="text1"/>
        </w:rPr>
        <w:t xml:space="preserve">от вознаграждения получается путем вычитания из 5 % - 2%= 3%. </w:t>
      </w:r>
    </w:p>
    <w:p w14:paraId="4AACEDA8" w14:textId="70F58DA5" w:rsidR="00E216E3" w:rsidRDefault="00E216E3" w:rsidP="00E216E3">
      <w:pPr>
        <w:spacing w:line="276" w:lineRule="auto"/>
        <w:ind w:right="85"/>
        <w:jc w:val="right"/>
        <w:rPr>
          <w:color w:val="000000" w:themeColor="text1"/>
        </w:rPr>
      </w:pPr>
      <w:r w:rsidRPr="00381D52">
        <w:rPr>
          <w:color w:val="000000" w:themeColor="text1"/>
        </w:rPr>
        <w:t xml:space="preserve">Таблица </w:t>
      </w:r>
      <w:r w:rsidR="00EF0793">
        <w:rPr>
          <w:color w:val="000000" w:themeColor="text1"/>
        </w:rPr>
        <w:t>11</w:t>
      </w:r>
    </w:p>
    <w:p w14:paraId="6726184D" w14:textId="77777777" w:rsidR="00E216E3" w:rsidRDefault="00E216E3" w:rsidP="00E216E3">
      <w:pPr>
        <w:spacing w:line="276" w:lineRule="auto"/>
        <w:ind w:right="85"/>
        <w:jc w:val="right"/>
        <w:rPr>
          <w:color w:val="000000" w:themeColor="text1"/>
        </w:rPr>
      </w:pPr>
      <w:r>
        <w:rPr>
          <w:color w:val="000000" w:themeColor="text1"/>
        </w:rPr>
        <w:t>Себестоимость цифрового холодильника компании Digital Shop</w:t>
      </w:r>
    </w:p>
    <w:tbl>
      <w:tblPr>
        <w:tblStyle w:val="ab"/>
        <w:tblW w:w="0" w:type="auto"/>
        <w:tblLook w:val="04A0" w:firstRow="1" w:lastRow="0" w:firstColumn="1" w:lastColumn="0" w:noHBand="0" w:noVBand="1"/>
      </w:tblPr>
      <w:tblGrid>
        <w:gridCol w:w="4669"/>
        <w:gridCol w:w="4670"/>
      </w:tblGrid>
      <w:tr w:rsidR="00E216E3" w14:paraId="6332147C" w14:textId="77777777" w:rsidTr="00E216E3">
        <w:tc>
          <w:tcPr>
            <w:tcW w:w="4669" w:type="dxa"/>
          </w:tcPr>
          <w:p w14:paraId="3B7F2CBF"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Статьи затрат холодильника</w:t>
            </w:r>
          </w:p>
        </w:tc>
        <w:tc>
          <w:tcPr>
            <w:tcW w:w="4670" w:type="dxa"/>
          </w:tcPr>
          <w:p w14:paraId="18E46F02"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Сумма, руб.</w:t>
            </w:r>
          </w:p>
          <w:p w14:paraId="0E836E7B" w14:textId="77777777" w:rsidR="00E216E3" w:rsidRPr="00BA5E1F" w:rsidRDefault="00E216E3" w:rsidP="00E216E3">
            <w:pPr>
              <w:spacing w:line="276" w:lineRule="auto"/>
              <w:ind w:right="85"/>
              <w:jc w:val="center"/>
              <w:rPr>
                <w:color w:val="000000" w:themeColor="text1"/>
                <w:sz w:val="21"/>
              </w:rPr>
            </w:pPr>
          </w:p>
        </w:tc>
      </w:tr>
      <w:tr w:rsidR="00E216E3" w14:paraId="1D376278" w14:textId="77777777" w:rsidTr="00E216E3">
        <w:tc>
          <w:tcPr>
            <w:tcW w:w="4669" w:type="dxa"/>
          </w:tcPr>
          <w:p w14:paraId="1348D4E8"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Стоимость самого холодильника</w:t>
            </w:r>
            <w:r w:rsidRPr="00BA5E1F">
              <w:rPr>
                <w:color w:val="000000" w:themeColor="text1"/>
                <w:sz w:val="21"/>
              </w:rPr>
              <w:tab/>
            </w:r>
          </w:p>
        </w:tc>
        <w:tc>
          <w:tcPr>
            <w:tcW w:w="4670" w:type="dxa"/>
          </w:tcPr>
          <w:p w14:paraId="6C1C856C"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29 623 </w:t>
            </w:r>
            <w:r w:rsidRPr="00BA5E1F">
              <w:rPr>
                <w:rFonts w:ascii="Calibri" w:eastAsia="Calibri" w:hAnsi="Calibri" w:cs="Calibri"/>
                <w:color w:val="000000" w:themeColor="text1"/>
                <w:sz w:val="21"/>
              </w:rPr>
              <w:t>₽</w:t>
            </w:r>
          </w:p>
        </w:tc>
      </w:tr>
      <w:tr w:rsidR="00E216E3" w14:paraId="27F356B9" w14:textId="77777777" w:rsidTr="00E216E3">
        <w:trPr>
          <w:trHeight w:val="366"/>
        </w:trPr>
        <w:tc>
          <w:tcPr>
            <w:tcW w:w="4669" w:type="dxa"/>
          </w:tcPr>
          <w:p w14:paraId="70C94E29"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Стоимость камеры</w:t>
            </w:r>
          </w:p>
        </w:tc>
        <w:tc>
          <w:tcPr>
            <w:tcW w:w="4670" w:type="dxa"/>
          </w:tcPr>
          <w:p w14:paraId="75C8806A"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15 000 </w:t>
            </w:r>
            <w:r w:rsidRPr="00BA5E1F">
              <w:rPr>
                <w:rFonts w:ascii="Calibri" w:eastAsia="Calibri" w:hAnsi="Calibri" w:cs="Calibri"/>
                <w:color w:val="000000" w:themeColor="text1"/>
                <w:sz w:val="21"/>
              </w:rPr>
              <w:t>₽</w:t>
            </w:r>
          </w:p>
        </w:tc>
      </w:tr>
      <w:tr w:rsidR="00E216E3" w14:paraId="05A2A29B" w14:textId="77777777" w:rsidTr="00E216E3">
        <w:tc>
          <w:tcPr>
            <w:tcW w:w="4669" w:type="dxa"/>
          </w:tcPr>
          <w:p w14:paraId="3D52C68E"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Электронный замок***</w:t>
            </w:r>
          </w:p>
        </w:tc>
        <w:tc>
          <w:tcPr>
            <w:tcW w:w="4670" w:type="dxa"/>
          </w:tcPr>
          <w:p w14:paraId="2B981D23"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8 000 </w:t>
            </w:r>
            <w:r w:rsidRPr="00BA5E1F">
              <w:rPr>
                <w:rFonts w:ascii="Calibri" w:eastAsia="Calibri" w:hAnsi="Calibri" w:cs="Calibri"/>
                <w:color w:val="000000" w:themeColor="text1"/>
                <w:sz w:val="21"/>
              </w:rPr>
              <w:t>₽</w:t>
            </w:r>
          </w:p>
        </w:tc>
      </w:tr>
      <w:tr w:rsidR="00E216E3" w14:paraId="7EC7B635" w14:textId="77777777" w:rsidTr="00E216E3">
        <w:tc>
          <w:tcPr>
            <w:tcW w:w="4669" w:type="dxa"/>
          </w:tcPr>
          <w:p w14:paraId="4B44D472"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Блок управления замком***</w:t>
            </w:r>
          </w:p>
        </w:tc>
        <w:tc>
          <w:tcPr>
            <w:tcW w:w="4670" w:type="dxa"/>
          </w:tcPr>
          <w:p w14:paraId="2A9705D6"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7 000 </w:t>
            </w:r>
            <w:r w:rsidRPr="00BA5E1F">
              <w:rPr>
                <w:rFonts w:ascii="Calibri" w:eastAsia="Calibri" w:hAnsi="Calibri" w:cs="Calibri"/>
                <w:color w:val="000000" w:themeColor="text1"/>
                <w:sz w:val="21"/>
              </w:rPr>
              <w:t>₽</w:t>
            </w:r>
          </w:p>
        </w:tc>
      </w:tr>
      <w:tr w:rsidR="00E216E3" w14:paraId="2DE39126" w14:textId="77777777" w:rsidTr="00E216E3">
        <w:tc>
          <w:tcPr>
            <w:tcW w:w="4669" w:type="dxa"/>
          </w:tcPr>
          <w:p w14:paraId="4EA61CCB" w14:textId="77777777" w:rsidR="00E216E3" w:rsidRPr="00643E5A" w:rsidRDefault="00E216E3" w:rsidP="00E216E3">
            <w:pPr>
              <w:spacing w:line="276" w:lineRule="auto"/>
              <w:ind w:right="85"/>
              <w:jc w:val="both"/>
              <w:rPr>
                <w:color w:val="000000" w:themeColor="text1"/>
                <w:sz w:val="21"/>
                <w:lang w:val="en-GB"/>
              </w:rPr>
            </w:pPr>
            <w:r w:rsidRPr="00BA5E1F">
              <w:rPr>
                <w:color w:val="000000" w:themeColor="text1"/>
                <w:sz w:val="21"/>
              </w:rPr>
              <w:t>Модуль связи</w:t>
            </w:r>
            <w:r>
              <w:rPr>
                <w:color w:val="000000" w:themeColor="text1"/>
                <w:sz w:val="21"/>
                <w:lang w:val="en-GB"/>
              </w:rPr>
              <w:t>***</w:t>
            </w:r>
          </w:p>
        </w:tc>
        <w:tc>
          <w:tcPr>
            <w:tcW w:w="4670" w:type="dxa"/>
          </w:tcPr>
          <w:p w14:paraId="55AB763B"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3 000 </w:t>
            </w:r>
            <w:r w:rsidRPr="00BA5E1F">
              <w:rPr>
                <w:rFonts w:ascii="Calibri" w:eastAsia="Calibri" w:hAnsi="Calibri" w:cs="Calibri"/>
                <w:color w:val="000000" w:themeColor="text1"/>
                <w:sz w:val="21"/>
              </w:rPr>
              <w:t>₽</w:t>
            </w:r>
          </w:p>
        </w:tc>
      </w:tr>
      <w:tr w:rsidR="00E216E3" w14:paraId="34B38D0A" w14:textId="77777777" w:rsidTr="00E216E3">
        <w:trPr>
          <w:trHeight w:val="366"/>
        </w:trPr>
        <w:tc>
          <w:tcPr>
            <w:tcW w:w="4669" w:type="dxa"/>
          </w:tcPr>
          <w:p w14:paraId="0E441EDF"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Блок электронного управления</w:t>
            </w:r>
          </w:p>
        </w:tc>
        <w:tc>
          <w:tcPr>
            <w:tcW w:w="4670" w:type="dxa"/>
          </w:tcPr>
          <w:p w14:paraId="66611019"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11 000 </w:t>
            </w:r>
            <w:r w:rsidRPr="00BA5E1F">
              <w:rPr>
                <w:rFonts w:ascii="Calibri" w:eastAsia="Calibri" w:hAnsi="Calibri" w:cs="Calibri"/>
                <w:color w:val="000000" w:themeColor="text1"/>
                <w:sz w:val="21"/>
              </w:rPr>
              <w:t>₽</w:t>
            </w:r>
          </w:p>
        </w:tc>
      </w:tr>
      <w:tr w:rsidR="00E216E3" w14:paraId="47D9A9F1" w14:textId="77777777" w:rsidTr="00E216E3">
        <w:tc>
          <w:tcPr>
            <w:tcW w:w="4669" w:type="dxa"/>
          </w:tcPr>
          <w:p w14:paraId="67367912"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Датчик температуры</w:t>
            </w:r>
          </w:p>
        </w:tc>
        <w:tc>
          <w:tcPr>
            <w:tcW w:w="4670" w:type="dxa"/>
          </w:tcPr>
          <w:p w14:paraId="2FCF8979"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250 </w:t>
            </w:r>
            <w:r w:rsidRPr="00BA5E1F">
              <w:rPr>
                <w:rFonts w:ascii="Calibri" w:eastAsia="Calibri" w:hAnsi="Calibri" w:cs="Calibri"/>
                <w:color w:val="000000" w:themeColor="text1"/>
                <w:sz w:val="21"/>
              </w:rPr>
              <w:t>₽</w:t>
            </w:r>
          </w:p>
        </w:tc>
      </w:tr>
      <w:tr w:rsidR="00E216E3" w14:paraId="6645D1BD" w14:textId="77777777" w:rsidTr="00E216E3">
        <w:tc>
          <w:tcPr>
            <w:tcW w:w="4669" w:type="dxa"/>
          </w:tcPr>
          <w:p w14:paraId="04596B3B"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Командировочные расходы</w:t>
            </w:r>
          </w:p>
        </w:tc>
        <w:tc>
          <w:tcPr>
            <w:tcW w:w="4670" w:type="dxa"/>
          </w:tcPr>
          <w:p w14:paraId="75736064"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15 000 </w:t>
            </w:r>
            <w:r w:rsidRPr="00BA5E1F">
              <w:rPr>
                <w:rFonts w:ascii="Calibri" w:eastAsia="Calibri" w:hAnsi="Calibri" w:cs="Calibri"/>
                <w:color w:val="000000" w:themeColor="text1"/>
                <w:sz w:val="21"/>
              </w:rPr>
              <w:t>₽</w:t>
            </w:r>
          </w:p>
        </w:tc>
      </w:tr>
      <w:tr w:rsidR="00E216E3" w14:paraId="214616F3" w14:textId="77777777" w:rsidTr="00E216E3">
        <w:tc>
          <w:tcPr>
            <w:tcW w:w="4669" w:type="dxa"/>
          </w:tcPr>
          <w:p w14:paraId="1F8C31C7"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Итого</w:t>
            </w:r>
          </w:p>
        </w:tc>
        <w:tc>
          <w:tcPr>
            <w:tcW w:w="4670" w:type="dxa"/>
          </w:tcPr>
          <w:p w14:paraId="605E6B45"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88 873 </w:t>
            </w:r>
            <w:r w:rsidRPr="00BA5E1F">
              <w:rPr>
                <w:rFonts w:ascii="Calibri" w:eastAsia="Calibri" w:hAnsi="Calibri" w:cs="Calibri"/>
                <w:color w:val="000000" w:themeColor="text1"/>
                <w:sz w:val="21"/>
              </w:rPr>
              <w:t>₽</w:t>
            </w:r>
          </w:p>
        </w:tc>
      </w:tr>
    </w:tbl>
    <w:p w14:paraId="18EB3CCD" w14:textId="77777777" w:rsidR="00E216E3" w:rsidRDefault="00E216E3" w:rsidP="00E216E3">
      <w:pPr>
        <w:spacing w:line="276" w:lineRule="auto"/>
        <w:ind w:right="85"/>
        <w:jc w:val="both"/>
        <w:rPr>
          <w:color w:val="000000" w:themeColor="text1"/>
        </w:rPr>
      </w:pPr>
      <w:r>
        <w:rPr>
          <w:color w:val="000000" w:themeColor="text1"/>
        </w:rPr>
        <w:t>Источник: составлено автором</w:t>
      </w:r>
    </w:p>
    <w:p w14:paraId="138833C1" w14:textId="7D49F570" w:rsidR="00E216E3" w:rsidRDefault="00E216E3" w:rsidP="00E216E3">
      <w:pPr>
        <w:spacing w:line="276" w:lineRule="auto"/>
        <w:ind w:left="170" w:right="85"/>
        <w:jc w:val="both"/>
        <w:rPr>
          <w:color w:val="000000" w:themeColor="text1"/>
        </w:rPr>
      </w:pPr>
      <w:r>
        <w:rPr>
          <w:color w:val="000000" w:themeColor="text1"/>
        </w:rPr>
        <w:t xml:space="preserve">    Изучив детали холодильника, мы </w:t>
      </w:r>
      <w:r w:rsidRPr="00381D52">
        <w:rPr>
          <w:color w:val="000000" w:themeColor="text1"/>
        </w:rPr>
        <w:t xml:space="preserve">составили таблицу </w:t>
      </w:r>
      <w:r w:rsidR="00563D4F">
        <w:rPr>
          <w:color w:val="000000" w:themeColor="text1"/>
        </w:rPr>
        <w:t>11</w:t>
      </w:r>
      <w:r w:rsidRPr="00381D52">
        <w:rPr>
          <w:color w:val="000000" w:themeColor="text1"/>
        </w:rPr>
        <w:t xml:space="preserve">, </w:t>
      </w:r>
      <w:r>
        <w:rPr>
          <w:color w:val="000000" w:themeColor="text1"/>
        </w:rPr>
        <w:t>в которой расписаны статьи затрат цифрового холодильника. Эти данные в последствии нами будут использованы для прогнозирования объема продаж.</w:t>
      </w:r>
    </w:p>
    <w:p w14:paraId="6B363E30" w14:textId="77777777" w:rsidR="00E216E3" w:rsidRPr="001248CA" w:rsidRDefault="00E216E3" w:rsidP="00E216E3">
      <w:pPr>
        <w:spacing w:line="276" w:lineRule="auto"/>
        <w:ind w:left="170" w:right="85"/>
        <w:jc w:val="both"/>
        <w:rPr>
          <w:color w:val="000000" w:themeColor="text1"/>
        </w:rPr>
      </w:pPr>
      <w:r>
        <w:rPr>
          <w:color w:val="000000" w:themeColor="text1"/>
        </w:rPr>
        <w:t xml:space="preserve">   Следующий продукт – </w:t>
      </w:r>
      <w:r>
        <w:rPr>
          <w:color w:val="000000" w:themeColor="text1"/>
          <w:lang w:val="en-GB"/>
        </w:rPr>
        <w:t>Digital</w:t>
      </w:r>
      <w:r w:rsidRPr="001248CA">
        <w:rPr>
          <w:color w:val="000000" w:themeColor="text1"/>
        </w:rPr>
        <w:t xml:space="preserve"> </w:t>
      </w:r>
      <w:r>
        <w:rPr>
          <w:color w:val="000000" w:themeColor="text1"/>
          <w:lang w:val="en-GB"/>
        </w:rPr>
        <w:t>box</w:t>
      </w:r>
      <w:r w:rsidRPr="001248CA">
        <w:rPr>
          <w:color w:val="000000" w:themeColor="text1"/>
        </w:rPr>
        <w:t xml:space="preserve">. </w:t>
      </w:r>
      <w:r>
        <w:rPr>
          <w:color w:val="000000" w:themeColor="text1"/>
        </w:rPr>
        <w:t xml:space="preserve">Данный цифровой продукт разрабатывается индивидуально для каждого клиента, в зависимости от типа бизнеса: продуктовый магазин, ресторан, кафе, киоск с газетами и т. </w:t>
      </w:r>
      <w:proofErr w:type="gramStart"/>
      <w:r>
        <w:rPr>
          <w:color w:val="000000" w:themeColor="text1"/>
        </w:rPr>
        <w:t>п .</w:t>
      </w:r>
      <w:proofErr w:type="gramEnd"/>
      <w:r>
        <w:rPr>
          <w:color w:val="000000" w:themeColor="text1"/>
        </w:rPr>
        <w:t xml:space="preserve"> Поэтому затраты и стоимость такого </w:t>
      </w:r>
    </w:p>
    <w:p w14:paraId="1AFCB7CB" w14:textId="14B71658" w:rsidR="00E216E3" w:rsidRPr="00381D52" w:rsidRDefault="00E216E3" w:rsidP="00E216E3">
      <w:pPr>
        <w:spacing w:line="276" w:lineRule="auto"/>
        <w:ind w:left="170" w:right="85"/>
        <w:jc w:val="both"/>
        <w:rPr>
          <w:color w:val="000000" w:themeColor="text1"/>
        </w:rPr>
      </w:pPr>
      <w:r>
        <w:rPr>
          <w:color w:val="000000" w:themeColor="text1"/>
        </w:rPr>
        <w:t xml:space="preserve">бокса будут различными для каждого проекта. Особенностью данного бокса является то, что он изготовлен из морского контейнера, который легко перевозится с места на место и легко устанавливается на любом местоположении. Бокс для магазина заказывается индивидуально под покупателя, после этого под руководством компании </w:t>
      </w:r>
      <w:r>
        <w:rPr>
          <w:color w:val="000000" w:themeColor="text1"/>
          <w:lang w:val="en-GB"/>
        </w:rPr>
        <w:t>Digital</w:t>
      </w:r>
      <w:r w:rsidRPr="00C45B19">
        <w:rPr>
          <w:color w:val="000000" w:themeColor="text1"/>
        </w:rPr>
        <w:t xml:space="preserve"> </w:t>
      </w:r>
      <w:proofErr w:type="gramStart"/>
      <w:r>
        <w:rPr>
          <w:color w:val="000000" w:themeColor="text1"/>
          <w:lang w:val="en-GB"/>
        </w:rPr>
        <w:t>Shop</w:t>
      </w:r>
      <w:r w:rsidRPr="00C45B19">
        <w:rPr>
          <w:color w:val="000000" w:themeColor="text1"/>
        </w:rPr>
        <w:t xml:space="preserve"> </w:t>
      </w:r>
      <w:r>
        <w:rPr>
          <w:color w:val="000000" w:themeColor="text1"/>
        </w:rPr>
        <w:t xml:space="preserve"> и</w:t>
      </w:r>
      <w:proofErr w:type="gramEnd"/>
      <w:r>
        <w:rPr>
          <w:color w:val="000000" w:themeColor="text1"/>
        </w:rPr>
        <w:t xml:space="preserve"> его дизайнера нанимаются подрядчики, которые по заранее определенным эскизам проводят отделку контейнера, устанавливают необходимое оборудование ( например, холодильник под продукты). После окончания работы, приезжают программисты компании </w:t>
      </w:r>
      <w:r>
        <w:rPr>
          <w:color w:val="000000" w:themeColor="text1"/>
          <w:lang w:val="en-GB"/>
        </w:rPr>
        <w:t>Digital</w:t>
      </w:r>
      <w:r w:rsidRPr="00FD0FF3">
        <w:rPr>
          <w:color w:val="000000" w:themeColor="text1"/>
        </w:rPr>
        <w:t xml:space="preserve"> </w:t>
      </w:r>
      <w:r>
        <w:rPr>
          <w:color w:val="000000" w:themeColor="text1"/>
          <w:lang w:val="en-GB"/>
        </w:rPr>
        <w:t>shop</w:t>
      </w:r>
      <w:r w:rsidRPr="00FD0FF3">
        <w:rPr>
          <w:color w:val="000000" w:themeColor="text1"/>
        </w:rPr>
        <w:t xml:space="preserve"> </w:t>
      </w:r>
      <w:r>
        <w:rPr>
          <w:color w:val="000000" w:themeColor="text1"/>
        </w:rPr>
        <w:t xml:space="preserve">и, как и в случае с умным </w:t>
      </w:r>
      <w:r w:rsidR="00095CD5">
        <w:rPr>
          <w:color w:val="000000" w:themeColor="text1"/>
        </w:rPr>
        <w:t>холодильником, заносят продукцию</w:t>
      </w:r>
      <w:r>
        <w:rPr>
          <w:color w:val="000000" w:themeColor="text1"/>
        </w:rPr>
        <w:t xml:space="preserve"> клиента в цифровую систему, устанавливают цифровые компоненты: Электронный замок, блок электронного управления, блок управления замком и т. п. Отличие от цифрового холодильника заключается в том, что устанавливается не 1 </w:t>
      </w:r>
      <w:r w:rsidRPr="00381D52">
        <w:rPr>
          <w:color w:val="000000" w:themeColor="text1"/>
        </w:rPr>
        <w:t xml:space="preserve">камера, а целых 15 штук. </w:t>
      </w:r>
    </w:p>
    <w:p w14:paraId="047D88ED" w14:textId="77777777" w:rsidR="00B704B0" w:rsidRDefault="00B704B0" w:rsidP="00E216E3">
      <w:pPr>
        <w:spacing w:line="276" w:lineRule="auto"/>
        <w:ind w:right="85"/>
        <w:jc w:val="right"/>
        <w:rPr>
          <w:color w:val="000000" w:themeColor="text1"/>
        </w:rPr>
      </w:pPr>
    </w:p>
    <w:p w14:paraId="6C23A010" w14:textId="3B1748EB" w:rsidR="00E216E3" w:rsidRDefault="00E216E3" w:rsidP="00E216E3">
      <w:pPr>
        <w:spacing w:line="276" w:lineRule="auto"/>
        <w:ind w:right="85"/>
        <w:jc w:val="right"/>
        <w:rPr>
          <w:color w:val="000000" w:themeColor="text1"/>
        </w:rPr>
      </w:pPr>
      <w:r w:rsidRPr="00381D52">
        <w:rPr>
          <w:color w:val="000000" w:themeColor="text1"/>
        </w:rPr>
        <w:lastRenderedPageBreak/>
        <w:t>Таблица</w:t>
      </w:r>
      <w:r w:rsidR="00EF0793">
        <w:rPr>
          <w:color w:val="000000" w:themeColor="text1"/>
        </w:rPr>
        <w:t xml:space="preserve"> 12</w:t>
      </w:r>
      <w:r>
        <w:rPr>
          <w:color w:val="000000" w:themeColor="text1"/>
        </w:rPr>
        <w:t xml:space="preserve"> </w:t>
      </w:r>
    </w:p>
    <w:p w14:paraId="2DC0844B" w14:textId="77777777" w:rsidR="00E216E3" w:rsidRPr="001248CA" w:rsidRDefault="00E216E3" w:rsidP="00E216E3">
      <w:pPr>
        <w:spacing w:line="276" w:lineRule="auto"/>
        <w:ind w:right="85"/>
        <w:jc w:val="right"/>
        <w:rPr>
          <w:color w:val="000000" w:themeColor="text1"/>
        </w:rPr>
      </w:pPr>
      <w:r>
        <w:rPr>
          <w:color w:val="000000" w:themeColor="text1"/>
        </w:rPr>
        <w:t xml:space="preserve">Себестоимость цифрового магазина </w:t>
      </w:r>
      <w:r>
        <w:rPr>
          <w:color w:val="000000" w:themeColor="text1"/>
          <w:lang w:val="en-GB"/>
        </w:rPr>
        <w:t>Digital</w:t>
      </w:r>
      <w:r w:rsidRPr="00FA753A">
        <w:rPr>
          <w:color w:val="000000" w:themeColor="text1"/>
        </w:rPr>
        <w:t xml:space="preserve"> </w:t>
      </w:r>
      <w:r>
        <w:rPr>
          <w:color w:val="000000" w:themeColor="text1"/>
          <w:lang w:val="en-GB"/>
        </w:rPr>
        <w:t>box</w:t>
      </w:r>
      <w:r>
        <w:rPr>
          <w:color w:val="000000" w:themeColor="text1"/>
        </w:rPr>
        <w:t xml:space="preserve"> </w:t>
      </w:r>
    </w:p>
    <w:tbl>
      <w:tblPr>
        <w:tblStyle w:val="ab"/>
        <w:tblW w:w="9159" w:type="dxa"/>
        <w:tblLook w:val="04A0" w:firstRow="1" w:lastRow="0" w:firstColumn="1" w:lastColumn="0" w:noHBand="0" w:noVBand="1"/>
      </w:tblPr>
      <w:tblGrid>
        <w:gridCol w:w="4244"/>
        <w:gridCol w:w="4915"/>
      </w:tblGrid>
      <w:tr w:rsidR="00E216E3" w:rsidRPr="00B04590" w14:paraId="7D13C503" w14:textId="77777777" w:rsidTr="00E216E3">
        <w:trPr>
          <w:trHeight w:val="315"/>
        </w:trPr>
        <w:tc>
          <w:tcPr>
            <w:tcW w:w="4244" w:type="dxa"/>
            <w:noWrap/>
          </w:tcPr>
          <w:p w14:paraId="4D9FFC19" w14:textId="77777777" w:rsidR="00E216E3" w:rsidRPr="00BA5E1F" w:rsidRDefault="00E216E3" w:rsidP="00E216E3">
            <w:pPr>
              <w:spacing w:line="276" w:lineRule="auto"/>
              <w:ind w:right="85"/>
              <w:jc w:val="both"/>
              <w:rPr>
                <w:color w:val="000000" w:themeColor="text1"/>
                <w:sz w:val="21"/>
                <w:lang w:val="en-GB"/>
              </w:rPr>
            </w:pPr>
            <w:r w:rsidRPr="00BA5E1F">
              <w:rPr>
                <w:color w:val="000000" w:themeColor="text1"/>
                <w:sz w:val="21"/>
              </w:rPr>
              <w:t xml:space="preserve">Статьи затрат </w:t>
            </w:r>
            <w:r w:rsidRPr="00BA5E1F">
              <w:rPr>
                <w:color w:val="000000" w:themeColor="text1"/>
                <w:sz w:val="21"/>
                <w:lang w:val="en-GB"/>
              </w:rPr>
              <w:t>Digital box</w:t>
            </w:r>
          </w:p>
        </w:tc>
        <w:tc>
          <w:tcPr>
            <w:tcW w:w="4915" w:type="dxa"/>
            <w:noWrap/>
          </w:tcPr>
          <w:p w14:paraId="0D973688"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Сумма, руб.</w:t>
            </w:r>
          </w:p>
        </w:tc>
      </w:tr>
      <w:tr w:rsidR="00E216E3" w:rsidRPr="00B04590" w14:paraId="51BA1B28" w14:textId="77777777" w:rsidTr="00E216E3">
        <w:trPr>
          <w:trHeight w:val="315"/>
        </w:trPr>
        <w:tc>
          <w:tcPr>
            <w:tcW w:w="4244" w:type="dxa"/>
            <w:noWrap/>
            <w:hideMark/>
          </w:tcPr>
          <w:p w14:paraId="7A79FA79"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Отделка контейнера</w:t>
            </w:r>
          </w:p>
        </w:tc>
        <w:tc>
          <w:tcPr>
            <w:tcW w:w="4915" w:type="dxa"/>
            <w:noWrap/>
            <w:hideMark/>
          </w:tcPr>
          <w:p w14:paraId="348AF3DC"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70 000 </w:t>
            </w:r>
            <w:r w:rsidRPr="00BA5E1F">
              <w:rPr>
                <w:rFonts w:ascii="Calibri" w:eastAsia="Calibri" w:hAnsi="Calibri" w:cs="Calibri"/>
                <w:color w:val="000000" w:themeColor="text1"/>
                <w:sz w:val="21"/>
              </w:rPr>
              <w:t>₽</w:t>
            </w:r>
          </w:p>
        </w:tc>
      </w:tr>
      <w:tr w:rsidR="00E216E3" w:rsidRPr="00B04590" w14:paraId="486B15F9" w14:textId="77777777" w:rsidTr="00E216E3">
        <w:trPr>
          <w:trHeight w:val="315"/>
        </w:trPr>
        <w:tc>
          <w:tcPr>
            <w:tcW w:w="4244" w:type="dxa"/>
            <w:noWrap/>
            <w:hideMark/>
          </w:tcPr>
          <w:p w14:paraId="6BB0BE5F"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Стоимость работы по отделке</w:t>
            </w:r>
          </w:p>
        </w:tc>
        <w:tc>
          <w:tcPr>
            <w:tcW w:w="4915" w:type="dxa"/>
            <w:noWrap/>
            <w:hideMark/>
          </w:tcPr>
          <w:p w14:paraId="7684317A"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150 000 </w:t>
            </w:r>
            <w:r w:rsidRPr="00BA5E1F">
              <w:rPr>
                <w:rFonts w:ascii="Calibri" w:eastAsia="Calibri" w:hAnsi="Calibri" w:cs="Calibri"/>
                <w:color w:val="000000" w:themeColor="text1"/>
                <w:sz w:val="21"/>
              </w:rPr>
              <w:t>₽</w:t>
            </w:r>
          </w:p>
        </w:tc>
      </w:tr>
      <w:tr w:rsidR="00E216E3" w:rsidRPr="00B04590" w14:paraId="7097A252" w14:textId="77777777" w:rsidTr="00E216E3">
        <w:trPr>
          <w:trHeight w:val="315"/>
        </w:trPr>
        <w:tc>
          <w:tcPr>
            <w:tcW w:w="4244" w:type="dxa"/>
            <w:noWrap/>
            <w:hideMark/>
          </w:tcPr>
          <w:p w14:paraId="4F36C6A6"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 xml:space="preserve">Социальные взносы </w:t>
            </w:r>
            <w:proofErr w:type="gramStart"/>
            <w:r w:rsidRPr="00BA5E1F">
              <w:rPr>
                <w:color w:val="000000" w:themeColor="text1"/>
                <w:sz w:val="21"/>
              </w:rPr>
              <w:t>( 27</w:t>
            </w:r>
            <w:proofErr w:type="gramEnd"/>
            <w:r w:rsidRPr="00BA5E1F">
              <w:rPr>
                <w:color w:val="000000" w:themeColor="text1"/>
                <w:sz w:val="21"/>
                <w:lang w:val="en-GB"/>
              </w:rPr>
              <w:t>,1 % - подряд)</w:t>
            </w:r>
          </w:p>
        </w:tc>
        <w:tc>
          <w:tcPr>
            <w:tcW w:w="4915" w:type="dxa"/>
            <w:noWrap/>
            <w:hideMark/>
          </w:tcPr>
          <w:p w14:paraId="036FBC4E"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41 850 </w:t>
            </w:r>
            <w:r w:rsidRPr="00BA5E1F">
              <w:rPr>
                <w:rFonts w:ascii="Calibri" w:eastAsia="Calibri" w:hAnsi="Calibri" w:cs="Calibri"/>
                <w:color w:val="000000" w:themeColor="text1"/>
                <w:sz w:val="21"/>
              </w:rPr>
              <w:t>₽</w:t>
            </w:r>
          </w:p>
        </w:tc>
      </w:tr>
      <w:tr w:rsidR="00E216E3" w:rsidRPr="00B04590" w14:paraId="614B85E8" w14:textId="77777777" w:rsidTr="00E216E3">
        <w:trPr>
          <w:trHeight w:val="315"/>
        </w:trPr>
        <w:tc>
          <w:tcPr>
            <w:tcW w:w="4244" w:type="dxa"/>
            <w:noWrap/>
            <w:hideMark/>
          </w:tcPr>
          <w:p w14:paraId="043B2784"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Покраска контейнера</w:t>
            </w:r>
          </w:p>
        </w:tc>
        <w:tc>
          <w:tcPr>
            <w:tcW w:w="4915" w:type="dxa"/>
            <w:noWrap/>
            <w:hideMark/>
          </w:tcPr>
          <w:p w14:paraId="6C67B304"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10 000 </w:t>
            </w:r>
            <w:r w:rsidRPr="00BA5E1F">
              <w:rPr>
                <w:rFonts w:ascii="Calibri" w:eastAsia="Calibri" w:hAnsi="Calibri" w:cs="Calibri"/>
                <w:color w:val="000000" w:themeColor="text1"/>
                <w:sz w:val="21"/>
              </w:rPr>
              <w:t>₽</w:t>
            </w:r>
          </w:p>
        </w:tc>
      </w:tr>
      <w:tr w:rsidR="00E216E3" w:rsidRPr="00B04590" w14:paraId="5FC39A46" w14:textId="77777777" w:rsidTr="00E216E3">
        <w:trPr>
          <w:trHeight w:val="315"/>
        </w:trPr>
        <w:tc>
          <w:tcPr>
            <w:tcW w:w="4244" w:type="dxa"/>
            <w:noWrap/>
            <w:hideMark/>
          </w:tcPr>
          <w:p w14:paraId="295CED06"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 xml:space="preserve">Стекло </w:t>
            </w:r>
          </w:p>
        </w:tc>
        <w:tc>
          <w:tcPr>
            <w:tcW w:w="4915" w:type="dxa"/>
            <w:noWrap/>
            <w:hideMark/>
          </w:tcPr>
          <w:p w14:paraId="6CFDCD8D"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72 000 </w:t>
            </w:r>
            <w:r w:rsidRPr="00BA5E1F">
              <w:rPr>
                <w:rFonts w:ascii="Calibri" w:eastAsia="Calibri" w:hAnsi="Calibri" w:cs="Calibri"/>
                <w:color w:val="000000" w:themeColor="text1"/>
                <w:sz w:val="21"/>
              </w:rPr>
              <w:t>₽</w:t>
            </w:r>
          </w:p>
        </w:tc>
      </w:tr>
      <w:tr w:rsidR="00E216E3" w:rsidRPr="00B04590" w14:paraId="51293137" w14:textId="77777777" w:rsidTr="00E216E3">
        <w:trPr>
          <w:trHeight w:val="315"/>
        </w:trPr>
        <w:tc>
          <w:tcPr>
            <w:tcW w:w="4244" w:type="dxa"/>
            <w:noWrap/>
            <w:hideMark/>
          </w:tcPr>
          <w:p w14:paraId="6E02599A"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Холодильник</w:t>
            </w:r>
          </w:p>
        </w:tc>
        <w:tc>
          <w:tcPr>
            <w:tcW w:w="4915" w:type="dxa"/>
            <w:noWrap/>
            <w:hideMark/>
          </w:tcPr>
          <w:p w14:paraId="6B34518B"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97 217 </w:t>
            </w:r>
            <w:r w:rsidRPr="00BA5E1F">
              <w:rPr>
                <w:rFonts w:ascii="Calibri" w:eastAsia="Calibri" w:hAnsi="Calibri" w:cs="Calibri"/>
                <w:color w:val="000000" w:themeColor="text1"/>
                <w:sz w:val="21"/>
              </w:rPr>
              <w:t>₽</w:t>
            </w:r>
          </w:p>
        </w:tc>
      </w:tr>
      <w:tr w:rsidR="00E216E3" w:rsidRPr="00B04590" w14:paraId="4A89D961" w14:textId="77777777" w:rsidTr="00E216E3">
        <w:trPr>
          <w:trHeight w:val="315"/>
        </w:trPr>
        <w:tc>
          <w:tcPr>
            <w:tcW w:w="4244" w:type="dxa"/>
            <w:noWrap/>
            <w:hideMark/>
          </w:tcPr>
          <w:p w14:paraId="3451DE3A"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Монтаж холодильника</w:t>
            </w:r>
          </w:p>
        </w:tc>
        <w:tc>
          <w:tcPr>
            <w:tcW w:w="4915" w:type="dxa"/>
            <w:noWrap/>
            <w:hideMark/>
          </w:tcPr>
          <w:p w14:paraId="43C72957"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1 700 </w:t>
            </w:r>
            <w:r w:rsidRPr="00BA5E1F">
              <w:rPr>
                <w:rFonts w:ascii="Calibri" w:eastAsia="Calibri" w:hAnsi="Calibri" w:cs="Calibri"/>
                <w:color w:val="000000" w:themeColor="text1"/>
                <w:sz w:val="21"/>
              </w:rPr>
              <w:t>₽</w:t>
            </w:r>
          </w:p>
        </w:tc>
      </w:tr>
      <w:tr w:rsidR="00E216E3" w:rsidRPr="00B04590" w14:paraId="66CC03A6" w14:textId="77777777" w:rsidTr="00E216E3">
        <w:trPr>
          <w:trHeight w:val="315"/>
        </w:trPr>
        <w:tc>
          <w:tcPr>
            <w:tcW w:w="4244" w:type="dxa"/>
            <w:noWrap/>
            <w:hideMark/>
          </w:tcPr>
          <w:p w14:paraId="256531DC"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Электронный замок***</w:t>
            </w:r>
          </w:p>
        </w:tc>
        <w:tc>
          <w:tcPr>
            <w:tcW w:w="4915" w:type="dxa"/>
            <w:noWrap/>
            <w:hideMark/>
          </w:tcPr>
          <w:p w14:paraId="363693AC"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12 000 </w:t>
            </w:r>
            <w:r w:rsidRPr="00BA5E1F">
              <w:rPr>
                <w:rFonts w:ascii="Calibri" w:eastAsia="Calibri" w:hAnsi="Calibri" w:cs="Calibri"/>
                <w:color w:val="000000" w:themeColor="text1"/>
                <w:sz w:val="21"/>
              </w:rPr>
              <w:t>₽</w:t>
            </w:r>
          </w:p>
        </w:tc>
      </w:tr>
      <w:tr w:rsidR="00E216E3" w:rsidRPr="00B04590" w14:paraId="09AFDE4A" w14:textId="77777777" w:rsidTr="00E216E3">
        <w:trPr>
          <w:trHeight w:val="315"/>
        </w:trPr>
        <w:tc>
          <w:tcPr>
            <w:tcW w:w="4244" w:type="dxa"/>
            <w:noWrap/>
            <w:hideMark/>
          </w:tcPr>
          <w:p w14:paraId="3BB4F329" w14:textId="77777777" w:rsidR="00E216E3" w:rsidRPr="00BA5E1F" w:rsidRDefault="00E216E3" w:rsidP="00E216E3">
            <w:pPr>
              <w:spacing w:line="276" w:lineRule="auto"/>
              <w:ind w:right="85"/>
              <w:jc w:val="both"/>
              <w:rPr>
                <w:color w:val="000000" w:themeColor="text1"/>
                <w:sz w:val="21"/>
                <w:lang w:val="en-GB"/>
              </w:rPr>
            </w:pPr>
            <w:r w:rsidRPr="00BA5E1F">
              <w:rPr>
                <w:color w:val="000000" w:themeColor="text1"/>
                <w:sz w:val="21"/>
              </w:rPr>
              <w:t>Камеры</w:t>
            </w:r>
            <w:r w:rsidRPr="00BA5E1F">
              <w:rPr>
                <w:color w:val="000000" w:themeColor="text1"/>
                <w:sz w:val="21"/>
                <w:lang w:val="en-GB"/>
              </w:rPr>
              <w:t>***</w:t>
            </w:r>
          </w:p>
        </w:tc>
        <w:tc>
          <w:tcPr>
            <w:tcW w:w="4915" w:type="dxa"/>
            <w:noWrap/>
            <w:hideMark/>
          </w:tcPr>
          <w:p w14:paraId="27E14F67"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225 000 </w:t>
            </w:r>
            <w:r w:rsidRPr="00BA5E1F">
              <w:rPr>
                <w:rFonts w:ascii="Calibri" w:eastAsia="Calibri" w:hAnsi="Calibri" w:cs="Calibri"/>
                <w:color w:val="000000" w:themeColor="text1"/>
                <w:sz w:val="21"/>
              </w:rPr>
              <w:t>₽</w:t>
            </w:r>
          </w:p>
        </w:tc>
      </w:tr>
      <w:tr w:rsidR="00E216E3" w:rsidRPr="00B04590" w14:paraId="5ED967C8" w14:textId="77777777" w:rsidTr="00E216E3">
        <w:trPr>
          <w:trHeight w:val="315"/>
        </w:trPr>
        <w:tc>
          <w:tcPr>
            <w:tcW w:w="4244" w:type="dxa"/>
            <w:noWrap/>
            <w:hideMark/>
          </w:tcPr>
          <w:p w14:paraId="3AEF7561"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Контейнер</w:t>
            </w:r>
          </w:p>
        </w:tc>
        <w:tc>
          <w:tcPr>
            <w:tcW w:w="4915" w:type="dxa"/>
            <w:noWrap/>
            <w:hideMark/>
          </w:tcPr>
          <w:p w14:paraId="0F76E26F"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235 000 </w:t>
            </w:r>
            <w:r w:rsidRPr="00BA5E1F">
              <w:rPr>
                <w:rFonts w:ascii="Calibri" w:eastAsia="Calibri" w:hAnsi="Calibri" w:cs="Calibri"/>
                <w:color w:val="000000" w:themeColor="text1"/>
                <w:sz w:val="21"/>
              </w:rPr>
              <w:t>₽</w:t>
            </w:r>
          </w:p>
        </w:tc>
      </w:tr>
      <w:tr w:rsidR="00E216E3" w:rsidRPr="00B04590" w14:paraId="70D60CE8" w14:textId="77777777" w:rsidTr="00E216E3">
        <w:trPr>
          <w:trHeight w:val="315"/>
        </w:trPr>
        <w:tc>
          <w:tcPr>
            <w:tcW w:w="4244" w:type="dxa"/>
            <w:noWrap/>
            <w:hideMark/>
          </w:tcPr>
          <w:p w14:paraId="556F4AFB"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Покраска контейнера</w:t>
            </w:r>
          </w:p>
        </w:tc>
        <w:tc>
          <w:tcPr>
            <w:tcW w:w="4915" w:type="dxa"/>
            <w:noWrap/>
            <w:hideMark/>
          </w:tcPr>
          <w:p w14:paraId="299C6B88"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39 715 </w:t>
            </w:r>
            <w:r w:rsidRPr="00BA5E1F">
              <w:rPr>
                <w:rFonts w:ascii="Calibri" w:eastAsia="Calibri" w:hAnsi="Calibri" w:cs="Calibri"/>
                <w:color w:val="000000" w:themeColor="text1"/>
                <w:sz w:val="21"/>
              </w:rPr>
              <w:t>₽</w:t>
            </w:r>
          </w:p>
        </w:tc>
      </w:tr>
      <w:tr w:rsidR="00E216E3" w:rsidRPr="00B04590" w14:paraId="19BA32BE" w14:textId="77777777" w:rsidTr="00E216E3">
        <w:trPr>
          <w:trHeight w:val="315"/>
        </w:trPr>
        <w:tc>
          <w:tcPr>
            <w:tcW w:w="4244" w:type="dxa"/>
            <w:noWrap/>
            <w:hideMark/>
          </w:tcPr>
          <w:p w14:paraId="5EBA0B94"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Блок электронного управления***</w:t>
            </w:r>
          </w:p>
        </w:tc>
        <w:tc>
          <w:tcPr>
            <w:tcW w:w="4915" w:type="dxa"/>
            <w:noWrap/>
            <w:hideMark/>
          </w:tcPr>
          <w:p w14:paraId="225B0ACE"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17 000 </w:t>
            </w:r>
            <w:r w:rsidRPr="00BA5E1F">
              <w:rPr>
                <w:rFonts w:ascii="Calibri" w:eastAsia="Calibri" w:hAnsi="Calibri" w:cs="Calibri"/>
                <w:color w:val="000000" w:themeColor="text1"/>
                <w:sz w:val="21"/>
              </w:rPr>
              <w:t>₽</w:t>
            </w:r>
          </w:p>
        </w:tc>
      </w:tr>
      <w:tr w:rsidR="00E216E3" w:rsidRPr="00B04590" w14:paraId="685C2CE7" w14:textId="77777777" w:rsidTr="00E216E3">
        <w:trPr>
          <w:trHeight w:val="315"/>
        </w:trPr>
        <w:tc>
          <w:tcPr>
            <w:tcW w:w="4244" w:type="dxa"/>
            <w:noWrap/>
            <w:hideMark/>
          </w:tcPr>
          <w:p w14:paraId="17395574"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Датчики влажности</w:t>
            </w:r>
          </w:p>
        </w:tc>
        <w:tc>
          <w:tcPr>
            <w:tcW w:w="4915" w:type="dxa"/>
            <w:noWrap/>
            <w:hideMark/>
          </w:tcPr>
          <w:p w14:paraId="0D8FFFFC"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1 389 </w:t>
            </w:r>
            <w:r w:rsidRPr="00BA5E1F">
              <w:rPr>
                <w:rFonts w:ascii="Calibri" w:eastAsia="Calibri" w:hAnsi="Calibri" w:cs="Calibri"/>
                <w:color w:val="000000" w:themeColor="text1"/>
                <w:sz w:val="21"/>
              </w:rPr>
              <w:t>₽</w:t>
            </w:r>
          </w:p>
        </w:tc>
      </w:tr>
      <w:tr w:rsidR="00E216E3" w:rsidRPr="00B04590" w14:paraId="4E5F60D0" w14:textId="77777777" w:rsidTr="00E216E3">
        <w:trPr>
          <w:trHeight w:val="315"/>
        </w:trPr>
        <w:tc>
          <w:tcPr>
            <w:tcW w:w="4244" w:type="dxa"/>
            <w:noWrap/>
            <w:hideMark/>
          </w:tcPr>
          <w:p w14:paraId="33338943"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 xml:space="preserve">Датчики температуры </w:t>
            </w:r>
          </w:p>
        </w:tc>
        <w:tc>
          <w:tcPr>
            <w:tcW w:w="4915" w:type="dxa"/>
            <w:noWrap/>
            <w:hideMark/>
          </w:tcPr>
          <w:p w14:paraId="5B25A608"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1 250 </w:t>
            </w:r>
            <w:r w:rsidRPr="00BA5E1F">
              <w:rPr>
                <w:rFonts w:ascii="Calibri" w:eastAsia="Calibri" w:hAnsi="Calibri" w:cs="Calibri"/>
                <w:color w:val="000000" w:themeColor="text1"/>
                <w:sz w:val="21"/>
              </w:rPr>
              <w:t>₽</w:t>
            </w:r>
          </w:p>
        </w:tc>
      </w:tr>
      <w:tr w:rsidR="00E216E3" w:rsidRPr="00B04590" w14:paraId="278199C2" w14:textId="77777777" w:rsidTr="00E216E3">
        <w:trPr>
          <w:trHeight w:val="315"/>
        </w:trPr>
        <w:tc>
          <w:tcPr>
            <w:tcW w:w="4244" w:type="dxa"/>
            <w:noWrap/>
            <w:hideMark/>
          </w:tcPr>
          <w:p w14:paraId="3C11F895"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Дверь</w:t>
            </w:r>
          </w:p>
        </w:tc>
        <w:tc>
          <w:tcPr>
            <w:tcW w:w="4915" w:type="dxa"/>
            <w:noWrap/>
            <w:hideMark/>
          </w:tcPr>
          <w:p w14:paraId="187A50FC"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40 000 </w:t>
            </w:r>
            <w:r w:rsidRPr="00BA5E1F">
              <w:rPr>
                <w:rFonts w:ascii="Calibri" w:eastAsia="Calibri" w:hAnsi="Calibri" w:cs="Calibri"/>
                <w:color w:val="000000" w:themeColor="text1"/>
                <w:sz w:val="21"/>
              </w:rPr>
              <w:t>₽</w:t>
            </w:r>
          </w:p>
        </w:tc>
      </w:tr>
      <w:tr w:rsidR="00E216E3" w:rsidRPr="00B04590" w14:paraId="17A9E169" w14:textId="77777777" w:rsidTr="00E216E3">
        <w:trPr>
          <w:trHeight w:val="315"/>
        </w:trPr>
        <w:tc>
          <w:tcPr>
            <w:tcW w:w="4244" w:type="dxa"/>
            <w:noWrap/>
            <w:hideMark/>
          </w:tcPr>
          <w:p w14:paraId="31F46285"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Блок управления замком***</w:t>
            </w:r>
          </w:p>
        </w:tc>
        <w:tc>
          <w:tcPr>
            <w:tcW w:w="4915" w:type="dxa"/>
            <w:noWrap/>
            <w:hideMark/>
          </w:tcPr>
          <w:p w14:paraId="07746741"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9 000 </w:t>
            </w:r>
            <w:r w:rsidRPr="00BA5E1F">
              <w:rPr>
                <w:rFonts w:ascii="Calibri" w:eastAsia="Calibri" w:hAnsi="Calibri" w:cs="Calibri"/>
                <w:color w:val="000000" w:themeColor="text1"/>
                <w:sz w:val="21"/>
              </w:rPr>
              <w:t>₽</w:t>
            </w:r>
          </w:p>
        </w:tc>
      </w:tr>
      <w:tr w:rsidR="00E216E3" w:rsidRPr="00B04590" w14:paraId="658FBE72" w14:textId="77777777" w:rsidTr="00E216E3">
        <w:trPr>
          <w:trHeight w:val="315"/>
        </w:trPr>
        <w:tc>
          <w:tcPr>
            <w:tcW w:w="4244" w:type="dxa"/>
            <w:noWrap/>
            <w:hideMark/>
          </w:tcPr>
          <w:p w14:paraId="6B3946D8"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Полки</w:t>
            </w:r>
          </w:p>
        </w:tc>
        <w:tc>
          <w:tcPr>
            <w:tcW w:w="4915" w:type="dxa"/>
            <w:noWrap/>
            <w:hideMark/>
          </w:tcPr>
          <w:p w14:paraId="0F5FB42C"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37 880 </w:t>
            </w:r>
            <w:r w:rsidRPr="00BA5E1F">
              <w:rPr>
                <w:rFonts w:ascii="Calibri" w:eastAsia="Calibri" w:hAnsi="Calibri" w:cs="Calibri"/>
                <w:color w:val="000000" w:themeColor="text1"/>
                <w:sz w:val="21"/>
              </w:rPr>
              <w:t>₽</w:t>
            </w:r>
          </w:p>
        </w:tc>
      </w:tr>
      <w:tr w:rsidR="00E216E3" w:rsidRPr="00B04590" w14:paraId="4CF08175" w14:textId="77777777" w:rsidTr="00E216E3">
        <w:trPr>
          <w:trHeight w:val="315"/>
        </w:trPr>
        <w:tc>
          <w:tcPr>
            <w:tcW w:w="4244" w:type="dxa"/>
            <w:noWrap/>
            <w:hideMark/>
          </w:tcPr>
          <w:p w14:paraId="5689F9AC"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Модуль связи</w:t>
            </w:r>
          </w:p>
        </w:tc>
        <w:tc>
          <w:tcPr>
            <w:tcW w:w="4915" w:type="dxa"/>
            <w:noWrap/>
            <w:hideMark/>
          </w:tcPr>
          <w:p w14:paraId="063C28A9"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3 000 </w:t>
            </w:r>
            <w:r w:rsidRPr="00BA5E1F">
              <w:rPr>
                <w:rFonts w:ascii="Calibri" w:eastAsia="Calibri" w:hAnsi="Calibri" w:cs="Calibri"/>
                <w:color w:val="000000" w:themeColor="text1"/>
                <w:sz w:val="21"/>
              </w:rPr>
              <w:t>₽</w:t>
            </w:r>
          </w:p>
        </w:tc>
      </w:tr>
      <w:tr w:rsidR="00E216E3" w:rsidRPr="00B04590" w14:paraId="2DEF29A9" w14:textId="77777777" w:rsidTr="00E216E3">
        <w:trPr>
          <w:trHeight w:val="379"/>
        </w:trPr>
        <w:tc>
          <w:tcPr>
            <w:tcW w:w="4244" w:type="dxa"/>
            <w:noWrap/>
            <w:hideMark/>
          </w:tcPr>
          <w:p w14:paraId="41A349D5"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Проводка коммуникации</w:t>
            </w:r>
          </w:p>
        </w:tc>
        <w:tc>
          <w:tcPr>
            <w:tcW w:w="4915" w:type="dxa"/>
            <w:noWrap/>
            <w:hideMark/>
          </w:tcPr>
          <w:p w14:paraId="30545289"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29 900 </w:t>
            </w:r>
            <w:r w:rsidRPr="00BA5E1F">
              <w:rPr>
                <w:rFonts w:ascii="Calibri" w:eastAsia="Calibri" w:hAnsi="Calibri" w:cs="Calibri"/>
                <w:color w:val="000000" w:themeColor="text1"/>
                <w:sz w:val="21"/>
              </w:rPr>
              <w:t>₽</w:t>
            </w:r>
          </w:p>
        </w:tc>
      </w:tr>
      <w:tr w:rsidR="00E216E3" w:rsidRPr="00B04590" w14:paraId="01BED061" w14:textId="77777777" w:rsidTr="00E216E3">
        <w:trPr>
          <w:trHeight w:val="315"/>
        </w:trPr>
        <w:tc>
          <w:tcPr>
            <w:tcW w:w="4244" w:type="dxa"/>
            <w:noWrap/>
          </w:tcPr>
          <w:p w14:paraId="4B1E14B5"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Командировочные расходы</w:t>
            </w:r>
          </w:p>
        </w:tc>
        <w:tc>
          <w:tcPr>
            <w:tcW w:w="4915" w:type="dxa"/>
            <w:noWrap/>
          </w:tcPr>
          <w:p w14:paraId="5C0D3533" w14:textId="77777777" w:rsidR="00E216E3" w:rsidRPr="00BA5E1F" w:rsidRDefault="00E216E3" w:rsidP="00E216E3">
            <w:pPr>
              <w:spacing w:line="276" w:lineRule="auto"/>
              <w:ind w:right="85"/>
              <w:jc w:val="center"/>
              <w:rPr>
                <w:color w:val="000000" w:themeColor="text1"/>
                <w:sz w:val="21"/>
              </w:rPr>
            </w:pPr>
            <w:r w:rsidRPr="00BA5E1F">
              <w:rPr>
                <w:color w:val="000000" w:themeColor="text1"/>
                <w:sz w:val="21"/>
              </w:rPr>
              <w:t xml:space="preserve">15 000 </w:t>
            </w:r>
            <w:r w:rsidRPr="00BA5E1F">
              <w:rPr>
                <w:rFonts w:ascii="Calibri" w:eastAsia="Calibri" w:hAnsi="Calibri" w:cs="Calibri"/>
                <w:color w:val="000000" w:themeColor="text1"/>
                <w:sz w:val="21"/>
              </w:rPr>
              <w:t>₽</w:t>
            </w:r>
          </w:p>
        </w:tc>
      </w:tr>
      <w:tr w:rsidR="00E216E3" w:rsidRPr="00B04590" w14:paraId="738D9D77" w14:textId="77777777" w:rsidTr="00E216E3">
        <w:trPr>
          <w:trHeight w:val="315"/>
        </w:trPr>
        <w:tc>
          <w:tcPr>
            <w:tcW w:w="4244" w:type="dxa"/>
            <w:noWrap/>
            <w:hideMark/>
          </w:tcPr>
          <w:p w14:paraId="104CCD77" w14:textId="77777777" w:rsidR="00E216E3" w:rsidRPr="00BA5E1F" w:rsidRDefault="00E216E3" w:rsidP="00E216E3">
            <w:pPr>
              <w:spacing w:line="276" w:lineRule="auto"/>
              <w:ind w:right="85"/>
              <w:jc w:val="both"/>
              <w:rPr>
                <w:color w:val="000000" w:themeColor="text1"/>
                <w:sz w:val="21"/>
              </w:rPr>
            </w:pPr>
            <w:r w:rsidRPr="00BA5E1F">
              <w:rPr>
                <w:color w:val="000000" w:themeColor="text1"/>
                <w:sz w:val="21"/>
              </w:rPr>
              <w:t>Итого</w:t>
            </w:r>
          </w:p>
        </w:tc>
        <w:tc>
          <w:tcPr>
            <w:tcW w:w="4915" w:type="dxa"/>
            <w:noWrap/>
            <w:hideMark/>
          </w:tcPr>
          <w:p w14:paraId="6D7318DC" w14:textId="77777777" w:rsidR="00E216E3" w:rsidRPr="00726F2F" w:rsidRDefault="00E216E3" w:rsidP="00E216E3">
            <w:pPr>
              <w:spacing w:line="276" w:lineRule="auto"/>
              <w:ind w:right="85"/>
              <w:jc w:val="center"/>
              <w:rPr>
                <w:color w:val="000000" w:themeColor="text1"/>
                <w:sz w:val="21"/>
                <w:lang w:val="en-GB"/>
              </w:rPr>
            </w:pPr>
            <w:r w:rsidRPr="00BA5E1F">
              <w:rPr>
                <w:color w:val="000000" w:themeColor="text1"/>
                <w:sz w:val="21"/>
              </w:rPr>
              <w:t xml:space="preserve">1 108 901 </w:t>
            </w:r>
            <w:r w:rsidRPr="00BA5E1F">
              <w:rPr>
                <w:rFonts w:ascii="Calibri" w:eastAsia="Calibri" w:hAnsi="Calibri" w:cs="Calibri"/>
                <w:color w:val="000000" w:themeColor="text1"/>
                <w:sz w:val="21"/>
              </w:rPr>
              <w:t>₽</w:t>
            </w:r>
          </w:p>
        </w:tc>
      </w:tr>
    </w:tbl>
    <w:p w14:paraId="1ADECDA7" w14:textId="77777777" w:rsidR="00E216E3" w:rsidRDefault="00E216E3" w:rsidP="00E216E3">
      <w:pPr>
        <w:spacing w:line="276" w:lineRule="auto"/>
        <w:ind w:right="85"/>
        <w:jc w:val="both"/>
        <w:rPr>
          <w:color w:val="000000" w:themeColor="text1"/>
        </w:rPr>
      </w:pPr>
      <w:r>
        <w:rPr>
          <w:color w:val="000000" w:themeColor="text1"/>
        </w:rPr>
        <w:t>Источник: составлено автором</w:t>
      </w:r>
    </w:p>
    <w:p w14:paraId="7084370A" w14:textId="259A3674" w:rsidR="00E216E3" w:rsidRPr="000904D0" w:rsidRDefault="00E216E3" w:rsidP="00E216E3">
      <w:pPr>
        <w:spacing w:line="276" w:lineRule="auto"/>
        <w:ind w:left="170" w:right="85"/>
        <w:jc w:val="both"/>
        <w:rPr>
          <w:color w:val="000000" w:themeColor="text1"/>
        </w:rPr>
      </w:pPr>
      <w:r>
        <w:rPr>
          <w:color w:val="000000" w:themeColor="text1"/>
        </w:rPr>
        <w:t xml:space="preserve">  Мы проанализировали детали Digital </w:t>
      </w:r>
      <w:r w:rsidRPr="00381D52">
        <w:rPr>
          <w:color w:val="000000" w:themeColor="text1"/>
        </w:rPr>
        <w:t>box и в таблице</w:t>
      </w:r>
      <w:r w:rsidR="00563D4F">
        <w:rPr>
          <w:color w:val="000000" w:themeColor="text1"/>
        </w:rPr>
        <w:t xml:space="preserve"> 12</w:t>
      </w:r>
      <w:r w:rsidRPr="00381D52">
        <w:rPr>
          <w:color w:val="000000" w:themeColor="text1"/>
        </w:rPr>
        <w:t xml:space="preserve"> расписали</w:t>
      </w:r>
      <w:r>
        <w:rPr>
          <w:color w:val="000000" w:themeColor="text1"/>
        </w:rPr>
        <w:t xml:space="preserve"> затраты для создания нового цифрового продуктового магазина. Так как весь процесс создания магазина – контейнера происходит по индивидуальному заказу, а сборка происходит непосредственно на будущей торговой точке, то затрат у компании Digital Shop не возникают затраты на аренду склада. </w:t>
      </w:r>
    </w:p>
    <w:p w14:paraId="1B405D64" w14:textId="77777777" w:rsidR="00E216E3" w:rsidRDefault="00E216E3" w:rsidP="00E216E3">
      <w:pPr>
        <w:spacing w:line="276" w:lineRule="auto"/>
        <w:ind w:left="170" w:right="85"/>
        <w:jc w:val="both"/>
        <w:rPr>
          <w:color w:val="000000" w:themeColor="text1"/>
        </w:rPr>
      </w:pPr>
      <w:r>
        <w:rPr>
          <w:color w:val="000000" w:themeColor="text1"/>
        </w:rPr>
        <w:t xml:space="preserve">  Что касается третьего продукта – приложения </w:t>
      </w:r>
      <w:r>
        <w:rPr>
          <w:color w:val="000000" w:themeColor="text1"/>
          <w:lang w:val="en-GB"/>
        </w:rPr>
        <w:t>D</w:t>
      </w:r>
      <w:r w:rsidRPr="00C45B19">
        <w:rPr>
          <w:color w:val="000000" w:themeColor="text1"/>
        </w:rPr>
        <w:t xml:space="preserve"> – </w:t>
      </w:r>
      <w:r>
        <w:rPr>
          <w:color w:val="000000" w:themeColor="text1"/>
          <w:lang w:val="en-GB"/>
        </w:rPr>
        <w:t>pay</w:t>
      </w:r>
      <w:r w:rsidRPr="00C45B19">
        <w:rPr>
          <w:color w:val="000000" w:themeColor="text1"/>
        </w:rPr>
        <w:t>, то здесь у компании</w:t>
      </w:r>
      <w:r>
        <w:rPr>
          <w:color w:val="000000" w:themeColor="text1"/>
        </w:rPr>
        <w:t xml:space="preserve"> возникают затраты только на оплату труда программистам, которые поддерживают работу приложения и командировочные расходы на выезд на торговую точку к клиенту, для подключения его продуктов к приложению, в размере 15 000 рублей.</w:t>
      </w:r>
    </w:p>
    <w:p w14:paraId="0F4B8864" w14:textId="77777777" w:rsidR="00E216E3" w:rsidRPr="001D2B5B" w:rsidRDefault="00E216E3" w:rsidP="00E216E3">
      <w:pPr>
        <w:spacing w:line="276" w:lineRule="auto"/>
        <w:ind w:left="170" w:right="85"/>
        <w:jc w:val="both"/>
        <w:rPr>
          <w:color w:val="000000" w:themeColor="text1"/>
        </w:rPr>
      </w:pPr>
      <w:r>
        <w:rPr>
          <w:color w:val="000000" w:themeColor="text1"/>
        </w:rPr>
        <w:t xml:space="preserve">  Таким образом, бизнес модель компании </w:t>
      </w:r>
      <w:r>
        <w:rPr>
          <w:color w:val="000000" w:themeColor="text1"/>
          <w:lang w:val="en-GB"/>
        </w:rPr>
        <w:t>Digital</w:t>
      </w:r>
      <w:r w:rsidRPr="00754C61">
        <w:rPr>
          <w:color w:val="000000" w:themeColor="text1"/>
        </w:rPr>
        <w:t xml:space="preserve"> </w:t>
      </w:r>
      <w:r>
        <w:rPr>
          <w:color w:val="000000" w:themeColor="text1"/>
          <w:lang w:val="en-GB"/>
        </w:rPr>
        <w:t>Shop</w:t>
      </w:r>
      <w:r w:rsidRPr="00754C61">
        <w:rPr>
          <w:color w:val="000000" w:themeColor="text1"/>
        </w:rPr>
        <w:t xml:space="preserve"> </w:t>
      </w:r>
      <w:r>
        <w:rPr>
          <w:color w:val="000000" w:themeColor="text1"/>
        </w:rPr>
        <w:t xml:space="preserve">выстроена таким образом, что у компании нет необходимости в собственном производстве, в аренде склада. </w:t>
      </w:r>
      <w:r w:rsidRPr="001D2B5B">
        <w:rPr>
          <w:color w:val="000000" w:themeColor="text1"/>
        </w:rPr>
        <w:t xml:space="preserve">Единственное, что есть у компании – офис, площадью 150 квадратных метров в первое время. По мере роста компании, </w:t>
      </w:r>
      <w:r w:rsidRPr="001D2B5B">
        <w:rPr>
          <w:color w:val="000000" w:themeColor="text1"/>
          <w:lang w:val="en-GB"/>
        </w:rPr>
        <w:t>Digital</w:t>
      </w:r>
      <w:r w:rsidRPr="001D2B5B">
        <w:rPr>
          <w:color w:val="000000" w:themeColor="text1"/>
        </w:rPr>
        <w:t xml:space="preserve"> </w:t>
      </w:r>
      <w:r w:rsidRPr="001D2B5B">
        <w:rPr>
          <w:color w:val="000000" w:themeColor="text1"/>
          <w:lang w:val="en-GB"/>
        </w:rPr>
        <w:t>shop</w:t>
      </w:r>
      <w:r w:rsidRPr="001D2B5B">
        <w:rPr>
          <w:color w:val="000000" w:themeColor="text1"/>
        </w:rPr>
        <w:t xml:space="preserve"> начинает снимать офис площадью уже 375 квадратных метров и в последствии 450 </w:t>
      </w:r>
      <w:bookmarkStart w:id="26" w:name="OLE_LINK1"/>
      <w:r w:rsidRPr="001D2B5B">
        <w:rPr>
          <w:color w:val="000000" w:themeColor="text1"/>
        </w:rPr>
        <w:t>квадратных метров</w:t>
      </w:r>
      <w:bookmarkEnd w:id="26"/>
      <w:r w:rsidRPr="001D2B5B">
        <w:rPr>
          <w:color w:val="000000" w:themeColor="text1"/>
        </w:rPr>
        <w:t xml:space="preserve">. Стоимость 1 квадратного метра в год, где снимает компания офис стоит 8000 рублей. Также стоит отметить, что для того, чтобы потенциальный клиент компании Digital shop, смог ознакомиться с цифровыми продуктами, а затем связаться с менеджерами по продажам, программисты компании </w:t>
      </w:r>
      <w:r w:rsidRPr="001D2B5B">
        <w:rPr>
          <w:color w:val="000000" w:themeColor="text1"/>
          <w:lang w:val="en-GB"/>
        </w:rPr>
        <w:t>Digital</w:t>
      </w:r>
      <w:r w:rsidRPr="001D2B5B">
        <w:rPr>
          <w:color w:val="000000" w:themeColor="text1"/>
        </w:rPr>
        <w:t xml:space="preserve"> </w:t>
      </w:r>
      <w:r w:rsidRPr="001D2B5B">
        <w:rPr>
          <w:color w:val="000000" w:themeColor="text1"/>
          <w:lang w:val="en-GB"/>
        </w:rPr>
        <w:t>Shop</w:t>
      </w:r>
      <w:r w:rsidRPr="001D2B5B">
        <w:rPr>
          <w:color w:val="000000" w:themeColor="text1"/>
        </w:rPr>
        <w:t xml:space="preserve"> разработали сайт.</w:t>
      </w:r>
    </w:p>
    <w:p w14:paraId="5FBC2D9B" w14:textId="7BFA6A82" w:rsidR="00E216E3" w:rsidRPr="001D2B5B" w:rsidRDefault="00E216E3" w:rsidP="00E216E3">
      <w:pPr>
        <w:pStyle w:val="2"/>
      </w:pPr>
      <w:bookmarkStart w:id="27" w:name="_Toc37531392"/>
      <w:bookmarkStart w:id="28" w:name="_Toc41304034"/>
      <w:r>
        <w:lastRenderedPageBreak/>
        <w:t xml:space="preserve">3.3 </w:t>
      </w:r>
      <w:r w:rsidRPr="001D2B5B">
        <w:t>Прогноз объема продаж цифровых продуктов.</w:t>
      </w:r>
      <w:bookmarkEnd w:id="27"/>
      <w:bookmarkEnd w:id="28"/>
      <w:r w:rsidRPr="001D2B5B">
        <w:t xml:space="preserve"> </w:t>
      </w:r>
    </w:p>
    <w:p w14:paraId="512E85E0" w14:textId="4A994763" w:rsidR="00E216E3" w:rsidRPr="001D2B5B" w:rsidRDefault="00E216E3" w:rsidP="00E216E3">
      <w:pPr>
        <w:pStyle w:val="3"/>
        <w:ind w:left="170"/>
      </w:pPr>
      <w:bookmarkStart w:id="29" w:name="_Toc37531393"/>
      <w:bookmarkStart w:id="30" w:name="_Toc41304035"/>
      <w:r w:rsidRPr="001D2B5B">
        <w:t>3.</w:t>
      </w:r>
      <w:r>
        <w:t>3.1</w:t>
      </w:r>
      <w:r w:rsidRPr="001D2B5B">
        <w:t xml:space="preserve"> Прогноз продаж цифрового холодильника</w:t>
      </w:r>
      <w:bookmarkEnd w:id="29"/>
      <w:bookmarkEnd w:id="30"/>
      <w:r w:rsidRPr="001D2B5B">
        <w:t xml:space="preserve"> </w:t>
      </w:r>
    </w:p>
    <w:p w14:paraId="2DFBCDA1" w14:textId="33BFCC07" w:rsidR="00E216E3" w:rsidRDefault="00E216E3" w:rsidP="00177CB0">
      <w:pPr>
        <w:spacing w:line="276" w:lineRule="auto"/>
        <w:ind w:left="170" w:right="85"/>
        <w:jc w:val="both"/>
        <w:rPr>
          <w:color w:val="000000" w:themeColor="text1"/>
        </w:rPr>
      </w:pPr>
      <w:r w:rsidRPr="001D2B5B">
        <w:rPr>
          <w:color w:val="000000" w:themeColor="text1"/>
        </w:rPr>
        <w:t xml:space="preserve">  Цифровой холодильник – отличное решение для офиса, университетов и т. п. Сам по себе холодильник ассоциируется с вендинговым автоматом. Поэтому для прогноза продаж обратимся к статистике количества вендинговых автоматов в России. Аналитики ABI Research оценивают среднегодовой</w:t>
      </w:r>
      <w:r>
        <w:rPr>
          <w:color w:val="000000" w:themeColor="text1"/>
        </w:rPr>
        <w:t xml:space="preserve"> темп роста вендинговых автоматов в период с 2020-2024 год в 15 %. Соответственно, на основе их прогноза </w:t>
      </w:r>
      <w:r>
        <w:rPr>
          <w:color w:val="000000" w:themeColor="text1"/>
          <w:lang w:val="en-GB"/>
        </w:rPr>
        <w:t>CAGR</w:t>
      </w:r>
      <w:r w:rsidRPr="007A3DC6">
        <w:rPr>
          <w:color w:val="000000" w:themeColor="text1"/>
        </w:rPr>
        <w:t xml:space="preserve"> </w:t>
      </w:r>
      <w:r>
        <w:rPr>
          <w:color w:val="000000" w:themeColor="text1"/>
        </w:rPr>
        <w:t xml:space="preserve">можно получить примерный прогноз роста количество автоматов в 2020-2024 года, путем перемножения годовых показателей на CAGR, начиная с 2019 года. </w:t>
      </w:r>
    </w:p>
    <w:p w14:paraId="300C7042" w14:textId="77777777" w:rsidR="00E216E3" w:rsidRDefault="00E216E3" w:rsidP="00E216E3">
      <w:pPr>
        <w:spacing w:line="276" w:lineRule="auto"/>
        <w:ind w:right="85"/>
        <w:jc w:val="both"/>
        <w:rPr>
          <w:color w:val="000000" w:themeColor="text1"/>
        </w:rPr>
      </w:pPr>
      <w:r>
        <w:rPr>
          <w:noProof/>
        </w:rPr>
        <w:drawing>
          <wp:inline distT="0" distB="0" distL="0" distR="0" wp14:anchorId="47C66910" wp14:editId="21B955F8">
            <wp:extent cx="5940893" cy="2302577"/>
            <wp:effectExtent l="0" t="0" r="3175" b="88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t xml:space="preserve"> </w:t>
      </w:r>
    </w:p>
    <w:p w14:paraId="683B5FFD" w14:textId="0487EACA" w:rsidR="00E216E3" w:rsidRPr="00F35E72" w:rsidRDefault="00EF0793" w:rsidP="00E216E3">
      <w:pPr>
        <w:spacing w:line="276" w:lineRule="auto"/>
        <w:ind w:right="85"/>
        <w:jc w:val="both"/>
        <w:rPr>
          <w:color w:val="000000" w:themeColor="text1"/>
          <w:sz w:val="20"/>
        </w:rPr>
      </w:pPr>
      <w:r>
        <w:rPr>
          <w:color w:val="000000" w:themeColor="text1"/>
          <w:sz w:val="20"/>
        </w:rPr>
        <w:t>Рис. 8</w:t>
      </w:r>
      <w:r w:rsidR="00E216E3" w:rsidRPr="00F35E72">
        <w:rPr>
          <w:color w:val="000000" w:themeColor="text1"/>
          <w:sz w:val="20"/>
        </w:rPr>
        <w:t>. Количество вендинговых автоматов в России, шт.</w:t>
      </w:r>
    </w:p>
    <w:p w14:paraId="48DE6475" w14:textId="77777777" w:rsidR="00E216E3" w:rsidRPr="00F35E72" w:rsidRDefault="00E216E3" w:rsidP="00E216E3">
      <w:pPr>
        <w:spacing w:line="276" w:lineRule="auto"/>
        <w:ind w:right="85"/>
        <w:jc w:val="both"/>
        <w:rPr>
          <w:color w:val="000000" w:themeColor="text1"/>
          <w:sz w:val="20"/>
        </w:rPr>
      </w:pPr>
      <w:r w:rsidRPr="00F35E72">
        <w:rPr>
          <w:color w:val="000000" w:themeColor="text1"/>
          <w:sz w:val="20"/>
        </w:rPr>
        <w:t>Источник: VENDOVED</w:t>
      </w:r>
    </w:p>
    <w:p w14:paraId="16C0C21C" w14:textId="77777777" w:rsidR="00E216E3" w:rsidRPr="009979ED" w:rsidRDefault="00E216E3" w:rsidP="00E216E3">
      <w:pPr>
        <w:spacing w:line="276" w:lineRule="auto"/>
        <w:ind w:right="85"/>
        <w:jc w:val="both"/>
        <w:rPr>
          <w:color w:val="000000" w:themeColor="text1"/>
          <w:sz w:val="20"/>
        </w:rPr>
      </w:pPr>
      <w:r w:rsidRPr="00F35E72">
        <w:rPr>
          <w:color w:val="000000" w:themeColor="text1"/>
          <w:sz w:val="20"/>
        </w:rPr>
        <w:t>*-прогноз</w:t>
      </w:r>
    </w:p>
    <w:p w14:paraId="7BE36B55" w14:textId="1B7DA862" w:rsidR="00E216E3" w:rsidRDefault="00E216E3" w:rsidP="00E216E3">
      <w:pPr>
        <w:spacing w:line="276" w:lineRule="auto"/>
        <w:ind w:right="85"/>
        <w:jc w:val="both"/>
        <w:rPr>
          <w:color w:val="000000" w:themeColor="text1"/>
        </w:rPr>
      </w:pPr>
      <w:r w:rsidRPr="00381D52">
        <w:rPr>
          <w:color w:val="000000" w:themeColor="text1"/>
        </w:rPr>
        <w:t xml:space="preserve">    На рис</w:t>
      </w:r>
      <w:r w:rsidR="00563D4F">
        <w:rPr>
          <w:color w:val="000000" w:themeColor="text1"/>
        </w:rPr>
        <w:t>унке 8</w:t>
      </w:r>
      <w:r w:rsidRPr="00381D52">
        <w:rPr>
          <w:color w:val="000000" w:themeColor="text1"/>
        </w:rPr>
        <w:t>. изображено фактические данные количества вендинговых автоматов в России за 2010, 2013</w:t>
      </w:r>
      <w:r>
        <w:rPr>
          <w:color w:val="000000" w:themeColor="text1"/>
        </w:rPr>
        <w:t>, 2016, 2018, 2019 года, а также построенный нами прогноз на 2020-2024 года. Далее из полученных данных мы можем получить данные о прогнозируемом ежегодном приросте количество вендинговых автоматов.</w:t>
      </w:r>
    </w:p>
    <w:p w14:paraId="5E99A0CD" w14:textId="69A653A0" w:rsidR="00E216E3" w:rsidRDefault="00E216E3" w:rsidP="00E216E3">
      <w:pPr>
        <w:spacing w:line="276" w:lineRule="auto"/>
        <w:ind w:right="85"/>
        <w:jc w:val="right"/>
        <w:rPr>
          <w:color w:val="000000" w:themeColor="text1"/>
        </w:rPr>
      </w:pPr>
      <w:r w:rsidRPr="00381D52">
        <w:rPr>
          <w:color w:val="000000" w:themeColor="text1"/>
        </w:rPr>
        <w:t>Таблица</w:t>
      </w:r>
      <w:r w:rsidR="00EF0793">
        <w:rPr>
          <w:color w:val="000000" w:themeColor="text1"/>
        </w:rPr>
        <w:t xml:space="preserve"> 13</w:t>
      </w:r>
    </w:p>
    <w:p w14:paraId="46BABB4E" w14:textId="77777777" w:rsidR="00E216E3" w:rsidRDefault="00E216E3" w:rsidP="00E216E3">
      <w:pPr>
        <w:spacing w:line="276" w:lineRule="auto"/>
        <w:ind w:right="85"/>
        <w:jc w:val="right"/>
        <w:rPr>
          <w:color w:val="000000" w:themeColor="text1"/>
        </w:rPr>
      </w:pPr>
      <w:r>
        <w:rPr>
          <w:color w:val="000000" w:themeColor="text1"/>
        </w:rPr>
        <w:t>Годовой прогноз продаж цифровых холодильников, шт.</w:t>
      </w:r>
    </w:p>
    <w:tbl>
      <w:tblPr>
        <w:tblW w:w="9347" w:type="dxa"/>
        <w:tblLayout w:type="fixed"/>
        <w:tblLook w:val="04A0" w:firstRow="1" w:lastRow="0" w:firstColumn="1" w:lastColumn="0" w:noHBand="0" w:noVBand="1"/>
      </w:tblPr>
      <w:tblGrid>
        <w:gridCol w:w="1834"/>
        <w:gridCol w:w="1418"/>
        <w:gridCol w:w="1968"/>
        <w:gridCol w:w="2300"/>
        <w:gridCol w:w="1827"/>
      </w:tblGrid>
      <w:tr w:rsidR="00E216E3" w14:paraId="5A398497" w14:textId="77777777" w:rsidTr="00E216E3">
        <w:trPr>
          <w:trHeight w:val="320"/>
        </w:trPr>
        <w:tc>
          <w:tcPr>
            <w:tcW w:w="18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B06938" w14:textId="77777777" w:rsidR="00E216E3" w:rsidRPr="00D904C1" w:rsidRDefault="00E216E3" w:rsidP="00E216E3">
            <w:pPr>
              <w:rPr>
                <w:rFonts w:eastAsia="Times New Roman"/>
                <w:color w:val="000000"/>
                <w:sz w:val="22"/>
              </w:rPr>
            </w:pPr>
            <w:r w:rsidRPr="00D904C1">
              <w:rPr>
                <w:rFonts w:eastAsia="Times New Roman"/>
                <w:color w:val="000000"/>
                <w:sz w:val="22"/>
              </w:rPr>
              <w:t> </w:t>
            </w:r>
            <w:r w:rsidRPr="00C754E9">
              <w:rPr>
                <w:rFonts w:eastAsia="Times New Roman"/>
                <w:color w:val="000000"/>
                <w:sz w:val="21"/>
              </w:rPr>
              <w:t>Прогнозный год</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EC14090" w14:textId="77777777" w:rsidR="00E216E3" w:rsidRPr="00C754E9" w:rsidRDefault="00E216E3" w:rsidP="00E216E3">
            <w:pPr>
              <w:rPr>
                <w:rFonts w:eastAsia="Times New Roman"/>
                <w:color w:val="000000"/>
                <w:sz w:val="20"/>
              </w:rPr>
            </w:pPr>
            <w:r w:rsidRPr="00C754E9">
              <w:rPr>
                <w:rFonts w:eastAsia="Times New Roman"/>
                <w:color w:val="000000"/>
                <w:sz w:val="20"/>
              </w:rPr>
              <w:t xml:space="preserve"> Прирост количества автоматов</w:t>
            </w:r>
          </w:p>
        </w:tc>
        <w:tc>
          <w:tcPr>
            <w:tcW w:w="1968" w:type="dxa"/>
            <w:tcBorders>
              <w:top w:val="single" w:sz="4" w:space="0" w:color="auto"/>
              <w:left w:val="nil"/>
              <w:bottom w:val="single" w:sz="4" w:space="0" w:color="auto"/>
              <w:right w:val="single" w:sz="4" w:space="0" w:color="auto"/>
            </w:tcBorders>
            <w:shd w:val="clear" w:color="000000" w:fill="FFFFFF"/>
            <w:noWrap/>
            <w:vAlign w:val="bottom"/>
            <w:hideMark/>
          </w:tcPr>
          <w:p w14:paraId="56D6CF7E" w14:textId="77777777" w:rsidR="00E216E3" w:rsidRPr="00C754E9" w:rsidRDefault="00E216E3" w:rsidP="00E216E3">
            <w:pPr>
              <w:jc w:val="both"/>
              <w:rPr>
                <w:rFonts w:eastAsia="Times New Roman"/>
                <w:color w:val="000000"/>
                <w:sz w:val="20"/>
              </w:rPr>
            </w:pPr>
            <w:r w:rsidRPr="00C754E9">
              <w:rPr>
                <w:rFonts w:eastAsia="Times New Roman"/>
                <w:color w:val="000000"/>
                <w:sz w:val="20"/>
              </w:rPr>
              <w:t>Прирост автоматов, продающих еду и снеки</w:t>
            </w:r>
          </w:p>
        </w:tc>
        <w:tc>
          <w:tcPr>
            <w:tcW w:w="2300" w:type="dxa"/>
            <w:tcBorders>
              <w:top w:val="single" w:sz="4" w:space="0" w:color="auto"/>
              <w:left w:val="nil"/>
              <w:bottom w:val="single" w:sz="4" w:space="0" w:color="auto"/>
              <w:right w:val="single" w:sz="4" w:space="0" w:color="auto"/>
            </w:tcBorders>
            <w:shd w:val="clear" w:color="000000" w:fill="FFFFFF"/>
            <w:noWrap/>
            <w:vAlign w:val="bottom"/>
            <w:hideMark/>
          </w:tcPr>
          <w:p w14:paraId="09E3064B" w14:textId="77777777" w:rsidR="00E216E3" w:rsidRPr="00C754E9" w:rsidRDefault="00E216E3" w:rsidP="00E216E3">
            <w:pPr>
              <w:rPr>
                <w:rFonts w:eastAsia="Times New Roman"/>
                <w:color w:val="000000"/>
                <w:sz w:val="20"/>
              </w:rPr>
            </w:pPr>
            <w:r w:rsidRPr="00C754E9">
              <w:rPr>
                <w:rFonts w:eastAsia="Times New Roman"/>
                <w:color w:val="000000"/>
                <w:sz w:val="20"/>
              </w:rPr>
              <w:t> Доля в приросте на цифровые холодильники</w:t>
            </w:r>
          </w:p>
        </w:tc>
        <w:tc>
          <w:tcPr>
            <w:tcW w:w="1827" w:type="dxa"/>
            <w:tcBorders>
              <w:top w:val="single" w:sz="4" w:space="0" w:color="auto"/>
              <w:left w:val="nil"/>
              <w:bottom w:val="single" w:sz="4" w:space="0" w:color="auto"/>
              <w:right w:val="single" w:sz="4" w:space="0" w:color="auto"/>
            </w:tcBorders>
            <w:shd w:val="clear" w:color="000000" w:fill="FFFFFF"/>
            <w:noWrap/>
            <w:vAlign w:val="bottom"/>
            <w:hideMark/>
          </w:tcPr>
          <w:p w14:paraId="657525D7" w14:textId="77777777" w:rsidR="00E216E3" w:rsidRPr="00C754E9" w:rsidRDefault="00E216E3" w:rsidP="00E216E3">
            <w:pPr>
              <w:rPr>
                <w:rFonts w:eastAsia="Times New Roman"/>
                <w:color w:val="000000"/>
                <w:sz w:val="20"/>
              </w:rPr>
            </w:pPr>
            <w:r w:rsidRPr="00C754E9">
              <w:rPr>
                <w:rFonts w:eastAsia="Times New Roman"/>
                <w:color w:val="000000"/>
                <w:sz w:val="20"/>
              </w:rPr>
              <w:t> Объем продаж цифровых холодильников</w:t>
            </w:r>
          </w:p>
        </w:tc>
      </w:tr>
      <w:tr w:rsidR="00E216E3" w14:paraId="2CA4457B" w14:textId="77777777" w:rsidTr="00E216E3">
        <w:trPr>
          <w:trHeight w:val="32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14:paraId="6BA08CBD" w14:textId="77777777" w:rsidR="00E216E3" w:rsidRPr="00C754E9" w:rsidRDefault="00E216E3" w:rsidP="00E216E3">
            <w:pPr>
              <w:jc w:val="center"/>
              <w:rPr>
                <w:rFonts w:eastAsia="Times New Roman"/>
                <w:color w:val="000000"/>
                <w:sz w:val="21"/>
              </w:rPr>
            </w:pPr>
            <w:r w:rsidRPr="00C754E9">
              <w:rPr>
                <w:rFonts w:eastAsia="Times New Roman"/>
                <w:color w:val="000000"/>
                <w:sz w:val="21"/>
              </w:rPr>
              <w:t>2020*</w:t>
            </w:r>
          </w:p>
        </w:tc>
        <w:tc>
          <w:tcPr>
            <w:tcW w:w="1418" w:type="dxa"/>
            <w:tcBorders>
              <w:top w:val="nil"/>
              <w:left w:val="nil"/>
              <w:bottom w:val="single" w:sz="4" w:space="0" w:color="auto"/>
              <w:right w:val="single" w:sz="4" w:space="0" w:color="auto"/>
            </w:tcBorders>
            <w:shd w:val="clear" w:color="000000" w:fill="FFFFFF"/>
            <w:noWrap/>
            <w:vAlign w:val="bottom"/>
            <w:hideMark/>
          </w:tcPr>
          <w:p w14:paraId="0944207B" w14:textId="77777777" w:rsidR="00E216E3" w:rsidRPr="00C754E9" w:rsidRDefault="00E216E3" w:rsidP="00E216E3">
            <w:pPr>
              <w:jc w:val="center"/>
              <w:rPr>
                <w:rFonts w:eastAsia="Times New Roman"/>
                <w:color w:val="000000"/>
                <w:sz w:val="21"/>
              </w:rPr>
            </w:pPr>
            <w:r w:rsidRPr="00C754E9">
              <w:rPr>
                <w:rFonts w:eastAsia="Times New Roman"/>
                <w:color w:val="000000"/>
                <w:sz w:val="21"/>
              </w:rPr>
              <w:t>43500</w:t>
            </w:r>
          </w:p>
        </w:tc>
        <w:tc>
          <w:tcPr>
            <w:tcW w:w="1968" w:type="dxa"/>
            <w:tcBorders>
              <w:top w:val="nil"/>
              <w:left w:val="nil"/>
              <w:bottom w:val="single" w:sz="4" w:space="0" w:color="auto"/>
              <w:right w:val="single" w:sz="4" w:space="0" w:color="auto"/>
            </w:tcBorders>
            <w:shd w:val="clear" w:color="000000" w:fill="FFFFFF"/>
            <w:noWrap/>
            <w:vAlign w:val="bottom"/>
            <w:hideMark/>
          </w:tcPr>
          <w:p w14:paraId="159EBEDE" w14:textId="77777777" w:rsidR="00E216E3" w:rsidRPr="00C754E9" w:rsidRDefault="00E216E3" w:rsidP="00E216E3">
            <w:pPr>
              <w:jc w:val="center"/>
              <w:rPr>
                <w:rFonts w:eastAsia="Times New Roman"/>
                <w:color w:val="000000"/>
                <w:sz w:val="21"/>
              </w:rPr>
            </w:pPr>
            <w:r w:rsidRPr="00C754E9">
              <w:rPr>
                <w:rFonts w:eastAsia="Times New Roman"/>
                <w:color w:val="000000"/>
                <w:sz w:val="21"/>
              </w:rPr>
              <w:t>8700</w:t>
            </w:r>
          </w:p>
        </w:tc>
        <w:tc>
          <w:tcPr>
            <w:tcW w:w="2300" w:type="dxa"/>
            <w:tcBorders>
              <w:top w:val="nil"/>
              <w:left w:val="nil"/>
              <w:bottom w:val="single" w:sz="4" w:space="0" w:color="auto"/>
              <w:right w:val="single" w:sz="4" w:space="0" w:color="auto"/>
            </w:tcBorders>
            <w:shd w:val="clear" w:color="000000" w:fill="FFFFFF"/>
            <w:noWrap/>
            <w:vAlign w:val="bottom"/>
            <w:hideMark/>
          </w:tcPr>
          <w:p w14:paraId="060CF643" w14:textId="77777777" w:rsidR="00E216E3" w:rsidRPr="00C754E9" w:rsidRDefault="00E216E3" w:rsidP="00E216E3">
            <w:pPr>
              <w:jc w:val="center"/>
              <w:rPr>
                <w:rFonts w:eastAsia="Times New Roman"/>
                <w:color w:val="000000"/>
                <w:sz w:val="21"/>
              </w:rPr>
            </w:pPr>
            <w:r>
              <w:rPr>
                <w:rFonts w:eastAsia="Times New Roman"/>
                <w:color w:val="000000"/>
                <w:sz w:val="21"/>
              </w:rPr>
              <w:t>1,7</w:t>
            </w:r>
            <w:r w:rsidRPr="00C754E9">
              <w:rPr>
                <w:rFonts w:eastAsia="Times New Roman"/>
                <w:color w:val="000000"/>
                <w:sz w:val="21"/>
              </w:rPr>
              <w:t>%</w:t>
            </w:r>
          </w:p>
        </w:tc>
        <w:tc>
          <w:tcPr>
            <w:tcW w:w="1827" w:type="dxa"/>
            <w:tcBorders>
              <w:top w:val="nil"/>
              <w:left w:val="nil"/>
              <w:bottom w:val="single" w:sz="4" w:space="0" w:color="auto"/>
              <w:right w:val="single" w:sz="4" w:space="0" w:color="auto"/>
            </w:tcBorders>
            <w:shd w:val="clear" w:color="000000" w:fill="FFFFFF"/>
            <w:noWrap/>
            <w:vAlign w:val="bottom"/>
            <w:hideMark/>
          </w:tcPr>
          <w:p w14:paraId="3A5010E0" w14:textId="77777777" w:rsidR="00E216E3" w:rsidRPr="00C754E9" w:rsidRDefault="00E216E3" w:rsidP="00E216E3">
            <w:pPr>
              <w:jc w:val="center"/>
              <w:rPr>
                <w:rFonts w:eastAsia="Times New Roman"/>
                <w:color w:val="000000"/>
                <w:sz w:val="21"/>
              </w:rPr>
            </w:pPr>
            <w:r w:rsidRPr="00C754E9">
              <w:rPr>
                <w:rFonts w:eastAsia="Times New Roman"/>
                <w:color w:val="000000"/>
                <w:sz w:val="21"/>
              </w:rPr>
              <w:t>151</w:t>
            </w:r>
          </w:p>
        </w:tc>
      </w:tr>
      <w:tr w:rsidR="00E216E3" w14:paraId="6DA755C6" w14:textId="77777777" w:rsidTr="00E216E3">
        <w:trPr>
          <w:trHeight w:val="32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14:paraId="350A4CF0" w14:textId="77777777" w:rsidR="00E216E3" w:rsidRPr="00C754E9" w:rsidRDefault="00E216E3" w:rsidP="00E216E3">
            <w:pPr>
              <w:jc w:val="center"/>
              <w:rPr>
                <w:rFonts w:eastAsia="Times New Roman"/>
                <w:color w:val="000000"/>
                <w:sz w:val="21"/>
              </w:rPr>
            </w:pPr>
            <w:r w:rsidRPr="00C754E9">
              <w:rPr>
                <w:rFonts w:eastAsia="Times New Roman"/>
                <w:color w:val="000000"/>
                <w:sz w:val="21"/>
              </w:rPr>
              <w:t>2021*</w:t>
            </w:r>
          </w:p>
        </w:tc>
        <w:tc>
          <w:tcPr>
            <w:tcW w:w="1418" w:type="dxa"/>
            <w:tcBorders>
              <w:top w:val="nil"/>
              <w:left w:val="nil"/>
              <w:bottom w:val="single" w:sz="4" w:space="0" w:color="auto"/>
              <w:right w:val="single" w:sz="4" w:space="0" w:color="auto"/>
            </w:tcBorders>
            <w:shd w:val="clear" w:color="000000" w:fill="FFFFFF"/>
            <w:noWrap/>
            <w:vAlign w:val="bottom"/>
            <w:hideMark/>
          </w:tcPr>
          <w:p w14:paraId="67365114" w14:textId="77777777" w:rsidR="00E216E3" w:rsidRPr="00C754E9" w:rsidRDefault="00E216E3" w:rsidP="00E216E3">
            <w:pPr>
              <w:jc w:val="center"/>
              <w:rPr>
                <w:rFonts w:eastAsia="Times New Roman"/>
                <w:color w:val="000000"/>
                <w:sz w:val="21"/>
              </w:rPr>
            </w:pPr>
            <w:r w:rsidRPr="00C754E9">
              <w:rPr>
                <w:rFonts w:eastAsia="Times New Roman"/>
                <w:color w:val="000000"/>
                <w:sz w:val="21"/>
              </w:rPr>
              <w:t>50025</w:t>
            </w:r>
          </w:p>
        </w:tc>
        <w:tc>
          <w:tcPr>
            <w:tcW w:w="1968" w:type="dxa"/>
            <w:tcBorders>
              <w:top w:val="nil"/>
              <w:left w:val="nil"/>
              <w:bottom w:val="single" w:sz="4" w:space="0" w:color="auto"/>
              <w:right w:val="single" w:sz="4" w:space="0" w:color="auto"/>
            </w:tcBorders>
            <w:shd w:val="clear" w:color="000000" w:fill="FFFFFF"/>
            <w:noWrap/>
            <w:vAlign w:val="bottom"/>
            <w:hideMark/>
          </w:tcPr>
          <w:p w14:paraId="29D14774" w14:textId="77777777" w:rsidR="00E216E3" w:rsidRPr="00C754E9" w:rsidRDefault="00E216E3" w:rsidP="00E216E3">
            <w:pPr>
              <w:jc w:val="center"/>
              <w:rPr>
                <w:rFonts w:eastAsia="Times New Roman"/>
                <w:color w:val="000000"/>
                <w:sz w:val="21"/>
              </w:rPr>
            </w:pPr>
            <w:r w:rsidRPr="00C754E9">
              <w:rPr>
                <w:rFonts w:eastAsia="Times New Roman"/>
                <w:color w:val="000000"/>
                <w:sz w:val="21"/>
              </w:rPr>
              <w:t>10005</w:t>
            </w:r>
          </w:p>
        </w:tc>
        <w:tc>
          <w:tcPr>
            <w:tcW w:w="2300" w:type="dxa"/>
            <w:tcBorders>
              <w:top w:val="nil"/>
              <w:left w:val="nil"/>
              <w:bottom w:val="single" w:sz="4" w:space="0" w:color="auto"/>
              <w:right w:val="single" w:sz="4" w:space="0" w:color="auto"/>
            </w:tcBorders>
            <w:shd w:val="clear" w:color="000000" w:fill="FFFFFF"/>
            <w:noWrap/>
            <w:vAlign w:val="bottom"/>
            <w:hideMark/>
          </w:tcPr>
          <w:p w14:paraId="5CAF0927" w14:textId="77777777" w:rsidR="00E216E3" w:rsidRPr="00C754E9" w:rsidRDefault="00E216E3" w:rsidP="00E216E3">
            <w:pPr>
              <w:jc w:val="center"/>
              <w:rPr>
                <w:rFonts w:eastAsia="Times New Roman"/>
                <w:color w:val="000000"/>
                <w:sz w:val="21"/>
              </w:rPr>
            </w:pPr>
            <w:r>
              <w:rPr>
                <w:rFonts w:eastAsia="Times New Roman"/>
                <w:color w:val="000000"/>
                <w:sz w:val="21"/>
              </w:rPr>
              <w:t>2,0</w:t>
            </w:r>
            <w:r w:rsidRPr="00C754E9">
              <w:rPr>
                <w:rFonts w:eastAsia="Times New Roman"/>
                <w:color w:val="000000"/>
                <w:sz w:val="21"/>
              </w:rPr>
              <w:t>%</w:t>
            </w:r>
          </w:p>
        </w:tc>
        <w:tc>
          <w:tcPr>
            <w:tcW w:w="1827" w:type="dxa"/>
            <w:tcBorders>
              <w:top w:val="nil"/>
              <w:left w:val="nil"/>
              <w:bottom w:val="single" w:sz="4" w:space="0" w:color="auto"/>
              <w:right w:val="single" w:sz="4" w:space="0" w:color="auto"/>
            </w:tcBorders>
            <w:shd w:val="clear" w:color="000000" w:fill="FFFFFF"/>
            <w:noWrap/>
            <w:vAlign w:val="bottom"/>
            <w:hideMark/>
          </w:tcPr>
          <w:p w14:paraId="41FEF91B" w14:textId="77777777" w:rsidR="00E216E3" w:rsidRPr="00C754E9" w:rsidRDefault="00E216E3" w:rsidP="00E216E3">
            <w:pPr>
              <w:jc w:val="center"/>
              <w:rPr>
                <w:rFonts w:eastAsia="Times New Roman"/>
                <w:color w:val="000000"/>
                <w:sz w:val="21"/>
              </w:rPr>
            </w:pPr>
            <w:r w:rsidRPr="00C754E9">
              <w:rPr>
                <w:rFonts w:eastAsia="Times New Roman"/>
                <w:color w:val="000000"/>
                <w:sz w:val="21"/>
              </w:rPr>
              <w:t>200</w:t>
            </w:r>
          </w:p>
        </w:tc>
      </w:tr>
      <w:tr w:rsidR="00E216E3" w14:paraId="016BCFF1" w14:textId="77777777" w:rsidTr="00E216E3">
        <w:trPr>
          <w:trHeight w:val="32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14:paraId="47928C62" w14:textId="77777777" w:rsidR="00E216E3" w:rsidRPr="00C754E9" w:rsidRDefault="00E216E3" w:rsidP="00E216E3">
            <w:pPr>
              <w:jc w:val="center"/>
              <w:rPr>
                <w:rFonts w:eastAsia="Times New Roman"/>
                <w:color w:val="000000"/>
                <w:sz w:val="21"/>
              </w:rPr>
            </w:pPr>
            <w:r w:rsidRPr="00C754E9">
              <w:rPr>
                <w:rFonts w:eastAsia="Times New Roman"/>
                <w:color w:val="000000"/>
                <w:sz w:val="21"/>
              </w:rPr>
              <w:t>2022*</w:t>
            </w:r>
          </w:p>
        </w:tc>
        <w:tc>
          <w:tcPr>
            <w:tcW w:w="1418" w:type="dxa"/>
            <w:tcBorders>
              <w:top w:val="nil"/>
              <w:left w:val="nil"/>
              <w:bottom w:val="single" w:sz="4" w:space="0" w:color="auto"/>
              <w:right w:val="single" w:sz="4" w:space="0" w:color="auto"/>
            </w:tcBorders>
            <w:shd w:val="clear" w:color="000000" w:fill="FFFFFF"/>
            <w:noWrap/>
            <w:vAlign w:val="bottom"/>
            <w:hideMark/>
          </w:tcPr>
          <w:p w14:paraId="5C206464" w14:textId="77777777" w:rsidR="00E216E3" w:rsidRPr="00C754E9" w:rsidRDefault="00E216E3" w:rsidP="00E216E3">
            <w:pPr>
              <w:jc w:val="center"/>
              <w:rPr>
                <w:rFonts w:eastAsia="Times New Roman"/>
                <w:color w:val="000000"/>
                <w:sz w:val="21"/>
              </w:rPr>
            </w:pPr>
            <w:r w:rsidRPr="00C754E9">
              <w:rPr>
                <w:rFonts w:eastAsia="Times New Roman"/>
                <w:color w:val="000000"/>
                <w:sz w:val="21"/>
              </w:rPr>
              <w:t>57529</w:t>
            </w:r>
          </w:p>
        </w:tc>
        <w:tc>
          <w:tcPr>
            <w:tcW w:w="1968" w:type="dxa"/>
            <w:tcBorders>
              <w:top w:val="nil"/>
              <w:left w:val="nil"/>
              <w:bottom w:val="single" w:sz="4" w:space="0" w:color="auto"/>
              <w:right w:val="single" w:sz="4" w:space="0" w:color="auto"/>
            </w:tcBorders>
            <w:shd w:val="clear" w:color="000000" w:fill="FFFFFF"/>
            <w:noWrap/>
            <w:vAlign w:val="bottom"/>
            <w:hideMark/>
          </w:tcPr>
          <w:p w14:paraId="61B83388" w14:textId="77777777" w:rsidR="00E216E3" w:rsidRPr="00C754E9" w:rsidRDefault="00E216E3" w:rsidP="00E216E3">
            <w:pPr>
              <w:jc w:val="center"/>
              <w:rPr>
                <w:rFonts w:eastAsia="Times New Roman"/>
                <w:color w:val="000000"/>
                <w:sz w:val="21"/>
              </w:rPr>
            </w:pPr>
            <w:r w:rsidRPr="00C754E9">
              <w:rPr>
                <w:rFonts w:eastAsia="Times New Roman"/>
                <w:color w:val="000000"/>
                <w:sz w:val="21"/>
              </w:rPr>
              <w:t>11506</w:t>
            </w:r>
          </w:p>
        </w:tc>
        <w:tc>
          <w:tcPr>
            <w:tcW w:w="2300" w:type="dxa"/>
            <w:tcBorders>
              <w:top w:val="nil"/>
              <w:left w:val="nil"/>
              <w:bottom w:val="single" w:sz="4" w:space="0" w:color="auto"/>
              <w:right w:val="single" w:sz="4" w:space="0" w:color="auto"/>
            </w:tcBorders>
            <w:shd w:val="clear" w:color="000000" w:fill="FFFFFF"/>
            <w:noWrap/>
            <w:vAlign w:val="bottom"/>
            <w:hideMark/>
          </w:tcPr>
          <w:p w14:paraId="729DD520" w14:textId="77777777" w:rsidR="00E216E3" w:rsidRPr="00C754E9" w:rsidRDefault="00E216E3" w:rsidP="00E216E3">
            <w:pPr>
              <w:jc w:val="center"/>
              <w:rPr>
                <w:rFonts w:eastAsia="Times New Roman"/>
                <w:color w:val="000000"/>
                <w:sz w:val="21"/>
              </w:rPr>
            </w:pPr>
            <w:r>
              <w:rPr>
                <w:rFonts w:eastAsia="Times New Roman"/>
                <w:color w:val="000000"/>
                <w:sz w:val="21"/>
              </w:rPr>
              <w:t>2,3</w:t>
            </w:r>
            <w:r w:rsidRPr="00C754E9">
              <w:rPr>
                <w:rFonts w:eastAsia="Times New Roman"/>
                <w:color w:val="000000"/>
                <w:sz w:val="21"/>
              </w:rPr>
              <w:t>%</w:t>
            </w:r>
          </w:p>
        </w:tc>
        <w:tc>
          <w:tcPr>
            <w:tcW w:w="1827" w:type="dxa"/>
            <w:tcBorders>
              <w:top w:val="nil"/>
              <w:left w:val="nil"/>
              <w:bottom w:val="single" w:sz="4" w:space="0" w:color="auto"/>
              <w:right w:val="single" w:sz="4" w:space="0" w:color="auto"/>
            </w:tcBorders>
            <w:shd w:val="clear" w:color="000000" w:fill="FFFFFF"/>
            <w:noWrap/>
            <w:vAlign w:val="bottom"/>
            <w:hideMark/>
          </w:tcPr>
          <w:p w14:paraId="2C061BF8" w14:textId="77777777" w:rsidR="00E216E3" w:rsidRPr="00C754E9" w:rsidRDefault="00E216E3" w:rsidP="00E216E3">
            <w:pPr>
              <w:jc w:val="center"/>
              <w:rPr>
                <w:rFonts w:eastAsia="Times New Roman"/>
                <w:color w:val="000000"/>
                <w:sz w:val="21"/>
              </w:rPr>
            </w:pPr>
            <w:r w:rsidRPr="00C754E9">
              <w:rPr>
                <w:rFonts w:eastAsia="Times New Roman"/>
                <w:color w:val="000000"/>
                <w:sz w:val="21"/>
              </w:rPr>
              <w:t>265</w:t>
            </w:r>
          </w:p>
        </w:tc>
      </w:tr>
      <w:tr w:rsidR="00E216E3" w14:paraId="3CC8AD96" w14:textId="77777777" w:rsidTr="00E216E3">
        <w:trPr>
          <w:trHeight w:val="337"/>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14:paraId="2014F1AC" w14:textId="77777777" w:rsidR="00E216E3" w:rsidRPr="00C754E9" w:rsidRDefault="00E216E3" w:rsidP="00E216E3">
            <w:pPr>
              <w:jc w:val="center"/>
              <w:rPr>
                <w:rFonts w:eastAsia="Times New Roman"/>
                <w:color w:val="000000"/>
                <w:sz w:val="21"/>
              </w:rPr>
            </w:pPr>
            <w:r w:rsidRPr="00C754E9">
              <w:rPr>
                <w:rFonts w:eastAsia="Times New Roman"/>
                <w:color w:val="000000"/>
                <w:sz w:val="21"/>
              </w:rPr>
              <w:t>2023*</w:t>
            </w:r>
          </w:p>
        </w:tc>
        <w:tc>
          <w:tcPr>
            <w:tcW w:w="1418" w:type="dxa"/>
            <w:tcBorders>
              <w:top w:val="nil"/>
              <w:left w:val="nil"/>
              <w:bottom w:val="single" w:sz="4" w:space="0" w:color="auto"/>
              <w:right w:val="single" w:sz="4" w:space="0" w:color="auto"/>
            </w:tcBorders>
            <w:shd w:val="clear" w:color="000000" w:fill="FFFFFF"/>
            <w:noWrap/>
            <w:vAlign w:val="bottom"/>
            <w:hideMark/>
          </w:tcPr>
          <w:p w14:paraId="5E8811E6" w14:textId="77777777" w:rsidR="00E216E3" w:rsidRPr="00C754E9" w:rsidRDefault="00E216E3" w:rsidP="00E216E3">
            <w:pPr>
              <w:jc w:val="center"/>
              <w:rPr>
                <w:rFonts w:eastAsia="Times New Roman"/>
                <w:color w:val="000000"/>
                <w:sz w:val="21"/>
              </w:rPr>
            </w:pPr>
            <w:r w:rsidRPr="00C754E9">
              <w:rPr>
                <w:rFonts w:eastAsia="Times New Roman"/>
                <w:color w:val="000000"/>
                <w:sz w:val="21"/>
              </w:rPr>
              <w:t>66158</w:t>
            </w:r>
          </w:p>
        </w:tc>
        <w:tc>
          <w:tcPr>
            <w:tcW w:w="1968" w:type="dxa"/>
            <w:tcBorders>
              <w:top w:val="nil"/>
              <w:left w:val="nil"/>
              <w:bottom w:val="single" w:sz="4" w:space="0" w:color="auto"/>
              <w:right w:val="single" w:sz="4" w:space="0" w:color="auto"/>
            </w:tcBorders>
            <w:shd w:val="clear" w:color="000000" w:fill="FFFFFF"/>
            <w:noWrap/>
            <w:vAlign w:val="bottom"/>
            <w:hideMark/>
          </w:tcPr>
          <w:p w14:paraId="252395A9" w14:textId="77777777" w:rsidR="00E216E3" w:rsidRPr="00C754E9" w:rsidRDefault="00E216E3" w:rsidP="00E216E3">
            <w:pPr>
              <w:jc w:val="center"/>
              <w:rPr>
                <w:rFonts w:eastAsia="Times New Roman"/>
                <w:color w:val="000000"/>
                <w:sz w:val="21"/>
              </w:rPr>
            </w:pPr>
            <w:r w:rsidRPr="00C754E9">
              <w:rPr>
                <w:rFonts w:eastAsia="Times New Roman"/>
                <w:color w:val="000000"/>
                <w:sz w:val="21"/>
              </w:rPr>
              <w:t>13232</w:t>
            </w:r>
          </w:p>
        </w:tc>
        <w:tc>
          <w:tcPr>
            <w:tcW w:w="2300" w:type="dxa"/>
            <w:tcBorders>
              <w:top w:val="nil"/>
              <w:left w:val="nil"/>
              <w:bottom w:val="single" w:sz="4" w:space="0" w:color="auto"/>
              <w:right w:val="single" w:sz="4" w:space="0" w:color="auto"/>
            </w:tcBorders>
            <w:shd w:val="clear" w:color="000000" w:fill="FFFFFF"/>
            <w:noWrap/>
            <w:vAlign w:val="bottom"/>
            <w:hideMark/>
          </w:tcPr>
          <w:p w14:paraId="6131422B" w14:textId="77777777" w:rsidR="00E216E3" w:rsidRPr="00C754E9" w:rsidRDefault="00E216E3" w:rsidP="00E216E3">
            <w:pPr>
              <w:jc w:val="center"/>
              <w:rPr>
                <w:rFonts w:eastAsia="Times New Roman"/>
                <w:color w:val="000000"/>
                <w:sz w:val="21"/>
              </w:rPr>
            </w:pPr>
            <w:r>
              <w:rPr>
                <w:rFonts w:eastAsia="Times New Roman"/>
                <w:color w:val="000000"/>
                <w:sz w:val="21"/>
              </w:rPr>
              <w:t>2,9</w:t>
            </w:r>
            <w:r w:rsidRPr="00C754E9">
              <w:rPr>
                <w:rFonts w:eastAsia="Times New Roman"/>
                <w:color w:val="000000"/>
                <w:sz w:val="21"/>
              </w:rPr>
              <w:t>%</w:t>
            </w:r>
          </w:p>
        </w:tc>
        <w:tc>
          <w:tcPr>
            <w:tcW w:w="1827" w:type="dxa"/>
            <w:tcBorders>
              <w:top w:val="nil"/>
              <w:left w:val="nil"/>
              <w:bottom w:val="single" w:sz="4" w:space="0" w:color="auto"/>
              <w:right w:val="single" w:sz="4" w:space="0" w:color="auto"/>
            </w:tcBorders>
            <w:shd w:val="clear" w:color="000000" w:fill="FFFFFF"/>
            <w:noWrap/>
            <w:vAlign w:val="bottom"/>
            <w:hideMark/>
          </w:tcPr>
          <w:p w14:paraId="39C45A4A" w14:textId="77777777" w:rsidR="00E216E3" w:rsidRPr="00C754E9" w:rsidRDefault="00E216E3" w:rsidP="00E216E3">
            <w:pPr>
              <w:jc w:val="center"/>
              <w:rPr>
                <w:rFonts w:eastAsia="Times New Roman"/>
                <w:color w:val="000000"/>
                <w:sz w:val="21"/>
              </w:rPr>
            </w:pPr>
            <w:r w:rsidRPr="00C754E9">
              <w:rPr>
                <w:rFonts w:eastAsia="Times New Roman"/>
                <w:color w:val="000000"/>
                <w:sz w:val="21"/>
              </w:rPr>
              <w:t>396</w:t>
            </w:r>
          </w:p>
        </w:tc>
      </w:tr>
      <w:tr w:rsidR="00E216E3" w14:paraId="531D72DB" w14:textId="77777777" w:rsidTr="00E216E3">
        <w:trPr>
          <w:trHeight w:val="32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14:paraId="79B83220" w14:textId="77777777" w:rsidR="00E216E3" w:rsidRPr="00C754E9" w:rsidRDefault="00E216E3" w:rsidP="00E216E3">
            <w:pPr>
              <w:jc w:val="center"/>
              <w:rPr>
                <w:rFonts w:eastAsia="Times New Roman"/>
                <w:color w:val="000000"/>
                <w:sz w:val="21"/>
              </w:rPr>
            </w:pPr>
            <w:r w:rsidRPr="00C754E9">
              <w:rPr>
                <w:rFonts w:eastAsia="Times New Roman"/>
                <w:color w:val="000000"/>
                <w:sz w:val="21"/>
              </w:rPr>
              <w:t>2024*</w:t>
            </w:r>
          </w:p>
        </w:tc>
        <w:tc>
          <w:tcPr>
            <w:tcW w:w="1418" w:type="dxa"/>
            <w:tcBorders>
              <w:top w:val="nil"/>
              <w:left w:val="nil"/>
              <w:bottom w:val="single" w:sz="4" w:space="0" w:color="auto"/>
              <w:right w:val="single" w:sz="4" w:space="0" w:color="auto"/>
            </w:tcBorders>
            <w:shd w:val="clear" w:color="000000" w:fill="FFFFFF"/>
            <w:noWrap/>
            <w:vAlign w:val="bottom"/>
            <w:hideMark/>
          </w:tcPr>
          <w:p w14:paraId="2A67DF47" w14:textId="77777777" w:rsidR="00E216E3" w:rsidRPr="00C754E9" w:rsidRDefault="00E216E3" w:rsidP="00E216E3">
            <w:pPr>
              <w:jc w:val="center"/>
              <w:rPr>
                <w:rFonts w:eastAsia="Times New Roman"/>
                <w:color w:val="000000"/>
                <w:sz w:val="21"/>
              </w:rPr>
            </w:pPr>
            <w:r w:rsidRPr="00C754E9">
              <w:rPr>
                <w:rFonts w:eastAsia="Times New Roman"/>
                <w:color w:val="000000"/>
                <w:sz w:val="21"/>
              </w:rPr>
              <w:t>76082</w:t>
            </w:r>
          </w:p>
        </w:tc>
        <w:tc>
          <w:tcPr>
            <w:tcW w:w="1968" w:type="dxa"/>
            <w:tcBorders>
              <w:top w:val="nil"/>
              <w:left w:val="nil"/>
              <w:bottom w:val="single" w:sz="4" w:space="0" w:color="auto"/>
              <w:right w:val="single" w:sz="4" w:space="0" w:color="auto"/>
            </w:tcBorders>
            <w:shd w:val="clear" w:color="000000" w:fill="FFFFFF"/>
            <w:noWrap/>
            <w:vAlign w:val="bottom"/>
            <w:hideMark/>
          </w:tcPr>
          <w:p w14:paraId="6DED5EC3" w14:textId="77777777" w:rsidR="00E216E3" w:rsidRPr="00C754E9" w:rsidRDefault="00E216E3" w:rsidP="00E216E3">
            <w:pPr>
              <w:jc w:val="center"/>
              <w:rPr>
                <w:rFonts w:eastAsia="Times New Roman"/>
                <w:color w:val="000000"/>
                <w:sz w:val="21"/>
              </w:rPr>
            </w:pPr>
            <w:r w:rsidRPr="00C754E9">
              <w:rPr>
                <w:rFonts w:eastAsia="Times New Roman"/>
                <w:color w:val="000000"/>
                <w:sz w:val="21"/>
              </w:rPr>
              <w:t>15216</w:t>
            </w:r>
          </w:p>
        </w:tc>
        <w:tc>
          <w:tcPr>
            <w:tcW w:w="2300" w:type="dxa"/>
            <w:tcBorders>
              <w:top w:val="nil"/>
              <w:left w:val="nil"/>
              <w:bottom w:val="single" w:sz="4" w:space="0" w:color="auto"/>
              <w:right w:val="single" w:sz="4" w:space="0" w:color="auto"/>
            </w:tcBorders>
            <w:shd w:val="clear" w:color="000000" w:fill="FFFFFF"/>
            <w:noWrap/>
            <w:vAlign w:val="bottom"/>
            <w:hideMark/>
          </w:tcPr>
          <w:p w14:paraId="465952FB" w14:textId="77777777" w:rsidR="00E216E3" w:rsidRPr="00C754E9" w:rsidRDefault="00E216E3" w:rsidP="00E216E3">
            <w:pPr>
              <w:jc w:val="center"/>
              <w:rPr>
                <w:rFonts w:eastAsia="Times New Roman"/>
                <w:color w:val="000000"/>
                <w:sz w:val="21"/>
              </w:rPr>
            </w:pPr>
            <w:r>
              <w:rPr>
                <w:rFonts w:eastAsia="Times New Roman"/>
                <w:color w:val="000000"/>
                <w:sz w:val="21"/>
              </w:rPr>
              <w:t>3,4</w:t>
            </w:r>
            <w:r w:rsidRPr="00C754E9">
              <w:rPr>
                <w:rFonts w:eastAsia="Times New Roman"/>
                <w:color w:val="000000"/>
                <w:sz w:val="21"/>
              </w:rPr>
              <w:t>%</w:t>
            </w:r>
          </w:p>
        </w:tc>
        <w:tc>
          <w:tcPr>
            <w:tcW w:w="1827" w:type="dxa"/>
            <w:tcBorders>
              <w:top w:val="nil"/>
              <w:left w:val="nil"/>
              <w:bottom w:val="single" w:sz="4" w:space="0" w:color="auto"/>
              <w:right w:val="single" w:sz="4" w:space="0" w:color="auto"/>
            </w:tcBorders>
            <w:shd w:val="clear" w:color="000000" w:fill="FFFFFF"/>
            <w:noWrap/>
            <w:vAlign w:val="bottom"/>
            <w:hideMark/>
          </w:tcPr>
          <w:p w14:paraId="6BD12FA3" w14:textId="77777777" w:rsidR="00E216E3" w:rsidRPr="00C754E9" w:rsidRDefault="00E216E3" w:rsidP="00E216E3">
            <w:pPr>
              <w:jc w:val="center"/>
              <w:rPr>
                <w:rFonts w:eastAsia="Times New Roman"/>
                <w:color w:val="000000"/>
                <w:sz w:val="21"/>
              </w:rPr>
            </w:pPr>
            <w:r w:rsidRPr="00C754E9">
              <w:rPr>
                <w:rFonts w:eastAsia="Times New Roman"/>
                <w:color w:val="000000"/>
                <w:sz w:val="21"/>
              </w:rPr>
              <w:t>523</w:t>
            </w:r>
          </w:p>
        </w:tc>
      </w:tr>
    </w:tbl>
    <w:p w14:paraId="2BCC121A" w14:textId="77777777" w:rsidR="00E216E3" w:rsidRDefault="00E216E3" w:rsidP="00E216E3">
      <w:pPr>
        <w:spacing w:line="276" w:lineRule="auto"/>
        <w:ind w:right="85"/>
        <w:jc w:val="both"/>
        <w:rPr>
          <w:color w:val="000000" w:themeColor="text1"/>
        </w:rPr>
      </w:pPr>
      <w:r>
        <w:rPr>
          <w:color w:val="000000" w:themeColor="text1"/>
        </w:rPr>
        <w:t>Источник: составлено автором</w:t>
      </w:r>
    </w:p>
    <w:p w14:paraId="4EDF416B" w14:textId="4BF3F0A6" w:rsidR="00E216E3" w:rsidRDefault="00E216E3" w:rsidP="00E216E3">
      <w:pPr>
        <w:spacing w:line="276" w:lineRule="auto"/>
        <w:ind w:left="170" w:right="85"/>
        <w:jc w:val="both"/>
        <w:rPr>
          <w:color w:val="000000" w:themeColor="text1"/>
        </w:rPr>
      </w:pPr>
      <w:r>
        <w:rPr>
          <w:color w:val="000000" w:themeColor="text1"/>
        </w:rPr>
        <w:t xml:space="preserve">   </w:t>
      </w:r>
      <w:r w:rsidRPr="00381D52">
        <w:rPr>
          <w:color w:val="000000" w:themeColor="text1"/>
        </w:rPr>
        <w:t>В таблице</w:t>
      </w:r>
      <w:r w:rsidR="00563D4F">
        <w:rPr>
          <w:color w:val="000000" w:themeColor="text1"/>
        </w:rPr>
        <w:t xml:space="preserve"> 13</w:t>
      </w:r>
      <w:r w:rsidRPr="00381D52">
        <w:rPr>
          <w:color w:val="000000" w:themeColor="text1"/>
        </w:rPr>
        <w:t xml:space="preserve"> во</w:t>
      </w:r>
      <w:r>
        <w:rPr>
          <w:color w:val="000000" w:themeColor="text1"/>
        </w:rPr>
        <w:t xml:space="preserve"> втором столбце представлены наши расчеты прироста количества вендинговых автоматов в 2020-2024 года. Для прогнозирования продаж умного холодильника нас будет интересовать не весь прирост, а прирост количества вендинговых автоматов, которые продают еду и снеки. Согласно данным </w:t>
      </w:r>
      <w:r>
        <w:rPr>
          <w:color w:val="000000" w:themeColor="text1"/>
          <w:lang w:val="en-GB"/>
        </w:rPr>
        <w:t>Vendexpo</w:t>
      </w:r>
      <w:r>
        <w:rPr>
          <w:color w:val="000000" w:themeColor="text1"/>
        </w:rPr>
        <w:t xml:space="preserve"> в России</w:t>
      </w:r>
      <w:r w:rsidRPr="00173C9B">
        <w:rPr>
          <w:color w:val="000000" w:themeColor="text1"/>
        </w:rPr>
        <w:t xml:space="preserve"> </w:t>
      </w:r>
      <w:r>
        <w:rPr>
          <w:color w:val="000000" w:themeColor="text1"/>
        </w:rPr>
        <w:t>20</w:t>
      </w:r>
      <w:r w:rsidRPr="00173C9B">
        <w:rPr>
          <w:color w:val="000000" w:themeColor="text1"/>
        </w:rPr>
        <w:t xml:space="preserve">% </w:t>
      </w:r>
      <w:r>
        <w:rPr>
          <w:color w:val="000000" w:themeColor="text1"/>
        </w:rPr>
        <w:t xml:space="preserve">вендинговых автоматов продают еду и снеки. Именно эта доля в общем объеме прироста нам будет необходима для расчета прогноза продаж цифровых холодильников. В третьем </w:t>
      </w:r>
      <w:r w:rsidRPr="00381D52">
        <w:rPr>
          <w:color w:val="000000" w:themeColor="text1"/>
        </w:rPr>
        <w:t>столбике таблицы</w:t>
      </w:r>
      <w:r w:rsidR="00563D4F">
        <w:rPr>
          <w:color w:val="000000" w:themeColor="text1"/>
        </w:rPr>
        <w:t xml:space="preserve"> 13</w:t>
      </w:r>
      <w:r w:rsidRPr="00381D52">
        <w:rPr>
          <w:color w:val="000000" w:themeColor="text1"/>
        </w:rPr>
        <w:t xml:space="preserve"> мы</w:t>
      </w:r>
      <w:r>
        <w:rPr>
          <w:color w:val="000000" w:themeColor="text1"/>
        </w:rPr>
        <w:t xml:space="preserve"> получили прирост количества автоматов, приходящийся на те автоматы, которые продают снеки и еду. Мы планируем, </w:t>
      </w:r>
      <w:r>
        <w:rPr>
          <w:color w:val="000000" w:themeColor="text1"/>
        </w:rPr>
        <w:lastRenderedPageBreak/>
        <w:t>что именно в этом приросте цифровые холодильники займут определённую долю. Продажи цифровых холодильников начнутся уже с 2020 года, так как данные холодильники могут успешно функционировать с разработанной первой моделью технологии в 2019 году.</w:t>
      </w:r>
    </w:p>
    <w:p w14:paraId="65DD74C5" w14:textId="5ED4DFAF" w:rsidR="00E216E3" w:rsidRDefault="00E216E3" w:rsidP="00E216E3">
      <w:pPr>
        <w:spacing w:line="276" w:lineRule="auto"/>
        <w:ind w:left="170" w:right="85"/>
        <w:jc w:val="both"/>
        <w:rPr>
          <w:rFonts w:eastAsia="Times New Roman"/>
          <w:color w:val="000000"/>
        </w:rPr>
      </w:pPr>
      <w:r>
        <w:rPr>
          <w:color w:val="000000" w:themeColor="text1"/>
        </w:rPr>
        <w:t xml:space="preserve">   Далее эксперты компании Digital Shop дали оценку той доли, которую займут продажи цифровых холодильников в приросте. Доли представлены в 4 столбце. В 2020 году, эксперты предположили, что доля будет </w:t>
      </w:r>
      <w:r w:rsidRPr="00965F2F">
        <w:rPr>
          <w:color w:val="000000" w:themeColor="text1"/>
        </w:rPr>
        <w:t xml:space="preserve">равняться </w:t>
      </w:r>
      <w:r>
        <w:rPr>
          <w:rFonts w:eastAsia="Times New Roman"/>
          <w:color w:val="000000"/>
        </w:rPr>
        <w:t>1,7</w:t>
      </w:r>
      <w:r w:rsidRPr="00965F2F">
        <w:rPr>
          <w:rFonts w:eastAsia="Times New Roman"/>
          <w:color w:val="000000"/>
        </w:rPr>
        <w:t>%</w:t>
      </w:r>
      <w:r>
        <w:rPr>
          <w:rFonts w:eastAsia="Times New Roman"/>
          <w:color w:val="000000"/>
        </w:rPr>
        <w:t xml:space="preserve">, а далее эта доля будет расти ежегодно на 15 </w:t>
      </w:r>
      <w:r w:rsidRPr="00965F2F">
        <w:rPr>
          <w:rFonts w:eastAsia="Times New Roman"/>
          <w:color w:val="000000"/>
        </w:rPr>
        <w:t>%</w:t>
      </w:r>
      <w:r>
        <w:rPr>
          <w:rFonts w:eastAsia="Times New Roman"/>
          <w:color w:val="000000"/>
        </w:rPr>
        <w:t xml:space="preserve">, что соответствует среднегодовому темпу прироста количества вендинговых автоматов на период с 2020-2024 году, с прогнозируемом </w:t>
      </w:r>
      <w:r>
        <w:rPr>
          <w:color w:val="000000" w:themeColor="text1"/>
        </w:rPr>
        <w:t>аналитиками</w:t>
      </w:r>
      <w:r w:rsidRPr="00F34E33">
        <w:rPr>
          <w:color w:val="000000" w:themeColor="text1"/>
        </w:rPr>
        <w:t xml:space="preserve"> ABI Research</w:t>
      </w:r>
      <w:r>
        <w:rPr>
          <w:color w:val="000000" w:themeColor="text1"/>
        </w:rPr>
        <w:t>.</w:t>
      </w:r>
      <w:r>
        <w:rPr>
          <w:rFonts w:eastAsia="Times New Roman"/>
          <w:color w:val="000000"/>
        </w:rPr>
        <w:t xml:space="preserve"> Таким образом, доли цифровых холодильников в приросте количество автоматов в 2021, 2022, 2023, 2024 году составят 2,0%, 2,3%, 2,9%, 3,4</w:t>
      </w:r>
      <w:r w:rsidRPr="00965F2F">
        <w:rPr>
          <w:rFonts w:eastAsia="Times New Roman"/>
          <w:color w:val="000000"/>
        </w:rPr>
        <w:t>% соответственно</w:t>
      </w:r>
      <w:r>
        <w:rPr>
          <w:rFonts w:eastAsia="Times New Roman"/>
          <w:color w:val="000000"/>
        </w:rPr>
        <w:t xml:space="preserve">. Перемножив полученные экспертным путем доли на прирост, приходящийся на автоматы со снеками и </w:t>
      </w:r>
      <w:r w:rsidRPr="00381D52">
        <w:rPr>
          <w:rFonts w:eastAsia="Times New Roman"/>
          <w:color w:val="000000"/>
        </w:rPr>
        <w:t>едой мы получили объемы продаж цифровых холодильников</w:t>
      </w:r>
      <w:r>
        <w:rPr>
          <w:rFonts w:eastAsia="Times New Roman"/>
          <w:color w:val="000000"/>
        </w:rPr>
        <w:t xml:space="preserve"> компании Digital shop</w:t>
      </w:r>
      <w:r w:rsidRPr="00381D52">
        <w:rPr>
          <w:rFonts w:eastAsia="Times New Roman"/>
          <w:color w:val="000000"/>
        </w:rPr>
        <w:t>, представленные в 5 столбце в таблице</w:t>
      </w:r>
      <w:r w:rsidR="00563D4F">
        <w:rPr>
          <w:rFonts w:eastAsia="Times New Roman"/>
          <w:color w:val="000000"/>
        </w:rPr>
        <w:t xml:space="preserve"> 13</w:t>
      </w:r>
      <w:r w:rsidRPr="00381D52">
        <w:rPr>
          <w:rFonts w:eastAsia="Times New Roman"/>
          <w:color w:val="000000"/>
        </w:rPr>
        <w:t>.</w:t>
      </w:r>
    </w:p>
    <w:p w14:paraId="7BD58DAB" w14:textId="77777777" w:rsidR="00E216E3" w:rsidRPr="001D2B5B" w:rsidRDefault="00E216E3" w:rsidP="00E216E3">
      <w:pPr>
        <w:spacing w:line="276" w:lineRule="auto"/>
        <w:ind w:left="170" w:right="85"/>
        <w:jc w:val="both"/>
        <w:rPr>
          <w:color w:val="000000" w:themeColor="text1"/>
        </w:rPr>
      </w:pPr>
      <w:r>
        <w:rPr>
          <w:rFonts w:eastAsia="Times New Roman"/>
          <w:color w:val="000000"/>
        </w:rPr>
        <w:t xml:space="preserve">  </w:t>
      </w:r>
      <w:r>
        <w:rPr>
          <w:color w:val="000000" w:themeColor="text1"/>
        </w:rPr>
        <w:t xml:space="preserve">    </w:t>
      </w:r>
      <w:r w:rsidRPr="001D2B5B">
        <w:rPr>
          <w:color w:val="000000" w:themeColor="text1"/>
        </w:rPr>
        <w:t>Так как вся финансовая модель по Digital shop была распланирована по месяцам, то нам необходимо было распределить полученные годовые объемы продаж по месяцам. Компанией Digital shop были собраны данные и рассчитаны коэффициенты сезонности продаж еды в холодильниках. Мы предполагаем, что данные коэффициенты сезонности можно применить не только к продуктам, продаваемым в холодильниках, но и ко всем цифровым продуктам, которые продаёт компания Digital shop. Это объясняется тем, что если посмотреть на коэффициенты, то можно заменить, что спад продаж происходит в конце весны, летом и в начале осени. Такие показатели связаны со спецификой розничной продажи всех продуктов питания, так как люди в данный промежуток времени потребляют гораздо меньше еды из-за меняющихся погодных условий и их биоритмов, а также с тем, что большинство сотрудников в этот период времени уходят в отпуск. Если спрос в эти месяцы на продукты питания падает, то соответственно, мы предполагаем, что и предприниматели - партнёры компании Digital shop не захотят покупать умные холодильники и другие цифровые продукты, продающие продукты питание и упакованные ланч боксы. Исходя из этого мы делаем предположение, что определенные коэффициенты сезонности будут распространяться не только на рынок BtC, но и на рынок BtB.</w:t>
      </w:r>
    </w:p>
    <w:p w14:paraId="4AA8CCBC" w14:textId="1EDBD833" w:rsidR="00E216E3" w:rsidRPr="001D2B5B" w:rsidRDefault="00EF0793" w:rsidP="00E216E3">
      <w:pPr>
        <w:spacing w:line="276" w:lineRule="auto"/>
        <w:ind w:right="85"/>
        <w:jc w:val="right"/>
        <w:rPr>
          <w:rFonts w:eastAsia="Times New Roman"/>
          <w:color w:val="000000"/>
        </w:rPr>
      </w:pPr>
      <w:r>
        <w:rPr>
          <w:rFonts w:eastAsia="Times New Roman"/>
          <w:color w:val="000000"/>
        </w:rPr>
        <w:t>Таблица 14</w:t>
      </w:r>
    </w:p>
    <w:p w14:paraId="48C32CA0" w14:textId="77777777" w:rsidR="00E216E3" w:rsidRPr="00DA0EFB" w:rsidRDefault="00E216E3" w:rsidP="00E216E3">
      <w:pPr>
        <w:spacing w:line="276" w:lineRule="auto"/>
        <w:ind w:right="85"/>
        <w:jc w:val="right"/>
        <w:rPr>
          <w:rFonts w:eastAsia="Times New Roman"/>
          <w:color w:val="000000"/>
        </w:rPr>
      </w:pPr>
      <w:r w:rsidRPr="001D2B5B">
        <w:rPr>
          <w:rFonts w:eastAsia="Times New Roman"/>
          <w:color w:val="000000"/>
        </w:rPr>
        <w:t>Объемы продаж цифровых холодильников по месяцам, шт.</w:t>
      </w:r>
    </w:p>
    <w:tbl>
      <w:tblPr>
        <w:tblW w:w="8838" w:type="dxa"/>
        <w:tblInd w:w="463" w:type="dxa"/>
        <w:tblLook w:val="04A0" w:firstRow="1" w:lastRow="0" w:firstColumn="1" w:lastColumn="0" w:noHBand="0" w:noVBand="1"/>
      </w:tblPr>
      <w:tblGrid>
        <w:gridCol w:w="660"/>
        <w:gridCol w:w="732"/>
        <w:gridCol w:w="693"/>
        <w:gridCol w:w="638"/>
        <w:gridCol w:w="640"/>
        <w:gridCol w:w="733"/>
        <w:gridCol w:w="726"/>
        <w:gridCol w:w="653"/>
        <w:gridCol w:w="706"/>
        <w:gridCol w:w="636"/>
        <w:gridCol w:w="729"/>
        <w:gridCol w:w="656"/>
        <w:gridCol w:w="636"/>
      </w:tblGrid>
      <w:tr w:rsidR="00E216E3" w:rsidRPr="001D2B5B" w14:paraId="1464BD16" w14:textId="77777777" w:rsidTr="00C43ADB">
        <w:trPr>
          <w:trHeight w:val="320"/>
        </w:trPr>
        <w:tc>
          <w:tcPr>
            <w:tcW w:w="660" w:type="dxa"/>
            <w:tcBorders>
              <w:top w:val="single" w:sz="4" w:space="0" w:color="auto"/>
              <w:left w:val="single" w:sz="4" w:space="0" w:color="auto"/>
              <w:bottom w:val="single" w:sz="4" w:space="0" w:color="auto"/>
              <w:right w:val="single" w:sz="4" w:space="0" w:color="auto"/>
            </w:tcBorders>
            <w:shd w:val="clear" w:color="000000" w:fill="FFFFFF"/>
            <w:noWrap/>
          </w:tcPr>
          <w:p w14:paraId="0293D849" w14:textId="77777777" w:rsidR="00E216E3" w:rsidRPr="001D2B5B" w:rsidRDefault="00E216E3" w:rsidP="00E216E3">
            <w:pPr>
              <w:rPr>
                <w:rFonts w:eastAsia="Times New Roman"/>
                <w:color w:val="000000"/>
                <w:sz w:val="18"/>
                <w:szCs w:val="18"/>
              </w:rPr>
            </w:pPr>
            <w:r w:rsidRPr="001D2B5B">
              <w:rPr>
                <w:color w:val="000000" w:themeColor="text1"/>
                <w:sz w:val="18"/>
              </w:rPr>
              <w:t>Мес.</w:t>
            </w:r>
          </w:p>
        </w:tc>
        <w:tc>
          <w:tcPr>
            <w:tcW w:w="732" w:type="dxa"/>
            <w:tcBorders>
              <w:top w:val="single" w:sz="4" w:space="0" w:color="auto"/>
              <w:left w:val="nil"/>
              <w:bottom w:val="single" w:sz="4" w:space="0" w:color="auto"/>
              <w:right w:val="single" w:sz="4" w:space="0" w:color="auto"/>
            </w:tcBorders>
            <w:shd w:val="clear" w:color="000000" w:fill="FFFFFF"/>
            <w:noWrap/>
          </w:tcPr>
          <w:p w14:paraId="7CDD1A0B" w14:textId="77777777" w:rsidR="00E216E3" w:rsidRPr="001D2B5B" w:rsidRDefault="00E216E3" w:rsidP="00E216E3">
            <w:pPr>
              <w:rPr>
                <w:rFonts w:eastAsia="Times New Roman"/>
                <w:color w:val="000000"/>
                <w:sz w:val="18"/>
                <w:szCs w:val="18"/>
              </w:rPr>
            </w:pPr>
            <w:r w:rsidRPr="001D2B5B">
              <w:rPr>
                <w:color w:val="000000" w:themeColor="text1"/>
                <w:sz w:val="18"/>
              </w:rPr>
              <w:t>Янв.</w:t>
            </w:r>
          </w:p>
        </w:tc>
        <w:tc>
          <w:tcPr>
            <w:tcW w:w="693" w:type="dxa"/>
            <w:tcBorders>
              <w:top w:val="single" w:sz="4" w:space="0" w:color="auto"/>
              <w:left w:val="nil"/>
              <w:bottom w:val="single" w:sz="4" w:space="0" w:color="auto"/>
              <w:right w:val="single" w:sz="4" w:space="0" w:color="auto"/>
            </w:tcBorders>
            <w:shd w:val="clear" w:color="000000" w:fill="FFFFFF"/>
            <w:noWrap/>
          </w:tcPr>
          <w:p w14:paraId="493D1AAC" w14:textId="77777777" w:rsidR="00E216E3" w:rsidRPr="001D2B5B" w:rsidRDefault="00E216E3" w:rsidP="00E216E3">
            <w:pPr>
              <w:rPr>
                <w:rFonts w:eastAsia="Times New Roman"/>
                <w:color w:val="000000"/>
                <w:sz w:val="18"/>
                <w:szCs w:val="18"/>
              </w:rPr>
            </w:pPr>
            <w:r w:rsidRPr="001D2B5B">
              <w:rPr>
                <w:color w:val="000000" w:themeColor="text1"/>
                <w:sz w:val="18"/>
              </w:rPr>
              <w:t>Февр.</w:t>
            </w:r>
          </w:p>
        </w:tc>
        <w:tc>
          <w:tcPr>
            <w:tcW w:w="638" w:type="dxa"/>
            <w:tcBorders>
              <w:top w:val="single" w:sz="4" w:space="0" w:color="auto"/>
              <w:left w:val="nil"/>
              <w:bottom w:val="single" w:sz="4" w:space="0" w:color="auto"/>
              <w:right w:val="single" w:sz="4" w:space="0" w:color="auto"/>
            </w:tcBorders>
            <w:shd w:val="clear" w:color="000000" w:fill="FFFFFF"/>
            <w:noWrap/>
          </w:tcPr>
          <w:p w14:paraId="48352102" w14:textId="77777777" w:rsidR="00E216E3" w:rsidRPr="001D2B5B" w:rsidRDefault="00E216E3" w:rsidP="00E216E3">
            <w:pPr>
              <w:rPr>
                <w:rFonts w:eastAsia="Times New Roman"/>
                <w:color w:val="000000"/>
                <w:sz w:val="18"/>
                <w:szCs w:val="18"/>
              </w:rPr>
            </w:pPr>
            <w:r w:rsidRPr="001D2B5B">
              <w:rPr>
                <w:color w:val="000000" w:themeColor="text1"/>
                <w:sz w:val="18"/>
              </w:rPr>
              <w:t>Март</w:t>
            </w:r>
          </w:p>
        </w:tc>
        <w:tc>
          <w:tcPr>
            <w:tcW w:w="640" w:type="dxa"/>
            <w:tcBorders>
              <w:top w:val="single" w:sz="4" w:space="0" w:color="auto"/>
              <w:left w:val="nil"/>
              <w:bottom w:val="single" w:sz="4" w:space="0" w:color="auto"/>
              <w:right w:val="single" w:sz="4" w:space="0" w:color="auto"/>
            </w:tcBorders>
            <w:shd w:val="clear" w:color="000000" w:fill="FFFFFF"/>
            <w:noWrap/>
          </w:tcPr>
          <w:p w14:paraId="3940327A" w14:textId="77777777" w:rsidR="00E216E3" w:rsidRPr="001D2B5B" w:rsidRDefault="00E216E3" w:rsidP="00E216E3">
            <w:pPr>
              <w:rPr>
                <w:rFonts w:eastAsia="Times New Roman"/>
                <w:color w:val="000000"/>
                <w:sz w:val="18"/>
                <w:szCs w:val="18"/>
              </w:rPr>
            </w:pPr>
            <w:r w:rsidRPr="001D2B5B">
              <w:rPr>
                <w:color w:val="000000" w:themeColor="text1"/>
                <w:sz w:val="18"/>
              </w:rPr>
              <w:t>Апр.</w:t>
            </w:r>
          </w:p>
        </w:tc>
        <w:tc>
          <w:tcPr>
            <w:tcW w:w="733" w:type="dxa"/>
            <w:tcBorders>
              <w:top w:val="single" w:sz="4" w:space="0" w:color="auto"/>
              <w:left w:val="nil"/>
              <w:bottom w:val="single" w:sz="4" w:space="0" w:color="auto"/>
              <w:right w:val="single" w:sz="4" w:space="0" w:color="auto"/>
            </w:tcBorders>
            <w:shd w:val="clear" w:color="000000" w:fill="FFFFFF"/>
            <w:noWrap/>
          </w:tcPr>
          <w:p w14:paraId="6EDD499C" w14:textId="77777777" w:rsidR="00E216E3" w:rsidRPr="001D2B5B" w:rsidRDefault="00E216E3" w:rsidP="00E216E3">
            <w:pPr>
              <w:rPr>
                <w:rFonts w:eastAsia="Times New Roman"/>
                <w:color w:val="000000"/>
                <w:sz w:val="18"/>
                <w:szCs w:val="18"/>
              </w:rPr>
            </w:pPr>
            <w:r w:rsidRPr="001D2B5B">
              <w:rPr>
                <w:color w:val="000000" w:themeColor="text1"/>
                <w:sz w:val="18"/>
              </w:rPr>
              <w:t>Май</w:t>
            </w:r>
          </w:p>
        </w:tc>
        <w:tc>
          <w:tcPr>
            <w:tcW w:w="726" w:type="dxa"/>
            <w:tcBorders>
              <w:top w:val="single" w:sz="4" w:space="0" w:color="auto"/>
              <w:left w:val="nil"/>
              <w:bottom w:val="single" w:sz="4" w:space="0" w:color="auto"/>
              <w:right w:val="single" w:sz="4" w:space="0" w:color="auto"/>
            </w:tcBorders>
            <w:shd w:val="clear" w:color="000000" w:fill="FFFFFF"/>
            <w:noWrap/>
          </w:tcPr>
          <w:p w14:paraId="3A5DD6F7" w14:textId="77777777" w:rsidR="00E216E3" w:rsidRPr="001D2B5B" w:rsidRDefault="00E216E3" w:rsidP="00E216E3">
            <w:pPr>
              <w:rPr>
                <w:rFonts w:eastAsia="Times New Roman"/>
                <w:color w:val="000000"/>
                <w:sz w:val="18"/>
                <w:szCs w:val="18"/>
              </w:rPr>
            </w:pPr>
            <w:r w:rsidRPr="001D2B5B">
              <w:rPr>
                <w:color w:val="000000" w:themeColor="text1"/>
                <w:sz w:val="18"/>
              </w:rPr>
              <w:t>Июнь</w:t>
            </w:r>
          </w:p>
        </w:tc>
        <w:tc>
          <w:tcPr>
            <w:tcW w:w="653" w:type="dxa"/>
            <w:tcBorders>
              <w:top w:val="single" w:sz="4" w:space="0" w:color="auto"/>
              <w:left w:val="nil"/>
              <w:bottom w:val="single" w:sz="4" w:space="0" w:color="auto"/>
              <w:right w:val="single" w:sz="4" w:space="0" w:color="auto"/>
            </w:tcBorders>
            <w:shd w:val="clear" w:color="000000" w:fill="FFFFFF"/>
            <w:noWrap/>
          </w:tcPr>
          <w:p w14:paraId="3D0C8DC8" w14:textId="77777777" w:rsidR="00E216E3" w:rsidRPr="001D2B5B" w:rsidRDefault="00E216E3" w:rsidP="00E216E3">
            <w:pPr>
              <w:rPr>
                <w:rFonts w:eastAsia="Times New Roman"/>
                <w:color w:val="000000"/>
                <w:sz w:val="18"/>
                <w:szCs w:val="18"/>
              </w:rPr>
            </w:pPr>
            <w:r w:rsidRPr="001D2B5B">
              <w:rPr>
                <w:color w:val="000000" w:themeColor="text1"/>
                <w:sz w:val="18"/>
              </w:rPr>
              <w:t>Июль</w:t>
            </w:r>
          </w:p>
        </w:tc>
        <w:tc>
          <w:tcPr>
            <w:tcW w:w="706" w:type="dxa"/>
            <w:tcBorders>
              <w:top w:val="single" w:sz="4" w:space="0" w:color="auto"/>
              <w:left w:val="nil"/>
              <w:bottom w:val="single" w:sz="4" w:space="0" w:color="auto"/>
              <w:right w:val="single" w:sz="4" w:space="0" w:color="auto"/>
            </w:tcBorders>
            <w:shd w:val="clear" w:color="000000" w:fill="FFFFFF"/>
            <w:noWrap/>
          </w:tcPr>
          <w:p w14:paraId="25A81982" w14:textId="77777777" w:rsidR="00E216E3" w:rsidRPr="001D2B5B" w:rsidRDefault="00E216E3" w:rsidP="00E216E3">
            <w:pPr>
              <w:rPr>
                <w:rFonts w:eastAsia="Times New Roman"/>
                <w:color w:val="000000"/>
                <w:sz w:val="18"/>
                <w:szCs w:val="18"/>
              </w:rPr>
            </w:pPr>
            <w:r w:rsidRPr="001D2B5B">
              <w:rPr>
                <w:color w:val="000000" w:themeColor="text1"/>
                <w:sz w:val="18"/>
              </w:rPr>
              <w:t>Авг.</w:t>
            </w:r>
          </w:p>
        </w:tc>
        <w:tc>
          <w:tcPr>
            <w:tcW w:w="636" w:type="dxa"/>
            <w:tcBorders>
              <w:top w:val="single" w:sz="4" w:space="0" w:color="auto"/>
              <w:left w:val="nil"/>
              <w:bottom w:val="single" w:sz="4" w:space="0" w:color="auto"/>
              <w:right w:val="single" w:sz="4" w:space="0" w:color="auto"/>
            </w:tcBorders>
            <w:shd w:val="clear" w:color="000000" w:fill="FFFFFF"/>
            <w:noWrap/>
          </w:tcPr>
          <w:p w14:paraId="3CE760A0" w14:textId="77777777" w:rsidR="00E216E3" w:rsidRPr="001D2B5B" w:rsidRDefault="00E216E3" w:rsidP="00E216E3">
            <w:pPr>
              <w:rPr>
                <w:rFonts w:eastAsia="Times New Roman"/>
                <w:color w:val="000000"/>
                <w:sz w:val="18"/>
                <w:szCs w:val="18"/>
              </w:rPr>
            </w:pPr>
            <w:r w:rsidRPr="001D2B5B">
              <w:rPr>
                <w:color w:val="000000" w:themeColor="text1"/>
                <w:sz w:val="18"/>
              </w:rPr>
              <w:t>Сент.</w:t>
            </w:r>
          </w:p>
        </w:tc>
        <w:tc>
          <w:tcPr>
            <w:tcW w:w="729" w:type="dxa"/>
            <w:tcBorders>
              <w:top w:val="single" w:sz="4" w:space="0" w:color="auto"/>
              <w:left w:val="nil"/>
              <w:bottom w:val="single" w:sz="4" w:space="0" w:color="auto"/>
              <w:right w:val="single" w:sz="4" w:space="0" w:color="auto"/>
            </w:tcBorders>
            <w:shd w:val="clear" w:color="000000" w:fill="FFFFFF"/>
            <w:noWrap/>
          </w:tcPr>
          <w:p w14:paraId="1372B025" w14:textId="77777777" w:rsidR="00E216E3" w:rsidRPr="001D2B5B" w:rsidRDefault="00E216E3" w:rsidP="00E216E3">
            <w:pPr>
              <w:rPr>
                <w:rFonts w:eastAsia="Times New Roman"/>
                <w:color w:val="000000"/>
                <w:sz w:val="18"/>
                <w:szCs w:val="18"/>
              </w:rPr>
            </w:pPr>
            <w:r w:rsidRPr="001D2B5B">
              <w:rPr>
                <w:color w:val="000000" w:themeColor="text1"/>
                <w:sz w:val="18"/>
              </w:rPr>
              <w:t>Окт.</w:t>
            </w:r>
          </w:p>
        </w:tc>
        <w:tc>
          <w:tcPr>
            <w:tcW w:w="656" w:type="dxa"/>
            <w:tcBorders>
              <w:top w:val="single" w:sz="4" w:space="0" w:color="auto"/>
              <w:left w:val="nil"/>
              <w:bottom w:val="single" w:sz="4" w:space="0" w:color="auto"/>
              <w:right w:val="single" w:sz="4" w:space="0" w:color="auto"/>
            </w:tcBorders>
            <w:shd w:val="clear" w:color="000000" w:fill="FFFFFF"/>
            <w:noWrap/>
          </w:tcPr>
          <w:p w14:paraId="31DC4300" w14:textId="77777777" w:rsidR="00E216E3" w:rsidRPr="001D2B5B" w:rsidRDefault="00E216E3" w:rsidP="00E216E3">
            <w:pPr>
              <w:rPr>
                <w:rFonts w:eastAsia="Times New Roman"/>
                <w:color w:val="000000"/>
                <w:sz w:val="18"/>
                <w:szCs w:val="18"/>
              </w:rPr>
            </w:pPr>
            <w:r w:rsidRPr="001D2B5B">
              <w:rPr>
                <w:color w:val="000000" w:themeColor="text1"/>
                <w:sz w:val="18"/>
              </w:rPr>
              <w:t>Нояб.</w:t>
            </w:r>
          </w:p>
        </w:tc>
        <w:tc>
          <w:tcPr>
            <w:tcW w:w="636" w:type="dxa"/>
            <w:tcBorders>
              <w:top w:val="single" w:sz="4" w:space="0" w:color="auto"/>
              <w:left w:val="nil"/>
              <w:bottom w:val="single" w:sz="4" w:space="0" w:color="auto"/>
              <w:right w:val="single" w:sz="4" w:space="0" w:color="auto"/>
            </w:tcBorders>
            <w:shd w:val="clear" w:color="000000" w:fill="FFFFFF"/>
            <w:noWrap/>
          </w:tcPr>
          <w:p w14:paraId="6A031C62" w14:textId="77777777" w:rsidR="00E216E3" w:rsidRPr="001D2B5B" w:rsidRDefault="00E216E3" w:rsidP="00E216E3">
            <w:pPr>
              <w:rPr>
                <w:rFonts w:eastAsia="Times New Roman"/>
                <w:color w:val="000000"/>
                <w:sz w:val="18"/>
                <w:szCs w:val="18"/>
              </w:rPr>
            </w:pPr>
            <w:r w:rsidRPr="001D2B5B">
              <w:rPr>
                <w:color w:val="000000" w:themeColor="text1"/>
                <w:sz w:val="18"/>
              </w:rPr>
              <w:t>Дек.</w:t>
            </w:r>
          </w:p>
        </w:tc>
      </w:tr>
      <w:tr w:rsidR="00E216E3" w:rsidRPr="001D2B5B" w14:paraId="4774CFF9" w14:textId="77777777" w:rsidTr="00C43ADB">
        <w:trPr>
          <w:trHeight w:val="32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B6B487"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К сез.</w:t>
            </w:r>
          </w:p>
        </w:tc>
        <w:tc>
          <w:tcPr>
            <w:tcW w:w="732" w:type="dxa"/>
            <w:tcBorders>
              <w:top w:val="single" w:sz="4" w:space="0" w:color="auto"/>
              <w:left w:val="nil"/>
              <w:bottom w:val="single" w:sz="4" w:space="0" w:color="auto"/>
              <w:right w:val="single" w:sz="4" w:space="0" w:color="auto"/>
            </w:tcBorders>
            <w:shd w:val="clear" w:color="000000" w:fill="FFFFFF"/>
            <w:noWrap/>
          </w:tcPr>
          <w:p w14:paraId="3738A072" w14:textId="77777777" w:rsidR="00E216E3" w:rsidRPr="001D2B5B" w:rsidRDefault="00E216E3" w:rsidP="00E216E3">
            <w:pPr>
              <w:rPr>
                <w:rFonts w:eastAsia="Times New Roman"/>
                <w:color w:val="000000"/>
                <w:sz w:val="18"/>
                <w:szCs w:val="18"/>
              </w:rPr>
            </w:pPr>
            <w:r w:rsidRPr="001D2B5B">
              <w:rPr>
                <w:color w:val="000000" w:themeColor="text1"/>
                <w:sz w:val="18"/>
              </w:rPr>
              <w:t>1.00</w:t>
            </w:r>
          </w:p>
        </w:tc>
        <w:tc>
          <w:tcPr>
            <w:tcW w:w="693" w:type="dxa"/>
            <w:tcBorders>
              <w:top w:val="single" w:sz="4" w:space="0" w:color="auto"/>
              <w:left w:val="nil"/>
              <w:bottom w:val="single" w:sz="4" w:space="0" w:color="auto"/>
              <w:right w:val="single" w:sz="4" w:space="0" w:color="auto"/>
            </w:tcBorders>
            <w:shd w:val="clear" w:color="000000" w:fill="FFFFFF"/>
            <w:noWrap/>
          </w:tcPr>
          <w:p w14:paraId="12700391" w14:textId="77777777" w:rsidR="00E216E3" w:rsidRPr="001D2B5B" w:rsidRDefault="00E216E3" w:rsidP="00E216E3">
            <w:pPr>
              <w:rPr>
                <w:rFonts w:eastAsia="Times New Roman"/>
                <w:color w:val="000000"/>
                <w:sz w:val="18"/>
                <w:szCs w:val="18"/>
              </w:rPr>
            </w:pPr>
            <w:r w:rsidRPr="001D2B5B">
              <w:rPr>
                <w:color w:val="000000" w:themeColor="text1"/>
                <w:sz w:val="18"/>
              </w:rPr>
              <w:t>1.00</w:t>
            </w:r>
          </w:p>
        </w:tc>
        <w:tc>
          <w:tcPr>
            <w:tcW w:w="638" w:type="dxa"/>
            <w:tcBorders>
              <w:top w:val="single" w:sz="4" w:space="0" w:color="auto"/>
              <w:left w:val="nil"/>
              <w:bottom w:val="single" w:sz="4" w:space="0" w:color="auto"/>
              <w:right w:val="single" w:sz="4" w:space="0" w:color="auto"/>
            </w:tcBorders>
            <w:shd w:val="clear" w:color="000000" w:fill="FFFFFF"/>
            <w:noWrap/>
          </w:tcPr>
          <w:p w14:paraId="6E459675" w14:textId="77777777" w:rsidR="00E216E3" w:rsidRPr="001D2B5B" w:rsidRDefault="00E216E3" w:rsidP="00E216E3">
            <w:pPr>
              <w:rPr>
                <w:rFonts w:eastAsia="Times New Roman"/>
                <w:color w:val="000000"/>
                <w:sz w:val="18"/>
                <w:szCs w:val="18"/>
              </w:rPr>
            </w:pPr>
            <w:r w:rsidRPr="001D2B5B">
              <w:rPr>
                <w:color w:val="000000" w:themeColor="text1"/>
                <w:sz w:val="18"/>
              </w:rPr>
              <w:t>1.00</w:t>
            </w:r>
          </w:p>
        </w:tc>
        <w:tc>
          <w:tcPr>
            <w:tcW w:w="640" w:type="dxa"/>
            <w:tcBorders>
              <w:top w:val="single" w:sz="4" w:space="0" w:color="auto"/>
              <w:left w:val="nil"/>
              <w:bottom w:val="single" w:sz="4" w:space="0" w:color="auto"/>
              <w:right w:val="single" w:sz="4" w:space="0" w:color="auto"/>
            </w:tcBorders>
            <w:shd w:val="clear" w:color="000000" w:fill="FFFFFF"/>
            <w:noWrap/>
          </w:tcPr>
          <w:p w14:paraId="7EA9FCF6" w14:textId="77777777" w:rsidR="00E216E3" w:rsidRPr="001D2B5B" w:rsidRDefault="00E216E3" w:rsidP="00E216E3">
            <w:pPr>
              <w:rPr>
                <w:rFonts w:eastAsia="Times New Roman"/>
                <w:color w:val="000000"/>
                <w:sz w:val="18"/>
                <w:szCs w:val="18"/>
              </w:rPr>
            </w:pPr>
            <w:r w:rsidRPr="001D2B5B">
              <w:rPr>
                <w:color w:val="000000" w:themeColor="text1"/>
                <w:sz w:val="18"/>
              </w:rPr>
              <w:t>1.00</w:t>
            </w:r>
          </w:p>
        </w:tc>
        <w:tc>
          <w:tcPr>
            <w:tcW w:w="733" w:type="dxa"/>
            <w:tcBorders>
              <w:top w:val="single" w:sz="4" w:space="0" w:color="auto"/>
              <w:left w:val="nil"/>
              <w:bottom w:val="single" w:sz="4" w:space="0" w:color="auto"/>
              <w:right w:val="single" w:sz="4" w:space="0" w:color="auto"/>
            </w:tcBorders>
            <w:shd w:val="clear" w:color="000000" w:fill="FFFFFF"/>
            <w:noWrap/>
          </w:tcPr>
          <w:p w14:paraId="5A5A7050" w14:textId="77777777" w:rsidR="00E216E3" w:rsidRPr="001D2B5B" w:rsidRDefault="00E216E3" w:rsidP="00E216E3">
            <w:pPr>
              <w:rPr>
                <w:rFonts w:eastAsia="Times New Roman"/>
                <w:color w:val="000000"/>
                <w:sz w:val="18"/>
                <w:szCs w:val="18"/>
              </w:rPr>
            </w:pPr>
            <w:r w:rsidRPr="001D2B5B">
              <w:rPr>
                <w:color w:val="000000" w:themeColor="text1"/>
                <w:sz w:val="18"/>
              </w:rPr>
              <w:t>0.85</w:t>
            </w:r>
          </w:p>
        </w:tc>
        <w:tc>
          <w:tcPr>
            <w:tcW w:w="726" w:type="dxa"/>
            <w:tcBorders>
              <w:top w:val="single" w:sz="4" w:space="0" w:color="auto"/>
              <w:left w:val="nil"/>
              <w:bottom w:val="single" w:sz="4" w:space="0" w:color="auto"/>
              <w:right w:val="single" w:sz="4" w:space="0" w:color="auto"/>
            </w:tcBorders>
            <w:shd w:val="clear" w:color="000000" w:fill="FFFFFF"/>
            <w:noWrap/>
          </w:tcPr>
          <w:p w14:paraId="5A938C25" w14:textId="77777777" w:rsidR="00E216E3" w:rsidRPr="001D2B5B" w:rsidRDefault="00E216E3" w:rsidP="00E216E3">
            <w:pPr>
              <w:rPr>
                <w:rFonts w:eastAsia="Times New Roman"/>
                <w:color w:val="000000"/>
                <w:sz w:val="18"/>
                <w:szCs w:val="18"/>
              </w:rPr>
            </w:pPr>
            <w:r w:rsidRPr="001D2B5B">
              <w:rPr>
                <w:color w:val="000000" w:themeColor="text1"/>
                <w:sz w:val="18"/>
              </w:rPr>
              <w:t>0.6</w:t>
            </w:r>
          </w:p>
        </w:tc>
        <w:tc>
          <w:tcPr>
            <w:tcW w:w="653" w:type="dxa"/>
            <w:tcBorders>
              <w:top w:val="single" w:sz="4" w:space="0" w:color="auto"/>
              <w:left w:val="nil"/>
              <w:bottom w:val="single" w:sz="4" w:space="0" w:color="auto"/>
              <w:right w:val="single" w:sz="4" w:space="0" w:color="auto"/>
            </w:tcBorders>
            <w:shd w:val="clear" w:color="000000" w:fill="FFFFFF"/>
            <w:noWrap/>
          </w:tcPr>
          <w:p w14:paraId="69745489" w14:textId="77777777" w:rsidR="00E216E3" w:rsidRPr="001D2B5B" w:rsidRDefault="00E216E3" w:rsidP="00E216E3">
            <w:pPr>
              <w:rPr>
                <w:rFonts w:eastAsia="Times New Roman"/>
                <w:color w:val="000000"/>
                <w:sz w:val="18"/>
                <w:szCs w:val="18"/>
              </w:rPr>
            </w:pPr>
            <w:r w:rsidRPr="001D2B5B">
              <w:rPr>
                <w:color w:val="000000" w:themeColor="text1"/>
                <w:sz w:val="18"/>
              </w:rPr>
              <w:t>0.5</w:t>
            </w:r>
          </w:p>
        </w:tc>
        <w:tc>
          <w:tcPr>
            <w:tcW w:w="706" w:type="dxa"/>
            <w:tcBorders>
              <w:top w:val="single" w:sz="4" w:space="0" w:color="auto"/>
              <w:left w:val="nil"/>
              <w:bottom w:val="single" w:sz="4" w:space="0" w:color="auto"/>
              <w:right w:val="single" w:sz="4" w:space="0" w:color="auto"/>
            </w:tcBorders>
            <w:shd w:val="clear" w:color="000000" w:fill="FFFFFF"/>
            <w:noWrap/>
          </w:tcPr>
          <w:p w14:paraId="2EDBF798" w14:textId="77777777" w:rsidR="00E216E3" w:rsidRPr="001D2B5B" w:rsidRDefault="00E216E3" w:rsidP="00E216E3">
            <w:pPr>
              <w:rPr>
                <w:rFonts w:eastAsia="Times New Roman"/>
                <w:color w:val="000000"/>
                <w:sz w:val="18"/>
                <w:szCs w:val="18"/>
              </w:rPr>
            </w:pPr>
            <w:r w:rsidRPr="001D2B5B">
              <w:rPr>
                <w:color w:val="000000" w:themeColor="text1"/>
                <w:sz w:val="18"/>
              </w:rPr>
              <w:t>0.5</w:t>
            </w:r>
          </w:p>
        </w:tc>
        <w:tc>
          <w:tcPr>
            <w:tcW w:w="636" w:type="dxa"/>
            <w:tcBorders>
              <w:top w:val="single" w:sz="4" w:space="0" w:color="auto"/>
              <w:left w:val="nil"/>
              <w:bottom w:val="single" w:sz="4" w:space="0" w:color="auto"/>
              <w:right w:val="single" w:sz="4" w:space="0" w:color="auto"/>
            </w:tcBorders>
            <w:shd w:val="clear" w:color="000000" w:fill="FFFFFF"/>
            <w:noWrap/>
          </w:tcPr>
          <w:p w14:paraId="47B6444E" w14:textId="77777777" w:rsidR="00E216E3" w:rsidRPr="001D2B5B" w:rsidRDefault="00E216E3" w:rsidP="00E216E3">
            <w:pPr>
              <w:rPr>
                <w:rFonts w:eastAsia="Times New Roman"/>
                <w:color w:val="000000"/>
                <w:sz w:val="18"/>
                <w:szCs w:val="18"/>
              </w:rPr>
            </w:pPr>
            <w:r w:rsidRPr="001D2B5B">
              <w:rPr>
                <w:color w:val="000000" w:themeColor="text1"/>
                <w:sz w:val="18"/>
              </w:rPr>
              <w:t>0.75</w:t>
            </w:r>
          </w:p>
        </w:tc>
        <w:tc>
          <w:tcPr>
            <w:tcW w:w="729" w:type="dxa"/>
            <w:tcBorders>
              <w:top w:val="single" w:sz="4" w:space="0" w:color="auto"/>
              <w:left w:val="nil"/>
              <w:bottom w:val="single" w:sz="4" w:space="0" w:color="auto"/>
              <w:right w:val="single" w:sz="4" w:space="0" w:color="auto"/>
            </w:tcBorders>
            <w:shd w:val="clear" w:color="000000" w:fill="FFFFFF"/>
            <w:noWrap/>
          </w:tcPr>
          <w:p w14:paraId="3667461E" w14:textId="77777777" w:rsidR="00E216E3" w:rsidRPr="001D2B5B" w:rsidRDefault="00E216E3" w:rsidP="00E216E3">
            <w:pPr>
              <w:rPr>
                <w:rFonts w:eastAsia="Times New Roman"/>
                <w:color w:val="000000"/>
                <w:sz w:val="18"/>
                <w:szCs w:val="18"/>
              </w:rPr>
            </w:pPr>
            <w:r w:rsidRPr="001D2B5B">
              <w:rPr>
                <w:color w:val="000000" w:themeColor="text1"/>
                <w:sz w:val="18"/>
              </w:rPr>
              <w:t>1.00</w:t>
            </w:r>
          </w:p>
        </w:tc>
        <w:tc>
          <w:tcPr>
            <w:tcW w:w="656" w:type="dxa"/>
            <w:tcBorders>
              <w:top w:val="single" w:sz="4" w:space="0" w:color="auto"/>
              <w:left w:val="nil"/>
              <w:bottom w:val="single" w:sz="4" w:space="0" w:color="auto"/>
              <w:right w:val="single" w:sz="4" w:space="0" w:color="auto"/>
            </w:tcBorders>
            <w:shd w:val="clear" w:color="000000" w:fill="FFFFFF"/>
            <w:noWrap/>
          </w:tcPr>
          <w:p w14:paraId="32F9C850" w14:textId="77777777" w:rsidR="00E216E3" w:rsidRPr="001D2B5B" w:rsidRDefault="00E216E3" w:rsidP="00E216E3">
            <w:pPr>
              <w:rPr>
                <w:rFonts w:eastAsia="Times New Roman"/>
                <w:color w:val="000000"/>
                <w:sz w:val="18"/>
                <w:szCs w:val="18"/>
              </w:rPr>
            </w:pPr>
            <w:r w:rsidRPr="001D2B5B">
              <w:rPr>
                <w:color w:val="000000" w:themeColor="text1"/>
                <w:sz w:val="18"/>
              </w:rPr>
              <w:t>1.00</w:t>
            </w:r>
          </w:p>
        </w:tc>
        <w:tc>
          <w:tcPr>
            <w:tcW w:w="636" w:type="dxa"/>
            <w:tcBorders>
              <w:top w:val="single" w:sz="4" w:space="0" w:color="auto"/>
              <w:left w:val="nil"/>
              <w:bottom w:val="single" w:sz="4" w:space="0" w:color="auto"/>
              <w:right w:val="single" w:sz="4" w:space="0" w:color="auto"/>
            </w:tcBorders>
            <w:shd w:val="clear" w:color="000000" w:fill="FFFFFF"/>
            <w:noWrap/>
          </w:tcPr>
          <w:p w14:paraId="33866F9E" w14:textId="77777777" w:rsidR="00E216E3" w:rsidRPr="001D2B5B" w:rsidRDefault="00E216E3" w:rsidP="00E216E3">
            <w:pPr>
              <w:rPr>
                <w:rFonts w:eastAsia="Times New Roman"/>
                <w:color w:val="000000"/>
                <w:sz w:val="18"/>
                <w:szCs w:val="18"/>
              </w:rPr>
            </w:pPr>
            <w:r w:rsidRPr="001D2B5B">
              <w:rPr>
                <w:color w:val="000000" w:themeColor="text1"/>
                <w:sz w:val="18"/>
              </w:rPr>
              <w:t>1.00</w:t>
            </w:r>
          </w:p>
        </w:tc>
      </w:tr>
      <w:tr w:rsidR="00E216E3" w:rsidRPr="001D2B5B" w14:paraId="0F86CD79" w14:textId="77777777" w:rsidTr="00C43ADB">
        <w:trPr>
          <w:trHeight w:val="32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5B598C"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2020</w:t>
            </w:r>
          </w:p>
        </w:tc>
        <w:tc>
          <w:tcPr>
            <w:tcW w:w="732" w:type="dxa"/>
            <w:tcBorders>
              <w:top w:val="single" w:sz="4" w:space="0" w:color="auto"/>
              <w:left w:val="nil"/>
              <w:bottom w:val="single" w:sz="4" w:space="0" w:color="auto"/>
              <w:right w:val="single" w:sz="4" w:space="0" w:color="auto"/>
            </w:tcBorders>
            <w:shd w:val="clear" w:color="000000" w:fill="FFFFFF"/>
            <w:noWrap/>
            <w:vAlign w:val="bottom"/>
            <w:hideMark/>
          </w:tcPr>
          <w:p w14:paraId="368744C0"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14</w:t>
            </w:r>
          </w:p>
        </w:tc>
        <w:tc>
          <w:tcPr>
            <w:tcW w:w="693" w:type="dxa"/>
            <w:tcBorders>
              <w:top w:val="single" w:sz="4" w:space="0" w:color="auto"/>
              <w:left w:val="nil"/>
              <w:bottom w:val="single" w:sz="4" w:space="0" w:color="auto"/>
              <w:right w:val="single" w:sz="4" w:space="0" w:color="auto"/>
            </w:tcBorders>
            <w:shd w:val="clear" w:color="000000" w:fill="FFFFFF"/>
            <w:noWrap/>
            <w:vAlign w:val="bottom"/>
            <w:hideMark/>
          </w:tcPr>
          <w:p w14:paraId="7E653B02"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14</w:t>
            </w:r>
          </w:p>
        </w:tc>
        <w:tc>
          <w:tcPr>
            <w:tcW w:w="638" w:type="dxa"/>
            <w:tcBorders>
              <w:top w:val="single" w:sz="4" w:space="0" w:color="auto"/>
              <w:left w:val="nil"/>
              <w:bottom w:val="single" w:sz="4" w:space="0" w:color="auto"/>
              <w:right w:val="single" w:sz="4" w:space="0" w:color="auto"/>
            </w:tcBorders>
            <w:shd w:val="clear" w:color="000000" w:fill="FFFFFF"/>
            <w:noWrap/>
            <w:vAlign w:val="bottom"/>
            <w:hideMark/>
          </w:tcPr>
          <w:p w14:paraId="0C95C3F3"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14</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14:paraId="688AFD71"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14</w:t>
            </w:r>
          </w:p>
        </w:tc>
        <w:tc>
          <w:tcPr>
            <w:tcW w:w="733" w:type="dxa"/>
            <w:tcBorders>
              <w:top w:val="single" w:sz="4" w:space="0" w:color="auto"/>
              <w:left w:val="nil"/>
              <w:bottom w:val="single" w:sz="4" w:space="0" w:color="auto"/>
              <w:right w:val="single" w:sz="4" w:space="0" w:color="auto"/>
            </w:tcBorders>
            <w:shd w:val="clear" w:color="000000" w:fill="FFFFFF"/>
            <w:noWrap/>
            <w:vAlign w:val="bottom"/>
            <w:hideMark/>
          </w:tcPr>
          <w:p w14:paraId="3729D2C9"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12</w:t>
            </w:r>
          </w:p>
        </w:tc>
        <w:tc>
          <w:tcPr>
            <w:tcW w:w="726" w:type="dxa"/>
            <w:tcBorders>
              <w:top w:val="single" w:sz="4" w:space="0" w:color="auto"/>
              <w:left w:val="nil"/>
              <w:bottom w:val="single" w:sz="4" w:space="0" w:color="auto"/>
              <w:right w:val="single" w:sz="4" w:space="0" w:color="auto"/>
            </w:tcBorders>
            <w:shd w:val="clear" w:color="000000" w:fill="FFFFFF"/>
            <w:noWrap/>
            <w:vAlign w:val="bottom"/>
            <w:hideMark/>
          </w:tcPr>
          <w:p w14:paraId="5A8830BA"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8</w:t>
            </w:r>
          </w:p>
        </w:tc>
        <w:tc>
          <w:tcPr>
            <w:tcW w:w="653" w:type="dxa"/>
            <w:tcBorders>
              <w:top w:val="single" w:sz="4" w:space="0" w:color="auto"/>
              <w:left w:val="nil"/>
              <w:bottom w:val="single" w:sz="4" w:space="0" w:color="auto"/>
              <w:right w:val="single" w:sz="4" w:space="0" w:color="auto"/>
            </w:tcBorders>
            <w:shd w:val="clear" w:color="000000" w:fill="FFFFFF"/>
            <w:noWrap/>
            <w:vAlign w:val="bottom"/>
            <w:hideMark/>
          </w:tcPr>
          <w:p w14:paraId="35C222E4"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7</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14:paraId="73C15E11"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7</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14:paraId="5C4298D3"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11</w:t>
            </w:r>
          </w:p>
        </w:tc>
        <w:tc>
          <w:tcPr>
            <w:tcW w:w="729" w:type="dxa"/>
            <w:tcBorders>
              <w:top w:val="single" w:sz="4" w:space="0" w:color="auto"/>
              <w:left w:val="nil"/>
              <w:bottom w:val="single" w:sz="4" w:space="0" w:color="auto"/>
              <w:right w:val="single" w:sz="4" w:space="0" w:color="auto"/>
            </w:tcBorders>
            <w:shd w:val="clear" w:color="000000" w:fill="FFFFFF"/>
            <w:noWrap/>
            <w:vAlign w:val="bottom"/>
            <w:hideMark/>
          </w:tcPr>
          <w:p w14:paraId="01EDD12A"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14</w:t>
            </w: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14:paraId="1B7DEB10"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14</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14:paraId="48AF7E23"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14</w:t>
            </w:r>
          </w:p>
        </w:tc>
      </w:tr>
      <w:tr w:rsidR="00E216E3" w:rsidRPr="001D2B5B" w14:paraId="1FE413F5" w14:textId="77777777" w:rsidTr="00C43ADB">
        <w:trPr>
          <w:trHeight w:val="32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41855CBF"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2021</w:t>
            </w:r>
          </w:p>
        </w:tc>
        <w:tc>
          <w:tcPr>
            <w:tcW w:w="732" w:type="dxa"/>
            <w:tcBorders>
              <w:top w:val="nil"/>
              <w:left w:val="nil"/>
              <w:bottom w:val="single" w:sz="4" w:space="0" w:color="auto"/>
              <w:right w:val="single" w:sz="4" w:space="0" w:color="auto"/>
            </w:tcBorders>
            <w:shd w:val="clear" w:color="000000" w:fill="FFFFFF"/>
            <w:noWrap/>
            <w:vAlign w:val="bottom"/>
            <w:hideMark/>
          </w:tcPr>
          <w:p w14:paraId="3443D14C"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w:t>
            </w:r>
          </w:p>
        </w:tc>
        <w:tc>
          <w:tcPr>
            <w:tcW w:w="693" w:type="dxa"/>
            <w:tcBorders>
              <w:top w:val="nil"/>
              <w:left w:val="nil"/>
              <w:bottom w:val="single" w:sz="4" w:space="0" w:color="auto"/>
              <w:right w:val="single" w:sz="4" w:space="0" w:color="auto"/>
            </w:tcBorders>
            <w:shd w:val="clear" w:color="000000" w:fill="FFFFFF"/>
            <w:noWrap/>
            <w:vAlign w:val="bottom"/>
            <w:hideMark/>
          </w:tcPr>
          <w:p w14:paraId="28C11625"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w:t>
            </w:r>
          </w:p>
        </w:tc>
        <w:tc>
          <w:tcPr>
            <w:tcW w:w="638" w:type="dxa"/>
            <w:tcBorders>
              <w:top w:val="nil"/>
              <w:left w:val="nil"/>
              <w:bottom w:val="single" w:sz="4" w:space="0" w:color="auto"/>
              <w:right w:val="single" w:sz="4" w:space="0" w:color="auto"/>
            </w:tcBorders>
            <w:shd w:val="clear" w:color="000000" w:fill="FFFFFF"/>
            <w:noWrap/>
            <w:vAlign w:val="bottom"/>
            <w:hideMark/>
          </w:tcPr>
          <w:p w14:paraId="127B5280"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w:t>
            </w:r>
          </w:p>
        </w:tc>
        <w:tc>
          <w:tcPr>
            <w:tcW w:w="640" w:type="dxa"/>
            <w:tcBorders>
              <w:top w:val="nil"/>
              <w:left w:val="nil"/>
              <w:bottom w:val="single" w:sz="4" w:space="0" w:color="auto"/>
              <w:right w:val="single" w:sz="4" w:space="0" w:color="auto"/>
            </w:tcBorders>
            <w:shd w:val="clear" w:color="000000" w:fill="FFFFFF"/>
            <w:noWrap/>
            <w:vAlign w:val="bottom"/>
            <w:hideMark/>
          </w:tcPr>
          <w:p w14:paraId="2018AFCD"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w:t>
            </w:r>
          </w:p>
        </w:tc>
        <w:tc>
          <w:tcPr>
            <w:tcW w:w="733" w:type="dxa"/>
            <w:tcBorders>
              <w:top w:val="nil"/>
              <w:left w:val="nil"/>
              <w:bottom w:val="single" w:sz="4" w:space="0" w:color="auto"/>
              <w:right w:val="single" w:sz="4" w:space="0" w:color="auto"/>
            </w:tcBorders>
            <w:shd w:val="clear" w:color="000000" w:fill="FFFFFF"/>
            <w:noWrap/>
            <w:vAlign w:val="bottom"/>
            <w:hideMark/>
          </w:tcPr>
          <w:p w14:paraId="6E1D00E5"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17</w:t>
            </w:r>
          </w:p>
        </w:tc>
        <w:tc>
          <w:tcPr>
            <w:tcW w:w="726" w:type="dxa"/>
            <w:tcBorders>
              <w:top w:val="nil"/>
              <w:left w:val="nil"/>
              <w:bottom w:val="single" w:sz="4" w:space="0" w:color="auto"/>
              <w:right w:val="single" w:sz="4" w:space="0" w:color="auto"/>
            </w:tcBorders>
            <w:shd w:val="clear" w:color="000000" w:fill="FFFFFF"/>
            <w:noWrap/>
            <w:vAlign w:val="bottom"/>
            <w:hideMark/>
          </w:tcPr>
          <w:p w14:paraId="69B83E96"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12</w:t>
            </w:r>
          </w:p>
        </w:tc>
        <w:tc>
          <w:tcPr>
            <w:tcW w:w="653" w:type="dxa"/>
            <w:tcBorders>
              <w:top w:val="nil"/>
              <w:left w:val="nil"/>
              <w:bottom w:val="single" w:sz="4" w:space="0" w:color="auto"/>
              <w:right w:val="single" w:sz="4" w:space="0" w:color="auto"/>
            </w:tcBorders>
            <w:shd w:val="clear" w:color="000000" w:fill="FFFFFF"/>
            <w:noWrap/>
            <w:vAlign w:val="bottom"/>
            <w:hideMark/>
          </w:tcPr>
          <w:p w14:paraId="5C45E1D3"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10</w:t>
            </w:r>
          </w:p>
        </w:tc>
        <w:tc>
          <w:tcPr>
            <w:tcW w:w="706" w:type="dxa"/>
            <w:tcBorders>
              <w:top w:val="nil"/>
              <w:left w:val="nil"/>
              <w:bottom w:val="single" w:sz="4" w:space="0" w:color="auto"/>
              <w:right w:val="single" w:sz="4" w:space="0" w:color="auto"/>
            </w:tcBorders>
            <w:shd w:val="clear" w:color="000000" w:fill="FFFFFF"/>
            <w:noWrap/>
            <w:vAlign w:val="bottom"/>
            <w:hideMark/>
          </w:tcPr>
          <w:p w14:paraId="7FF5339D"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10</w:t>
            </w:r>
          </w:p>
        </w:tc>
        <w:tc>
          <w:tcPr>
            <w:tcW w:w="636" w:type="dxa"/>
            <w:tcBorders>
              <w:top w:val="nil"/>
              <w:left w:val="nil"/>
              <w:bottom w:val="single" w:sz="4" w:space="0" w:color="auto"/>
              <w:right w:val="single" w:sz="4" w:space="0" w:color="auto"/>
            </w:tcBorders>
            <w:shd w:val="clear" w:color="000000" w:fill="FFFFFF"/>
            <w:noWrap/>
            <w:vAlign w:val="bottom"/>
            <w:hideMark/>
          </w:tcPr>
          <w:p w14:paraId="7CCA17AD"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15</w:t>
            </w:r>
          </w:p>
        </w:tc>
        <w:tc>
          <w:tcPr>
            <w:tcW w:w="729" w:type="dxa"/>
            <w:tcBorders>
              <w:top w:val="nil"/>
              <w:left w:val="nil"/>
              <w:bottom w:val="single" w:sz="4" w:space="0" w:color="auto"/>
              <w:right w:val="single" w:sz="4" w:space="0" w:color="auto"/>
            </w:tcBorders>
            <w:shd w:val="clear" w:color="000000" w:fill="FFFFFF"/>
            <w:noWrap/>
            <w:vAlign w:val="bottom"/>
            <w:hideMark/>
          </w:tcPr>
          <w:p w14:paraId="6FFB3B9C"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w:t>
            </w:r>
          </w:p>
        </w:tc>
        <w:tc>
          <w:tcPr>
            <w:tcW w:w="656" w:type="dxa"/>
            <w:tcBorders>
              <w:top w:val="nil"/>
              <w:left w:val="nil"/>
              <w:bottom w:val="single" w:sz="4" w:space="0" w:color="auto"/>
              <w:right w:val="single" w:sz="4" w:space="0" w:color="auto"/>
            </w:tcBorders>
            <w:shd w:val="clear" w:color="000000" w:fill="FFFFFF"/>
            <w:noWrap/>
            <w:vAlign w:val="bottom"/>
            <w:hideMark/>
          </w:tcPr>
          <w:p w14:paraId="142AC1F1"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w:t>
            </w:r>
          </w:p>
        </w:tc>
        <w:tc>
          <w:tcPr>
            <w:tcW w:w="636" w:type="dxa"/>
            <w:tcBorders>
              <w:top w:val="nil"/>
              <w:left w:val="nil"/>
              <w:bottom w:val="single" w:sz="4" w:space="0" w:color="auto"/>
              <w:right w:val="single" w:sz="4" w:space="0" w:color="auto"/>
            </w:tcBorders>
            <w:shd w:val="clear" w:color="000000" w:fill="FFFFFF"/>
            <w:noWrap/>
            <w:vAlign w:val="bottom"/>
            <w:hideMark/>
          </w:tcPr>
          <w:p w14:paraId="475EEE2D"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w:t>
            </w:r>
          </w:p>
        </w:tc>
      </w:tr>
      <w:tr w:rsidR="00E216E3" w:rsidRPr="001D2B5B" w14:paraId="21019D40" w14:textId="77777777" w:rsidTr="00C43ADB">
        <w:trPr>
          <w:trHeight w:val="32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0BDE6F28"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2022</w:t>
            </w:r>
          </w:p>
        </w:tc>
        <w:tc>
          <w:tcPr>
            <w:tcW w:w="732" w:type="dxa"/>
            <w:tcBorders>
              <w:top w:val="nil"/>
              <w:left w:val="nil"/>
              <w:bottom w:val="single" w:sz="4" w:space="0" w:color="auto"/>
              <w:right w:val="single" w:sz="4" w:space="0" w:color="auto"/>
            </w:tcBorders>
            <w:shd w:val="clear" w:color="000000" w:fill="FFFFFF"/>
            <w:noWrap/>
            <w:vAlign w:val="bottom"/>
            <w:hideMark/>
          </w:tcPr>
          <w:p w14:paraId="6F5AFA24"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26</w:t>
            </w:r>
          </w:p>
        </w:tc>
        <w:tc>
          <w:tcPr>
            <w:tcW w:w="693" w:type="dxa"/>
            <w:tcBorders>
              <w:top w:val="nil"/>
              <w:left w:val="nil"/>
              <w:bottom w:val="single" w:sz="4" w:space="0" w:color="auto"/>
              <w:right w:val="single" w:sz="4" w:space="0" w:color="auto"/>
            </w:tcBorders>
            <w:shd w:val="clear" w:color="000000" w:fill="FFFFFF"/>
            <w:noWrap/>
            <w:vAlign w:val="bottom"/>
            <w:hideMark/>
          </w:tcPr>
          <w:p w14:paraId="103B2227"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26</w:t>
            </w:r>
          </w:p>
        </w:tc>
        <w:tc>
          <w:tcPr>
            <w:tcW w:w="638" w:type="dxa"/>
            <w:tcBorders>
              <w:top w:val="nil"/>
              <w:left w:val="nil"/>
              <w:bottom w:val="single" w:sz="4" w:space="0" w:color="auto"/>
              <w:right w:val="single" w:sz="4" w:space="0" w:color="auto"/>
            </w:tcBorders>
            <w:shd w:val="clear" w:color="000000" w:fill="FFFFFF"/>
            <w:noWrap/>
            <w:vAlign w:val="bottom"/>
            <w:hideMark/>
          </w:tcPr>
          <w:p w14:paraId="4799FB5F"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26</w:t>
            </w:r>
          </w:p>
        </w:tc>
        <w:tc>
          <w:tcPr>
            <w:tcW w:w="640" w:type="dxa"/>
            <w:tcBorders>
              <w:top w:val="nil"/>
              <w:left w:val="nil"/>
              <w:bottom w:val="single" w:sz="4" w:space="0" w:color="auto"/>
              <w:right w:val="single" w:sz="4" w:space="0" w:color="auto"/>
            </w:tcBorders>
            <w:shd w:val="clear" w:color="000000" w:fill="FFFFFF"/>
            <w:noWrap/>
            <w:vAlign w:val="bottom"/>
            <w:hideMark/>
          </w:tcPr>
          <w:p w14:paraId="794D571B"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26</w:t>
            </w:r>
          </w:p>
        </w:tc>
        <w:tc>
          <w:tcPr>
            <w:tcW w:w="733" w:type="dxa"/>
            <w:tcBorders>
              <w:top w:val="nil"/>
              <w:left w:val="nil"/>
              <w:bottom w:val="single" w:sz="4" w:space="0" w:color="auto"/>
              <w:right w:val="single" w:sz="4" w:space="0" w:color="auto"/>
            </w:tcBorders>
            <w:shd w:val="clear" w:color="000000" w:fill="FFFFFF"/>
            <w:noWrap/>
            <w:vAlign w:val="bottom"/>
            <w:hideMark/>
          </w:tcPr>
          <w:p w14:paraId="2713A0B8"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22</w:t>
            </w:r>
          </w:p>
        </w:tc>
        <w:tc>
          <w:tcPr>
            <w:tcW w:w="726" w:type="dxa"/>
            <w:tcBorders>
              <w:top w:val="nil"/>
              <w:left w:val="nil"/>
              <w:bottom w:val="single" w:sz="4" w:space="0" w:color="auto"/>
              <w:right w:val="single" w:sz="4" w:space="0" w:color="auto"/>
            </w:tcBorders>
            <w:shd w:val="clear" w:color="000000" w:fill="FFFFFF"/>
            <w:noWrap/>
            <w:vAlign w:val="bottom"/>
            <w:hideMark/>
          </w:tcPr>
          <w:p w14:paraId="37097AB3"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16</w:t>
            </w:r>
          </w:p>
        </w:tc>
        <w:tc>
          <w:tcPr>
            <w:tcW w:w="653" w:type="dxa"/>
            <w:tcBorders>
              <w:top w:val="nil"/>
              <w:left w:val="nil"/>
              <w:bottom w:val="single" w:sz="4" w:space="0" w:color="auto"/>
              <w:right w:val="single" w:sz="4" w:space="0" w:color="auto"/>
            </w:tcBorders>
            <w:shd w:val="clear" w:color="000000" w:fill="FFFFFF"/>
            <w:noWrap/>
            <w:vAlign w:val="bottom"/>
            <w:hideMark/>
          </w:tcPr>
          <w:p w14:paraId="01B5064A"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13</w:t>
            </w:r>
          </w:p>
        </w:tc>
        <w:tc>
          <w:tcPr>
            <w:tcW w:w="706" w:type="dxa"/>
            <w:tcBorders>
              <w:top w:val="nil"/>
              <w:left w:val="nil"/>
              <w:bottom w:val="single" w:sz="4" w:space="0" w:color="auto"/>
              <w:right w:val="single" w:sz="4" w:space="0" w:color="auto"/>
            </w:tcBorders>
            <w:shd w:val="clear" w:color="000000" w:fill="FFFFFF"/>
            <w:noWrap/>
            <w:vAlign w:val="bottom"/>
            <w:hideMark/>
          </w:tcPr>
          <w:p w14:paraId="18BEEF85"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13</w:t>
            </w:r>
          </w:p>
        </w:tc>
        <w:tc>
          <w:tcPr>
            <w:tcW w:w="636" w:type="dxa"/>
            <w:tcBorders>
              <w:top w:val="nil"/>
              <w:left w:val="nil"/>
              <w:bottom w:val="single" w:sz="4" w:space="0" w:color="auto"/>
              <w:right w:val="single" w:sz="4" w:space="0" w:color="auto"/>
            </w:tcBorders>
            <w:shd w:val="clear" w:color="000000" w:fill="FFFFFF"/>
            <w:noWrap/>
            <w:vAlign w:val="bottom"/>
            <w:hideMark/>
          </w:tcPr>
          <w:p w14:paraId="6FF7825B"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w:t>
            </w:r>
          </w:p>
        </w:tc>
        <w:tc>
          <w:tcPr>
            <w:tcW w:w="729" w:type="dxa"/>
            <w:tcBorders>
              <w:top w:val="nil"/>
              <w:left w:val="nil"/>
              <w:bottom w:val="single" w:sz="4" w:space="0" w:color="auto"/>
              <w:right w:val="single" w:sz="4" w:space="0" w:color="auto"/>
            </w:tcBorders>
            <w:shd w:val="clear" w:color="000000" w:fill="FFFFFF"/>
            <w:noWrap/>
            <w:vAlign w:val="bottom"/>
            <w:hideMark/>
          </w:tcPr>
          <w:p w14:paraId="0550C104"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26</w:t>
            </w:r>
          </w:p>
        </w:tc>
        <w:tc>
          <w:tcPr>
            <w:tcW w:w="656" w:type="dxa"/>
            <w:tcBorders>
              <w:top w:val="nil"/>
              <w:left w:val="nil"/>
              <w:bottom w:val="single" w:sz="4" w:space="0" w:color="auto"/>
              <w:right w:val="single" w:sz="4" w:space="0" w:color="auto"/>
            </w:tcBorders>
            <w:shd w:val="clear" w:color="000000" w:fill="FFFFFF"/>
            <w:noWrap/>
            <w:vAlign w:val="bottom"/>
            <w:hideMark/>
          </w:tcPr>
          <w:p w14:paraId="060975EC"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26</w:t>
            </w:r>
          </w:p>
        </w:tc>
        <w:tc>
          <w:tcPr>
            <w:tcW w:w="636" w:type="dxa"/>
            <w:tcBorders>
              <w:top w:val="nil"/>
              <w:left w:val="nil"/>
              <w:bottom w:val="single" w:sz="4" w:space="0" w:color="auto"/>
              <w:right w:val="single" w:sz="4" w:space="0" w:color="auto"/>
            </w:tcBorders>
            <w:shd w:val="clear" w:color="000000" w:fill="FFFFFF"/>
            <w:noWrap/>
            <w:vAlign w:val="bottom"/>
            <w:hideMark/>
          </w:tcPr>
          <w:p w14:paraId="33FD8C71"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26</w:t>
            </w:r>
          </w:p>
        </w:tc>
      </w:tr>
      <w:tr w:rsidR="00E216E3" w:rsidRPr="001D2B5B" w14:paraId="7FDE1E2C" w14:textId="77777777" w:rsidTr="00C43ADB">
        <w:trPr>
          <w:trHeight w:val="32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55FA5DB1"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2023</w:t>
            </w:r>
          </w:p>
        </w:tc>
        <w:tc>
          <w:tcPr>
            <w:tcW w:w="732" w:type="dxa"/>
            <w:tcBorders>
              <w:top w:val="nil"/>
              <w:left w:val="nil"/>
              <w:bottom w:val="single" w:sz="4" w:space="0" w:color="auto"/>
              <w:right w:val="single" w:sz="4" w:space="0" w:color="auto"/>
            </w:tcBorders>
            <w:shd w:val="clear" w:color="000000" w:fill="FFFFFF"/>
            <w:noWrap/>
            <w:vAlign w:val="bottom"/>
            <w:hideMark/>
          </w:tcPr>
          <w:p w14:paraId="00E9270C"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39</w:t>
            </w:r>
          </w:p>
        </w:tc>
        <w:tc>
          <w:tcPr>
            <w:tcW w:w="693" w:type="dxa"/>
            <w:tcBorders>
              <w:top w:val="nil"/>
              <w:left w:val="nil"/>
              <w:bottom w:val="single" w:sz="4" w:space="0" w:color="auto"/>
              <w:right w:val="single" w:sz="4" w:space="0" w:color="auto"/>
            </w:tcBorders>
            <w:shd w:val="clear" w:color="000000" w:fill="FFFFFF"/>
            <w:noWrap/>
            <w:vAlign w:val="bottom"/>
            <w:hideMark/>
          </w:tcPr>
          <w:p w14:paraId="0B8B9F60"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39</w:t>
            </w:r>
          </w:p>
        </w:tc>
        <w:tc>
          <w:tcPr>
            <w:tcW w:w="638" w:type="dxa"/>
            <w:tcBorders>
              <w:top w:val="nil"/>
              <w:left w:val="nil"/>
              <w:bottom w:val="single" w:sz="4" w:space="0" w:color="auto"/>
              <w:right w:val="single" w:sz="4" w:space="0" w:color="auto"/>
            </w:tcBorders>
            <w:shd w:val="clear" w:color="000000" w:fill="FFFFFF"/>
            <w:noWrap/>
            <w:vAlign w:val="bottom"/>
            <w:hideMark/>
          </w:tcPr>
          <w:p w14:paraId="066DD935"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39</w:t>
            </w:r>
          </w:p>
        </w:tc>
        <w:tc>
          <w:tcPr>
            <w:tcW w:w="640" w:type="dxa"/>
            <w:tcBorders>
              <w:top w:val="nil"/>
              <w:left w:val="nil"/>
              <w:bottom w:val="single" w:sz="4" w:space="0" w:color="auto"/>
              <w:right w:val="single" w:sz="4" w:space="0" w:color="auto"/>
            </w:tcBorders>
            <w:shd w:val="clear" w:color="000000" w:fill="FFFFFF"/>
            <w:noWrap/>
            <w:vAlign w:val="bottom"/>
            <w:hideMark/>
          </w:tcPr>
          <w:p w14:paraId="3F326F21"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39</w:t>
            </w:r>
          </w:p>
        </w:tc>
        <w:tc>
          <w:tcPr>
            <w:tcW w:w="733" w:type="dxa"/>
            <w:tcBorders>
              <w:top w:val="nil"/>
              <w:left w:val="nil"/>
              <w:bottom w:val="single" w:sz="4" w:space="0" w:color="auto"/>
              <w:right w:val="single" w:sz="4" w:space="0" w:color="auto"/>
            </w:tcBorders>
            <w:shd w:val="clear" w:color="000000" w:fill="FFFFFF"/>
            <w:noWrap/>
            <w:vAlign w:val="bottom"/>
            <w:hideMark/>
          </w:tcPr>
          <w:p w14:paraId="0CDE0EE9"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33</w:t>
            </w:r>
          </w:p>
        </w:tc>
        <w:tc>
          <w:tcPr>
            <w:tcW w:w="726" w:type="dxa"/>
            <w:tcBorders>
              <w:top w:val="nil"/>
              <w:left w:val="nil"/>
              <w:bottom w:val="single" w:sz="4" w:space="0" w:color="auto"/>
              <w:right w:val="single" w:sz="4" w:space="0" w:color="auto"/>
            </w:tcBorders>
            <w:shd w:val="clear" w:color="000000" w:fill="FFFFFF"/>
            <w:noWrap/>
            <w:vAlign w:val="bottom"/>
            <w:hideMark/>
          </w:tcPr>
          <w:p w14:paraId="3DEEA835"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23</w:t>
            </w:r>
          </w:p>
        </w:tc>
        <w:tc>
          <w:tcPr>
            <w:tcW w:w="653" w:type="dxa"/>
            <w:tcBorders>
              <w:top w:val="nil"/>
              <w:left w:val="nil"/>
              <w:bottom w:val="single" w:sz="4" w:space="0" w:color="auto"/>
              <w:right w:val="single" w:sz="4" w:space="0" w:color="auto"/>
            </w:tcBorders>
            <w:shd w:val="clear" w:color="000000" w:fill="FFFFFF"/>
            <w:noWrap/>
            <w:vAlign w:val="bottom"/>
            <w:hideMark/>
          </w:tcPr>
          <w:p w14:paraId="07B7CF80"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w:t>
            </w:r>
          </w:p>
        </w:tc>
        <w:tc>
          <w:tcPr>
            <w:tcW w:w="706" w:type="dxa"/>
            <w:tcBorders>
              <w:top w:val="nil"/>
              <w:left w:val="nil"/>
              <w:bottom w:val="single" w:sz="4" w:space="0" w:color="auto"/>
              <w:right w:val="single" w:sz="4" w:space="0" w:color="auto"/>
            </w:tcBorders>
            <w:shd w:val="clear" w:color="000000" w:fill="FFFFFF"/>
            <w:noWrap/>
            <w:vAlign w:val="bottom"/>
            <w:hideMark/>
          </w:tcPr>
          <w:p w14:paraId="31A01799"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w:t>
            </w:r>
          </w:p>
        </w:tc>
        <w:tc>
          <w:tcPr>
            <w:tcW w:w="636" w:type="dxa"/>
            <w:tcBorders>
              <w:top w:val="nil"/>
              <w:left w:val="nil"/>
              <w:bottom w:val="single" w:sz="4" w:space="0" w:color="auto"/>
              <w:right w:val="single" w:sz="4" w:space="0" w:color="auto"/>
            </w:tcBorders>
            <w:shd w:val="clear" w:color="000000" w:fill="FFFFFF"/>
            <w:noWrap/>
            <w:vAlign w:val="bottom"/>
            <w:hideMark/>
          </w:tcPr>
          <w:p w14:paraId="65B627F7"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29</w:t>
            </w:r>
          </w:p>
        </w:tc>
        <w:tc>
          <w:tcPr>
            <w:tcW w:w="729" w:type="dxa"/>
            <w:tcBorders>
              <w:top w:val="nil"/>
              <w:left w:val="nil"/>
              <w:bottom w:val="single" w:sz="4" w:space="0" w:color="auto"/>
              <w:right w:val="single" w:sz="4" w:space="0" w:color="auto"/>
            </w:tcBorders>
            <w:shd w:val="clear" w:color="000000" w:fill="FFFFFF"/>
            <w:noWrap/>
            <w:vAlign w:val="bottom"/>
            <w:hideMark/>
          </w:tcPr>
          <w:p w14:paraId="18281157"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39</w:t>
            </w:r>
          </w:p>
        </w:tc>
        <w:tc>
          <w:tcPr>
            <w:tcW w:w="656" w:type="dxa"/>
            <w:tcBorders>
              <w:top w:val="nil"/>
              <w:left w:val="nil"/>
              <w:bottom w:val="single" w:sz="4" w:space="0" w:color="auto"/>
              <w:right w:val="single" w:sz="4" w:space="0" w:color="auto"/>
            </w:tcBorders>
            <w:shd w:val="clear" w:color="000000" w:fill="FFFFFF"/>
            <w:noWrap/>
            <w:vAlign w:val="bottom"/>
            <w:hideMark/>
          </w:tcPr>
          <w:p w14:paraId="542DEB94"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39</w:t>
            </w:r>
          </w:p>
        </w:tc>
        <w:tc>
          <w:tcPr>
            <w:tcW w:w="636" w:type="dxa"/>
            <w:tcBorders>
              <w:top w:val="nil"/>
              <w:left w:val="nil"/>
              <w:bottom w:val="single" w:sz="4" w:space="0" w:color="auto"/>
              <w:right w:val="single" w:sz="4" w:space="0" w:color="auto"/>
            </w:tcBorders>
            <w:shd w:val="clear" w:color="000000" w:fill="FFFFFF"/>
            <w:noWrap/>
            <w:vAlign w:val="bottom"/>
            <w:hideMark/>
          </w:tcPr>
          <w:p w14:paraId="00B376B8"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39</w:t>
            </w:r>
          </w:p>
        </w:tc>
      </w:tr>
      <w:tr w:rsidR="00E216E3" w:rsidRPr="001D2B5B" w14:paraId="55D5EDC1" w14:textId="77777777" w:rsidTr="00C43ADB">
        <w:trPr>
          <w:trHeight w:val="32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07387A12"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2024</w:t>
            </w:r>
          </w:p>
        </w:tc>
        <w:tc>
          <w:tcPr>
            <w:tcW w:w="732" w:type="dxa"/>
            <w:tcBorders>
              <w:top w:val="nil"/>
              <w:left w:val="nil"/>
              <w:bottom w:val="single" w:sz="4" w:space="0" w:color="auto"/>
              <w:right w:val="single" w:sz="4" w:space="0" w:color="auto"/>
            </w:tcBorders>
            <w:shd w:val="clear" w:color="000000" w:fill="FFFFFF"/>
            <w:noWrap/>
            <w:vAlign w:val="bottom"/>
            <w:hideMark/>
          </w:tcPr>
          <w:p w14:paraId="1CAFBBC4"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50</w:t>
            </w:r>
          </w:p>
        </w:tc>
        <w:tc>
          <w:tcPr>
            <w:tcW w:w="693" w:type="dxa"/>
            <w:tcBorders>
              <w:top w:val="nil"/>
              <w:left w:val="nil"/>
              <w:bottom w:val="single" w:sz="4" w:space="0" w:color="auto"/>
              <w:right w:val="single" w:sz="4" w:space="0" w:color="auto"/>
            </w:tcBorders>
            <w:shd w:val="clear" w:color="000000" w:fill="FFFFFF"/>
            <w:noWrap/>
            <w:vAlign w:val="bottom"/>
            <w:hideMark/>
          </w:tcPr>
          <w:p w14:paraId="1CC2FCA9"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50</w:t>
            </w:r>
          </w:p>
        </w:tc>
        <w:tc>
          <w:tcPr>
            <w:tcW w:w="638" w:type="dxa"/>
            <w:tcBorders>
              <w:top w:val="nil"/>
              <w:left w:val="nil"/>
              <w:bottom w:val="single" w:sz="4" w:space="0" w:color="auto"/>
              <w:right w:val="single" w:sz="4" w:space="0" w:color="auto"/>
            </w:tcBorders>
            <w:shd w:val="clear" w:color="000000" w:fill="FFFFFF"/>
            <w:noWrap/>
            <w:vAlign w:val="bottom"/>
            <w:hideMark/>
          </w:tcPr>
          <w:p w14:paraId="7F63AA8B"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50</w:t>
            </w:r>
          </w:p>
        </w:tc>
        <w:tc>
          <w:tcPr>
            <w:tcW w:w="640" w:type="dxa"/>
            <w:tcBorders>
              <w:top w:val="nil"/>
              <w:left w:val="nil"/>
              <w:bottom w:val="single" w:sz="4" w:space="0" w:color="auto"/>
              <w:right w:val="single" w:sz="4" w:space="0" w:color="auto"/>
            </w:tcBorders>
            <w:shd w:val="clear" w:color="000000" w:fill="FFFFFF"/>
            <w:noWrap/>
            <w:vAlign w:val="bottom"/>
            <w:hideMark/>
          </w:tcPr>
          <w:p w14:paraId="2D929DD1"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50</w:t>
            </w:r>
          </w:p>
        </w:tc>
        <w:tc>
          <w:tcPr>
            <w:tcW w:w="733" w:type="dxa"/>
            <w:tcBorders>
              <w:top w:val="nil"/>
              <w:left w:val="nil"/>
              <w:bottom w:val="single" w:sz="4" w:space="0" w:color="auto"/>
              <w:right w:val="single" w:sz="4" w:space="0" w:color="auto"/>
            </w:tcBorders>
            <w:shd w:val="clear" w:color="000000" w:fill="FFFFFF"/>
            <w:noWrap/>
            <w:vAlign w:val="bottom"/>
            <w:hideMark/>
          </w:tcPr>
          <w:p w14:paraId="6CBD3690"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43</w:t>
            </w:r>
          </w:p>
        </w:tc>
        <w:tc>
          <w:tcPr>
            <w:tcW w:w="726" w:type="dxa"/>
            <w:tcBorders>
              <w:top w:val="nil"/>
              <w:left w:val="nil"/>
              <w:bottom w:val="single" w:sz="4" w:space="0" w:color="auto"/>
              <w:right w:val="single" w:sz="4" w:space="0" w:color="auto"/>
            </w:tcBorders>
            <w:shd w:val="clear" w:color="000000" w:fill="FFFFFF"/>
            <w:noWrap/>
            <w:vAlign w:val="bottom"/>
            <w:hideMark/>
          </w:tcPr>
          <w:p w14:paraId="31E311C6"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30</w:t>
            </w:r>
          </w:p>
        </w:tc>
        <w:tc>
          <w:tcPr>
            <w:tcW w:w="653" w:type="dxa"/>
            <w:tcBorders>
              <w:top w:val="nil"/>
              <w:left w:val="nil"/>
              <w:bottom w:val="single" w:sz="4" w:space="0" w:color="auto"/>
              <w:right w:val="single" w:sz="4" w:space="0" w:color="auto"/>
            </w:tcBorders>
            <w:shd w:val="clear" w:color="000000" w:fill="FFFFFF"/>
            <w:noWrap/>
            <w:vAlign w:val="bottom"/>
            <w:hideMark/>
          </w:tcPr>
          <w:p w14:paraId="6F2D9C4A"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25</w:t>
            </w:r>
          </w:p>
        </w:tc>
        <w:tc>
          <w:tcPr>
            <w:tcW w:w="706" w:type="dxa"/>
            <w:tcBorders>
              <w:top w:val="nil"/>
              <w:left w:val="nil"/>
              <w:bottom w:val="single" w:sz="4" w:space="0" w:color="auto"/>
              <w:right w:val="single" w:sz="4" w:space="0" w:color="auto"/>
            </w:tcBorders>
            <w:shd w:val="clear" w:color="000000" w:fill="FFFFFF"/>
            <w:noWrap/>
            <w:vAlign w:val="bottom"/>
            <w:hideMark/>
          </w:tcPr>
          <w:p w14:paraId="43D1A809"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25</w:t>
            </w:r>
          </w:p>
        </w:tc>
        <w:tc>
          <w:tcPr>
            <w:tcW w:w="636" w:type="dxa"/>
            <w:tcBorders>
              <w:top w:val="nil"/>
              <w:left w:val="nil"/>
              <w:bottom w:val="single" w:sz="4" w:space="0" w:color="auto"/>
              <w:right w:val="single" w:sz="4" w:space="0" w:color="auto"/>
            </w:tcBorders>
            <w:shd w:val="clear" w:color="000000" w:fill="FFFFFF"/>
            <w:noWrap/>
            <w:vAlign w:val="bottom"/>
            <w:hideMark/>
          </w:tcPr>
          <w:p w14:paraId="5D284380"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38</w:t>
            </w:r>
          </w:p>
        </w:tc>
        <w:tc>
          <w:tcPr>
            <w:tcW w:w="729" w:type="dxa"/>
            <w:tcBorders>
              <w:top w:val="nil"/>
              <w:left w:val="nil"/>
              <w:bottom w:val="single" w:sz="4" w:space="0" w:color="auto"/>
              <w:right w:val="single" w:sz="4" w:space="0" w:color="auto"/>
            </w:tcBorders>
            <w:shd w:val="clear" w:color="000000" w:fill="FFFFFF"/>
            <w:noWrap/>
            <w:vAlign w:val="bottom"/>
            <w:hideMark/>
          </w:tcPr>
          <w:p w14:paraId="6CB2645B"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50</w:t>
            </w:r>
          </w:p>
        </w:tc>
        <w:tc>
          <w:tcPr>
            <w:tcW w:w="656" w:type="dxa"/>
            <w:tcBorders>
              <w:top w:val="nil"/>
              <w:left w:val="nil"/>
              <w:bottom w:val="single" w:sz="4" w:space="0" w:color="auto"/>
              <w:right w:val="single" w:sz="4" w:space="0" w:color="auto"/>
            </w:tcBorders>
            <w:shd w:val="clear" w:color="000000" w:fill="FFFFFF"/>
            <w:noWrap/>
            <w:vAlign w:val="bottom"/>
            <w:hideMark/>
          </w:tcPr>
          <w:p w14:paraId="12C0F59E"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50</w:t>
            </w:r>
          </w:p>
        </w:tc>
        <w:tc>
          <w:tcPr>
            <w:tcW w:w="636" w:type="dxa"/>
            <w:tcBorders>
              <w:top w:val="nil"/>
              <w:left w:val="nil"/>
              <w:bottom w:val="single" w:sz="4" w:space="0" w:color="auto"/>
              <w:right w:val="single" w:sz="4" w:space="0" w:color="auto"/>
            </w:tcBorders>
            <w:shd w:val="clear" w:color="000000" w:fill="FFFFFF"/>
            <w:noWrap/>
            <w:vAlign w:val="bottom"/>
            <w:hideMark/>
          </w:tcPr>
          <w:p w14:paraId="0F9B59EF" w14:textId="77777777" w:rsidR="00E216E3" w:rsidRPr="001D2B5B" w:rsidRDefault="00E216E3" w:rsidP="00E216E3">
            <w:pPr>
              <w:rPr>
                <w:rFonts w:eastAsia="Times New Roman"/>
                <w:color w:val="000000"/>
                <w:sz w:val="18"/>
                <w:szCs w:val="18"/>
              </w:rPr>
            </w:pPr>
            <w:r w:rsidRPr="001D2B5B">
              <w:rPr>
                <w:rFonts w:eastAsia="Times New Roman"/>
                <w:color w:val="000000"/>
                <w:sz w:val="18"/>
                <w:szCs w:val="18"/>
              </w:rPr>
              <w:t>50</w:t>
            </w:r>
          </w:p>
        </w:tc>
      </w:tr>
    </w:tbl>
    <w:p w14:paraId="0B0EED58" w14:textId="77777777" w:rsidR="00E216E3" w:rsidRPr="001D2B5B" w:rsidRDefault="00E216E3" w:rsidP="00E216E3">
      <w:pPr>
        <w:spacing w:line="276" w:lineRule="auto"/>
        <w:ind w:left="170" w:right="85"/>
        <w:jc w:val="both"/>
        <w:rPr>
          <w:color w:val="000000" w:themeColor="text1"/>
        </w:rPr>
      </w:pPr>
      <w:r w:rsidRPr="001D2B5B">
        <w:rPr>
          <w:color w:val="000000" w:themeColor="text1"/>
        </w:rPr>
        <w:t>Источник: составлено автором</w:t>
      </w:r>
    </w:p>
    <w:p w14:paraId="56B3EF7B" w14:textId="3B2690DF" w:rsidR="00E216E3" w:rsidRPr="001D2B5B" w:rsidRDefault="00563D4F" w:rsidP="00E216E3">
      <w:pPr>
        <w:spacing w:line="276" w:lineRule="auto"/>
        <w:ind w:left="170" w:right="85"/>
        <w:jc w:val="both"/>
        <w:rPr>
          <w:color w:val="000000" w:themeColor="text1"/>
        </w:rPr>
      </w:pPr>
      <w:r>
        <w:rPr>
          <w:color w:val="000000" w:themeColor="text1"/>
        </w:rPr>
        <w:t xml:space="preserve">  В таблице 14</w:t>
      </w:r>
      <w:r w:rsidR="00E216E3" w:rsidRPr="001D2B5B">
        <w:rPr>
          <w:color w:val="000000" w:themeColor="text1"/>
        </w:rPr>
        <w:t xml:space="preserve"> представлены результаты расчетов продаж цифровых холодильников по месяцам. Мы распределили, спрогнозированные в таблице </w:t>
      </w:r>
      <w:r w:rsidR="00301A62">
        <w:rPr>
          <w:color w:val="000000" w:themeColor="text1"/>
        </w:rPr>
        <w:t>13</w:t>
      </w:r>
      <w:r w:rsidR="00E216E3" w:rsidRPr="001D2B5B">
        <w:rPr>
          <w:color w:val="000000" w:themeColor="text1"/>
        </w:rPr>
        <w:t xml:space="preserve"> годовые объемы продаж в соответствие с коэффициентами сезонности по месяцам. Таким образом, мы получили </w:t>
      </w:r>
      <w:r w:rsidR="00E216E3" w:rsidRPr="001D2B5B">
        <w:rPr>
          <w:color w:val="000000" w:themeColor="text1"/>
        </w:rPr>
        <w:lastRenderedPageBreak/>
        <w:t>ежемесячные объемы продаж цифровых холодильников, рассчитанные по годам с 2020 – 2024.</w:t>
      </w:r>
    </w:p>
    <w:p w14:paraId="4FF72975" w14:textId="347FCBCA" w:rsidR="00E216E3" w:rsidRPr="001D2B5B" w:rsidRDefault="00563D4F" w:rsidP="00E216E3">
      <w:pPr>
        <w:spacing w:line="276" w:lineRule="auto"/>
        <w:ind w:left="170" w:right="85"/>
        <w:jc w:val="both"/>
        <w:rPr>
          <w:rFonts w:eastAsia="Calibri"/>
          <w:color w:val="000000" w:themeColor="text1"/>
        </w:rPr>
      </w:pPr>
      <w:r>
        <w:rPr>
          <w:color w:val="000000" w:themeColor="text1"/>
        </w:rPr>
        <w:t xml:space="preserve">    Данные расчеты в таблице 14</w:t>
      </w:r>
      <w:r w:rsidR="00E216E3" w:rsidRPr="001D2B5B">
        <w:rPr>
          <w:color w:val="000000" w:themeColor="text1"/>
        </w:rPr>
        <w:t xml:space="preserve"> нам необходимы для того, чтобы посчитать прибыль компании от продажи цифровых холодильников. Прибыль состоит из двух частей, получаемая от паушальных платежей и от роялти. Начнем расчет первой части прибыли от паушальных платежей. Паушальные платежи компании Digital Shop – единоразовый платеж, который выплачивают компании партнеры, приобретаемые их умные холодильники. Данный платеж составляет 99 000 рублей, перемножив 99 000 рублей с ежемесячными объёмами продаж, мы получим выручку </w:t>
      </w:r>
      <w:proofErr w:type="gramStart"/>
      <w:r w:rsidR="00E216E3" w:rsidRPr="001D2B5B">
        <w:rPr>
          <w:color w:val="000000" w:themeColor="text1"/>
        </w:rPr>
        <w:t>( от</w:t>
      </w:r>
      <w:proofErr w:type="gramEnd"/>
      <w:r w:rsidR="00E216E3" w:rsidRPr="001D2B5B">
        <w:rPr>
          <w:color w:val="000000" w:themeColor="text1"/>
        </w:rPr>
        <w:t xml:space="preserve"> паушальных платежей) компании Digital Shop. Себестоимость цифрового холодильника, представленная в таблице </w:t>
      </w:r>
      <w:r w:rsidR="00301A62">
        <w:rPr>
          <w:color w:val="000000" w:themeColor="text1"/>
        </w:rPr>
        <w:t>11</w:t>
      </w:r>
      <w:r w:rsidR="00E216E3" w:rsidRPr="001D2B5B">
        <w:rPr>
          <w:color w:val="000000" w:themeColor="text1"/>
        </w:rPr>
        <w:t xml:space="preserve"> составляет 88 </w:t>
      </w:r>
      <w:proofErr w:type="gramStart"/>
      <w:r w:rsidR="00E216E3" w:rsidRPr="001D2B5B">
        <w:rPr>
          <w:color w:val="000000" w:themeColor="text1"/>
        </w:rPr>
        <w:t xml:space="preserve">873 </w:t>
      </w:r>
      <w:r w:rsidR="00E216E3" w:rsidRPr="001D2B5B">
        <w:rPr>
          <w:rFonts w:ascii="Calibri" w:eastAsia="Calibri" w:hAnsi="Calibri" w:cs="Calibri"/>
          <w:color w:val="000000" w:themeColor="text1"/>
        </w:rPr>
        <w:t>₽.</w:t>
      </w:r>
      <w:proofErr w:type="gramEnd"/>
      <w:r w:rsidR="00E216E3" w:rsidRPr="001D2B5B">
        <w:rPr>
          <w:rFonts w:ascii="Calibri" w:eastAsia="Calibri" w:hAnsi="Calibri" w:cs="Calibri"/>
          <w:color w:val="000000" w:themeColor="text1"/>
        </w:rPr>
        <w:t xml:space="preserve"> </w:t>
      </w:r>
      <w:r w:rsidR="00E216E3" w:rsidRPr="001D2B5B">
        <w:rPr>
          <w:rFonts w:eastAsia="Calibri"/>
          <w:color w:val="000000" w:themeColor="text1"/>
        </w:rPr>
        <w:t>Таким образом, чтобы получить прибыль от паушальных платежей по цифровым холодильникам мы вычли из соответствующей месячной выручки себестоимость проданных за месяц холодильников. Полученные</w:t>
      </w:r>
      <w:r>
        <w:rPr>
          <w:rFonts w:eastAsia="Calibri"/>
          <w:color w:val="000000" w:themeColor="text1"/>
        </w:rPr>
        <w:t xml:space="preserve"> данные представлены в таблице 15</w:t>
      </w:r>
      <w:r w:rsidR="00E216E3" w:rsidRPr="001D2B5B">
        <w:rPr>
          <w:rFonts w:eastAsia="Calibri"/>
          <w:color w:val="000000" w:themeColor="text1"/>
        </w:rPr>
        <w:t xml:space="preserve">. </w:t>
      </w:r>
    </w:p>
    <w:p w14:paraId="57FE5D4C" w14:textId="2C107470" w:rsidR="00E216E3" w:rsidRPr="001D2B5B" w:rsidRDefault="00EF0793" w:rsidP="00E216E3">
      <w:pPr>
        <w:spacing w:line="276" w:lineRule="auto"/>
        <w:ind w:right="85"/>
        <w:jc w:val="right"/>
        <w:rPr>
          <w:rFonts w:eastAsia="Calibri"/>
          <w:color w:val="000000" w:themeColor="text1"/>
        </w:rPr>
      </w:pPr>
      <w:r>
        <w:rPr>
          <w:rFonts w:eastAsia="Calibri"/>
          <w:color w:val="000000" w:themeColor="text1"/>
        </w:rPr>
        <w:t>Таблица 15</w:t>
      </w:r>
    </w:p>
    <w:p w14:paraId="544E06BF" w14:textId="77777777" w:rsidR="00E216E3" w:rsidRPr="001D2B5B" w:rsidRDefault="00E216E3" w:rsidP="00E216E3">
      <w:pPr>
        <w:spacing w:line="276" w:lineRule="auto"/>
        <w:ind w:right="85"/>
        <w:jc w:val="right"/>
        <w:rPr>
          <w:rFonts w:eastAsia="Calibri"/>
          <w:color w:val="000000" w:themeColor="text1"/>
          <w:sz w:val="22"/>
        </w:rPr>
      </w:pPr>
      <w:r w:rsidRPr="001D2B5B">
        <w:rPr>
          <w:rFonts w:eastAsia="Calibri"/>
          <w:color w:val="000000" w:themeColor="text1"/>
          <w:sz w:val="22"/>
        </w:rPr>
        <w:t>Прогноз прибыли от паушальных платежей по цифровым холодильникам компании Digital Shop, тыс. руб.</w:t>
      </w:r>
    </w:p>
    <w:tbl>
      <w:tblPr>
        <w:tblStyle w:val="ab"/>
        <w:tblW w:w="0" w:type="auto"/>
        <w:tblLook w:val="04A0" w:firstRow="1" w:lastRow="0" w:firstColumn="1" w:lastColumn="0" w:noHBand="0" w:noVBand="1"/>
      </w:tblPr>
      <w:tblGrid>
        <w:gridCol w:w="601"/>
        <w:gridCol w:w="709"/>
        <w:gridCol w:w="707"/>
        <w:gridCol w:w="707"/>
        <w:gridCol w:w="707"/>
        <w:gridCol w:w="794"/>
        <w:gridCol w:w="733"/>
        <w:gridCol w:w="733"/>
        <w:gridCol w:w="733"/>
        <w:gridCol w:w="794"/>
        <w:gridCol w:w="707"/>
        <w:gridCol w:w="707"/>
        <w:gridCol w:w="707"/>
      </w:tblGrid>
      <w:tr w:rsidR="00E216E3" w:rsidRPr="001D2B5B" w14:paraId="5660830F" w14:textId="77777777" w:rsidTr="00E216E3">
        <w:trPr>
          <w:trHeight w:val="320"/>
        </w:trPr>
        <w:tc>
          <w:tcPr>
            <w:tcW w:w="601" w:type="dxa"/>
            <w:noWrap/>
            <w:hideMark/>
          </w:tcPr>
          <w:p w14:paraId="5065BAEE" w14:textId="77777777" w:rsidR="00E216E3" w:rsidRPr="001D2B5B" w:rsidRDefault="00E216E3" w:rsidP="00E216E3">
            <w:pPr>
              <w:spacing w:line="276" w:lineRule="auto"/>
              <w:ind w:right="57"/>
              <w:jc w:val="right"/>
              <w:rPr>
                <w:color w:val="000000" w:themeColor="text1"/>
                <w:sz w:val="20"/>
              </w:rPr>
            </w:pPr>
            <w:r w:rsidRPr="001D2B5B">
              <w:rPr>
                <w:color w:val="000000" w:themeColor="text1"/>
                <w:sz w:val="13"/>
              </w:rPr>
              <w:t>Мес.</w:t>
            </w:r>
          </w:p>
        </w:tc>
        <w:tc>
          <w:tcPr>
            <w:tcW w:w="709" w:type="dxa"/>
            <w:noWrap/>
            <w:hideMark/>
          </w:tcPr>
          <w:p w14:paraId="69C12BBA"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Янв.</w:t>
            </w:r>
          </w:p>
        </w:tc>
        <w:tc>
          <w:tcPr>
            <w:tcW w:w="707" w:type="dxa"/>
            <w:noWrap/>
            <w:hideMark/>
          </w:tcPr>
          <w:p w14:paraId="32B774A9"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Февр.</w:t>
            </w:r>
          </w:p>
        </w:tc>
        <w:tc>
          <w:tcPr>
            <w:tcW w:w="707" w:type="dxa"/>
            <w:noWrap/>
            <w:hideMark/>
          </w:tcPr>
          <w:p w14:paraId="43033510"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Март</w:t>
            </w:r>
          </w:p>
        </w:tc>
        <w:tc>
          <w:tcPr>
            <w:tcW w:w="707" w:type="dxa"/>
            <w:noWrap/>
            <w:hideMark/>
          </w:tcPr>
          <w:p w14:paraId="6D176D18"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Апр.</w:t>
            </w:r>
          </w:p>
        </w:tc>
        <w:tc>
          <w:tcPr>
            <w:tcW w:w="794" w:type="dxa"/>
            <w:noWrap/>
            <w:hideMark/>
          </w:tcPr>
          <w:p w14:paraId="36C11A18"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Май</w:t>
            </w:r>
          </w:p>
        </w:tc>
        <w:tc>
          <w:tcPr>
            <w:tcW w:w="733" w:type="dxa"/>
            <w:noWrap/>
            <w:hideMark/>
          </w:tcPr>
          <w:p w14:paraId="2912E59C"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Июнь</w:t>
            </w:r>
          </w:p>
        </w:tc>
        <w:tc>
          <w:tcPr>
            <w:tcW w:w="733" w:type="dxa"/>
            <w:noWrap/>
            <w:hideMark/>
          </w:tcPr>
          <w:p w14:paraId="54FF51CF"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Июль</w:t>
            </w:r>
          </w:p>
        </w:tc>
        <w:tc>
          <w:tcPr>
            <w:tcW w:w="733" w:type="dxa"/>
            <w:noWrap/>
            <w:hideMark/>
          </w:tcPr>
          <w:p w14:paraId="61F25E9E"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Авг.</w:t>
            </w:r>
          </w:p>
        </w:tc>
        <w:tc>
          <w:tcPr>
            <w:tcW w:w="794" w:type="dxa"/>
            <w:noWrap/>
            <w:hideMark/>
          </w:tcPr>
          <w:p w14:paraId="2A24CD3C"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Сент.</w:t>
            </w:r>
          </w:p>
        </w:tc>
        <w:tc>
          <w:tcPr>
            <w:tcW w:w="707" w:type="dxa"/>
            <w:noWrap/>
            <w:hideMark/>
          </w:tcPr>
          <w:p w14:paraId="60E2379C"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Окт.</w:t>
            </w:r>
          </w:p>
        </w:tc>
        <w:tc>
          <w:tcPr>
            <w:tcW w:w="707" w:type="dxa"/>
            <w:noWrap/>
            <w:hideMark/>
          </w:tcPr>
          <w:p w14:paraId="617C3A14"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Нояб.</w:t>
            </w:r>
          </w:p>
        </w:tc>
        <w:tc>
          <w:tcPr>
            <w:tcW w:w="707" w:type="dxa"/>
            <w:noWrap/>
            <w:hideMark/>
          </w:tcPr>
          <w:p w14:paraId="75CD0C5F" w14:textId="77777777" w:rsidR="00E216E3" w:rsidRPr="001D2B5B" w:rsidRDefault="00E216E3" w:rsidP="00E216E3">
            <w:pPr>
              <w:spacing w:line="276" w:lineRule="auto"/>
              <w:ind w:right="57"/>
              <w:jc w:val="right"/>
              <w:rPr>
                <w:color w:val="000000" w:themeColor="text1"/>
                <w:sz w:val="16"/>
              </w:rPr>
            </w:pPr>
            <w:r w:rsidRPr="001D2B5B">
              <w:rPr>
                <w:color w:val="000000" w:themeColor="text1"/>
                <w:sz w:val="16"/>
              </w:rPr>
              <w:t>Дек.</w:t>
            </w:r>
          </w:p>
        </w:tc>
      </w:tr>
      <w:tr w:rsidR="00E216E3" w:rsidRPr="001D2B5B" w14:paraId="07C4917B" w14:textId="77777777" w:rsidTr="00E216E3">
        <w:trPr>
          <w:trHeight w:val="320"/>
        </w:trPr>
        <w:tc>
          <w:tcPr>
            <w:tcW w:w="601" w:type="dxa"/>
            <w:noWrap/>
            <w:hideMark/>
          </w:tcPr>
          <w:p w14:paraId="4F90BBAD" w14:textId="77777777" w:rsidR="00E216E3" w:rsidRPr="001D2B5B" w:rsidRDefault="00E216E3" w:rsidP="00E216E3">
            <w:pPr>
              <w:spacing w:line="276" w:lineRule="auto"/>
              <w:rPr>
                <w:color w:val="000000" w:themeColor="text1"/>
                <w:sz w:val="18"/>
              </w:rPr>
            </w:pPr>
            <w:r w:rsidRPr="001D2B5B">
              <w:rPr>
                <w:sz w:val="18"/>
              </w:rPr>
              <w:t>2020</w:t>
            </w:r>
          </w:p>
        </w:tc>
        <w:tc>
          <w:tcPr>
            <w:tcW w:w="709" w:type="dxa"/>
            <w:noWrap/>
            <w:hideMark/>
          </w:tcPr>
          <w:p w14:paraId="7E7CC4E5" w14:textId="77777777" w:rsidR="00E216E3" w:rsidRPr="00DA0EFB" w:rsidRDefault="00E216E3" w:rsidP="00E216E3">
            <w:pPr>
              <w:spacing w:line="276" w:lineRule="auto"/>
              <w:jc w:val="center"/>
              <w:rPr>
                <w:color w:val="000000" w:themeColor="text1"/>
                <w:sz w:val="18"/>
                <w:szCs w:val="18"/>
              </w:rPr>
            </w:pPr>
            <w:r w:rsidRPr="00DA0EFB">
              <w:rPr>
                <w:sz w:val="18"/>
                <w:szCs w:val="18"/>
              </w:rPr>
              <w:t>141,8</w:t>
            </w:r>
          </w:p>
        </w:tc>
        <w:tc>
          <w:tcPr>
            <w:tcW w:w="707" w:type="dxa"/>
            <w:noWrap/>
            <w:hideMark/>
          </w:tcPr>
          <w:p w14:paraId="139A785C" w14:textId="77777777" w:rsidR="00E216E3" w:rsidRPr="00DA0EFB" w:rsidRDefault="00E216E3" w:rsidP="00E216E3">
            <w:pPr>
              <w:spacing w:line="276" w:lineRule="auto"/>
              <w:jc w:val="center"/>
              <w:rPr>
                <w:color w:val="000000" w:themeColor="text1"/>
                <w:sz w:val="18"/>
                <w:szCs w:val="18"/>
              </w:rPr>
            </w:pPr>
            <w:r w:rsidRPr="00DA0EFB">
              <w:rPr>
                <w:sz w:val="18"/>
                <w:szCs w:val="18"/>
              </w:rPr>
              <w:t>141,8</w:t>
            </w:r>
          </w:p>
        </w:tc>
        <w:tc>
          <w:tcPr>
            <w:tcW w:w="707" w:type="dxa"/>
            <w:noWrap/>
            <w:hideMark/>
          </w:tcPr>
          <w:p w14:paraId="28081BF1" w14:textId="77777777" w:rsidR="00E216E3" w:rsidRPr="00DA0EFB" w:rsidRDefault="00E216E3" w:rsidP="00E216E3">
            <w:pPr>
              <w:spacing w:line="276" w:lineRule="auto"/>
              <w:jc w:val="center"/>
              <w:rPr>
                <w:color w:val="000000" w:themeColor="text1"/>
                <w:sz w:val="18"/>
                <w:szCs w:val="18"/>
              </w:rPr>
            </w:pPr>
            <w:r w:rsidRPr="00DA0EFB">
              <w:rPr>
                <w:sz w:val="18"/>
                <w:szCs w:val="18"/>
              </w:rPr>
              <w:t>141,8</w:t>
            </w:r>
          </w:p>
        </w:tc>
        <w:tc>
          <w:tcPr>
            <w:tcW w:w="707" w:type="dxa"/>
            <w:noWrap/>
            <w:hideMark/>
          </w:tcPr>
          <w:p w14:paraId="5A24C112" w14:textId="77777777" w:rsidR="00E216E3" w:rsidRPr="00DA0EFB" w:rsidRDefault="00E216E3" w:rsidP="00E216E3">
            <w:pPr>
              <w:spacing w:line="276" w:lineRule="auto"/>
              <w:jc w:val="center"/>
              <w:rPr>
                <w:color w:val="000000" w:themeColor="text1"/>
                <w:sz w:val="18"/>
                <w:szCs w:val="18"/>
              </w:rPr>
            </w:pPr>
            <w:r w:rsidRPr="00DA0EFB">
              <w:rPr>
                <w:sz w:val="18"/>
                <w:szCs w:val="18"/>
              </w:rPr>
              <w:t>141,8</w:t>
            </w:r>
          </w:p>
        </w:tc>
        <w:tc>
          <w:tcPr>
            <w:tcW w:w="794" w:type="dxa"/>
            <w:noWrap/>
            <w:hideMark/>
          </w:tcPr>
          <w:p w14:paraId="4F0FA52E" w14:textId="77777777" w:rsidR="00E216E3" w:rsidRPr="00DA0EFB" w:rsidRDefault="00E216E3" w:rsidP="00E216E3">
            <w:pPr>
              <w:spacing w:line="276" w:lineRule="auto"/>
              <w:jc w:val="center"/>
              <w:rPr>
                <w:color w:val="000000" w:themeColor="text1"/>
                <w:sz w:val="18"/>
                <w:szCs w:val="18"/>
              </w:rPr>
            </w:pPr>
            <w:r w:rsidRPr="00DA0EFB">
              <w:rPr>
                <w:sz w:val="18"/>
                <w:szCs w:val="18"/>
              </w:rPr>
              <w:t>120,5</w:t>
            </w:r>
          </w:p>
        </w:tc>
        <w:tc>
          <w:tcPr>
            <w:tcW w:w="733" w:type="dxa"/>
            <w:noWrap/>
            <w:hideMark/>
          </w:tcPr>
          <w:p w14:paraId="2640C727" w14:textId="77777777" w:rsidR="00E216E3" w:rsidRPr="00DA0EFB" w:rsidRDefault="00E216E3" w:rsidP="00E216E3">
            <w:pPr>
              <w:spacing w:line="276" w:lineRule="auto"/>
              <w:jc w:val="center"/>
              <w:rPr>
                <w:color w:val="000000" w:themeColor="text1"/>
                <w:sz w:val="18"/>
                <w:szCs w:val="18"/>
              </w:rPr>
            </w:pPr>
            <w:r w:rsidRPr="00DA0EFB">
              <w:rPr>
                <w:sz w:val="18"/>
                <w:szCs w:val="18"/>
              </w:rPr>
              <w:t>85,1</w:t>
            </w:r>
          </w:p>
        </w:tc>
        <w:tc>
          <w:tcPr>
            <w:tcW w:w="733" w:type="dxa"/>
            <w:noWrap/>
            <w:hideMark/>
          </w:tcPr>
          <w:p w14:paraId="1E24FD29" w14:textId="77777777" w:rsidR="00E216E3" w:rsidRPr="00DA0EFB" w:rsidRDefault="00E216E3" w:rsidP="00E216E3">
            <w:pPr>
              <w:spacing w:line="276" w:lineRule="auto"/>
              <w:jc w:val="center"/>
              <w:rPr>
                <w:color w:val="000000" w:themeColor="text1"/>
                <w:sz w:val="18"/>
                <w:szCs w:val="18"/>
              </w:rPr>
            </w:pPr>
            <w:r w:rsidRPr="00DA0EFB">
              <w:rPr>
                <w:sz w:val="18"/>
                <w:szCs w:val="18"/>
              </w:rPr>
              <w:t>70,9</w:t>
            </w:r>
          </w:p>
        </w:tc>
        <w:tc>
          <w:tcPr>
            <w:tcW w:w="733" w:type="dxa"/>
            <w:noWrap/>
            <w:hideMark/>
          </w:tcPr>
          <w:p w14:paraId="0C10C725" w14:textId="77777777" w:rsidR="00E216E3" w:rsidRPr="00DA0EFB" w:rsidRDefault="00E216E3" w:rsidP="00E216E3">
            <w:pPr>
              <w:spacing w:line="276" w:lineRule="auto"/>
              <w:jc w:val="center"/>
              <w:rPr>
                <w:color w:val="000000" w:themeColor="text1"/>
                <w:sz w:val="18"/>
                <w:szCs w:val="18"/>
              </w:rPr>
            </w:pPr>
            <w:r w:rsidRPr="00DA0EFB">
              <w:rPr>
                <w:sz w:val="18"/>
                <w:szCs w:val="18"/>
              </w:rPr>
              <w:t>70,9</w:t>
            </w:r>
          </w:p>
        </w:tc>
        <w:tc>
          <w:tcPr>
            <w:tcW w:w="794" w:type="dxa"/>
            <w:noWrap/>
            <w:hideMark/>
          </w:tcPr>
          <w:p w14:paraId="7AB48139" w14:textId="77777777" w:rsidR="00E216E3" w:rsidRPr="00DA0EFB" w:rsidRDefault="00E216E3" w:rsidP="00E216E3">
            <w:pPr>
              <w:spacing w:line="276" w:lineRule="auto"/>
              <w:jc w:val="center"/>
              <w:rPr>
                <w:color w:val="000000" w:themeColor="text1"/>
                <w:sz w:val="18"/>
                <w:szCs w:val="18"/>
              </w:rPr>
            </w:pPr>
            <w:r w:rsidRPr="00DA0EFB">
              <w:rPr>
                <w:sz w:val="18"/>
                <w:szCs w:val="18"/>
              </w:rPr>
              <w:t>106,3</w:t>
            </w:r>
          </w:p>
        </w:tc>
        <w:tc>
          <w:tcPr>
            <w:tcW w:w="707" w:type="dxa"/>
            <w:noWrap/>
            <w:hideMark/>
          </w:tcPr>
          <w:p w14:paraId="79CE5D0B" w14:textId="77777777" w:rsidR="00E216E3" w:rsidRPr="00DA0EFB" w:rsidRDefault="00E216E3" w:rsidP="00E216E3">
            <w:pPr>
              <w:spacing w:line="276" w:lineRule="auto"/>
              <w:jc w:val="center"/>
              <w:rPr>
                <w:color w:val="000000" w:themeColor="text1"/>
                <w:sz w:val="18"/>
                <w:szCs w:val="18"/>
              </w:rPr>
            </w:pPr>
            <w:r w:rsidRPr="00DA0EFB">
              <w:rPr>
                <w:sz w:val="18"/>
                <w:szCs w:val="18"/>
              </w:rPr>
              <w:t>141,8</w:t>
            </w:r>
          </w:p>
        </w:tc>
        <w:tc>
          <w:tcPr>
            <w:tcW w:w="707" w:type="dxa"/>
            <w:noWrap/>
            <w:hideMark/>
          </w:tcPr>
          <w:p w14:paraId="7CD45A37" w14:textId="77777777" w:rsidR="00E216E3" w:rsidRPr="00DA0EFB" w:rsidRDefault="00E216E3" w:rsidP="00E216E3">
            <w:pPr>
              <w:spacing w:line="276" w:lineRule="auto"/>
              <w:jc w:val="center"/>
              <w:rPr>
                <w:color w:val="000000" w:themeColor="text1"/>
                <w:sz w:val="18"/>
                <w:szCs w:val="18"/>
              </w:rPr>
            </w:pPr>
            <w:r w:rsidRPr="00DA0EFB">
              <w:rPr>
                <w:sz w:val="18"/>
                <w:szCs w:val="18"/>
              </w:rPr>
              <w:t>141,8</w:t>
            </w:r>
          </w:p>
        </w:tc>
        <w:tc>
          <w:tcPr>
            <w:tcW w:w="707" w:type="dxa"/>
            <w:noWrap/>
            <w:hideMark/>
          </w:tcPr>
          <w:p w14:paraId="7995ED7B" w14:textId="77777777" w:rsidR="00E216E3" w:rsidRPr="00DA0EFB" w:rsidRDefault="00E216E3" w:rsidP="00E216E3">
            <w:pPr>
              <w:spacing w:line="276" w:lineRule="auto"/>
              <w:jc w:val="center"/>
              <w:rPr>
                <w:color w:val="000000" w:themeColor="text1"/>
                <w:sz w:val="18"/>
                <w:szCs w:val="18"/>
              </w:rPr>
            </w:pPr>
            <w:r w:rsidRPr="00DA0EFB">
              <w:rPr>
                <w:sz w:val="18"/>
                <w:szCs w:val="18"/>
              </w:rPr>
              <w:t>141,8</w:t>
            </w:r>
          </w:p>
        </w:tc>
      </w:tr>
      <w:tr w:rsidR="00E216E3" w:rsidRPr="001D2B5B" w14:paraId="65B76F1D" w14:textId="77777777" w:rsidTr="00E216E3">
        <w:trPr>
          <w:trHeight w:val="320"/>
        </w:trPr>
        <w:tc>
          <w:tcPr>
            <w:tcW w:w="601" w:type="dxa"/>
            <w:noWrap/>
            <w:hideMark/>
          </w:tcPr>
          <w:p w14:paraId="1B0DD0A9" w14:textId="77777777" w:rsidR="00E216E3" w:rsidRPr="001D2B5B" w:rsidRDefault="00E216E3" w:rsidP="00E216E3">
            <w:pPr>
              <w:spacing w:line="276" w:lineRule="auto"/>
              <w:rPr>
                <w:color w:val="000000" w:themeColor="text1"/>
                <w:sz w:val="18"/>
              </w:rPr>
            </w:pPr>
            <w:r w:rsidRPr="001D2B5B">
              <w:rPr>
                <w:sz w:val="18"/>
              </w:rPr>
              <w:t>2021</w:t>
            </w:r>
          </w:p>
        </w:tc>
        <w:tc>
          <w:tcPr>
            <w:tcW w:w="709" w:type="dxa"/>
            <w:noWrap/>
            <w:hideMark/>
          </w:tcPr>
          <w:p w14:paraId="7C0AA6FA" w14:textId="77777777" w:rsidR="00E216E3" w:rsidRPr="00DA0EFB" w:rsidRDefault="00E216E3" w:rsidP="00E216E3">
            <w:pPr>
              <w:spacing w:line="276" w:lineRule="auto"/>
              <w:jc w:val="center"/>
              <w:rPr>
                <w:color w:val="000000" w:themeColor="text1"/>
                <w:sz w:val="18"/>
                <w:szCs w:val="18"/>
              </w:rPr>
            </w:pPr>
            <w:r w:rsidRPr="00DA0EFB">
              <w:rPr>
                <w:sz w:val="18"/>
                <w:szCs w:val="18"/>
              </w:rPr>
              <w:t>202,5</w:t>
            </w:r>
          </w:p>
        </w:tc>
        <w:tc>
          <w:tcPr>
            <w:tcW w:w="707" w:type="dxa"/>
            <w:noWrap/>
            <w:hideMark/>
          </w:tcPr>
          <w:p w14:paraId="3FB4BEE1" w14:textId="77777777" w:rsidR="00E216E3" w:rsidRPr="00DA0EFB" w:rsidRDefault="00E216E3" w:rsidP="00E216E3">
            <w:pPr>
              <w:spacing w:line="276" w:lineRule="auto"/>
              <w:jc w:val="center"/>
              <w:rPr>
                <w:color w:val="000000" w:themeColor="text1"/>
                <w:sz w:val="18"/>
                <w:szCs w:val="18"/>
              </w:rPr>
            </w:pPr>
            <w:r w:rsidRPr="00DA0EFB">
              <w:rPr>
                <w:sz w:val="18"/>
                <w:szCs w:val="18"/>
              </w:rPr>
              <w:t>202,5</w:t>
            </w:r>
          </w:p>
        </w:tc>
        <w:tc>
          <w:tcPr>
            <w:tcW w:w="707" w:type="dxa"/>
            <w:noWrap/>
            <w:hideMark/>
          </w:tcPr>
          <w:p w14:paraId="140B9389" w14:textId="77777777" w:rsidR="00E216E3" w:rsidRPr="00DA0EFB" w:rsidRDefault="00E216E3" w:rsidP="00E216E3">
            <w:pPr>
              <w:spacing w:line="276" w:lineRule="auto"/>
              <w:jc w:val="center"/>
              <w:rPr>
                <w:color w:val="000000" w:themeColor="text1"/>
                <w:sz w:val="18"/>
                <w:szCs w:val="18"/>
              </w:rPr>
            </w:pPr>
            <w:r w:rsidRPr="00DA0EFB">
              <w:rPr>
                <w:sz w:val="18"/>
                <w:szCs w:val="18"/>
              </w:rPr>
              <w:t>202,5</w:t>
            </w:r>
          </w:p>
        </w:tc>
        <w:tc>
          <w:tcPr>
            <w:tcW w:w="707" w:type="dxa"/>
            <w:noWrap/>
            <w:hideMark/>
          </w:tcPr>
          <w:p w14:paraId="1B27A16C" w14:textId="77777777" w:rsidR="00E216E3" w:rsidRPr="00DA0EFB" w:rsidRDefault="00E216E3" w:rsidP="00E216E3">
            <w:pPr>
              <w:spacing w:line="276" w:lineRule="auto"/>
              <w:jc w:val="center"/>
              <w:rPr>
                <w:color w:val="000000" w:themeColor="text1"/>
                <w:sz w:val="18"/>
                <w:szCs w:val="18"/>
              </w:rPr>
            </w:pPr>
            <w:r w:rsidRPr="00DA0EFB">
              <w:rPr>
                <w:sz w:val="18"/>
                <w:szCs w:val="18"/>
              </w:rPr>
              <w:t>202,5</w:t>
            </w:r>
          </w:p>
        </w:tc>
        <w:tc>
          <w:tcPr>
            <w:tcW w:w="794" w:type="dxa"/>
            <w:noWrap/>
            <w:hideMark/>
          </w:tcPr>
          <w:p w14:paraId="5A687DFB" w14:textId="77777777" w:rsidR="00E216E3" w:rsidRPr="00DA0EFB" w:rsidRDefault="00E216E3" w:rsidP="00E216E3">
            <w:pPr>
              <w:spacing w:line="276" w:lineRule="auto"/>
              <w:jc w:val="center"/>
              <w:rPr>
                <w:color w:val="000000" w:themeColor="text1"/>
                <w:sz w:val="18"/>
                <w:szCs w:val="18"/>
              </w:rPr>
            </w:pPr>
            <w:r w:rsidRPr="00DA0EFB">
              <w:rPr>
                <w:sz w:val="18"/>
                <w:szCs w:val="18"/>
              </w:rPr>
              <w:t>172,2</w:t>
            </w:r>
          </w:p>
        </w:tc>
        <w:tc>
          <w:tcPr>
            <w:tcW w:w="733" w:type="dxa"/>
            <w:noWrap/>
            <w:hideMark/>
          </w:tcPr>
          <w:p w14:paraId="75B5E68A" w14:textId="77777777" w:rsidR="00E216E3" w:rsidRPr="00DA0EFB" w:rsidRDefault="00E216E3" w:rsidP="00E216E3">
            <w:pPr>
              <w:spacing w:line="276" w:lineRule="auto"/>
              <w:jc w:val="center"/>
              <w:rPr>
                <w:color w:val="000000" w:themeColor="text1"/>
                <w:sz w:val="18"/>
                <w:szCs w:val="18"/>
              </w:rPr>
            </w:pPr>
            <w:r w:rsidRPr="00DA0EFB">
              <w:rPr>
                <w:sz w:val="18"/>
                <w:szCs w:val="18"/>
              </w:rPr>
              <w:t>121,5</w:t>
            </w:r>
          </w:p>
        </w:tc>
        <w:tc>
          <w:tcPr>
            <w:tcW w:w="733" w:type="dxa"/>
            <w:noWrap/>
            <w:hideMark/>
          </w:tcPr>
          <w:p w14:paraId="5E5A2C99" w14:textId="77777777" w:rsidR="00E216E3" w:rsidRPr="00DA0EFB" w:rsidRDefault="00E216E3" w:rsidP="00E216E3">
            <w:pPr>
              <w:spacing w:line="276" w:lineRule="auto"/>
              <w:jc w:val="center"/>
              <w:rPr>
                <w:color w:val="000000" w:themeColor="text1"/>
                <w:sz w:val="18"/>
                <w:szCs w:val="18"/>
              </w:rPr>
            </w:pPr>
            <w:r w:rsidRPr="00DA0EFB">
              <w:rPr>
                <w:sz w:val="18"/>
                <w:szCs w:val="18"/>
              </w:rPr>
              <w:t>101,3</w:t>
            </w:r>
          </w:p>
        </w:tc>
        <w:tc>
          <w:tcPr>
            <w:tcW w:w="733" w:type="dxa"/>
            <w:noWrap/>
            <w:hideMark/>
          </w:tcPr>
          <w:p w14:paraId="446DDC26" w14:textId="77777777" w:rsidR="00E216E3" w:rsidRPr="00DA0EFB" w:rsidRDefault="00E216E3" w:rsidP="00E216E3">
            <w:pPr>
              <w:spacing w:line="276" w:lineRule="auto"/>
              <w:jc w:val="center"/>
              <w:rPr>
                <w:color w:val="000000" w:themeColor="text1"/>
                <w:sz w:val="18"/>
                <w:szCs w:val="18"/>
              </w:rPr>
            </w:pPr>
            <w:r w:rsidRPr="00DA0EFB">
              <w:rPr>
                <w:sz w:val="18"/>
                <w:szCs w:val="18"/>
              </w:rPr>
              <w:t>101,3</w:t>
            </w:r>
          </w:p>
        </w:tc>
        <w:tc>
          <w:tcPr>
            <w:tcW w:w="794" w:type="dxa"/>
            <w:noWrap/>
            <w:hideMark/>
          </w:tcPr>
          <w:p w14:paraId="45A36D3B" w14:textId="77777777" w:rsidR="00E216E3" w:rsidRPr="00DA0EFB" w:rsidRDefault="00E216E3" w:rsidP="00E216E3">
            <w:pPr>
              <w:spacing w:line="276" w:lineRule="auto"/>
              <w:jc w:val="center"/>
              <w:rPr>
                <w:color w:val="000000" w:themeColor="text1"/>
                <w:sz w:val="18"/>
                <w:szCs w:val="18"/>
              </w:rPr>
            </w:pPr>
            <w:r w:rsidRPr="00DA0EFB">
              <w:rPr>
                <w:sz w:val="18"/>
                <w:szCs w:val="18"/>
              </w:rPr>
              <w:t>151,9</w:t>
            </w:r>
          </w:p>
        </w:tc>
        <w:tc>
          <w:tcPr>
            <w:tcW w:w="707" w:type="dxa"/>
            <w:noWrap/>
            <w:hideMark/>
          </w:tcPr>
          <w:p w14:paraId="29A23897" w14:textId="77777777" w:rsidR="00E216E3" w:rsidRPr="00DA0EFB" w:rsidRDefault="00E216E3" w:rsidP="00E216E3">
            <w:pPr>
              <w:spacing w:line="276" w:lineRule="auto"/>
              <w:jc w:val="center"/>
              <w:rPr>
                <w:color w:val="000000" w:themeColor="text1"/>
                <w:sz w:val="18"/>
                <w:szCs w:val="18"/>
              </w:rPr>
            </w:pPr>
            <w:r w:rsidRPr="00DA0EFB">
              <w:rPr>
                <w:sz w:val="18"/>
                <w:szCs w:val="18"/>
              </w:rPr>
              <w:t>202,5</w:t>
            </w:r>
          </w:p>
        </w:tc>
        <w:tc>
          <w:tcPr>
            <w:tcW w:w="707" w:type="dxa"/>
            <w:noWrap/>
            <w:hideMark/>
          </w:tcPr>
          <w:p w14:paraId="4F61CF9F" w14:textId="77777777" w:rsidR="00E216E3" w:rsidRPr="00DA0EFB" w:rsidRDefault="00E216E3" w:rsidP="00E216E3">
            <w:pPr>
              <w:spacing w:line="276" w:lineRule="auto"/>
              <w:jc w:val="center"/>
              <w:rPr>
                <w:color w:val="000000" w:themeColor="text1"/>
                <w:sz w:val="18"/>
                <w:szCs w:val="18"/>
              </w:rPr>
            </w:pPr>
            <w:r w:rsidRPr="00DA0EFB">
              <w:rPr>
                <w:sz w:val="18"/>
                <w:szCs w:val="18"/>
              </w:rPr>
              <w:t>202,5</w:t>
            </w:r>
          </w:p>
        </w:tc>
        <w:tc>
          <w:tcPr>
            <w:tcW w:w="707" w:type="dxa"/>
            <w:noWrap/>
            <w:hideMark/>
          </w:tcPr>
          <w:p w14:paraId="7666EDA3" w14:textId="77777777" w:rsidR="00E216E3" w:rsidRPr="00DA0EFB" w:rsidRDefault="00E216E3" w:rsidP="00E216E3">
            <w:pPr>
              <w:spacing w:line="276" w:lineRule="auto"/>
              <w:jc w:val="center"/>
              <w:rPr>
                <w:color w:val="000000" w:themeColor="text1"/>
                <w:sz w:val="18"/>
                <w:szCs w:val="18"/>
              </w:rPr>
            </w:pPr>
            <w:r w:rsidRPr="00DA0EFB">
              <w:rPr>
                <w:sz w:val="18"/>
                <w:szCs w:val="18"/>
              </w:rPr>
              <w:t>202,5</w:t>
            </w:r>
          </w:p>
        </w:tc>
      </w:tr>
      <w:tr w:rsidR="00E216E3" w:rsidRPr="001D2B5B" w14:paraId="4899F644" w14:textId="77777777" w:rsidTr="00E216E3">
        <w:trPr>
          <w:trHeight w:val="450"/>
        </w:trPr>
        <w:tc>
          <w:tcPr>
            <w:tcW w:w="601" w:type="dxa"/>
            <w:noWrap/>
            <w:hideMark/>
          </w:tcPr>
          <w:p w14:paraId="492E90C3" w14:textId="77777777" w:rsidR="00E216E3" w:rsidRPr="001D2B5B" w:rsidRDefault="00E216E3" w:rsidP="00E216E3">
            <w:pPr>
              <w:spacing w:line="276" w:lineRule="auto"/>
              <w:rPr>
                <w:color w:val="000000" w:themeColor="text1"/>
                <w:sz w:val="18"/>
              </w:rPr>
            </w:pPr>
            <w:r w:rsidRPr="001D2B5B">
              <w:rPr>
                <w:sz w:val="18"/>
              </w:rPr>
              <w:t>2022</w:t>
            </w:r>
          </w:p>
        </w:tc>
        <w:tc>
          <w:tcPr>
            <w:tcW w:w="709" w:type="dxa"/>
            <w:noWrap/>
            <w:hideMark/>
          </w:tcPr>
          <w:p w14:paraId="1A7471E4" w14:textId="77777777" w:rsidR="00E216E3" w:rsidRPr="00DA0EFB" w:rsidRDefault="00E216E3" w:rsidP="00E216E3">
            <w:pPr>
              <w:spacing w:line="276" w:lineRule="auto"/>
              <w:jc w:val="center"/>
              <w:rPr>
                <w:color w:val="000000" w:themeColor="text1"/>
                <w:sz w:val="18"/>
                <w:szCs w:val="18"/>
              </w:rPr>
            </w:pPr>
            <w:r w:rsidRPr="00DA0EFB">
              <w:rPr>
                <w:sz w:val="18"/>
                <w:szCs w:val="18"/>
              </w:rPr>
              <w:t>263,3</w:t>
            </w:r>
          </w:p>
        </w:tc>
        <w:tc>
          <w:tcPr>
            <w:tcW w:w="707" w:type="dxa"/>
            <w:noWrap/>
            <w:hideMark/>
          </w:tcPr>
          <w:p w14:paraId="004204A2" w14:textId="77777777" w:rsidR="00E216E3" w:rsidRPr="00DA0EFB" w:rsidRDefault="00E216E3" w:rsidP="00E216E3">
            <w:pPr>
              <w:spacing w:line="276" w:lineRule="auto"/>
              <w:jc w:val="center"/>
              <w:rPr>
                <w:color w:val="000000" w:themeColor="text1"/>
                <w:sz w:val="18"/>
                <w:szCs w:val="18"/>
              </w:rPr>
            </w:pPr>
            <w:r w:rsidRPr="00DA0EFB">
              <w:rPr>
                <w:sz w:val="18"/>
                <w:szCs w:val="18"/>
              </w:rPr>
              <w:t>263,3</w:t>
            </w:r>
          </w:p>
        </w:tc>
        <w:tc>
          <w:tcPr>
            <w:tcW w:w="707" w:type="dxa"/>
            <w:noWrap/>
            <w:hideMark/>
          </w:tcPr>
          <w:p w14:paraId="7FB8754B" w14:textId="77777777" w:rsidR="00E216E3" w:rsidRPr="00DA0EFB" w:rsidRDefault="00E216E3" w:rsidP="00E216E3">
            <w:pPr>
              <w:spacing w:line="276" w:lineRule="auto"/>
              <w:jc w:val="center"/>
              <w:rPr>
                <w:color w:val="000000" w:themeColor="text1"/>
                <w:sz w:val="18"/>
                <w:szCs w:val="18"/>
              </w:rPr>
            </w:pPr>
            <w:r w:rsidRPr="00DA0EFB">
              <w:rPr>
                <w:sz w:val="18"/>
                <w:szCs w:val="18"/>
              </w:rPr>
              <w:t>263,3</w:t>
            </w:r>
          </w:p>
        </w:tc>
        <w:tc>
          <w:tcPr>
            <w:tcW w:w="707" w:type="dxa"/>
            <w:noWrap/>
            <w:hideMark/>
          </w:tcPr>
          <w:p w14:paraId="6278B229" w14:textId="77777777" w:rsidR="00E216E3" w:rsidRPr="00DA0EFB" w:rsidRDefault="00E216E3" w:rsidP="00E216E3">
            <w:pPr>
              <w:spacing w:line="276" w:lineRule="auto"/>
              <w:jc w:val="center"/>
              <w:rPr>
                <w:color w:val="000000" w:themeColor="text1"/>
                <w:sz w:val="18"/>
                <w:szCs w:val="18"/>
              </w:rPr>
            </w:pPr>
            <w:r w:rsidRPr="00DA0EFB">
              <w:rPr>
                <w:sz w:val="18"/>
                <w:szCs w:val="18"/>
              </w:rPr>
              <w:t>263,3</w:t>
            </w:r>
          </w:p>
        </w:tc>
        <w:tc>
          <w:tcPr>
            <w:tcW w:w="794" w:type="dxa"/>
            <w:noWrap/>
            <w:hideMark/>
          </w:tcPr>
          <w:p w14:paraId="4B57B71F" w14:textId="77777777" w:rsidR="00E216E3" w:rsidRPr="00DA0EFB" w:rsidRDefault="00E216E3" w:rsidP="00E216E3">
            <w:pPr>
              <w:spacing w:line="276" w:lineRule="auto"/>
              <w:jc w:val="center"/>
              <w:rPr>
                <w:color w:val="000000" w:themeColor="text1"/>
                <w:sz w:val="18"/>
                <w:szCs w:val="18"/>
              </w:rPr>
            </w:pPr>
            <w:r w:rsidRPr="00DA0EFB">
              <w:rPr>
                <w:sz w:val="18"/>
                <w:szCs w:val="18"/>
              </w:rPr>
              <w:t>223,8</w:t>
            </w:r>
          </w:p>
        </w:tc>
        <w:tc>
          <w:tcPr>
            <w:tcW w:w="733" w:type="dxa"/>
            <w:noWrap/>
            <w:hideMark/>
          </w:tcPr>
          <w:p w14:paraId="7F18ED22" w14:textId="77777777" w:rsidR="00E216E3" w:rsidRPr="00DA0EFB" w:rsidRDefault="00E216E3" w:rsidP="00E216E3">
            <w:pPr>
              <w:spacing w:line="276" w:lineRule="auto"/>
              <w:jc w:val="center"/>
              <w:rPr>
                <w:color w:val="000000" w:themeColor="text1"/>
                <w:sz w:val="18"/>
                <w:szCs w:val="18"/>
              </w:rPr>
            </w:pPr>
            <w:r w:rsidRPr="00DA0EFB">
              <w:rPr>
                <w:sz w:val="18"/>
                <w:szCs w:val="18"/>
              </w:rPr>
              <w:t>158,0</w:t>
            </w:r>
          </w:p>
        </w:tc>
        <w:tc>
          <w:tcPr>
            <w:tcW w:w="733" w:type="dxa"/>
            <w:noWrap/>
            <w:hideMark/>
          </w:tcPr>
          <w:p w14:paraId="7A4E3F7D" w14:textId="77777777" w:rsidR="00E216E3" w:rsidRPr="00DA0EFB" w:rsidRDefault="00E216E3" w:rsidP="00E216E3">
            <w:pPr>
              <w:spacing w:line="276" w:lineRule="auto"/>
              <w:jc w:val="center"/>
              <w:rPr>
                <w:color w:val="000000" w:themeColor="text1"/>
                <w:sz w:val="18"/>
                <w:szCs w:val="18"/>
              </w:rPr>
            </w:pPr>
            <w:r w:rsidRPr="00DA0EFB">
              <w:rPr>
                <w:sz w:val="18"/>
                <w:szCs w:val="18"/>
              </w:rPr>
              <w:t>131,7</w:t>
            </w:r>
          </w:p>
        </w:tc>
        <w:tc>
          <w:tcPr>
            <w:tcW w:w="733" w:type="dxa"/>
            <w:noWrap/>
            <w:hideMark/>
          </w:tcPr>
          <w:p w14:paraId="26E68E48" w14:textId="77777777" w:rsidR="00E216E3" w:rsidRPr="00DA0EFB" w:rsidRDefault="00E216E3" w:rsidP="00E216E3">
            <w:pPr>
              <w:spacing w:line="276" w:lineRule="auto"/>
              <w:jc w:val="center"/>
              <w:rPr>
                <w:color w:val="000000" w:themeColor="text1"/>
                <w:sz w:val="18"/>
                <w:szCs w:val="18"/>
              </w:rPr>
            </w:pPr>
            <w:r w:rsidRPr="00DA0EFB">
              <w:rPr>
                <w:sz w:val="18"/>
                <w:szCs w:val="18"/>
              </w:rPr>
              <w:t>131,7</w:t>
            </w:r>
          </w:p>
        </w:tc>
        <w:tc>
          <w:tcPr>
            <w:tcW w:w="794" w:type="dxa"/>
            <w:noWrap/>
            <w:hideMark/>
          </w:tcPr>
          <w:p w14:paraId="75ED1AF9" w14:textId="77777777" w:rsidR="00E216E3" w:rsidRPr="00DA0EFB" w:rsidRDefault="00E216E3" w:rsidP="00E216E3">
            <w:pPr>
              <w:spacing w:line="276" w:lineRule="auto"/>
              <w:jc w:val="center"/>
              <w:rPr>
                <w:color w:val="000000" w:themeColor="text1"/>
                <w:sz w:val="18"/>
                <w:szCs w:val="18"/>
              </w:rPr>
            </w:pPr>
            <w:r w:rsidRPr="00DA0EFB">
              <w:rPr>
                <w:sz w:val="18"/>
                <w:szCs w:val="18"/>
              </w:rPr>
              <w:t>197,5</w:t>
            </w:r>
          </w:p>
        </w:tc>
        <w:tc>
          <w:tcPr>
            <w:tcW w:w="707" w:type="dxa"/>
            <w:noWrap/>
            <w:hideMark/>
          </w:tcPr>
          <w:p w14:paraId="2430B2DA" w14:textId="77777777" w:rsidR="00E216E3" w:rsidRPr="00DA0EFB" w:rsidRDefault="00E216E3" w:rsidP="00E216E3">
            <w:pPr>
              <w:spacing w:line="276" w:lineRule="auto"/>
              <w:jc w:val="center"/>
              <w:rPr>
                <w:color w:val="000000" w:themeColor="text1"/>
                <w:sz w:val="18"/>
                <w:szCs w:val="18"/>
              </w:rPr>
            </w:pPr>
            <w:r w:rsidRPr="00DA0EFB">
              <w:rPr>
                <w:sz w:val="18"/>
                <w:szCs w:val="18"/>
              </w:rPr>
              <w:t>263,3</w:t>
            </w:r>
          </w:p>
        </w:tc>
        <w:tc>
          <w:tcPr>
            <w:tcW w:w="707" w:type="dxa"/>
            <w:noWrap/>
            <w:hideMark/>
          </w:tcPr>
          <w:p w14:paraId="7B4A1A5A" w14:textId="77777777" w:rsidR="00E216E3" w:rsidRPr="00DA0EFB" w:rsidRDefault="00E216E3" w:rsidP="00E216E3">
            <w:pPr>
              <w:spacing w:line="276" w:lineRule="auto"/>
              <w:jc w:val="center"/>
              <w:rPr>
                <w:color w:val="000000" w:themeColor="text1"/>
                <w:sz w:val="18"/>
                <w:szCs w:val="18"/>
              </w:rPr>
            </w:pPr>
            <w:r w:rsidRPr="00DA0EFB">
              <w:rPr>
                <w:sz w:val="18"/>
                <w:szCs w:val="18"/>
              </w:rPr>
              <w:t>263,3</w:t>
            </w:r>
          </w:p>
        </w:tc>
        <w:tc>
          <w:tcPr>
            <w:tcW w:w="707" w:type="dxa"/>
            <w:noWrap/>
            <w:hideMark/>
          </w:tcPr>
          <w:p w14:paraId="64E1E1A2" w14:textId="77777777" w:rsidR="00E216E3" w:rsidRPr="00DA0EFB" w:rsidRDefault="00E216E3" w:rsidP="00E216E3">
            <w:pPr>
              <w:spacing w:line="276" w:lineRule="auto"/>
              <w:jc w:val="center"/>
              <w:rPr>
                <w:color w:val="000000" w:themeColor="text1"/>
                <w:sz w:val="18"/>
                <w:szCs w:val="18"/>
              </w:rPr>
            </w:pPr>
            <w:r w:rsidRPr="00DA0EFB">
              <w:rPr>
                <w:sz w:val="18"/>
                <w:szCs w:val="18"/>
              </w:rPr>
              <w:t>263,3</w:t>
            </w:r>
          </w:p>
        </w:tc>
      </w:tr>
      <w:tr w:rsidR="00E216E3" w:rsidRPr="001D2B5B" w14:paraId="5EFB3D5D" w14:textId="77777777" w:rsidTr="00E216E3">
        <w:trPr>
          <w:trHeight w:val="320"/>
        </w:trPr>
        <w:tc>
          <w:tcPr>
            <w:tcW w:w="601" w:type="dxa"/>
            <w:noWrap/>
            <w:hideMark/>
          </w:tcPr>
          <w:p w14:paraId="5589768E" w14:textId="77777777" w:rsidR="00E216E3" w:rsidRPr="001D2B5B" w:rsidRDefault="00E216E3" w:rsidP="00E216E3">
            <w:pPr>
              <w:spacing w:line="276" w:lineRule="auto"/>
              <w:rPr>
                <w:color w:val="000000" w:themeColor="text1"/>
                <w:sz w:val="18"/>
              </w:rPr>
            </w:pPr>
            <w:r w:rsidRPr="001D2B5B">
              <w:rPr>
                <w:sz w:val="18"/>
              </w:rPr>
              <w:t>2023</w:t>
            </w:r>
          </w:p>
        </w:tc>
        <w:tc>
          <w:tcPr>
            <w:tcW w:w="709" w:type="dxa"/>
            <w:noWrap/>
            <w:hideMark/>
          </w:tcPr>
          <w:p w14:paraId="1595F5FD" w14:textId="77777777" w:rsidR="00E216E3" w:rsidRPr="00DA0EFB" w:rsidRDefault="00E216E3" w:rsidP="00E216E3">
            <w:pPr>
              <w:spacing w:line="276" w:lineRule="auto"/>
              <w:jc w:val="center"/>
              <w:rPr>
                <w:color w:val="000000" w:themeColor="text1"/>
                <w:sz w:val="18"/>
                <w:szCs w:val="18"/>
              </w:rPr>
            </w:pPr>
            <w:r w:rsidRPr="00DA0EFB">
              <w:rPr>
                <w:sz w:val="18"/>
                <w:szCs w:val="18"/>
              </w:rPr>
              <w:t>395,0</w:t>
            </w:r>
          </w:p>
        </w:tc>
        <w:tc>
          <w:tcPr>
            <w:tcW w:w="707" w:type="dxa"/>
            <w:noWrap/>
            <w:hideMark/>
          </w:tcPr>
          <w:p w14:paraId="350A9A91" w14:textId="77777777" w:rsidR="00E216E3" w:rsidRPr="00DA0EFB" w:rsidRDefault="00E216E3" w:rsidP="00E216E3">
            <w:pPr>
              <w:spacing w:line="276" w:lineRule="auto"/>
              <w:jc w:val="center"/>
              <w:rPr>
                <w:color w:val="000000" w:themeColor="text1"/>
                <w:sz w:val="18"/>
                <w:szCs w:val="18"/>
              </w:rPr>
            </w:pPr>
            <w:r w:rsidRPr="00DA0EFB">
              <w:rPr>
                <w:sz w:val="18"/>
                <w:szCs w:val="18"/>
              </w:rPr>
              <w:t>395,0</w:t>
            </w:r>
          </w:p>
        </w:tc>
        <w:tc>
          <w:tcPr>
            <w:tcW w:w="707" w:type="dxa"/>
            <w:noWrap/>
            <w:hideMark/>
          </w:tcPr>
          <w:p w14:paraId="72D8743B" w14:textId="77777777" w:rsidR="00E216E3" w:rsidRPr="00DA0EFB" w:rsidRDefault="00E216E3" w:rsidP="00E216E3">
            <w:pPr>
              <w:spacing w:line="276" w:lineRule="auto"/>
              <w:jc w:val="center"/>
              <w:rPr>
                <w:color w:val="000000" w:themeColor="text1"/>
                <w:sz w:val="18"/>
                <w:szCs w:val="18"/>
              </w:rPr>
            </w:pPr>
            <w:r w:rsidRPr="00DA0EFB">
              <w:rPr>
                <w:sz w:val="18"/>
                <w:szCs w:val="18"/>
              </w:rPr>
              <w:t>395,0</w:t>
            </w:r>
          </w:p>
        </w:tc>
        <w:tc>
          <w:tcPr>
            <w:tcW w:w="707" w:type="dxa"/>
            <w:noWrap/>
            <w:hideMark/>
          </w:tcPr>
          <w:p w14:paraId="74EFE72D" w14:textId="77777777" w:rsidR="00E216E3" w:rsidRPr="00DA0EFB" w:rsidRDefault="00E216E3" w:rsidP="00E216E3">
            <w:pPr>
              <w:spacing w:line="276" w:lineRule="auto"/>
              <w:jc w:val="center"/>
              <w:rPr>
                <w:color w:val="000000" w:themeColor="text1"/>
                <w:sz w:val="18"/>
                <w:szCs w:val="18"/>
              </w:rPr>
            </w:pPr>
            <w:r w:rsidRPr="00DA0EFB">
              <w:rPr>
                <w:sz w:val="18"/>
                <w:szCs w:val="18"/>
              </w:rPr>
              <w:t>395,0</w:t>
            </w:r>
          </w:p>
        </w:tc>
        <w:tc>
          <w:tcPr>
            <w:tcW w:w="794" w:type="dxa"/>
            <w:noWrap/>
            <w:hideMark/>
          </w:tcPr>
          <w:p w14:paraId="3284B158" w14:textId="77777777" w:rsidR="00E216E3" w:rsidRPr="00DA0EFB" w:rsidRDefault="00E216E3" w:rsidP="00E216E3">
            <w:pPr>
              <w:spacing w:line="276" w:lineRule="auto"/>
              <w:jc w:val="center"/>
              <w:rPr>
                <w:color w:val="000000" w:themeColor="text1"/>
                <w:sz w:val="18"/>
                <w:szCs w:val="18"/>
              </w:rPr>
            </w:pPr>
            <w:r w:rsidRPr="00DA0EFB">
              <w:rPr>
                <w:sz w:val="18"/>
                <w:szCs w:val="18"/>
              </w:rPr>
              <w:t>335,7</w:t>
            </w:r>
          </w:p>
        </w:tc>
        <w:tc>
          <w:tcPr>
            <w:tcW w:w="733" w:type="dxa"/>
            <w:noWrap/>
            <w:hideMark/>
          </w:tcPr>
          <w:p w14:paraId="27944A85" w14:textId="77777777" w:rsidR="00E216E3" w:rsidRPr="00DA0EFB" w:rsidRDefault="00E216E3" w:rsidP="00E216E3">
            <w:pPr>
              <w:spacing w:line="276" w:lineRule="auto"/>
              <w:jc w:val="center"/>
              <w:rPr>
                <w:color w:val="000000" w:themeColor="text1"/>
                <w:sz w:val="18"/>
                <w:szCs w:val="18"/>
              </w:rPr>
            </w:pPr>
            <w:r w:rsidRPr="00DA0EFB">
              <w:rPr>
                <w:sz w:val="18"/>
                <w:szCs w:val="18"/>
              </w:rPr>
              <w:t>237,0</w:t>
            </w:r>
          </w:p>
        </w:tc>
        <w:tc>
          <w:tcPr>
            <w:tcW w:w="733" w:type="dxa"/>
            <w:noWrap/>
            <w:hideMark/>
          </w:tcPr>
          <w:p w14:paraId="7EFBAA14" w14:textId="77777777" w:rsidR="00E216E3" w:rsidRPr="00DA0EFB" w:rsidRDefault="00E216E3" w:rsidP="00E216E3">
            <w:pPr>
              <w:spacing w:line="276" w:lineRule="auto"/>
              <w:jc w:val="center"/>
              <w:rPr>
                <w:color w:val="000000" w:themeColor="text1"/>
                <w:sz w:val="18"/>
                <w:szCs w:val="18"/>
              </w:rPr>
            </w:pPr>
            <w:r w:rsidRPr="00DA0EFB">
              <w:rPr>
                <w:sz w:val="18"/>
                <w:szCs w:val="18"/>
              </w:rPr>
              <w:t>197,5</w:t>
            </w:r>
          </w:p>
        </w:tc>
        <w:tc>
          <w:tcPr>
            <w:tcW w:w="733" w:type="dxa"/>
            <w:noWrap/>
            <w:hideMark/>
          </w:tcPr>
          <w:p w14:paraId="17B8B256" w14:textId="77777777" w:rsidR="00E216E3" w:rsidRPr="00DA0EFB" w:rsidRDefault="00E216E3" w:rsidP="00E216E3">
            <w:pPr>
              <w:spacing w:line="276" w:lineRule="auto"/>
              <w:jc w:val="center"/>
              <w:rPr>
                <w:color w:val="000000" w:themeColor="text1"/>
                <w:sz w:val="18"/>
                <w:szCs w:val="18"/>
              </w:rPr>
            </w:pPr>
            <w:r w:rsidRPr="00DA0EFB">
              <w:rPr>
                <w:sz w:val="18"/>
                <w:szCs w:val="18"/>
              </w:rPr>
              <w:t>197,5</w:t>
            </w:r>
          </w:p>
        </w:tc>
        <w:tc>
          <w:tcPr>
            <w:tcW w:w="794" w:type="dxa"/>
            <w:noWrap/>
            <w:hideMark/>
          </w:tcPr>
          <w:p w14:paraId="239E4477" w14:textId="77777777" w:rsidR="00E216E3" w:rsidRPr="00DA0EFB" w:rsidRDefault="00E216E3" w:rsidP="00E216E3">
            <w:pPr>
              <w:spacing w:line="276" w:lineRule="auto"/>
              <w:jc w:val="center"/>
              <w:rPr>
                <w:color w:val="000000" w:themeColor="text1"/>
                <w:sz w:val="18"/>
                <w:szCs w:val="18"/>
              </w:rPr>
            </w:pPr>
            <w:r w:rsidRPr="00DA0EFB">
              <w:rPr>
                <w:sz w:val="18"/>
                <w:szCs w:val="18"/>
              </w:rPr>
              <w:t>296,2</w:t>
            </w:r>
          </w:p>
        </w:tc>
        <w:tc>
          <w:tcPr>
            <w:tcW w:w="707" w:type="dxa"/>
            <w:noWrap/>
            <w:hideMark/>
          </w:tcPr>
          <w:p w14:paraId="09B55E0E" w14:textId="77777777" w:rsidR="00E216E3" w:rsidRPr="00DA0EFB" w:rsidRDefault="00E216E3" w:rsidP="00E216E3">
            <w:pPr>
              <w:spacing w:line="276" w:lineRule="auto"/>
              <w:jc w:val="center"/>
              <w:rPr>
                <w:color w:val="000000" w:themeColor="text1"/>
                <w:sz w:val="18"/>
                <w:szCs w:val="18"/>
              </w:rPr>
            </w:pPr>
            <w:r w:rsidRPr="00DA0EFB">
              <w:rPr>
                <w:sz w:val="18"/>
                <w:szCs w:val="18"/>
              </w:rPr>
              <w:t>395,0</w:t>
            </w:r>
          </w:p>
        </w:tc>
        <w:tc>
          <w:tcPr>
            <w:tcW w:w="707" w:type="dxa"/>
            <w:noWrap/>
            <w:hideMark/>
          </w:tcPr>
          <w:p w14:paraId="0DE5E3E1" w14:textId="77777777" w:rsidR="00E216E3" w:rsidRPr="00DA0EFB" w:rsidRDefault="00E216E3" w:rsidP="00E216E3">
            <w:pPr>
              <w:spacing w:line="276" w:lineRule="auto"/>
              <w:jc w:val="center"/>
              <w:rPr>
                <w:color w:val="000000" w:themeColor="text1"/>
                <w:sz w:val="18"/>
                <w:szCs w:val="18"/>
              </w:rPr>
            </w:pPr>
            <w:r w:rsidRPr="00DA0EFB">
              <w:rPr>
                <w:sz w:val="18"/>
                <w:szCs w:val="18"/>
              </w:rPr>
              <w:t>395,0</w:t>
            </w:r>
          </w:p>
        </w:tc>
        <w:tc>
          <w:tcPr>
            <w:tcW w:w="707" w:type="dxa"/>
            <w:noWrap/>
            <w:hideMark/>
          </w:tcPr>
          <w:p w14:paraId="4763E955" w14:textId="77777777" w:rsidR="00E216E3" w:rsidRPr="00DA0EFB" w:rsidRDefault="00E216E3" w:rsidP="00E216E3">
            <w:pPr>
              <w:spacing w:line="276" w:lineRule="auto"/>
              <w:jc w:val="center"/>
              <w:rPr>
                <w:color w:val="000000" w:themeColor="text1"/>
                <w:sz w:val="18"/>
                <w:szCs w:val="18"/>
              </w:rPr>
            </w:pPr>
            <w:r w:rsidRPr="00DA0EFB">
              <w:rPr>
                <w:sz w:val="18"/>
                <w:szCs w:val="18"/>
              </w:rPr>
              <w:t>395,0</w:t>
            </w:r>
          </w:p>
        </w:tc>
      </w:tr>
      <w:tr w:rsidR="00E216E3" w:rsidRPr="001D2B5B" w14:paraId="773CA6FD" w14:textId="77777777" w:rsidTr="00E216E3">
        <w:trPr>
          <w:trHeight w:val="320"/>
        </w:trPr>
        <w:tc>
          <w:tcPr>
            <w:tcW w:w="601" w:type="dxa"/>
            <w:noWrap/>
            <w:hideMark/>
          </w:tcPr>
          <w:p w14:paraId="676E10AB" w14:textId="77777777" w:rsidR="00E216E3" w:rsidRPr="001D2B5B" w:rsidRDefault="00E216E3" w:rsidP="00E216E3">
            <w:pPr>
              <w:spacing w:line="276" w:lineRule="auto"/>
              <w:rPr>
                <w:color w:val="000000" w:themeColor="text1"/>
                <w:sz w:val="18"/>
              </w:rPr>
            </w:pPr>
            <w:r w:rsidRPr="001D2B5B">
              <w:rPr>
                <w:sz w:val="18"/>
              </w:rPr>
              <w:t>2024</w:t>
            </w:r>
          </w:p>
        </w:tc>
        <w:tc>
          <w:tcPr>
            <w:tcW w:w="709" w:type="dxa"/>
            <w:noWrap/>
            <w:hideMark/>
          </w:tcPr>
          <w:p w14:paraId="048261F1" w14:textId="77777777" w:rsidR="00E216E3" w:rsidRPr="00DA0EFB" w:rsidRDefault="00E216E3" w:rsidP="00E216E3">
            <w:pPr>
              <w:spacing w:line="276" w:lineRule="auto"/>
              <w:jc w:val="center"/>
              <w:rPr>
                <w:color w:val="000000" w:themeColor="text1"/>
                <w:sz w:val="18"/>
                <w:szCs w:val="18"/>
              </w:rPr>
            </w:pPr>
            <w:r w:rsidRPr="00DA0EFB">
              <w:rPr>
                <w:sz w:val="18"/>
                <w:szCs w:val="18"/>
              </w:rPr>
              <w:t>506,4</w:t>
            </w:r>
          </w:p>
        </w:tc>
        <w:tc>
          <w:tcPr>
            <w:tcW w:w="707" w:type="dxa"/>
            <w:noWrap/>
            <w:hideMark/>
          </w:tcPr>
          <w:p w14:paraId="18F40AA8" w14:textId="77777777" w:rsidR="00E216E3" w:rsidRPr="00DA0EFB" w:rsidRDefault="00E216E3" w:rsidP="00E216E3">
            <w:pPr>
              <w:spacing w:line="276" w:lineRule="auto"/>
              <w:jc w:val="center"/>
              <w:rPr>
                <w:color w:val="000000" w:themeColor="text1"/>
                <w:sz w:val="18"/>
                <w:szCs w:val="18"/>
              </w:rPr>
            </w:pPr>
            <w:r w:rsidRPr="00DA0EFB">
              <w:rPr>
                <w:sz w:val="18"/>
                <w:szCs w:val="18"/>
              </w:rPr>
              <w:t>506,4</w:t>
            </w:r>
          </w:p>
        </w:tc>
        <w:tc>
          <w:tcPr>
            <w:tcW w:w="707" w:type="dxa"/>
            <w:noWrap/>
            <w:hideMark/>
          </w:tcPr>
          <w:p w14:paraId="65499A08" w14:textId="77777777" w:rsidR="00E216E3" w:rsidRPr="00DA0EFB" w:rsidRDefault="00E216E3" w:rsidP="00E216E3">
            <w:pPr>
              <w:spacing w:line="276" w:lineRule="auto"/>
              <w:jc w:val="center"/>
              <w:rPr>
                <w:color w:val="000000" w:themeColor="text1"/>
                <w:sz w:val="18"/>
                <w:szCs w:val="18"/>
              </w:rPr>
            </w:pPr>
            <w:r w:rsidRPr="00DA0EFB">
              <w:rPr>
                <w:sz w:val="18"/>
                <w:szCs w:val="18"/>
              </w:rPr>
              <w:t>506,4</w:t>
            </w:r>
          </w:p>
        </w:tc>
        <w:tc>
          <w:tcPr>
            <w:tcW w:w="707" w:type="dxa"/>
            <w:noWrap/>
            <w:hideMark/>
          </w:tcPr>
          <w:p w14:paraId="53A71E4A" w14:textId="77777777" w:rsidR="00E216E3" w:rsidRPr="00DA0EFB" w:rsidRDefault="00E216E3" w:rsidP="00E216E3">
            <w:pPr>
              <w:spacing w:line="276" w:lineRule="auto"/>
              <w:jc w:val="center"/>
              <w:rPr>
                <w:color w:val="000000" w:themeColor="text1"/>
                <w:sz w:val="18"/>
                <w:szCs w:val="18"/>
              </w:rPr>
            </w:pPr>
            <w:r w:rsidRPr="00DA0EFB">
              <w:rPr>
                <w:sz w:val="18"/>
                <w:szCs w:val="18"/>
              </w:rPr>
              <w:t>506,4</w:t>
            </w:r>
          </w:p>
        </w:tc>
        <w:tc>
          <w:tcPr>
            <w:tcW w:w="794" w:type="dxa"/>
            <w:noWrap/>
            <w:hideMark/>
          </w:tcPr>
          <w:p w14:paraId="4D41E09D" w14:textId="77777777" w:rsidR="00E216E3" w:rsidRPr="00DA0EFB" w:rsidRDefault="00E216E3" w:rsidP="00E216E3">
            <w:pPr>
              <w:spacing w:line="276" w:lineRule="auto"/>
              <w:jc w:val="center"/>
              <w:rPr>
                <w:color w:val="000000" w:themeColor="text1"/>
                <w:sz w:val="18"/>
                <w:szCs w:val="18"/>
              </w:rPr>
            </w:pPr>
            <w:r w:rsidRPr="00DA0EFB">
              <w:rPr>
                <w:sz w:val="18"/>
                <w:szCs w:val="18"/>
              </w:rPr>
              <w:t>430,4</w:t>
            </w:r>
          </w:p>
        </w:tc>
        <w:tc>
          <w:tcPr>
            <w:tcW w:w="733" w:type="dxa"/>
            <w:noWrap/>
            <w:hideMark/>
          </w:tcPr>
          <w:p w14:paraId="7352B7CE" w14:textId="77777777" w:rsidR="00E216E3" w:rsidRPr="00DA0EFB" w:rsidRDefault="00E216E3" w:rsidP="00E216E3">
            <w:pPr>
              <w:spacing w:line="276" w:lineRule="auto"/>
              <w:jc w:val="center"/>
              <w:rPr>
                <w:color w:val="000000" w:themeColor="text1"/>
                <w:sz w:val="18"/>
                <w:szCs w:val="18"/>
              </w:rPr>
            </w:pPr>
            <w:r w:rsidRPr="00DA0EFB">
              <w:rPr>
                <w:sz w:val="18"/>
                <w:szCs w:val="18"/>
              </w:rPr>
              <w:t>303,8</w:t>
            </w:r>
          </w:p>
        </w:tc>
        <w:tc>
          <w:tcPr>
            <w:tcW w:w="733" w:type="dxa"/>
            <w:noWrap/>
            <w:hideMark/>
          </w:tcPr>
          <w:p w14:paraId="476252B2" w14:textId="77777777" w:rsidR="00E216E3" w:rsidRPr="00DA0EFB" w:rsidRDefault="00E216E3" w:rsidP="00E216E3">
            <w:pPr>
              <w:spacing w:line="276" w:lineRule="auto"/>
              <w:jc w:val="center"/>
              <w:rPr>
                <w:color w:val="000000" w:themeColor="text1"/>
                <w:sz w:val="18"/>
                <w:szCs w:val="18"/>
              </w:rPr>
            </w:pPr>
            <w:r w:rsidRPr="00DA0EFB">
              <w:rPr>
                <w:sz w:val="18"/>
                <w:szCs w:val="18"/>
              </w:rPr>
              <w:t>253,2</w:t>
            </w:r>
          </w:p>
        </w:tc>
        <w:tc>
          <w:tcPr>
            <w:tcW w:w="733" w:type="dxa"/>
            <w:noWrap/>
            <w:hideMark/>
          </w:tcPr>
          <w:p w14:paraId="220B500E" w14:textId="77777777" w:rsidR="00E216E3" w:rsidRPr="00DA0EFB" w:rsidRDefault="00E216E3" w:rsidP="00E216E3">
            <w:pPr>
              <w:spacing w:line="276" w:lineRule="auto"/>
              <w:jc w:val="center"/>
              <w:rPr>
                <w:color w:val="000000" w:themeColor="text1"/>
                <w:sz w:val="18"/>
                <w:szCs w:val="18"/>
              </w:rPr>
            </w:pPr>
            <w:r w:rsidRPr="00DA0EFB">
              <w:rPr>
                <w:sz w:val="18"/>
                <w:szCs w:val="18"/>
              </w:rPr>
              <w:t>253,2</w:t>
            </w:r>
          </w:p>
        </w:tc>
        <w:tc>
          <w:tcPr>
            <w:tcW w:w="794" w:type="dxa"/>
            <w:noWrap/>
            <w:hideMark/>
          </w:tcPr>
          <w:p w14:paraId="270AF750" w14:textId="77777777" w:rsidR="00E216E3" w:rsidRPr="00DA0EFB" w:rsidRDefault="00E216E3" w:rsidP="00E216E3">
            <w:pPr>
              <w:spacing w:line="276" w:lineRule="auto"/>
              <w:jc w:val="center"/>
              <w:rPr>
                <w:color w:val="000000" w:themeColor="text1"/>
                <w:sz w:val="18"/>
                <w:szCs w:val="18"/>
              </w:rPr>
            </w:pPr>
            <w:r w:rsidRPr="00DA0EFB">
              <w:rPr>
                <w:sz w:val="18"/>
                <w:szCs w:val="18"/>
              </w:rPr>
              <w:t>379,8</w:t>
            </w:r>
          </w:p>
        </w:tc>
        <w:tc>
          <w:tcPr>
            <w:tcW w:w="707" w:type="dxa"/>
            <w:noWrap/>
            <w:hideMark/>
          </w:tcPr>
          <w:p w14:paraId="6ABE83D0" w14:textId="77777777" w:rsidR="00E216E3" w:rsidRPr="00DA0EFB" w:rsidRDefault="00E216E3" w:rsidP="00E216E3">
            <w:pPr>
              <w:spacing w:line="276" w:lineRule="auto"/>
              <w:jc w:val="center"/>
              <w:rPr>
                <w:color w:val="000000" w:themeColor="text1"/>
                <w:sz w:val="18"/>
                <w:szCs w:val="18"/>
              </w:rPr>
            </w:pPr>
            <w:r w:rsidRPr="00DA0EFB">
              <w:rPr>
                <w:sz w:val="18"/>
                <w:szCs w:val="18"/>
              </w:rPr>
              <w:t>506,4</w:t>
            </w:r>
          </w:p>
        </w:tc>
        <w:tc>
          <w:tcPr>
            <w:tcW w:w="707" w:type="dxa"/>
            <w:noWrap/>
            <w:hideMark/>
          </w:tcPr>
          <w:p w14:paraId="29D3B4E8" w14:textId="77777777" w:rsidR="00E216E3" w:rsidRPr="00DA0EFB" w:rsidRDefault="00E216E3" w:rsidP="00E216E3">
            <w:pPr>
              <w:spacing w:line="276" w:lineRule="auto"/>
              <w:jc w:val="center"/>
              <w:rPr>
                <w:color w:val="000000" w:themeColor="text1"/>
                <w:sz w:val="18"/>
                <w:szCs w:val="18"/>
              </w:rPr>
            </w:pPr>
            <w:r w:rsidRPr="00DA0EFB">
              <w:rPr>
                <w:sz w:val="18"/>
                <w:szCs w:val="18"/>
              </w:rPr>
              <w:t>506,4</w:t>
            </w:r>
          </w:p>
        </w:tc>
        <w:tc>
          <w:tcPr>
            <w:tcW w:w="707" w:type="dxa"/>
            <w:noWrap/>
            <w:hideMark/>
          </w:tcPr>
          <w:p w14:paraId="39CFE2CD" w14:textId="77777777" w:rsidR="00E216E3" w:rsidRPr="00DA0EFB" w:rsidRDefault="00E216E3" w:rsidP="00E216E3">
            <w:pPr>
              <w:spacing w:line="276" w:lineRule="auto"/>
              <w:jc w:val="center"/>
              <w:rPr>
                <w:color w:val="000000" w:themeColor="text1"/>
                <w:sz w:val="18"/>
                <w:szCs w:val="18"/>
              </w:rPr>
            </w:pPr>
            <w:r w:rsidRPr="00DA0EFB">
              <w:rPr>
                <w:sz w:val="18"/>
                <w:szCs w:val="18"/>
              </w:rPr>
              <w:t>506,4</w:t>
            </w:r>
          </w:p>
        </w:tc>
      </w:tr>
    </w:tbl>
    <w:p w14:paraId="6CDF33EA" w14:textId="77777777" w:rsidR="00E216E3" w:rsidRPr="001D2B5B" w:rsidRDefault="00E216E3" w:rsidP="00E216E3">
      <w:pPr>
        <w:spacing w:line="276" w:lineRule="auto"/>
        <w:ind w:left="170" w:right="85"/>
        <w:rPr>
          <w:color w:val="000000" w:themeColor="text1"/>
        </w:rPr>
      </w:pPr>
      <w:r w:rsidRPr="001D2B5B">
        <w:rPr>
          <w:color w:val="000000" w:themeColor="text1"/>
        </w:rPr>
        <w:t>Источник: составлено автором</w:t>
      </w:r>
    </w:p>
    <w:p w14:paraId="1AA866F5" w14:textId="647B5E91" w:rsidR="00E216E3" w:rsidRDefault="00E216E3" w:rsidP="00563D4F">
      <w:pPr>
        <w:spacing w:line="276" w:lineRule="auto"/>
        <w:ind w:left="170" w:right="85"/>
        <w:jc w:val="both"/>
        <w:rPr>
          <w:color w:val="000000" w:themeColor="text1"/>
        </w:rPr>
      </w:pPr>
      <w:r w:rsidRPr="001D2B5B">
        <w:rPr>
          <w:color w:val="000000" w:themeColor="text1"/>
        </w:rPr>
        <w:t xml:space="preserve">   Дальше нам необходимо рассчитать прибыль от роялти. Роялти составляет 5 % от выручки владельца цифрового холодильника. Соответственно, чтобы определить прибыль компании </w:t>
      </w:r>
      <w:r w:rsidRPr="001D2B5B">
        <w:rPr>
          <w:color w:val="000000" w:themeColor="text1"/>
          <w:lang w:val="en-GB"/>
        </w:rPr>
        <w:t>Digital</w:t>
      </w:r>
      <w:r w:rsidRPr="001D2B5B">
        <w:rPr>
          <w:color w:val="000000" w:themeColor="text1"/>
        </w:rPr>
        <w:t xml:space="preserve"> </w:t>
      </w:r>
      <w:r w:rsidRPr="001D2B5B">
        <w:rPr>
          <w:color w:val="000000" w:themeColor="text1"/>
          <w:lang w:val="en-GB"/>
        </w:rPr>
        <w:t>shop</w:t>
      </w:r>
      <w:r w:rsidRPr="001D2B5B">
        <w:rPr>
          <w:color w:val="000000" w:themeColor="text1"/>
        </w:rPr>
        <w:t xml:space="preserve"> от роялти, необходимо перемножить выручку, получаемую во всех проданных холодильниках, (нарастающим итогом по месяцам) на 5%. Таким образом, чтобы определить роялти компании </w:t>
      </w:r>
      <w:r w:rsidRPr="001D2B5B">
        <w:rPr>
          <w:color w:val="000000" w:themeColor="text1"/>
          <w:lang w:val="en-GB"/>
        </w:rPr>
        <w:t>Digital</w:t>
      </w:r>
      <w:r w:rsidRPr="001D2B5B">
        <w:rPr>
          <w:color w:val="000000" w:themeColor="text1"/>
        </w:rPr>
        <w:t xml:space="preserve"> </w:t>
      </w:r>
      <w:r w:rsidRPr="001D2B5B">
        <w:rPr>
          <w:color w:val="000000" w:themeColor="text1"/>
          <w:lang w:val="en-GB"/>
        </w:rPr>
        <w:t>shop</w:t>
      </w:r>
      <w:r w:rsidRPr="001D2B5B">
        <w:rPr>
          <w:color w:val="000000" w:themeColor="text1"/>
        </w:rPr>
        <w:t xml:space="preserve"> нам необходимо знать средние выручки цифровых холодильников по месяцам, с учетом сезонности.  Мы рассмотрим 2 сценария: 1 сценарий будет для</w:t>
      </w:r>
      <w:r>
        <w:rPr>
          <w:color w:val="000000" w:themeColor="text1"/>
        </w:rPr>
        <w:t xml:space="preserve"> первых двух лет присутствия данных холодильников на рынке и 2 сценарий – для оставшихся лет прогнозного периода. Использования двух сценарием связано с тем, что мы предполагаем, что в первые года существования данного продукта выручка будет меньше чем в последующие, после того как к новому цифровому продукту привыкнут, выручки будут больше. </w:t>
      </w:r>
    </w:p>
    <w:p w14:paraId="49827868" w14:textId="207DF465" w:rsidR="00E216E3" w:rsidRDefault="00E216E3" w:rsidP="00E216E3">
      <w:pPr>
        <w:spacing w:line="276" w:lineRule="auto"/>
        <w:ind w:right="85"/>
        <w:jc w:val="right"/>
        <w:rPr>
          <w:color w:val="000000" w:themeColor="text1"/>
        </w:rPr>
      </w:pPr>
      <w:r w:rsidRPr="00381D52">
        <w:rPr>
          <w:color w:val="000000" w:themeColor="text1"/>
        </w:rPr>
        <w:t>Таблица</w:t>
      </w:r>
      <w:r w:rsidR="00EF0793">
        <w:rPr>
          <w:color w:val="000000" w:themeColor="text1"/>
        </w:rPr>
        <w:t xml:space="preserve"> 16</w:t>
      </w:r>
    </w:p>
    <w:p w14:paraId="2D51F87C" w14:textId="77777777" w:rsidR="00E216E3" w:rsidRDefault="00E216E3" w:rsidP="00E216E3">
      <w:pPr>
        <w:spacing w:line="276" w:lineRule="auto"/>
        <w:ind w:right="85"/>
        <w:jc w:val="right"/>
        <w:rPr>
          <w:color w:val="000000" w:themeColor="text1"/>
        </w:rPr>
      </w:pPr>
      <w:r>
        <w:rPr>
          <w:color w:val="000000" w:themeColor="text1"/>
        </w:rPr>
        <w:t>Прогноз дневной загрузки холодильника при двух сценариях</w:t>
      </w:r>
    </w:p>
    <w:tbl>
      <w:tblPr>
        <w:tblStyle w:val="ab"/>
        <w:tblW w:w="9240" w:type="dxa"/>
        <w:tblLook w:val="04A0" w:firstRow="1" w:lastRow="0" w:firstColumn="1" w:lastColumn="0" w:noHBand="0" w:noVBand="1"/>
      </w:tblPr>
      <w:tblGrid>
        <w:gridCol w:w="1739"/>
        <w:gridCol w:w="842"/>
        <w:gridCol w:w="896"/>
        <w:gridCol w:w="876"/>
        <w:gridCol w:w="978"/>
        <w:gridCol w:w="1029"/>
        <w:gridCol w:w="873"/>
        <w:gridCol w:w="978"/>
        <w:gridCol w:w="1029"/>
      </w:tblGrid>
      <w:tr w:rsidR="00E216E3" w14:paraId="3DBF0B73" w14:textId="77777777" w:rsidTr="00E216E3">
        <w:trPr>
          <w:trHeight w:val="869"/>
        </w:trPr>
        <w:tc>
          <w:tcPr>
            <w:tcW w:w="1739" w:type="dxa"/>
          </w:tcPr>
          <w:p w14:paraId="3CB68A8F" w14:textId="77777777" w:rsidR="00E216E3" w:rsidRPr="0095796F" w:rsidRDefault="00E216E3" w:rsidP="00E216E3">
            <w:pPr>
              <w:spacing w:line="276" w:lineRule="auto"/>
              <w:jc w:val="both"/>
              <w:rPr>
                <w:color w:val="000000" w:themeColor="text1"/>
                <w:sz w:val="16"/>
              </w:rPr>
            </w:pPr>
            <w:r w:rsidRPr="0095796F">
              <w:rPr>
                <w:color w:val="000000" w:themeColor="text1"/>
                <w:sz w:val="16"/>
              </w:rPr>
              <w:t>Наименование продукта</w:t>
            </w:r>
          </w:p>
        </w:tc>
        <w:tc>
          <w:tcPr>
            <w:tcW w:w="842" w:type="dxa"/>
          </w:tcPr>
          <w:p w14:paraId="41EE5DCD" w14:textId="77777777" w:rsidR="00E216E3" w:rsidRPr="0095796F" w:rsidRDefault="00E216E3" w:rsidP="00E216E3">
            <w:pPr>
              <w:spacing w:line="276" w:lineRule="auto"/>
              <w:jc w:val="both"/>
              <w:rPr>
                <w:color w:val="000000" w:themeColor="text1"/>
                <w:sz w:val="16"/>
              </w:rPr>
            </w:pPr>
            <w:r w:rsidRPr="0095796F">
              <w:rPr>
                <w:color w:val="000000" w:themeColor="text1"/>
                <w:sz w:val="16"/>
              </w:rPr>
              <w:t>Ср</w:t>
            </w:r>
            <w:r>
              <w:rPr>
                <w:color w:val="000000" w:themeColor="text1"/>
                <w:sz w:val="16"/>
              </w:rPr>
              <w:t>.</w:t>
            </w:r>
            <w:r w:rsidRPr="0095796F">
              <w:rPr>
                <w:color w:val="000000" w:themeColor="text1"/>
                <w:sz w:val="16"/>
              </w:rPr>
              <w:t xml:space="preserve"> цена закупки</w:t>
            </w:r>
          </w:p>
        </w:tc>
        <w:tc>
          <w:tcPr>
            <w:tcW w:w="896" w:type="dxa"/>
          </w:tcPr>
          <w:p w14:paraId="709150BF" w14:textId="77777777" w:rsidR="00E216E3" w:rsidRPr="0095796F" w:rsidRDefault="00E216E3" w:rsidP="00E216E3">
            <w:pPr>
              <w:spacing w:line="276" w:lineRule="auto"/>
              <w:jc w:val="both"/>
              <w:rPr>
                <w:color w:val="000000" w:themeColor="text1"/>
                <w:sz w:val="16"/>
              </w:rPr>
            </w:pPr>
            <w:r w:rsidRPr="0095796F">
              <w:rPr>
                <w:color w:val="000000" w:themeColor="text1"/>
                <w:sz w:val="16"/>
              </w:rPr>
              <w:t>Ср</w:t>
            </w:r>
            <w:r>
              <w:rPr>
                <w:color w:val="000000" w:themeColor="text1"/>
                <w:sz w:val="16"/>
              </w:rPr>
              <w:t>.</w:t>
            </w:r>
            <w:r w:rsidRPr="0095796F">
              <w:rPr>
                <w:color w:val="000000" w:themeColor="text1"/>
                <w:sz w:val="16"/>
              </w:rPr>
              <w:t xml:space="preserve"> цена продажи</w:t>
            </w:r>
          </w:p>
        </w:tc>
        <w:tc>
          <w:tcPr>
            <w:tcW w:w="876" w:type="dxa"/>
            <w:shd w:val="clear" w:color="auto" w:fill="FFE599" w:themeFill="accent4" w:themeFillTint="66"/>
          </w:tcPr>
          <w:p w14:paraId="11D38FF9" w14:textId="77777777" w:rsidR="00E216E3" w:rsidRDefault="00E216E3" w:rsidP="00E216E3">
            <w:pPr>
              <w:spacing w:line="276" w:lineRule="auto"/>
              <w:jc w:val="both"/>
              <w:rPr>
                <w:color w:val="000000" w:themeColor="text1"/>
                <w:sz w:val="16"/>
              </w:rPr>
            </w:pPr>
            <w:r w:rsidRPr="0095796F">
              <w:rPr>
                <w:color w:val="000000" w:themeColor="text1"/>
                <w:sz w:val="16"/>
              </w:rPr>
              <w:t>Кол-во загруж</w:t>
            </w:r>
            <w:r>
              <w:rPr>
                <w:color w:val="000000" w:themeColor="text1"/>
                <w:sz w:val="16"/>
              </w:rPr>
              <w:t>.</w:t>
            </w:r>
            <w:r w:rsidRPr="0095796F">
              <w:rPr>
                <w:color w:val="000000" w:themeColor="text1"/>
                <w:sz w:val="16"/>
              </w:rPr>
              <w:t xml:space="preserve"> </w:t>
            </w:r>
            <w:proofErr w:type="gramStart"/>
            <w:r w:rsidRPr="0095796F">
              <w:rPr>
                <w:color w:val="000000" w:themeColor="text1"/>
                <w:sz w:val="16"/>
              </w:rPr>
              <w:t>позиций  в</w:t>
            </w:r>
            <w:proofErr w:type="gramEnd"/>
            <w:r w:rsidRPr="0095796F">
              <w:rPr>
                <w:color w:val="000000" w:themeColor="text1"/>
                <w:sz w:val="16"/>
              </w:rPr>
              <w:t xml:space="preserve"> день</w:t>
            </w:r>
          </w:p>
          <w:p w14:paraId="7C46FC2D" w14:textId="77777777" w:rsidR="00E216E3" w:rsidRPr="0095796F" w:rsidRDefault="00E216E3" w:rsidP="00E216E3">
            <w:pPr>
              <w:spacing w:line="276" w:lineRule="auto"/>
              <w:jc w:val="both"/>
              <w:rPr>
                <w:color w:val="000000" w:themeColor="text1"/>
                <w:sz w:val="16"/>
              </w:rPr>
            </w:pPr>
          </w:p>
        </w:tc>
        <w:tc>
          <w:tcPr>
            <w:tcW w:w="978" w:type="dxa"/>
            <w:shd w:val="clear" w:color="auto" w:fill="FFE599" w:themeFill="accent4" w:themeFillTint="66"/>
          </w:tcPr>
          <w:p w14:paraId="4A453771" w14:textId="77777777" w:rsidR="00E216E3" w:rsidRDefault="00E216E3" w:rsidP="00E216E3">
            <w:pPr>
              <w:spacing w:line="276" w:lineRule="auto"/>
              <w:jc w:val="both"/>
              <w:rPr>
                <w:color w:val="000000" w:themeColor="text1"/>
                <w:sz w:val="16"/>
              </w:rPr>
            </w:pPr>
            <w:r>
              <w:rPr>
                <w:color w:val="000000" w:themeColor="text1"/>
                <w:sz w:val="16"/>
              </w:rPr>
              <w:t>Кол-во</w:t>
            </w:r>
          </w:p>
          <w:p w14:paraId="5C6CD5DF" w14:textId="77777777" w:rsidR="00E216E3" w:rsidRDefault="00E216E3" w:rsidP="00E216E3">
            <w:pPr>
              <w:spacing w:line="276" w:lineRule="auto"/>
              <w:jc w:val="both"/>
              <w:rPr>
                <w:color w:val="000000" w:themeColor="text1"/>
                <w:sz w:val="16"/>
              </w:rPr>
            </w:pPr>
            <w:r>
              <w:rPr>
                <w:color w:val="000000" w:themeColor="text1"/>
                <w:sz w:val="16"/>
              </w:rPr>
              <w:t>списаний</w:t>
            </w:r>
          </w:p>
          <w:p w14:paraId="5655B476" w14:textId="77777777" w:rsidR="00E216E3" w:rsidRPr="0095796F" w:rsidRDefault="00E216E3" w:rsidP="00E216E3">
            <w:pPr>
              <w:spacing w:line="276" w:lineRule="auto"/>
              <w:jc w:val="both"/>
              <w:rPr>
                <w:color w:val="000000" w:themeColor="text1"/>
                <w:sz w:val="16"/>
              </w:rPr>
            </w:pPr>
          </w:p>
        </w:tc>
        <w:tc>
          <w:tcPr>
            <w:tcW w:w="1029" w:type="dxa"/>
            <w:shd w:val="clear" w:color="auto" w:fill="FFE599" w:themeFill="accent4" w:themeFillTint="66"/>
          </w:tcPr>
          <w:p w14:paraId="30F8F4A6" w14:textId="77777777" w:rsidR="00E216E3" w:rsidRDefault="00E216E3" w:rsidP="00E216E3">
            <w:pPr>
              <w:spacing w:line="276" w:lineRule="auto"/>
              <w:jc w:val="both"/>
              <w:rPr>
                <w:color w:val="000000" w:themeColor="text1"/>
                <w:sz w:val="16"/>
              </w:rPr>
            </w:pPr>
            <w:r>
              <w:rPr>
                <w:color w:val="000000" w:themeColor="text1"/>
                <w:sz w:val="16"/>
              </w:rPr>
              <w:t>Выручка</w:t>
            </w:r>
          </w:p>
          <w:p w14:paraId="59CE5FB7" w14:textId="77777777" w:rsidR="00E216E3" w:rsidRDefault="00E216E3" w:rsidP="00E216E3">
            <w:pPr>
              <w:spacing w:line="276" w:lineRule="auto"/>
              <w:jc w:val="both"/>
              <w:rPr>
                <w:color w:val="000000" w:themeColor="text1"/>
                <w:sz w:val="16"/>
              </w:rPr>
            </w:pPr>
            <w:r>
              <w:rPr>
                <w:color w:val="000000" w:themeColor="text1"/>
                <w:sz w:val="16"/>
              </w:rPr>
              <w:t>со списанием</w:t>
            </w:r>
          </w:p>
        </w:tc>
        <w:tc>
          <w:tcPr>
            <w:tcW w:w="873" w:type="dxa"/>
            <w:shd w:val="clear" w:color="auto" w:fill="C5E0B3" w:themeFill="accent6" w:themeFillTint="66"/>
          </w:tcPr>
          <w:p w14:paraId="5D3AE065" w14:textId="77777777" w:rsidR="00E216E3" w:rsidRDefault="00E216E3" w:rsidP="00E216E3">
            <w:pPr>
              <w:spacing w:line="276" w:lineRule="auto"/>
              <w:jc w:val="both"/>
              <w:rPr>
                <w:color w:val="000000" w:themeColor="text1"/>
                <w:sz w:val="16"/>
              </w:rPr>
            </w:pPr>
            <w:r w:rsidRPr="0095796F">
              <w:rPr>
                <w:color w:val="000000" w:themeColor="text1"/>
                <w:sz w:val="16"/>
              </w:rPr>
              <w:t>Кол-во загруж</w:t>
            </w:r>
            <w:r>
              <w:rPr>
                <w:color w:val="000000" w:themeColor="text1"/>
                <w:sz w:val="16"/>
              </w:rPr>
              <w:t>.</w:t>
            </w:r>
            <w:r w:rsidRPr="0095796F">
              <w:rPr>
                <w:color w:val="000000" w:themeColor="text1"/>
                <w:sz w:val="16"/>
              </w:rPr>
              <w:t xml:space="preserve"> </w:t>
            </w:r>
            <w:proofErr w:type="gramStart"/>
            <w:r w:rsidRPr="0095796F">
              <w:rPr>
                <w:color w:val="000000" w:themeColor="text1"/>
                <w:sz w:val="16"/>
              </w:rPr>
              <w:t>позиций  в</w:t>
            </w:r>
            <w:proofErr w:type="gramEnd"/>
            <w:r w:rsidRPr="0095796F">
              <w:rPr>
                <w:color w:val="000000" w:themeColor="text1"/>
                <w:sz w:val="16"/>
              </w:rPr>
              <w:t xml:space="preserve"> день</w:t>
            </w:r>
          </w:p>
          <w:p w14:paraId="36BF78A1" w14:textId="77777777" w:rsidR="00E216E3" w:rsidRPr="0095796F" w:rsidRDefault="00E216E3" w:rsidP="00E216E3">
            <w:pPr>
              <w:spacing w:line="276" w:lineRule="auto"/>
              <w:jc w:val="both"/>
              <w:rPr>
                <w:color w:val="000000" w:themeColor="text1"/>
                <w:sz w:val="16"/>
              </w:rPr>
            </w:pPr>
          </w:p>
        </w:tc>
        <w:tc>
          <w:tcPr>
            <w:tcW w:w="978" w:type="dxa"/>
            <w:shd w:val="clear" w:color="auto" w:fill="C5E0B3" w:themeFill="accent6" w:themeFillTint="66"/>
          </w:tcPr>
          <w:p w14:paraId="6A838E94" w14:textId="77777777" w:rsidR="00E216E3" w:rsidRDefault="00E216E3" w:rsidP="00E216E3">
            <w:pPr>
              <w:spacing w:line="276" w:lineRule="auto"/>
              <w:jc w:val="both"/>
              <w:rPr>
                <w:color w:val="000000" w:themeColor="text1"/>
                <w:sz w:val="16"/>
              </w:rPr>
            </w:pPr>
            <w:r>
              <w:rPr>
                <w:color w:val="000000" w:themeColor="text1"/>
                <w:sz w:val="16"/>
              </w:rPr>
              <w:t>Кол-во</w:t>
            </w:r>
          </w:p>
          <w:p w14:paraId="5401B8A7" w14:textId="77777777" w:rsidR="00E216E3" w:rsidRDefault="00E216E3" w:rsidP="00E216E3">
            <w:pPr>
              <w:spacing w:line="276" w:lineRule="auto"/>
              <w:jc w:val="both"/>
              <w:rPr>
                <w:color w:val="000000" w:themeColor="text1"/>
                <w:sz w:val="16"/>
              </w:rPr>
            </w:pPr>
            <w:r>
              <w:rPr>
                <w:color w:val="000000" w:themeColor="text1"/>
                <w:sz w:val="16"/>
              </w:rPr>
              <w:t>списаний</w:t>
            </w:r>
          </w:p>
          <w:p w14:paraId="6115C64B" w14:textId="77777777" w:rsidR="00E216E3" w:rsidRDefault="00E216E3" w:rsidP="00E216E3">
            <w:pPr>
              <w:spacing w:line="276" w:lineRule="auto"/>
              <w:jc w:val="both"/>
              <w:rPr>
                <w:color w:val="000000" w:themeColor="text1"/>
                <w:sz w:val="16"/>
              </w:rPr>
            </w:pPr>
          </w:p>
        </w:tc>
        <w:tc>
          <w:tcPr>
            <w:tcW w:w="1029" w:type="dxa"/>
            <w:shd w:val="clear" w:color="auto" w:fill="C5E0B3" w:themeFill="accent6" w:themeFillTint="66"/>
          </w:tcPr>
          <w:p w14:paraId="1B650D1B" w14:textId="77777777" w:rsidR="00E216E3" w:rsidRDefault="00E216E3" w:rsidP="00E216E3">
            <w:pPr>
              <w:spacing w:line="276" w:lineRule="auto"/>
              <w:jc w:val="both"/>
              <w:rPr>
                <w:color w:val="000000" w:themeColor="text1"/>
                <w:sz w:val="16"/>
              </w:rPr>
            </w:pPr>
            <w:r>
              <w:rPr>
                <w:color w:val="000000" w:themeColor="text1"/>
                <w:sz w:val="16"/>
              </w:rPr>
              <w:t>Выручка</w:t>
            </w:r>
          </w:p>
          <w:p w14:paraId="0EB480D4" w14:textId="77777777" w:rsidR="00E216E3" w:rsidRDefault="00E216E3" w:rsidP="00E216E3">
            <w:pPr>
              <w:spacing w:line="276" w:lineRule="auto"/>
              <w:jc w:val="both"/>
              <w:rPr>
                <w:color w:val="000000" w:themeColor="text1"/>
                <w:sz w:val="16"/>
              </w:rPr>
            </w:pPr>
            <w:r>
              <w:rPr>
                <w:color w:val="000000" w:themeColor="text1"/>
                <w:sz w:val="16"/>
              </w:rPr>
              <w:t>со списанием</w:t>
            </w:r>
          </w:p>
        </w:tc>
      </w:tr>
      <w:tr w:rsidR="00E216E3" w14:paraId="53DB1F3D" w14:textId="77777777" w:rsidTr="00E216E3">
        <w:trPr>
          <w:trHeight w:val="337"/>
        </w:trPr>
        <w:tc>
          <w:tcPr>
            <w:tcW w:w="1739" w:type="dxa"/>
          </w:tcPr>
          <w:p w14:paraId="65270AB9" w14:textId="77777777" w:rsidR="00E216E3" w:rsidRPr="00AC74DD" w:rsidRDefault="00E216E3" w:rsidP="00E216E3">
            <w:pPr>
              <w:spacing w:line="276" w:lineRule="auto"/>
              <w:ind w:right="85"/>
              <w:rPr>
                <w:color w:val="000000" w:themeColor="text1"/>
                <w:sz w:val="20"/>
                <w:szCs w:val="20"/>
              </w:rPr>
            </w:pPr>
            <w:r w:rsidRPr="00AC74DD">
              <w:rPr>
                <w:color w:val="000000" w:themeColor="text1"/>
                <w:sz w:val="20"/>
                <w:szCs w:val="20"/>
              </w:rPr>
              <w:t>Салаты</w:t>
            </w:r>
          </w:p>
        </w:tc>
        <w:tc>
          <w:tcPr>
            <w:tcW w:w="842" w:type="dxa"/>
          </w:tcPr>
          <w:p w14:paraId="25D35425" w14:textId="77777777" w:rsidR="00E216E3" w:rsidRDefault="00E216E3" w:rsidP="00E216E3">
            <w:pPr>
              <w:spacing w:line="276" w:lineRule="auto"/>
              <w:ind w:right="85"/>
              <w:rPr>
                <w:color w:val="000000" w:themeColor="text1"/>
                <w:sz w:val="20"/>
              </w:rPr>
            </w:pPr>
            <w:r w:rsidRPr="00DA2363">
              <w:rPr>
                <w:color w:val="000000" w:themeColor="text1"/>
                <w:sz w:val="20"/>
              </w:rPr>
              <w:t>70</w:t>
            </w:r>
          </w:p>
        </w:tc>
        <w:tc>
          <w:tcPr>
            <w:tcW w:w="896" w:type="dxa"/>
          </w:tcPr>
          <w:p w14:paraId="374FC95D" w14:textId="77777777" w:rsidR="00E216E3" w:rsidRDefault="00E216E3" w:rsidP="00E216E3">
            <w:pPr>
              <w:spacing w:line="276" w:lineRule="auto"/>
              <w:ind w:right="85"/>
              <w:rPr>
                <w:color w:val="000000" w:themeColor="text1"/>
                <w:sz w:val="20"/>
              </w:rPr>
            </w:pPr>
            <w:r w:rsidRPr="00DA2363">
              <w:rPr>
                <w:color w:val="000000" w:themeColor="text1"/>
                <w:sz w:val="20"/>
              </w:rPr>
              <w:t>150</w:t>
            </w:r>
          </w:p>
        </w:tc>
        <w:tc>
          <w:tcPr>
            <w:tcW w:w="876" w:type="dxa"/>
            <w:shd w:val="clear" w:color="auto" w:fill="FFE599" w:themeFill="accent4" w:themeFillTint="66"/>
          </w:tcPr>
          <w:p w14:paraId="0AECB7ED" w14:textId="77777777" w:rsidR="00E216E3" w:rsidRPr="00DA2363" w:rsidRDefault="00E216E3" w:rsidP="00E216E3">
            <w:pPr>
              <w:spacing w:line="276" w:lineRule="auto"/>
              <w:ind w:right="85"/>
              <w:rPr>
                <w:color w:val="000000" w:themeColor="text1"/>
                <w:sz w:val="20"/>
              </w:rPr>
            </w:pPr>
            <w:r>
              <w:rPr>
                <w:color w:val="000000" w:themeColor="text1"/>
                <w:sz w:val="20"/>
              </w:rPr>
              <w:t>6</w:t>
            </w:r>
          </w:p>
        </w:tc>
        <w:tc>
          <w:tcPr>
            <w:tcW w:w="978" w:type="dxa"/>
            <w:shd w:val="clear" w:color="auto" w:fill="FFE599" w:themeFill="accent4" w:themeFillTint="66"/>
          </w:tcPr>
          <w:p w14:paraId="3658A8FC" w14:textId="77777777" w:rsidR="00E216E3" w:rsidRPr="00DA2363" w:rsidRDefault="00E216E3" w:rsidP="00E216E3">
            <w:pPr>
              <w:spacing w:line="276" w:lineRule="auto"/>
              <w:ind w:right="85"/>
              <w:rPr>
                <w:color w:val="000000" w:themeColor="text1"/>
                <w:sz w:val="20"/>
              </w:rPr>
            </w:pPr>
            <w:r>
              <w:rPr>
                <w:color w:val="000000" w:themeColor="text1"/>
                <w:sz w:val="20"/>
              </w:rPr>
              <w:t>2</w:t>
            </w:r>
          </w:p>
        </w:tc>
        <w:tc>
          <w:tcPr>
            <w:tcW w:w="1029" w:type="dxa"/>
            <w:shd w:val="clear" w:color="auto" w:fill="FFE599" w:themeFill="accent4" w:themeFillTint="66"/>
          </w:tcPr>
          <w:p w14:paraId="025793A2"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600</w:t>
            </w:r>
          </w:p>
        </w:tc>
        <w:tc>
          <w:tcPr>
            <w:tcW w:w="873" w:type="dxa"/>
            <w:shd w:val="clear" w:color="auto" w:fill="C5E0B3" w:themeFill="accent6" w:themeFillTint="66"/>
          </w:tcPr>
          <w:p w14:paraId="74C75749" w14:textId="77777777" w:rsidR="00E216E3" w:rsidRPr="00DA2363" w:rsidRDefault="00E216E3" w:rsidP="00E216E3">
            <w:pPr>
              <w:spacing w:line="276" w:lineRule="auto"/>
              <w:ind w:right="85"/>
              <w:rPr>
                <w:color w:val="000000" w:themeColor="text1"/>
                <w:sz w:val="20"/>
              </w:rPr>
            </w:pPr>
            <w:r w:rsidRPr="00DA2363">
              <w:rPr>
                <w:color w:val="000000" w:themeColor="text1"/>
                <w:sz w:val="20"/>
              </w:rPr>
              <w:t>8</w:t>
            </w:r>
          </w:p>
        </w:tc>
        <w:tc>
          <w:tcPr>
            <w:tcW w:w="978" w:type="dxa"/>
            <w:shd w:val="clear" w:color="auto" w:fill="C5E0B3" w:themeFill="accent6" w:themeFillTint="66"/>
          </w:tcPr>
          <w:p w14:paraId="1E6C7686" w14:textId="77777777" w:rsidR="00E216E3" w:rsidRPr="00DA2363" w:rsidRDefault="00E216E3" w:rsidP="00E216E3">
            <w:pPr>
              <w:spacing w:line="276" w:lineRule="auto"/>
              <w:ind w:right="85"/>
              <w:rPr>
                <w:color w:val="000000" w:themeColor="text1"/>
                <w:sz w:val="20"/>
              </w:rPr>
            </w:pPr>
            <w:r>
              <w:rPr>
                <w:color w:val="000000" w:themeColor="text1"/>
                <w:sz w:val="20"/>
              </w:rPr>
              <w:t>2</w:t>
            </w:r>
          </w:p>
        </w:tc>
        <w:tc>
          <w:tcPr>
            <w:tcW w:w="1029" w:type="dxa"/>
            <w:shd w:val="clear" w:color="auto" w:fill="C5E0B3" w:themeFill="accent6" w:themeFillTint="66"/>
          </w:tcPr>
          <w:p w14:paraId="420BA58E"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900</w:t>
            </w:r>
          </w:p>
        </w:tc>
      </w:tr>
      <w:tr w:rsidR="00E216E3" w14:paraId="2BA73ED8" w14:textId="77777777" w:rsidTr="00E216E3">
        <w:tc>
          <w:tcPr>
            <w:tcW w:w="1739" w:type="dxa"/>
          </w:tcPr>
          <w:p w14:paraId="184A3B28" w14:textId="77777777" w:rsidR="00E216E3" w:rsidRPr="00AC74DD" w:rsidRDefault="00E216E3" w:rsidP="00E216E3">
            <w:pPr>
              <w:spacing w:line="276" w:lineRule="auto"/>
              <w:ind w:right="85"/>
              <w:rPr>
                <w:color w:val="000000" w:themeColor="text1"/>
                <w:sz w:val="20"/>
                <w:szCs w:val="20"/>
              </w:rPr>
            </w:pPr>
            <w:r w:rsidRPr="00AC74DD">
              <w:rPr>
                <w:rFonts w:eastAsia="Times New Roman"/>
                <w:color w:val="000000"/>
                <w:sz w:val="20"/>
                <w:szCs w:val="20"/>
              </w:rPr>
              <w:t>Лапша/Паста</w:t>
            </w:r>
          </w:p>
        </w:tc>
        <w:tc>
          <w:tcPr>
            <w:tcW w:w="842" w:type="dxa"/>
          </w:tcPr>
          <w:p w14:paraId="72CC38C2" w14:textId="77777777" w:rsidR="00E216E3" w:rsidRDefault="00E216E3" w:rsidP="00E216E3">
            <w:pPr>
              <w:spacing w:line="276" w:lineRule="auto"/>
              <w:ind w:right="85"/>
              <w:rPr>
                <w:color w:val="000000" w:themeColor="text1"/>
                <w:sz w:val="20"/>
              </w:rPr>
            </w:pPr>
            <w:r w:rsidRPr="00DA2363">
              <w:rPr>
                <w:color w:val="000000" w:themeColor="text1"/>
                <w:sz w:val="20"/>
              </w:rPr>
              <w:t>105</w:t>
            </w:r>
          </w:p>
        </w:tc>
        <w:tc>
          <w:tcPr>
            <w:tcW w:w="896" w:type="dxa"/>
          </w:tcPr>
          <w:p w14:paraId="1FAA5268" w14:textId="77777777" w:rsidR="00E216E3" w:rsidRDefault="00E216E3" w:rsidP="00E216E3">
            <w:pPr>
              <w:spacing w:line="276" w:lineRule="auto"/>
              <w:ind w:right="85"/>
              <w:rPr>
                <w:color w:val="000000" w:themeColor="text1"/>
                <w:sz w:val="20"/>
              </w:rPr>
            </w:pPr>
            <w:r w:rsidRPr="00DA2363">
              <w:rPr>
                <w:color w:val="000000" w:themeColor="text1"/>
                <w:sz w:val="20"/>
              </w:rPr>
              <w:t>200</w:t>
            </w:r>
          </w:p>
        </w:tc>
        <w:tc>
          <w:tcPr>
            <w:tcW w:w="876" w:type="dxa"/>
            <w:shd w:val="clear" w:color="auto" w:fill="FFE599" w:themeFill="accent4" w:themeFillTint="66"/>
          </w:tcPr>
          <w:p w14:paraId="642810DB" w14:textId="77777777" w:rsidR="00E216E3" w:rsidRPr="00DA2363" w:rsidRDefault="00E216E3" w:rsidP="00E216E3">
            <w:pPr>
              <w:spacing w:line="276" w:lineRule="auto"/>
              <w:ind w:right="85"/>
              <w:rPr>
                <w:color w:val="000000" w:themeColor="text1"/>
                <w:sz w:val="20"/>
              </w:rPr>
            </w:pPr>
            <w:r>
              <w:rPr>
                <w:color w:val="000000" w:themeColor="text1"/>
                <w:sz w:val="20"/>
              </w:rPr>
              <w:t>6</w:t>
            </w:r>
          </w:p>
        </w:tc>
        <w:tc>
          <w:tcPr>
            <w:tcW w:w="978" w:type="dxa"/>
            <w:shd w:val="clear" w:color="auto" w:fill="FFE599" w:themeFill="accent4" w:themeFillTint="66"/>
          </w:tcPr>
          <w:p w14:paraId="701BA0C9" w14:textId="77777777" w:rsidR="00E216E3" w:rsidRPr="00DA2363" w:rsidRDefault="00E216E3" w:rsidP="00E216E3">
            <w:pPr>
              <w:spacing w:line="276" w:lineRule="auto"/>
              <w:ind w:right="85"/>
              <w:rPr>
                <w:color w:val="000000" w:themeColor="text1"/>
                <w:sz w:val="20"/>
              </w:rPr>
            </w:pPr>
            <w:r>
              <w:rPr>
                <w:color w:val="000000" w:themeColor="text1"/>
                <w:sz w:val="20"/>
              </w:rPr>
              <w:t>2</w:t>
            </w:r>
          </w:p>
        </w:tc>
        <w:tc>
          <w:tcPr>
            <w:tcW w:w="1029" w:type="dxa"/>
            <w:shd w:val="clear" w:color="auto" w:fill="FFE599" w:themeFill="accent4" w:themeFillTint="66"/>
          </w:tcPr>
          <w:p w14:paraId="6EF42931"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800</w:t>
            </w:r>
          </w:p>
        </w:tc>
        <w:tc>
          <w:tcPr>
            <w:tcW w:w="873" w:type="dxa"/>
            <w:shd w:val="clear" w:color="auto" w:fill="C5E0B3" w:themeFill="accent6" w:themeFillTint="66"/>
          </w:tcPr>
          <w:p w14:paraId="27DD257A" w14:textId="77777777" w:rsidR="00E216E3" w:rsidRPr="00DA2363" w:rsidRDefault="00E216E3" w:rsidP="00E216E3">
            <w:pPr>
              <w:spacing w:line="276" w:lineRule="auto"/>
              <w:ind w:right="85"/>
              <w:rPr>
                <w:color w:val="000000" w:themeColor="text1"/>
                <w:sz w:val="20"/>
              </w:rPr>
            </w:pPr>
            <w:r w:rsidRPr="00DA2363">
              <w:rPr>
                <w:color w:val="000000" w:themeColor="text1"/>
                <w:sz w:val="20"/>
              </w:rPr>
              <w:t>8</w:t>
            </w:r>
          </w:p>
        </w:tc>
        <w:tc>
          <w:tcPr>
            <w:tcW w:w="978" w:type="dxa"/>
            <w:shd w:val="clear" w:color="auto" w:fill="C5E0B3" w:themeFill="accent6" w:themeFillTint="66"/>
          </w:tcPr>
          <w:p w14:paraId="69F389B7" w14:textId="77777777" w:rsidR="00E216E3" w:rsidRPr="00DA2363" w:rsidRDefault="00E216E3" w:rsidP="00E216E3">
            <w:pPr>
              <w:spacing w:line="276" w:lineRule="auto"/>
              <w:ind w:right="85"/>
              <w:rPr>
                <w:color w:val="000000" w:themeColor="text1"/>
                <w:sz w:val="20"/>
              </w:rPr>
            </w:pPr>
            <w:r>
              <w:rPr>
                <w:color w:val="000000" w:themeColor="text1"/>
                <w:sz w:val="20"/>
              </w:rPr>
              <w:t>2</w:t>
            </w:r>
          </w:p>
        </w:tc>
        <w:tc>
          <w:tcPr>
            <w:tcW w:w="1029" w:type="dxa"/>
            <w:shd w:val="clear" w:color="auto" w:fill="C5E0B3" w:themeFill="accent6" w:themeFillTint="66"/>
          </w:tcPr>
          <w:p w14:paraId="3EF72DDD"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1200</w:t>
            </w:r>
          </w:p>
        </w:tc>
      </w:tr>
      <w:tr w:rsidR="00E216E3" w14:paraId="7A7AF15F" w14:textId="77777777" w:rsidTr="00E216E3">
        <w:trPr>
          <w:trHeight w:val="826"/>
        </w:trPr>
        <w:tc>
          <w:tcPr>
            <w:tcW w:w="1739" w:type="dxa"/>
          </w:tcPr>
          <w:p w14:paraId="4A22A9DA" w14:textId="77777777" w:rsidR="00E216E3" w:rsidRDefault="00E216E3" w:rsidP="00E216E3">
            <w:pPr>
              <w:spacing w:line="276" w:lineRule="auto"/>
              <w:ind w:right="85"/>
              <w:rPr>
                <w:rFonts w:eastAsia="Times New Roman"/>
                <w:color w:val="000000"/>
                <w:sz w:val="20"/>
                <w:szCs w:val="20"/>
              </w:rPr>
            </w:pPr>
            <w:r w:rsidRPr="00AC74DD">
              <w:rPr>
                <w:rFonts w:eastAsia="Times New Roman"/>
                <w:color w:val="000000"/>
                <w:sz w:val="20"/>
                <w:szCs w:val="20"/>
              </w:rPr>
              <w:t>Блюда из Птицы/</w:t>
            </w:r>
            <w:r>
              <w:rPr>
                <w:rFonts w:eastAsia="Times New Roman"/>
                <w:color w:val="000000"/>
                <w:sz w:val="20"/>
                <w:szCs w:val="20"/>
              </w:rPr>
              <w:t xml:space="preserve"> </w:t>
            </w:r>
          </w:p>
          <w:p w14:paraId="2EDAF1AE" w14:textId="77777777" w:rsidR="00E216E3" w:rsidRPr="00AC74DD" w:rsidRDefault="00E216E3" w:rsidP="00E216E3">
            <w:pPr>
              <w:spacing w:line="276" w:lineRule="auto"/>
              <w:ind w:right="85"/>
              <w:rPr>
                <w:color w:val="000000" w:themeColor="text1"/>
                <w:sz w:val="20"/>
                <w:szCs w:val="20"/>
              </w:rPr>
            </w:pPr>
            <w:r w:rsidRPr="00AC74DD">
              <w:rPr>
                <w:rFonts w:eastAsia="Times New Roman"/>
                <w:color w:val="000000"/>
                <w:sz w:val="20"/>
                <w:szCs w:val="20"/>
              </w:rPr>
              <w:t>Рыбы/</w:t>
            </w:r>
            <w:r>
              <w:rPr>
                <w:rFonts w:eastAsia="Times New Roman"/>
                <w:color w:val="000000"/>
                <w:sz w:val="20"/>
                <w:szCs w:val="20"/>
              </w:rPr>
              <w:t xml:space="preserve"> </w:t>
            </w:r>
            <w:r w:rsidRPr="00AC74DD">
              <w:rPr>
                <w:rFonts w:eastAsia="Times New Roman"/>
                <w:color w:val="000000"/>
                <w:sz w:val="20"/>
                <w:szCs w:val="20"/>
              </w:rPr>
              <w:t>Мяса</w:t>
            </w:r>
          </w:p>
        </w:tc>
        <w:tc>
          <w:tcPr>
            <w:tcW w:w="842" w:type="dxa"/>
          </w:tcPr>
          <w:p w14:paraId="20765FC1" w14:textId="77777777" w:rsidR="00E216E3" w:rsidRDefault="00E216E3" w:rsidP="00E216E3">
            <w:pPr>
              <w:spacing w:line="276" w:lineRule="auto"/>
              <w:ind w:right="85"/>
              <w:rPr>
                <w:color w:val="000000" w:themeColor="text1"/>
                <w:sz w:val="20"/>
              </w:rPr>
            </w:pPr>
            <w:r w:rsidRPr="00DA2363">
              <w:rPr>
                <w:color w:val="000000" w:themeColor="text1"/>
                <w:sz w:val="20"/>
              </w:rPr>
              <w:t>90</w:t>
            </w:r>
          </w:p>
        </w:tc>
        <w:tc>
          <w:tcPr>
            <w:tcW w:w="896" w:type="dxa"/>
          </w:tcPr>
          <w:p w14:paraId="784423C9" w14:textId="77777777" w:rsidR="00E216E3" w:rsidRDefault="00E216E3" w:rsidP="00E216E3">
            <w:pPr>
              <w:spacing w:line="276" w:lineRule="auto"/>
              <w:ind w:right="85"/>
              <w:rPr>
                <w:color w:val="000000" w:themeColor="text1"/>
                <w:sz w:val="20"/>
              </w:rPr>
            </w:pPr>
            <w:r w:rsidRPr="00DA2363">
              <w:rPr>
                <w:color w:val="000000" w:themeColor="text1"/>
                <w:sz w:val="20"/>
              </w:rPr>
              <w:t>175</w:t>
            </w:r>
          </w:p>
        </w:tc>
        <w:tc>
          <w:tcPr>
            <w:tcW w:w="876" w:type="dxa"/>
            <w:shd w:val="clear" w:color="auto" w:fill="FFE599" w:themeFill="accent4" w:themeFillTint="66"/>
          </w:tcPr>
          <w:p w14:paraId="691DCA75" w14:textId="77777777" w:rsidR="00E216E3" w:rsidRPr="00DA2363" w:rsidRDefault="00E216E3" w:rsidP="00E216E3">
            <w:pPr>
              <w:spacing w:line="276" w:lineRule="auto"/>
              <w:ind w:right="85"/>
              <w:rPr>
                <w:color w:val="000000" w:themeColor="text1"/>
                <w:sz w:val="20"/>
              </w:rPr>
            </w:pPr>
            <w:r>
              <w:rPr>
                <w:color w:val="000000" w:themeColor="text1"/>
                <w:sz w:val="20"/>
              </w:rPr>
              <w:t>7</w:t>
            </w:r>
          </w:p>
        </w:tc>
        <w:tc>
          <w:tcPr>
            <w:tcW w:w="978" w:type="dxa"/>
            <w:shd w:val="clear" w:color="auto" w:fill="FFE599" w:themeFill="accent4" w:themeFillTint="66"/>
          </w:tcPr>
          <w:p w14:paraId="36ECCED5"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FFE599" w:themeFill="accent4" w:themeFillTint="66"/>
          </w:tcPr>
          <w:p w14:paraId="35C7A389"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1015</w:t>
            </w:r>
          </w:p>
        </w:tc>
        <w:tc>
          <w:tcPr>
            <w:tcW w:w="873" w:type="dxa"/>
            <w:shd w:val="clear" w:color="auto" w:fill="C5E0B3" w:themeFill="accent6" w:themeFillTint="66"/>
          </w:tcPr>
          <w:p w14:paraId="46D996A9" w14:textId="77777777" w:rsidR="00E216E3" w:rsidRPr="00DA2363" w:rsidRDefault="00E216E3" w:rsidP="00E216E3">
            <w:pPr>
              <w:spacing w:line="276" w:lineRule="auto"/>
              <w:ind w:right="85"/>
              <w:rPr>
                <w:color w:val="000000" w:themeColor="text1"/>
                <w:sz w:val="20"/>
              </w:rPr>
            </w:pPr>
            <w:r w:rsidRPr="00DA2363">
              <w:rPr>
                <w:color w:val="000000" w:themeColor="text1"/>
                <w:sz w:val="20"/>
              </w:rPr>
              <w:t>9</w:t>
            </w:r>
          </w:p>
        </w:tc>
        <w:tc>
          <w:tcPr>
            <w:tcW w:w="978" w:type="dxa"/>
            <w:shd w:val="clear" w:color="auto" w:fill="C5E0B3" w:themeFill="accent6" w:themeFillTint="66"/>
          </w:tcPr>
          <w:p w14:paraId="2475ADB5" w14:textId="77777777" w:rsidR="00E216E3" w:rsidRPr="00DA2363" w:rsidRDefault="00E216E3" w:rsidP="00E216E3">
            <w:pPr>
              <w:spacing w:line="276" w:lineRule="auto"/>
              <w:ind w:right="85"/>
              <w:rPr>
                <w:color w:val="000000" w:themeColor="text1"/>
                <w:sz w:val="20"/>
              </w:rPr>
            </w:pPr>
            <w:r>
              <w:rPr>
                <w:color w:val="000000" w:themeColor="text1"/>
                <w:sz w:val="20"/>
              </w:rPr>
              <w:t>2</w:t>
            </w:r>
          </w:p>
        </w:tc>
        <w:tc>
          <w:tcPr>
            <w:tcW w:w="1029" w:type="dxa"/>
            <w:shd w:val="clear" w:color="auto" w:fill="C5E0B3" w:themeFill="accent6" w:themeFillTint="66"/>
          </w:tcPr>
          <w:p w14:paraId="5195CA33"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1225</w:t>
            </w:r>
          </w:p>
        </w:tc>
      </w:tr>
      <w:tr w:rsidR="00E216E3" w14:paraId="491DA07D" w14:textId="77777777" w:rsidTr="00E216E3">
        <w:tc>
          <w:tcPr>
            <w:tcW w:w="1739" w:type="dxa"/>
          </w:tcPr>
          <w:p w14:paraId="598ACA76" w14:textId="77777777" w:rsidR="00E216E3" w:rsidRPr="00AC74DD" w:rsidRDefault="00E216E3" w:rsidP="00E216E3">
            <w:pPr>
              <w:spacing w:line="276" w:lineRule="auto"/>
              <w:ind w:right="85"/>
              <w:rPr>
                <w:color w:val="000000" w:themeColor="text1"/>
                <w:sz w:val="20"/>
                <w:szCs w:val="20"/>
              </w:rPr>
            </w:pPr>
            <w:r w:rsidRPr="00AC74DD">
              <w:rPr>
                <w:rFonts w:eastAsia="Times New Roman"/>
                <w:color w:val="000000"/>
                <w:sz w:val="20"/>
                <w:szCs w:val="20"/>
              </w:rPr>
              <w:lastRenderedPageBreak/>
              <w:t>Гарниры</w:t>
            </w:r>
          </w:p>
        </w:tc>
        <w:tc>
          <w:tcPr>
            <w:tcW w:w="842" w:type="dxa"/>
          </w:tcPr>
          <w:p w14:paraId="3C8601EF" w14:textId="77777777" w:rsidR="00E216E3" w:rsidRDefault="00E216E3" w:rsidP="00E216E3">
            <w:pPr>
              <w:spacing w:line="276" w:lineRule="auto"/>
              <w:ind w:right="85"/>
              <w:rPr>
                <w:color w:val="000000" w:themeColor="text1"/>
                <w:sz w:val="20"/>
              </w:rPr>
            </w:pPr>
            <w:r w:rsidRPr="00DA2363">
              <w:rPr>
                <w:color w:val="000000" w:themeColor="text1"/>
                <w:sz w:val="20"/>
              </w:rPr>
              <w:t>50</w:t>
            </w:r>
          </w:p>
        </w:tc>
        <w:tc>
          <w:tcPr>
            <w:tcW w:w="896" w:type="dxa"/>
          </w:tcPr>
          <w:p w14:paraId="7C050B55" w14:textId="77777777" w:rsidR="00E216E3" w:rsidRDefault="00E216E3" w:rsidP="00E216E3">
            <w:pPr>
              <w:spacing w:line="276" w:lineRule="auto"/>
              <w:ind w:right="85"/>
              <w:rPr>
                <w:color w:val="000000" w:themeColor="text1"/>
                <w:sz w:val="20"/>
              </w:rPr>
            </w:pPr>
            <w:r w:rsidRPr="00DA2363">
              <w:rPr>
                <w:color w:val="000000" w:themeColor="text1"/>
                <w:sz w:val="20"/>
              </w:rPr>
              <w:t>85</w:t>
            </w:r>
          </w:p>
        </w:tc>
        <w:tc>
          <w:tcPr>
            <w:tcW w:w="876" w:type="dxa"/>
            <w:shd w:val="clear" w:color="auto" w:fill="FFE599" w:themeFill="accent4" w:themeFillTint="66"/>
          </w:tcPr>
          <w:p w14:paraId="6890B017" w14:textId="77777777" w:rsidR="00E216E3" w:rsidRPr="00DA2363" w:rsidRDefault="00E216E3" w:rsidP="00E216E3">
            <w:pPr>
              <w:spacing w:line="276" w:lineRule="auto"/>
              <w:ind w:right="85"/>
              <w:rPr>
                <w:color w:val="000000" w:themeColor="text1"/>
                <w:sz w:val="20"/>
              </w:rPr>
            </w:pPr>
            <w:r>
              <w:rPr>
                <w:color w:val="000000" w:themeColor="text1"/>
                <w:sz w:val="20"/>
              </w:rPr>
              <w:t>6</w:t>
            </w:r>
          </w:p>
        </w:tc>
        <w:tc>
          <w:tcPr>
            <w:tcW w:w="978" w:type="dxa"/>
            <w:shd w:val="clear" w:color="auto" w:fill="FFE599" w:themeFill="accent4" w:themeFillTint="66"/>
          </w:tcPr>
          <w:p w14:paraId="11C05812"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FFE599" w:themeFill="accent4" w:themeFillTint="66"/>
          </w:tcPr>
          <w:p w14:paraId="1AFF6BBB"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425</w:t>
            </w:r>
          </w:p>
        </w:tc>
        <w:tc>
          <w:tcPr>
            <w:tcW w:w="873" w:type="dxa"/>
            <w:shd w:val="clear" w:color="auto" w:fill="C5E0B3" w:themeFill="accent6" w:themeFillTint="66"/>
          </w:tcPr>
          <w:p w14:paraId="53D49975" w14:textId="77777777" w:rsidR="00E216E3" w:rsidRPr="00DA2363" w:rsidRDefault="00E216E3" w:rsidP="00E216E3">
            <w:pPr>
              <w:spacing w:line="276" w:lineRule="auto"/>
              <w:ind w:right="85"/>
              <w:rPr>
                <w:color w:val="000000" w:themeColor="text1"/>
                <w:sz w:val="20"/>
              </w:rPr>
            </w:pPr>
            <w:r w:rsidRPr="00DA2363">
              <w:rPr>
                <w:color w:val="000000" w:themeColor="text1"/>
                <w:sz w:val="20"/>
              </w:rPr>
              <w:t>8</w:t>
            </w:r>
          </w:p>
        </w:tc>
        <w:tc>
          <w:tcPr>
            <w:tcW w:w="978" w:type="dxa"/>
            <w:shd w:val="clear" w:color="auto" w:fill="C5E0B3" w:themeFill="accent6" w:themeFillTint="66"/>
          </w:tcPr>
          <w:p w14:paraId="1E100402" w14:textId="77777777" w:rsidR="00E216E3" w:rsidRPr="00DA2363" w:rsidRDefault="00E216E3" w:rsidP="00E216E3">
            <w:pPr>
              <w:spacing w:line="276" w:lineRule="auto"/>
              <w:ind w:right="85"/>
              <w:rPr>
                <w:color w:val="000000" w:themeColor="text1"/>
                <w:sz w:val="20"/>
              </w:rPr>
            </w:pPr>
            <w:r>
              <w:rPr>
                <w:color w:val="000000" w:themeColor="text1"/>
                <w:sz w:val="20"/>
              </w:rPr>
              <w:t>2</w:t>
            </w:r>
          </w:p>
        </w:tc>
        <w:tc>
          <w:tcPr>
            <w:tcW w:w="1029" w:type="dxa"/>
            <w:shd w:val="clear" w:color="auto" w:fill="C5E0B3" w:themeFill="accent6" w:themeFillTint="66"/>
          </w:tcPr>
          <w:p w14:paraId="677686C8"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510</w:t>
            </w:r>
          </w:p>
        </w:tc>
      </w:tr>
      <w:tr w:rsidR="00E216E3" w14:paraId="5863D911" w14:textId="77777777" w:rsidTr="00E216E3">
        <w:trPr>
          <w:trHeight w:val="477"/>
        </w:trPr>
        <w:tc>
          <w:tcPr>
            <w:tcW w:w="1739" w:type="dxa"/>
          </w:tcPr>
          <w:p w14:paraId="10A2C297" w14:textId="77777777" w:rsidR="00E216E3" w:rsidRPr="00AC74DD" w:rsidRDefault="00E216E3" w:rsidP="00E216E3">
            <w:pPr>
              <w:spacing w:line="276" w:lineRule="auto"/>
              <w:ind w:right="85"/>
              <w:rPr>
                <w:color w:val="000000" w:themeColor="text1"/>
                <w:sz w:val="20"/>
                <w:szCs w:val="20"/>
              </w:rPr>
            </w:pPr>
            <w:r w:rsidRPr="00AC74DD">
              <w:rPr>
                <w:rFonts w:eastAsia="Times New Roman"/>
                <w:color w:val="000000"/>
                <w:sz w:val="20"/>
                <w:szCs w:val="20"/>
              </w:rPr>
              <w:t>Комплексные блюда с гарниром</w:t>
            </w:r>
          </w:p>
        </w:tc>
        <w:tc>
          <w:tcPr>
            <w:tcW w:w="842" w:type="dxa"/>
          </w:tcPr>
          <w:p w14:paraId="4F0FD2E7" w14:textId="77777777" w:rsidR="00E216E3" w:rsidRDefault="00E216E3" w:rsidP="00E216E3">
            <w:pPr>
              <w:spacing w:line="276" w:lineRule="auto"/>
              <w:ind w:right="85"/>
              <w:rPr>
                <w:color w:val="000000" w:themeColor="text1"/>
                <w:sz w:val="20"/>
              </w:rPr>
            </w:pPr>
            <w:r w:rsidRPr="00DA2363">
              <w:rPr>
                <w:color w:val="000000" w:themeColor="text1"/>
                <w:sz w:val="20"/>
              </w:rPr>
              <w:t>95</w:t>
            </w:r>
          </w:p>
        </w:tc>
        <w:tc>
          <w:tcPr>
            <w:tcW w:w="896" w:type="dxa"/>
          </w:tcPr>
          <w:p w14:paraId="2D1ABCAA" w14:textId="77777777" w:rsidR="00E216E3" w:rsidRDefault="00E216E3" w:rsidP="00E216E3">
            <w:pPr>
              <w:spacing w:line="276" w:lineRule="auto"/>
              <w:ind w:right="85"/>
              <w:rPr>
                <w:color w:val="000000" w:themeColor="text1"/>
                <w:sz w:val="20"/>
              </w:rPr>
            </w:pPr>
            <w:r w:rsidRPr="00DA2363">
              <w:rPr>
                <w:color w:val="000000" w:themeColor="text1"/>
                <w:sz w:val="20"/>
              </w:rPr>
              <w:t>210</w:t>
            </w:r>
          </w:p>
        </w:tc>
        <w:tc>
          <w:tcPr>
            <w:tcW w:w="876" w:type="dxa"/>
            <w:shd w:val="clear" w:color="auto" w:fill="FFE599" w:themeFill="accent4" w:themeFillTint="66"/>
          </w:tcPr>
          <w:p w14:paraId="75C489F1" w14:textId="77777777" w:rsidR="00E216E3" w:rsidRPr="00DA2363" w:rsidRDefault="00E216E3" w:rsidP="00E216E3">
            <w:pPr>
              <w:spacing w:line="276" w:lineRule="auto"/>
              <w:ind w:right="85"/>
              <w:rPr>
                <w:color w:val="000000" w:themeColor="text1"/>
                <w:sz w:val="20"/>
              </w:rPr>
            </w:pPr>
            <w:r>
              <w:rPr>
                <w:color w:val="000000" w:themeColor="text1"/>
                <w:sz w:val="20"/>
              </w:rPr>
              <w:t>7</w:t>
            </w:r>
          </w:p>
        </w:tc>
        <w:tc>
          <w:tcPr>
            <w:tcW w:w="978" w:type="dxa"/>
            <w:shd w:val="clear" w:color="auto" w:fill="FFE599" w:themeFill="accent4" w:themeFillTint="66"/>
          </w:tcPr>
          <w:p w14:paraId="0FECC7A2"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FFE599" w:themeFill="accent4" w:themeFillTint="66"/>
          </w:tcPr>
          <w:p w14:paraId="09B346AE"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1218</w:t>
            </w:r>
          </w:p>
        </w:tc>
        <w:tc>
          <w:tcPr>
            <w:tcW w:w="873" w:type="dxa"/>
            <w:shd w:val="clear" w:color="auto" w:fill="C5E0B3" w:themeFill="accent6" w:themeFillTint="66"/>
          </w:tcPr>
          <w:p w14:paraId="3DAB36DC" w14:textId="77777777" w:rsidR="00E216E3" w:rsidRPr="00DA2363" w:rsidRDefault="00E216E3" w:rsidP="00E216E3">
            <w:pPr>
              <w:spacing w:line="276" w:lineRule="auto"/>
              <w:ind w:right="85"/>
              <w:rPr>
                <w:color w:val="000000" w:themeColor="text1"/>
                <w:sz w:val="20"/>
              </w:rPr>
            </w:pPr>
            <w:r w:rsidRPr="00DA2363">
              <w:rPr>
                <w:color w:val="000000" w:themeColor="text1"/>
                <w:sz w:val="20"/>
              </w:rPr>
              <w:t>9</w:t>
            </w:r>
          </w:p>
        </w:tc>
        <w:tc>
          <w:tcPr>
            <w:tcW w:w="978" w:type="dxa"/>
            <w:shd w:val="clear" w:color="auto" w:fill="C5E0B3" w:themeFill="accent6" w:themeFillTint="66"/>
          </w:tcPr>
          <w:p w14:paraId="6C6471DB" w14:textId="77777777" w:rsidR="00E216E3" w:rsidRPr="00DA2363" w:rsidRDefault="00E216E3" w:rsidP="00E216E3">
            <w:pPr>
              <w:spacing w:line="276" w:lineRule="auto"/>
              <w:ind w:right="85"/>
              <w:rPr>
                <w:color w:val="000000" w:themeColor="text1"/>
                <w:sz w:val="20"/>
              </w:rPr>
            </w:pPr>
            <w:r>
              <w:rPr>
                <w:color w:val="000000" w:themeColor="text1"/>
                <w:sz w:val="20"/>
              </w:rPr>
              <w:t>2</w:t>
            </w:r>
          </w:p>
        </w:tc>
        <w:tc>
          <w:tcPr>
            <w:tcW w:w="1029" w:type="dxa"/>
            <w:shd w:val="clear" w:color="auto" w:fill="C5E0B3" w:themeFill="accent6" w:themeFillTint="66"/>
          </w:tcPr>
          <w:p w14:paraId="6470D9E4"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1470</w:t>
            </w:r>
          </w:p>
        </w:tc>
      </w:tr>
      <w:tr w:rsidR="00E216E3" w14:paraId="26221AED" w14:textId="77777777" w:rsidTr="00E216E3">
        <w:trPr>
          <w:trHeight w:val="561"/>
        </w:trPr>
        <w:tc>
          <w:tcPr>
            <w:tcW w:w="1739" w:type="dxa"/>
          </w:tcPr>
          <w:p w14:paraId="098B47D5" w14:textId="77777777" w:rsidR="00E216E3" w:rsidRPr="00AC74DD" w:rsidRDefault="00E216E3" w:rsidP="00E216E3">
            <w:pPr>
              <w:spacing w:line="276" w:lineRule="auto"/>
              <w:ind w:right="85"/>
              <w:rPr>
                <w:color w:val="000000" w:themeColor="text1"/>
                <w:sz w:val="20"/>
                <w:szCs w:val="20"/>
              </w:rPr>
            </w:pPr>
            <w:r w:rsidRPr="00AC74DD">
              <w:rPr>
                <w:rFonts w:eastAsia="Times New Roman"/>
                <w:color w:val="000000"/>
                <w:sz w:val="20"/>
                <w:szCs w:val="20"/>
              </w:rPr>
              <w:t>Блинчики/</w:t>
            </w:r>
            <w:r>
              <w:rPr>
                <w:rFonts w:eastAsia="Times New Roman"/>
                <w:color w:val="000000"/>
                <w:sz w:val="20"/>
                <w:szCs w:val="20"/>
              </w:rPr>
              <w:t xml:space="preserve"> </w:t>
            </w:r>
            <w:r w:rsidRPr="00AC74DD">
              <w:rPr>
                <w:rFonts w:eastAsia="Times New Roman"/>
                <w:color w:val="000000"/>
                <w:sz w:val="20"/>
                <w:szCs w:val="20"/>
              </w:rPr>
              <w:t>Сырники/</w:t>
            </w:r>
            <w:r>
              <w:rPr>
                <w:rFonts w:eastAsia="Times New Roman"/>
                <w:color w:val="000000"/>
                <w:sz w:val="20"/>
                <w:szCs w:val="20"/>
              </w:rPr>
              <w:t xml:space="preserve"> </w:t>
            </w:r>
            <w:r w:rsidRPr="00AC74DD">
              <w:rPr>
                <w:rFonts w:eastAsia="Times New Roman"/>
                <w:color w:val="000000"/>
                <w:sz w:val="20"/>
                <w:szCs w:val="20"/>
              </w:rPr>
              <w:t>Запеканки</w:t>
            </w:r>
          </w:p>
        </w:tc>
        <w:tc>
          <w:tcPr>
            <w:tcW w:w="842" w:type="dxa"/>
          </w:tcPr>
          <w:p w14:paraId="3F4F6403" w14:textId="77777777" w:rsidR="00E216E3" w:rsidRDefault="00E216E3" w:rsidP="00E216E3">
            <w:pPr>
              <w:spacing w:line="276" w:lineRule="auto"/>
              <w:ind w:right="85"/>
              <w:rPr>
                <w:color w:val="000000" w:themeColor="text1"/>
                <w:sz w:val="20"/>
              </w:rPr>
            </w:pPr>
            <w:r w:rsidRPr="00DA2363">
              <w:rPr>
                <w:color w:val="000000" w:themeColor="text1"/>
                <w:sz w:val="20"/>
              </w:rPr>
              <w:t>55</w:t>
            </w:r>
          </w:p>
        </w:tc>
        <w:tc>
          <w:tcPr>
            <w:tcW w:w="896" w:type="dxa"/>
          </w:tcPr>
          <w:p w14:paraId="63BC9251" w14:textId="77777777" w:rsidR="00E216E3" w:rsidRDefault="00E216E3" w:rsidP="00E216E3">
            <w:pPr>
              <w:spacing w:line="276" w:lineRule="auto"/>
              <w:ind w:right="85"/>
              <w:rPr>
                <w:color w:val="000000" w:themeColor="text1"/>
                <w:sz w:val="20"/>
              </w:rPr>
            </w:pPr>
            <w:r w:rsidRPr="00DA2363">
              <w:rPr>
                <w:color w:val="000000" w:themeColor="text1"/>
                <w:sz w:val="20"/>
              </w:rPr>
              <w:t>120</w:t>
            </w:r>
          </w:p>
        </w:tc>
        <w:tc>
          <w:tcPr>
            <w:tcW w:w="876" w:type="dxa"/>
            <w:shd w:val="clear" w:color="auto" w:fill="FFE599" w:themeFill="accent4" w:themeFillTint="66"/>
          </w:tcPr>
          <w:p w14:paraId="5446155A" w14:textId="77777777" w:rsidR="00E216E3" w:rsidRPr="00DA2363" w:rsidRDefault="00E216E3" w:rsidP="00E216E3">
            <w:pPr>
              <w:spacing w:line="276" w:lineRule="auto"/>
              <w:ind w:right="85"/>
              <w:rPr>
                <w:color w:val="000000" w:themeColor="text1"/>
                <w:sz w:val="20"/>
              </w:rPr>
            </w:pPr>
            <w:r>
              <w:rPr>
                <w:color w:val="000000" w:themeColor="text1"/>
                <w:sz w:val="20"/>
              </w:rPr>
              <w:t>7</w:t>
            </w:r>
          </w:p>
        </w:tc>
        <w:tc>
          <w:tcPr>
            <w:tcW w:w="978" w:type="dxa"/>
            <w:shd w:val="clear" w:color="auto" w:fill="FFE599" w:themeFill="accent4" w:themeFillTint="66"/>
          </w:tcPr>
          <w:p w14:paraId="1FADF510"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FFE599" w:themeFill="accent4" w:themeFillTint="66"/>
          </w:tcPr>
          <w:p w14:paraId="6F9F38B5"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696</w:t>
            </w:r>
          </w:p>
        </w:tc>
        <w:tc>
          <w:tcPr>
            <w:tcW w:w="873" w:type="dxa"/>
            <w:shd w:val="clear" w:color="auto" w:fill="C5E0B3" w:themeFill="accent6" w:themeFillTint="66"/>
          </w:tcPr>
          <w:p w14:paraId="4A4F660C" w14:textId="77777777" w:rsidR="00E216E3" w:rsidRPr="00DA2363" w:rsidRDefault="00E216E3" w:rsidP="00E216E3">
            <w:pPr>
              <w:spacing w:line="276" w:lineRule="auto"/>
              <w:ind w:right="85"/>
              <w:rPr>
                <w:color w:val="000000" w:themeColor="text1"/>
                <w:sz w:val="20"/>
              </w:rPr>
            </w:pPr>
            <w:r w:rsidRPr="00DA2363">
              <w:rPr>
                <w:color w:val="000000" w:themeColor="text1"/>
                <w:sz w:val="20"/>
              </w:rPr>
              <w:t>9</w:t>
            </w:r>
          </w:p>
        </w:tc>
        <w:tc>
          <w:tcPr>
            <w:tcW w:w="978" w:type="dxa"/>
            <w:shd w:val="clear" w:color="auto" w:fill="C5E0B3" w:themeFill="accent6" w:themeFillTint="66"/>
          </w:tcPr>
          <w:p w14:paraId="630AC295"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C5E0B3" w:themeFill="accent6" w:themeFillTint="66"/>
          </w:tcPr>
          <w:p w14:paraId="2ED7C15F"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960</w:t>
            </w:r>
          </w:p>
        </w:tc>
      </w:tr>
      <w:tr w:rsidR="00E216E3" w14:paraId="5F7570BF" w14:textId="77777777" w:rsidTr="00E216E3">
        <w:tc>
          <w:tcPr>
            <w:tcW w:w="1739" w:type="dxa"/>
          </w:tcPr>
          <w:p w14:paraId="056FBF88" w14:textId="77777777" w:rsidR="00E216E3" w:rsidRPr="00AC74DD" w:rsidRDefault="00E216E3" w:rsidP="00E216E3">
            <w:pPr>
              <w:spacing w:line="276" w:lineRule="auto"/>
              <w:ind w:right="85"/>
              <w:rPr>
                <w:color w:val="000000" w:themeColor="text1"/>
                <w:sz w:val="20"/>
                <w:szCs w:val="20"/>
              </w:rPr>
            </w:pPr>
            <w:r w:rsidRPr="00AC74DD">
              <w:rPr>
                <w:rFonts w:eastAsia="Times New Roman"/>
                <w:color w:val="000000"/>
                <w:sz w:val="20"/>
                <w:szCs w:val="20"/>
              </w:rPr>
              <w:t>Супы</w:t>
            </w:r>
          </w:p>
        </w:tc>
        <w:tc>
          <w:tcPr>
            <w:tcW w:w="842" w:type="dxa"/>
          </w:tcPr>
          <w:p w14:paraId="2B13782F" w14:textId="77777777" w:rsidR="00E216E3" w:rsidRDefault="00E216E3" w:rsidP="00E216E3">
            <w:pPr>
              <w:spacing w:line="276" w:lineRule="auto"/>
              <w:ind w:right="85"/>
              <w:rPr>
                <w:color w:val="000000" w:themeColor="text1"/>
                <w:sz w:val="20"/>
              </w:rPr>
            </w:pPr>
            <w:r w:rsidRPr="00DA2363">
              <w:rPr>
                <w:color w:val="000000" w:themeColor="text1"/>
                <w:sz w:val="20"/>
              </w:rPr>
              <w:t>65</w:t>
            </w:r>
          </w:p>
        </w:tc>
        <w:tc>
          <w:tcPr>
            <w:tcW w:w="896" w:type="dxa"/>
          </w:tcPr>
          <w:p w14:paraId="24F66A42" w14:textId="77777777" w:rsidR="00E216E3" w:rsidRDefault="00E216E3" w:rsidP="00E216E3">
            <w:pPr>
              <w:spacing w:line="276" w:lineRule="auto"/>
              <w:ind w:right="85"/>
              <w:rPr>
                <w:color w:val="000000" w:themeColor="text1"/>
                <w:sz w:val="20"/>
              </w:rPr>
            </w:pPr>
            <w:r w:rsidRPr="00DA2363">
              <w:rPr>
                <w:color w:val="000000" w:themeColor="text1"/>
                <w:sz w:val="20"/>
              </w:rPr>
              <w:t>140</w:t>
            </w:r>
          </w:p>
        </w:tc>
        <w:tc>
          <w:tcPr>
            <w:tcW w:w="876" w:type="dxa"/>
            <w:shd w:val="clear" w:color="auto" w:fill="FFE599" w:themeFill="accent4" w:themeFillTint="66"/>
          </w:tcPr>
          <w:p w14:paraId="1C572EE2" w14:textId="77777777" w:rsidR="00E216E3" w:rsidRPr="00DA2363" w:rsidRDefault="00E216E3" w:rsidP="00E216E3">
            <w:pPr>
              <w:spacing w:line="276" w:lineRule="auto"/>
              <w:ind w:right="85"/>
              <w:rPr>
                <w:color w:val="000000" w:themeColor="text1"/>
                <w:sz w:val="20"/>
              </w:rPr>
            </w:pPr>
            <w:r>
              <w:rPr>
                <w:color w:val="000000" w:themeColor="text1"/>
                <w:sz w:val="20"/>
              </w:rPr>
              <w:t>6</w:t>
            </w:r>
          </w:p>
        </w:tc>
        <w:tc>
          <w:tcPr>
            <w:tcW w:w="978" w:type="dxa"/>
            <w:shd w:val="clear" w:color="auto" w:fill="FFE599" w:themeFill="accent4" w:themeFillTint="66"/>
          </w:tcPr>
          <w:p w14:paraId="57AE63D3"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FFE599" w:themeFill="accent4" w:themeFillTint="66"/>
          </w:tcPr>
          <w:p w14:paraId="583879AE"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700</w:t>
            </w:r>
          </w:p>
        </w:tc>
        <w:tc>
          <w:tcPr>
            <w:tcW w:w="873" w:type="dxa"/>
            <w:shd w:val="clear" w:color="auto" w:fill="C5E0B3" w:themeFill="accent6" w:themeFillTint="66"/>
          </w:tcPr>
          <w:p w14:paraId="09A0F4DC" w14:textId="77777777" w:rsidR="00E216E3" w:rsidRPr="00DA2363" w:rsidRDefault="00E216E3" w:rsidP="00E216E3">
            <w:pPr>
              <w:spacing w:line="276" w:lineRule="auto"/>
              <w:ind w:right="85"/>
              <w:rPr>
                <w:color w:val="000000" w:themeColor="text1"/>
                <w:sz w:val="20"/>
              </w:rPr>
            </w:pPr>
            <w:r w:rsidRPr="00DA2363">
              <w:rPr>
                <w:color w:val="000000" w:themeColor="text1"/>
                <w:sz w:val="20"/>
              </w:rPr>
              <w:t>8</w:t>
            </w:r>
          </w:p>
        </w:tc>
        <w:tc>
          <w:tcPr>
            <w:tcW w:w="978" w:type="dxa"/>
            <w:shd w:val="clear" w:color="auto" w:fill="C5E0B3" w:themeFill="accent6" w:themeFillTint="66"/>
          </w:tcPr>
          <w:p w14:paraId="7EDE5DEE"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C5E0B3" w:themeFill="accent6" w:themeFillTint="66"/>
          </w:tcPr>
          <w:p w14:paraId="33C674A3"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980</w:t>
            </w:r>
          </w:p>
        </w:tc>
      </w:tr>
      <w:tr w:rsidR="00E216E3" w14:paraId="3B3D78A8" w14:textId="77777777" w:rsidTr="00E216E3">
        <w:tc>
          <w:tcPr>
            <w:tcW w:w="1739" w:type="dxa"/>
          </w:tcPr>
          <w:p w14:paraId="37733FEE" w14:textId="77777777" w:rsidR="00E216E3" w:rsidRPr="00AC74DD" w:rsidRDefault="00E216E3" w:rsidP="00E216E3">
            <w:pPr>
              <w:spacing w:line="276" w:lineRule="auto"/>
              <w:ind w:right="85"/>
              <w:rPr>
                <w:color w:val="000000" w:themeColor="text1"/>
                <w:sz w:val="20"/>
                <w:szCs w:val="20"/>
              </w:rPr>
            </w:pPr>
            <w:r w:rsidRPr="00AC74DD">
              <w:rPr>
                <w:rFonts w:eastAsia="Times New Roman"/>
                <w:color w:val="000000"/>
                <w:sz w:val="20"/>
                <w:szCs w:val="20"/>
              </w:rPr>
              <w:t>Сэндвичи/Роллы</w:t>
            </w:r>
          </w:p>
        </w:tc>
        <w:tc>
          <w:tcPr>
            <w:tcW w:w="842" w:type="dxa"/>
          </w:tcPr>
          <w:p w14:paraId="5B68608E" w14:textId="77777777" w:rsidR="00E216E3" w:rsidRDefault="00E216E3" w:rsidP="00E216E3">
            <w:pPr>
              <w:spacing w:line="276" w:lineRule="auto"/>
              <w:ind w:right="85"/>
              <w:rPr>
                <w:color w:val="000000" w:themeColor="text1"/>
                <w:sz w:val="20"/>
              </w:rPr>
            </w:pPr>
            <w:r w:rsidRPr="00DA2363">
              <w:rPr>
                <w:color w:val="000000" w:themeColor="text1"/>
                <w:sz w:val="20"/>
              </w:rPr>
              <w:t>70</w:t>
            </w:r>
          </w:p>
        </w:tc>
        <w:tc>
          <w:tcPr>
            <w:tcW w:w="896" w:type="dxa"/>
          </w:tcPr>
          <w:p w14:paraId="4E4D1249" w14:textId="77777777" w:rsidR="00E216E3" w:rsidRDefault="00E216E3" w:rsidP="00E216E3">
            <w:pPr>
              <w:spacing w:line="276" w:lineRule="auto"/>
              <w:ind w:right="85"/>
              <w:rPr>
                <w:color w:val="000000" w:themeColor="text1"/>
                <w:sz w:val="20"/>
              </w:rPr>
            </w:pPr>
            <w:r w:rsidRPr="00DA2363">
              <w:rPr>
                <w:color w:val="000000" w:themeColor="text1"/>
                <w:sz w:val="20"/>
              </w:rPr>
              <w:t>140</w:t>
            </w:r>
          </w:p>
        </w:tc>
        <w:tc>
          <w:tcPr>
            <w:tcW w:w="876" w:type="dxa"/>
            <w:shd w:val="clear" w:color="auto" w:fill="FFE599" w:themeFill="accent4" w:themeFillTint="66"/>
          </w:tcPr>
          <w:p w14:paraId="7DC3472B" w14:textId="77777777" w:rsidR="00E216E3" w:rsidRPr="00DA2363" w:rsidRDefault="00E216E3" w:rsidP="00E216E3">
            <w:pPr>
              <w:spacing w:line="276" w:lineRule="auto"/>
              <w:ind w:right="85"/>
              <w:rPr>
                <w:color w:val="000000" w:themeColor="text1"/>
                <w:sz w:val="20"/>
              </w:rPr>
            </w:pPr>
            <w:r>
              <w:rPr>
                <w:color w:val="000000" w:themeColor="text1"/>
                <w:sz w:val="20"/>
              </w:rPr>
              <w:t>6</w:t>
            </w:r>
          </w:p>
        </w:tc>
        <w:tc>
          <w:tcPr>
            <w:tcW w:w="978" w:type="dxa"/>
            <w:shd w:val="clear" w:color="auto" w:fill="FFE599" w:themeFill="accent4" w:themeFillTint="66"/>
          </w:tcPr>
          <w:p w14:paraId="478E35DB"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FFE599" w:themeFill="accent4" w:themeFillTint="66"/>
          </w:tcPr>
          <w:p w14:paraId="35B4E881" w14:textId="77777777" w:rsidR="00E216E3" w:rsidRPr="00DA2363" w:rsidRDefault="00E216E3" w:rsidP="00E216E3">
            <w:pPr>
              <w:spacing w:line="276" w:lineRule="auto"/>
              <w:ind w:right="85"/>
              <w:rPr>
                <w:color w:val="000000" w:themeColor="text1"/>
                <w:sz w:val="20"/>
              </w:rPr>
            </w:pPr>
            <w:r>
              <w:rPr>
                <w:rFonts w:eastAsia="Times New Roman"/>
                <w:color w:val="000000"/>
                <w:sz w:val="20"/>
                <w:szCs w:val="20"/>
              </w:rPr>
              <w:t>700</w:t>
            </w:r>
          </w:p>
        </w:tc>
        <w:tc>
          <w:tcPr>
            <w:tcW w:w="873" w:type="dxa"/>
            <w:shd w:val="clear" w:color="auto" w:fill="C5E0B3" w:themeFill="accent6" w:themeFillTint="66"/>
          </w:tcPr>
          <w:p w14:paraId="78485D73" w14:textId="77777777" w:rsidR="00E216E3" w:rsidRPr="00DA2363" w:rsidRDefault="00E216E3" w:rsidP="00E216E3">
            <w:pPr>
              <w:spacing w:line="276" w:lineRule="auto"/>
              <w:ind w:right="85"/>
              <w:rPr>
                <w:color w:val="000000" w:themeColor="text1"/>
                <w:sz w:val="20"/>
              </w:rPr>
            </w:pPr>
            <w:r w:rsidRPr="00DA2363">
              <w:rPr>
                <w:color w:val="000000" w:themeColor="text1"/>
                <w:sz w:val="20"/>
              </w:rPr>
              <w:t>8</w:t>
            </w:r>
          </w:p>
        </w:tc>
        <w:tc>
          <w:tcPr>
            <w:tcW w:w="978" w:type="dxa"/>
            <w:shd w:val="clear" w:color="auto" w:fill="C5E0B3" w:themeFill="accent6" w:themeFillTint="66"/>
          </w:tcPr>
          <w:p w14:paraId="0B35F4A6"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C5E0B3" w:themeFill="accent6" w:themeFillTint="66"/>
          </w:tcPr>
          <w:p w14:paraId="2FF73F20"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980</w:t>
            </w:r>
          </w:p>
        </w:tc>
      </w:tr>
      <w:tr w:rsidR="00E216E3" w14:paraId="59BEDC59" w14:textId="77777777" w:rsidTr="00E216E3">
        <w:trPr>
          <w:trHeight w:val="309"/>
        </w:trPr>
        <w:tc>
          <w:tcPr>
            <w:tcW w:w="1739" w:type="dxa"/>
          </w:tcPr>
          <w:p w14:paraId="404A8A31" w14:textId="77777777" w:rsidR="00E216E3" w:rsidRPr="00AC74DD" w:rsidRDefault="00E216E3" w:rsidP="00E216E3">
            <w:pPr>
              <w:spacing w:line="276" w:lineRule="auto"/>
              <w:ind w:right="85"/>
              <w:rPr>
                <w:color w:val="000000" w:themeColor="text1"/>
                <w:sz w:val="20"/>
                <w:szCs w:val="20"/>
              </w:rPr>
            </w:pPr>
            <w:r w:rsidRPr="00AC74DD">
              <w:rPr>
                <w:rFonts w:eastAsia="Times New Roman"/>
                <w:color w:val="000000"/>
                <w:sz w:val="20"/>
                <w:szCs w:val="20"/>
              </w:rPr>
              <w:t>Соки/Смузи</w:t>
            </w:r>
          </w:p>
        </w:tc>
        <w:tc>
          <w:tcPr>
            <w:tcW w:w="842" w:type="dxa"/>
          </w:tcPr>
          <w:p w14:paraId="06A44662" w14:textId="77777777" w:rsidR="00E216E3" w:rsidRDefault="00E216E3" w:rsidP="00E216E3">
            <w:pPr>
              <w:spacing w:line="276" w:lineRule="auto"/>
              <w:ind w:right="85"/>
              <w:rPr>
                <w:color w:val="000000" w:themeColor="text1"/>
                <w:sz w:val="20"/>
              </w:rPr>
            </w:pPr>
            <w:r w:rsidRPr="00DA2363">
              <w:rPr>
                <w:color w:val="000000" w:themeColor="text1"/>
                <w:sz w:val="20"/>
              </w:rPr>
              <w:t>75</w:t>
            </w:r>
          </w:p>
        </w:tc>
        <w:tc>
          <w:tcPr>
            <w:tcW w:w="896" w:type="dxa"/>
          </w:tcPr>
          <w:p w14:paraId="672CC323" w14:textId="77777777" w:rsidR="00E216E3" w:rsidRDefault="00E216E3" w:rsidP="00E216E3">
            <w:pPr>
              <w:spacing w:line="276" w:lineRule="auto"/>
              <w:ind w:right="85"/>
              <w:rPr>
                <w:color w:val="000000" w:themeColor="text1"/>
                <w:sz w:val="20"/>
              </w:rPr>
            </w:pPr>
            <w:r w:rsidRPr="00DA2363">
              <w:rPr>
                <w:color w:val="000000" w:themeColor="text1"/>
                <w:sz w:val="20"/>
              </w:rPr>
              <w:t>150</w:t>
            </w:r>
          </w:p>
        </w:tc>
        <w:tc>
          <w:tcPr>
            <w:tcW w:w="876" w:type="dxa"/>
            <w:shd w:val="clear" w:color="auto" w:fill="FFE599" w:themeFill="accent4" w:themeFillTint="66"/>
          </w:tcPr>
          <w:p w14:paraId="3B4715FE" w14:textId="77777777" w:rsidR="00E216E3" w:rsidRPr="00DA2363" w:rsidRDefault="00E216E3" w:rsidP="00E216E3">
            <w:pPr>
              <w:spacing w:line="276" w:lineRule="auto"/>
              <w:ind w:right="85"/>
              <w:rPr>
                <w:color w:val="000000" w:themeColor="text1"/>
                <w:sz w:val="20"/>
              </w:rPr>
            </w:pPr>
            <w:r>
              <w:rPr>
                <w:color w:val="000000" w:themeColor="text1"/>
                <w:sz w:val="20"/>
              </w:rPr>
              <w:t>5</w:t>
            </w:r>
          </w:p>
        </w:tc>
        <w:tc>
          <w:tcPr>
            <w:tcW w:w="978" w:type="dxa"/>
            <w:shd w:val="clear" w:color="auto" w:fill="FFE599" w:themeFill="accent4" w:themeFillTint="66"/>
          </w:tcPr>
          <w:p w14:paraId="312389EA"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FFE599" w:themeFill="accent4" w:themeFillTint="66"/>
          </w:tcPr>
          <w:p w14:paraId="3B6EAB47" w14:textId="77777777" w:rsidR="00E216E3" w:rsidRPr="00DA2363" w:rsidRDefault="00E216E3" w:rsidP="00E216E3">
            <w:pPr>
              <w:spacing w:line="276" w:lineRule="auto"/>
              <w:ind w:right="85"/>
              <w:rPr>
                <w:color w:val="000000" w:themeColor="text1"/>
                <w:sz w:val="20"/>
              </w:rPr>
            </w:pPr>
            <w:r>
              <w:rPr>
                <w:rFonts w:eastAsia="Times New Roman"/>
                <w:color w:val="000000"/>
                <w:sz w:val="20"/>
                <w:szCs w:val="20"/>
              </w:rPr>
              <w:t>645</w:t>
            </w:r>
          </w:p>
        </w:tc>
        <w:tc>
          <w:tcPr>
            <w:tcW w:w="873" w:type="dxa"/>
            <w:shd w:val="clear" w:color="auto" w:fill="C5E0B3" w:themeFill="accent6" w:themeFillTint="66"/>
          </w:tcPr>
          <w:p w14:paraId="1FAD9165" w14:textId="77777777" w:rsidR="00E216E3" w:rsidRPr="00DA2363" w:rsidRDefault="00E216E3" w:rsidP="00E216E3">
            <w:pPr>
              <w:spacing w:line="276" w:lineRule="auto"/>
              <w:ind w:right="85"/>
              <w:rPr>
                <w:color w:val="000000" w:themeColor="text1"/>
                <w:sz w:val="20"/>
              </w:rPr>
            </w:pPr>
            <w:r w:rsidRPr="00DA2363">
              <w:rPr>
                <w:color w:val="000000" w:themeColor="text1"/>
                <w:sz w:val="20"/>
              </w:rPr>
              <w:t>7</w:t>
            </w:r>
          </w:p>
        </w:tc>
        <w:tc>
          <w:tcPr>
            <w:tcW w:w="978" w:type="dxa"/>
            <w:shd w:val="clear" w:color="auto" w:fill="C5E0B3" w:themeFill="accent6" w:themeFillTint="66"/>
          </w:tcPr>
          <w:p w14:paraId="60AF97EC" w14:textId="77777777" w:rsidR="00E216E3" w:rsidRPr="00DA2363" w:rsidRDefault="00E216E3" w:rsidP="00E216E3">
            <w:pPr>
              <w:spacing w:line="276" w:lineRule="auto"/>
              <w:ind w:right="85"/>
              <w:rPr>
                <w:color w:val="000000" w:themeColor="text1"/>
                <w:sz w:val="20"/>
              </w:rPr>
            </w:pPr>
            <w:r>
              <w:rPr>
                <w:color w:val="000000" w:themeColor="text1"/>
                <w:sz w:val="20"/>
              </w:rPr>
              <w:t>1</w:t>
            </w:r>
          </w:p>
        </w:tc>
        <w:tc>
          <w:tcPr>
            <w:tcW w:w="1029" w:type="dxa"/>
            <w:shd w:val="clear" w:color="auto" w:fill="C5E0B3" w:themeFill="accent6" w:themeFillTint="66"/>
          </w:tcPr>
          <w:p w14:paraId="4B641678" w14:textId="77777777" w:rsidR="00E216E3" w:rsidRDefault="00E216E3" w:rsidP="00E216E3">
            <w:pPr>
              <w:spacing w:line="276" w:lineRule="auto"/>
              <w:ind w:right="85"/>
              <w:rPr>
                <w:rFonts w:eastAsia="Times New Roman"/>
                <w:color w:val="000000"/>
                <w:sz w:val="20"/>
                <w:szCs w:val="20"/>
              </w:rPr>
            </w:pPr>
            <w:r>
              <w:rPr>
                <w:rFonts w:eastAsia="Times New Roman"/>
                <w:color w:val="000000"/>
                <w:sz w:val="20"/>
                <w:szCs w:val="20"/>
              </w:rPr>
              <w:t>900</w:t>
            </w:r>
          </w:p>
        </w:tc>
      </w:tr>
    </w:tbl>
    <w:p w14:paraId="0A182B9C" w14:textId="77777777" w:rsidR="00E216E3" w:rsidRDefault="00E216E3" w:rsidP="00E216E3">
      <w:pPr>
        <w:spacing w:line="276" w:lineRule="auto"/>
        <w:ind w:left="170" w:right="85"/>
        <w:rPr>
          <w:color w:val="000000" w:themeColor="text1"/>
        </w:rPr>
      </w:pPr>
      <w:r>
        <w:rPr>
          <w:color w:val="000000" w:themeColor="text1"/>
        </w:rPr>
        <w:t>Источник: составлено автором</w:t>
      </w:r>
    </w:p>
    <w:p w14:paraId="5C4DBB04" w14:textId="77777777" w:rsidR="00E216E3" w:rsidRDefault="00E216E3" w:rsidP="00E216E3">
      <w:pPr>
        <w:spacing w:line="276" w:lineRule="auto"/>
        <w:ind w:left="170" w:right="85"/>
        <w:rPr>
          <w:color w:val="000000" w:themeColor="text1"/>
        </w:rPr>
      </w:pPr>
      <w:r>
        <w:rPr>
          <w:color w:val="000000" w:themeColor="text1"/>
        </w:rPr>
        <w:t>(Желтый – сценарий для первых двух лет, зеленый – для последующих)</w:t>
      </w:r>
    </w:p>
    <w:p w14:paraId="2D0C5CE6" w14:textId="7B16188B" w:rsidR="00E216E3" w:rsidRDefault="00E216E3" w:rsidP="00E216E3">
      <w:pPr>
        <w:spacing w:line="276" w:lineRule="auto"/>
        <w:ind w:left="170" w:right="85"/>
        <w:jc w:val="both"/>
        <w:rPr>
          <w:color w:val="000000" w:themeColor="text1"/>
        </w:rPr>
      </w:pPr>
      <w:r>
        <w:rPr>
          <w:color w:val="000000" w:themeColor="text1"/>
        </w:rPr>
        <w:t xml:space="preserve">     Начнем с прогноза 1 сценария. Предположим, что владелец, покупающий цифровой холодильник, будет загружать в него определенный перечень готовой еды. Данный список отражен в первом </w:t>
      </w:r>
      <w:r w:rsidRPr="00381D52">
        <w:rPr>
          <w:color w:val="000000" w:themeColor="text1"/>
        </w:rPr>
        <w:t>столбце таблицы</w:t>
      </w:r>
      <w:r w:rsidR="00563D4F">
        <w:rPr>
          <w:color w:val="000000" w:themeColor="text1"/>
        </w:rPr>
        <w:t xml:space="preserve"> 16</w:t>
      </w:r>
      <w:r w:rsidRPr="00381D52">
        <w:rPr>
          <w:color w:val="000000" w:themeColor="text1"/>
        </w:rPr>
        <w:t>.</w:t>
      </w:r>
      <w:r>
        <w:rPr>
          <w:color w:val="000000" w:themeColor="text1"/>
        </w:rPr>
        <w:t xml:space="preserve"> Компания </w:t>
      </w:r>
      <w:r>
        <w:rPr>
          <w:color w:val="000000" w:themeColor="text1"/>
          <w:lang w:val="en-GB"/>
        </w:rPr>
        <w:t>Digital</w:t>
      </w:r>
      <w:r w:rsidRPr="00337D53">
        <w:rPr>
          <w:color w:val="000000" w:themeColor="text1"/>
        </w:rPr>
        <w:t xml:space="preserve"> </w:t>
      </w:r>
      <w:r>
        <w:rPr>
          <w:color w:val="000000" w:themeColor="text1"/>
          <w:lang w:val="en-GB"/>
        </w:rPr>
        <w:t>Shop</w:t>
      </w:r>
      <w:r w:rsidRPr="00337D53">
        <w:rPr>
          <w:color w:val="000000" w:themeColor="text1"/>
        </w:rPr>
        <w:t xml:space="preserve"> </w:t>
      </w:r>
      <w:r>
        <w:rPr>
          <w:color w:val="000000" w:themeColor="text1"/>
        </w:rPr>
        <w:t>предоставила наихудший вариант прогноза комбинации данных блюд для 1 сценария, он представлен в четвертом столбце</w:t>
      </w:r>
      <w:r w:rsidRPr="00682072">
        <w:rPr>
          <w:color w:val="000000" w:themeColor="text1"/>
        </w:rPr>
        <w:t xml:space="preserve">. При втором прогнозе количество загруженных позиций, по мнению аналитиков </w:t>
      </w:r>
      <w:r w:rsidRPr="00682072">
        <w:rPr>
          <w:color w:val="000000" w:themeColor="text1"/>
          <w:lang w:val="en-GB"/>
        </w:rPr>
        <w:t>Digital</w:t>
      </w:r>
      <w:r w:rsidRPr="00682072">
        <w:rPr>
          <w:color w:val="000000" w:themeColor="text1"/>
        </w:rPr>
        <w:t xml:space="preserve"> </w:t>
      </w:r>
      <w:r w:rsidRPr="00682072">
        <w:rPr>
          <w:color w:val="000000" w:themeColor="text1"/>
          <w:lang w:val="en-GB"/>
        </w:rPr>
        <w:t>Shop</w:t>
      </w:r>
      <w:r w:rsidRPr="00682072">
        <w:rPr>
          <w:color w:val="000000" w:themeColor="text1"/>
        </w:rPr>
        <w:t xml:space="preserve"> возрастает на 25 % по сравнению с первым сценарием</w:t>
      </w:r>
      <w:r>
        <w:rPr>
          <w:color w:val="000000" w:themeColor="text1"/>
        </w:rPr>
        <w:t xml:space="preserve">, данные по ежедневным загрузкам товаров по второму сценарию представлены в 7 столбце таблицы. Также, мы проанализировали из доступных источников средние цены закупки и продажи на каждую категорию готового блюда, они представлены в столбце 2 и 3 соответственно. </w:t>
      </w:r>
      <w:r w:rsidRPr="00682072">
        <w:rPr>
          <w:color w:val="000000" w:themeColor="text1"/>
        </w:rPr>
        <w:t xml:space="preserve">Цену закупки и продажи при прочих равных условиях </w:t>
      </w:r>
      <w:r>
        <w:rPr>
          <w:color w:val="000000" w:themeColor="text1"/>
        </w:rPr>
        <w:t>в обоих прогнозах оставляем одинаковыми</w:t>
      </w:r>
      <w:r w:rsidRPr="00682072">
        <w:rPr>
          <w:color w:val="000000" w:themeColor="text1"/>
        </w:rPr>
        <w:t xml:space="preserve">. </w:t>
      </w:r>
      <w:r>
        <w:rPr>
          <w:color w:val="000000" w:themeColor="text1"/>
        </w:rPr>
        <w:t>Средний процент списаний в магазинах с готовой едой составляет 20</w:t>
      </w:r>
      <w:r w:rsidRPr="0082096F">
        <w:rPr>
          <w:color w:val="000000" w:themeColor="text1"/>
        </w:rPr>
        <w:t xml:space="preserve">%. Мы распределили 20 % </w:t>
      </w:r>
      <w:r>
        <w:rPr>
          <w:color w:val="000000" w:themeColor="text1"/>
        </w:rPr>
        <w:t xml:space="preserve">среди набора продуктов и получили количество списанных продуктов в день для каждого сценария в 7 и 10 столбце соответственно. Таким образом, в первом сценарии средняя дневная выручка (просуммированные выручки по всем позициям) со списанием составила </w:t>
      </w:r>
      <w:r w:rsidRPr="00B17F35">
        <w:rPr>
          <w:color w:val="000000" w:themeColor="text1"/>
        </w:rPr>
        <w:t>6 799</w:t>
      </w:r>
      <w:r>
        <w:rPr>
          <w:color w:val="000000" w:themeColor="text1"/>
        </w:rPr>
        <w:t xml:space="preserve"> рублей, а во втором сценарии </w:t>
      </w:r>
      <w:r w:rsidRPr="00630529">
        <w:rPr>
          <w:color w:val="000000" w:themeColor="text1"/>
        </w:rPr>
        <w:t>9 125</w:t>
      </w:r>
      <w:r>
        <w:rPr>
          <w:color w:val="000000" w:themeColor="text1"/>
        </w:rPr>
        <w:t xml:space="preserve"> рублей. Теперь используя эти значения, мы можем рассчитать ежемесячную выручку владельцев холодильника в первые и последующие года существования цифрового продукта на рынке, что впоследствии даст нам возможность спрогнозировать прибыль, получаемую </w:t>
      </w:r>
      <w:r>
        <w:rPr>
          <w:color w:val="000000" w:themeColor="text1"/>
          <w:lang w:val="en-GB"/>
        </w:rPr>
        <w:t>Digital</w:t>
      </w:r>
      <w:r w:rsidRPr="00B17F35">
        <w:rPr>
          <w:color w:val="000000" w:themeColor="text1"/>
        </w:rPr>
        <w:t xml:space="preserve"> </w:t>
      </w:r>
      <w:r>
        <w:rPr>
          <w:color w:val="000000" w:themeColor="text1"/>
          <w:lang w:val="en-GB"/>
        </w:rPr>
        <w:t>shop</w:t>
      </w:r>
      <w:r w:rsidRPr="00630529">
        <w:rPr>
          <w:color w:val="000000" w:themeColor="text1"/>
        </w:rPr>
        <w:t xml:space="preserve"> </w:t>
      </w:r>
      <w:r>
        <w:rPr>
          <w:color w:val="000000" w:themeColor="text1"/>
        </w:rPr>
        <w:t xml:space="preserve">от роялти. Данный </w:t>
      </w:r>
      <w:r w:rsidRPr="00381D52">
        <w:rPr>
          <w:color w:val="000000" w:themeColor="text1"/>
        </w:rPr>
        <w:t>расчет представлен в таблице</w:t>
      </w:r>
      <w:r w:rsidR="00563D4F">
        <w:rPr>
          <w:color w:val="000000" w:themeColor="text1"/>
        </w:rPr>
        <w:t xml:space="preserve"> 17</w:t>
      </w:r>
      <w:r w:rsidRPr="00381D52">
        <w:rPr>
          <w:color w:val="000000" w:themeColor="text1"/>
        </w:rPr>
        <w:t>.</w:t>
      </w:r>
      <w:r>
        <w:rPr>
          <w:color w:val="000000" w:themeColor="text1"/>
        </w:rPr>
        <w:t xml:space="preserve"> </w:t>
      </w:r>
    </w:p>
    <w:p w14:paraId="4E54B23B" w14:textId="2726D9CE" w:rsidR="00E216E3" w:rsidRDefault="00EF0793" w:rsidP="00E216E3">
      <w:pPr>
        <w:spacing w:line="276" w:lineRule="auto"/>
        <w:ind w:right="85"/>
        <w:jc w:val="right"/>
        <w:rPr>
          <w:color w:val="000000" w:themeColor="text1"/>
        </w:rPr>
      </w:pPr>
      <w:r>
        <w:rPr>
          <w:color w:val="000000" w:themeColor="text1"/>
        </w:rPr>
        <w:t>Таблица 17</w:t>
      </w:r>
    </w:p>
    <w:p w14:paraId="224650A3" w14:textId="77777777" w:rsidR="00E216E3" w:rsidRPr="00DB40C4" w:rsidRDefault="00E216E3" w:rsidP="00E216E3">
      <w:pPr>
        <w:spacing w:line="276" w:lineRule="auto"/>
        <w:ind w:right="85"/>
        <w:jc w:val="right"/>
        <w:rPr>
          <w:rFonts w:eastAsia="Calibri"/>
          <w:color w:val="000000" w:themeColor="text1"/>
          <w:sz w:val="22"/>
        </w:rPr>
      </w:pPr>
      <w:r>
        <w:rPr>
          <w:rFonts w:eastAsia="Calibri"/>
          <w:color w:val="000000" w:themeColor="text1"/>
          <w:sz w:val="22"/>
        </w:rPr>
        <w:t>Прогноз п</w:t>
      </w:r>
      <w:r w:rsidRPr="003B6492">
        <w:rPr>
          <w:rFonts w:eastAsia="Calibri"/>
          <w:color w:val="000000" w:themeColor="text1"/>
          <w:sz w:val="22"/>
        </w:rPr>
        <w:t>рибыл</w:t>
      </w:r>
      <w:r>
        <w:rPr>
          <w:rFonts w:eastAsia="Calibri"/>
          <w:color w:val="000000" w:themeColor="text1"/>
          <w:sz w:val="22"/>
        </w:rPr>
        <w:t>и</w:t>
      </w:r>
      <w:r w:rsidRPr="003B6492">
        <w:rPr>
          <w:rFonts w:eastAsia="Calibri"/>
          <w:color w:val="000000" w:themeColor="text1"/>
          <w:sz w:val="22"/>
        </w:rPr>
        <w:t xml:space="preserve"> от </w:t>
      </w:r>
      <w:r>
        <w:rPr>
          <w:rFonts w:eastAsia="Calibri"/>
          <w:color w:val="000000" w:themeColor="text1"/>
          <w:sz w:val="22"/>
        </w:rPr>
        <w:t>роялти</w:t>
      </w:r>
      <w:r w:rsidRPr="003B6492">
        <w:rPr>
          <w:rFonts w:eastAsia="Calibri"/>
          <w:color w:val="000000" w:themeColor="text1"/>
          <w:sz w:val="22"/>
        </w:rPr>
        <w:t xml:space="preserve"> </w:t>
      </w:r>
      <w:r>
        <w:rPr>
          <w:rFonts w:eastAsia="Calibri"/>
          <w:color w:val="000000" w:themeColor="text1"/>
          <w:sz w:val="22"/>
        </w:rPr>
        <w:t>по</w:t>
      </w:r>
      <w:r w:rsidRPr="003B6492">
        <w:rPr>
          <w:rFonts w:eastAsia="Calibri"/>
          <w:color w:val="000000" w:themeColor="text1"/>
          <w:sz w:val="22"/>
        </w:rPr>
        <w:t xml:space="preserve"> </w:t>
      </w:r>
      <w:r>
        <w:rPr>
          <w:rFonts w:eastAsia="Calibri"/>
          <w:color w:val="000000" w:themeColor="text1"/>
          <w:sz w:val="22"/>
        </w:rPr>
        <w:t xml:space="preserve">одному </w:t>
      </w:r>
      <w:r w:rsidRPr="003B6492">
        <w:rPr>
          <w:rFonts w:eastAsia="Calibri"/>
          <w:color w:val="000000" w:themeColor="text1"/>
          <w:sz w:val="22"/>
        </w:rPr>
        <w:t>цифров</w:t>
      </w:r>
      <w:r>
        <w:rPr>
          <w:rFonts w:eastAsia="Calibri"/>
          <w:color w:val="000000" w:themeColor="text1"/>
          <w:sz w:val="22"/>
        </w:rPr>
        <w:t>ому</w:t>
      </w:r>
      <w:r w:rsidRPr="003B6492">
        <w:rPr>
          <w:rFonts w:eastAsia="Calibri"/>
          <w:color w:val="000000" w:themeColor="text1"/>
          <w:sz w:val="22"/>
        </w:rPr>
        <w:t xml:space="preserve"> холодильник</w:t>
      </w:r>
      <w:r>
        <w:rPr>
          <w:rFonts w:eastAsia="Calibri"/>
          <w:color w:val="000000" w:themeColor="text1"/>
          <w:sz w:val="22"/>
        </w:rPr>
        <w:t>у</w:t>
      </w:r>
      <w:r w:rsidRPr="003B6492">
        <w:rPr>
          <w:rFonts w:eastAsia="Calibri"/>
          <w:color w:val="000000" w:themeColor="text1"/>
          <w:sz w:val="22"/>
        </w:rPr>
        <w:t xml:space="preserve"> компании Digital Shop</w:t>
      </w:r>
      <w:r>
        <w:rPr>
          <w:rFonts w:eastAsia="Calibri"/>
          <w:color w:val="000000" w:themeColor="text1"/>
          <w:sz w:val="22"/>
        </w:rPr>
        <w:t xml:space="preserve"> при 2 сценариях, тыс. руб.</w:t>
      </w:r>
      <w:r>
        <w:rPr>
          <w:color w:val="000000" w:themeColor="text1"/>
        </w:rPr>
        <w:t xml:space="preserve"> </w:t>
      </w:r>
    </w:p>
    <w:tbl>
      <w:tblPr>
        <w:tblW w:w="9339" w:type="dxa"/>
        <w:tblLook w:val="04A0" w:firstRow="1" w:lastRow="0" w:firstColumn="1" w:lastColumn="0" w:noHBand="0" w:noVBand="1"/>
      </w:tblPr>
      <w:tblGrid>
        <w:gridCol w:w="1404"/>
        <w:gridCol w:w="742"/>
        <w:gridCol w:w="659"/>
        <w:gridCol w:w="625"/>
        <w:gridCol w:w="621"/>
        <w:gridCol w:w="688"/>
        <w:gridCol w:w="683"/>
        <w:gridCol w:w="653"/>
        <w:gridCol w:w="666"/>
        <w:gridCol w:w="636"/>
        <w:gridCol w:w="685"/>
        <w:gridCol w:w="656"/>
        <w:gridCol w:w="621"/>
      </w:tblGrid>
      <w:tr w:rsidR="00E216E3" w14:paraId="4E841FCD" w14:textId="77777777" w:rsidTr="00E216E3">
        <w:trPr>
          <w:trHeight w:val="320"/>
        </w:trPr>
        <w:tc>
          <w:tcPr>
            <w:tcW w:w="1404" w:type="dxa"/>
            <w:tcBorders>
              <w:top w:val="single" w:sz="4" w:space="0" w:color="auto"/>
              <w:left w:val="single" w:sz="4" w:space="0" w:color="auto"/>
              <w:bottom w:val="single" w:sz="4" w:space="0" w:color="auto"/>
              <w:right w:val="single" w:sz="4" w:space="0" w:color="auto"/>
            </w:tcBorders>
            <w:shd w:val="clear" w:color="000000" w:fill="FFFFFF"/>
            <w:noWrap/>
          </w:tcPr>
          <w:p w14:paraId="7E903076" w14:textId="77777777" w:rsidR="00E216E3" w:rsidRPr="005B3AEC" w:rsidRDefault="00E216E3" w:rsidP="00E216E3">
            <w:pPr>
              <w:rPr>
                <w:rFonts w:eastAsia="Times New Roman"/>
                <w:color w:val="000000"/>
                <w:sz w:val="18"/>
                <w:szCs w:val="18"/>
              </w:rPr>
            </w:pPr>
            <w:r>
              <w:rPr>
                <w:color w:val="000000" w:themeColor="text1"/>
                <w:sz w:val="18"/>
              </w:rPr>
              <w:t>Мес.</w:t>
            </w:r>
          </w:p>
        </w:tc>
        <w:tc>
          <w:tcPr>
            <w:tcW w:w="742" w:type="dxa"/>
            <w:tcBorders>
              <w:top w:val="single" w:sz="4" w:space="0" w:color="auto"/>
              <w:left w:val="nil"/>
              <w:bottom w:val="single" w:sz="4" w:space="0" w:color="auto"/>
              <w:right w:val="single" w:sz="4" w:space="0" w:color="auto"/>
            </w:tcBorders>
            <w:shd w:val="clear" w:color="000000" w:fill="FFFFFF"/>
            <w:noWrap/>
          </w:tcPr>
          <w:p w14:paraId="7CA0285B" w14:textId="77777777" w:rsidR="00E216E3" w:rsidRPr="005B3AEC" w:rsidRDefault="00E216E3" w:rsidP="00E216E3">
            <w:pPr>
              <w:rPr>
                <w:rFonts w:eastAsia="Times New Roman"/>
                <w:color w:val="000000"/>
                <w:sz w:val="18"/>
                <w:szCs w:val="18"/>
              </w:rPr>
            </w:pPr>
            <w:r w:rsidRPr="005B3AEC">
              <w:rPr>
                <w:color w:val="000000" w:themeColor="text1"/>
                <w:sz w:val="18"/>
              </w:rPr>
              <w:t>Янв.</w:t>
            </w:r>
          </w:p>
        </w:tc>
        <w:tc>
          <w:tcPr>
            <w:tcW w:w="659" w:type="dxa"/>
            <w:tcBorders>
              <w:top w:val="single" w:sz="4" w:space="0" w:color="auto"/>
              <w:left w:val="nil"/>
              <w:bottom w:val="single" w:sz="4" w:space="0" w:color="auto"/>
              <w:right w:val="single" w:sz="4" w:space="0" w:color="auto"/>
            </w:tcBorders>
            <w:shd w:val="clear" w:color="000000" w:fill="FFFFFF"/>
            <w:noWrap/>
          </w:tcPr>
          <w:p w14:paraId="27393740" w14:textId="77777777" w:rsidR="00E216E3" w:rsidRPr="005B3AEC" w:rsidRDefault="00E216E3" w:rsidP="00E216E3">
            <w:pPr>
              <w:rPr>
                <w:rFonts w:eastAsia="Times New Roman"/>
                <w:color w:val="000000"/>
                <w:sz w:val="18"/>
                <w:szCs w:val="18"/>
              </w:rPr>
            </w:pPr>
            <w:r w:rsidRPr="005B3AEC">
              <w:rPr>
                <w:color w:val="000000" w:themeColor="text1"/>
                <w:sz w:val="18"/>
              </w:rPr>
              <w:t>Февр.</w:t>
            </w:r>
          </w:p>
        </w:tc>
        <w:tc>
          <w:tcPr>
            <w:tcW w:w="625" w:type="dxa"/>
            <w:tcBorders>
              <w:top w:val="single" w:sz="4" w:space="0" w:color="auto"/>
              <w:left w:val="nil"/>
              <w:bottom w:val="single" w:sz="4" w:space="0" w:color="auto"/>
              <w:right w:val="single" w:sz="4" w:space="0" w:color="auto"/>
            </w:tcBorders>
            <w:shd w:val="clear" w:color="000000" w:fill="FFFFFF"/>
            <w:noWrap/>
          </w:tcPr>
          <w:p w14:paraId="59096665" w14:textId="77777777" w:rsidR="00E216E3" w:rsidRPr="005B3AEC" w:rsidRDefault="00E216E3" w:rsidP="00E216E3">
            <w:pPr>
              <w:rPr>
                <w:rFonts w:eastAsia="Times New Roman"/>
                <w:color w:val="000000"/>
                <w:sz w:val="18"/>
                <w:szCs w:val="18"/>
              </w:rPr>
            </w:pPr>
            <w:r w:rsidRPr="005B3AEC">
              <w:rPr>
                <w:color w:val="000000" w:themeColor="text1"/>
                <w:sz w:val="18"/>
              </w:rPr>
              <w:t>Март</w:t>
            </w:r>
          </w:p>
        </w:tc>
        <w:tc>
          <w:tcPr>
            <w:tcW w:w="621" w:type="dxa"/>
            <w:tcBorders>
              <w:top w:val="single" w:sz="4" w:space="0" w:color="auto"/>
              <w:left w:val="nil"/>
              <w:bottom w:val="single" w:sz="4" w:space="0" w:color="auto"/>
              <w:right w:val="single" w:sz="4" w:space="0" w:color="auto"/>
            </w:tcBorders>
            <w:shd w:val="clear" w:color="000000" w:fill="FFFFFF"/>
            <w:noWrap/>
          </w:tcPr>
          <w:p w14:paraId="58AA09DB" w14:textId="77777777" w:rsidR="00E216E3" w:rsidRPr="005B3AEC" w:rsidRDefault="00E216E3" w:rsidP="00E216E3">
            <w:pPr>
              <w:rPr>
                <w:rFonts w:eastAsia="Times New Roman"/>
                <w:color w:val="000000"/>
                <w:sz w:val="18"/>
                <w:szCs w:val="18"/>
              </w:rPr>
            </w:pPr>
            <w:r w:rsidRPr="005B3AEC">
              <w:rPr>
                <w:color w:val="000000" w:themeColor="text1"/>
                <w:sz w:val="18"/>
              </w:rPr>
              <w:t>Апр.</w:t>
            </w:r>
          </w:p>
        </w:tc>
        <w:tc>
          <w:tcPr>
            <w:tcW w:w="688" w:type="dxa"/>
            <w:tcBorders>
              <w:top w:val="single" w:sz="4" w:space="0" w:color="auto"/>
              <w:left w:val="nil"/>
              <w:bottom w:val="single" w:sz="4" w:space="0" w:color="auto"/>
              <w:right w:val="single" w:sz="4" w:space="0" w:color="auto"/>
            </w:tcBorders>
            <w:shd w:val="clear" w:color="000000" w:fill="FFFFFF"/>
            <w:noWrap/>
          </w:tcPr>
          <w:p w14:paraId="0E48F63F" w14:textId="77777777" w:rsidR="00E216E3" w:rsidRPr="005B3AEC" w:rsidRDefault="00E216E3" w:rsidP="00E216E3">
            <w:pPr>
              <w:rPr>
                <w:rFonts w:eastAsia="Times New Roman"/>
                <w:color w:val="000000"/>
                <w:sz w:val="18"/>
                <w:szCs w:val="18"/>
              </w:rPr>
            </w:pPr>
            <w:r w:rsidRPr="005B3AEC">
              <w:rPr>
                <w:color w:val="000000" w:themeColor="text1"/>
                <w:sz w:val="18"/>
              </w:rPr>
              <w:t>Май</w:t>
            </w:r>
          </w:p>
        </w:tc>
        <w:tc>
          <w:tcPr>
            <w:tcW w:w="683" w:type="dxa"/>
            <w:tcBorders>
              <w:top w:val="single" w:sz="4" w:space="0" w:color="auto"/>
              <w:left w:val="nil"/>
              <w:bottom w:val="single" w:sz="4" w:space="0" w:color="auto"/>
              <w:right w:val="single" w:sz="4" w:space="0" w:color="auto"/>
            </w:tcBorders>
            <w:shd w:val="clear" w:color="000000" w:fill="FFFFFF"/>
            <w:noWrap/>
          </w:tcPr>
          <w:p w14:paraId="201B80A4" w14:textId="77777777" w:rsidR="00E216E3" w:rsidRPr="005B3AEC" w:rsidRDefault="00E216E3" w:rsidP="00E216E3">
            <w:pPr>
              <w:rPr>
                <w:rFonts w:eastAsia="Times New Roman"/>
                <w:color w:val="000000"/>
                <w:sz w:val="18"/>
                <w:szCs w:val="18"/>
              </w:rPr>
            </w:pPr>
            <w:r w:rsidRPr="005B3AEC">
              <w:rPr>
                <w:color w:val="000000" w:themeColor="text1"/>
                <w:sz w:val="18"/>
              </w:rPr>
              <w:t>Июнь</w:t>
            </w:r>
          </w:p>
        </w:tc>
        <w:tc>
          <w:tcPr>
            <w:tcW w:w="653" w:type="dxa"/>
            <w:tcBorders>
              <w:top w:val="single" w:sz="4" w:space="0" w:color="auto"/>
              <w:left w:val="nil"/>
              <w:bottom w:val="single" w:sz="4" w:space="0" w:color="auto"/>
              <w:right w:val="single" w:sz="4" w:space="0" w:color="auto"/>
            </w:tcBorders>
            <w:shd w:val="clear" w:color="000000" w:fill="FFFFFF"/>
            <w:noWrap/>
          </w:tcPr>
          <w:p w14:paraId="5A22DE6E" w14:textId="77777777" w:rsidR="00E216E3" w:rsidRPr="005B3AEC" w:rsidRDefault="00E216E3" w:rsidP="00E216E3">
            <w:pPr>
              <w:rPr>
                <w:rFonts w:eastAsia="Times New Roman"/>
                <w:color w:val="000000"/>
                <w:sz w:val="18"/>
                <w:szCs w:val="18"/>
              </w:rPr>
            </w:pPr>
            <w:r w:rsidRPr="005B3AEC">
              <w:rPr>
                <w:color w:val="000000" w:themeColor="text1"/>
                <w:sz w:val="18"/>
              </w:rPr>
              <w:t>Июль</w:t>
            </w:r>
          </w:p>
        </w:tc>
        <w:tc>
          <w:tcPr>
            <w:tcW w:w="666" w:type="dxa"/>
            <w:tcBorders>
              <w:top w:val="single" w:sz="4" w:space="0" w:color="auto"/>
              <w:left w:val="nil"/>
              <w:bottom w:val="single" w:sz="4" w:space="0" w:color="auto"/>
              <w:right w:val="single" w:sz="4" w:space="0" w:color="auto"/>
            </w:tcBorders>
            <w:shd w:val="clear" w:color="000000" w:fill="FFFFFF"/>
            <w:noWrap/>
          </w:tcPr>
          <w:p w14:paraId="06BC0D69" w14:textId="77777777" w:rsidR="00E216E3" w:rsidRPr="005B3AEC" w:rsidRDefault="00E216E3" w:rsidP="00E216E3">
            <w:pPr>
              <w:rPr>
                <w:rFonts w:eastAsia="Times New Roman"/>
                <w:color w:val="000000"/>
                <w:sz w:val="18"/>
                <w:szCs w:val="18"/>
              </w:rPr>
            </w:pPr>
            <w:r w:rsidRPr="005B3AEC">
              <w:rPr>
                <w:color w:val="000000" w:themeColor="text1"/>
                <w:sz w:val="18"/>
              </w:rPr>
              <w:t>Авг.</w:t>
            </w:r>
          </w:p>
        </w:tc>
        <w:tc>
          <w:tcPr>
            <w:tcW w:w="636" w:type="dxa"/>
            <w:tcBorders>
              <w:top w:val="single" w:sz="4" w:space="0" w:color="auto"/>
              <w:left w:val="nil"/>
              <w:bottom w:val="single" w:sz="4" w:space="0" w:color="auto"/>
              <w:right w:val="single" w:sz="4" w:space="0" w:color="auto"/>
            </w:tcBorders>
            <w:shd w:val="clear" w:color="000000" w:fill="FFFFFF"/>
            <w:noWrap/>
          </w:tcPr>
          <w:p w14:paraId="775B3AC0" w14:textId="77777777" w:rsidR="00E216E3" w:rsidRPr="005B3AEC" w:rsidRDefault="00E216E3" w:rsidP="00E216E3">
            <w:pPr>
              <w:rPr>
                <w:rFonts w:eastAsia="Times New Roman"/>
                <w:color w:val="000000"/>
                <w:sz w:val="18"/>
                <w:szCs w:val="18"/>
              </w:rPr>
            </w:pPr>
            <w:r w:rsidRPr="005B3AEC">
              <w:rPr>
                <w:color w:val="000000" w:themeColor="text1"/>
                <w:sz w:val="18"/>
              </w:rPr>
              <w:t>Сент.</w:t>
            </w:r>
          </w:p>
        </w:tc>
        <w:tc>
          <w:tcPr>
            <w:tcW w:w="685" w:type="dxa"/>
            <w:tcBorders>
              <w:top w:val="single" w:sz="4" w:space="0" w:color="auto"/>
              <w:left w:val="nil"/>
              <w:bottom w:val="single" w:sz="4" w:space="0" w:color="auto"/>
              <w:right w:val="single" w:sz="4" w:space="0" w:color="auto"/>
            </w:tcBorders>
            <w:shd w:val="clear" w:color="000000" w:fill="FFFFFF"/>
            <w:noWrap/>
          </w:tcPr>
          <w:p w14:paraId="01E9CE24" w14:textId="77777777" w:rsidR="00E216E3" w:rsidRPr="005B3AEC" w:rsidRDefault="00E216E3" w:rsidP="00E216E3">
            <w:pPr>
              <w:rPr>
                <w:rFonts w:eastAsia="Times New Roman"/>
                <w:color w:val="000000"/>
                <w:sz w:val="18"/>
                <w:szCs w:val="18"/>
              </w:rPr>
            </w:pPr>
            <w:r w:rsidRPr="005B3AEC">
              <w:rPr>
                <w:color w:val="000000" w:themeColor="text1"/>
                <w:sz w:val="18"/>
              </w:rPr>
              <w:t>Окт.</w:t>
            </w:r>
          </w:p>
        </w:tc>
        <w:tc>
          <w:tcPr>
            <w:tcW w:w="656" w:type="dxa"/>
            <w:tcBorders>
              <w:top w:val="single" w:sz="4" w:space="0" w:color="auto"/>
              <w:left w:val="nil"/>
              <w:bottom w:val="single" w:sz="4" w:space="0" w:color="auto"/>
              <w:right w:val="single" w:sz="4" w:space="0" w:color="auto"/>
            </w:tcBorders>
            <w:shd w:val="clear" w:color="000000" w:fill="FFFFFF"/>
            <w:noWrap/>
          </w:tcPr>
          <w:p w14:paraId="0195EE42" w14:textId="77777777" w:rsidR="00E216E3" w:rsidRPr="005B3AEC" w:rsidRDefault="00E216E3" w:rsidP="00E216E3">
            <w:pPr>
              <w:rPr>
                <w:rFonts w:eastAsia="Times New Roman"/>
                <w:color w:val="000000"/>
                <w:sz w:val="18"/>
                <w:szCs w:val="18"/>
              </w:rPr>
            </w:pPr>
            <w:r w:rsidRPr="005B3AEC">
              <w:rPr>
                <w:color w:val="000000" w:themeColor="text1"/>
                <w:sz w:val="18"/>
              </w:rPr>
              <w:t>Нояб.</w:t>
            </w:r>
          </w:p>
        </w:tc>
        <w:tc>
          <w:tcPr>
            <w:tcW w:w="621" w:type="dxa"/>
            <w:tcBorders>
              <w:top w:val="single" w:sz="4" w:space="0" w:color="auto"/>
              <w:left w:val="nil"/>
              <w:bottom w:val="single" w:sz="4" w:space="0" w:color="auto"/>
              <w:right w:val="single" w:sz="4" w:space="0" w:color="auto"/>
            </w:tcBorders>
            <w:shd w:val="clear" w:color="000000" w:fill="FFFFFF"/>
            <w:noWrap/>
          </w:tcPr>
          <w:p w14:paraId="6FE20FC6" w14:textId="77777777" w:rsidR="00E216E3" w:rsidRPr="005B3AEC" w:rsidRDefault="00E216E3" w:rsidP="00E216E3">
            <w:pPr>
              <w:rPr>
                <w:rFonts w:eastAsia="Times New Roman"/>
                <w:color w:val="000000"/>
                <w:sz w:val="18"/>
                <w:szCs w:val="18"/>
              </w:rPr>
            </w:pPr>
            <w:r w:rsidRPr="005B3AEC">
              <w:rPr>
                <w:color w:val="000000" w:themeColor="text1"/>
                <w:sz w:val="18"/>
              </w:rPr>
              <w:t>Дек.</w:t>
            </w:r>
          </w:p>
        </w:tc>
      </w:tr>
      <w:tr w:rsidR="00E216E3" w14:paraId="76CD659A" w14:textId="77777777" w:rsidTr="00E216E3">
        <w:trPr>
          <w:trHeight w:val="320"/>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C4D277" w14:textId="77777777" w:rsidR="00E216E3" w:rsidRDefault="00E216E3" w:rsidP="00E216E3">
            <w:pPr>
              <w:rPr>
                <w:rFonts w:eastAsia="Times New Roman"/>
                <w:color w:val="000000"/>
                <w:sz w:val="18"/>
                <w:szCs w:val="18"/>
              </w:rPr>
            </w:pPr>
            <w:r>
              <w:rPr>
                <w:rFonts w:eastAsia="Times New Roman"/>
                <w:color w:val="000000"/>
                <w:sz w:val="18"/>
                <w:szCs w:val="18"/>
              </w:rPr>
              <w:t>Кол-во</w:t>
            </w:r>
          </w:p>
          <w:p w14:paraId="42CAF4A6" w14:textId="77777777" w:rsidR="00E216E3" w:rsidRPr="005B3AEC" w:rsidRDefault="00E216E3" w:rsidP="00E216E3">
            <w:pPr>
              <w:rPr>
                <w:rFonts w:eastAsia="Times New Roman"/>
                <w:color w:val="000000"/>
                <w:sz w:val="18"/>
                <w:szCs w:val="18"/>
              </w:rPr>
            </w:pPr>
            <w:r>
              <w:rPr>
                <w:rFonts w:eastAsia="Times New Roman"/>
                <w:color w:val="000000"/>
                <w:sz w:val="18"/>
                <w:szCs w:val="18"/>
              </w:rPr>
              <w:t>Раб дней</w:t>
            </w:r>
          </w:p>
        </w:tc>
        <w:tc>
          <w:tcPr>
            <w:tcW w:w="742" w:type="dxa"/>
            <w:tcBorders>
              <w:top w:val="single" w:sz="4" w:space="0" w:color="auto"/>
              <w:left w:val="nil"/>
              <w:bottom w:val="single" w:sz="4" w:space="0" w:color="auto"/>
              <w:right w:val="single" w:sz="4" w:space="0" w:color="auto"/>
            </w:tcBorders>
            <w:shd w:val="clear" w:color="000000" w:fill="FFFFFF"/>
            <w:noWrap/>
          </w:tcPr>
          <w:p w14:paraId="7F1860D6" w14:textId="77777777" w:rsidR="00E216E3" w:rsidRPr="005B3AEC" w:rsidRDefault="00E216E3" w:rsidP="00E216E3">
            <w:pPr>
              <w:rPr>
                <w:rFonts w:eastAsia="Times New Roman"/>
                <w:color w:val="000000"/>
                <w:sz w:val="18"/>
                <w:szCs w:val="18"/>
              </w:rPr>
            </w:pPr>
            <w:r>
              <w:rPr>
                <w:color w:val="000000" w:themeColor="text1"/>
                <w:sz w:val="18"/>
              </w:rPr>
              <w:t>17</w:t>
            </w:r>
          </w:p>
        </w:tc>
        <w:tc>
          <w:tcPr>
            <w:tcW w:w="659" w:type="dxa"/>
            <w:tcBorders>
              <w:top w:val="single" w:sz="4" w:space="0" w:color="auto"/>
              <w:left w:val="nil"/>
              <w:bottom w:val="single" w:sz="4" w:space="0" w:color="auto"/>
              <w:right w:val="single" w:sz="4" w:space="0" w:color="auto"/>
            </w:tcBorders>
            <w:shd w:val="clear" w:color="000000" w:fill="FFFFFF"/>
            <w:noWrap/>
          </w:tcPr>
          <w:p w14:paraId="6547FE75" w14:textId="77777777" w:rsidR="00E216E3" w:rsidRPr="00B01DAC" w:rsidRDefault="00E216E3" w:rsidP="00E216E3">
            <w:pPr>
              <w:rPr>
                <w:rFonts w:eastAsia="Times New Roman"/>
                <w:color w:val="000000"/>
                <w:sz w:val="18"/>
                <w:szCs w:val="18"/>
                <w:lang w:val="en-GB"/>
              </w:rPr>
            </w:pPr>
            <w:r>
              <w:rPr>
                <w:color w:val="000000" w:themeColor="text1"/>
                <w:sz w:val="18"/>
              </w:rPr>
              <w:t>19</w:t>
            </w:r>
          </w:p>
        </w:tc>
        <w:tc>
          <w:tcPr>
            <w:tcW w:w="625" w:type="dxa"/>
            <w:tcBorders>
              <w:top w:val="single" w:sz="4" w:space="0" w:color="auto"/>
              <w:left w:val="nil"/>
              <w:bottom w:val="single" w:sz="4" w:space="0" w:color="auto"/>
              <w:right w:val="single" w:sz="4" w:space="0" w:color="auto"/>
            </w:tcBorders>
            <w:shd w:val="clear" w:color="000000" w:fill="FFFFFF"/>
            <w:noWrap/>
          </w:tcPr>
          <w:p w14:paraId="15F9AD24" w14:textId="77777777" w:rsidR="00E216E3" w:rsidRPr="005B3AEC" w:rsidRDefault="00E216E3" w:rsidP="00E216E3">
            <w:pPr>
              <w:rPr>
                <w:rFonts w:eastAsia="Times New Roman"/>
                <w:color w:val="000000"/>
                <w:sz w:val="18"/>
                <w:szCs w:val="18"/>
              </w:rPr>
            </w:pPr>
            <w:r>
              <w:rPr>
                <w:color w:val="000000" w:themeColor="text1"/>
                <w:sz w:val="18"/>
              </w:rPr>
              <w:t>21</w:t>
            </w:r>
          </w:p>
        </w:tc>
        <w:tc>
          <w:tcPr>
            <w:tcW w:w="621" w:type="dxa"/>
            <w:tcBorders>
              <w:top w:val="single" w:sz="4" w:space="0" w:color="auto"/>
              <w:left w:val="nil"/>
              <w:bottom w:val="single" w:sz="4" w:space="0" w:color="auto"/>
              <w:right w:val="single" w:sz="4" w:space="0" w:color="auto"/>
            </w:tcBorders>
            <w:shd w:val="clear" w:color="000000" w:fill="FFFFFF"/>
            <w:noWrap/>
          </w:tcPr>
          <w:p w14:paraId="2674015E" w14:textId="77777777" w:rsidR="00E216E3" w:rsidRPr="005B3AEC" w:rsidRDefault="00E216E3" w:rsidP="00E216E3">
            <w:pPr>
              <w:rPr>
                <w:rFonts w:eastAsia="Times New Roman"/>
                <w:color w:val="000000"/>
                <w:sz w:val="18"/>
                <w:szCs w:val="18"/>
              </w:rPr>
            </w:pPr>
            <w:r>
              <w:rPr>
                <w:color w:val="000000" w:themeColor="text1"/>
                <w:sz w:val="18"/>
              </w:rPr>
              <w:t>22</w:t>
            </w:r>
          </w:p>
        </w:tc>
        <w:tc>
          <w:tcPr>
            <w:tcW w:w="688" w:type="dxa"/>
            <w:tcBorders>
              <w:top w:val="single" w:sz="4" w:space="0" w:color="auto"/>
              <w:left w:val="nil"/>
              <w:bottom w:val="single" w:sz="4" w:space="0" w:color="auto"/>
              <w:right w:val="single" w:sz="4" w:space="0" w:color="auto"/>
            </w:tcBorders>
            <w:shd w:val="clear" w:color="000000" w:fill="FFFFFF"/>
            <w:noWrap/>
          </w:tcPr>
          <w:p w14:paraId="4B652AF8" w14:textId="77777777" w:rsidR="00E216E3" w:rsidRPr="005B3AEC" w:rsidRDefault="00E216E3" w:rsidP="00E216E3">
            <w:pPr>
              <w:rPr>
                <w:rFonts w:eastAsia="Times New Roman"/>
                <w:color w:val="000000"/>
                <w:sz w:val="18"/>
                <w:szCs w:val="18"/>
              </w:rPr>
            </w:pPr>
            <w:r>
              <w:rPr>
                <w:color w:val="000000" w:themeColor="text1"/>
                <w:sz w:val="18"/>
              </w:rPr>
              <w:t>17</w:t>
            </w:r>
          </w:p>
        </w:tc>
        <w:tc>
          <w:tcPr>
            <w:tcW w:w="683" w:type="dxa"/>
            <w:tcBorders>
              <w:top w:val="single" w:sz="4" w:space="0" w:color="auto"/>
              <w:left w:val="nil"/>
              <w:bottom w:val="single" w:sz="4" w:space="0" w:color="auto"/>
              <w:right w:val="single" w:sz="4" w:space="0" w:color="auto"/>
            </w:tcBorders>
            <w:shd w:val="clear" w:color="000000" w:fill="FFFFFF"/>
            <w:noWrap/>
          </w:tcPr>
          <w:p w14:paraId="032E524D" w14:textId="77777777" w:rsidR="00E216E3" w:rsidRPr="005B3AEC" w:rsidRDefault="00E216E3" w:rsidP="00E216E3">
            <w:pPr>
              <w:rPr>
                <w:rFonts w:eastAsia="Times New Roman"/>
                <w:color w:val="000000"/>
                <w:sz w:val="18"/>
                <w:szCs w:val="18"/>
              </w:rPr>
            </w:pPr>
            <w:r>
              <w:rPr>
                <w:color w:val="000000" w:themeColor="text1"/>
                <w:sz w:val="18"/>
              </w:rPr>
              <w:t>21</w:t>
            </w:r>
          </w:p>
        </w:tc>
        <w:tc>
          <w:tcPr>
            <w:tcW w:w="653" w:type="dxa"/>
            <w:tcBorders>
              <w:top w:val="single" w:sz="4" w:space="0" w:color="auto"/>
              <w:left w:val="nil"/>
              <w:bottom w:val="single" w:sz="4" w:space="0" w:color="auto"/>
              <w:right w:val="single" w:sz="4" w:space="0" w:color="auto"/>
            </w:tcBorders>
            <w:shd w:val="clear" w:color="000000" w:fill="FFFFFF"/>
            <w:noWrap/>
          </w:tcPr>
          <w:p w14:paraId="2317FE29" w14:textId="77777777" w:rsidR="00E216E3" w:rsidRPr="005B3AEC" w:rsidRDefault="00E216E3" w:rsidP="00E216E3">
            <w:pPr>
              <w:rPr>
                <w:rFonts w:eastAsia="Times New Roman"/>
                <w:color w:val="000000"/>
                <w:sz w:val="18"/>
                <w:szCs w:val="18"/>
              </w:rPr>
            </w:pPr>
            <w:r>
              <w:rPr>
                <w:color w:val="000000" w:themeColor="text1"/>
                <w:sz w:val="18"/>
              </w:rPr>
              <w:t>23</w:t>
            </w:r>
          </w:p>
        </w:tc>
        <w:tc>
          <w:tcPr>
            <w:tcW w:w="666" w:type="dxa"/>
            <w:tcBorders>
              <w:top w:val="single" w:sz="4" w:space="0" w:color="auto"/>
              <w:left w:val="nil"/>
              <w:bottom w:val="single" w:sz="4" w:space="0" w:color="auto"/>
              <w:right w:val="single" w:sz="4" w:space="0" w:color="auto"/>
            </w:tcBorders>
            <w:shd w:val="clear" w:color="000000" w:fill="FFFFFF"/>
            <w:noWrap/>
          </w:tcPr>
          <w:p w14:paraId="6A7E287C" w14:textId="77777777" w:rsidR="00E216E3" w:rsidRPr="005B3AEC" w:rsidRDefault="00E216E3" w:rsidP="00E216E3">
            <w:pPr>
              <w:rPr>
                <w:rFonts w:eastAsia="Times New Roman"/>
                <w:color w:val="000000"/>
                <w:sz w:val="18"/>
                <w:szCs w:val="18"/>
              </w:rPr>
            </w:pPr>
            <w:r>
              <w:rPr>
                <w:color w:val="000000" w:themeColor="text1"/>
                <w:sz w:val="18"/>
              </w:rPr>
              <w:t>21</w:t>
            </w:r>
          </w:p>
        </w:tc>
        <w:tc>
          <w:tcPr>
            <w:tcW w:w="636" w:type="dxa"/>
            <w:tcBorders>
              <w:top w:val="single" w:sz="4" w:space="0" w:color="auto"/>
              <w:left w:val="nil"/>
              <w:bottom w:val="single" w:sz="4" w:space="0" w:color="auto"/>
              <w:right w:val="single" w:sz="4" w:space="0" w:color="auto"/>
            </w:tcBorders>
            <w:shd w:val="clear" w:color="000000" w:fill="FFFFFF"/>
            <w:noWrap/>
          </w:tcPr>
          <w:p w14:paraId="04E419BB" w14:textId="77777777" w:rsidR="00E216E3" w:rsidRPr="005B3AEC" w:rsidRDefault="00E216E3" w:rsidP="00E216E3">
            <w:pPr>
              <w:rPr>
                <w:rFonts w:eastAsia="Times New Roman"/>
                <w:color w:val="000000"/>
                <w:sz w:val="18"/>
                <w:szCs w:val="18"/>
              </w:rPr>
            </w:pPr>
            <w:r>
              <w:rPr>
                <w:color w:val="000000" w:themeColor="text1"/>
                <w:sz w:val="18"/>
              </w:rPr>
              <w:t>22</w:t>
            </w:r>
          </w:p>
        </w:tc>
        <w:tc>
          <w:tcPr>
            <w:tcW w:w="685" w:type="dxa"/>
            <w:tcBorders>
              <w:top w:val="single" w:sz="4" w:space="0" w:color="auto"/>
              <w:left w:val="nil"/>
              <w:bottom w:val="single" w:sz="4" w:space="0" w:color="auto"/>
              <w:right w:val="single" w:sz="4" w:space="0" w:color="auto"/>
            </w:tcBorders>
            <w:shd w:val="clear" w:color="000000" w:fill="FFFFFF"/>
            <w:noWrap/>
          </w:tcPr>
          <w:p w14:paraId="3DBBD800" w14:textId="77777777" w:rsidR="00E216E3" w:rsidRPr="005B3AEC" w:rsidRDefault="00E216E3" w:rsidP="00E216E3">
            <w:pPr>
              <w:rPr>
                <w:rFonts w:eastAsia="Times New Roman"/>
                <w:color w:val="000000"/>
                <w:sz w:val="18"/>
                <w:szCs w:val="18"/>
              </w:rPr>
            </w:pPr>
            <w:r>
              <w:rPr>
                <w:color w:val="000000" w:themeColor="text1"/>
                <w:sz w:val="18"/>
              </w:rPr>
              <w:t>22</w:t>
            </w:r>
          </w:p>
        </w:tc>
        <w:tc>
          <w:tcPr>
            <w:tcW w:w="656" w:type="dxa"/>
            <w:tcBorders>
              <w:top w:val="single" w:sz="4" w:space="0" w:color="auto"/>
              <w:left w:val="nil"/>
              <w:bottom w:val="single" w:sz="4" w:space="0" w:color="auto"/>
              <w:right w:val="single" w:sz="4" w:space="0" w:color="auto"/>
            </w:tcBorders>
            <w:shd w:val="clear" w:color="000000" w:fill="FFFFFF"/>
            <w:noWrap/>
          </w:tcPr>
          <w:p w14:paraId="6A5A5343" w14:textId="77777777" w:rsidR="00E216E3" w:rsidRPr="005B3AEC" w:rsidRDefault="00E216E3" w:rsidP="00E216E3">
            <w:pPr>
              <w:rPr>
                <w:rFonts w:eastAsia="Times New Roman"/>
                <w:color w:val="000000"/>
                <w:sz w:val="18"/>
                <w:szCs w:val="18"/>
              </w:rPr>
            </w:pPr>
            <w:r>
              <w:rPr>
                <w:color w:val="000000" w:themeColor="text1"/>
                <w:sz w:val="18"/>
              </w:rPr>
              <w:t>20</w:t>
            </w:r>
          </w:p>
        </w:tc>
        <w:tc>
          <w:tcPr>
            <w:tcW w:w="621" w:type="dxa"/>
            <w:tcBorders>
              <w:top w:val="single" w:sz="4" w:space="0" w:color="auto"/>
              <w:left w:val="nil"/>
              <w:bottom w:val="single" w:sz="4" w:space="0" w:color="auto"/>
              <w:right w:val="single" w:sz="4" w:space="0" w:color="auto"/>
            </w:tcBorders>
            <w:shd w:val="clear" w:color="000000" w:fill="FFFFFF"/>
            <w:noWrap/>
          </w:tcPr>
          <w:p w14:paraId="26391452" w14:textId="77777777" w:rsidR="00E216E3" w:rsidRPr="005B3AEC" w:rsidRDefault="00E216E3" w:rsidP="00E216E3">
            <w:pPr>
              <w:rPr>
                <w:rFonts w:eastAsia="Times New Roman"/>
                <w:color w:val="000000"/>
                <w:sz w:val="18"/>
                <w:szCs w:val="18"/>
              </w:rPr>
            </w:pPr>
            <w:r>
              <w:rPr>
                <w:color w:val="000000" w:themeColor="text1"/>
                <w:sz w:val="18"/>
              </w:rPr>
              <w:t>23</w:t>
            </w:r>
          </w:p>
        </w:tc>
      </w:tr>
      <w:tr w:rsidR="00E216E3" w14:paraId="3D84E324" w14:textId="77777777" w:rsidTr="00E216E3">
        <w:trPr>
          <w:trHeight w:val="320"/>
        </w:trPr>
        <w:tc>
          <w:tcPr>
            <w:tcW w:w="1404" w:type="dxa"/>
            <w:tcBorders>
              <w:top w:val="single" w:sz="4" w:space="0" w:color="auto"/>
              <w:left w:val="single" w:sz="4" w:space="0" w:color="auto"/>
              <w:bottom w:val="single" w:sz="4" w:space="0" w:color="auto"/>
              <w:right w:val="single" w:sz="4" w:space="0" w:color="auto"/>
            </w:tcBorders>
            <w:shd w:val="clear" w:color="000000" w:fill="FFE599" w:themeFill="accent4" w:themeFillTint="66"/>
            <w:noWrap/>
            <w:vAlign w:val="bottom"/>
          </w:tcPr>
          <w:p w14:paraId="40BFC0A7" w14:textId="77777777" w:rsidR="00E216E3" w:rsidRPr="00630529" w:rsidRDefault="00E216E3" w:rsidP="00E216E3">
            <w:pPr>
              <w:rPr>
                <w:rFonts w:eastAsia="Times New Roman"/>
                <w:b/>
                <w:bCs/>
                <w:color w:val="000000"/>
                <w:sz w:val="20"/>
                <w:szCs w:val="20"/>
              </w:rPr>
            </w:pPr>
            <w:r w:rsidRPr="002E3865">
              <w:rPr>
                <w:rFonts w:eastAsia="Times New Roman"/>
                <w:b/>
                <w:bCs/>
                <w:color w:val="000000"/>
                <w:sz w:val="20"/>
                <w:szCs w:val="20"/>
              </w:rPr>
              <w:t>Выручка владельца</w:t>
            </w:r>
          </w:p>
        </w:tc>
        <w:tc>
          <w:tcPr>
            <w:tcW w:w="742" w:type="dxa"/>
            <w:tcBorders>
              <w:top w:val="single" w:sz="4" w:space="0" w:color="auto"/>
              <w:left w:val="nil"/>
              <w:bottom w:val="single" w:sz="4" w:space="0" w:color="auto"/>
              <w:right w:val="single" w:sz="4" w:space="0" w:color="auto"/>
            </w:tcBorders>
            <w:shd w:val="clear" w:color="000000" w:fill="FFE599" w:themeFill="accent4" w:themeFillTint="66"/>
            <w:noWrap/>
          </w:tcPr>
          <w:p w14:paraId="174E9C50" w14:textId="77777777" w:rsidR="00E216E3" w:rsidRPr="006B4D83" w:rsidRDefault="00E216E3" w:rsidP="00E216E3">
            <w:pPr>
              <w:rPr>
                <w:color w:val="000000" w:themeColor="text1"/>
                <w:sz w:val="18"/>
                <w:szCs w:val="20"/>
              </w:rPr>
            </w:pPr>
            <w:r w:rsidRPr="006B4D83">
              <w:rPr>
                <w:color w:val="000000" w:themeColor="text1"/>
                <w:sz w:val="18"/>
                <w:szCs w:val="20"/>
              </w:rPr>
              <w:t>115,6</w:t>
            </w:r>
          </w:p>
        </w:tc>
        <w:tc>
          <w:tcPr>
            <w:tcW w:w="659" w:type="dxa"/>
            <w:tcBorders>
              <w:top w:val="single" w:sz="4" w:space="0" w:color="auto"/>
              <w:left w:val="nil"/>
              <w:bottom w:val="single" w:sz="4" w:space="0" w:color="auto"/>
              <w:right w:val="single" w:sz="4" w:space="0" w:color="auto"/>
            </w:tcBorders>
            <w:shd w:val="clear" w:color="000000" w:fill="FFE599" w:themeFill="accent4" w:themeFillTint="66"/>
            <w:noWrap/>
          </w:tcPr>
          <w:p w14:paraId="3DCF7424" w14:textId="77777777" w:rsidR="00E216E3" w:rsidRPr="006B4D83" w:rsidRDefault="00E216E3" w:rsidP="00E216E3">
            <w:pPr>
              <w:rPr>
                <w:color w:val="000000" w:themeColor="text1"/>
                <w:sz w:val="18"/>
                <w:szCs w:val="20"/>
              </w:rPr>
            </w:pPr>
            <w:r w:rsidRPr="006B4D83">
              <w:rPr>
                <w:color w:val="000000" w:themeColor="text1"/>
                <w:sz w:val="18"/>
                <w:szCs w:val="20"/>
              </w:rPr>
              <w:t>129,2</w:t>
            </w:r>
          </w:p>
        </w:tc>
        <w:tc>
          <w:tcPr>
            <w:tcW w:w="625" w:type="dxa"/>
            <w:tcBorders>
              <w:top w:val="single" w:sz="4" w:space="0" w:color="auto"/>
              <w:left w:val="nil"/>
              <w:bottom w:val="single" w:sz="4" w:space="0" w:color="auto"/>
              <w:right w:val="single" w:sz="4" w:space="0" w:color="auto"/>
            </w:tcBorders>
            <w:shd w:val="clear" w:color="000000" w:fill="FFE599" w:themeFill="accent4" w:themeFillTint="66"/>
            <w:noWrap/>
          </w:tcPr>
          <w:p w14:paraId="5AA76311" w14:textId="77777777" w:rsidR="00E216E3" w:rsidRPr="006B4D83" w:rsidRDefault="00E216E3" w:rsidP="00E216E3">
            <w:pPr>
              <w:rPr>
                <w:color w:val="000000" w:themeColor="text1"/>
                <w:sz w:val="18"/>
                <w:szCs w:val="20"/>
              </w:rPr>
            </w:pPr>
            <w:r w:rsidRPr="006B4D83">
              <w:rPr>
                <w:color w:val="000000" w:themeColor="text1"/>
                <w:sz w:val="18"/>
                <w:szCs w:val="20"/>
              </w:rPr>
              <w:t>142,8</w:t>
            </w:r>
          </w:p>
        </w:tc>
        <w:tc>
          <w:tcPr>
            <w:tcW w:w="621" w:type="dxa"/>
            <w:tcBorders>
              <w:top w:val="single" w:sz="4" w:space="0" w:color="auto"/>
              <w:left w:val="nil"/>
              <w:bottom w:val="single" w:sz="4" w:space="0" w:color="auto"/>
              <w:right w:val="single" w:sz="4" w:space="0" w:color="auto"/>
            </w:tcBorders>
            <w:shd w:val="clear" w:color="000000" w:fill="FFE599" w:themeFill="accent4" w:themeFillTint="66"/>
            <w:noWrap/>
          </w:tcPr>
          <w:p w14:paraId="629062C8" w14:textId="77777777" w:rsidR="00E216E3" w:rsidRPr="006B4D83" w:rsidRDefault="00E216E3" w:rsidP="00E216E3">
            <w:pPr>
              <w:rPr>
                <w:color w:val="000000" w:themeColor="text1"/>
                <w:sz w:val="18"/>
                <w:szCs w:val="20"/>
              </w:rPr>
            </w:pPr>
            <w:r w:rsidRPr="006B4D83">
              <w:rPr>
                <w:color w:val="000000" w:themeColor="text1"/>
                <w:sz w:val="18"/>
                <w:szCs w:val="20"/>
              </w:rPr>
              <w:t>149,6</w:t>
            </w:r>
          </w:p>
        </w:tc>
        <w:tc>
          <w:tcPr>
            <w:tcW w:w="688" w:type="dxa"/>
            <w:tcBorders>
              <w:top w:val="single" w:sz="4" w:space="0" w:color="auto"/>
              <w:left w:val="nil"/>
              <w:bottom w:val="single" w:sz="4" w:space="0" w:color="auto"/>
              <w:right w:val="single" w:sz="4" w:space="0" w:color="auto"/>
            </w:tcBorders>
            <w:shd w:val="clear" w:color="000000" w:fill="FFE599" w:themeFill="accent4" w:themeFillTint="66"/>
            <w:noWrap/>
          </w:tcPr>
          <w:p w14:paraId="582A8A2A" w14:textId="77777777" w:rsidR="00E216E3" w:rsidRPr="006B4D83" w:rsidRDefault="00E216E3" w:rsidP="00E216E3">
            <w:pPr>
              <w:rPr>
                <w:color w:val="000000" w:themeColor="text1"/>
                <w:sz w:val="18"/>
                <w:szCs w:val="20"/>
              </w:rPr>
            </w:pPr>
            <w:r w:rsidRPr="006B4D83">
              <w:rPr>
                <w:color w:val="000000" w:themeColor="text1"/>
                <w:sz w:val="18"/>
                <w:szCs w:val="20"/>
              </w:rPr>
              <w:t>98,2</w:t>
            </w:r>
          </w:p>
        </w:tc>
        <w:tc>
          <w:tcPr>
            <w:tcW w:w="683" w:type="dxa"/>
            <w:tcBorders>
              <w:top w:val="single" w:sz="4" w:space="0" w:color="auto"/>
              <w:left w:val="nil"/>
              <w:bottom w:val="single" w:sz="4" w:space="0" w:color="auto"/>
              <w:right w:val="single" w:sz="4" w:space="0" w:color="auto"/>
            </w:tcBorders>
            <w:shd w:val="clear" w:color="000000" w:fill="FFE599" w:themeFill="accent4" w:themeFillTint="66"/>
            <w:noWrap/>
          </w:tcPr>
          <w:p w14:paraId="73036298" w14:textId="77777777" w:rsidR="00E216E3" w:rsidRPr="006B4D83" w:rsidRDefault="00E216E3" w:rsidP="00E216E3">
            <w:pPr>
              <w:rPr>
                <w:color w:val="000000" w:themeColor="text1"/>
                <w:sz w:val="18"/>
                <w:szCs w:val="20"/>
              </w:rPr>
            </w:pPr>
            <w:r w:rsidRPr="006B4D83">
              <w:rPr>
                <w:color w:val="000000" w:themeColor="text1"/>
                <w:sz w:val="18"/>
                <w:szCs w:val="20"/>
              </w:rPr>
              <w:t>85,7</w:t>
            </w:r>
          </w:p>
        </w:tc>
        <w:tc>
          <w:tcPr>
            <w:tcW w:w="653" w:type="dxa"/>
            <w:tcBorders>
              <w:top w:val="single" w:sz="4" w:space="0" w:color="auto"/>
              <w:left w:val="nil"/>
              <w:bottom w:val="single" w:sz="4" w:space="0" w:color="auto"/>
              <w:right w:val="single" w:sz="4" w:space="0" w:color="auto"/>
            </w:tcBorders>
            <w:shd w:val="clear" w:color="000000" w:fill="FFE599" w:themeFill="accent4" w:themeFillTint="66"/>
            <w:noWrap/>
          </w:tcPr>
          <w:p w14:paraId="63EA4C4A" w14:textId="77777777" w:rsidR="00E216E3" w:rsidRPr="006B4D83" w:rsidRDefault="00E216E3" w:rsidP="00E216E3">
            <w:pPr>
              <w:rPr>
                <w:color w:val="000000" w:themeColor="text1"/>
                <w:sz w:val="18"/>
                <w:szCs w:val="20"/>
              </w:rPr>
            </w:pPr>
            <w:r w:rsidRPr="006B4D83">
              <w:rPr>
                <w:color w:val="000000" w:themeColor="text1"/>
                <w:sz w:val="18"/>
                <w:szCs w:val="20"/>
              </w:rPr>
              <w:t>78,2</w:t>
            </w:r>
          </w:p>
        </w:tc>
        <w:tc>
          <w:tcPr>
            <w:tcW w:w="666" w:type="dxa"/>
            <w:tcBorders>
              <w:top w:val="single" w:sz="4" w:space="0" w:color="auto"/>
              <w:left w:val="nil"/>
              <w:bottom w:val="single" w:sz="4" w:space="0" w:color="auto"/>
              <w:right w:val="single" w:sz="4" w:space="0" w:color="auto"/>
            </w:tcBorders>
            <w:shd w:val="clear" w:color="000000" w:fill="FFE599" w:themeFill="accent4" w:themeFillTint="66"/>
            <w:noWrap/>
          </w:tcPr>
          <w:p w14:paraId="2E7DA274" w14:textId="77777777" w:rsidR="00E216E3" w:rsidRPr="006B4D83" w:rsidRDefault="00E216E3" w:rsidP="00E216E3">
            <w:pPr>
              <w:rPr>
                <w:color w:val="000000" w:themeColor="text1"/>
                <w:sz w:val="18"/>
                <w:szCs w:val="20"/>
              </w:rPr>
            </w:pPr>
            <w:r w:rsidRPr="006B4D83">
              <w:rPr>
                <w:color w:val="000000" w:themeColor="text1"/>
                <w:sz w:val="18"/>
                <w:szCs w:val="20"/>
              </w:rPr>
              <w:t>71,4</w:t>
            </w:r>
          </w:p>
        </w:tc>
        <w:tc>
          <w:tcPr>
            <w:tcW w:w="636" w:type="dxa"/>
            <w:tcBorders>
              <w:top w:val="single" w:sz="4" w:space="0" w:color="auto"/>
              <w:left w:val="nil"/>
              <w:bottom w:val="single" w:sz="4" w:space="0" w:color="auto"/>
              <w:right w:val="single" w:sz="4" w:space="0" w:color="auto"/>
            </w:tcBorders>
            <w:shd w:val="clear" w:color="000000" w:fill="FFE599" w:themeFill="accent4" w:themeFillTint="66"/>
            <w:noWrap/>
          </w:tcPr>
          <w:p w14:paraId="24CE0160" w14:textId="77777777" w:rsidR="00E216E3" w:rsidRPr="006B4D83" w:rsidRDefault="00E216E3" w:rsidP="00E216E3">
            <w:pPr>
              <w:rPr>
                <w:color w:val="000000" w:themeColor="text1"/>
                <w:sz w:val="18"/>
                <w:szCs w:val="20"/>
              </w:rPr>
            </w:pPr>
            <w:r w:rsidRPr="006B4D83">
              <w:rPr>
                <w:color w:val="000000" w:themeColor="text1"/>
                <w:sz w:val="18"/>
                <w:szCs w:val="20"/>
              </w:rPr>
              <w:t>112,2</w:t>
            </w:r>
          </w:p>
        </w:tc>
        <w:tc>
          <w:tcPr>
            <w:tcW w:w="685" w:type="dxa"/>
            <w:tcBorders>
              <w:top w:val="single" w:sz="4" w:space="0" w:color="auto"/>
              <w:left w:val="nil"/>
              <w:bottom w:val="single" w:sz="4" w:space="0" w:color="auto"/>
              <w:right w:val="single" w:sz="4" w:space="0" w:color="auto"/>
            </w:tcBorders>
            <w:shd w:val="clear" w:color="000000" w:fill="FFE599" w:themeFill="accent4" w:themeFillTint="66"/>
            <w:noWrap/>
          </w:tcPr>
          <w:p w14:paraId="0E17936C" w14:textId="77777777" w:rsidR="00E216E3" w:rsidRPr="006B4D83" w:rsidRDefault="00E216E3" w:rsidP="00E216E3">
            <w:pPr>
              <w:rPr>
                <w:color w:val="000000" w:themeColor="text1"/>
                <w:sz w:val="18"/>
                <w:szCs w:val="20"/>
              </w:rPr>
            </w:pPr>
            <w:r w:rsidRPr="006B4D83">
              <w:rPr>
                <w:color w:val="000000" w:themeColor="text1"/>
                <w:sz w:val="18"/>
                <w:szCs w:val="20"/>
              </w:rPr>
              <w:t>149,6</w:t>
            </w:r>
          </w:p>
        </w:tc>
        <w:tc>
          <w:tcPr>
            <w:tcW w:w="656" w:type="dxa"/>
            <w:tcBorders>
              <w:top w:val="single" w:sz="4" w:space="0" w:color="auto"/>
              <w:left w:val="nil"/>
              <w:bottom w:val="single" w:sz="4" w:space="0" w:color="auto"/>
              <w:right w:val="single" w:sz="4" w:space="0" w:color="auto"/>
            </w:tcBorders>
            <w:shd w:val="clear" w:color="000000" w:fill="FFE599" w:themeFill="accent4" w:themeFillTint="66"/>
            <w:noWrap/>
          </w:tcPr>
          <w:p w14:paraId="397F5E04" w14:textId="77777777" w:rsidR="00E216E3" w:rsidRPr="006B4D83" w:rsidRDefault="00E216E3" w:rsidP="00E216E3">
            <w:pPr>
              <w:rPr>
                <w:color w:val="000000" w:themeColor="text1"/>
                <w:sz w:val="18"/>
                <w:szCs w:val="20"/>
              </w:rPr>
            </w:pPr>
            <w:r w:rsidRPr="006B4D83">
              <w:rPr>
                <w:color w:val="000000" w:themeColor="text1"/>
                <w:sz w:val="18"/>
                <w:szCs w:val="20"/>
              </w:rPr>
              <w:t>136,0</w:t>
            </w:r>
          </w:p>
        </w:tc>
        <w:tc>
          <w:tcPr>
            <w:tcW w:w="621" w:type="dxa"/>
            <w:tcBorders>
              <w:top w:val="single" w:sz="4" w:space="0" w:color="auto"/>
              <w:left w:val="nil"/>
              <w:bottom w:val="single" w:sz="4" w:space="0" w:color="auto"/>
              <w:right w:val="single" w:sz="4" w:space="0" w:color="auto"/>
            </w:tcBorders>
            <w:shd w:val="clear" w:color="000000" w:fill="FFE599" w:themeFill="accent4" w:themeFillTint="66"/>
            <w:noWrap/>
          </w:tcPr>
          <w:p w14:paraId="664699BD" w14:textId="77777777" w:rsidR="00E216E3" w:rsidRPr="006B4D83" w:rsidRDefault="00E216E3" w:rsidP="00E216E3">
            <w:pPr>
              <w:rPr>
                <w:color w:val="000000" w:themeColor="text1"/>
                <w:sz w:val="18"/>
                <w:szCs w:val="20"/>
              </w:rPr>
            </w:pPr>
            <w:r w:rsidRPr="006B4D83">
              <w:rPr>
                <w:color w:val="000000" w:themeColor="text1"/>
                <w:sz w:val="18"/>
                <w:szCs w:val="20"/>
              </w:rPr>
              <w:t>156,4</w:t>
            </w:r>
          </w:p>
        </w:tc>
      </w:tr>
      <w:tr w:rsidR="00E216E3" w14:paraId="27FCB78A" w14:textId="77777777" w:rsidTr="00E216E3">
        <w:trPr>
          <w:trHeight w:val="320"/>
        </w:trPr>
        <w:tc>
          <w:tcPr>
            <w:tcW w:w="1404" w:type="dxa"/>
            <w:tcBorders>
              <w:top w:val="single" w:sz="4" w:space="0" w:color="auto"/>
              <w:left w:val="single" w:sz="4" w:space="0" w:color="auto"/>
              <w:bottom w:val="single" w:sz="4" w:space="0" w:color="auto"/>
              <w:right w:val="single" w:sz="4" w:space="0" w:color="auto"/>
            </w:tcBorders>
            <w:shd w:val="clear" w:color="000000" w:fill="FFE599" w:themeFill="accent4" w:themeFillTint="66"/>
            <w:noWrap/>
            <w:vAlign w:val="bottom"/>
          </w:tcPr>
          <w:p w14:paraId="2E0AC31B" w14:textId="77777777" w:rsidR="00E216E3" w:rsidRPr="00630529" w:rsidRDefault="00E216E3" w:rsidP="00E216E3">
            <w:pPr>
              <w:rPr>
                <w:rFonts w:eastAsia="Times New Roman"/>
                <w:color w:val="000000"/>
                <w:sz w:val="20"/>
                <w:szCs w:val="20"/>
                <w:lang w:val="en-GB"/>
              </w:rPr>
            </w:pPr>
            <w:r>
              <w:rPr>
                <w:rFonts w:eastAsia="Times New Roman"/>
                <w:color w:val="000000"/>
                <w:sz w:val="20"/>
                <w:szCs w:val="20"/>
              </w:rPr>
              <w:t xml:space="preserve">Роялти </w:t>
            </w:r>
            <w:r>
              <w:rPr>
                <w:rFonts w:eastAsia="Times New Roman"/>
                <w:color w:val="000000"/>
                <w:sz w:val="20"/>
                <w:szCs w:val="20"/>
                <w:lang w:val="en-GB"/>
              </w:rPr>
              <w:t>Digital shop</w:t>
            </w:r>
          </w:p>
        </w:tc>
        <w:tc>
          <w:tcPr>
            <w:tcW w:w="742" w:type="dxa"/>
            <w:tcBorders>
              <w:top w:val="single" w:sz="4" w:space="0" w:color="auto"/>
              <w:left w:val="nil"/>
              <w:bottom w:val="single" w:sz="4" w:space="0" w:color="auto"/>
              <w:right w:val="single" w:sz="4" w:space="0" w:color="auto"/>
            </w:tcBorders>
            <w:shd w:val="clear" w:color="000000" w:fill="FFE599" w:themeFill="accent4" w:themeFillTint="66"/>
            <w:noWrap/>
          </w:tcPr>
          <w:p w14:paraId="6DEBB347" w14:textId="77777777" w:rsidR="00E216E3" w:rsidRPr="00A310FA" w:rsidRDefault="00E216E3" w:rsidP="00E216E3">
            <w:pPr>
              <w:rPr>
                <w:color w:val="000000" w:themeColor="text1"/>
                <w:sz w:val="20"/>
                <w:szCs w:val="20"/>
              </w:rPr>
            </w:pPr>
            <w:r w:rsidRPr="00A310FA">
              <w:rPr>
                <w:color w:val="000000" w:themeColor="text1"/>
                <w:sz w:val="20"/>
              </w:rPr>
              <w:t>5,78</w:t>
            </w:r>
          </w:p>
        </w:tc>
        <w:tc>
          <w:tcPr>
            <w:tcW w:w="659" w:type="dxa"/>
            <w:tcBorders>
              <w:top w:val="single" w:sz="4" w:space="0" w:color="auto"/>
              <w:left w:val="nil"/>
              <w:bottom w:val="single" w:sz="4" w:space="0" w:color="auto"/>
              <w:right w:val="single" w:sz="4" w:space="0" w:color="auto"/>
            </w:tcBorders>
            <w:shd w:val="clear" w:color="000000" w:fill="FFE599" w:themeFill="accent4" w:themeFillTint="66"/>
            <w:noWrap/>
          </w:tcPr>
          <w:p w14:paraId="0649AE25" w14:textId="77777777" w:rsidR="00E216E3" w:rsidRPr="00A310FA" w:rsidRDefault="00E216E3" w:rsidP="00E216E3">
            <w:pPr>
              <w:rPr>
                <w:color w:val="000000" w:themeColor="text1"/>
                <w:sz w:val="20"/>
                <w:szCs w:val="20"/>
              </w:rPr>
            </w:pPr>
            <w:r w:rsidRPr="00A310FA">
              <w:rPr>
                <w:color w:val="000000" w:themeColor="text1"/>
                <w:sz w:val="20"/>
              </w:rPr>
              <w:t>6,46</w:t>
            </w:r>
          </w:p>
        </w:tc>
        <w:tc>
          <w:tcPr>
            <w:tcW w:w="625" w:type="dxa"/>
            <w:tcBorders>
              <w:top w:val="single" w:sz="4" w:space="0" w:color="auto"/>
              <w:left w:val="nil"/>
              <w:bottom w:val="single" w:sz="4" w:space="0" w:color="auto"/>
              <w:right w:val="single" w:sz="4" w:space="0" w:color="auto"/>
            </w:tcBorders>
            <w:shd w:val="clear" w:color="000000" w:fill="FFE599" w:themeFill="accent4" w:themeFillTint="66"/>
            <w:noWrap/>
          </w:tcPr>
          <w:p w14:paraId="53AA84F3" w14:textId="77777777" w:rsidR="00E216E3" w:rsidRPr="00A310FA" w:rsidRDefault="00E216E3" w:rsidP="00E216E3">
            <w:pPr>
              <w:rPr>
                <w:color w:val="000000" w:themeColor="text1"/>
                <w:sz w:val="20"/>
                <w:szCs w:val="20"/>
              </w:rPr>
            </w:pPr>
            <w:r w:rsidRPr="00A310FA">
              <w:rPr>
                <w:color w:val="000000" w:themeColor="text1"/>
                <w:sz w:val="20"/>
              </w:rPr>
              <w:t>7,14</w:t>
            </w:r>
          </w:p>
        </w:tc>
        <w:tc>
          <w:tcPr>
            <w:tcW w:w="621" w:type="dxa"/>
            <w:tcBorders>
              <w:top w:val="single" w:sz="4" w:space="0" w:color="auto"/>
              <w:left w:val="nil"/>
              <w:bottom w:val="single" w:sz="4" w:space="0" w:color="auto"/>
              <w:right w:val="single" w:sz="4" w:space="0" w:color="auto"/>
            </w:tcBorders>
            <w:shd w:val="clear" w:color="000000" w:fill="FFE599" w:themeFill="accent4" w:themeFillTint="66"/>
            <w:noWrap/>
          </w:tcPr>
          <w:p w14:paraId="4FBB515E" w14:textId="77777777" w:rsidR="00E216E3" w:rsidRPr="00A310FA" w:rsidRDefault="00E216E3" w:rsidP="00E216E3">
            <w:pPr>
              <w:rPr>
                <w:color w:val="000000" w:themeColor="text1"/>
                <w:sz w:val="20"/>
                <w:szCs w:val="20"/>
              </w:rPr>
            </w:pPr>
            <w:r w:rsidRPr="00A310FA">
              <w:rPr>
                <w:color w:val="000000" w:themeColor="text1"/>
                <w:sz w:val="20"/>
              </w:rPr>
              <w:t>7,48</w:t>
            </w:r>
          </w:p>
        </w:tc>
        <w:tc>
          <w:tcPr>
            <w:tcW w:w="688" w:type="dxa"/>
            <w:tcBorders>
              <w:top w:val="single" w:sz="4" w:space="0" w:color="auto"/>
              <w:left w:val="nil"/>
              <w:bottom w:val="single" w:sz="4" w:space="0" w:color="auto"/>
              <w:right w:val="single" w:sz="4" w:space="0" w:color="auto"/>
            </w:tcBorders>
            <w:shd w:val="clear" w:color="000000" w:fill="FFE599" w:themeFill="accent4" w:themeFillTint="66"/>
            <w:noWrap/>
          </w:tcPr>
          <w:p w14:paraId="602D5CFC" w14:textId="77777777" w:rsidR="00E216E3" w:rsidRPr="00A310FA" w:rsidRDefault="00E216E3" w:rsidP="00E216E3">
            <w:pPr>
              <w:rPr>
                <w:color w:val="000000" w:themeColor="text1"/>
                <w:sz w:val="20"/>
                <w:szCs w:val="20"/>
              </w:rPr>
            </w:pPr>
            <w:r w:rsidRPr="00A310FA">
              <w:rPr>
                <w:color w:val="000000" w:themeColor="text1"/>
                <w:sz w:val="20"/>
              </w:rPr>
              <w:t>4,91</w:t>
            </w:r>
          </w:p>
        </w:tc>
        <w:tc>
          <w:tcPr>
            <w:tcW w:w="683" w:type="dxa"/>
            <w:tcBorders>
              <w:top w:val="single" w:sz="4" w:space="0" w:color="auto"/>
              <w:left w:val="nil"/>
              <w:bottom w:val="single" w:sz="4" w:space="0" w:color="auto"/>
              <w:right w:val="single" w:sz="4" w:space="0" w:color="auto"/>
            </w:tcBorders>
            <w:shd w:val="clear" w:color="000000" w:fill="FFE599" w:themeFill="accent4" w:themeFillTint="66"/>
            <w:noWrap/>
          </w:tcPr>
          <w:p w14:paraId="47552795" w14:textId="77777777" w:rsidR="00E216E3" w:rsidRPr="00A310FA" w:rsidRDefault="00E216E3" w:rsidP="00E216E3">
            <w:pPr>
              <w:rPr>
                <w:color w:val="000000" w:themeColor="text1"/>
                <w:sz w:val="20"/>
                <w:szCs w:val="20"/>
              </w:rPr>
            </w:pPr>
            <w:r w:rsidRPr="00A310FA">
              <w:rPr>
                <w:color w:val="000000" w:themeColor="text1"/>
                <w:sz w:val="20"/>
              </w:rPr>
              <w:t>4,28</w:t>
            </w:r>
          </w:p>
        </w:tc>
        <w:tc>
          <w:tcPr>
            <w:tcW w:w="653" w:type="dxa"/>
            <w:tcBorders>
              <w:top w:val="single" w:sz="4" w:space="0" w:color="auto"/>
              <w:left w:val="nil"/>
              <w:bottom w:val="single" w:sz="4" w:space="0" w:color="auto"/>
              <w:right w:val="single" w:sz="4" w:space="0" w:color="auto"/>
            </w:tcBorders>
            <w:shd w:val="clear" w:color="000000" w:fill="FFE599" w:themeFill="accent4" w:themeFillTint="66"/>
            <w:noWrap/>
          </w:tcPr>
          <w:p w14:paraId="28DC5885" w14:textId="77777777" w:rsidR="00E216E3" w:rsidRPr="00A310FA" w:rsidRDefault="00E216E3" w:rsidP="00E216E3">
            <w:pPr>
              <w:rPr>
                <w:color w:val="000000" w:themeColor="text1"/>
                <w:sz w:val="20"/>
                <w:szCs w:val="20"/>
              </w:rPr>
            </w:pPr>
            <w:r w:rsidRPr="00A310FA">
              <w:rPr>
                <w:color w:val="000000" w:themeColor="text1"/>
                <w:sz w:val="20"/>
              </w:rPr>
              <w:t>3,91</w:t>
            </w:r>
          </w:p>
        </w:tc>
        <w:tc>
          <w:tcPr>
            <w:tcW w:w="666" w:type="dxa"/>
            <w:tcBorders>
              <w:top w:val="single" w:sz="4" w:space="0" w:color="auto"/>
              <w:left w:val="nil"/>
              <w:bottom w:val="single" w:sz="4" w:space="0" w:color="auto"/>
              <w:right w:val="single" w:sz="4" w:space="0" w:color="auto"/>
            </w:tcBorders>
            <w:shd w:val="clear" w:color="000000" w:fill="FFE599" w:themeFill="accent4" w:themeFillTint="66"/>
            <w:noWrap/>
          </w:tcPr>
          <w:p w14:paraId="283CB48B" w14:textId="77777777" w:rsidR="00E216E3" w:rsidRPr="00A310FA" w:rsidRDefault="00E216E3" w:rsidP="00E216E3">
            <w:pPr>
              <w:rPr>
                <w:color w:val="000000" w:themeColor="text1"/>
                <w:sz w:val="20"/>
                <w:szCs w:val="20"/>
              </w:rPr>
            </w:pPr>
            <w:r w:rsidRPr="00A310FA">
              <w:rPr>
                <w:color w:val="000000" w:themeColor="text1"/>
                <w:sz w:val="20"/>
              </w:rPr>
              <w:t>3,57</w:t>
            </w:r>
          </w:p>
        </w:tc>
        <w:tc>
          <w:tcPr>
            <w:tcW w:w="636" w:type="dxa"/>
            <w:tcBorders>
              <w:top w:val="single" w:sz="4" w:space="0" w:color="auto"/>
              <w:left w:val="nil"/>
              <w:bottom w:val="single" w:sz="4" w:space="0" w:color="auto"/>
              <w:right w:val="single" w:sz="4" w:space="0" w:color="auto"/>
            </w:tcBorders>
            <w:shd w:val="clear" w:color="000000" w:fill="FFE599" w:themeFill="accent4" w:themeFillTint="66"/>
            <w:noWrap/>
          </w:tcPr>
          <w:p w14:paraId="3BE70440" w14:textId="77777777" w:rsidR="00E216E3" w:rsidRPr="00A310FA" w:rsidRDefault="00E216E3" w:rsidP="00E216E3">
            <w:pPr>
              <w:rPr>
                <w:color w:val="000000" w:themeColor="text1"/>
                <w:sz w:val="20"/>
                <w:szCs w:val="20"/>
              </w:rPr>
            </w:pPr>
            <w:r w:rsidRPr="00A310FA">
              <w:rPr>
                <w:color w:val="000000" w:themeColor="text1"/>
                <w:sz w:val="20"/>
              </w:rPr>
              <w:t>5,61</w:t>
            </w:r>
          </w:p>
        </w:tc>
        <w:tc>
          <w:tcPr>
            <w:tcW w:w="685" w:type="dxa"/>
            <w:tcBorders>
              <w:top w:val="single" w:sz="4" w:space="0" w:color="auto"/>
              <w:left w:val="nil"/>
              <w:bottom w:val="single" w:sz="4" w:space="0" w:color="auto"/>
              <w:right w:val="single" w:sz="4" w:space="0" w:color="auto"/>
            </w:tcBorders>
            <w:shd w:val="clear" w:color="000000" w:fill="FFE599" w:themeFill="accent4" w:themeFillTint="66"/>
            <w:noWrap/>
          </w:tcPr>
          <w:p w14:paraId="289AD73B" w14:textId="77777777" w:rsidR="00E216E3" w:rsidRPr="00A310FA" w:rsidRDefault="00E216E3" w:rsidP="00E216E3">
            <w:pPr>
              <w:rPr>
                <w:color w:val="000000" w:themeColor="text1"/>
                <w:sz w:val="20"/>
                <w:szCs w:val="20"/>
              </w:rPr>
            </w:pPr>
            <w:r w:rsidRPr="00A310FA">
              <w:rPr>
                <w:color w:val="000000" w:themeColor="text1"/>
                <w:sz w:val="20"/>
              </w:rPr>
              <w:t>7,48</w:t>
            </w:r>
          </w:p>
        </w:tc>
        <w:tc>
          <w:tcPr>
            <w:tcW w:w="656" w:type="dxa"/>
            <w:tcBorders>
              <w:top w:val="single" w:sz="4" w:space="0" w:color="auto"/>
              <w:left w:val="nil"/>
              <w:bottom w:val="single" w:sz="4" w:space="0" w:color="auto"/>
              <w:right w:val="single" w:sz="4" w:space="0" w:color="auto"/>
            </w:tcBorders>
            <w:shd w:val="clear" w:color="000000" w:fill="FFE599" w:themeFill="accent4" w:themeFillTint="66"/>
            <w:noWrap/>
          </w:tcPr>
          <w:p w14:paraId="573FACF4" w14:textId="77777777" w:rsidR="00E216E3" w:rsidRPr="00A310FA" w:rsidRDefault="00E216E3" w:rsidP="00E216E3">
            <w:pPr>
              <w:rPr>
                <w:color w:val="000000" w:themeColor="text1"/>
                <w:sz w:val="20"/>
                <w:szCs w:val="20"/>
              </w:rPr>
            </w:pPr>
            <w:r w:rsidRPr="00A310FA">
              <w:rPr>
                <w:color w:val="000000" w:themeColor="text1"/>
                <w:sz w:val="20"/>
              </w:rPr>
              <w:t>6,80</w:t>
            </w:r>
          </w:p>
        </w:tc>
        <w:tc>
          <w:tcPr>
            <w:tcW w:w="621" w:type="dxa"/>
            <w:tcBorders>
              <w:top w:val="single" w:sz="4" w:space="0" w:color="auto"/>
              <w:left w:val="nil"/>
              <w:bottom w:val="single" w:sz="4" w:space="0" w:color="auto"/>
              <w:right w:val="single" w:sz="4" w:space="0" w:color="auto"/>
            </w:tcBorders>
            <w:shd w:val="clear" w:color="000000" w:fill="FFE599" w:themeFill="accent4" w:themeFillTint="66"/>
            <w:noWrap/>
          </w:tcPr>
          <w:p w14:paraId="40DAE129" w14:textId="77777777" w:rsidR="00E216E3" w:rsidRPr="00A310FA" w:rsidRDefault="00E216E3" w:rsidP="00E216E3">
            <w:pPr>
              <w:rPr>
                <w:color w:val="000000" w:themeColor="text1"/>
                <w:sz w:val="20"/>
                <w:szCs w:val="20"/>
              </w:rPr>
            </w:pPr>
            <w:r w:rsidRPr="00A310FA">
              <w:rPr>
                <w:color w:val="000000" w:themeColor="text1"/>
                <w:sz w:val="20"/>
              </w:rPr>
              <w:t>7,82</w:t>
            </w:r>
          </w:p>
        </w:tc>
      </w:tr>
      <w:tr w:rsidR="00E216E3" w14:paraId="19E379F6" w14:textId="77777777" w:rsidTr="00E216E3">
        <w:trPr>
          <w:trHeight w:val="320"/>
        </w:trPr>
        <w:tc>
          <w:tcPr>
            <w:tcW w:w="1404" w:type="dxa"/>
            <w:tcBorders>
              <w:top w:val="single" w:sz="4" w:space="0" w:color="auto"/>
              <w:left w:val="single" w:sz="4" w:space="0" w:color="auto"/>
              <w:bottom w:val="single" w:sz="4" w:space="0" w:color="auto"/>
              <w:right w:val="single" w:sz="4" w:space="0" w:color="auto"/>
            </w:tcBorders>
            <w:shd w:val="clear" w:color="000000" w:fill="FFE599" w:themeFill="accent4" w:themeFillTint="66"/>
            <w:noWrap/>
            <w:vAlign w:val="bottom"/>
          </w:tcPr>
          <w:p w14:paraId="2519F437" w14:textId="77777777" w:rsidR="00E216E3" w:rsidRPr="00630529" w:rsidRDefault="00E216E3" w:rsidP="00E216E3">
            <w:pPr>
              <w:rPr>
                <w:rFonts w:eastAsia="Times New Roman"/>
                <w:bCs/>
                <w:color w:val="000000"/>
                <w:sz w:val="20"/>
                <w:szCs w:val="20"/>
                <w:lang w:val="en-GB"/>
              </w:rPr>
            </w:pPr>
            <w:r>
              <w:rPr>
                <w:rFonts w:eastAsia="Times New Roman"/>
                <w:bCs/>
                <w:color w:val="000000"/>
                <w:sz w:val="20"/>
                <w:szCs w:val="20"/>
              </w:rPr>
              <w:t xml:space="preserve">Экваринг </w:t>
            </w:r>
            <w:r>
              <w:rPr>
                <w:rFonts w:eastAsia="Times New Roman"/>
                <w:bCs/>
                <w:color w:val="000000"/>
                <w:sz w:val="20"/>
                <w:szCs w:val="20"/>
                <w:lang w:val="en-GB"/>
              </w:rPr>
              <w:t>Digital shop</w:t>
            </w:r>
          </w:p>
        </w:tc>
        <w:tc>
          <w:tcPr>
            <w:tcW w:w="742" w:type="dxa"/>
            <w:tcBorders>
              <w:top w:val="single" w:sz="4" w:space="0" w:color="auto"/>
              <w:left w:val="nil"/>
              <w:bottom w:val="single" w:sz="4" w:space="0" w:color="auto"/>
              <w:right w:val="single" w:sz="4" w:space="0" w:color="auto"/>
            </w:tcBorders>
            <w:shd w:val="clear" w:color="000000" w:fill="FFE599" w:themeFill="accent4" w:themeFillTint="66"/>
            <w:noWrap/>
          </w:tcPr>
          <w:p w14:paraId="6FBA959A" w14:textId="77777777" w:rsidR="00E216E3" w:rsidRPr="003D4973" w:rsidRDefault="00E216E3" w:rsidP="00E216E3">
            <w:pPr>
              <w:rPr>
                <w:color w:val="000000" w:themeColor="text1"/>
                <w:sz w:val="20"/>
              </w:rPr>
            </w:pPr>
            <w:r w:rsidRPr="003D4973">
              <w:rPr>
                <w:color w:val="000000" w:themeColor="text1"/>
                <w:sz w:val="20"/>
              </w:rPr>
              <w:t>2,31</w:t>
            </w:r>
          </w:p>
        </w:tc>
        <w:tc>
          <w:tcPr>
            <w:tcW w:w="659" w:type="dxa"/>
            <w:tcBorders>
              <w:top w:val="single" w:sz="4" w:space="0" w:color="auto"/>
              <w:left w:val="nil"/>
              <w:bottom w:val="single" w:sz="4" w:space="0" w:color="auto"/>
              <w:right w:val="single" w:sz="4" w:space="0" w:color="auto"/>
            </w:tcBorders>
            <w:shd w:val="clear" w:color="000000" w:fill="FFE599" w:themeFill="accent4" w:themeFillTint="66"/>
            <w:noWrap/>
          </w:tcPr>
          <w:p w14:paraId="640A3AEA" w14:textId="77777777" w:rsidR="00E216E3" w:rsidRPr="003D4973" w:rsidRDefault="00E216E3" w:rsidP="00E216E3">
            <w:pPr>
              <w:rPr>
                <w:color w:val="000000" w:themeColor="text1"/>
                <w:sz w:val="20"/>
              </w:rPr>
            </w:pPr>
            <w:r w:rsidRPr="003D4973">
              <w:rPr>
                <w:color w:val="000000" w:themeColor="text1"/>
                <w:sz w:val="20"/>
              </w:rPr>
              <w:t>2,58</w:t>
            </w:r>
          </w:p>
        </w:tc>
        <w:tc>
          <w:tcPr>
            <w:tcW w:w="625" w:type="dxa"/>
            <w:tcBorders>
              <w:top w:val="single" w:sz="4" w:space="0" w:color="auto"/>
              <w:left w:val="nil"/>
              <w:bottom w:val="single" w:sz="4" w:space="0" w:color="auto"/>
              <w:right w:val="single" w:sz="4" w:space="0" w:color="auto"/>
            </w:tcBorders>
            <w:shd w:val="clear" w:color="000000" w:fill="FFE599" w:themeFill="accent4" w:themeFillTint="66"/>
            <w:noWrap/>
          </w:tcPr>
          <w:p w14:paraId="77831A84" w14:textId="77777777" w:rsidR="00E216E3" w:rsidRPr="003D4973" w:rsidRDefault="00E216E3" w:rsidP="00E216E3">
            <w:pPr>
              <w:rPr>
                <w:color w:val="000000" w:themeColor="text1"/>
                <w:sz w:val="20"/>
              </w:rPr>
            </w:pPr>
            <w:r w:rsidRPr="003D4973">
              <w:rPr>
                <w:color w:val="000000" w:themeColor="text1"/>
                <w:sz w:val="20"/>
              </w:rPr>
              <w:t>2,86</w:t>
            </w:r>
          </w:p>
        </w:tc>
        <w:tc>
          <w:tcPr>
            <w:tcW w:w="621" w:type="dxa"/>
            <w:tcBorders>
              <w:top w:val="single" w:sz="4" w:space="0" w:color="auto"/>
              <w:left w:val="nil"/>
              <w:bottom w:val="single" w:sz="4" w:space="0" w:color="auto"/>
              <w:right w:val="single" w:sz="4" w:space="0" w:color="auto"/>
            </w:tcBorders>
            <w:shd w:val="clear" w:color="000000" w:fill="FFE599" w:themeFill="accent4" w:themeFillTint="66"/>
            <w:noWrap/>
          </w:tcPr>
          <w:p w14:paraId="7B9D2F4A" w14:textId="77777777" w:rsidR="00E216E3" w:rsidRPr="003D4973" w:rsidRDefault="00E216E3" w:rsidP="00E216E3">
            <w:pPr>
              <w:rPr>
                <w:color w:val="000000" w:themeColor="text1"/>
                <w:sz w:val="20"/>
              </w:rPr>
            </w:pPr>
            <w:r w:rsidRPr="003D4973">
              <w:rPr>
                <w:color w:val="000000" w:themeColor="text1"/>
                <w:sz w:val="20"/>
              </w:rPr>
              <w:t>2,99</w:t>
            </w:r>
          </w:p>
        </w:tc>
        <w:tc>
          <w:tcPr>
            <w:tcW w:w="688" w:type="dxa"/>
            <w:tcBorders>
              <w:top w:val="single" w:sz="4" w:space="0" w:color="auto"/>
              <w:left w:val="nil"/>
              <w:bottom w:val="single" w:sz="4" w:space="0" w:color="auto"/>
              <w:right w:val="single" w:sz="4" w:space="0" w:color="auto"/>
            </w:tcBorders>
            <w:shd w:val="clear" w:color="000000" w:fill="FFE599" w:themeFill="accent4" w:themeFillTint="66"/>
            <w:noWrap/>
          </w:tcPr>
          <w:p w14:paraId="582C151B" w14:textId="77777777" w:rsidR="00E216E3" w:rsidRPr="003D4973" w:rsidRDefault="00E216E3" w:rsidP="00E216E3">
            <w:pPr>
              <w:rPr>
                <w:color w:val="000000" w:themeColor="text1"/>
                <w:sz w:val="20"/>
              </w:rPr>
            </w:pPr>
            <w:r w:rsidRPr="003D4973">
              <w:rPr>
                <w:color w:val="000000" w:themeColor="text1"/>
                <w:sz w:val="20"/>
              </w:rPr>
              <w:t>1,96</w:t>
            </w:r>
          </w:p>
        </w:tc>
        <w:tc>
          <w:tcPr>
            <w:tcW w:w="683" w:type="dxa"/>
            <w:tcBorders>
              <w:top w:val="single" w:sz="4" w:space="0" w:color="auto"/>
              <w:left w:val="nil"/>
              <w:bottom w:val="single" w:sz="4" w:space="0" w:color="auto"/>
              <w:right w:val="single" w:sz="4" w:space="0" w:color="auto"/>
            </w:tcBorders>
            <w:shd w:val="clear" w:color="000000" w:fill="FFE599" w:themeFill="accent4" w:themeFillTint="66"/>
            <w:noWrap/>
          </w:tcPr>
          <w:p w14:paraId="2E3283F4" w14:textId="77777777" w:rsidR="00E216E3" w:rsidRPr="003D4973" w:rsidRDefault="00E216E3" w:rsidP="00E216E3">
            <w:pPr>
              <w:rPr>
                <w:color w:val="000000" w:themeColor="text1"/>
                <w:sz w:val="20"/>
              </w:rPr>
            </w:pPr>
            <w:r w:rsidRPr="003D4973">
              <w:rPr>
                <w:color w:val="000000" w:themeColor="text1"/>
                <w:sz w:val="20"/>
              </w:rPr>
              <w:t>1,71</w:t>
            </w:r>
          </w:p>
        </w:tc>
        <w:tc>
          <w:tcPr>
            <w:tcW w:w="653" w:type="dxa"/>
            <w:tcBorders>
              <w:top w:val="single" w:sz="4" w:space="0" w:color="auto"/>
              <w:left w:val="nil"/>
              <w:bottom w:val="single" w:sz="4" w:space="0" w:color="auto"/>
              <w:right w:val="single" w:sz="4" w:space="0" w:color="auto"/>
            </w:tcBorders>
            <w:shd w:val="clear" w:color="000000" w:fill="FFE599" w:themeFill="accent4" w:themeFillTint="66"/>
            <w:noWrap/>
          </w:tcPr>
          <w:p w14:paraId="62FCE4A1" w14:textId="77777777" w:rsidR="00E216E3" w:rsidRPr="003D4973" w:rsidRDefault="00E216E3" w:rsidP="00E216E3">
            <w:pPr>
              <w:rPr>
                <w:color w:val="000000" w:themeColor="text1"/>
                <w:sz w:val="20"/>
              </w:rPr>
            </w:pPr>
            <w:r w:rsidRPr="003D4973">
              <w:rPr>
                <w:color w:val="000000" w:themeColor="text1"/>
                <w:sz w:val="20"/>
              </w:rPr>
              <w:t>1,56</w:t>
            </w:r>
          </w:p>
        </w:tc>
        <w:tc>
          <w:tcPr>
            <w:tcW w:w="666" w:type="dxa"/>
            <w:tcBorders>
              <w:top w:val="single" w:sz="4" w:space="0" w:color="auto"/>
              <w:left w:val="nil"/>
              <w:bottom w:val="single" w:sz="4" w:space="0" w:color="auto"/>
              <w:right w:val="single" w:sz="4" w:space="0" w:color="auto"/>
            </w:tcBorders>
            <w:shd w:val="clear" w:color="000000" w:fill="FFE599" w:themeFill="accent4" w:themeFillTint="66"/>
            <w:noWrap/>
          </w:tcPr>
          <w:p w14:paraId="1ADBEF26" w14:textId="77777777" w:rsidR="00E216E3" w:rsidRPr="003D4973" w:rsidRDefault="00E216E3" w:rsidP="00E216E3">
            <w:pPr>
              <w:rPr>
                <w:color w:val="000000" w:themeColor="text1"/>
                <w:sz w:val="20"/>
              </w:rPr>
            </w:pPr>
            <w:r w:rsidRPr="003D4973">
              <w:rPr>
                <w:color w:val="000000" w:themeColor="text1"/>
                <w:sz w:val="20"/>
              </w:rPr>
              <w:t>1,43</w:t>
            </w:r>
          </w:p>
        </w:tc>
        <w:tc>
          <w:tcPr>
            <w:tcW w:w="636" w:type="dxa"/>
            <w:tcBorders>
              <w:top w:val="single" w:sz="4" w:space="0" w:color="auto"/>
              <w:left w:val="nil"/>
              <w:bottom w:val="single" w:sz="4" w:space="0" w:color="auto"/>
              <w:right w:val="single" w:sz="4" w:space="0" w:color="auto"/>
            </w:tcBorders>
            <w:shd w:val="clear" w:color="000000" w:fill="FFE599" w:themeFill="accent4" w:themeFillTint="66"/>
            <w:noWrap/>
          </w:tcPr>
          <w:p w14:paraId="0272458C" w14:textId="77777777" w:rsidR="00E216E3" w:rsidRPr="003D4973" w:rsidRDefault="00E216E3" w:rsidP="00E216E3">
            <w:pPr>
              <w:rPr>
                <w:color w:val="000000" w:themeColor="text1"/>
                <w:sz w:val="20"/>
              </w:rPr>
            </w:pPr>
            <w:r w:rsidRPr="003D4973">
              <w:rPr>
                <w:color w:val="000000" w:themeColor="text1"/>
                <w:sz w:val="20"/>
              </w:rPr>
              <w:t>2,24</w:t>
            </w:r>
          </w:p>
        </w:tc>
        <w:tc>
          <w:tcPr>
            <w:tcW w:w="685" w:type="dxa"/>
            <w:tcBorders>
              <w:top w:val="single" w:sz="4" w:space="0" w:color="auto"/>
              <w:left w:val="nil"/>
              <w:bottom w:val="single" w:sz="4" w:space="0" w:color="auto"/>
              <w:right w:val="single" w:sz="4" w:space="0" w:color="auto"/>
            </w:tcBorders>
            <w:shd w:val="clear" w:color="000000" w:fill="FFE599" w:themeFill="accent4" w:themeFillTint="66"/>
            <w:noWrap/>
          </w:tcPr>
          <w:p w14:paraId="74E2BCEF" w14:textId="77777777" w:rsidR="00E216E3" w:rsidRPr="003D4973" w:rsidRDefault="00E216E3" w:rsidP="00E216E3">
            <w:pPr>
              <w:rPr>
                <w:color w:val="000000" w:themeColor="text1"/>
                <w:sz w:val="20"/>
              </w:rPr>
            </w:pPr>
            <w:r w:rsidRPr="003D4973">
              <w:rPr>
                <w:color w:val="000000" w:themeColor="text1"/>
                <w:sz w:val="20"/>
              </w:rPr>
              <w:t>2,99</w:t>
            </w:r>
          </w:p>
        </w:tc>
        <w:tc>
          <w:tcPr>
            <w:tcW w:w="656" w:type="dxa"/>
            <w:tcBorders>
              <w:top w:val="single" w:sz="4" w:space="0" w:color="auto"/>
              <w:left w:val="nil"/>
              <w:bottom w:val="single" w:sz="4" w:space="0" w:color="auto"/>
              <w:right w:val="single" w:sz="4" w:space="0" w:color="auto"/>
            </w:tcBorders>
            <w:shd w:val="clear" w:color="000000" w:fill="FFE599" w:themeFill="accent4" w:themeFillTint="66"/>
            <w:noWrap/>
          </w:tcPr>
          <w:p w14:paraId="39771C0E" w14:textId="77777777" w:rsidR="00E216E3" w:rsidRPr="003D4973" w:rsidRDefault="00E216E3" w:rsidP="00E216E3">
            <w:pPr>
              <w:rPr>
                <w:color w:val="000000" w:themeColor="text1"/>
                <w:sz w:val="20"/>
              </w:rPr>
            </w:pPr>
            <w:r w:rsidRPr="003D4973">
              <w:rPr>
                <w:color w:val="000000" w:themeColor="text1"/>
                <w:sz w:val="20"/>
              </w:rPr>
              <w:t>2,72</w:t>
            </w:r>
          </w:p>
        </w:tc>
        <w:tc>
          <w:tcPr>
            <w:tcW w:w="621" w:type="dxa"/>
            <w:tcBorders>
              <w:top w:val="single" w:sz="4" w:space="0" w:color="auto"/>
              <w:left w:val="nil"/>
              <w:bottom w:val="single" w:sz="4" w:space="0" w:color="auto"/>
              <w:right w:val="single" w:sz="4" w:space="0" w:color="auto"/>
            </w:tcBorders>
            <w:shd w:val="clear" w:color="000000" w:fill="FFE599" w:themeFill="accent4" w:themeFillTint="66"/>
            <w:noWrap/>
          </w:tcPr>
          <w:p w14:paraId="297C1FFA" w14:textId="77777777" w:rsidR="00E216E3" w:rsidRPr="003D4973" w:rsidRDefault="00E216E3" w:rsidP="00E216E3">
            <w:pPr>
              <w:rPr>
                <w:color w:val="000000" w:themeColor="text1"/>
                <w:sz w:val="20"/>
              </w:rPr>
            </w:pPr>
            <w:r w:rsidRPr="003D4973">
              <w:rPr>
                <w:color w:val="000000" w:themeColor="text1"/>
                <w:sz w:val="20"/>
              </w:rPr>
              <w:t>3,13</w:t>
            </w:r>
          </w:p>
        </w:tc>
      </w:tr>
      <w:tr w:rsidR="00E216E3" w14:paraId="3D79C32A" w14:textId="77777777" w:rsidTr="00E216E3">
        <w:trPr>
          <w:trHeight w:val="320"/>
        </w:trPr>
        <w:tc>
          <w:tcPr>
            <w:tcW w:w="1404" w:type="dxa"/>
            <w:tcBorders>
              <w:top w:val="single" w:sz="4" w:space="0" w:color="auto"/>
              <w:left w:val="single" w:sz="4" w:space="0" w:color="auto"/>
              <w:bottom w:val="single" w:sz="4" w:space="0" w:color="auto"/>
              <w:right w:val="single" w:sz="4" w:space="0" w:color="auto"/>
            </w:tcBorders>
            <w:shd w:val="clear" w:color="000000" w:fill="FFE599" w:themeFill="accent4" w:themeFillTint="66"/>
            <w:noWrap/>
            <w:vAlign w:val="bottom"/>
          </w:tcPr>
          <w:p w14:paraId="46CA986D" w14:textId="77777777" w:rsidR="00E216E3" w:rsidRPr="003D4973" w:rsidRDefault="00E216E3" w:rsidP="00E216E3">
            <w:pPr>
              <w:rPr>
                <w:rFonts w:eastAsia="Times New Roman"/>
                <w:bCs/>
                <w:color w:val="000000"/>
                <w:sz w:val="20"/>
                <w:szCs w:val="20"/>
                <w:lang w:val="en-GB"/>
              </w:rPr>
            </w:pPr>
            <w:r>
              <w:rPr>
                <w:rFonts w:eastAsia="Times New Roman"/>
                <w:bCs/>
                <w:color w:val="000000"/>
                <w:sz w:val="20"/>
                <w:szCs w:val="20"/>
              </w:rPr>
              <w:t xml:space="preserve">Прибыль </w:t>
            </w:r>
            <w:r>
              <w:rPr>
                <w:rFonts w:eastAsia="Times New Roman"/>
                <w:bCs/>
                <w:color w:val="000000"/>
                <w:sz w:val="20"/>
                <w:szCs w:val="20"/>
                <w:lang w:val="en-GB"/>
              </w:rPr>
              <w:t>Digital shop</w:t>
            </w:r>
          </w:p>
        </w:tc>
        <w:tc>
          <w:tcPr>
            <w:tcW w:w="742" w:type="dxa"/>
            <w:tcBorders>
              <w:top w:val="single" w:sz="4" w:space="0" w:color="auto"/>
              <w:left w:val="nil"/>
              <w:bottom w:val="single" w:sz="4" w:space="0" w:color="auto"/>
              <w:right w:val="single" w:sz="4" w:space="0" w:color="auto"/>
            </w:tcBorders>
            <w:shd w:val="clear" w:color="000000" w:fill="FFE599" w:themeFill="accent4" w:themeFillTint="66"/>
            <w:noWrap/>
          </w:tcPr>
          <w:p w14:paraId="65466111" w14:textId="77777777" w:rsidR="00E216E3" w:rsidRPr="003D4973" w:rsidRDefault="00E216E3" w:rsidP="00E216E3">
            <w:pPr>
              <w:rPr>
                <w:color w:val="000000" w:themeColor="text1"/>
                <w:sz w:val="21"/>
              </w:rPr>
            </w:pPr>
            <w:r w:rsidRPr="003D4973">
              <w:rPr>
                <w:color w:val="000000" w:themeColor="text1"/>
                <w:sz w:val="21"/>
              </w:rPr>
              <w:t>3,47</w:t>
            </w:r>
          </w:p>
        </w:tc>
        <w:tc>
          <w:tcPr>
            <w:tcW w:w="659" w:type="dxa"/>
            <w:tcBorders>
              <w:top w:val="single" w:sz="4" w:space="0" w:color="auto"/>
              <w:left w:val="nil"/>
              <w:bottom w:val="single" w:sz="4" w:space="0" w:color="auto"/>
              <w:right w:val="single" w:sz="4" w:space="0" w:color="auto"/>
            </w:tcBorders>
            <w:shd w:val="clear" w:color="000000" w:fill="FFE599" w:themeFill="accent4" w:themeFillTint="66"/>
            <w:noWrap/>
          </w:tcPr>
          <w:p w14:paraId="5806B05A" w14:textId="77777777" w:rsidR="00E216E3" w:rsidRPr="003D4973" w:rsidRDefault="00E216E3" w:rsidP="00E216E3">
            <w:pPr>
              <w:rPr>
                <w:color w:val="000000" w:themeColor="text1"/>
                <w:sz w:val="21"/>
              </w:rPr>
            </w:pPr>
            <w:r w:rsidRPr="003D4973">
              <w:rPr>
                <w:color w:val="000000" w:themeColor="text1"/>
                <w:sz w:val="21"/>
              </w:rPr>
              <w:t>3,88</w:t>
            </w:r>
          </w:p>
        </w:tc>
        <w:tc>
          <w:tcPr>
            <w:tcW w:w="625" w:type="dxa"/>
            <w:tcBorders>
              <w:top w:val="single" w:sz="4" w:space="0" w:color="auto"/>
              <w:left w:val="nil"/>
              <w:bottom w:val="single" w:sz="4" w:space="0" w:color="auto"/>
              <w:right w:val="single" w:sz="4" w:space="0" w:color="auto"/>
            </w:tcBorders>
            <w:shd w:val="clear" w:color="000000" w:fill="FFE599" w:themeFill="accent4" w:themeFillTint="66"/>
            <w:noWrap/>
          </w:tcPr>
          <w:p w14:paraId="13A84B1C" w14:textId="77777777" w:rsidR="00E216E3" w:rsidRPr="003D4973" w:rsidRDefault="00E216E3" w:rsidP="00E216E3">
            <w:pPr>
              <w:rPr>
                <w:color w:val="000000" w:themeColor="text1"/>
                <w:sz w:val="21"/>
              </w:rPr>
            </w:pPr>
            <w:r w:rsidRPr="003D4973">
              <w:rPr>
                <w:color w:val="000000" w:themeColor="text1"/>
                <w:sz w:val="21"/>
              </w:rPr>
              <w:t>4,28</w:t>
            </w:r>
          </w:p>
        </w:tc>
        <w:tc>
          <w:tcPr>
            <w:tcW w:w="621" w:type="dxa"/>
            <w:tcBorders>
              <w:top w:val="single" w:sz="4" w:space="0" w:color="auto"/>
              <w:left w:val="nil"/>
              <w:bottom w:val="single" w:sz="4" w:space="0" w:color="auto"/>
              <w:right w:val="single" w:sz="4" w:space="0" w:color="auto"/>
            </w:tcBorders>
            <w:shd w:val="clear" w:color="000000" w:fill="FFE599" w:themeFill="accent4" w:themeFillTint="66"/>
            <w:noWrap/>
          </w:tcPr>
          <w:p w14:paraId="3A561F8E" w14:textId="77777777" w:rsidR="00E216E3" w:rsidRPr="003D4973" w:rsidRDefault="00E216E3" w:rsidP="00E216E3">
            <w:pPr>
              <w:rPr>
                <w:color w:val="000000" w:themeColor="text1"/>
                <w:sz w:val="21"/>
              </w:rPr>
            </w:pPr>
            <w:r w:rsidRPr="003D4973">
              <w:rPr>
                <w:color w:val="000000" w:themeColor="text1"/>
                <w:sz w:val="21"/>
              </w:rPr>
              <w:t>4,49</w:t>
            </w:r>
          </w:p>
        </w:tc>
        <w:tc>
          <w:tcPr>
            <w:tcW w:w="688" w:type="dxa"/>
            <w:tcBorders>
              <w:top w:val="single" w:sz="4" w:space="0" w:color="auto"/>
              <w:left w:val="nil"/>
              <w:bottom w:val="single" w:sz="4" w:space="0" w:color="auto"/>
              <w:right w:val="single" w:sz="4" w:space="0" w:color="auto"/>
            </w:tcBorders>
            <w:shd w:val="clear" w:color="000000" w:fill="FFE599" w:themeFill="accent4" w:themeFillTint="66"/>
            <w:noWrap/>
          </w:tcPr>
          <w:p w14:paraId="15054EC6" w14:textId="77777777" w:rsidR="00E216E3" w:rsidRPr="003D4973" w:rsidRDefault="00E216E3" w:rsidP="00E216E3">
            <w:pPr>
              <w:rPr>
                <w:color w:val="000000" w:themeColor="text1"/>
                <w:sz w:val="21"/>
              </w:rPr>
            </w:pPr>
            <w:r w:rsidRPr="003D4973">
              <w:rPr>
                <w:color w:val="000000" w:themeColor="text1"/>
                <w:sz w:val="21"/>
              </w:rPr>
              <w:t>2,95</w:t>
            </w:r>
          </w:p>
        </w:tc>
        <w:tc>
          <w:tcPr>
            <w:tcW w:w="683" w:type="dxa"/>
            <w:tcBorders>
              <w:top w:val="single" w:sz="4" w:space="0" w:color="auto"/>
              <w:left w:val="nil"/>
              <w:bottom w:val="single" w:sz="4" w:space="0" w:color="auto"/>
              <w:right w:val="single" w:sz="4" w:space="0" w:color="auto"/>
            </w:tcBorders>
            <w:shd w:val="clear" w:color="000000" w:fill="FFE599" w:themeFill="accent4" w:themeFillTint="66"/>
            <w:noWrap/>
          </w:tcPr>
          <w:p w14:paraId="07ABC0A6" w14:textId="77777777" w:rsidR="00E216E3" w:rsidRPr="003D4973" w:rsidRDefault="00E216E3" w:rsidP="00E216E3">
            <w:pPr>
              <w:rPr>
                <w:color w:val="000000" w:themeColor="text1"/>
                <w:sz w:val="21"/>
              </w:rPr>
            </w:pPr>
            <w:r w:rsidRPr="003D4973">
              <w:rPr>
                <w:color w:val="000000" w:themeColor="text1"/>
                <w:sz w:val="21"/>
              </w:rPr>
              <w:t>2,57</w:t>
            </w:r>
          </w:p>
        </w:tc>
        <w:tc>
          <w:tcPr>
            <w:tcW w:w="653" w:type="dxa"/>
            <w:tcBorders>
              <w:top w:val="single" w:sz="4" w:space="0" w:color="auto"/>
              <w:left w:val="nil"/>
              <w:bottom w:val="single" w:sz="4" w:space="0" w:color="auto"/>
              <w:right w:val="single" w:sz="4" w:space="0" w:color="auto"/>
            </w:tcBorders>
            <w:shd w:val="clear" w:color="000000" w:fill="FFE599" w:themeFill="accent4" w:themeFillTint="66"/>
            <w:noWrap/>
          </w:tcPr>
          <w:p w14:paraId="630A550D" w14:textId="77777777" w:rsidR="00E216E3" w:rsidRPr="003D4973" w:rsidRDefault="00E216E3" w:rsidP="00E216E3">
            <w:pPr>
              <w:rPr>
                <w:color w:val="000000" w:themeColor="text1"/>
                <w:sz w:val="21"/>
              </w:rPr>
            </w:pPr>
            <w:r w:rsidRPr="003D4973">
              <w:rPr>
                <w:color w:val="000000" w:themeColor="text1"/>
                <w:sz w:val="21"/>
              </w:rPr>
              <w:t>2,35</w:t>
            </w:r>
          </w:p>
        </w:tc>
        <w:tc>
          <w:tcPr>
            <w:tcW w:w="666" w:type="dxa"/>
            <w:tcBorders>
              <w:top w:val="single" w:sz="4" w:space="0" w:color="auto"/>
              <w:left w:val="nil"/>
              <w:bottom w:val="single" w:sz="4" w:space="0" w:color="auto"/>
              <w:right w:val="single" w:sz="4" w:space="0" w:color="auto"/>
            </w:tcBorders>
            <w:shd w:val="clear" w:color="000000" w:fill="FFE599" w:themeFill="accent4" w:themeFillTint="66"/>
            <w:noWrap/>
          </w:tcPr>
          <w:p w14:paraId="1E6DCF22" w14:textId="77777777" w:rsidR="00E216E3" w:rsidRPr="003D4973" w:rsidRDefault="00E216E3" w:rsidP="00E216E3">
            <w:pPr>
              <w:rPr>
                <w:color w:val="000000" w:themeColor="text1"/>
                <w:sz w:val="21"/>
              </w:rPr>
            </w:pPr>
            <w:r w:rsidRPr="003D4973">
              <w:rPr>
                <w:color w:val="000000" w:themeColor="text1"/>
                <w:sz w:val="21"/>
              </w:rPr>
              <w:t>2,14</w:t>
            </w:r>
          </w:p>
        </w:tc>
        <w:tc>
          <w:tcPr>
            <w:tcW w:w="636" w:type="dxa"/>
            <w:tcBorders>
              <w:top w:val="single" w:sz="4" w:space="0" w:color="auto"/>
              <w:left w:val="nil"/>
              <w:bottom w:val="single" w:sz="4" w:space="0" w:color="auto"/>
              <w:right w:val="single" w:sz="4" w:space="0" w:color="auto"/>
            </w:tcBorders>
            <w:shd w:val="clear" w:color="000000" w:fill="FFE599" w:themeFill="accent4" w:themeFillTint="66"/>
            <w:noWrap/>
          </w:tcPr>
          <w:p w14:paraId="75B0050B" w14:textId="77777777" w:rsidR="00E216E3" w:rsidRPr="003D4973" w:rsidRDefault="00E216E3" w:rsidP="00E216E3">
            <w:pPr>
              <w:rPr>
                <w:color w:val="000000" w:themeColor="text1"/>
                <w:sz w:val="21"/>
              </w:rPr>
            </w:pPr>
            <w:r w:rsidRPr="003D4973">
              <w:rPr>
                <w:color w:val="000000" w:themeColor="text1"/>
                <w:sz w:val="21"/>
              </w:rPr>
              <w:t>3,37</w:t>
            </w:r>
          </w:p>
        </w:tc>
        <w:tc>
          <w:tcPr>
            <w:tcW w:w="685" w:type="dxa"/>
            <w:tcBorders>
              <w:top w:val="single" w:sz="4" w:space="0" w:color="auto"/>
              <w:left w:val="nil"/>
              <w:bottom w:val="single" w:sz="4" w:space="0" w:color="auto"/>
              <w:right w:val="single" w:sz="4" w:space="0" w:color="auto"/>
            </w:tcBorders>
            <w:shd w:val="clear" w:color="000000" w:fill="FFE599" w:themeFill="accent4" w:themeFillTint="66"/>
            <w:noWrap/>
          </w:tcPr>
          <w:p w14:paraId="7CBE71F3" w14:textId="77777777" w:rsidR="00E216E3" w:rsidRPr="003D4973" w:rsidRDefault="00E216E3" w:rsidP="00E216E3">
            <w:pPr>
              <w:rPr>
                <w:color w:val="000000" w:themeColor="text1"/>
                <w:sz w:val="21"/>
              </w:rPr>
            </w:pPr>
            <w:r w:rsidRPr="003D4973">
              <w:rPr>
                <w:color w:val="000000" w:themeColor="text1"/>
                <w:sz w:val="21"/>
              </w:rPr>
              <w:t>4,49</w:t>
            </w:r>
          </w:p>
        </w:tc>
        <w:tc>
          <w:tcPr>
            <w:tcW w:w="656" w:type="dxa"/>
            <w:tcBorders>
              <w:top w:val="single" w:sz="4" w:space="0" w:color="auto"/>
              <w:left w:val="nil"/>
              <w:bottom w:val="single" w:sz="4" w:space="0" w:color="auto"/>
              <w:right w:val="single" w:sz="4" w:space="0" w:color="auto"/>
            </w:tcBorders>
            <w:shd w:val="clear" w:color="000000" w:fill="FFE599" w:themeFill="accent4" w:themeFillTint="66"/>
            <w:noWrap/>
          </w:tcPr>
          <w:p w14:paraId="31267A54" w14:textId="77777777" w:rsidR="00E216E3" w:rsidRPr="003D4973" w:rsidRDefault="00E216E3" w:rsidP="00E216E3">
            <w:pPr>
              <w:rPr>
                <w:color w:val="000000" w:themeColor="text1"/>
                <w:sz w:val="21"/>
              </w:rPr>
            </w:pPr>
            <w:r w:rsidRPr="003D4973">
              <w:rPr>
                <w:color w:val="000000" w:themeColor="text1"/>
                <w:sz w:val="21"/>
              </w:rPr>
              <w:t>4,08</w:t>
            </w:r>
          </w:p>
        </w:tc>
        <w:tc>
          <w:tcPr>
            <w:tcW w:w="621" w:type="dxa"/>
            <w:tcBorders>
              <w:top w:val="single" w:sz="4" w:space="0" w:color="auto"/>
              <w:left w:val="nil"/>
              <w:bottom w:val="single" w:sz="4" w:space="0" w:color="auto"/>
              <w:right w:val="single" w:sz="4" w:space="0" w:color="auto"/>
            </w:tcBorders>
            <w:shd w:val="clear" w:color="000000" w:fill="FFE599" w:themeFill="accent4" w:themeFillTint="66"/>
            <w:noWrap/>
          </w:tcPr>
          <w:p w14:paraId="2C2FB684" w14:textId="77777777" w:rsidR="00E216E3" w:rsidRPr="003D4973" w:rsidRDefault="00E216E3" w:rsidP="00E216E3">
            <w:pPr>
              <w:rPr>
                <w:color w:val="000000" w:themeColor="text1"/>
                <w:sz w:val="21"/>
              </w:rPr>
            </w:pPr>
            <w:r w:rsidRPr="003D4973">
              <w:rPr>
                <w:color w:val="000000" w:themeColor="text1"/>
                <w:sz w:val="21"/>
              </w:rPr>
              <w:t>4,69</w:t>
            </w:r>
          </w:p>
        </w:tc>
      </w:tr>
      <w:tr w:rsidR="00E216E3" w14:paraId="156EB113" w14:textId="77777777" w:rsidTr="00E216E3">
        <w:trPr>
          <w:trHeight w:val="295"/>
        </w:trPr>
        <w:tc>
          <w:tcPr>
            <w:tcW w:w="1404" w:type="dxa"/>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bottom"/>
          </w:tcPr>
          <w:p w14:paraId="0340FA9A" w14:textId="77777777" w:rsidR="00E216E3" w:rsidRDefault="00E216E3" w:rsidP="00E216E3">
            <w:pPr>
              <w:rPr>
                <w:rFonts w:eastAsia="Times New Roman"/>
                <w:bCs/>
                <w:color w:val="000000"/>
                <w:sz w:val="20"/>
                <w:szCs w:val="20"/>
              </w:rPr>
            </w:pPr>
            <w:r w:rsidRPr="002E3865">
              <w:rPr>
                <w:rFonts w:eastAsia="Times New Roman"/>
                <w:b/>
                <w:bCs/>
                <w:color w:val="000000"/>
                <w:sz w:val="20"/>
                <w:szCs w:val="20"/>
              </w:rPr>
              <w:t>Выручка владельца</w:t>
            </w:r>
          </w:p>
        </w:tc>
        <w:tc>
          <w:tcPr>
            <w:tcW w:w="742" w:type="dxa"/>
            <w:tcBorders>
              <w:top w:val="single" w:sz="4" w:space="0" w:color="auto"/>
              <w:left w:val="nil"/>
              <w:bottom w:val="single" w:sz="4" w:space="0" w:color="auto"/>
              <w:right w:val="single" w:sz="4" w:space="0" w:color="auto"/>
            </w:tcBorders>
            <w:shd w:val="clear" w:color="000000" w:fill="C5E0B3" w:themeFill="accent6" w:themeFillTint="66"/>
            <w:noWrap/>
          </w:tcPr>
          <w:p w14:paraId="6EDA9F56" w14:textId="77777777" w:rsidR="00E216E3" w:rsidRPr="003D4973" w:rsidRDefault="00E216E3" w:rsidP="00E216E3">
            <w:pPr>
              <w:rPr>
                <w:color w:val="000000" w:themeColor="text1"/>
                <w:sz w:val="21"/>
              </w:rPr>
            </w:pPr>
            <w:r w:rsidRPr="002E3865">
              <w:rPr>
                <w:color w:val="000000" w:themeColor="text1"/>
                <w:sz w:val="18"/>
              </w:rPr>
              <w:t xml:space="preserve">155,1  </w:t>
            </w:r>
          </w:p>
        </w:tc>
        <w:tc>
          <w:tcPr>
            <w:tcW w:w="659" w:type="dxa"/>
            <w:tcBorders>
              <w:top w:val="single" w:sz="4" w:space="0" w:color="auto"/>
              <w:left w:val="nil"/>
              <w:bottom w:val="single" w:sz="4" w:space="0" w:color="auto"/>
              <w:right w:val="single" w:sz="4" w:space="0" w:color="auto"/>
            </w:tcBorders>
            <w:shd w:val="clear" w:color="000000" w:fill="C5E0B3" w:themeFill="accent6" w:themeFillTint="66"/>
            <w:noWrap/>
          </w:tcPr>
          <w:p w14:paraId="541FABB1" w14:textId="77777777" w:rsidR="00E216E3" w:rsidRPr="003D4973" w:rsidRDefault="00E216E3" w:rsidP="00E216E3">
            <w:pPr>
              <w:rPr>
                <w:color w:val="000000" w:themeColor="text1"/>
                <w:sz w:val="21"/>
              </w:rPr>
            </w:pPr>
            <w:r w:rsidRPr="002E3865">
              <w:rPr>
                <w:color w:val="000000" w:themeColor="text1"/>
                <w:sz w:val="18"/>
              </w:rPr>
              <w:t xml:space="preserve">173,4  </w:t>
            </w:r>
          </w:p>
        </w:tc>
        <w:tc>
          <w:tcPr>
            <w:tcW w:w="625" w:type="dxa"/>
            <w:tcBorders>
              <w:top w:val="single" w:sz="4" w:space="0" w:color="auto"/>
              <w:left w:val="nil"/>
              <w:bottom w:val="single" w:sz="4" w:space="0" w:color="auto"/>
              <w:right w:val="single" w:sz="4" w:space="0" w:color="auto"/>
            </w:tcBorders>
            <w:shd w:val="clear" w:color="000000" w:fill="C5E0B3" w:themeFill="accent6" w:themeFillTint="66"/>
            <w:noWrap/>
          </w:tcPr>
          <w:p w14:paraId="5E0A8309" w14:textId="77777777" w:rsidR="00E216E3" w:rsidRPr="003D4973" w:rsidRDefault="00E216E3" w:rsidP="00E216E3">
            <w:pPr>
              <w:rPr>
                <w:color w:val="000000" w:themeColor="text1"/>
                <w:sz w:val="21"/>
              </w:rPr>
            </w:pPr>
            <w:r w:rsidRPr="002E3865">
              <w:rPr>
                <w:color w:val="000000" w:themeColor="text1"/>
                <w:sz w:val="18"/>
              </w:rPr>
              <w:t xml:space="preserve">191,6  </w:t>
            </w:r>
          </w:p>
        </w:tc>
        <w:tc>
          <w:tcPr>
            <w:tcW w:w="621" w:type="dxa"/>
            <w:tcBorders>
              <w:top w:val="single" w:sz="4" w:space="0" w:color="auto"/>
              <w:left w:val="nil"/>
              <w:bottom w:val="single" w:sz="4" w:space="0" w:color="auto"/>
              <w:right w:val="single" w:sz="4" w:space="0" w:color="auto"/>
            </w:tcBorders>
            <w:shd w:val="clear" w:color="000000" w:fill="C5E0B3" w:themeFill="accent6" w:themeFillTint="66"/>
            <w:noWrap/>
          </w:tcPr>
          <w:p w14:paraId="5451D306" w14:textId="77777777" w:rsidR="00E216E3" w:rsidRPr="003D4973" w:rsidRDefault="00E216E3" w:rsidP="00E216E3">
            <w:pPr>
              <w:rPr>
                <w:color w:val="000000" w:themeColor="text1"/>
                <w:sz w:val="21"/>
              </w:rPr>
            </w:pPr>
            <w:r w:rsidRPr="002E3865">
              <w:rPr>
                <w:color w:val="000000" w:themeColor="text1"/>
                <w:sz w:val="18"/>
              </w:rPr>
              <w:t xml:space="preserve">200,8  </w:t>
            </w:r>
          </w:p>
        </w:tc>
        <w:tc>
          <w:tcPr>
            <w:tcW w:w="688" w:type="dxa"/>
            <w:tcBorders>
              <w:top w:val="single" w:sz="4" w:space="0" w:color="auto"/>
              <w:left w:val="nil"/>
              <w:bottom w:val="single" w:sz="4" w:space="0" w:color="auto"/>
              <w:right w:val="single" w:sz="4" w:space="0" w:color="auto"/>
            </w:tcBorders>
            <w:shd w:val="clear" w:color="000000" w:fill="C5E0B3" w:themeFill="accent6" w:themeFillTint="66"/>
            <w:noWrap/>
          </w:tcPr>
          <w:p w14:paraId="62197674" w14:textId="77777777" w:rsidR="00E216E3" w:rsidRPr="003D4973" w:rsidRDefault="00E216E3" w:rsidP="00E216E3">
            <w:pPr>
              <w:rPr>
                <w:color w:val="000000" w:themeColor="text1"/>
                <w:sz w:val="21"/>
              </w:rPr>
            </w:pPr>
            <w:r w:rsidRPr="002E3865">
              <w:rPr>
                <w:color w:val="000000" w:themeColor="text1"/>
                <w:sz w:val="18"/>
              </w:rPr>
              <w:t xml:space="preserve">131,9  </w:t>
            </w:r>
          </w:p>
        </w:tc>
        <w:tc>
          <w:tcPr>
            <w:tcW w:w="683" w:type="dxa"/>
            <w:tcBorders>
              <w:top w:val="single" w:sz="4" w:space="0" w:color="auto"/>
              <w:left w:val="nil"/>
              <w:bottom w:val="single" w:sz="4" w:space="0" w:color="auto"/>
              <w:right w:val="single" w:sz="4" w:space="0" w:color="auto"/>
            </w:tcBorders>
            <w:shd w:val="clear" w:color="000000" w:fill="C5E0B3" w:themeFill="accent6" w:themeFillTint="66"/>
            <w:noWrap/>
          </w:tcPr>
          <w:p w14:paraId="05E221DA" w14:textId="77777777" w:rsidR="00E216E3" w:rsidRPr="003D4973" w:rsidRDefault="00E216E3" w:rsidP="00E216E3">
            <w:pPr>
              <w:rPr>
                <w:color w:val="000000" w:themeColor="text1"/>
                <w:sz w:val="21"/>
              </w:rPr>
            </w:pPr>
            <w:r w:rsidRPr="002E3865">
              <w:rPr>
                <w:color w:val="000000" w:themeColor="text1"/>
                <w:sz w:val="18"/>
              </w:rPr>
              <w:t xml:space="preserve">115,0  </w:t>
            </w:r>
          </w:p>
        </w:tc>
        <w:tc>
          <w:tcPr>
            <w:tcW w:w="653" w:type="dxa"/>
            <w:tcBorders>
              <w:top w:val="single" w:sz="4" w:space="0" w:color="auto"/>
              <w:left w:val="nil"/>
              <w:bottom w:val="single" w:sz="4" w:space="0" w:color="auto"/>
              <w:right w:val="single" w:sz="4" w:space="0" w:color="auto"/>
            </w:tcBorders>
            <w:shd w:val="clear" w:color="000000" w:fill="C5E0B3" w:themeFill="accent6" w:themeFillTint="66"/>
            <w:noWrap/>
          </w:tcPr>
          <w:p w14:paraId="4F395647" w14:textId="77777777" w:rsidR="00E216E3" w:rsidRPr="003D4973" w:rsidRDefault="00E216E3" w:rsidP="00E216E3">
            <w:pPr>
              <w:rPr>
                <w:color w:val="000000" w:themeColor="text1"/>
                <w:sz w:val="21"/>
              </w:rPr>
            </w:pPr>
            <w:r w:rsidRPr="002E3865">
              <w:rPr>
                <w:color w:val="000000" w:themeColor="text1"/>
                <w:sz w:val="18"/>
              </w:rPr>
              <w:t xml:space="preserve">104,9  </w:t>
            </w:r>
          </w:p>
        </w:tc>
        <w:tc>
          <w:tcPr>
            <w:tcW w:w="666" w:type="dxa"/>
            <w:tcBorders>
              <w:top w:val="single" w:sz="4" w:space="0" w:color="auto"/>
              <w:left w:val="nil"/>
              <w:bottom w:val="single" w:sz="4" w:space="0" w:color="auto"/>
              <w:right w:val="single" w:sz="4" w:space="0" w:color="auto"/>
            </w:tcBorders>
            <w:shd w:val="clear" w:color="000000" w:fill="C5E0B3" w:themeFill="accent6" w:themeFillTint="66"/>
            <w:noWrap/>
          </w:tcPr>
          <w:p w14:paraId="65AFB077" w14:textId="77777777" w:rsidR="00E216E3" w:rsidRPr="003D4973" w:rsidRDefault="00E216E3" w:rsidP="00E216E3">
            <w:pPr>
              <w:rPr>
                <w:color w:val="000000" w:themeColor="text1"/>
                <w:sz w:val="21"/>
              </w:rPr>
            </w:pPr>
            <w:r w:rsidRPr="002E3865">
              <w:rPr>
                <w:color w:val="000000" w:themeColor="text1"/>
                <w:sz w:val="18"/>
              </w:rPr>
              <w:t xml:space="preserve">95,8  </w:t>
            </w:r>
          </w:p>
        </w:tc>
        <w:tc>
          <w:tcPr>
            <w:tcW w:w="636" w:type="dxa"/>
            <w:tcBorders>
              <w:top w:val="single" w:sz="4" w:space="0" w:color="auto"/>
              <w:left w:val="nil"/>
              <w:bottom w:val="single" w:sz="4" w:space="0" w:color="auto"/>
              <w:right w:val="single" w:sz="4" w:space="0" w:color="auto"/>
            </w:tcBorders>
            <w:shd w:val="clear" w:color="000000" w:fill="C5E0B3" w:themeFill="accent6" w:themeFillTint="66"/>
            <w:noWrap/>
          </w:tcPr>
          <w:p w14:paraId="2011BACC" w14:textId="77777777" w:rsidR="00E216E3" w:rsidRPr="003D4973" w:rsidRDefault="00E216E3" w:rsidP="00E216E3">
            <w:pPr>
              <w:rPr>
                <w:color w:val="000000" w:themeColor="text1"/>
                <w:sz w:val="21"/>
              </w:rPr>
            </w:pPr>
            <w:r w:rsidRPr="002E3865">
              <w:rPr>
                <w:color w:val="000000" w:themeColor="text1"/>
                <w:sz w:val="18"/>
              </w:rPr>
              <w:t xml:space="preserve">150,6  </w:t>
            </w:r>
          </w:p>
        </w:tc>
        <w:tc>
          <w:tcPr>
            <w:tcW w:w="685" w:type="dxa"/>
            <w:tcBorders>
              <w:top w:val="single" w:sz="4" w:space="0" w:color="auto"/>
              <w:left w:val="nil"/>
              <w:bottom w:val="single" w:sz="4" w:space="0" w:color="auto"/>
              <w:right w:val="single" w:sz="4" w:space="0" w:color="auto"/>
            </w:tcBorders>
            <w:shd w:val="clear" w:color="000000" w:fill="C5E0B3" w:themeFill="accent6" w:themeFillTint="66"/>
            <w:noWrap/>
          </w:tcPr>
          <w:p w14:paraId="6337D75C" w14:textId="77777777" w:rsidR="00E216E3" w:rsidRPr="003D4973" w:rsidRDefault="00E216E3" w:rsidP="00E216E3">
            <w:pPr>
              <w:rPr>
                <w:color w:val="000000" w:themeColor="text1"/>
                <w:sz w:val="21"/>
              </w:rPr>
            </w:pPr>
            <w:r w:rsidRPr="002E3865">
              <w:rPr>
                <w:color w:val="000000" w:themeColor="text1"/>
                <w:sz w:val="18"/>
              </w:rPr>
              <w:t xml:space="preserve">200,8  </w:t>
            </w:r>
          </w:p>
        </w:tc>
        <w:tc>
          <w:tcPr>
            <w:tcW w:w="656" w:type="dxa"/>
            <w:tcBorders>
              <w:top w:val="single" w:sz="4" w:space="0" w:color="auto"/>
              <w:left w:val="nil"/>
              <w:bottom w:val="single" w:sz="4" w:space="0" w:color="auto"/>
              <w:right w:val="single" w:sz="4" w:space="0" w:color="auto"/>
            </w:tcBorders>
            <w:shd w:val="clear" w:color="000000" w:fill="C5E0B3" w:themeFill="accent6" w:themeFillTint="66"/>
            <w:noWrap/>
          </w:tcPr>
          <w:p w14:paraId="704DC78D" w14:textId="77777777" w:rsidR="00E216E3" w:rsidRPr="003D4973" w:rsidRDefault="00E216E3" w:rsidP="00E216E3">
            <w:pPr>
              <w:rPr>
                <w:color w:val="000000" w:themeColor="text1"/>
                <w:sz w:val="21"/>
              </w:rPr>
            </w:pPr>
            <w:r w:rsidRPr="002E3865">
              <w:rPr>
                <w:color w:val="000000" w:themeColor="text1"/>
                <w:sz w:val="18"/>
              </w:rPr>
              <w:t xml:space="preserve">182,5  </w:t>
            </w:r>
          </w:p>
        </w:tc>
        <w:tc>
          <w:tcPr>
            <w:tcW w:w="621" w:type="dxa"/>
            <w:tcBorders>
              <w:top w:val="single" w:sz="4" w:space="0" w:color="auto"/>
              <w:left w:val="nil"/>
              <w:bottom w:val="single" w:sz="4" w:space="0" w:color="auto"/>
              <w:right w:val="single" w:sz="4" w:space="0" w:color="auto"/>
            </w:tcBorders>
            <w:shd w:val="clear" w:color="000000" w:fill="C5E0B3" w:themeFill="accent6" w:themeFillTint="66"/>
            <w:noWrap/>
          </w:tcPr>
          <w:p w14:paraId="72ED51F9" w14:textId="77777777" w:rsidR="00E216E3" w:rsidRPr="003D4973" w:rsidRDefault="00E216E3" w:rsidP="00E216E3">
            <w:pPr>
              <w:rPr>
                <w:color w:val="000000" w:themeColor="text1"/>
                <w:sz w:val="21"/>
              </w:rPr>
            </w:pPr>
            <w:r w:rsidRPr="002E3865">
              <w:rPr>
                <w:color w:val="000000" w:themeColor="text1"/>
                <w:sz w:val="18"/>
              </w:rPr>
              <w:t xml:space="preserve">209,9  </w:t>
            </w:r>
          </w:p>
        </w:tc>
      </w:tr>
      <w:tr w:rsidR="00E216E3" w14:paraId="0EE12677" w14:textId="77777777" w:rsidTr="00E216E3">
        <w:trPr>
          <w:trHeight w:val="295"/>
        </w:trPr>
        <w:tc>
          <w:tcPr>
            <w:tcW w:w="1404" w:type="dxa"/>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bottom"/>
          </w:tcPr>
          <w:p w14:paraId="528BE3DE" w14:textId="77777777" w:rsidR="00E216E3" w:rsidRPr="00630529" w:rsidRDefault="00E216E3" w:rsidP="00E216E3">
            <w:pPr>
              <w:rPr>
                <w:rFonts w:eastAsia="Times New Roman"/>
                <w:color w:val="000000"/>
                <w:sz w:val="20"/>
                <w:szCs w:val="20"/>
                <w:lang w:val="en-GB"/>
              </w:rPr>
            </w:pPr>
            <w:r>
              <w:rPr>
                <w:rFonts w:eastAsia="Times New Roman"/>
                <w:color w:val="000000"/>
                <w:sz w:val="20"/>
                <w:szCs w:val="20"/>
              </w:rPr>
              <w:t xml:space="preserve">Роялти </w:t>
            </w:r>
            <w:r>
              <w:rPr>
                <w:rFonts w:eastAsia="Times New Roman"/>
                <w:color w:val="000000"/>
                <w:sz w:val="20"/>
                <w:szCs w:val="20"/>
                <w:lang w:val="en-GB"/>
              </w:rPr>
              <w:t>Digital</w:t>
            </w:r>
            <w:r w:rsidRPr="002E3865">
              <w:rPr>
                <w:rFonts w:eastAsia="Times New Roman"/>
                <w:color w:val="000000"/>
                <w:sz w:val="20"/>
                <w:szCs w:val="20"/>
              </w:rPr>
              <w:t xml:space="preserve"> </w:t>
            </w:r>
            <w:r>
              <w:rPr>
                <w:rFonts w:eastAsia="Times New Roman"/>
                <w:color w:val="000000"/>
                <w:sz w:val="20"/>
                <w:szCs w:val="20"/>
                <w:lang w:val="en-GB"/>
              </w:rPr>
              <w:t>shop</w:t>
            </w:r>
          </w:p>
        </w:tc>
        <w:tc>
          <w:tcPr>
            <w:tcW w:w="742" w:type="dxa"/>
            <w:tcBorders>
              <w:top w:val="single" w:sz="4" w:space="0" w:color="auto"/>
              <w:left w:val="nil"/>
              <w:bottom w:val="single" w:sz="4" w:space="0" w:color="auto"/>
              <w:right w:val="single" w:sz="4" w:space="0" w:color="auto"/>
            </w:tcBorders>
            <w:shd w:val="clear" w:color="000000" w:fill="C5E0B3" w:themeFill="accent6" w:themeFillTint="66"/>
            <w:noWrap/>
          </w:tcPr>
          <w:p w14:paraId="5BB19DCE" w14:textId="77777777" w:rsidR="00E216E3" w:rsidRPr="002E3865" w:rsidRDefault="00E216E3" w:rsidP="00E216E3">
            <w:pPr>
              <w:rPr>
                <w:color w:val="000000" w:themeColor="text1"/>
                <w:sz w:val="18"/>
              </w:rPr>
            </w:pPr>
            <w:r w:rsidRPr="00384CA2">
              <w:rPr>
                <w:color w:val="000000" w:themeColor="text1"/>
                <w:sz w:val="20"/>
              </w:rPr>
              <w:t xml:space="preserve">7,8  </w:t>
            </w:r>
          </w:p>
        </w:tc>
        <w:tc>
          <w:tcPr>
            <w:tcW w:w="659" w:type="dxa"/>
            <w:tcBorders>
              <w:top w:val="single" w:sz="4" w:space="0" w:color="auto"/>
              <w:left w:val="nil"/>
              <w:bottom w:val="single" w:sz="4" w:space="0" w:color="auto"/>
              <w:right w:val="single" w:sz="4" w:space="0" w:color="auto"/>
            </w:tcBorders>
            <w:shd w:val="clear" w:color="000000" w:fill="C5E0B3" w:themeFill="accent6" w:themeFillTint="66"/>
            <w:noWrap/>
          </w:tcPr>
          <w:p w14:paraId="47FFBFBA" w14:textId="77777777" w:rsidR="00E216E3" w:rsidRPr="003979EE" w:rsidRDefault="00E216E3" w:rsidP="00E216E3">
            <w:pPr>
              <w:rPr>
                <w:color w:val="000000" w:themeColor="text1"/>
                <w:sz w:val="18"/>
                <w:lang w:val="en-GB"/>
              </w:rPr>
            </w:pPr>
            <w:r w:rsidRPr="00384CA2">
              <w:rPr>
                <w:color w:val="000000" w:themeColor="text1"/>
                <w:sz w:val="20"/>
              </w:rPr>
              <w:t xml:space="preserve">8,7  </w:t>
            </w:r>
          </w:p>
        </w:tc>
        <w:tc>
          <w:tcPr>
            <w:tcW w:w="625" w:type="dxa"/>
            <w:tcBorders>
              <w:top w:val="single" w:sz="4" w:space="0" w:color="auto"/>
              <w:left w:val="nil"/>
              <w:bottom w:val="single" w:sz="4" w:space="0" w:color="auto"/>
              <w:right w:val="single" w:sz="4" w:space="0" w:color="auto"/>
            </w:tcBorders>
            <w:shd w:val="clear" w:color="000000" w:fill="C5E0B3" w:themeFill="accent6" w:themeFillTint="66"/>
            <w:noWrap/>
          </w:tcPr>
          <w:p w14:paraId="396B1EE2" w14:textId="77777777" w:rsidR="00E216E3" w:rsidRPr="003979EE" w:rsidRDefault="00E216E3" w:rsidP="00E216E3">
            <w:pPr>
              <w:rPr>
                <w:color w:val="000000" w:themeColor="text1"/>
                <w:sz w:val="18"/>
                <w:lang w:val="en-GB"/>
              </w:rPr>
            </w:pPr>
            <w:r w:rsidRPr="00384CA2">
              <w:rPr>
                <w:color w:val="000000" w:themeColor="text1"/>
                <w:sz w:val="20"/>
              </w:rPr>
              <w:t xml:space="preserve">9,6  </w:t>
            </w:r>
          </w:p>
        </w:tc>
        <w:tc>
          <w:tcPr>
            <w:tcW w:w="621" w:type="dxa"/>
            <w:tcBorders>
              <w:top w:val="single" w:sz="4" w:space="0" w:color="auto"/>
              <w:left w:val="nil"/>
              <w:bottom w:val="single" w:sz="4" w:space="0" w:color="auto"/>
              <w:right w:val="single" w:sz="4" w:space="0" w:color="auto"/>
            </w:tcBorders>
            <w:shd w:val="clear" w:color="000000" w:fill="C5E0B3" w:themeFill="accent6" w:themeFillTint="66"/>
            <w:noWrap/>
          </w:tcPr>
          <w:p w14:paraId="5D8C958C" w14:textId="77777777" w:rsidR="00E216E3" w:rsidRPr="003979EE" w:rsidRDefault="00E216E3" w:rsidP="00E216E3">
            <w:pPr>
              <w:rPr>
                <w:color w:val="000000" w:themeColor="text1"/>
                <w:sz w:val="18"/>
                <w:lang w:val="en-GB"/>
              </w:rPr>
            </w:pPr>
            <w:r w:rsidRPr="00384CA2">
              <w:rPr>
                <w:color w:val="000000" w:themeColor="text1"/>
                <w:sz w:val="20"/>
              </w:rPr>
              <w:t xml:space="preserve">10,0  </w:t>
            </w:r>
          </w:p>
        </w:tc>
        <w:tc>
          <w:tcPr>
            <w:tcW w:w="688" w:type="dxa"/>
            <w:tcBorders>
              <w:top w:val="single" w:sz="4" w:space="0" w:color="auto"/>
              <w:left w:val="nil"/>
              <w:bottom w:val="single" w:sz="4" w:space="0" w:color="auto"/>
              <w:right w:val="single" w:sz="4" w:space="0" w:color="auto"/>
            </w:tcBorders>
            <w:shd w:val="clear" w:color="000000" w:fill="C5E0B3" w:themeFill="accent6" w:themeFillTint="66"/>
            <w:noWrap/>
          </w:tcPr>
          <w:p w14:paraId="755206B4" w14:textId="77777777" w:rsidR="00E216E3" w:rsidRPr="003979EE" w:rsidRDefault="00E216E3" w:rsidP="00E216E3">
            <w:pPr>
              <w:rPr>
                <w:color w:val="000000" w:themeColor="text1"/>
                <w:sz w:val="18"/>
                <w:lang w:val="en-GB"/>
              </w:rPr>
            </w:pPr>
            <w:r w:rsidRPr="00384CA2">
              <w:rPr>
                <w:color w:val="000000" w:themeColor="text1"/>
                <w:sz w:val="20"/>
              </w:rPr>
              <w:t xml:space="preserve">6,6  </w:t>
            </w:r>
          </w:p>
        </w:tc>
        <w:tc>
          <w:tcPr>
            <w:tcW w:w="683" w:type="dxa"/>
            <w:tcBorders>
              <w:top w:val="single" w:sz="4" w:space="0" w:color="auto"/>
              <w:left w:val="nil"/>
              <w:bottom w:val="single" w:sz="4" w:space="0" w:color="auto"/>
              <w:right w:val="single" w:sz="4" w:space="0" w:color="auto"/>
            </w:tcBorders>
            <w:shd w:val="clear" w:color="000000" w:fill="C5E0B3" w:themeFill="accent6" w:themeFillTint="66"/>
            <w:noWrap/>
          </w:tcPr>
          <w:p w14:paraId="66D82857" w14:textId="77777777" w:rsidR="00E216E3" w:rsidRPr="003979EE" w:rsidRDefault="00E216E3" w:rsidP="00E216E3">
            <w:pPr>
              <w:rPr>
                <w:color w:val="000000" w:themeColor="text1"/>
                <w:sz w:val="18"/>
                <w:lang w:val="en-GB"/>
              </w:rPr>
            </w:pPr>
            <w:r w:rsidRPr="00384CA2">
              <w:rPr>
                <w:color w:val="000000" w:themeColor="text1"/>
                <w:sz w:val="20"/>
              </w:rPr>
              <w:t xml:space="preserve">5,7  </w:t>
            </w:r>
          </w:p>
        </w:tc>
        <w:tc>
          <w:tcPr>
            <w:tcW w:w="653" w:type="dxa"/>
            <w:tcBorders>
              <w:top w:val="single" w:sz="4" w:space="0" w:color="auto"/>
              <w:left w:val="nil"/>
              <w:bottom w:val="single" w:sz="4" w:space="0" w:color="auto"/>
              <w:right w:val="single" w:sz="4" w:space="0" w:color="auto"/>
            </w:tcBorders>
            <w:shd w:val="clear" w:color="000000" w:fill="C5E0B3" w:themeFill="accent6" w:themeFillTint="66"/>
            <w:noWrap/>
          </w:tcPr>
          <w:p w14:paraId="0D9082AD" w14:textId="77777777" w:rsidR="00E216E3" w:rsidRPr="003979EE" w:rsidRDefault="00E216E3" w:rsidP="00E216E3">
            <w:pPr>
              <w:rPr>
                <w:color w:val="000000" w:themeColor="text1"/>
                <w:sz w:val="18"/>
                <w:lang w:val="en-GB"/>
              </w:rPr>
            </w:pPr>
            <w:r w:rsidRPr="00384CA2">
              <w:rPr>
                <w:color w:val="000000" w:themeColor="text1"/>
                <w:sz w:val="20"/>
              </w:rPr>
              <w:t xml:space="preserve">5,2  </w:t>
            </w:r>
          </w:p>
        </w:tc>
        <w:tc>
          <w:tcPr>
            <w:tcW w:w="666" w:type="dxa"/>
            <w:tcBorders>
              <w:top w:val="single" w:sz="4" w:space="0" w:color="auto"/>
              <w:left w:val="nil"/>
              <w:bottom w:val="single" w:sz="4" w:space="0" w:color="auto"/>
              <w:right w:val="single" w:sz="4" w:space="0" w:color="auto"/>
            </w:tcBorders>
            <w:shd w:val="clear" w:color="000000" w:fill="C5E0B3" w:themeFill="accent6" w:themeFillTint="66"/>
            <w:noWrap/>
          </w:tcPr>
          <w:p w14:paraId="7BF1DDFE" w14:textId="77777777" w:rsidR="00E216E3" w:rsidRPr="003979EE" w:rsidRDefault="00E216E3" w:rsidP="00E216E3">
            <w:pPr>
              <w:rPr>
                <w:color w:val="000000" w:themeColor="text1"/>
                <w:sz w:val="18"/>
                <w:lang w:val="en-GB"/>
              </w:rPr>
            </w:pPr>
            <w:r w:rsidRPr="00384CA2">
              <w:rPr>
                <w:color w:val="000000" w:themeColor="text1"/>
                <w:sz w:val="20"/>
              </w:rPr>
              <w:t xml:space="preserve">4,8  </w:t>
            </w:r>
          </w:p>
        </w:tc>
        <w:tc>
          <w:tcPr>
            <w:tcW w:w="636" w:type="dxa"/>
            <w:tcBorders>
              <w:top w:val="single" w:sz="4" w:space="0" w:color="auto"/>
              <w:left w:val="nil"/>
              <w:bottom w:val="single" w:sz="4" w:space="0" w:color="auto"/>
              <w:right w:val="single" w:sz="4" w:space="0" w:color="auto"/>
            </w:tcBorders>
            <w:shd w:val="clear" w:color="000000" w:fill="C5E0B3" w:themeFill="accent6" w:themeFillTint="66"/>
            <w:noWrap/>
          </w:tcPr>
          <w:p w14:paraId="08DE4D7E" w14:textId="77777777" w:rsidR="00E216E3" w:rsidRPr="003979EE" w:rsidRDefault="00E216E3" w:rsidP="00E216E3">
            <w:pPr>
              <w:rPr>
                <w:color w:val="000000" w:themeColor="text1"/>
                <w:sz w:val="18"/>
                <w:lang w:val="en-GB"/>
              </w:rPr>
            </w:pPr>
            <w:r w:rsidRPr="00384CA2">
              <w:rPr>
                <w:color w:val="000000" w:themeColor="text1"/>
                <w:sz w:val="20"/>
              </w:rPr>
              <w:t xml:space="preserve">7,5  </w:t>
            </w:r>
          </w:p>
        </w:tc>
        <w:tc>
          <w:tcPr>
            <w:tcW w:w="685" w:type="dxa"/>
            <w:tcBorders>
              <w:top w:val="single" w:sz="4" w:space="0" w:color="auto"/>
              <w:left w:val="nil"/>
              <w:bottom w:val="single" w:sz="4" w:space="0" w:color="auto"/>
              <w:right w:val="single" w:sz="4" w:space="0" w:color="auto"/>
            </w:tcBorders>
            <w:shd w:val="clear" w:color="000000" w:fill="C5E0B3" w:themeFill="accent6" w:themeFillTint="66"/>
            <w:noWrap/>
          </w:tcPr>
          <w:p w14:paraId="534F83C2" w14:textId="77777777" w:rsidR="00E216E3" w:rsidRPr="003979EE" w:rsidRDefault="00E216E3" w:rsidP="00E216E3">
            <w:pPr>
              <w:rPr>
                <w:color w:val="000000" w:themeColor="text1"/>
                <w:sz w:val="18"/>
                <w:lang w:val="en-GB"/>
              </w:rPr>
            </w:pPr>
            <w:r w:rsidRPr="00384CA2">
              <w:rPr>
                <w:color w:val="000000" w:themeColor="text1"/>
                <w:sz w:val="20"/>
              </w:rPr>
              <w:t xml:space="preserve">10,0  </w:t>
            </w:r>
          </w:p>
        </w:tc>
        <w:tc>
          <w:tcPr>
            <w:tcW w:w="656" w:type="dxa"/>
            <w:tcBorders>
              <w:top w:val="single" w:sz="4" w:space="0" w:color="auto"/>
              <w:left w:val="nil"/>
              <w:bottom w:val="single" w:sz="4" w:space="0" w:color="auto"/>
              <w:right w:val="single" w:sz="4" w:space="0" w:color="auto"/>
            </w:tcBorders>
            <w:shd w:val="clear" w:color="000000" w:fill="C5E0B3" w:themeFill="accent6" w:themeFillTint="66"/>
            <w:noWrap/>
          </w:tcPr>
          <w:p w14:paraId="2C7E9107" w14:textId="77777777" w:rsidR="00E216E3" w:rsidRPr="003979EE" w:rsidRDefault="00E216E3" w:rsidP="00E216E3">
            <w:pPr>
              <w:rPr>
                <w:color w:val="000000" w:themeColor="text1"/>
                <w:sz w:val="18"/>
                <w:lang w:val="en-GB"/>
              </w:rPr>
            </w:pPr>
            <w:r w:rsidRPr="00384CA2">
              <w:rPr>
                <w:color w:val="000000" w:themeColor="text1"/>
                <w:sz w:val="20"/>
              </w:rPr>
              <w:t xml:space="preserve">9,1  </w:t>
            </w:r>
          </w:p>
        </w:tc>
        <w:tc>
          <w:tcPr>
            <w:tcW w:w="621" w:type="dxa"/>
            <w:tcBorders>
              <w:top w:val="single" w:sz="4" w:space="0" w:color="auto"/>
              <w:left w:val="nil"/>
              <w:bottom w:val="single" w:sz="4" w:space="0" w:color="auto"/>
              <w:right w:val="single" w:sz="4" w:space="0" w:color="auto"/>
            </w:tcBorders>
            <w:shd w:val="clear" w:color="000000" w:fill="C5E0B3" w:themeFill="accent6" w:themeFillTint="66"/>
            <w:noWrap/>
          </w:tcPr>
          <w:p w14:paraId="0E8E946F" w14:textId="77777777" w:rsidR="00E216E3" w:rsidRPr="003979EE" w:rsidRDefault="00E216E3" w:rsidP="00E216E3">
            <w:pPr>
              <w:rPr>
                <w:color w:val="000000" w:themeColor="text1"/>
                <w:sz w:val="18"/>
                <w:lang w:val="en-GB"/>
              </w:rPr>
            </w:pPr>
            <w:r w:rsidRPr="00384CA2">
              <w:rPr>
                <w:color w:val="000000" w:themeColor="text1"/>
                <w:sz w:val="20"/>
              </w:rPr>
              <w:t xml:space="preserve">10,5  </w:t>
            </w:r>
          </w:p>
        </w:tc>
      </w:tr>
      <w:tr w:rsidR="00E216E3" w14:paraId="1DE12627" w14:textId="77777777" w:rsidTr="00E216E3">
        <w:trPr>
          <w:trHeight w:val="295"/>
        </w:trPr>
        <w:tc>
          <w:tcPr>
            <w:tcW w:w="1404" w:type="dxa"/>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bottom"/>
          </w:tcPr>
          <w:p w14:paraId="6E8D6949" w14:textId="77777777" w:rsidR="00E216E3" w:rsidRPr="00630529" w:rsidRDefault="00E216E3" w:rsidP="00E216E3">
            <w:pPr>
              <w:rPr>
                <w:rFonts w:eastAsia="Times New Roman"/>
                <w:bCs/>
                <w:color w:val="000000"/>
                <w:sz w:val="20"/>
                <w:szCs w:val="20"/>
                <w:lang w:val="en-GB"/>
              </w:rPr>
            </w:pPr>
            <w:r>
              <w:rPr>
                <w:rFonts w:eastAsia="Times New Roman"/>
                <w:bCs/>
                <w:color w:val="000000"/>
                <w:sz w:val="20"/>
                <w:szCs w:val="20"/>
              </w:rPr>
              <w:t xml:space="preserve">Экваринг </w:t>
            </w:r>
            <w:r>
              <w:rPr>
                <w:rFonts w:eastAsia="Times New Roman"/>
                <w:bCs/>
                <w:color w:val="000000"/>
                <w:sz w:val="20"/>
                <w:szCs w:val="20"/>
                <w:lang w:val="en-GB"/>
              </w:rPr>
              <w:t>Digital shop</w:t>
            </w:r>
          </w:p>
        </w:tc>
        <w:tc>
          <w:tcPr>
            <w:tcW w:w="742" w:type="dxa"/>
            <w:tcBorders>
              <w:top w:val="single" w:sz="4" w:space="0" w:color="auto"/>
              <w:left w:val="nil"/>
              <w:bottom w:val="single" w:sz="4" w:space="0" w:color="auto"/>
              <w:right w:val="single" w:sz="4" w:space="0" w:color="auto"/>
            </w:tcBorders>
            <w:shd w:val="clear" w:color="000000" w:fill="C5E0B3" w:themeFill="accent6" w:themeFillTint="66"/>
            <w:noWrap/>
          </w:tcPr>
          <w:p w14:paraId="420D0F5A" w14:textId="77777777" w:rsidR="00E216E3" w:rsidRPr="00384CA2" w:rsidRDefault="00E216E3" w:rsidP="00E216E3">
            <w:pPr>
              <w:rPr>
                <w:color w:val="000000" w:themeColor="text1"/>
                <w:sz w:val="20"/>
              </w:rPr>
            </w:pPr>
            <w:r w:rsidRPr="00384CA2">
              <w:rPr>
                <w:color w:val="000000" w:themeColor="text1"/>
                <w:sz w:val="20"/>
              </w:rPr>
              <w:t xml:space="preserve">3,1  </w:t>
            </w:r>
          </w:p>
        </w:tc>
        <w:tc>
          <w:tcPr>
            <w:tcW w:w="659" w:type="dxa"/>
            <w:tcBorders>
              <w:top w:val="single" w:sz="4" w:space="0" w:color="auto"/>
              <w:left w:val="nil"/>
              <w:bottom w:val="single" w:sz="4" w:space="0" w:color="auto"/>
              <w:right w:val="single" w:sz="4" w:space="0" w:color="auto"/>
            </w:tcBorders>
            <w:shd w:val="clear" w:color="000000" w:fill="C5E0B3" w:themeFill="accent6" w:themeFillTint="66"/>
            <w:noWrap/>
          </w:tcPr>
          <w:p w14:paraId="0A12D706" w14:textId="77777777" w:rsidR="00E216E3" w:rsidRPr="00384CA2" w:rsidRDefault="00E216E3" w:rsidP="00E216E3">
            <w:pPr>
              <w:rPr>
                <w:color w:val="000000" w:themeColor="text1"/>
                <w:sz w:val="20"/>
              </w:rPr>
            </w:pPr>
            <w:r w:rsidRPr="00384CA2">
              <w:rPr>
                <w:color w:val="000000" w:themeColor="text1"/>
                <w:sz w:val="20"/>
              </w:rPr>
              <w:t xml:space="preserve">3,5  </w:t>
            </w:r>
          </w:p>
        </w:tc>
        <w:tc>
          <w:tcPr>
            <w:tcW w:w="625" w:type="dxa"/>
            <w:tcBorders>
              <w:top w:val="single" w:sz="4" w:space="0" w:color="auto"/>
              <w:left w:val="nil"/>
              <w:bottom w:val="single" w:sz="4" w:space="0" w:color="auto"/>
              <w:right w:val="single" w:sz="4" w:space="0" w:color="auto"/>
            </w:tcBorders>
            <w:shd w:val="clear" w:color="000000" w:fill="C5E0B3" w:themeFill="accent6" w:themeFillTint="66"/>
            <w:noWrap/>
          </w:tcPr>
          <w:p w14:paraId="0FCFC72A" w14:textId="77777777" w:rsidR="00E216E3" w:rsidRPr="00384CA2" w:rsidRDefault="00E216E3" w:rsidP="00E216E3">
            <w:pPr>
              <w:rPr>
                <w:color w:val="000000" w:themeColor="text1"/>
                <w:sz w:val="20"/>
              </w:rPr>
            </w:pPr>
            <w:r w:rsidRPr="00384CA2">
              <w:rPr>
                <w:color w:val="000000" w:themeColor="text1"/>
                <w:sz w:val="20"/>
              </w:rPr>
              <w:t xml:space="preserve">3,8  </w:t>
            </w:r>
          </w:p>
        </w:tc>
        <w:tc>
          <w:tcPr>
            <w:tcW w:w="621" w:type="dxa"/>
            <w:tcBorders>
              <w:top w:val="single" w:sz="4" w:space="0" w:color="auto"/>
              <w:left w:val="nil"/>
              <w:bottom w:val="single" w:sz="4" w:space="0" w:color="auto"/>
              <w:right w:val="single" w:sz="4" w:space="0" w:color="auto"/>
            </w:tcBorders>
            <w:shd w:val="clear" w:color="000000" w:fill="C5E0B3" w:themeFill="accent6" w:themeFillTint="66"/>
            <w:noWrap/>
          </w:tcPr>
          <w:p w14:paraId="311862C3" w14:textId="77777777" w:rsidR="00E216E3" w:rsidRPr="00384CA2" w:rsidRDefault="00E216E3" w:rsidP="00E216E3">
            <w:pPr>
              <w:rPr>
                <w:color w:val="000000" w:themeColor="text1"/>
                <w:sz w:val="20"/>
              </w:rPr>
            </w:pPr>
            <w:r w:rsidRPr="00384CA2">
              <w:rPr>
                <w:color w:val="000000" w:themeColor="text1"/>
                <w:sz w:val="20"/>
              </w:rPr>
              <w:t xml:space="preserve">4,0  </w:t>
            </w:r>
          </w:p>
        </w:tc>
        <w:tc>
          <w:tcPr>
            <w:tcW w:w="688" w:type="dxa"/>
            <w:tcBorders>
              <w:top w:val="single" w:sz="4" w:space="0" w:color="auto"/>
              <w:left w:val="nil"/>
              <w:bottom w:val="single" w:sz="4" w:space="0" w:color="auto"/>
              <w:right w:val="single" w:sz="4" w:space="0" w:color="auto"/>
            </w:tcBorders>
            <w:shd w:val="clear" w:color="000000" w:fill="C5E0B3" w:themeFill="accent6" w:themeFillTint="66"/>
            <w:noWrap/>
          </w:tcPr>
          <w:p w14:paraId="0F9197C7" w14:textId="77777777" w:rsidR="00E216E3" w:rsidRPr="00384CA2" w:rsidRDefault="00E216E3" w:rsidP="00E216E3">
            <w:pPr>
              <w:rPr>
                <w:color w:val="000000" w:themeColor="text1"/>
                <w:sz w:val="20"/>
              </w:rPr>
            </w:pPr>
            <w:r w:rsidRPr="00384CA2">
              <w:rPr>
                <w:color w:val="000000" w:themeColor="text1"/>
                <w:sz w:val="20"/>
              </w:rPr>
              <w:t xml:space="preserve">2,6  </w:t>
            </w:r>
          </w:p>
        </w:tc>
        <w:tc>
          <w:tcPr>
            <w:tcW w:w="683" w:type="dxa"/>
            <w:tcBorders>
              <w:top w:val="single" w:sz="4" w:space="0" w:color="auto"/>
              <w:left w:val="nil"/>
              <w:bottom w:val="single" w:sz="4" w:space="0" w:color="auto"/>
              <w:right w:val="single" w:sz="4" w:space="0" w:color="auto"/>
            </w:tcBorders>
            <w:shd w:val="clear" w:color="000000" w:fill="C5E0B3" w:themeFill="accent6" w:themeFillTint="66"/>
            <w:noWrap/>
          </w:tcPr>
          <w:p w14:paraId="5F7864F7" w14:textId="77777777" w:rsidR="00E216E3" w:rsidRPr="00384CA2" w:rsidRDefault="00E216E3" w:rsidP="00E216E3">
            <w:pPr>
              <w:rPr>
                <w:color w:val="000000" w:themeColor="text1"/>
                <w:sz w:val="20"/>
              </w:rPr>
            </w:pPr>
            <w:r w:rsidRPr="00384CA2">
              <w:rPr>
                <w:color w:val="000000" w:themeColor="text1"/>
                <w:sz w:val="20"/>
              </w:rPr>
              <w:t xml:space="preserve">2,3  </w:t>
            </w:r>
          </w:p>
        </w:tc>
        <w:tc>
          <w:tcPr>
            <w:tcW w:w="653" w:type="dxa"/>
            <w:tcBorders>
              <w:top w:val="single" w:sz="4" w:space="0" w:color="auto"/>
              <w:left w:val="nil"/>
              <w:bottom w:val="single" w:sz="4" w:space="0" w:color="auto"/>
              <w:right w:val="single" w:sz="4" w:space="0" w:color="auto"/>
            </w:tcBorders>
            <w:shd w:val="clear" w:color="000000" w:fill="C5E0B3" w:themeFill="accent6" w:themeFillTint="66"/>
            <w:noWrap/>
          </w:tcPr>
          <w:p w14:paraId="28C62FFF" w14:textId="77777777" w:rsidR="00E216E3" w:rsidRPr="00384CA2" w:rsidRDefault="00E216E3" w:rsidP="00E216E3">
            <w:pPr>
              <w:rPr>
                <w:color w:val="000000" w:themeColor="text1"/>
                <w:sz w:val="20"/>
              </w:rPr>
            </w:pPr>
            <w:r w:rsidRPr="00384CA2">
              <w:rPr>
                <w:color w:val="000000" w:themeColor="text1"/>
                <w:sz w:val="20"/>
              </w:rPr>
              <w:t xml:space="preserve">2,1  </w:t>
            </w:r>
          </w:p>
        </w:tc>
        <w:tc>
          <w:tcPr>
            <w:tcW w:w="666" w:type="dxa"/>
            <w:tcBorders>
              <w:top w:val="single" w:sz="4" w:space="0" w:color="auto"/>
              <w:left w:val="nil"/>
              <w:bottom w:val="single" w:sz="4" w:space="0" w:color="auto"/>
              <w:right w:val="single" w:sz="4" w:space="0" w:color="auto"/>
            </w:tcBorders>
            <w:shd w:val="clear" w:color="000000" w:fill="C5E0B3" w:themeFill="accent6" w:themeFillTint="66"/>
            <w:noWrap/>
          </w:tcPr>
          <w:p w14:paraId="562C226D" w14:textId="77777777" w:rsidR="00E216E3" w:rsidRPr="00384CA2" w:rsidRDefault="00E216E3" w:rsidP="00E216E3">
            <w:pPr>
              <w:rPr>
                <w:color w:val="000000" w:themeColor="text1"/>
                <w:sz w:val="20"/>
              </w:rPr>
            </w:pPr>
            <w:r w:rsidRPr="00384CA2">
              <w:rPr>
                <w:color w:val="000000" w:themeColor="text1"/>
                <w:sz w:val="20"/>
              </w:rPr>
              <w:t xml:space="preserve">1,9  </w:t>
            </w:r>
          </w:p>
        </w:tc>
        <w:tc>
          <w:tcPr>
            <w:tcW w:w="636" w:type="dxa"/>
            <w:tcBorders>
              <w:top w:val="single" w:sz="4" w:space="0" w:color="auto"/>
              <w:left w:val="nil"/>
              <w:bottom w:val="single" w:sz="4" w:space="0" w:color="auto"/>
              <w:right w:val="single" w:sz="4" w:space="0" w:color="auto"/>
            </w:tcBorders>
            <w:shd w:val="clear" w:color="000000" w:fill="C5E0B3" w:themeFill="accent6" w:themeFillTint="66"/>
            <w:noWrap/>
          </w:tcPr>
          <w:p w14:paraId="763192CD" w14:textId="77777777" w:rsidR="00E216E3" w:rsidRPr="00384CA2" w:rsidRDefault="00E216E3" w:rsidP="00E216E3">
            <w:pPr>
              <w:rPr>
                <w:color w:val="000000" w:themeColor="text1"/>
                <w:sz w:val="20"/>
              </w:rPr>
            </w:pPr>
            <w:r w:rsidRPr="00384CA2">
              <w:rPr>
                <w:color w:val="000000" w:themeColor="text1"/>
                <w:sz w:val="20"/>
              </w:rPr>
              <w:t xml:space="preserve">3,0  </w:t>
            </w:r>
          </w:p>
        </w:tc>
        <w:tc>
          <w:tcPr>
            <w:tcW w:w="685" w:type="dxa"/>
            <w:tcBorders>
              <w:top w:val="single" w:sz="4" w:space="0" w:color="auto"/>
              <w:left w:val="nil"/>
              <w:bottom w:val="single" w:sz="4" w:space="0" w:color="auto"/>
              <w:right w:val="single" w:sz="4" w:space="0" w:color="auto"/>
            </w:tcBorders>
            <w:shd w:val="clear" w:color="000000" w:fill="C5E0B3" w:themeFill="accent6" w:themeFillTint="66"/>
            <w:noWrap/>
          </w:tcPr>
          <w:p w14:paraId="66D9AF31" w14:textId="77777777" w:rsidR="00E216E3" w:rsidRPr="00384CA2" w:rsidRDefault="00E216E3" w:rsidP="00E216E3">
            <w:pPr>
              <w:rPr>
                <w:color w:val="000000" w:themeColor="text1"/>
                <w:sz w:val="20"/>
              </w:rPr>
            </w:pPr>
            <w:r w:rsidRPr="00384CA2">
              <w:rPr>
                <w:color w:val="000000" w:themeColor="text1"/>
                <w:sz w:val="20"/>
              </w:rPr>
              <w:t xml:space="preserve">4,0  </w:t>
            </w:r>
          </w:p>
        </w:tc>
        <w:tc>
          <w:tcPr>
            <w:tcW w:w="656" w:type="dxa"/>
            <w:tcBorders>
              <w:top w:val="single" w:sz="4" w:space="0" w:color="auto"/>
              <w:left w:val="nil"/>
              <w:bottom w:val="single" w:sz="4" w:space="0" w:color="auto"/>
              <w:right w:val="single" w:sz="4" w:space="0" w:color="auto"/>
            </w:tcBorders>
            <w:shd w:val="clear" w:color="000000" w:fill="C5E0B3" w:themeFill="accent6" w:themeFillTint="66"/>
            <w:noWrap/>
          </w:tcPr>
          <w:p w14:paraId="4822DA38" w14:textId="77777777" w:rsidR="00E216E3" w:rsidRPr="00384CA2" w:rsidRDefault="00E216E3" w:rsidP="00E216E3">
            <w:pPr>
              <w:rPr>
                <w:color w:val="000000" w:themeColor="text1"/>
                <w:sz w:val="20"/>
              </w:rPr>
            </w:pPr>
            <w:r w:rsidRPr="00384CA2">
              <w:rPr>
                <w:color w:val="000000" w:themeColor="text1"/>
                <w:sz w:val="20"/>
              </w:rPr>
              <w:t xml:space="preserve">3,7  </w:t>
            </w:r>
          </w:p>
        </w:tc>
        <w:tc>
          <w:tcPr>
            <w:tcW w:w="621" w:type="dxa"/>
            <w:tcBorders>
              <w:top w:val="single" w:sz="4" w:space="0" w:color="auto"/>
              <w:left w:val="nil"/>
              <w:bottom w:val="single" w:sz="4" w:space="0" w:color="auto"/>
              <w:right w:val="single" w:sz="4" w:space="0" w:color="auto"/>
            </w:tcBorders>
            <w:shd w:val="clear" w:color="000000" w:fill="C5E0B3" w:themeFill="accent6" w:themeFillTint="66"/>
            <w:noWrap/>
          </w:tcPr>
          <w:p w14:paraId="7C1A7400" w14:textId="77777777" w:rsidR="00E216E3" w:rsidRPr="00384CA2" w:rsidRDefault="00E216E3" w:rsidP="00E216E3">
            <w:pPr>
              <w:rPr>
                <w:color w:val="000000" w:themeColor="text1"/>
                <w:sz w:val="20"/>
              </w:rPr>
            </w:pPr>
            <w:r w:rsidRPr="00384CA2">
              <w:rPr>
                <w:color w:val="000000" w:themeColor="text1"/>
                <w:sz w:val="20"/>
              </w:rPr>
              <w:t xml:space="preserve">4,2  </w:t>
            </w:r>
          </w:p>
        </w:tc>
      </w:tr>
      <w:tr w:rsidR="00E216E3" w14:paraId="79DBF153" w14:textId="77777777" w:rsidTr="00E216E3">
        <w:trPr>
          <w:trHeight w:val="295"/>
        </w:trPr>
        <w:tc>
          <w:tcPr>
            <w:tcW w:w="1404" w:type="dxa"/>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bottom"/>
          </w:tcPr>
          <w:p w14:paraId="61816D46" w14:textId="77777777" w:rsidR="00E216E3" w:rsidRPr="00630529" w:rsidRDefault="00E216E3" w:rsidP="00E216E3">
            <w:pPr>
              <w:rPr>
                <w:rFonts w:eastAsia="Times New Roman"/>
                <w:bCs/>
                <w:color w:val="000000"/>
                <w:sz w:val="20"/>
                <w:szCs w:val="20"/>
                <w:lang w:val="en-GB"/>
              </w:rPr>
            </w:pPr>
            <w:r>
              <w:rPr>
                <w:rFonts w:eastAsia="Times New Roman"/>
                <w:bCs/>
                <w:color w:val="000000"/>
                <w:sz w:val="20"/>
                <w:szCs w:val="20"/>
              </w:rPr>
              <w:lastRenderedPageBreak/>
              <w:t xml:space="preserve">Прибыль </w:t>
            </w:r>
            <w:r>
              <w:rPr>
                <w:rFonts w:eastAsia="Times New Roman"/>
                <w:bCs/>
                <w:color w:val="000000"/>
                <w:sz w:val="20"/>
                <w:szCs w:val="20"/>
                <w:lang w:val="en-GB"/>
              </w:rPr>
              <w:t>Digital shop</w:t>
            </w:r>
          </w:p>
        </w:tc>
        <w:tc>
          <w:tcPr>
            <w:tcW w:w="742" w:type="dxa"/>
            <w:tcBorders>
              <w:top w:val="single" w:sz="4" w:space="0" w:color="auto"/>
              <w:left w:val="nil"/>
              <w:bottom w:val="single" w:sz="4" w:space="0" w:color="auto"/>
              <w:right w:val="single" w:sz="4" w:space="0" w:color="auto"/>
            </w:tcBorders>
            <w:shd w:val="clear" w:color="000000" w:fill="C5E0B3" w:themeFill="accent6" w:themeFillTint="66"/>
            <w:noWrap/>
          </w:tcPr>
          <w:p w14:paraId="3D49FEBB" w14:textId="77777777" w:rsidR="00E216E3" w:rsidRPr="00384CA2" w:rsidRDefault="00E216E3" w:rsidP="00E216E3">
            <w:pPr>
              <w:rPr>
                <w:color w:val="000000" w:themeColor="text1"/>
                <w:sz w:val="20"/>
              </w:rPr>
            </w:pPr>
            <w:r w:rsidRPr="00384CA2">
              <w:rPr>
                <w:color w:val="000000" w:themeColor="text1"/>
                <w:sz w:val="20"/>
              </w:rPr>
              <w:t xml:space="preserve">4,7  </w:t>
            </w:r>
          </w:p>
        </w:tc>
        <w:tc>
          <w:tcPr>
            <w:tcW w:w="659" w:type="dxa"/>
            <w:tcBorders>
              <w:top w:val="single" w:sz="4" w:space="0" w:color="auto"/>
              <w:left w:val="nil"/>
              <w:bottom w:val="single" w:sz="4" w:space="0" w:color="auto"/>
              <w:right w:val="single" w:sz="4" w:space="0" w:color="auto"/>
            </w:tcBorders>
            <w:shd w:val="clear" w:color="000000" w:fill="C5E0B3" w:themeFill="accent6" w:themeFillTint="66"/>
            <w:noWrap/>
          </w:tcPr>
          <w:p w14:paraId="5ABE1FC7" w14:textId="77777777" w:rsidR="00E216E3" w:rsidRPr="00384CA2" w:rsidRDefault="00E216E3" w:rsidP="00E216E3">
            <w:pPr>
              <w:rPr>
                <w:color w:val="000000" w:themeColor="text1"/>
                <w:sz w:val="20"/>
              </w:rPr>
            </w:pPr>
            <w:r w:rsidRPr="00384CA2">
              <w:rPr>
                <w:color w:val="000000" w:themeColor="text1"/>
                <w:sz w:val="20"/>
              </w:rPr>
              <w:t xml:space="preserve">5,2  </w:t>
            </w:r>
          </w:p>
        </w:tc>
        <w:tc>
          <w:tcPr>
            <w:tcW w:w="625" w:type="dxa"/>
            <w:tcBorders>
              <w:top w:val="single" w:sz="4" w:space="0" w:color="auto"/>
              <w:left w:val="nil"/>
              <w:bottom w:val="single" w:sz="4" w:space="0" w:color="auto"/>
              <w:right w:val="single" w:sz="4" w:space="0" w:color="auto"/>
            </w:tcBorders>
            <w:shd w:val="clear" w:color="000000" w:fill="C5E0B3" w:themeFill="accent6" w:themeFillTint="66"/>
            <w:noWrap/>
          </w:tcPr>
          <w:p w14:paraId="4AD5F8F2" w14:textId="77777777" w:rsidR="00E216E3" w:rsidRPr="00384CA2" w:rsidRDefault="00E216E3" w:rsidP="00E216E3">
            <w:pPr>
              <w:rPr>
                <w:color w:val="000000" w:themeColor="text1"/>
                <w:sz w:val="20"/>
              </w:rPr>
            </w:pPr>
            <w:r w:rsidRPr="00384CA2">
              <w:rPr>
                <w:color w:val="000000" w:themeColor="text1"/>
                <w:sz w:val="20"/>
              </w:rPr>
              <w:t xml:space="preserve">5,7  </w:t>
            </w:r>
          </w:p>
        </w:tc>
        <w:tc>
          <w:tcPr>
            <w:tcW w:w="621" w:type="dxa"/>
            <w:tcBorders>
              <w:top w:val="single" w:sz="4" w:space="0" w:color="auto"/>
              <w:left w:val="nil"/>
              <w:bottom w:val="single" w:sz="4" w:space="0" w:color="auto"/>
              <w:right w:val="single" w:sz="4" w:space="0" w:color="auto"/>
            </w:tcBorders>
            <w:shd w:val="clear" w:color="000000" w:fill="C5E0B3" w:themeFill="accent6" w:themeFillTint="66"/>
            <w:noWrap/>
          </w:tcPr>
          <w:p w14:paraId="0DBC4C16" w14:textId="77777777" w:rsidR="00E216E3" w:rsidRPr="00384CA2" w:rsidRDefault="00E216E3" w:rsidP="00E216E3">
            <w:pPr>
              <w:rPr>
                <w:color w:val="000000" w:themeColor="text1"/>
                <w:sz w:val="20"/>
              </w:rPr>
            </w:pPr>
            <w:r w:rsidRPr="00384CA2">
              <w:rPr>
                <w:color w:val="000000" w:themeColor="text1"/>
                <w:sz w:val="20"/>
              </w:rPr>
              <w:t xml:space="preserve">6,0  </w:t>
            </w:r>
          </w:p>
        </w:tc>
        <w:tc>
          <w:tcPr>
            <w:tcW w:w="688" w:type="dxa"/>
            <w:tcBorders>
              <w:top w:val="single" w:sz="4" w:space="0" w:color="auto"/>
              <w:left w:val="nil"/>
              <w:bottom w:val="single" w:sz="4" w:space="0" w:color="auto"/>
              <w:right w:val="single" w:sz="4" w:space="0" w:color="auto"/>
            </w:tcBorders>
            <w:shd w:val="clear" w:color="000000" w:fill="C5E0B3" w:themeFill="accent6" w:themeFillTint="66"/>
            <w:noWrap/>
          </w:tcPr>
          <w:p w14:paraId="0BBF9840" w14:textId="77777777" w:rsidR="00E216E3" w:rsidRPr="00384CA2" w:rsidRDefault="00E216E3" w:rsidP="00E216E3">
            <w:pPr>
              <w:rPr>
                <w:color w:val="000000" w:themeColor="text1"/>
                <w:sz w:val="20"/>
              </w:rPr>
            </w:pPr>
            <w:r w:rsidRPr="00384CA2">
              <w:rPr>
                <w:color w:val="000000" w:themeColor="text1"/>
                <w:sz w:val="20"/>
              </w:rPr>
              <w:t xml:space="preserve">4,0  </w:t>
            </w:r>
          </w:p>
        </w:tc>
        <w:tc>
          <w:tcPr>
            <w:tcW w:w="683" w:type="dxa"/>
            <w:tcBorders>
              <w:top w:val="single" w:sz="4" w:space="0" w:color="auto"/>
              <w:left w:val="nil"/>
              <w:bottom w:val="single" w:sz="4" w:space="0" w:color="auto"/>
              <w:right w:val="single" w:sz="4" w:space="0" w:color="auto"/>
            </w:tcBorders>
            <w:shd w:val="clear" w:color="000000" w:fill="C5E0B3" w:themeFill="accent6" w:themeFillTint="66"/>
            <w:noWrap/>
          </w:tcPr>
          <w:p w14:paraId="504081D3" w14:textId="77777777" w:rsidR="00E216E3" w:rsidRPr="00384CA2" w:rsidRDefault="00E216E3" w:rsidP="00E216E3">
            <w:pPr>
              <w:rPr>
                <w:color w:val="000000" w:themeColor="text1"/>
                <w:sz w:val="20"/>
              </w:rPr>
            </w:pPr>
            <w:r w:rsidRPr="00384CA2">
              <w:rPr>
                <w:color w:val="000000" w:themeColor="text1"/>
                <w:sz w:val="20"/>
              </w:rPr>
              <w:t xml:space="preserve">3,4  </w:t>
            </w:r>
          </w:p>
        </w:tc>
        <w:tc>
          <w:tcPr>
            <w:tcW w:w="653" w:type="dxa"/>
            <w:tcBorders>
              <w:top w:val="single" w:sz="4" w:space="0" w:color="auto"/>
              <w:left w:val="nil"/>
              <w:bottom w:val="single" w:sz="4" w:space="0" w:color="auto"/>
              <w:right w:val="single" w:sz="4" w:space="0" w:color="auto"/>
            </w:tcBorders>
            <w:shd w:val="clear" w:color="000000" w:fill="C5E0B3" w:themeFill="accent6" w:themeFillTint="66"/>
            <w:noWrap/>
          </w:tcPr>
          <w:p w14:paraId="55C16CCB" w14:textId="77777777" w:rsidR="00E216E3" w:rsidRPr="00384CA2" w:rsidRDefault="00E216E3" w:rsidP="00E216E3">
            <w:pPr>
              <w:rPr>
                <w:color w:val="000000" w:themeColor="text1"/>
                <w:sz w:val="20"/>
              </w:rPr>
            </w:pPr>
            <w:r w:rsidRPr="00384CA2">
              <w:rPr>
                <w:color w:val="000000" w:themeColor="text1"/>
                <w:sz w:val="20"/>
              </w:rPr>
              <w:t xml:space="preserve">3,1  </w:t>
            </w:r>
          </w:p>
        </w:tc>
        <w:tc>
          <w:tcPr>
            <w:tcW w:w="666" w:type="dxa"/>
            <w:tcBorders>
              <w:top w:val="single" w:sz="4" w:space="0" w:color="auto"/>
              <w:left w:val="nil"/>
              <w:bottom w:val="single" w:sz="4" w:space="0" w:color="auto"/>
              <w:right w:val="single" w:sz="4" w:space="0" w:color="auto"/>
            </w:tcBorders>
            <w:shd w:val="clear" w:color="000000" w:fill="C5E0B3" w:themeFill="accent6" w:themeFillTint="66"/>
            <w:noWrap/>
          </w:tcPr>
          <w:p w14:paraId="78778C39" w14:textId="77777777" w:rsidR="00E216E3" w:rsidRPr="00384CA2" w:rsidRDefault="00E216E3" w:rsidP="00E216E3">
            <w:pPr>
              <w:rPr>
                <w:color w:val="000000" w:themeColor="text1"/>
                <w:sz w:val="20"/>
              </w:rPr>
            </w:pPr>
            <w:r w:rsidRPr="00384CA2">
              <w:rPr>
                <w:color w:val="000000" w:themeColor="text1"/>
                <w:sz w:val="20"/>
              </w:rPr>
              <w:t xml:space="preserve">2,9  </w:t>
            </w:r>
          </w:p>
        </w:tc>
        <w:tc>
          <w:tcPr>
            <w:tcW w:w="636" w:type="dxa"/>
            <w:tcBorders>
              <w:top w:val="single" w:sz="4" w:space="0" w:color="auto"/>
              <w:left w:val="nil"/>
              <w:bottom w:val="single" w:sz="4" w:space="0" w:color="auto"/>
              <w:right w:val="single" w:sz="4" w:space="0" w:color="auto"/>
            </w:tcBorders>
            <w:shd w:val="clear" w:color="000000" w:fill="C5E0B3" w:themeFill="accent6" w:themeFillTint="66"/>
            <w:noWrap/>
          </w:tcPr>
          <w:p w14:paraId="1D4B56CD" w14:textId="77777777" w:rsidR="00E216E3" w:rsidRPr="00384CA2" w:rsidRDefault="00E216E3" w:rsidP="00E216E3">
            <w:pPr>
              <w:rPr>
                <w:color w:val="000000" w:themeColor="text1"/>
                <w:sz w:val="20"/>
              </w:rPr>
            </w:pPr>
            <w:r w:rsidRPr="00384CA2">
              <w:rPr>
                <w:color w:val="000000" w:themeColor="text1"/>
                <w:sz w:val="20"/>
              </w:rPr>
              <w:t xml:space="preserve">4,5  </w:t>
            </w:r>
          </w:p>
        </w:tc>
        <w:tc>
          <w:tcPr>
            <w:tcW w:w="685" w:type="dxa"/>
            <w:tcBorders>
              <w:top w:val="single" w:sz="4" w:space="0" w:color="auto"/>
              <w:left w:val="nil"/>
              <w:bottom w:val="single" w:sz="4" w:space="0" w:color="auto"/>
              <w:right w:val="single" w:sz="4" w:space="0" w:color="auto"/>
            </w:tcBorders>
            <w:shd w:val="clear" w:color="000000" w:fill="C5E0B3" w:themeFill="accent6" w:themeFillTint="66"/>
            <w:noWrap/>
          </w:tcPr>
          <w:p w14:paraId="6E4DC61E" w14:textId="77777777" w:rsidR="00E216E3" w:rsidRPr="00384CA2" w:rsidRDefault="00E216E3" w:rsidP="00E216E3">
            <w:pPr>
              <w:rPr>
                <w:color w:val="000000" w:themeColor="text1"/>
                <w:sz w:val="20"/>
              </w:rPr>
            </w:pPr>
            <w:r w:rsidRPr="00384CA2">
              <w:rPr>
                <w:color w:val="000000" w:themeColor="text1"/>
                <w:sz w:val="20"/>
              </w:rPr>
              <w:t xml:space="preserve">6,0  </w:t>
            </w:r>
          </w:p>
        </w:tc>
        <w:tc>
          <w:tcPr>
            <w:tcW w:w="656" w:type="dxa"/>
            <w:tcBorders>
              <w:top w:val="single" w:sz="4" w:space="0" w:color="auto"/>
              <w:left w:val="nil"/>
              <w:bottom w:val="single" w:sz="4" w:space="0" w:color="auto"/>
              <w:right w:val="single" w:sz="4" w:space="0" w:color="auto"/>
            </w:tcBorders>
            <w:shd w:val="clear" w:color="000000" w:fill="C5E0B3" w:themeFill="accent6" w:themeFillTint="66"/>
            <w:noWrap/>
          </w:tcPr>
          <w:p w14:paraId="38B67053" w14:textId="77777777" w:rsidR="00E216E3" w:rsidRPr="00384CA2" w:rsidRDefault="00E216E3" w:rsidP="00E216E3">
            <w:pPr>
              <w:rPr>
                <w:color w:val="000000" w:themeColor="text1"/>
                <w:sz w:val="20"/>
              </w:rPr>
            </w:pPr>
            <w:r w:rsidRPr="00384CA2">
              <w:rPr>
                <w:color w:val="000000" w:themeColor="text1"/>
                <w:sz w:val="20"/>
              </w:rPr>
              <w:t xml:space="preserve">5,5  </w:t>
            </w:r>
          </w:p>
        </w:tc>
        <w:tc>
          <w:tcPr>
            <w:tcW w:w="621" w:type="dxa"/>
            <w:tcBorders>
              <w:top w:val="single" w:sz="4" w:space="0" w:color="auto"/>
              <w:left w:val="nil"/>
              <w:bottom w:val="single" w:sz="4" w:space="0" w:color="auto"/>
              <w:right w:val="single" w:sz="4" w:space="0" w:color="auto"/>
            </w:tcBorders>
            <w:shd w:val="clear" w:color="000000" w:fill="C5E0B3" w:themeFill="accent6" w:themeFillTint="66"/>
            <w:noWrap/>
          </w:tcPr>
          <w:p w14:paraId="49FFEAB5" w14:textId="77777777" w:rsidR="00E216E3" w:rsidRPr="00384CA2" w:rsidRDefault="00E216E3" w:rsidP="00E216E3">
            <w:pPr>
              <w:rPr>
                <w:color w:val="000000" w:themeColor="text1"/>
                <w:sz w:val="20"/>
              </w:rPr>
            </w:pPr>
            <w:r w:rsidRPr="00384CA2">
              <w:rPr>
                <w:color w:val="000000" w:themeColor="text1"/>
                <w:sz w:val="20"/>
              </w:rPr>
              <w:t xml:space="preserve">6,3  </w:t>
            </w:r>
          </w:p>
        </w:tc>
      </w:tr>
    </w:tbl>
    <w:p w14:paraId="05C5F99D" w14:textId="77777777" w:rsidR="00E216E3" w:rsidRDefault="00E216E3" w:rsidP="00E216E3">
      <w:pPr>
        <w:spacing w:line="276" w:lineRule="auto"/>
        <w:ind w:left="170" w:right="85"/>
        <w:rPr>
          <w:color w:val="000000" w:themeColor="text1"/>
        </w:rPr>
      </w:pPr>
      <w:r>
        <w:rPr>
          <w:color w:val="000000" w:themeColor="text1"/>
        </w:rPr>
        <w:t>Источник: Составлено автором</w:t>
      </w:r>
    </w:p>
    <w:p w14:paraId="1705A446" w14:textId="77777777" w:rsidR="00E216E3" w:rsidRDefault="00E216E3" w:rsidP="00E216E3">
      <w:pPr>
        <w:spacing w:line="276" w:lineRule="auto"/>
        <w:ind w:left="170" w:right="85"/>
        <w:rPr>
          <w:color w:val="000000" w:themeColor="text1"/>
        </w:rPr>
      </w:pPr>
      <w:proofErr w:type="gramStart"/>
      <w:r>
        <w:rPr>
          <w:color w:val="000000" w:themeColor="text1"/>
        </w:rPr>
        <w:t>( Желтый</w:t>
      </w:r>
      <w:proofErr w:type="gramEnd"/>
      <w:r>
        <w:rPr>
          <w:color w:val="000000" w:themeColor="text1"/>
        </w:rPr>
        <w:t xml:space="preserve"> – сценарий для первых двух лет, зеленый – для последующих)</w:t>
      </w:r>
    </w:p>
    <w:p w14:paraId="4E7BD9A9" w14:textId="1ED1FF91" w:rsidR="00E216E3" w:rsidRDefault="00E216E3" w:rsidP="00E216E3">
      <w:pPr>
        <w:spacing w:line="276" w:lineRule="auto"/>
        <w:ind w:left="170" w:right="85"/>
        <w:jc w:val="both"/>
        <w:rPr>
          <w:color w:val="000000" w:themeColor="text1"/>
        </w:rPr>
      </w:pPr>
      <w:r>
        <w:rPr>
          <w:color w:val="000000" w:themeColor="text1"/>
        </w:rPr>
        <w:t xml:space="preserve">  Способ </w:t>
      </w:r>
      <w:r w:rsidRPr="00381D52">
        <w:rPr>
          <w:color w:val="000000" w:themeColor="text1"/>
        </w:rPr>
        <w:t>расчета таблицы</w:t>
      </w:r>
      <w:r w:rsidR="008C5BCE">
        <w:rPr>
          <w:color w:val="000000" w:themeColor="text1"/>
        </w:rPr>
        <w:t xml:space="preserve"> 17:</w:t>
      </w:r>
      <w:r>
        <w:rPr>
          <w:color w:val="000000" w:themeColor="text1"/>
        </w:rPr>
        <w:t xml:space="preserve">  </w:t>
      </w:r>
    </w:p>
    <w:p w14:paraId="005A0622" w14:textId="77777777" w:rsidR="00E216E3" w:rsidRDefault="00E216E3" w:rsidP="00242B03">
      <w:pPr>
        <w:pStyle w:val="a4"/>
        <w:numPr>
          <w:ilvl w:val="0"/>
          <w:numId w:val="104"/>
        </w:numPr>
        <w:spacing w:line="276" w:lineRule="auto"/>
        <w:ind w:right="85"/>
        <w:jc w:val="both"/>
        <w:rPr>
          <w:color w:val="000000" w:themeColor="text1"/>
        </w:rPr>
      </w:pPr>
      <w:r>
        <w:rPr>
          <w:color w:val="000000" w:themeColor="text1"/>
        </w:rPr>
        <w:t xml:space="preserve">Выручка владельца холодильника = </w:t>
      </w:r>
      <w:r w:rsidRPr="00B17F35">
        <w:rPr>
          <w:color w:val="000000" w:themeColor="text1"/>
        </w:rPr>
        <w:t>средняя</w:t>
      </w:r>
      <w:r>
        <w:rPr>
          <w:color w:val="000000" w:themeColor="text1"/>
        </w:rPr>
        <w:t xml:space="preserve"> дневная выручка со списанием составила </w:t>
      </w:r>
      <w:r w:rsidRPr="00B17F35">
        <w:rPr>
          <w:color w:val="000000" w:themeColor="text1"/>
        </w:rPr>
        <w:t>6 799</w:t>
      </w:r>
      <w:r>
        <w:rPr>
          <w:color w:val="000000" w:themeColor="text1"/>
        </w:rPr>
        <w:t xml:space="preserve"> (</w:t>
      </w:r>
      <w:r w:rsidRPr="00630529">
        <w:rPr>
          <w:color w:val="000000" w:themeColor="text1"/>
        </w:rPr>
        <w:t>9 125</w:t>
      </w:r>
      <w:r>
        <w:rPr>
          <w:color w:val="000000" w:themeColor="text1"/>
        </w:rPr>
        <w:t xml:space="preserve"> для второго сценария) * количество рабочих дней месяца (Так как в большинстве случаев такие холодильники стоят в офисах, университета и т.п) * коэффициенты сезонности, приводимые выше. 2)  Роялти = полученная выручка в 1 строчке </w:t>
      </w:r>
      <w:r w:rsidRPr="002E3865">
        <w:rPr>
          <w:color w:val="000000" w:themeColor="text1"/>
        </w:rPr>
        <w:t xml:space="preserve">* 5% </w:t>
      </w:r>
      <w:r>
        <w:rPr>
          <w:color w:val="000000" w:themeColor="text1"/>
        </w:rPr>
        <w:t xml:space="preserve">3) Экваринг = полученная выручка в 1 строчке </w:t>
      </w:r>
      <w:r w:rsidRPr="002E3865">
        <w:rPr>
          <w:color w:val="000000" w:themeColor="text1"/>
        </w:rPr>
        <w:t>*</w:t>
      </w:r>
      <w:r>
        <w:rPr>
          <w:color w:val="000000" w:themeColor="text1"/>
        </w:rPr>
        <w:t xml:space="preserve"> 2</w:t>
      </w:r>
      <w:r w:rsidRPr="002E3865">
        <w:rPr>
          <w:color w:val="000000" w:themeColor="text1"/>
        </w:rPr>
        <w:t>%</w:t>
      </w:r>
      <w:r>
        <w:rPr>
          <w:color w:val="000000" w:themeColor="text1"/>
        </w:rPr>
        <w:t xml:space="preserve"> </w:t>
      </w:r>
      <w:proofErr w:type="gramStart"/>
      <w:r>
        <w:rPr>
          <w:color w:val="000000" w:themeColor="text1"/>
        </w:rPr>
        <w:t>4)Прибыль</w:t>
      </w:r>
      <w:proofErr w:type="gramEnd"/>
      <w:r>
        <w:rPr>
          <w:color w:val="000000" w:themeColor="text1"/>
        </w:rPr>
        <w:t xml:space="preserve"> от роялти = Полученные роялти – затраты на экваринг. </w:t>
      </w:r>
    </w:p>
    <w:p w14:paraId="18AA02BF" w14:textId="58A13946" w:rsidR="00E216E3" w:rsidRDefault="00563D4F" w:rsidP="00E216E3">
      <w:pPr>
        <w:spacing w:line="276" w:lineRule="auto"/>
        <w:ind w:left="170" w:right="85"/>
        <w:jc w:val="both"/>
        <w:rPr>
          <w:color w:val="000000" w:themeColor="text1"/>
        </w:rPr>
      </w:pPr>
      <w:r>
        <w:rPr>
          <w:color w:val="000000" w:themeColor="text1"/>
        </w:rPr>
        <w:t xml:space="preserve">    Таким образом, в таблице 17</w:t>
      </w:r>
      <w:r w:rsidR="00E216E3">
        <w:rPr>
          <w:color w:val="000000" w:themeColor="text1"/>
        </w:rPr>
        <w:t xml:space="preserve"> мы получили расчет ежемесячной прибыли от одного цифрового холодильника, чтобы получить общую прибыль от всех холодильников мы перемножали ежемесячную прибыль от одного холодильника на ежемесячные объемы продаж в штуках, расчет которых был произведен выше, и суммировали</w:t>
      </w:r>
      <w:r w:rsidR="00E216E3" w:rsidRPr="00B3351E">
        <w:rPr>
          <w:color w:val="000000" w:themeColor="text1"/>
        </w:rPr>
        <w:t xml:space="preserve"> </w:t>
      </w:r>
      <w:r w:rsidR="00E216E3">
        <w:rPr>
          <w:color w:val="000000" w:themeColor="text1"/>
        </w:rPr>
        <w:t>накопительным итогом.</w:t>
      </w:r>
    </w:p>
    <w:p w14:paraId="4D381C4C" w14:textId="357AF3FF" w:rsidR="00E216E3" w:rsidRDefault="00E216E3" w:rsidP="00E216E3">
      <w:pPr>
        <w:pStyle w:val="3"/>
        <w:ind w:left="170"/>
      </w:pPr>
      <w:r>
        <w:t xml:space="preserve">    </w:t>
      </w:r>
      <w:bookmarkStart w:id="31" w:name="_Toc37531394"/>
      <w:bookmarkStart w:id="32" w:name="_Toc41304036"/>
      <w:r>
        <w:t>3.3.2 Прогноз продаж цифрового холодильника для использования под брендом Digital Shop</w:t>
      </w:r>
      <w:bookmarkEnd w:id="31"/>
      <w:bookmarkEnd w:id="32"/>
      <w:r>
        <w:t xml:space="preserve"> </w:t>
      </w:r>
    </w:p>
    <w:p w14:paraId="7CA27FAE" w14:textId="77777777" w:rsidR="00E216E3" w:rsidRDefault="00E216E3" w:rsidP="00E216E3">
      <w:pPr>
        <w:spacing w:line="276" w:lineRule="auto"/>
        <w:ind w:left="170" w:right="85"/>
        <w:jc w:val="both"/>
        <w:rPr>
          <w:color w:val="000000" w:themeColor="text1"/>
        </w:rPr>
      </w:pPr>
      <w:r>
        <w:rPr>
          <w:color w:val="000000" w:themeColor="text1"/>
        </w:rPr>
        <w:t xml:space="preserve">     Компания </w:t>
      </w:r>
      <w:r>
        <w:rPr>
          <w:color w:val="000000" w:themeColor="text1"/>
          <w:lang w:val="en-GB"/>
        </w:rPr>
        <w:t>Digital</w:t>
      </w:r>
      <w:r w:rsidRPr="00630529">
        <w:rPr>
          <w:color w:val="000000" w:themeColor="text1"/>
        </w:rPr>
        <w:t xml:space="preserve"> </w:t>
      </w:r>
      <w:r>
        <w:rPr>
          <w:color w:val="000000" w:themeColor="text1"/>
          <w:lang w:val="en-GB"/>
        </w:rPr>
        <w:t>Shop</w:t>
      </w:r>
      <w:r w:rsidRPr="00630529">
        <w:rPr>
          <w:color w:val="000000" w:themeColor="text1"/>
        </w:rPr>
        <w:t xml:space="preserve"> </w:t>
      </w:r>
      <w:r>
        <w:rPr>
          <w:color w:val="000000" w:themeColor="text1"/>
        </w:rPr>
        <w:t xml:space="preserve">в качестве прототипа устанавливает первый свой холодильник в августе 2019 года. Расчет прибыли, полученной от использования вертикального трансферта цифровой технологии у компании Digital Shop (то есть использование технологии в своем предприятии) немного отличается от расчета, представленного в предыдущем разделе. Отличие состоит в том, что прибыль будет складывается из разницы между выручки от продажи товаров и себестоимостью товаров, а также другими затратами Digital Shop на функционирование холодильника. </w:t>
      </w:r>
    </w:p>
    <w:p w14:paraId="01093418" w14:textId="479B53B6" w:rsidR="00E216E3" w:rsidRDefault="00EF0793" w:rsidP="00E216E3">
      <w:pPr>
        <w:spacing w:line="276" w:lineRule="auto"/>
        <w:ind w:right="85"/>
        <w:jc w:val="right"/>
        <w:rPr>
          <w:color w:val="000000" w:themeColor="text1"/>
        </w:rPr>
      </w:pPr>
      <w:r>
        <w:rPr>
          <w:color w:val="000000" w:themeColor="text1"/>
        </w:rPr>
        <w:t>Таблица 18</w:t>
      </w:r>
    </w:p>
    <w:p w14:paraId="59203630" w14:textId="77777777" w:rsidR="00E216E3" w:rsidRPr="00CD204C" w:rsidRDefault="00E216E3" w:rsidP="00E216E3">
      <w:pPr>
        <w:spacing w:line="276" w:lineRule="auto"/>
        <w:ind w:right="85"/>
        <w:jc w:val="right"/>
        <w:rPr>
          <w:color w:val="000000" w:themeColor="text1"/>
        </w:rPr>
      </w:pPr>
      <w:r>
        <w:rPr>
          <w:color w:val="000000" w:themeColor="text1"/>
        </w:rPr>
        <w:t>Прогноз прибыли от продаж в собственном цифровом холодильнике компании Digital Shop в первые года, тыс. Руб.</w:t>
      </w:r>
    </w:p>
    <w:tbl>
      <w:tblPr>
        <w:tblStyle w:val="ab"/>
        <w:tblW w:w="0" w:type="auto"/>
        <w:tblLook w:val="04A0" w:firstRow="1" w:lastRow="0" w:firstColumn="1" w:lastColumn="0" w:noHBand="0" w:noVBand="1"/>
      </w:tblPr>
      <w:tblGrid>
        <w:gridCol w:w="1976"/>
        <w:gridCol w:w="673"/>
        <w:gridCol w:w="648"/>
        <w:gridCol w:w="620"/>
        <w:gridCol w:w="581"/>
        <w:gridCol w:w="560"/>
        <w:gridCol w:w="650"/>
        <w:gridCol w:w="644"/>
        <w:gridCol w:w="558"/>
        <w:gridCol w:w="630"/>
        <w:gridCol w:w="576"/>
        <w:gridCol w:w="647"/>
        <w:gridCol w:w="576"/>
      </w:tblGrid>
      <w:tr w:rsidR="00E216E3" w:rsidRPr="00F53958" w14:paraId="5967E457" w14:textId="77777777" w:rsidTr="00E216E3">
        <w:trPr>
          <w:trHeight w:val="320"/>
        </w:trPr>
        <w:tc>
          <w:tcPr>
            <w:tcW w:w="1976" w:type="dxa"/>
            <w:noWrap/>
            <w:hideMark/>
          </w:tcPr>
          <w:p w14:paraId="43CBB57E" w14:textId="77777777" w:rsidR="00E216E3" w:rsidRPr="00F53958" w:rsidRDefault="00E216E3" w:rsidP="00E216E3">
            <w:pPr>
              <w:spacing w:line="276" w:lineRule="auto"/>
              <w:ind w:right="85"/>
              <w:jc w:val="right"/>
              <w:rPr>
                <w:color w:val="000000" w:themeColor="text1"/>
              </w:rPr>
            </w:pPr>
          </w:p>
        </w:tc>
        <w:tc>
          <w:tcPr>
            <w:tcW w:w="673" w:type="dxa"/>
            <w:noWrap/>
            <w:hideMark/>
          </w:tcPr>
          <w:p w14:paraId="78FE70D8"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Янв.</w:t>
            </w:r>
          </w:p>
        </w:tc>
        <w:tc>
          <w:tcPr>
            <w:tcW w:w="648" w:type="dxa"/>
            <w:noWrap/>
            <w:hideMark/>
          </w:tcPr>
          <w:p w14:paraId="543C1903"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Февр.</w:t>
            </w:r>
          </w:p>
        </w:tc>
        <w:tc>
          <w:tcPr>
            <w:tcW w:w="620" w:type="dxa"/>
            <w:noWrap/>
            <w:hideMark/>
          </w:tcPr>
          <w:p w14:paraId="20985C63"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Март</w:t>
            </w:r>
          </w:p>
        </w:tc>
        <w:tc>
          <w:tcPr>
            <w:tcW w:w="581" w:type="dxa"/>
            <w:noWrap/>
            <w:hideMark/>
          </w:tcPr>
          <w:p w14:paraId="101D02B5"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Апр.</w:t>
            </w:r>
          </w:p>
        </w:tc>
        <w:tc>
          <w:tcPr>
            <w:tcW w:w="560" w:type="dxa"/>
            <w:noWrap/>
            <w:hideMark/>
          </w:tcPr>
          <w:p w14:paraId="43FD8AD5"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Май</w:t>
            </w:r>
          </w:p>
        </w:tc>
        <w:tc>
          <w:tcPr>
            <w:tcW w:w="650" w:type="dxa"/>
            <w:noWrap/>
            <w:hideMark/>
          </w:tcPr>
          <w:p w14:paraId="70C3E63E"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Июнь</w:t>
            </w:r>
          </w:p>
        </w:tc>
        <w:tc>
          <w:tcPr>
            <w:tcW w:w="644" w:type="dxa"/>
            <w:noWrap/>
            <w:hideMark/>
          </w:tcPr>
          <w:p w14:paraId="2664C2B3"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Июль</w:t>
            </w:r>
          </w:p>
        </w:tc>
        <w:tc>
          <w:tcPr>
            <w:tcW w:w="558" w:type="dxa"/>
            <w:noWrap/>
            <w:hideMark/>
          </w:tcPr>
          <w:p w14:paraId="028E0F58"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Авг.</w:t>
            </w:r>
          </w:p>
        </w:tc>
        <w:tc>
          <w:tcPr>
            <w:tcW w:w="630" w:type="dxa"/>
            <w:noWrap/>
            <w:hideMark/>
          </w:tcPr>
          <w:p w14:paraId="1EEF4CEE"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Сент.</w:t>
            </w:r>
          </w:p>
        </w:tc>
        <w:tc>
          <w:tcPr>
            <w:tcW w:w="576" w:type="dxa"/>
            <w:noWrap/>
            <w:hideMark/>
          </w:tcPr>
          <w:p w14:paraId="5D671583"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Окт.</w:t>
            </w:r>
          </w:p>
        </w:tc>
        <w:tc>
          <w:tcPr>
            <w:tcW w:w="647" w:type="dxa"/>
            <w:noWrap/>
            <w:hideMark/>
          </w:tcPr>
          <w:p w14:paraId="56B12545"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Нояб.</w:t>
            </w:r>
          </w:p>
        </w:tc>
        <w:tc>
          <w:tcPr>
            <w:tcW w:w="576" w:type="dxa"/>
            <w:noWrap/>
            <w:hideMark/>
          </w:tcPr>
          <w:p w14:paraId="64EFAA5F" w14:textId="77777777" w:rsidR="00E216E3" w:rsidRPr="00F53958" w:rsidRDefault="00E216E3" w:rsidP="00E216E3">
            <w:pPr>
              <w:spacing w:line="276" w:lineRule="auto"/>
              <w:jc w:val="right"/>
              <w:rPr>
                <w:color w:val="000000" w:themeColor="text1"/>
                <w:sz w:val="16"/>
                <w:szCs w:val="20"/>
              </w:rPr>
            </w:pPr>
            <w:r w:rsidRPr="00F53958">
              <w:rPr>
                <w:color w:val="000000" w:themeColor="text1"/>
                <w:sz w:val="16"/>
                <w:szCs w:val="20"/>
              </w:rPr>
              <w:t>Дек.</w:t>
            </w:r>
          </w:p>
        </w:tc>
      </w:tr>
      <w:tr w:rsidR="00E216E3" w:rsidRPr="00F53958" w14:paraId="4682FF4F" w14:textId="77777777" w:rsidTr="00E216E3">
        <w:trPr>
          <w:trHeight w:val="320"/>
        </w:trPr>
        <w:tc>
          <w:tcPr>
            <w:tcW w:w="1976" w:type="dxa"/>
            <w:noWrap/>
            <w:hideMark/>
          </w:tcPr>
          <w:p w14:paraId="01AFB1AE" w14:textId="77777777" w:rsidR="00E216E3" w:rsidRPr="00F53958" w:rsidRDefault="00E216E3" w:rsidP="00E216E3">
            <w:pPr>
              <w:spacing w:line="276" w:lineRule="auto"/>
              <w:rPr>
                <w:color w:val="000000" w:themeColor="text1"/>
                <w:sz w:val="18"/>
              </w:rPr>
            </w:pPr>
            <w:r w:rsidRPr="00F53958">
              <w:rPr>
                <w:color w:val="000000" w:themeColor="text1"/>
                <w:sz w:val="18"/>
              </w:rPr>
              <w:t>Выручка (Revenue)</w:t>
            </w:r>
          </w:p>
        </w:tc>
        <w:tc>
          <w:tcPr>
            <w:tcW w:w="673" w:type="dxa"/>
            <w:noWrap/>
            <w:hideMark/>
          </w:tcPr>
          <w:p w14:paraId="4C400C0B"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115,6</w:t>
            </w:r>
          </w:p>
        </w:tc>
        <w:tc>
          <w:tcPr>
            <w:tcW w:w="648" w:type="dxa"/>
            <w:noWrap/>
            <w:hideMark/>
          </w:tcPr>
          <w:p w14:paraId="501AE5CD"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129,2</w:t>
            </w:r>
          </w:p>
        </w:tc>
        <w:tc>
          <w:tcPr>
            <w:tcW w:w="620" w:type="dxa"/>
            <w:noWrap/>
            <w:hideMark/>
          </w:tcPr>
          <w:p w14:paraId="32EED838"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142,8</w:t>
            </w:r>
          </w:p>
        </w:tc>
        <w:tc>
          <w:tcPr>
            <w:tcW w:w="581" w:type="dxa"/>
            <w:noWrap/>
            <w:hideMark/>
          </w:tcPr>
          <w:p w14:paraId="0FE9A1A8"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149,6</w:t>
            </w:r>
          </w:p>
        </w:tc>
        <w:tc>
          <w:tcPr>
            <w:tcW w:w="560" w:type="dxa"/>
            <w:noWrap/>
            <w:hideMark/>
          </w:tcPr>
          <w:p w14:paraId="10EB5E2F"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98,2</w:t>
            </w:r>
          </w:p>
        </w:tc>
        <w:tc>
          <w:tcPr>
            <w:tcW w:w="650" w:type="dxa"/>
            <w:noWrap/>
            <w:hideMark/>
          </w:tcPr>
          <w:p w14:paraId="3088F4BC"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85,7</w:t>
            </w:r>
          </w:p>
        </w:tc>
        <w:tc>
          <w:tcPr>
            <w:tcW w:w="644" w:type="dxa"/>
            <w:noWrap/>
            <w:hideMark/>
          </w:tcPr>
          <w:p w14:paraId="1121AAF7"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78,2</w:t>
            </w:r>
          </w:p>
        </w:tc>
        <w:tc>
          <w:tcPr>
            <w:tcW w:w="558" w:type="dxa"/>
            <w:noWrap/>
            <w:hideMark/>
          </w:tcPr>
          <w:p w14:paraId="53A870F7"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71,4</w:t>
            </w:r>
          </w:p>
        </w:tc>
        <w:tc>
          <w:tcPr>
            <w:tcW w:w="630" w:type="dxa"/>
            <w:noWrap/>
            <w:hideMark/>
          </w:tcPr>
          <w:p w14:paraId="00028628"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112,2</w:t>
            </w:r>
          </w:p>
        </w:tc>
        <w:tc>
          <w:tcPr>
            <w:tcW w:w="576" w:type="dxa"/>
            <w:noWrap/>
            <w:hideMark/>
          </w:tcPr>
          <w:p w14:paraId="7BE15883"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149,6</w:t>
            </w:r>
          </w:p>
        </w:tc>
        <w:tc>
          <w:tcPr>
            <w:tcW w:w="647" w:type="dxa"/>
            <w:noWrap/>
            <w:hideMark/>
          </w:tcPr>
          <w:p w14:paraId="0F0D8B56"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136,0</w:t>
            </w:r>
          </w:p>
        </w:tc>
        <w:tc>
          <w:tcPr>
            <w:tcW w:w="576" w:type="dxa"/>
            <w:noWrap/>
            <w:hideMark/>
          </w:tcPr>
          <w:p w14:paraId="15A71951"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156,4</w:t>
            </w:r>
          </w:p>
        </w:tc>
      </w:tr>
      <w:tr w:rsidR="00E216E3" w:rsidRPr="00F53958" w14:paraId="75148CC0" w14:textId="77777777" w:rsidTr="00E216E3">
        <w:trPr>
          <w:trHeight w:val="320"/>
        </w:trPr>
        <w:tc>
          <w:tcPr>
            <w:tcW w:w="1976" w:type="dxa"/>
            <w:noWrap/>
            <w:hideMark/>
          </w:tcPr>
          <w:p w14:paraId="2A894D19" w14:textId="77777777" w:rsidR="00E216E3" w:rsidRPr="00F53958" w:rsidRDefault="00E216E3" w:rsidP="00E216E3">
            <w:pPr>
              <w:spacing w:line="276" w:lineRule="auto"/>
              <w:rPr>
                <w:color w:val="000000" w:themeColor="text1"/>
                <w:sz w:val="18"/>
              </w:rPr>
            </w:pPr>
            <w:r w:rsidRPr="00F53958">
              <w:rPr>
                <w:color w:val="000000" w:themeColor="text1"/>
                <w:sz w:val="18"/>
              </w:rPr>
              <w:t>Себестоимость закупаемой продукции</w:t>
            </w:r>
          </w:p>
        </w:tc>
        <w:tc>
          <w:tcPr>
            <w:tcW w:w="673" w:type="dxa"/>
            <w:noWrap/>
            <w:hideMark/>
          </w:tcPr>
          <w:p w14:paraId="705F71ED"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71,2</w:t>
            </w:r>
          </w:p>
        </w:tc>
        <w:tc>
          <w:tcPr>
            <w:tcW w:w="648" w:type="dxa"/>
            <w:noWrap/>
            <w:hideMark/>
          </w:tcPr>
          <w:p w14:paraId="18A273A2"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79,6</w:t>
            </w:r>
          </w:p>
        </w:tc>
        <w:tc>
          <w:tcPr>
            <w:tcW w:w="620" w:type="dxa"/>
            <w:noWrap/>
            <w:hideMark/>
          </w:tcPr>
          <w:p w14:paraId="2B3ABBEF"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88,0</w:t>
            </w:r>
          </w:p>
        </w:tc>
        <w:tc>
          <w:tcPr>
            <w:tcW w:w="581" w:type="dxa"/>
            <w:noWrap/>
            <w:hideMark/>
          </w:tcPr>
          <w:p w14:paraId="07488E81"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92,2</w:t>
            </w:r>
          </w:p>
        </w:tc>
        <w:tc>
          <w:tcPr>
            <w:tcW w:w="560" w:type="dxa"/>
            <w:noWrap/>
            <w:hideMark/>
          </w:tcPr>
          <w:p w14:paraId="058F93B4"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60,5</w:t>
            </w:r>
          </w:p>
        </w:tc>
        <w:tc>
          <w:tcPr>
            <w:tcW w:w="650" w:type="dxa"/>
            <w:noWrap/>
            <w:hideMark/>
          </w:tcPr>
          <w:p w14:paraId="702213A4"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52,8</w:t>
            </w:r>
          </w:p>
        </w:tc>
        <w:tc>
          <w:tcPr>
            <w:tcW w:w="644" w:type="dxa"/>
            <w:noWrap/>
            <w:hideMark/>
          </w:tcPr>
          <w:p w14:paraId="66585DB5"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48,2</w:t>
            </w:r>
          </w:p>
        </w:tc>
        <w:tc>
          <w:tcPr>
            <w:tcW w:w="558" w:type="dxa"/>
            <w:noWrap/>
            <w:hideMark/>
          </w:tcPr>
          <w:p w14:paraId="670FCE94"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44,0</w:t>
            </w:r>
          </w:p>
        </w:tc>
        <w:tc>
          <w:tcPr>
            <w:tcW w:w="630" w:type="dxa"/>
            <w:noWrap/>
            <w:hideMark/>
          </w:tcPr>
          <w:p w14:paraId="6474FE32"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69,1</w:t>
            </w:r>
          </w:p>
        </w:tc>
        <w:tc>
          <w:tcPr>
            <w:tcW w:w="576" w:type="dxa"/>
            <w:noWrap/>
            <w:hideMark/>
          </w:tcPr>
          <w:p w14:paraId="7748BCB8"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92,2</w:t>
            </w:r>
          </w:p>
        </w:tc>
        <w:tc>
          <w:tcPr>
            <w:tcW w:w="647" w:type="dxa"/>
            <w:noWrap/>
            <w:hideMark/>
          </w:tcPr>
          <w:p w14:paraId="3C7CE903"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83,8</w:t>
            </w:r>
          </w:p>
        </w:tc>
        <w:tc>
          <w:tcPr>
            <w:tcW w:w="576" w:type="dxa"/>
            <w:noWrap/>
            <w:hideMark/>
          </w:tcPr>
          <w:p w14:paraId="1F03EFD5"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96,4</w:t>
            </w:r>
          </w:p>
        </w:tc>
      </w:tr>
      <w:tr w:rsidR="00E216E3" w:rsidRPr="00F53958" w14:paraId="2257461D" w14:textId="77777777" w:rsidTr="00E216E3">
        <w:trPr>
          <w:trHeight w:val="320"/>
        </w:trPr>
        <w:tc>
          <w:tcPr>
            <w:tcW w:w="1976" w:type="dxa"/>
            <w:noWrap/>
            <w:hideMark/>
          </w:tcPr>
          <w:p w14:paraId="3068A1CE" w14:textId="77777777" w:rsidR="00E216E3" w:rsidRPr="00F53958" w:rsidRDefault="00E216E3" w:rsidP="00E216E3">
            <w:pPr>
              <w:spacing w:line="276" w:lineRule="auto"/>
              <w:rPr>
                <w:color w:val="000000" w:themeColor="text1"/>
                <w:sz w:val="18"/>
              </w:rPr>
            </w:pPr>
            <w:r w:rsidRPr="00F53958">
              <w:rPr>
                <w:color w:val="000000" w:themeColor="text1"/>
                <w:sz w:val="18"/>
              </w:rPr>
              <w:t>Расходы на кассовое обслуживание и эквайринг</w:t>
            </w:r>
          </w:p>
        </w:tc>
        <w:tc>
          <w:tcPr>
            <w:tcW w:w="673" w:type="dxa"/>
            <w:noWrap/>
            <w:hideMark/>
          </w:tcPr>
          <w:p w14:paraId="39141FA6"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2,3</w:t>
            </w:r>
          </w:p>
        </w:tc>
        <w:tc>
          <w:tcPr>
            <w:tcW w:w="648" w:type="dxa"/>
            <w:noWrap/>
            <w:hideMark/>
          </w:tcPr>
          <w:p w14:paraId="540EE58A" w14:textId="77777777" w:rsidR="00E216E3" w:rsidRPr="00D82D70" w:rsidRDefault="00E216E3" w:rsidP="00E216E3">
            <w:pPr>
              <w:spacing w:line="276" w:lineRule="auto"/>
              <w:rPr>
                <w:color w:val="000000" w:themeColor="text1"/>
                <w:sz w:val="16"/>
                <w:szCs w:val="20"/>
              </w:rPr>
            </w:pPr>
            <w:r w:rsidRPr="00F53958">
              <w:rPr>
                <w:color w:val="000000" w:themeColor="text1"/>
                <w:sz w:val="16"/>
                <w:szCs w:val="20"/>
              </w:rPr>
              <w:t>2,6</w:t>
            </w:r>
          </w:p>
        </w:tc>
        <w:tc>
          <w:tcPr>
            <w:tcW w:w="620" w:type="dxa"/>
            <w:noWrap/>
            <w:hideMark/>
          </w:tcPr>
          <w:p w14:paraId="5A88CED9"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2,9</w:t>
            </w:r>
          </w:p>
        </w:tc>
        <w:tc>
          <w:tcPr>
            <w:tcW w:w="581" w:type="dxa"/>
            <w:noWrap/>
            <w:hideMark/>
          </w:tcPr>
          <w:p w14:paraId="4D74545D"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3,0</w:t>
            </w:r>
          </w:p>
        </w:tc>
        <w:tc>
          <w:tcPr>
            <w:tcW w:w="560" w:type="dxa"/>
            <w:noWrap/>
            <w:hideMark/>
          </w:tcPr>
          <w:p w14:paraId="02D56575"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2,0</w:t>
            </w:r>
          </w:p>
        </w:tc>
        <w:tc>
          <w:tcPr>
            <w:tcW w:w="650" w:type="dxa"/>
            <w:noWrap/>
            <w:hideMark/>
          </w:tcPr>
          <w:p w14:paraId="4FA1DBAC"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1,7</w:t>
            </w:r>
          </w:p>
        </w:tc>
        <w:tc>
          <w:tcPr>
            <w:tcW w:w="644" w:type="dxa"/>
            <w:noWrap/>
            <w:hideMark/>
          </w:tcPr>
          <w:p w14:paraId="0F7528BC"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1,6</w:t>
            </w:r>
          </w:p>
        </w:tc>
        <w:tc>
          <w:tcPr>
            <w:tcW w:w="558" w:type="dxa"/>
            <w:noWrap/>
            <w:hideMark/>
          </w:tcPr>
          <w:p w14:paraId="1CA87736"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1,4</w:t>
            </w:r>
          </w:p>
        </w:tc>
        <w:tc>
          <w:tcPr>
            <w:tcW w:w="630" w:type="dxa"/>
            <w:noWrap/>
            <w:hideMark/>
          </w:tcPr>
          <w:p w14:paraId="05F20DF7"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2,2</w:t>
            </w:r>
          </w:p>
        </w:tc>
        <w:tc>
          <w:tcPr>
            <w:tcW w:w="576" w:type="dxa"/>
            <w:noWrap/>
            <w:hideMark/>
          </w:tcPr>
          <w:p w14:paraId="320E6AD0"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3,0</w:t>
            </w:r>
          </w:p>
        </w:tc>
        <w:tc>
          <w:tcPr>
            <w:tcW w:w="647" w:type="dxa"/>
            <w:noWrap/>
            <w:hideMark/>
          </w:tcPr>
          <w:p w14:paraId="6E247C3C"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2,7</w:t>
            </w:r>
          </w:p>
        </w:tc>
        <w:tc>
          <w:tcPr>
            <w:tcW w:w="576" w:type="dxa"/>
            <w:noWrap/>
            <w:hideMark/>
          </w:tcPr>
          <w:p w14:paraId="08BEFF5D"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3,1</w:t>
            </w:r>
          </w:p>
        </w:tc>
      </w:tr>
      <w:tr w:rsidR="00E216E3" w:rsidRPr="00F53958" w14:paraId="0F002704" w14:textId="77777777" w:rsidTr="00E216E3">
        <w:trPr>
          <w:trHeight w:val="320"/>
        </w:trPr>
        <w:tc>
          <w:tcPr>
            <w:tcW w:w="1976" w:type="dxa"/>
            <w:noWrap/>
            <w:hideMark/>
          </w:tcPr>
          <w:p w14:paraId="09298A46" w14:textId="77777777" w:rsidR="00E216E3" w:rsidRPr="00F53958" w:rsidRDefault="00E216E3" w:rsidP="00E216E3">
            <w:pPr>
              <w:spacing w:line="276" w:lineRule="auto"/>
              <w:rPr>
                <w:color w:val="000000" w:themeColor="text1"/>
                <w:sz w:val="18"/>
              </w:rPr>
            </w:pPr>
            <w:r w:rsidRPr="00F53958">
              <w:rPr>
                <w:color w:val="000000" w:themeColor="text1"/>
                <w:sz w:val="18"/>
              </w:rPr>
              <w:t>Аренда</w:t>
            </w:r>
          </w:p>
        </w:tc>
        <w:tc>
          <w:tcPr>
            <w:tcW w:w="673" w:type="dxa"/>
            <w:noWrap/>
            <w:hideMark/>
          </w:tcPr>
          <w:p w14:paraId="19AA5AB3"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648" w:type="dxa"/>
            <w:noWrap/>
            <w:hideMark/>
          </w:tcPr>
          <w:p w14:paraId="37665281"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620" w:type="dxa"/>
            <w:noWrap/>
            <w:hideMark/>
          </w:tcPr>
          <w:p w14:paraId="6B77F1A8"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581" w:type="dxa"/>
            <w:noWrap/>
            <w:hideMark/>
          </w:tcPr>
          <w:p w14:paraId="737EAF37"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560" w:type="dxa"/>
            <w:noWrap/>
            <w:hideMark/>
          </w:tcPr>
          <w:p w14:paraId="5E14D47A"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650" w:type="dxa"/>
            <w:noWrap/>
            <w:hideMark/>
          </w:tcPr>
          <w:p w14:paraId="60284421"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644" w:type="dxa"/>
            <w:noWrap/>
            <w:hideMark/>
          </w:tcPr>
          <w:p w14:paraId="03CA90D7"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558" w:type="dxa"/>
            <w:noWrap/>
            <w:hideMark/>
          </w:tcPr>
          <w:p w14:paraId="0D233C55"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630" w:type="dxa"/>
            <w:noWrap/>
            <w:hideMark/>
          </w:tcPr>
          <w:p w14:paraId="1BCE5383"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576" w:type="dxa"/>
            <w:noWrap/>
            <w:hideMark/>
          </w:tcPr>
          <w:p w14:paraId="556678C5"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647" w:type="dxa"/>
            <w:noWrap/>
            <w:hideMark/>
          </w:tcPr>
          <w:p w14:paraId="5733EF89"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c>
          <w:tcPr>
            <w:tcW w:w="576" w:type="dxa"/>
            <w:noWrap/>
            <w:hideMark/>
          </w:tcPr>
          <w:p w14:paraId="7E795007"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1,5</w:t>
            </w:r>
          </w:p>
        </w:tc>
      </w:tr>
      <w:tr w:rsidR="00E216E3" w:rsidRPr="00F53958" w14:paraId="00CEB140" w14:textId="77777777" w:rsidTr="00E216E3">
        <w:trPr>
          <w:trHeight w:val="320"/>
        </w:trPr>
        <w:tc>
          <w:tcPr>
            <w:tcW w:w="1976" w:type="dxa"/>
            <w:noWrap/>
            <w:hideMark/>
          </w:tcPr>
          <w:p w14:paraId="13E56B58" w14:textId="77777777" w:rsidR="00E216E3" w:rsidRPr="00F53958" w:rsidRDefault="00E216E3" w:rsidP="00E216E3">
            <w:pPr>
              <w:spacing w:line="276" w:lineRule="auto"/>
              <w:rPr>
                <w:color w:val="000000" w:themeColor="text1"/>
                <w:sz w:val="18"/>
              </w:rPr>
            </w:pPr>
            <w:r w:rsidRPr="00F53958">
              <w:rPr>
                <w:color w:val="000000" w:themeColor="text1"/>
                <w:sz w:val="18"/>
              </w:rPr>
              <w:t>Логистика</w:t>
            </w:r>
          </w:p>
        </w:tc>
        <w:tc>
          <w:tcPr>
            <w:tcW w:w="673" w:type="dxa"/>
            <w:noWrap/>
            <w:hideMark/>
          </w:tcPr>
          <w:p w14:paraId="6353CCDC"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7,7</w:t>
            </w:r>
          </w:p>
        </w:tc>
        <w:tc>
          <w:tcPr>
            <w:tcW w:w="648" w:type="dxa"/>
            <w:noWrap/>
            <w:hideMark/>
          </w:tcPr>
          <w:p w14:paraId="20E6EF1D"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8,6</w:t>
            </w:r>
          </w:p>
        </w:tc>
        <w:tc>
          <w:tcPr>
            <w:tcW w:w="620" w:type="dxa"/>
            <w:noWrap/>
            <w:hideMark/>
          </w:tcPr>
          <w:p w14:paraId="566FE12F"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9,5</w:t>
            </w:r>
          </w:p>
        </w:tc>
        <w:tc>
          <w:tcPr>
            <w:tcW w:w="581" w:type="dxa"/>
            <w:noWrap/>
            <w:hideMark/>
          </w:tcPr>
          <w:p w14:paraId="1D1EA404"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9,9</w:t>
            </w:r>
          </w:p>
        </w:tc>
        <w:tc>
          <w:tcPr>
            <w:tcW w:w="560" w:type="dxa"/>
            <w:noWrap/>
            <w:hideMark/>
          </w:tcPr>
          <w:p w14:paraId="3B86DC0F"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7,7</w:t>
            </w:r>
          </w:p>
        </w:tc>
        <w:tc>
          <w:tcPr>
            <w:tcW w:w="650" w:type="dxa"/>
            <w:noWrap/>
            <w:hideMark/>
          </w:tcPr>
          <w:p w14:paraId="3FB5048A"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9,5</w:t>
            </w:r>
          </w:p>
        </w:tc>
        <w:tc>
          <w:tcPr>
            <w:tcW w:w="644" w:type="dxa"/>
            <w:noWrap/>
            <w:hideMark/>
          </w:tcPr>
          <w:p w14:paraId="1E7BFADA"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10,4</w:t>
            </w:r>
          </w:p>
        </w:tc>
        <w:tc>
          <w:tcPr>
            <w:tcW w:w="558" w:type="dxa"/>
            <w:noWrap/>
            <w:hideMark/>
          </w:tcPr>
          <w:p w14:paraId="15533312"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9,5</w:t>
            </w:r>
          </w:p>
        </w:tc>
        <w:tc>
          <w:tcPr>
            <w:tcW w:w="630" w:type="dxa"/>
            <w:noWrap/>
            <w:hideMark/>
          </w:tcPr>
          <w:p w14:paraId="33DB0405"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9,9</w:t>
            </w:r>
          </w:p>
        </w:tc>
        <w:tc>
          <w:tcPr>
            <w:tcW w:w="576" w:type="dxa"/>
            <w:noWrap/>
            <w:hideMark/>
          </w:tcPr>
          <w:p w14:paraId="7435FC6B"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9,9</w:t>
            </w:r>
          </w:p>
        </w:tc>
        <w:tc>
          <w:tcPr>
            <w:tcW w:w="647" w:type="dxa"/>
            <w:noWrap/>
            <w:hideMark/>
          </w:tcPr>
          <w:p w14:paraId="56219572"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9,0</w:t>
            </w:r>
          </w:p>
        </w:tc>
        <w:tc>
          <w:tcPr>
            <w:tcW w:w="576" w:type="dxa"/>
            <w:noWrap/>
            <w:hideMark/>
          </w:tcPr>
          <w:p w14:paraId="616F2AED"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10,4</w:t>
            </w:r>
          </w:p>
        </w:tc>
      </w:tr>
      <w:tr w:rsidR="00E216E3" w:rsidRPr="00F53958" w14:paraId="6C260CE0" w14:textId="77777777" w:rsidTr="00E216E3">
        <w:trPr>
          <w:trHeight w:val="320"/>
        </w:trPr>
        <w:tc>
          <w:tcPr>
            <w:tcW w:w="1976" w:type="dxa"/>
            <w:noWrap/>
            <w:hideMark/>
          </w:tcPr>
          <w:p w14:paraId="14728DFD" w14:textId="77777777" w:rsidR="00E216E3" w:rsidRPr="00F53958" w:rsidRDefault="00E216E3" w:rsidP="00E216E3">
            <w:pPr>
              <w:spacing w:line="276" w:lineRule="auto"/>
              <w:rPr>
                <w:color w:val="000000" w:themeColor="text1"/>
                <w:sz w:val="18"/>
              </w:rPr>
            </w:pPr>
            <w:r w:rsidRPr="00F53958">
              <w:rPr>
                <w:color w:val="000000" w:themeColor="text1"/>
                <w:sz w:val="18"/>
              </w:rPr>
              <w:t>Передача данных</w:t>
            </w:r>
          </w:p>
        </w:tc>
        <w:tc>
          <w:tcPr>
            <w:tcW w:w="673" w:type="dxa"/>
            <w:noWrap/>
            <w:hideMark/>
          </w:tcPr>
          <w:p w14:paraId="09BDDD0F"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648" w:type="dxa"/>
            <w:noWrap/>
            <w:hideMark/>
          </w:tcPr>
          <w:p w14:paraId="53D645A1"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620" w:type="dxa"/>
            <w:noWrap/>
            <w:hideMark/>
          </w:tcPr>
          <w:p w14:paraId="5E3A0405"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581" w:type="dxa"/>
            <w:noWrap/>
            <w:hideMark/>
          </w:tcPr>
          <w:p w14:paraId="72B923C2"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560" w:type="dxa"/>
            <w:noWrap/>
            <w:hideMark/>
          </w:tcPr>
          <w:p w14:paraId="439DB18D"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650" w:type="dxa"/>
            <w:noWrap/>
            <w:hideMark/>
          </w:tcPr>
          <w:p w14:paraId="13B1539B"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644" w:type="dxa"/>
            <w:noWrap/>
            <w:hideMark/>
          </w:tcPr>
          <w:p w14:paraId="14E10B92"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558" w:type="dxa"/>
            <w:noWrap/>
            <w:hideMark/>
          </w:tcPr>
          <w:p w14:paraId="1885A49A"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630" w:type="dxa"/>
            <w:noWrap/>
            <w:hideMark/>
          </w:tcPr>
          <w:p w14:paraId="5A086323"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576" w:type="dxa"/>
            <w:noWrap/>
            <w:hideMark/>
          </w:tcPr>
          <w:p w14:paraId="0ED02297"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647" w:type="dxa"/>
            <w:noWrap/>
            <w:hideMark/>
          </w:tcPr>
          <w:p w14:paraId="61CBAB68"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c>
          <w:tcPr>
            <w:tcW w:w="576" w:type="dxa"/>
            <w:noWrap/>
            <w:hideMark/>
          </w:tcPr>
          <w:p w14:paraId="5D7BA998"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0,6</w:t>
            </w:r>
          </w:p>
        </w:tc>
      </w:tr>
      <w:tr w:rsidR="00E216E3" w:rsidRPr="00F53958" w14:paraId="016ABF33" w14:textId="77777777" w:rsidTr="00E216E3">
        <w:trPr>
          <w:trHeight w:val="320"/>
        </w:trPr>
        <w:tc>
          <w:tcPr>
            <w:tcW w:w="1976" w:type="dxa"/>
            <w:noWrap/>
            <w:hideMark/>
          </w:tcPr>
          <w:p w14:paraId="0AC8D35B" w14:textId="77777777" w:rsidR="00E216E3" w:rsidRPr="00F53958" w:rsidRDefault="00E216E3" w:rsidP="00E216E3">
            <w:pPr>
              <w:spacing w:line="276" w:lineRule="auto"/>
              <w:rPr>
                <w:color w:val="000000" w:themeColor="text1"/>
                <w:sz w:val="18"/>
              </w:rPr>
            </w:pPr>
            <w:r w:rsidRPr="00F53958">
              <w:rPr>
                <w:color w:val="000000" w:themeColor="text1"/>
                <w:sz w:val="18"/>
              </w:rPr>
              <w:t>Операционная прибыль (EBITDA)</w:t>
            </w:r>
          </w:p>
        </w:tc>
        <w:tc>
          <w:tcPr>
            <w:tcW w:w="673" w:type="dxa"/>
            <w:noWrap/>
            <w:hideMark/>
          </w:tcPr>
          <w:p w14:paraId="556105C7"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32,3</w:t>
            </w:r>
          </w:p>
        </w:tc>
        <w:tc>
          <w:tcPr>
            <w:tcW w:w="648" w:type="dxa"/>
            <w:noWrap/>
            <w:hideMark/>
          </w:tcPr>
          <w:p w14:paraId="06277438" w14:textId="77777777" w:rsidR="00E216E3" w:rsidRPr="00F53958" w:rsidRDefault="00E216E3" w:rsidP="00E216E3">
            <w:pPr>
              <w:spacing w:line="276" w:lineRule="auto"/>
              <w:rPr>
                <w:color w:val="000000" w:themeColor="text1"/>
                <w:sz w:val="16"/>
                <w:szCs w:val="20"/>
              </w:rPr>
            </w:pPr>
            <w:r>
              <w:rPr>
                <w:color w:val="000000" w:themeColor="text1"/>
                <w:sz w:val="16"/>
                <w:szCs w:val="20"/>
              </w:rPr>
              <w:t>3</w:t>
            </w:r>
            <w:r w:rsidRPr="00F53958">
              <w:rPr>
                <w:color w:val="000000" w:themeColor="text1"/>
                <w:sz w:val="16"/>
                <w:szCs w:val="20"/>
              </w:rPr>
              <w:t>6,4</w:t>
            </w:r>
          </w:p>
        </w:tc>
        <w:tc>
          <w:tcPr>
            <w:tcW w:w="620" w:type="dxa"/>
            <w:noWrap/>
            <w:hideMark/>
          </w:tcPr>
          <w:p w14:paraId="32A2426A"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40,4</w:t>
            </w:r>
          </w:p>
        </w:tc>
        <w:tc>
          <w:tcPr>
            <w:tcW w:w="581" w:type="dxa"/>
            <w:noWrap/>
            <w:hideMark/>
          </w:tcPr>
          <w:p w14:paraId="15DAAD95"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42,5</w:t>
            </w:r>
          </w:p>
        </w:tc>
        <w:tc>
          <w:tcPr>
            <w:tcW w:w="560" w:type="dxa"/>
            <w:noWrap/>
            <w:hideMark/>
          </w:tcPr>
          <w:p w14:paraId="0141F524"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26,0</w:t>
            </w:r>
          </w:p>
        </w:tc>
        <w:tc>
          <w:tcPr>
            <w:tcW w:w="650" w:type="dxa"/>
            <w:noWrap/>
            <w:hideMark/>
          </w:tcPr>
          <w:p w14:paraId="5A66088B"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19,7</w:t>
            </w:r>
          </w:p>
        </w:tc>
        <w:tc>
          <w:tcPr>
            <w:tcW w:w="644" w:type="dxa"/>
            <w:noWrap/>
            <w:hideMark/>
          </w:tcPr>
          <w:p w14:paraId="1762AB9E"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16,0</w:t>
            </w:r>
          </w:p>
        </w:tc>
        <w:tc>
          <w:tcPr>
            <w:tcW w:w="558" w:type="dxa"/>
            <w:noWrap/>
            <w:hideMark/>
          </w:tcPr>
          <w:p w14:paraId="3F5E99A6"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14,5</w:t>
            </w:r>
          </w:p>
        </w:tc>
        <w:tc>
          <w:tcPr>
            <w:tcW w:w="630" w:type="dxa"/>
            <w:noWrap/>
            <w:hideMark/>
          </w:tcPr>
          <w:p w14:paraId="2B39598F"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28,9</w:t>
            </w:r>
          </w:p>
        </w:tc>
        <w:tc>
          <w:tcPr>
            <w:tcW w:w="576" w:type="dxa"/>
            <w:noWrap/>
            <w:hideMark/>
          </w:tcPr>
          <w:p w14:paraId="522D9E23"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42,5</w:t>
            </w:r>
          </w:p>
        </w:tc>
        <w:tc>
          <w:tcPr>
            <w:tcW w:w="647" w:type="dxa"/>
            <w:noWrap/>
            <w:hideMark/>
          </w:tcPr>
          <w:p w14:paraId="3B1880BA"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38,4</w:t>
            </w:r>
          </w:p>
        </w:tc>
        <w:tc>
          <w:tcPr>
            <w:tcW w:w="576" w:type="dxa"/>
            <w:noWrap/>
            <w:hideMark/>
          </w:tcPr>
          <w:p w14:paraId="360F3B82" w14:textId="77777777" w:rsidR="00E216E3" w:rsidRPr="00F53958" w:rsidRDefault="00E216E3" w:rsidP="00E216E3">
            <w:pPr>
              <w:spacing w:line="276" w:lineRule="auto"/>
              <w:rPr>
                <w:color w:val="000000" w:themeColor="text1"/>
                <w:sz w:val="16"/>
                <w:szCs w:val="20"/>
              </w:rPr>
            </w:pPr>
            <w:r w:rsidRPr="00F53958">
              <w:rPr>
                <w:color w:val="000000" w:themeColor="text1"/>
                <w:sz w:val="16"/>
                <w:szCs w:val="20"/>
              </w:rPr>
              <w:t>44,5</w:t>
            </w:r>
          </w:p>
        </w:tc>
      </w:tr>
    </w:tbl>
    <w:p w14:paraId="7735BA40" w14:textId="77777777" w:rsidR="00E216E3" w:rsidRDefault="00E216E3" w:rsidP="00E216E3">
      <w:pPr>
        <w:spacing w:line="276" w:lineRule="auto"/>
        <w:ind w:left="170" w:right="85"/>
        <w:rPr>
          <w:color w:val="000000" w:themeColor="text1"/>
        </w:rPr>
      </w:pPr>
      <w:r>
        <w:rPr>
          <w:color w:val="000000" w:themeColor="text1"/>
        </w:rPr>
        <w:t>Источник: составлено автором</w:t>
      </w:r>
    </w:p>
    <w:p w14:paraId="63372854" w14:textId="71683A04" w:rsidR="00E216E3" w:rsidRDefault="00E216E3" w:rsidP="00E216E3">
      <w:pPr>
        <w:spacing w:line="276" w:lineRule="auto"/>
        <w:ind w:left="170" w:right="85"/>
        <w:jc w:val="both"/>
        <w:rPr>
          <w:color w:val="000000" w:themeColor="text1"/>
        </w:rPr>
      </w:pPr>
      <w:r>
        <w:rPr>
          <w:color w:val="000000" w:themeColor="text1"/>
        </w:rPr>
        <w:t xml:space="preserve">    </w:t>
      </w:r>
      <w:r w:rsidRPr="00381D52">
        <w:rPr>
          <w:color w:val="000000" w:themeColor="text1"/>
        </w:rPr>
        <w:t>В таблице</w:t>
      </w:r>
      <w:r w:rsidR="00563D4F">
        <w:rPr>
          <w:color w:val="000000" w:themeColor="text1"/>
        </w:rPr>
        <w:t xml:space="preserve"> 18</w:t>
      </w:r>
      <w:r w:rsidRPr="00381D52">
        <w:rPr>
          <w:color w:val="000000" w:themeColor="text1"/>
        </w:rPr>
        <w:t xml:space="preserve"> представлены</w:t>
      </w:r>
      <w:r>
        <w:rPr>
          <w:color w:val="000000" w:themeColor="text1"/>
        </w:rPr>
        <w:t xml:space="preserve"> расчет прибыли от собственных продаж в цифровом холодильнике в первые год</w:t>
      </w:r>
      <w:r w:rsidR="003F76E6">
        <w:rPr>
          <w:color w:val="000000" w:themeColor="text1"/>
        </w:rPr>
        <w:t>а</w:t>
      </w:r>
      <w:r>
        <w:rPr>
          <w:color w:val="000000" w:themeColor="text1"/>
        </w:rPr>
        <w:t xml:space="preserve"> существования копании. Прогноз выручки остается таким же, как и в предыдущем расчете (для первого прогноза). В данном расчете мы также определяем себестоимость закупаемой продукции по месяцам. Поскольку сама компания использует свою же технологию, то 5 </w:t>
      </w:r>
      <w:r w:rsidRPr="00226EE8">
        <w:rPr>
          <w:color w:val="000000" w:themeColor="text1"/>
        </w:rPr>
        <w:t xml:space="preserve">% </w:t>
      </w:r>
      <w:r>
        <w:rPr>
          <w:color w:val="000000" w:themeColor="text1"/>
        </w:rPr>
        <w:t xml:space="preserve">роялти не возникает, но затраты на экваринг, в размере 2% от выручки остаются – это затраты компании </w:t>
      </w:r>
      <w:r>
        <w:rPr>
          <w:color w:val="000000" w:themeColor="text1"/>
          <w:lang w:val="en-GB"/>
        </w:rPr>
        <w:t>Digital</w:t>
      </w:r>
      <w:r w:rsidRPr="00226EE8">
        <w:rPr>
          <w:color w:val="000000" w:themeColor="text1"/>
        </w:rPr>
        <w:t xml:space="preserve"> </w:t>
      </w:r>
      <w:r>
        <w:rPr>
          <w:color w:val="000000" w:themeColor="text1"/>
          <w:lang w:val="en-GB"/>
        </w:rPr>
        <w:t>Shop</w:t>
      </w:r>
      <w:r w:rsidRPr="00226EE8">
        <w:rPr>
          <w:color w:val="000000" w:themeColor="text1"/>
        </w:rPr>
        <w:t xml:space="preserve">. </w:t>
      </w:r>
      <w:r>
        <w:rPr>
          <w:color w:val="000000" w:themeColor="text1"/>
        </w:rPr>
        <w:t xml:space="preserve">Также возникают </w:t>
      </w:r>
      <w:r>
        <w:rPr>
          <w:color w:val="000000" w:themeColor="text1"/>
        </w:rPr>
        <w:lastRenderedPageBreak/>
        <w:t xml:space="preserve">затраты на аренду торговой точки под цифровой холодильник (необходимо примерно 1 </w:t>
      </w:r>
      <m:oMath>
        <m:sSup>
          <m:sSupPr>
            <m:ctrlPr>
              <w:rPr>
                <w:rFonts w:ascii="Cambria Math" w:hAnsi="Cambria Math"/>
                <w:i/>
                <w:color w:val="000000" w:themeColor="text1"/>
              </w:rPr>
            </m:ctrlPr>
          </m:sSupPr>
          <m:e>
            <m:r>
              <w:rPr>
                <w:rFonts w:ascii="Cambria Math" w:hAnsi="Cambria Math"/>
                <w:color w:val="000000" w:themeColor="text1"/>
              </w:rPr>
              <m:t>м</m:t>
            </m:r>
          </m:e>
          <m:sup>
            <m:r>
              <w:rPr>
                <w:rFonts w:ascii="Cambria Math" w:hAnsi="Cambria Math"/>
                <w:color w:val="000000" w:themeColor="text1"/>
              </w:rPr>
              <m:t>2</m:t>
            </m:r>
          </m:sup>
        </m:sSup>
      </m:oMath>
      <w:r>
        <w:rPr>
          <w:color w:val="000000" w:themeColor="text1"/>
        </w:rPr>
        <w:t xml:space="preserve">). Мы изучили цены, за которые в офисах готовы предоставить аренду под холодильник – в среднем 1 500 рублей. Логистика происходит следующим образом, поскольку еду в холодильники доставляют партнеры </w:t>
      </w:r>
      <w:r>
        <w:rPr>
          <w:color w:val="000000" w:themeColor="text1"/>
          <w:lang w:val="en-GB"/>
        </w:rPr>
        <w:t>Digital</w:t>
      </w:r>
      <w:r w:rsidRPr="00C17E5D">
        <w:rPr>
          <w:color w:val="000000" w:themeColor="text1"/>
        </w:rPr>
        <w:t xml:space="preserve"> </w:t>
      </w:r>
      <w:r>
        <w:rPr>
          <w:color w:val="000000" w:themeColor="text1"/>
          <w:lang w:val="en-GB"/>
        </w:rPr>
        <w:t>Shop</w:t>
      </w:r>
      <w:r w:rsidRPr="008304FC">
        <w:rPr>
          <w:color w:val="000000" w:themeColor="text1"/>
        </w:rPr>
        <w:t xml:space="preserve"> (</w:t>
      </w:r>
      <w:r>
        <w:rPr>
          <w:color w:val="000000" w:themeColor="text1"/>
        </w:rPr>
        <w:t>доставка</w:t>
      </w:r>
      <w:r w:rsidRPr="008304FC">
        <w:rPr>
          <w:color w:val="000000" w:themeColor="text1"/>
        </w:rPr>
        <w:t xml:space="preserve"> упакованной готовой еды)</w:t>
      </w:r>
      <w:r w:rsidRPr="00C17E5D">
        <w:rPr>
          <w:color w:val="000000" w:themeColor="text1"/>
        </w:rPr>
        <w:t>, то стоимос</w:t>
      </w:r>
      <w:r>
        <w:rPr>
          <w:color w:val="000000" w:themeColor="text1"/>
        </w:rPr>
        <w:t>т</w:t>
      </w:r>
      <w:r w:rsidRPr="00C17E5D">
        <w:rPr>
          <w:color w:val="000000" w:themeColor="text1"/>
        </w:rPr>
        <w:t xml:space="preserve">ь одной дневной загрузки оставляет </w:t>
      </w:r>
      <w:r>
        <w:rPr>
          <w:color w:val="000000" w:themeColor="text1"/>
        </w:rPr>
        <w:t>450</w:t>
      </w:r>
      <w:r w:rsidRPr="00C17E5D">
        <w:rPr>
          <w:color w:val="000000" w:themeColor="text1"/>
        </w:rPr>
        <w:t xml:space="preserve"> рублей. </w:t>
      </w:r>
      <w:r>
        <w:rPr>
          <w:color w:val="000000" w:themeColor="text1"/>
        </w:rPr>
        <w:t>Загрузка холодильника происходит каждый день – соответственно, для того чтобы получить затраты на логистику необходимо перемножить 450 на количество рабочих дней в каждом из месяцев. Также для функционирования холодильника необходимо наличия интернета – ежемесячная стоимость составляет 600 рублей. Таким образом, мы получили ежемесячную прибыль от собственного прототипа для первых лет, как разность между выручкой и всеми затратами. Для последующих периодов методика расчета прибыли будет совпадать, различие будет состоять в объемах. Выручку мы возьмем из второго сценария, рассмотренного выше. Остальные затраты являются постоянными и не зависят от количества загружаемых позиций в холодильник, поэтому они ост</w:t>
      </w:r>
      <w:r w:rsidR="00563D4F">
        <w:rPr>
          <w:color w:val="000000" w:themeColor="text1"/>
        </w:rPr>
        <w:t xml:space="preserve">аются такими </w:t>
      </w:r>
      <w:r w:rsidR="003F76E6">
        <w:rPr>
          <w:color w:val="000000" w:themeColor="text1"/>
        </w:rPr>
        <w:t>же,</w:t>
      </w:r>
      <w:r w:rsidR="00563D4F">
        <w:rPr>
          <w:color w:val="000000" w:themeColor="text1"/>
        </w:rPr>
        <w:t xml:space="preserve"> как и таблице 18</w:t>
      </w:r>
      <w:r>
        <w:rPr>
          <w:color w:val="000000" w:themeColor="text1"/>
        </w:rPr>
        <w:t xml:space="preserve">. Расчет прибыли от продаж в собственном холодильнике в последующих годах </w:t>
      </w:r>
      <w:r w:rsidRPr="00EC5849">
        <w:rPr>
          <w:color w:val="000000" w:themeColor="text1"/>
        </w:rPr>
        <w:t>представлен в таблице</w:t>
      </w:r>
      <w:r w:rsidR="00563D4F">
        <w:rPr>
          <w:color w:val="000000" w:themeColor="text1"/>
        </w:rPr>
        <w:t xml:space="preserve"> 19</w:t>
      </w:r>
      <w:r w:rsidRPr="00EC5849">
        <w:rPr>
          <w:color w:val="000000" w:themeColor="text1"/>
        </w:rPr>
        <w:t>.</w:t>
      </w:r>
    </w:p>
    <w:p w14:paraId="5613064A" w14:textId="41EFDBC7" w:rsidR="00E216E3" w:rsidRDefault="00E216E3" w:rsidP="00E216E3">
      <w:pPr>
        <w:spacing w:line="276" w:lineRule="auto"/>
        <w:ind w:right="85"/>
        <w:jc w:val="right"/>
        <w:rPr>
          <w:color w:val="000000" w:themeColor="text1"/>
        </w:rPr>
      </w:pPr>
      <w:r w:rsidRPr="00EC5849">
        <w:rPr>
          <w:color w:val="000000" w:themeColor="text1"/>
        </w:rPr>
        <w:t>Таблица</w:t>
      </w:r>
      <w:r w:rsidR="00EF0793">
        <w:rPr>
          <w:color w:val="000000" w:themeColor="text1"/>
        </w:rPr>
        <w:t xml:space="preserve"> 19</w:t>
      </w:r>
    </w:p>
    <w:p w14:paraId="32E534AD" w14:textId="77777777" w:rsidR="00E216E3" w:rsidRDefault="00E216E3" w:rsidP="00E216E3">
      <w:pPr>
        <w:spacing w:line="276" w:lineRule="auto"/>
        <w:ind w:right="85"/>
        <w:jc w:val="right"/>
        <w:rPr>
          <w:color w:val="000000" w:themeColor="text1"/>
        </w:rPr>
      </w:pPr>
      <w:r>
        <w:rPr>
          <w:color w:val="000000" w:themeColor="text1"/>
        </w:rPr>
        <w:t>Прогноз прибыли от продаж в собственном цифровом холодильнике компании Digital Shop в последующие года, тыс. Руб.</w:t>
      </w:r>
    </w:p>
    <w:tbl>
      <w:tblPr>
        <w:tblStyle w:val="ab"/>
        <w:tblW w:w="0" w:type="auto"/>
        <w:tblLook w:val="04A0" w:firstRow="1" w:lastRow="0" w:firstColumn="1" w:lastColumn="0" w:noHBand="0" w:noVBand="1"/>
      </w:tblPr>
      <w:tblGrid>
        <w:gridCol w:w="2030"/>
        <w:gridCol w:w="602"/>
        <w:gridCol w:w="638"/>
        <w:gridCol w:w="606"/>
        <w:gridCol w:w="602"/>
        <w:gridCol w:w="602"/>
        <w:gridCol w:w="638"/>
        <w:gridCol w:w="632"/>
        <w:gridCol w:w="534"/>
        <w:gridCol w:w="616"/>
        <w:gridCol w:w="602"/>
        <w:gridCol w:w="635"/>
        <w:gridCol w:w="602"/>
      </w:tblGrid>
      <w:tr w:rsidR="00E216E3" w:rsidRPr="00D82D70" w14:paraId="04121B0A" w14:textId="77777777" w:rsidTr="00E216E3">
        <w:trPr>
          <w:trHeight w:val="320"/>
        </w:trPr>
        <w:tc>
          <w:tcPr>
            <w:tcW w:w="2030" w:type="dxa"/>
            <w:noWrap/>
            <w:hideMark/>
          </w:tcPr>
          <w:p w14:paraId="1E22AAFD" w14:textId="77777777" w:rsidR="00E216E3" w:rsidRPr="00D82D70" w:rsidRDefault="00E216E3" w:rsidP="00E216E3">
            <w:pPr>
              <w:spacing w:line="276" w:lineRule="auto"/>
              <w:rPr>
                <w:color w:val="000000" w:themeColor="text1"/>
                <w:sz w:val="18"/>
              </w:rPr>
            </w:pPr>
          </w:p>
        </w:tc>
        <w:tc>
          <w:tcPr>
            <w:tcW w:w="602" w:type="dxa"/>
            <w:noWrap/>
            <w:hideMark/>
          </w:tcPr>
          <w:p w14:paraId="33067318" w14:textId="77777777" w:rsidR="00E216E3" w:rsidRPr="00D82D70" w:rsidRDefault="00E216E3" w:rsidP="00E216E3">
            <w:pPr>
              <w:spacing w:line="276" w:lineRule="auto"/>
              <w:rPr>
                <w:color w:val="000000" w:themeColor="text1"/>
                <w:sz w:val="16"/>
              </w:rPr>
            </w:pPr>
            <w:r w:rsidRPr="00D82D70">
              <w:rPr>
                <w:color w:val="000000" w:themeColor="text1"/>
                <w:sz w:val="16"/>
              </w:rPr>
              <w:t>Янв.</w:t>
            </w:r>
          </w:p>
        </w:tc>
        <w:tc>
          <w:tcPr>
            <w:tcW w:w="638" w:type="dxa"/>
            <w:noWrap/>
            <w:hideMark/>
          </w:tcPr>
          <w:p w14:paraId="197A28A0" w14:textId="77777777" w:rsidR="00E216E3" w:rsidRPr="00D82D70" w:rsidRDefault="00E216E3" w:rsidP="00E216E3">
            <w:pPr>
              <w:spacing w:line="276" w:lineRule="auto"/>
              <w:rPr>
                <w:color w:val="000000" w:themeColor="text1"/>
                <w:sz w:val="16"/>
              </w:rPr>
            </w:pPr>
            <w:r w:rsidRPr="00D82D70">
              <w:rPr>
                <w:color w:val="000000" w:themeColor="text1"/>
                <w:sz w:val="16"/>
              </w:rPr>
              <w:t>Февр.</w:t>
            </w:r>
          </w:p>
        </w:tc>
        <w:tc>
          <w:tcPr>
            <w:tcW w:w="606" w:type="dxa"/>
            <w:noWrap/>
            <w:hideMark/>
          </w:tcPr>
          <w:p w14:paraId="7E7551D8" w14:textId="77777777" w:rsidR="00E216E3" w:rsidRPr="00D82D70" w:rsidRDefault="00E216E3" w:rsidP="00E216E3">
            <w:pPr>
              <w:spacing w:line="276" w:lineRule="auto"/>
              <w:rPr>
                <w:color w:val="000000" w:themeColor="text1"/>
                <w:sz w:val="16"/>
              </w:rPr>
            </w:pPr>
            <w:r w:rsidRPr="00D82D70">
              <w:rPr>
                <w:color w:val="000000" w:themeColor="text1"/>
                <w:sz w:val="16"/>
              </w:rPr>
              <w:t>Март</w:t>
            </w:r>
          </w:p>
        </w:tc>
        <w:tc>
          <w:tcPr>
            <w:tcW w:w="602" w:type="dxa"/>
            <w:noWrap/>
            <w:hideMark/>
          </w:tcPr>
          <w:p w14:paraId="75D1D5DC" w14:textId="77777777" w:rsidR="00E216E3" w:rsidRPr="00D82D70" w:rsidRDefault="00E216E3" w:rsidP="00E216E3">
            <w:pPr>
              <w:spacing w:line="276" w:lineRule="auto"/>
              <w:rPr>
                <w:color w:val="000000" w:themeColor="text1"/>
                <w:sz w:val="16"/>
              </w:rPr>
            </w:pPr>
            <w:r w:rsidRPr="00D82D70">
              <w:rPr>
                <w:color w:val="000000" w:themeColor="text1"/>
                <w:sz w:val="16"/>
              </w:rPr>
              <w:t>Апр.</w:t>
            </w:r>
          </w:p>
        </w:tc>
        <w:tc>
          <w:tcPr>
            <w:tcW w:w="602" w:type="dxa"/>
            <w:noWrap/>
            <w:hideMark/>
          </w:tcPr>
          <w:p w14:paraId="0E0645A5" w14:textId="77777777" w:rsidR="00E216E3" w:rsidRPr="00D82D70" w:rsidRDefault="00E216E3" w:rsidP="00E216E3">
            <w:pPr>
              <w:spacing w:line="276" w:lineRule="auto"/>
              <w:rPr>
                <w:color w:val="000000" w:themeColor="text1"/>
                <w:sz w:val="16"/>
              </w:rPr>
            </w:pPr>
            <w:r w:rsidRPr="00D82D70">
              <w:rPr>
                <w:color w:val="000000" w:themeColor="text1"/>
                <w:sz w:val="16"/>
              </w:rPr>
              <w:t>Май</w:t>
            </w:r>
          </w:p>
        </w:tc>
        <w:tc>
          <w:tcPr>
            <w:tcW w:w="638" w:type="dxa"/>
            <w:noWrap/>
            <w:hideMark/>
          </w:tcPr>
          <w:p w14:paraId="21AA9400" w14:textId="77777777" w:rsidR="00E216E3" w:rsidRPr="00D82D70" w:rsidRDefault="00E216E3" w:rsidP="00E216E3">
            <w:pPr>
              <w:spacing w:line="276" w:lineRule="auto"/>
              <w:rPr>
                <w:color w:val="000000" w:themeColor="text1"/>
                <w:sz w:val="16"/>
              </w:rPr>
            </w:pPr>
            <w:r w:rsidRPr="00D82D70">
              <w:rPr>
                <w:color w:val="000000" w:themeColor="text1"/>
                <w:sz w:val="16"/>
              </w:rPr>
              <w:t>Июнь</w:t>
            </w:r>
          </w:p>
        </w:tc>
        <w:tc>
          <w:tcPr>
            <w:tcW w:w="632" w:type="dxa"/>
            <w:noWrap/>
            <w:hideMark/>
          </w:tcPr>
          <w:p w14:paraId="27FC7B4D" w14:textId="77777777" w:rsidR="00E216E3" w:rsidRPr="00D82D70" w:rsidRDefault="00E216E3" w:rsidP="00E216E3">
            <w:pPr>
              <w:spacing w:line="276" w:lineRule="auto"/>
              <w:rPr>
                <w:color w:val="000000" w:themeColor="text1"/>
                <w:sz w:val="16"/>
              </w:rPr>
            </w:pPr>
            <w:r w:rsidRPr="00D82D70">
              <w:rPr>
                <w:color w:val="000000" w:themeColor="text1"/>
                <w:sz w:val="16"/>
              </w:rPr>
              <w:t>Июль</w:t>
            </w:r>
          </w:p>
        </w:tc>
        <w:tc>
          <w:tcPr>
            <w:tcW w:w="534" w:type="dxa"/>
            <w:noWrap/>
            <w:hideMark/>
          </w:tcPr>
          <w:p w14:paraId="1C12EE66" w14:textId="77777777" w:rsidR="00E216E3" w:rsidRPr="00D82D70" w:rsidRDefault="00E216E3" w:rsidP="00E216E3">
            <w:pPr>
              <w:spacing w:line="276" w:lineRule="auto"/>
              <w:rPr>
                <w:color w:val="000000" w:themeColor="text1"/>
                <w:sz w:val="16"/>
              </w:rPr>
            </w:pPr>
            <w:r w:rsidRPr="00D82D70">
              <w:rPr>
                <w:color w:val="000000" w:themeColor="text1"/>
                <w:sz w:val="16"/>
              </w:rPr>
              <w:t>Авг.</w:t>
            </w:r>
          </w:p>
        </w:tc>
        <w:tc>
          <w:tcPr>
            <w:tcW w:w="616" w:type="dxa"/>
            <w:noWrap/>
            <w:hideMark/>
          </w:tcPr>
          <w:p w14:paraId="1D508617" w14:textId="77777777" w:rsidR="00E216E3" w:rsidRPr="00D82D70" w:rsidRDefault="00E216E3" w:rsidP="00E216E3">
            <w:pPr>
              <w:spacing w:line="276" w:lineRule="auto"/>
              <w:rPr>
                <w:color w:val="000000" w:themeColor="text1"/>
                <w:sz w:val="16"/>
              </w:rPr>
            </w:pPr>
            <w:r w:rsidRPr="00D82D70">
              <w:rPr>
                <w:color w:val="000000" w:themeColor="text1"/>
                <w:sz w:val="16"/>
              </w:rPr>
              <w:t>Сент.</w:t>
            </w:r>
          </w:p>
        </w:tc>
        <w:tc>
          <w:tcPr>
            <w:tcW w:w="602" w:type="dxa"/>
            <w:noWrap/>
            <w:hideMark/>
          </w:tcPr>
          <w:p w14:paraId="3534DB53" w14:textId="77777777" w:rsidR="00E216E3" w:rsidRPr="00D82D70" w:rsidRDefault="00E216E3" w:rsidP="00E216E3">
            <w:pPr>
              <w:spacing w:line="276" w:lineRule="auto"/>
              <w:rPr>
                <w:color w:val="000000" w:themeColor="text1"/>
                <w:sz w:val="16"/>
              </w:rPr>
            </w:pPr>
            <w:r w:rsidRPr="00D82D70">
              <w:rPr>
                <w:color w:val="000000" w:themeColor="text1"/>
                <w:sz w:val="16"/>
              </w:rPr>
              <w:t>Окт.</w:t>
            </w:r>
          </w:p>
        </w:tc>
        <w:tc>
          <w:tcPr>
            <w:tcW w:w="635" w:type="dxa"/>
            <w:noWrap/>
            <w:hideMark/>
          </w:tcPr>
          <w:p w14:paraId="47CED71E" w14:textId="77777777" w:rsidR="00E216E3" w:rsidRPr="00D82D70" w:rsidRDefault="00E216E3" w:rsidP="00E216E3">
            <w:pPr>
              <w:spacing w:line="276" w:lineRule="auto"/>
              <w:rPr>
                <w:color w:val="000000" w:themeColor="text1"/>
                <w:sz w:val="16"/>
              </w:rPr>
            </w:pPr>
            <w:r w:rsidRPr="00D82D70">
              <w:rPr>
                <w:color w:val="000000" w:themeColor="text1"/>
                <w:sz w:val="16"/>
              </w:rPr>
              <w:t>Нояб.</w:t>
            </w:r>
          </w:p>
        </w:tc>
        <w:tc>
          <w:tcPr>
            <w:tcW w:w="602" w:type="dxa"/>
            <w:noWrap/>
            <w:hideMark/>
          </w:tcPr>
          <w:p w14:paraId="651F7D2D" w14:textId="77777777" w:rsidR="00E216E3" w:rsidRPr="00D82D70" w:rsidRDefault="00E216E3" w:rsidP="00E216E3">
            <w:pPr>
              <w:spacing w:line="276" w:lineRule="auto"/>
              <w:rPr>
                <w:color w:val="000000" w:themeColor="text1"/>
                <w:sz w:val="16"/>
              </w:rPr>
            </w:pPr>
            <w:r w:rsidRPr="00D82D70">
              <w:rPr>
                <w:color w:val="000000" w:themeColor="text1"/>
                <w:sz w:val="16"/>
              </w:rPr>
              <w:t>Дек.</w:t>
            </w:r>
          </w:p>
        </w:tc>
      </w:tr>
      <w:tr w:rsidR="00E216E3" w:rsidRPr="00D82D70" w14:paraId="3BCCB6FC" w14:textId="77777777" w:rsidTr="00E216E3">
        <w:trPr>
          <w:trHeight w:val="320"/>
        </w:trPr>
        <w:tc>
          <w:tcPr>
            <w:tcW w:w="2030" w:type="dxa"/>
            <w:noWrap/>
            <w:hideMark/>
          </w:tcPr>
          <w:p w14:paraId="45A4137E" w14:textId="77777777" w:rsidR="00E216E3" w:rsidRPr="00D82D70" w:rsidRDefault="00E216E3" w:rsidP="00E216E3">
            <w:pPr>
              <w:spacing w:line="276" w:lineRule="auto"/>
              <w:rPr>
                <w:color w:val="000000" w:themeColor="text1"/>
                <w:sz w:val="18"/>
              </w:rPr>
            </w:pPr>
            <w:r w:rsidRPr="00D82D70">
              <w:rPr>
                <w:color w:val="000000" w:themeColor="text1"/>
                <w:sz w:val="18"/>
              </w:rPr>
              <w:t>Выручка (Revenue)</w:t>
            </w:r>
          </w:p>
        </w:tc>
        <w:tc>
          <w:tcPr>
            <w:tcW w:w="602" w:type="dxa"/>
            <w:noWrap/>
            <w:hideMark/>
          </w:tcPr>
          <w:p w14:paraId="428C9FD7" w14:textId="77777777" w:rsidR="00E216E3" w:rsidRPr="00D82D70" w:rsidRDefault="00E216E3" w:rsidP="00E216E3">
            <w:pPr>
              <w:spacing w:line="276" w:lineRule="auto"/>
              <w:rPr>
                <w:color w:val="000000" w:themeColor="text1"/>
                <w:sz w:val="16"/>
              </w:rPr>
            </w:pPr>
            <w:r w:rsidRPr="00D82D70">
              <w:rPr>
                <w:color w:val="000000" w:themeColor="text1"/>
                <w:sz w:val="16"/>
              </w:rPr>
              <w:t>155,1</w:t>
            </w:r>
          </w:p>
        </w:tc>
        <w:tc>
          <w:tcPr>
            <w:tcW w:w="638" w:type="dxa"/>
            <w:noWrap/>
            <w:hideMark/>
          </w:tcPr>
          <w:p w14:paraId="27DCD77E" w14:textId="77777777" w:rsidR="00E216E3" w:rsidRPr="00D82D70" w:rsidRDefault="00E216E3" w:rsidP="00E216E3">
            <w:pPr>
              <w:spacing w:line="276" w:lineRule="auto"/>
              <w:rPr>
                <w:color w:val="000000" w:themeColor="text1"/>
                <w:sz w:val="16"/>
              </w:rPr>
            </w:pPr>
            <w:r w:rsidRPr="00D82D70">
              <w:rPr>
                <w:color w:val="000000" w:themeColor="text1"/>
                <w:sz w:val="16"/>
              </w:rPr>
              <w:t>173,4</w:t>
            </w:r>
          </w:p>
        </w:tc>
        <w:tc>
          <w:tcPr>
            <w:tcW w:w="606" w:type="dxa"/>
            <w:noWrap/>
            <w:hideMark/>
          </w:tcPr>
          <w:p w14:paraId="5E43D530" w14:textId="77777777" w:rsidR="00E216E3" w:rsidRPr="00D82D70" w:rsidRDefault="00E216E3" w:rsidP="00E216E3">
            <w:pPr>
              <w:spacing w:line="276" w:lineRule="auto"/>
              <w:rPr>
                <w:color w:val="000000" w:themeColor="text1"/>
                <w:sz w:val="16"/>
              </w:rPr>
            </w:pPr>
            <w:r w:rsidRPr="00D82D70">
              <w:rPr>
                <w:color w:val="000000" w:themeColor="text1"/>
                <w:sz w:val="16"/>
              </w:rPr>
              <w:t>191,6</w:t>
            </w:r>
          </w:p>
        </w:tc>
        <w:tc>
          <w:tcPr>
            <w:tcW w:w="602" w:type="dxa"/>
            <w:noWrap/>
            <w:hideMark/>
          </w:tcPr>
          <w:p w14:paraId="6B567929" w14:textId="77777777" w:rsidR="00E216E3" w:rsidRPr="00D82D70" w:rsidRDefault="00E216E3" w:rsidP="00E216E3">
            <w:pPr>
              <w:spacing w:line="276" w:lineRule="auto"/>
              <w:rPr>
                <w:color w:val="000000" w:themeColor="text1"/>
                <w:sz w:val="16"/>
              </w:rPr>
            </w:pPr>
            <w:r w:rsidRPr="00D82D70">
              <w:rPr>
                <w:color w:val="000000" w:themeColor="text1"/>
                <w:sz w:val="16"/>
              </w:rPr>
              <w:t>200,8</w:t>
            </w:r>
          </w:p>
        </w:tc>
        <w:tc>
          <w:tcPr>
            <w:tcW w:w="602" w:type="dxa"/>
            <w:noWrap/>
            <w:hideMark/>
          </w:tcPr>
          <w:p w14:paraId="6F731B38" w14:textId="77777777" w:rsidR="00E216E3" w:rsidRPr="00D82D70" w:rsidRDefault="00E216E3" w:rsidP="00E216E3">
            <w:pPr>
              <w:spacing w:line="276" w:lineRule="auto"/>
              <w:rPr>
                <w:color w:val="000000" w:themeColor="text1"/>
                <w:sz w:val="16"/>
              </w:rPr>
            </w:pPr>
            <w:r w:rsidRPr="00D82D70">
              <w:rPr>
                <w:color w:val="000000" w:themeColor="text1"/>
                <w:sz w:val="16"/>
              </w:rPr>
              <w:t>131,9</w:t>
            </w:r>
          </w:p>
        </w:tc>
        <w:tc>
          <w:tcPr>
            <w:tcW w:w="638" w:type="dxa"/>
            <w:noWrap/>
            <w:hideMark/>
          </w:tcPr>
          <w:p w14:paraId="2DE820F7" w14:textId="77777777" w:rsidR="00E216E3" w:rsidRPr="00D82D70" w:rsidRDefault="00E216E3" w:rsidP="00E216E3">
            <w:pPr>
              <w:spacing w:line="276" w:lineRule="auto"/>
              <w:rPr>
                <w:color w:val="000000" w:themeColor="text1"/>
                <w:sz w:val="16"/>
              </w:rPr>
            </w:pPr>
            <w:r w:rsidRPr="00D82D70">
              <w:rPr>
                <w:color w:val="000000" w:themeColor="text1"/>
                <w:sz w:val="16"/>
              </w:rPr>
              <w:t>115,0</w:t>
            </w:r>
          </w:p>
        </w:tc>
        <w:tc>
          <w:tcPr>
            <w:tcW w:w="632" w:type="dxa"/>
            <w:noWrap/>
            <w:hideMark/>
          </w:tcPr>
          <w:p w14:paraId="3D4573AE" w14:textId="77777777" w:rsidR="00E216E3" w:rsidRPr="00D82D70" w:rsidRDefault="00E216E3" w:rsidP="00E216E3">
            <w:pPr>
              <w:spacing w:line="276" w:lineRule="auto"/>
              <w:rPr>
                <w:color w:val="000000" w:themeColor="text1"/>
                <w:sz w:val="16"/>
              </w:rPr>
            </w:pPr>
            <w:r w:rsidRPr="00D82D70">
              <w:rPr>
                <w:color w:val="000000" w:themeColor="text1"/>
                <w:sz w:val="16"/>
              </w:rPr>
              <w:t>104,9</w:t>
            </w:r>
          </w:p>
        </w:tc>
        <w:tc>
          <w:tcPr>
            <w:tcW w:w="534" w:type="dxa"/>
            <w:noWrap/>
            <w:hideMark/>
          </w:tcPr>
          <w:p w14:paraId="2C73ACC9" w14:textId="77777777" w:rsidR="00E216E3" w:rsidRPr="00D82D70" w:rsidRDefault="00E216E3" w:rsidP="00E216E3">
            <w:pPr>
              <w:spacing w:line="276" w:lineRule="auto"/>
              <w:rPr>
                <w:color w:val="000000" w:themeColor="text1"/>
                <w:sz w:val="16"/>
              </w:rPr>
            </w:pPr>
            <w:r w:rsidRPr="00D82D70">
              <w:rPr>
                <w:color w:val="000000" w:themeColor="text1"/>
                <w:sz w:val="16"/>
              </w:rPr>
              <w:t>95,8</w:t>
            </w:r>
          </w:p>
        </w:tc>
        <w:tc>
          <w:tcPr>
            <w:tcW w:w="616" w:type="dxa"/>
            <w:noWrap/>
            <w:hideMark/>
          </w:tcPr>
          <w:p w14:paraId="6CB854F0" w14:textId="77777777" w:rsidR="00E216E3" w:rsidRPr="00D82D70" w:rsidRDefault="00E216E3" w:rsidP="00E216E3">
            <w:pPr>
              <w:spacing w:line="276" w:lineRule="auto"/>
              <w:rPr>
                <w:color w:val="000000" w:themeColor="text1"/>
                <w:sz w:val="16"/>
              </w:rPr>
            </w:pPr>
            <w:r w:rsidRPr="00D82D70">
              <w:rPr>
                <w:color w:val="000000" w:themeColor="text1"/>
                <w:sz w:val="16"/>
              </w:rPr>
              <w:t>150,6</w:t>
            </w:r>
          </w:p>
        </w:tc>
        <w:tc>
          <w:tcPr>
            <w:tcW w:w="602" w:type="dxa"/>
            <w:noWrap/>
            <w:hideMark/>
          </w:tcPr>
          <w:p w14:paraId="769F64AF" w14:textId="77777777" w:rsidR="00E216E3" w:rsidRPr="00D82D70" w:rsidRDefault="00E216E3" w:rsidP="00E216E3">
            <w:pPr>
              <w:spacing w:line="276" w:lineRule="auto"/>
              <w:rPr>
                <w:color w:val="000000" w:themeColor="text1"/>
                <w:sz w:val="16"/>
              </w:rPr>
            </w:pPr>
            <w:r w:rsidRPr="00D82D70">
              <w:rPr>
                <w:color w:val="000000" w:themeColor="text1"/>
                <w:sz w:val="16"/>
              </w:rPr>
              <w:t>200,8</w:t>
            </w:r>
          </w:p>
        </w:tc>
        <w:tc>
          <w:tcPr>
            <w:tcW w:w="635" w:type="dxa"/>
            <w:noWrap/>
            <w:hideMark/>
          </w:tcPr>
          <w:p w14:paraId="5BE6842F" w14:textId="77777777" w:rsidR="00E216E3" w:rsidRPr="00D82D70" w:rsidRDefault="00E216E3" w:rsidP="00E216E3">
            <w:pPr>
              <w:spacing w:line="276" w:lineRule="auto"/>
              <w:rPr>
                <w:color w:val="000000" w:themeColor="text1"/>
                <w:sz w:val="16"/>
              </w:rPr>
            </w:pPr>
            <w:r w:rsidRPr="00D82D70">
              <w:rPr>
                <w:color w:val="000000" w:themeColor="text1"/>
                <w:sz w:val="16"/>
              </w:rPr>
              <w:t>182,5</w:t>
            </w:r>
          </w:p>
        </w:tc>
        <w:tc>
          <w:tcPr>
            <w:tcW w:w="602" w:type="dxa"/>
            <w:noWrap/>
            <w:hideMark/>
          </w:tcPr>
          <w:p w14:paraId="3569ED98" w14:textId="77777777" w:rsidR="00E216E3" w:rsidRPr="00D82D70" w:rsidRDefault="00E216E3" w:rsidP="00E216E3">
            <w:pPr>
              <w:spacing w:line="276" w:lineRule="auto"/>
              <w:rPr>
                <w:color w:val="000000" w:themeColor="text1"/>
                <w:sz w:val="16"/>
              </w:rPr>
            </w:pPr>
            <w:r w:rsidRPr="00D82D70">
              <w:rPr>
                <w:color w:val="000000" w:themeColor="text1"/>
                <w:sz w:val="16"/>
              </w:rPr>
              <w:t>209,9</w:t>
            </w:r>
          </w:p>
        </w:tc>
      </w:tr>
      <w:tr w:rsidR="00E216E3" w:rsidRPr="00D82D70" w14:paraId="0B3BEE69" w14:textId="77777777" w:rsidTr="00E216E3">
        <w:trPr>
          <w:trHeight w:val="320"/>
        </w:trPr>
        <w:tc>
          <w:tcPr>
            <w:tcW w:w="2030" w:type="dxa"/>
            <w:noWrap/>
            <w:hideMark/>
          </w:tcPr>
          <w:p w14:paraId="3794C86D" w14:textId="77777777" w:rsidR="00E216E3" w:rsidRPr="00D82D70" w:rsidRDefault="00E216E3" w:rsidP="00E216E3">
            <w:pPr>
              <w:spacing w:line="276" w:lineRule="auto"/>
              <w:rPr>
                <w:color w:val="000000" w:themeColor="text1"/>
                <w:sz w:val="18"/>
              </w:rPr>
            </w:pPr>
            <w:r w:rsidRPr="00D82D70">
              <w:rPr>
                <w:color w:val="000000" w:themeColor="text1"/>
                <w:sz w:val="18"/>
              </w:rPr>
              <w:t>Себестоимость закупаемой продукции</w:t>
            </w:r>
          </w:p>
        </w:tc>
        <w:tc>
          <w:tcPr>
            <w:tcW w:w="602" w:type="dxa"/>
            <w:noWrap/>
            <w:hideMark/>
          </w:tcPr>
          <w:p w14:paraId="61D9C022" w14:textId="77777777" w:rsidR="00E216E3" w:rsidRPr="00D82D70" w:rsidRDefault="00E216E3" w:rsidP="00E216E3">
            <w:pPr>
              <w:spacing w:line="276" w:lineRule="auto"/>
              <w:rPr>
                <w:color w:val="000000" w:themeColor="text1"/>
                <w:sz w:val="16"/>
              </w:rPr>
            </w:pPr>
            <w:r w:rsidRPr="00D82D70">
              <w:rPr>
                <w:color w:val="000000" w:themeColor="text1"/>
                <w:sz w:val="16"/>
              </w:rPr>
              <w:t>94,6</w:t>
            </w:r>
          </w:p>
        </w:tc>
        <w:tc>
          <w:tcPr>
            <w:tcW w:w="638" w:type="dxa"/>
            <w:noWrap/>
            <w:hideMark/>
          </w:tcPr>
          <w:p w14:paraId="79ACBD94" w14:textId="77777777" w:rsidR="00E216E3" w:rsidRPr="00D82D70" w:rsidRDefault="00E216E3" w:rsidP="00E216E3">
            <w:pPr>
              <w:spacing w:line="276" w:lineRule="auto"/>
              <w:rPr>
                <w:color w:val="000000" w:themeColor="text1"/>
                <w:sz w:val="16"/>
              </w:rPr>
            </w:pPr>
            <w:r w:rsidRPr="00D82D70">
              <w:rPr>
                <w:color w:val="000000" w:themeColor="text1"/>
                <w:sz w:val="16"/>
              </w:rPr>
              <w:t>105,7</w:t>
            </w:r>
          </w:p>
        </w:tc>
        <w:tc>
          <w:tcPr>
            <w:tcW w:w="606" w:type="dxa"/>
            <w:noWrap/>
            <w:hideMark/>
          </w:tcPr>
          <w:p w14:paraId="72F1BFD0" w14:textId="77777777" w:rsidR="00E216E3" w:rsidRPr="00D82D70" w:rsidRDefault="00E216E3" w:rsidP="00E216E3">
            <w:pPr>
              <w:spacing w:line="276" w:lineRule="auto"/>
              <w:rPr>
                <w:color w:val="000000" w:themeColor="text1"/>
                <w:sz w:val="16"/>
              </w:rPr>
            </w:pPr>
            <w:r w:rsidRPr="00D82D70">
              <w:rPr>
                <w:color w:val="000000" w:themeColor="text1"/>
                <w:sz w:val="16"/>
              </w:rPr>
              <w:t>116,9</w:t>
            </w:r>
          </w:p>
        </w:tc>
        <w:tc>
          <w:tcPr>
            <w:tcW w:w="602" w:type="dxa"/>
            <w:noWrap/>
            <w:hideMark/>
          </w:tcPr>
          <w:p w14:paraId="3F5881E1" w14:textId="77777777" w:rsidR="00E216E3" w:rsidRPr="00D82D70" w:rsidRDefault="00E216E3" w:rsidP="00E216E3">
            <w:pPr>
              <w:spacing w:line="276" w:lineRule="auto"/>
              <w:rPr>
                <w:color w:val="000000" w:themeColor="text1"/>
                <w:sz w:val="16"/>
              </w:rPr>
            </w:pPr>
            <w:r w:rsidRPr="00D82D70">
              <w:rPr>
                <w:color w:val="000000" w:themeColor="text1"/>
                <w:sz w:val="16"/>
              </w:rPr>
              <w:t>122,4</w:t>
            </w:r>
          </w:p>
        </w:tc>
        <w:tc>
          <w:tcPr>
            <w:tcW w:w="602" w:type="dxa"/>
            <w:noWrap/>
            <w:hideMark/>
          </w:tcPr>
          <w:p w14:paraId="417B5D32" w14:textId="77777777" w:rsidR="00E216E3" w:rsidRPr="00D82D70" w:rsidRDefault="00E216E3" w:rsidP="00E216E3">
            <w:pPr>
              <w:spacing w:line="276" w:lineRule="auto"/>
              <w:rPr>
                <w:color w:val="000000" w:themeColor="text1"/>
                <w:sz w:val="16"/>
              </w:rPr>
            </w:pPr>
            <w:r w:rsidRPr="00D82D70">
              <w:rPr>
                <w:color w:val="000000" w:themeColor="text1"/>
                <w:sz w:val="16"/>
              </w:rPr>
              <w:t>80,4</w:t>
            </w:r>
          </w:p>
        </w:tc>
        <w:tc>
          <w:tcPr>
            <w:tcW w:w="638" w:type="dxa"/>
            <w:noWrap/>
            <w:hideMark/>
          </w:tcPr>
          <w:p w14:paraId="34B31371" w14:textId="77777777" w:rsidR="00E216E3" w:rsidRPr="00D82D70" w:rsidRDefault="00E216E3" w:rsidP="00E216E3">
            <w:pPr>
              <w:spacing w:line="276" w:lineRule="auto"/>
              <w:rPr>
                <w:color w:val="000000" w:themeColor="text1"/>
                <w:sz w:val="16"/>
              </w:rPr>
            </w:pPr>
            <w:r w:rsidRPr="00D82D70">
              <w:rPr>
                <w:color w:val="000000" w:themeColor="text1"/>
                <w:sz w:val="16"/>
              </w:rPr>
              <w:t>70,1</w:t>
            </w:r>
          </w:p>
        </w:tc>
        <w:tc>
          <w:tcPr>
            <w:tcW w:w="632" w:type="dxa"/>
            <w:noWrap/>
            <w:hideMark/>
          </w:tcPr>
          <w:p w14:paraId="54FDAC71" w14:textId="77777777" w:rsidR="00E216E3" w:rsidRPr="00D82D70" w:rsidRDefault="00E216E3" w:rsidP="00E216E3">
            <w:pPr>
              <w:spacing w:line="276" w:lineRule="auto"/>
              <w:rPr>
                <w:color w:val="000000" w:themeColor="text1"/>
                <w:sz w:val="16"/>
              </w:rPr>
            </w:pPr>
            <w:r w:rsidRPr="00D82D70">
              <w:rPr>
                <w:color w:val="000000" w:themeColor="text1"/>
                <w:sz w:val="16"/>
              </w:rPr>
              <w:t>64,0</w:t>
            </w:r>
          </w:p>
        </w:tc>
        <w:tc>
          <w:tcPr>
            <w:tcW w:w="534" w:type="dxa"/>
            <w:noWrap/>
            <w:hideMark/>
          </w:tcPr>
          <w:p w14:paraId="22CD5573" w14:textId="77777777" w:rsidR="00E216E3" w:rsidRPr="00D82D70" w:rsidRDefault="00E216E3" w:rsidP="00E216E3">
            <w:pPr>
              <w:spacing w:line="276" w:lineRule="auto"/>
              <w:rPr>
                <w:color w:val="000000" w:themeColor="text1"/>
                <w:sz w:val="16"/>
              </w:rPr>
            </w:pPr>
            <w:r w:rsidRPr="00D82D70">
              <w:rPr>
                <w:color w:val="000000" w:themeColor="text1"/>
                <w:sz w:val="16"/>
              </w:rPr>
              <w:t>58,4</w:t>
            </w:r>
          </w:p>
        </w:tc>
        <w:tc>
          <w:tcPr>
            <w:tcW w:w="616" w:type="dxa"/>
            <w:noWrap/>
            <w:hideMark/>
          </w:tcPr>
          <w:p w14:paraId="3A53F3EB" w14:textId="77777777" w:rsidR="00E216E3" w:rsidRPr="00D82D70" w:rsidRDefault="00E216E3" w:rsidP="00E216E3">
            <w:pPr>
              <w:spacing w:line="276" w:lineRule="auto"/>
              <w:rPr>
                <w:color w:val="000000" w:themeColor="text1"/>
                <w:sz w:val="16"/>
              </w:rPr>
            </w:pPr>
            <w:r w:rsidRPr="00D82D70">
              <w:rPr>
                <w:color w:val="000000" w:themeColor="text1"/>
                <w:sz w:val="16"/>
              </w:rPr>
              <w:t>91,8</w:t>
            </w:r>
          </w:p>
        </w:tc>
        <w:tc>
          <w:tcPr>
            <w:tcW w:w="602" w:type="dxa"/>
            <w:noWrap/>
            <w:hideMark/>
          </w:tcPr>
          <w:p w14:paraId="41C161BA" w14:textId="77777777" w:rsidR="00E216E3" w:rsidRPr="00D82D70" w:rsidRDefault="00E216E3" w:rsidP="00E216E3">
            <w:pPr>
              <w:spacing w:line="276" w:lineRule="auto"/>
              <w:rPr>
                <w:color w:val="000000" w:themeColor="text1"/>
                <w:sz w:val="16"/>
              </w:rPr>
            </w:pPr>
            <w:r w:rsidRPr="00D82D70">
              <w:rPr>
                <w:color w:val="000000" w:themeColor="text1"/>
                <w:sz w:val="16"/>
              </w:rPr>
              <w:t>122,4</w:t>
            </w:r>
          </w:p>
        </w:tc>
        <w:tc>
          <w:tcPr>
            <w:tcW w:w="635" w:type="dxa"/>
            <w:noWrap/>
            <w:hideMark/>
          </w:tcPr>
          <w:p w14:paraId="32CEF0DE" w14:textId="77777777" w:rsidR="00E216E3" w:rsidRPr="00D82D70" w:rsidRDefault="00E216E3" w:rsidP="00E216E3">
            <w:pPr>
              <w:spacing w:line="276" w:lineRule="auto"/>
              <w:rPr>
                <w:color w:val="000000" w:themeColor="text1"/>
                <w:sz w:val="16"/>
              </w:rPr>
            </w:pPr>
            <w:r w:rsidRPr="00D82D70">
              <w:rPr>
                <w:color w:val="000000" w:themeColor="text1"/>
                <w:sz w:val="16"/>
              </w:rPr>
              <w:t>111,3</w:t>
            </w:r>
          </w:p>
        </w:tc>
        <w:tc>
          <w:tcPr>
            <w:tcW w:w="602" w:type="dxa"/>
            <w:noWrap/>
            <w:hideMark/>
          </w:tcPr>
          <w:p w14:paraId="47FB3563" w14:textId="77777777" w:rsidR="00E216E3" w:rsidRPr="00D82D70" w:rsidRDefault="00E216E3" w:rsidP="00E216E3">
            <w:pPr>
              <w:spacing w:line="276" w:lineRule="auto"/>
              <w:rPr>
                <w:color w:val="000000" w:themeColor="text1"/>
                <w:sz w:val="16"/>
              </w:rPr>
            </w:pPr>
            <w:r w:rsidRPr="00D82D70">
              <w:rPr>
                <w:color w:val="000000" w:themeColor="text1"/>
                <w:sz w:val="16"/>
              </w:rPr>
              <w:t>128,0</w:t>
            </w:r>
          </w:p>
        </w:tc>
      </w:tr>
      <w:tr w:rsidR="00E216E3" w:rsidRPr="00D82D70" w14:paraId="76F506E0" w14:textId="77777777" w:rsidTr="00E216E3">
        <w:trPr>
          <w:trHeight w:val="320"/>
        </w:trPr>
        <w:tc>
          <w:tcPr>
            <w:tcW w:w="2030" w:type="dxa"/>
            <w:noWrap/>
            <w:hideMark/>
          </w:tcPr>
          <w:p w14:paraId="1535E4A6" w14:textId="77777777" w:rsidR="00E216E3" w:rsidRPr="00D82D70" w:rsidRDefault="00E216E3" w:rsidP="00E216E3">
            <w:pPr>
              <w:spacing w:line="276" w:lineRule="auto"/>
              <w:rPr>
                <w:color w:val="000000" w:themeColor="text1"/>
                <w:sz w:val="18"/>
              </w:rPr>
            </w:pPr>
            <w:r w:rsidRPr="00D82D70">
              <w:rPr>
                <w:color w:val="000000" w:themeColor="text1"/>
                <w:sz w:val="18"/>
              </w:rPr>
              <w:t>Расходы на кассовое обслуживание и эквайринг</w:t>
            </w:r>
          </w:p>
        </w:tc>
        <w:tc>
          <w:tcPr>
            <w:tcW w:w="602" w:type="dxa"/>
            <w:noWrap/>
            <w:hideMark/>
          </w:tcPr>
          <w:p w14:paraId="4F91781D" w14:textId="77777777" w:rsidR="00E216E3" w:rsidRPr="00D82D70" w:rsidRDefault="00E216E3" w:rsidP="00E216E3">
            <w:pPr>
              <w:spacing w:line="276" w:lineRule="auto"/>
              <w:rPr>
                <w:color w:val="000000" w:themeColor="text1"/>
                <w:sz w:val="16"/>
              </w:rPr>
            </w:pPr>
            <w:r w:rsidRPr="00D82D70">
              <w:rPr>
                <w:color w:val="000000" w:themeColor="text1"/>
                <w:sz w:val="16"/>
              </w:rPr>
              <w:t>3,1</w:t>
            </w:r>
          </w:p>
        </w:tc>
        <w:tc>
          <w:tcPr>
            <w:tcW w:w="638" w:type="dxa"/>
            <w:noWrap/>
            <w:hideMark/>
          </w:tcPr>
          <w:p w14:paraId="1AB9D923" w14:textId="77777777" w:rsidR="00E216E3" w:rsidRPr="00D82D70" w:rsidRDefault="00E216E3" w:rsidP="00E216E3">
            <w:pPr>
              <w:spacing w:line="276" w:lineRule="auto"/>
              <w:rPr>
                <w:color w:val="000000" w:themeColor="text1"/>
                <w:sz w:val="16"/>
              </w:rPr>
            </w:pPr>
            <w:r w:rsidRPr="00D82D70">
              <w:rPr>
                <w:color w:val="000000" w:themeColor="text1"/>
                <w:sz w:val="16"/>
              </w:rPr>
              <w:t>3,5</w:t>
            </w:r>
          </w:p>
        </w:tc>
        <w:tc>
          <w:tcPr>
            <w:tcW w:w="606" w:type="dxa"/>
            <w:noWrap/>
            <w:hideMark/>
          </w:tcPr>
          <w:p w14:paraId="66CBDD11" w14:textId="77777777" w:rsidR="00E216E3" w:rsidRPr="00D82D70" w:rsidRDefault="00E216E3" w:rsidP="00E216E3">
            <w:pPr>
              <w:spacing w:line="276" w:lineRule="auto"/>
              <w:rPr>
                <w:color w:val="000000" w:themeColor="text1"/>
                <w:sz w:val="16"/>
              </w:rPr>
            </w:pPr>
            <w:r w:rsidRPr="00D82D70">
              <w:rPr>
                <w:color w:val="000000" w:themeColor="text1"/>
                <w:sz w:val="16"/>
              </w:rPr>
              <w:t>3,8</w:t>
            </w:r>
          </w:p>
        </w:tc>
        <w:tc>
          <w:tcPr>
            <w:tcW w:w="602" w:type="dxa"/>
            <w:noWrap/>
            <w:hideMark/>
          </w:tcPr>
          <w:p w14:paraId="35ECCEB6" w14:textId="77777777" w:rsidR="00E216E3" w:rsidRPr="00D82D70" w:rsidRDefault="00E216E3" w:rsidP="00E216E3">
            <w:pPr>
              <w:spacing w:line="276" w:lineRule="auto"/>
              <w:rPr>
                <w:color w:val="000000" w:themeColor="text1"/>
                <w:sz w:val="16"/>
              </w:rPr>
            </w:pPr>
            <w:r w:rsidRPr="00D82D70">
              <w:rPr>
                <w:color w:val="000000" w:themeColor="text1"/>
                <w:sz w:val="16"/>
              </w:rPr>
              <w:t>4,0</w:t>
            </w:r>
          </w:p>
        </w:tc>
        <w:tc>
          <w:tcPr>
            <w:tcW w:w="602" w:type="dxa"/>
            <w:noWrap/>
            <w:hideMark/>
          </w:tcPr>
          <w:p w14:paraId="58C2E76B" w14:textId="77777777" w:rsidR="00E216E3" w:rsidRPr="00D82D70" w:rsidRDefault="00E216E3" w:rsidP="00E216E3">
            <w:pPr>
              <w:spacing w:line="276" w:lineRule="auto"/>
              <w:rPr>
                <w:color w:val="000000" w:themeColor="text1"/>
                <w:sz w:val="16"/>
              </w:rPr>
            </w:pPr>
            <w:r w:rsidRPr="00D82D70">
              <w:rPr>
                <w:color w:val="000000" w:themeColor="text1"/>
                <w:sz w:val="16"/>
              </w:rPr>
              <w:t>2,6</w:t>
            </w:r>
          </w:p>
        </w:tc>
        <w:tc>
          <w:tcPr>
            <w:tcW w:w="638" w:type="dxa"/>
            <w:noWrap/>
            <w:hideMark/>
          </w:tcPr>
          <w:p w14:paraId="4834E2C4" w14:textId="77777777" w:rsidR="00E216E3" w:rsidRPr="00D82D70" w:rsidRDefault="00E216E3" w:rsidP="00E216E3">
            <w:pPr>
              <w:spacing w:line="276" w:lineRule="auto"/>
              <w:rPr>
                <w:color w:val="000000" w:themeColor="text1"/>
                <w:sz w:val="16"/>
              </w:rPr>
            </w:pPr>
            <w:r w:rsidRPr="00D82D70">
              <w:rPr>
                <w:color w:val="000000" w:themeColor="text1"/>
                <w:sz w:val="16"/>
              </w:rPr>
              <w:t>2,3</w:t>
            </w:r>
          </w:p>
        </w:tc>
        <w:tc>
          <w:tcPr>
            <w:tcW w:w="632" w:type="dxa"/>
            <w:noWrap/>
            <w:hideMark/>
          </w:tcPr>
          <w:p w14:paraId="2FEC4C73" w14:textId="77777777" w:rsidR="00E216E3" w:rsidRPr="00D82D70" w:rsidRDefault="00E216E3" w:rsidP="00E216E3">
            <w:pPr>
              <w:spacing w:line="276" w:lineRule="auto"/>
              <w:rPr>
                <w:color w:val="000000" w:themeColor="text1"/>
                <w:sz w:val="16"/>
              </w:rPr>
            </w:pPr>
            <w:r w:rsidRPr="00D82D70">
              <w:rPr>
                <w:color w:val="000000" w:themeColor="text1"/>
                <w:sz w:val="16"/>
              </w:rPr>
              <w:t>2,1</w:t>
            </w:r>
          </w:p>
        </w:tc>
        <w:tc>
          <w:tcPr>
            <w:tcW w:w="534" w:type="dxa"/>
            <w:noWrap/>
            <w:hideMark/>
          </w:tcPr>
          <w:p w14:paraId="173DAA0D" w14:textId="77777777" w:rsidR="00E216E3" w:rsidRPr="00D82D70" w:rsidRDefault="00E216E3" w:rsidP="00E216E3">
            <w:pPr>
              <w:spacing w:line="276" w:lineRule="auto"/>
              <w:rPr>
                <w:color w:val="000000" w:themeColor="text1"/>
                <w:sz w:val="16"/>
              </w:rPr>
            </w:pPr>
            <w:r w:rsidRPr="00D82D70">
              <w:rPr>
                <w:color w:val="000000" w:themeColor="text1"/>
                <w:sz w:val="16"/>
              </w:rPr>
              <w:t>1,9</w:t>
            </w:r>
          </w:p>
        </w:tc>
        <w:tc>
          <w:tcPr>
            <w:tcW w:w="616" w:type="dxa"/>
            <w:noWrap/>
            <w:hideMark/>
          </w:tcPr>
          <w:p w14:paraId="33B17922" w14:textId="77777777" w:rsidR="00E216E3" w:rsidRPr="00D82D70" w:rsidRDefault="00E216E3" w:rsidP="00E216E3">
            <w:pPr>
              <w:spacing w:line="276" w:lineRule="auto"/>
              <w:rPr>
                <w:color w:val="000000" w:themeColor="text1"/>
                <w:sz w:val="16"/>
              </w:rPr>
            </w:pPr>
            <w:r w:rsidRPr="00D82D70">
              <w:rPr>
                <w:color w:val="000000" w:themeColor="text1"/>
                <w:sz w:val="16"/>
              </w:rPr>
              <w:t>3,0</w:t>
            </w:r>
          </w:p>
        </w:tc>
        <w:tc>
          <w:tcPr>
            <w:tcW w:w="602" w:type="dxa"/>
            <w:noWrap/>
            <w:hideMark/>
          </w:tcPr>
          <w:p w14:paraId="3A80E0F9" w14:textId="77777777" w:rsidR="00E216E3" w:rsidRPr="00D82D70" w:rsidRDefault="00E216E3" w:rsidP="00E216E3">
            <w:pPr>
              <w:spacing w:line="276" w:lineRule="auto"/>
              <w:rPr>
                <w:color w:val="000000" w:themeColor="text1"/>
                <w:sz w:val="16"/>
              </w:rPr>
            </w:pPr>
            <w:r w:rsidRPr="00D82D70">
              <w:rPr>
                <w:color w:val="000000" w:themeColor="text1"/>
                <w:sz w:val="16"/>
              </w:rPr>
              <w:t>4,0</w:t>
            </w:r>
          </w:p>
        </w:tc>
        <w:tc>
          <w:tcPr>
            <w:tcW w:w="635" w:type="dxa"/>
            <w:noWrap/>
            <w:hideMark/>
          </w:tcPr>
          <w:p w14:paraId="7D437F34" w14:textId="77777777" w:rsidR="00E216E3" w:rsidRPr="00D82D70" w:rsidRDefault="00E216E3" w:rsidP="00E216E3">
            <w:pPr>
              <w:spacing w:line="276" w:lineRule="auto"/>
              <w:rPr>
                <w:color w:val="000000" w:themeColor="text1"/>
                <w:sz w:val="16"/>
              </w:rPr>
            </w:pPr>
            <w:r w:rsidRPr="00D82D70">
              <w:rPr>
                <w:color w:val="000000" w:themeColor="text1"/>
                <w:sz w:val="16"/>
              </w:rPr>
              <w:t>3,7</w:t>
            </w:r>
          </w:p>
        </w:tc>
        <w:tc>
          <w:tcPr>
            <w:tcW w:w="602" w:type="dxa"/>
            <w:noWrap/>
            <w:hideMark/>
          </w:tcPr>
          <w:p w14:paraId="2173EA6C" w14:textId="77777777" w:rsidR="00E216E3" w:rsidRPr="00D82D70" w:rsidRDefault="00E216E3" w:rsidP="00E216E3">
            <w:pPr>
              <w:spacing w:line="276" w:lineRule="auto"/>
              <w:rPr>
                <w:color w:val="000000" w:themeColor="text1"/>
                <w:sz w:val="16"/>
              </w:rPr>
            </w:pPr>
            <w:r w:rsidRPr="00D82D70">
              <w:rPr>
                <w:color w:val="000000" w:themeColor="text1"/>
                <w:sz w:val="16"/>
              </w:rPr>
              <w:t>4,2</w:t>
            </w:r>
          </w:p>
        </w:tc>
      </w:tr>
      <w:tr w:rsidR="00E216E3" w:rsidRPr="00D82D70" w14:paraId="2C427512" w14:textId="77777777" w:rsidTr="00E216E3">
        <w:trPr>
          <w:trHeight w:val="320"/>
        </w:trPr>
        <w:tc>
          <w:tcPr>
            <w:tcW w:w="2030" w:type="dxa"/>
            <w:noWrap/>
            <w:hideMark/>
          </w:tcPr>
          <w:p w14:paraId="3115B0D1" w14:textId="77777777" w:rsidR="00E216E3" w:rsidRPr="00D82D70" w:rsidRDefault="00E216E3" w:rsidP="00E216E3">
            <w:pPr>
              <w:spacing w:line="276" w:lineRule="auto"/>
              <w:rPr>
                <w:color w:val="000000" w:themeColor="text1"/>
                <w:sz w:val="18"/>
              </w:rPr>
            </w:pPr>
            <w:r w:rsidRPr="00D82D70">
              <w:rPr>
                <w:color w:val="000000" w:themeColor="text1"/>
                <w:sz w:val="18"/>
              </w:rPr>
              <w:t>Аренда</w:t>
            </w:r>
          </w:p>
        </w:tc>
        <w:tc>
          <w:tcPr>
            <w:tcW w:w="602" w:type="dxa"/>
            <w:noWrap/>
            <w:hideMark/>
          </w:tcPr>
          <w:p w14:paraId="282D1C11"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638" w:type="dxa"/>
            <w:noWrap/>
            <w:hideMark/>
          </w:tcPr>
          <w:p w14:paraId="659A7F5B"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606" w:type="dxa"/>
            <w:noWrap/>
            <w:hideMark/>
          </w:tcPr>
          <w:p w14:paraId="7314B553"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602" w:type="dxa"/>
            <w:noWrap/>
            <w:hideMark/>
          </w:tcPr>
          <w:p w14:paraId="7C7D273C"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602" w:type="dxa"/>
            <w:noWrap/>
            <w:hideMark/>
          </w:tcPr>
          <w:p w14:paraId="68573330"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638" w:type="dxa"/>
            <w:noWrap/>
            <w:hideMark/>
          </w:tcPr>
          <w:p w14:paraId="7453A528"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632" w:type="dxa"/>
            <w:noWrap/>
            <w:hideMark/>
          </w:tcPr>
          <w:p w14:paraId="47F3DEE0"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534" w:type="dxa"/>
            <w:noWrap/>
            <w:hideMark/>
          </w:tcPr>
          <w:p w14:paraId="71BA0E37"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616" w:type="dxa"/>
            <w:noWrap/>
            <w:hideMark/>
          </w:tcPr>
          <w:p w14:paraId="09C041D4"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602" w:type="dxa"/>
            <w:noWrap/>
            <w:hideMark/>
          </w:tcPr>
          <w:p w14:paraId="2FAA2095"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635" w:type="dxa"/>
            <w:noWrap/>
            <w:hideMark/>
          </w:tcPr>
          <w:p w14:paraId="2CB0C14E"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c>
          <w:tcPr>
            <w:tcW w:w="602" w:type="dxa"/>
            <w:noWrap/>
            <w:hideMark/>
          </w:tcPr>
          <w:p w14:paraId="13F4AAA0" w14:textId="77777777" w:rsidR="00E216E3" w:rsidRPr="00D82D70" w:rsidRDefault="00E216E3" w:rsidP="00E216E3">
            <w:pPr>
              <w:spacing w:line="276" w:lineRule="auto"/>
              <w:rPr>
                <w:color w:val="000000" w:themeColor="text1"/>
                <w:sz w:val="16"/>
              </w:rPr>
            </w:pPr>
            <w:r w:rsidRPr="00D82D70">
              <w:rPr>
                <w:color w:val="000000" w:themeColor="text1"/>
                <w:sz w:val="16"/>
              </w:rPr>
              <w:t>1,5</w:t>
            </w:r>
          </w:p>
        </w:tc>
      </w:tr>
      <w:tr w:rsidR="00E216E3" w:rsidRPr="00D82D70" w14:paraId="5B35CFFB" w14:textId="77777777" w:rsidTr="00E216E3">
        <w:trPr>
          <w:trHeight w:val="320"/>
        </w:trPr>
        <w:tc>
          <w:tcPr>
            <w:tcW w:w="2030" w:type="dxa"/>
            <w:noWrap/>
            <w:hideMark/>
          </w:tcPr>
          <w:p w14:paraId="0C920F2E" w14:textId="77777777" w:rsidR="00E216E3" w:rsidRPr="00D82D70" w:rsidRDefault="00E216E3" w:rsidP="00E216E3">
            <w:pPr>
              <w:spacing w:line="276" w:lineRule="auto"/>
              <w:rPr>
                <w:color w:val="000000" w:themeColor="text1"/>
                <w:sz w:val="18"/>
              </w:rPr>
            </w:pPr>
            <w:r w:rsidRPr="00D82D70">
              <w:rPr>
                <w:color w:val="000000" w:themeColor="text1"/>
                <w:sz w:val="18"/>
              </w:rPr>
              <w:t>Логистика</w:t>
            </w:r>
          </w:p>
        </w:tc>
        <w:tc>
          <w:tcPr>
            <w:tcW w:w="602" w:type="dxa"/>
            <w:noWrap/>
            <w:hideMark/>
          </w:tcPr>
          <w:p w14:paraId="5A5D10CE" w14:textId="77777777" w:rsidR="00E216E3" w:rsidRPr="00D82D70" w:rsidRDefault="00E216E3" w:rsidP="00E216E3">
            <w:pPr>
              <w:spacing w:line="276" w:lineRule="auto"/>
              <w:rPr>
                <w:color w:val="000000" w:themeColor="text1"/>
                <w:sz w:val="16"/>
              </w:rPr>
            </w:pPr>
            <w:r w:rsidRPr="00D82D70">
              <w:rPr>
                <w:color w:val="000000" w:themeColor="text1"/>
                <w:sz w:val="16"/>
              </w:rPr>
              <w:t>7,7</w:t>
            </w:r>
          </w:p>
        </w:tc>
        <w:tc>
          <w:tcPr>
            <w:tcW w:w="638" w:type="dxa"/>
            <w:noWrap/>
            <w:hideMark/>
          </w:tcPr>
          <w:p w14:paraId="3F5A9869" w14:textId="77777777" w:rsidR="00E216E3" w:rsidRPr="00D82D70" w:rsidRDefault="00E216E3" w:rsidP="00E216E3">
            <w:pPr>
              <w:spacing w:line="276" w:lineRule="auto"/>
              <w:rPr>
                <w:color w:val="000000" w:themeColor="text1"/>
                <w:sz w:val="16"/>
              </w:rPr>
            </w:pPr>
            <w:r w:rsidRPr="00D82D70">
              <w:rPr>
                <w:color w:val="000000" w:themeColor="text1"/>
                <w:sz w:val="16"/>
              </w:rPr>
              <w:t>8,6</w:t>
            </w:r>
          </w:p>
        </w:tc>
        <w:tc>
          <w:tcPr>
            <w:tcW w:w="606" w:type="dxa"/>
            <w:noWrap/>
            <w:hideMark/>
          </w:tcPr>
          <w:p w14:paraId="1195CB5D" w14:textId="77777777" w:rsidR="00E216E3" w:rsidRPr="00D82D70" w:rsidRDefault="00E216E3" w:rsidP="00E216E3">
            <w:pPr>
              <w:spacing w:line="276" w:lineRule="auto"/>
              <w:rPr>
                <w:color w:val="000000" w:themeColor="text1"/>
                <w:sz w:val="16"/>
              </w:rPr>
            </w:pPr>
            <w:r w:rsidRPr="00D82D70">
              <w:rPr>
                <w:color w:val="000000" w:themeColor="text1"/>
                <w:sz w:val="16"/>
              </w:rPr>
              <w:t>9,5</w:t>
            </w:r>
          </w:p>
        </w:tc>
        <w:tc>
          <w:tcPr>
            <w:tcW w:w="602" w:type="dxa"/>
            <w:noWrap/>
            <w:hideMark/>
          </w:tcPr>
          <w:p w14:paraId="3AA772BF" w14:textId="77777777" w:rsidR="00E216E3" w:rsidRPr="00D82D70" w:rsidRDefault="00E216E3" w:rsidP="00E216E3">
            <w:pPr>
              <w:spacing w:line="276" w:lineRule="auto"/>
              <w:rPr>
                <w:color w:val="000000" w:themeColor="text1"/>
                <w:sz w:val="16"/>
              </w:rPr>
            </w:pPr>
            <w:r w:rsidRPr="00D82D70">
              <w:rPr>
                <w:color w:val="000000" w:themeColor="text1"/>
                <w:sz w:val="16"/>
              </w:rPr>
              <w:t>9,9</w:t>
            </w:r>
          </w:p>
        </w:tc>
        <w:tc>
          <w:tcPr>
            <w:tcW w:w="602" w:type="dxa"/>
            <w:noWrap/>
            <w:hideMark/>
          </w:tcPr>
          <w:p w14:paraId="44E9D98F" w14:textId="77777777" w:rsidR="00E216E3" w:rsidRPr="00D82D70" w:rsidRDefault="00E216E3" w:rsidP="00E216E3">
            <w:pPr>
              <w:spacing w:line="276" w:lineRule="auto"/>
              <w:rPr>
                <w:color w:val="000000" w:themeColor="text1"/>
                <w:sz w:val="16"/>
              </w:rPr>
            </w:pPr>
            <w:r w:rsidRPr="00D82D70">
              <w:rPr>
                <w:color w:val="000000" w:themeColor="text1"/>
                <w:sz w:val="16"/>
              </w:rPr>
              <w:t>7,7</w:t>
            </w:r>
          </w:p>
        </w:tc>
        <w:tc>
          <w:tcPr>
            <w:tcW w:w="638" w:type="dxa"/>
            <w:noWrap/>
            <w:hideMark/>
          </w:tcPr>
          <w:p w14:paraId="5A4C2A6D" w14:textId="77777777" w:rsidR="00E216E3" w:rsidRPr="00D82D70" w:rsidRDefault="00E216E3" w:rsidP="00E216E3">
            <w:pPr>
              <w:spacing w:line="276" w:lineRule="auto"/>
              <w:rPr>
                <w:color w:val="000000" w:themeColor="text1"/>
                <w:sz w:val="16"/>
              </w:rPr>
            </w:pPr>
            <w:r w:rsidRPr="00D82D70">
              <w:rPr>
                <w:color w:val="000000" w:themeColor="text1"/>
                <w:sz w:val="16"/>
              </w:rPr>
              <w:t>9,5</w:t>
            </w:r>
          </w:p>
        </w:tc>
        <w:tc>
          <w:tcPr>
            <w:tcW w:w="632" w:type="dxa"/>
            <w:noWrap/>
            <w:hideMark/>
          </w:tcPr>
          <w:p w14:paraId="37046B85" w14:textId="77777777" w:rsidR="00E216E3" w:rsidRPr="00D82D70" w:rsidRDefault="00E216E3" w:rsidP="00E216E3">
            <w:pPr>
              <w:spacing w:line="276" w:lineRule="auto"/>
              <w:rPr>
                <w:color w:val="000000" w:themeColor="text1"/>
                <w:sz w:val="16"/>
              </w:rPr>
            </w:pPr>
            <w:r w:rsidRPr="00D82D70">
              <w:rPr>
                <w:color w:val="000000" w:themeColor="text1"/>
                <w:sz w:val="16"/>
              </w:rPr>
              <w:t>10,4</w:t>
            </w:r>
          </w:p>
        </w:tc>
        <w:tc>
          <w:tcPr>
            <w:tcW w:w="534" w:type="dxa"/>
            <w:noWrap/>
            <w:hideMark/>
          </w:tcPr>
          <w:p w14:paraId="3F9D9194" w14:textId="77777777" w:rsidR="00E216E3" w:rsidRPr="00D82D70" w:rsidRDefault="00E216E3" w:rsidP="00E216E3">
            <w:pPr>
              <w:spacing w:line="276" w:lineRule="auto"/>
              <w:rPr>
                <w:color w:val="000000" w:themeColor="text1"/>
                <w:sz w:val="16"/>
              </w:rPr>
            </w:pPr>
            <w:r w:rsidRPr="00D82D70">
              <w:rPr>
                <w:color w:val="000000" w:themeColor="text1"/>
                <w:sz w:val="16"/>
              </w:rPr>
              <w:t>9,5</w:t>
            </w:r>
          </w:p>
        </w:tc>
        <w:tc>
          <w:tcPr>
            <w:tcW w:w="616" w:type="dxa"/>
            <w:noWrap/>
            <w:hideMark/>
          </w:tcPr>
          <w:p w14:paraId="1AE6A074" w14:textId="77777777" w:rsidR="00E216E3" w:rsidRPr="00D82D70" w:rsidRDefault="00E216E3" w:rsidP="00E216E3">
            <w:pPr>
              <w:spacing w:line="276" w:lineRule="auto"/>
              <w:rPr>
                <w:color w:val="000000" w:themeColor="text1"/>
                <w:sz w:val="16"/>
              </w:rPr>
            </w:pPr>
            <w:r w:rsidRPr="00D82D70">
              <w:rPr>
                <w:color w:val="000000" w:themeColor="text1"/>
                <w:sz w:val="16"/>
              </w:rPr>
              <w:t>9,9</w:t>
            </w:r>
          </w:p>
        </w:tc>
        <w:tc>
          <w:tcPr>
            <w:tcW w:w="602" w:type="dxa"/>
            <w:noWrap/>
            <w:hideMark/>
          </w:tcPr>
          <w:p w14:paraId="1CA632C6" w14:textId="77777777" w:rsidR="00E216E3" w:rsidRPr="00D82D70" w:rsidRDefault="00E216E3" w:rsidP="00E216E3">
            <w:pPr>
              <w:spacing w:line="276" w:lineRule="auto"/>
              <w:rPr>
                <w:color w:val="000000" w:themeColor="text1"/>
                <w:sz w:val="16"/>
              </w:rPr>
            </w:pPr>
            <w:r w:rsidRPr="00D82D70">
              <w:rPr>
                <w:color w:val="000000" w:themeColor="text1"/>
                <w:sz w:val="16"/>
              </w:rPr>
              <w:t>9,9</w:t>
            </w:r>
          </w:p>
        </w:tc>
        <w:tc>
          <w:tcPr>
            <w:tcW w:w="635" w:type="dxa"/>
            <w:noWrap/>
            <w:hideMark/>
          </w:tcPr>
          <w:p w14:paraId="2EF684FC" w14:textId="77777777" w:rsidR="00E216E3" w:rsidRPr="00D82D70" w:rsidRDefault="00E216E3" w:rsidP="00E216E3">
            <w:pPr>
              <w:spacing w:line="276" w:lineRule="auto"/>
              <w:rPr>
                <w:color w:val="000000" w:themeColor="text1"/>
                <w:sz w:val="16"/>
              </w:rPr>
            </w:pPr>
            <w:r w:rsidRPr="00D82D70">
              <w:rPr>
                <w:color w:val="000000" w:themeColor="text1"/>
                <w:sz w:val="16"/>
              </w:rPr>
              <w:t>9,0</w:t>
            </w:r>
          </w:p>
        </w:tc>
        <w:tc>
          <w:tcPr>
            <w:tcW w:w="602" w:type="dxa"/>
            <w:noWrap/>
            <w:hideMark/>
          </w:tcPr>
          <w:p w14:paraId="42589415" w14:textId="77777777" w:rsidR="00E216E3" w:rsidRPr="00D82D70" w:rsidRDefault="00E216E3" w:rsidP="00E216E3">
            <w:pPr>
              <w:spacing w:line="276" w:lineRule="auto"/>
              <w:rPr>
                <w:color w:val="000000" w:themeColor="text1"/>
                <w:sz w:val="16"/>
              </w:rPr>
            </w:pPr>
            <w:r w:rsidRPr="00D82D70">
              <w:rPr>
                <w:color w:val="000000" w:themeColor="text1"/>
                <w:sz w:val="16"/>
              </w:rPr>
              <w:t>10,4</w:t>
            </w:r>
          </w:p>
        </w:tc>
      </w:tr>
      <w:tr w:rsidR="00E216E3" w:rsidRPr="00D82D70" w14:paraId="486D7D5B" w14:textId="77777777" w:rsidTr="00E216E3">
        <w:trPr>
          <w:trHeight w:val="320"/>
        </w:trPr>
        <w:tc>
          <w:tcPr>
            <w:tcW w:w="2030" w:type="dxa"/>
            <w:noWrap/>
            <w:hideMark/>
          </w:tcPr>
          <w:p w14:paraId="3A78AEAB" w14:textId="77777777" w:rsidR="00E216E3" w:rsidRPr="00D82D70" w:rsidRDefault="00E216E3" w:rsidP="00E216E3">
            <w:pPr>
              <w:spacing w:line="276" w:lineRule="auto"/>
              <w:rPr>
                <w:color w:val="000000" w:themeColor="text1"/>
                <w:sz w:val="18"/>
              </w:rPr>
            </w:pPr>
            <w:r w:rsidRPr="00D82D70">
              <w:rPr>
                <w:color w:val="000000" w:themeColor="text1"/>
                <w:sz w:val="18"/>
              </w:rPr>
              <w:t>Передача данных</w:t>
            </w:r>
          </w:p>
        </w:tc>
        <w:tc>
          <w:tcPr>
            <w:tcW w:w="602" w:type="dxa"/>
            <w:noWrap/>
            <w:hideMark/>
          </w:tcPr>
          <w:p w14:paraId="42D1B1D5"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638" w:type="dxa"/>
            <w:noWrap/>
            <w:hideMark/>
          </w:tcPr>
          <w:p w14:paraId="01A01ECF"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606" w:type="dxa"/>
            <w:noWrap/>
            <w:hideMark/>
          </w:tcPr>
          <w:p w14:paraId="76CAAA49"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602" w:type="dxa"/>
            <w:noWrap/>
            <w:hideMark/>
          </w:tcPr>
          <w:p w14:paraId="57F3B079"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602" w:type="dxa"/>
            <w:noWrap/>
            <w:hideMark/>
          </w:tcPr>
          <w:p w14:paraId="3AC60460"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638" w:type="dxa"/>
            <w:noWrap/>
            <w:hideMark/>
          </w:tcPr>
          <w:p w14:paraId="59A2985C"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632" w:type="dxa"/>
            <w:noWrap/>
            <w:hideMark/>
          </w:tcPr>
          <w:p w14:paraId="4DBBF82F"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534" w:type="dxa"/>
            <w:noWrap/>
            <w:hideMark/>
          </w:tcPr>
          <w:p w14:paraId="3F2CF918"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616" w:type="dxa"/>
            <w:noWrap/>
            <w:hideMark/>
          </w:tcPr>
          <w:p w14:paraId="3B5CD547"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602" w:type="dxa"/>
            <w:noWrap/>
            <w:hideMark/>
          </w:tcPr>
          <w:p w14:paraId="736ECA2C"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635" w:type="dxa"/>
            <w:noWrap/>
            <w:hideMark/>
          </w:tcPr>
          <w:p w14:paraId="7C4F01D3"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c>
          <w:tcPr>
            <w:tcW w:w="602" w:type="dxa"/>
            <w:noWrap/>
            <w:hideMark/>
          </w:tcPr>
          <w:p w14:paraId="7E0607FD" w14:textId="77777777" w:rsidR="00E216E3" w:rsidRPr="00D82D70" w:rsidRDefault="00E216E3" w:rsidP="00E216E3">
            <w:pPr>
              <w:spacing w:line="276" w:lineRule="auto"/>
              <w:rPr>
                <w:color w:val="000000" w:themeColor="text1"/>
                <w:sz w:val="16"/>
              </w:rPr>
            </w:pPr>
            <w:r w:rsidRPr="00D82D70">
              <w:rPr>
                <w:color w:val="000000" w:themeColor="text1"/>
                <w:sz w:val="16"/>
              </w:rPr>
              <w:t>0,6</w:t>
            </w:r>
          </w:p>
        </w:tc>
      </w:tr>
      <w:tr w:rsidR="00E216E3" w:rsidRPr="00D82D70" w14:paraId="6FEA54FB" w14:textId="77777777" w:rsidTr="00E216E3">
        <w:trPr>
          <w:trHeight w:val="320"/>
        </w:trPr>
        <w:tc>
          <w:tcPr>
            <w:tcW w:w="2030" w:type="dxa"/>
            <w:noWrap/>
            <w:hideMark/>
          </w:tcPr>
          <w:p w14:paraId="2B6EDD0F" w14:textId="77777777" w:rsidR="00E216E3" w:rsidRPr="00D82D70" w:rsidRDefault="00E216E3" w:rsidP="00E216E3">
            <w:pPr>
              <w:spacing w:line="276" w:lineRule="auto"/>
              <w:rPr>
                <w:color w:val="000000" w:themeColor="text1"/>
                <w:sz w:val="18"/>
              </w:rPr>
            </w:pPr>
            <w:r w:rsidRPr="00D82D70">
              <w:rPr>
                <w:color w:val="000000" w:themeColor="text1"/>
                <w:sz w:val="18"/>
              </w:rPr>
              <w:t>Операционная прибыль (EBITDA)</w:t>
            </w:r>
          </w:p>
        </w:tc>
        <w:tc>
          <w:tcPr>
            <w:tcW w:w="602" w:type="dxa"/>
            <w:noWrap/>
            <w:hideMark/>
          </w:tcPr>
          <w:p w14:paraId="5723497C" w14:textId="77777777" w:rsidR="00E216E3" w:rsidRPr="00D82D70" w:rsidRDefault="00E216E3" w:rsidP="00E216E3">
            <w:pPr>
              <w:spacing w:line="276" w:lineRule="auto"/>
              <w:rPr>
                <w:color w:val="000000" w:themeColor="text1"/>
                <w:sz w:val="16"/>
              </w:rPr>
            </w:pPr>
            <w:r w:rsidRPr="00D82D70">
              <w:rPr>
                <w:color w:val="000000" w:themeColor="text1"/>
                <w:sz w:val="16"/>
              </w:rPr>
              <w:t>47,7</w:t>
            </w:r>
          </w:p>
        </w:tc>
        <w:tc>
          <w:tcPr>
            <w:tcW w:w="638" w:type="dxa"/>
            <w:noWrap/>
            <w:hideMark/>
          </w:tcPr>
          <w:p w14:paraId="7FC70D5C" w14:textId="77777777" w:rsidR="00E216E3" w:rsidRPr="00D82D70" w:rsidRDefault="00E216E3" w:rsidP="00E216E3">
            <w:pPr>
              <w:spacing w:line="276" w:lineRule="auto"/>
              <w:rPr>
                <w:color w:val="000000" w:themeColor="text1"/>
                <w:sz w:val="16"/>
              </w:rPr>
            </w:pPr>
            <w:r w:rsidRPr="00D82D70">
              <w:rPr>
                <w:color w:val="000000" w:themeColor="text1"/>
                <w:sz w:val="16"/>
              </w:rPr>
              <w:t>43,6</w:t>
            </w:r>
          </w:p>
        </w:tc>
        <w:tc>
          <w:tcPr>
            <w:tcW w:w="606" w:type="dxa"/>
            <w:noWrap/>
            <w:hideMark/>
          </w:tcPr>
          <w:p w14:paraId="1258712B" w14:textId="77777777" w:rsidR="00E216E3" w:rsidRPr="00D82D70" w:rsidRDefault="00E216E3" w:rsidP="00E216E3">
            <w:pPr>
              <w:spacing w:line="276" w:lineRule="auto"/>
              <w:rPr>
                <w:color w:val="000000" w:themeColor="text1"/>
                <w:sz w:val="16"/>
              </w:rPr>
            </w:pPr>
            <w:r w:rsidRPr="00D82D70">
              <w:rPr>
                <w:color w:val="000000" w:themeColor="text1"/>
                <w:sz w:val="16"/>
              </w:rPr>
              <w:t>59,4</w:t>
            </w:r>
          </w:p>
        </w:tc>
        <w:tc>
          <w:tcPr>
            <w:tcW w:w="602" w:type="dxa"/>
            <w:noWrap/>
            <w:hideMark/>
          </w:tcPr>
          <w:p w14:paraId="65FA4414" w14:textId="77777777" w:rsidR="00E216E3" w:rsidRPr="00D82D70" w:rsidRDefault="00E216E3" w:rsidP="00E216E3">
            <w:pPr>
              <w:spacing w:line="276" w:lineRule="auto"/>
              <w:rPr>
                <w:color w:val="000000" w:themeColor="text1"/>
                <w:sz w:val="16"/>
              </w:rPr>
            </w:pPr>
            <w:r w:rsidRPr="00D82D70">
              <w:rPr>
                <w:color w:val="000000" w:themeColor="text1"/>
                <w:sz w:val="16"/>
              </w:rPr>
              <w:t>62,4</w:t>
            </w:r>
          </w:p>
        </w:tc>
        <w:tc>
          <w:tcPr>
            <w:tcW w:w="602" w:type="dxa"/>
            <w:noWrap/>
            <w:hideMark/>
          </w:tcPr>
          <w:p w14:paraId="4D129BB7" w14:textId="77777777" w:rsidR="00E216E3" w:rsidRPr="00D82D70" w:rsidRDefault="00E216E3" w:rsidP="00E216E3">
            <w:pPr>
              <w:spacing w:line="276" w:lineRule="auto"/>
              <w:rPr>
                <w:color w:val="000000" w:themeColor="text1"/>
                <w:sz w:val="16"/>
              </w:rPr>
            </w:pPr>
            <w:r w:rsidRPr="00D82D70">
              <w:rPr>
                <w:color w:val="000000" w:themeColor="text1"/>
                <w:sz w:val="16"/>
              </w:rPr>
              <w:t>39,1</w:t>
            </w:r>
          </w:p>
        </w:tc>
        <w:tc>
          <w:tcPr>
            <w:tcW w:w="638" w:type="dxa"/>
            <w:noWrap/>
            <w:hideMark/>
          </w:tcPr>
          <w:p w14:paraId="5DEC9D43" w14:textId="77777777" w:rsidR="00E216E3" w:rsidRPr="00D82D70" w:rsidRDefault="00E216E3" w:rsidP="00E216E3">
            <w:pPr>
              <w:spacing w:line="276" w:lineRule="auto"/>
              <w:rPr>
                <w:color w:val="000000" w:themeColor="text1"/>
                <w:sz w:val="16"/>
              </w:rPr>
            </w:pPr>
            <w:r w:rsidRPr="00D82D70">
              <w:rPr>
                <w:color w:val="000000" w:themeColor="text1"/>
                <w:sz w:val="16"/>
              </w:rPr>
              <w:t>31,1</w:t>
            </w:r>
          </w:p>
        </w:tc>
        <w:tc>
          <w:tcPr>
            <w:tcW w:w="632" w:type="dxa"/>
            <w:noWrap/>
            <w:hideMark/>
          </w:tcPr>
          <w:p w14:paraId="5959EEC0" w14:textId="77777777" w:rsidR="00E216E3" w:rsidRPr="00D82D70" w:rsidRDefault="00E216E3" w:rsidP="00E216E3">
            <w:pPr>
              <w:spacing w:line="276" w:lineRule="auto"/>
              <w:rPr>
                <w:color w:val="000000" w:themeColor="text1"/>
                <w:sz w:val="16"/>
              </w:rPr>
            </w:pPr>
            <w:r w:rsidRPr="00D82D70">
              <w:rPr>
                <w:color w:val="000000" w:themeColor="text1"/>
                <w:sz w:val="16"/>
              </w:rPr>
              <w:t>26,4</w:t>
            </w:r>
          </w:p>
        </w:tc>
        <w:tc>
          <w:tcPr>
            <w:tcW w:w="534" w:type="dxa"/>
            <w:noWrap/>
            <w:hideMark/>
          </w:tcPr>
          <w:p w14:paraId="6A292CAA" w14:textId="77777777" w:rsidR="00E216E3" w:rsidRPr="00D82D70" w:rsidRDefault="00E216E3" w:rsidP="00E216E3">
            <w:pPr>
              <w:spacing w:line="276" w:lineRule="auto"/>
              <w:rPr>
                <w:color w:val="000000" w:themeColor="text1"/>
                <w:sz w:val="16"/>
              </w:rPr>
            </w:pPr>
            <w:r w:rsidRPr="00D82D70">
              <w:rPr>
                <w:color w:val="000000" w:themeColor="text1"/>
                <w:sz w:val="16"/>
              </w:rPr>
              <w:t>24,0</w:t>
            </w:r>
          </w:p>
        </w:tc>
        <w:tc>
          <w:tcPr>
            <w:tcW w:w="616" w:type="dxa"/>
            <w:noWrap/>
            <w:hideMark/>
          </w:tcPr>
          <w:p w14:paraId="48A36BB2" w14:textId="77777777" w:rsidR="00E216E3" w:rsidRPr="00D82D70" w:rsidRDefault="00E216E3" w:rsidP="00E216E3">
            <w:pPr>
              <w:spacing w:line="276" w:lineRule="auto"/>
              <w:rPr>
                <w:color w:val="000000" w:themeColor="text1"/>
                <w:sz w:val="16"/>
              </w:rPr>
            </w:pPr>
            <w:r w:rsidRPr="00D82D70">
              <w:rPr>
                <w:color w:val="000000" w:themeColor="text1"/>
                <w:sz w:val="16"/>
              </w:rPr>
              <w:t>43,8</w:t>
            </w:r>
          </w:p>
        </w:tc>
        <w:tc>
          <w:tcPr>
            <w:tcW w:w="602" w:type="dxa"/>
            <w:noWrap/>
            <w:hideMark/>
          </w:tcPr>
          <w:p w14:paraId="406761C2" w14:textId="77777777" w:rsidR="00E216E3" w:rsidRPr="00D82D70" w:rsidRDefault="00E216E3" w:rsidP="00E216E3">
            <w:pPr>
              <w:spacing w:line="276" w:lineRule="auto"/>
              <w:rPr>
                <w:color w:val="000000" w:themeColor="text1"/>
                <w:sz w:val="16"/>
              </w:rPr>
            </w:pPr>
            <w:r w:rsidRPr="00D82D70">
              <w:rPr>
                <w:color w:val="000000" w:themeColor="text1"/>
                <w:sz w:val="16"/>
              </w:rPr>
              <w:t>62,4</w:t>
            </w:r>
          </w:p>
        </w:tc>
        <w:tc>
          <w:tcPr>
            <w:tcW w:w="635" w:type="dxa"/>
            <w:noWrap/>
            <w:hideMark/>
          </w:tcPr>
          <w:p w14:paraId="591E1E00" w14:textId="77777777" w:rsidR="00E216E3" w:rsidRPr="00D82D70" w:rsidRDefault="00E216E3" w:rsidP="00E216E3">
            <w:pPr>
              <w:spacing w:line="276" w:lineRule="auto"/>
              <w:rPr>
                <w:color w:val="000000" w:themeColor="text1"/>
                <w:sz w:val="16"/>
              </w:rPr>
            </w:pPr>
            <w:r w:rsidRPr="00D82D70">
              <w:rPr>
                <w:color w:val="000000" w:themeColor="text1"/>
                <w:sz w:val="16"/>
              </w:rPr>
              <w:t>56,5</w:t>
            </w:r>
          </w:p>
        </w:tc>
        <w:tc>
          <w:tcPr>
            <w:tcW w:w="602" w:type="dxa"/>
            <w:noWrap/>
            <w:hideMark/>
          </w:tcPr>
          <w:p w14:paraId="7371CD9F" w14:textId="77777777" w:rsidR="00E216E3" w:rsidRPr="00D82D70" w:rsidRDefault="00E216E3" w:rsidP="00E216E3">
            <w:pPr>
              <w:spacing w:line="276" w:lineRule="auto"/>
              <w:rPr>
                <w:color w:val="000000" w:themeColor="text1"/>
                <w:sz w:val="16"/>
              </w:rPr>
            </w:pPr>
            <w:r w:rsidRPr="00D82D70">
              <w:rPr>
                <w:color w:val="000000" w:themeColor="text1"/>
                <w:sz w:val="16"/>
              </w:rPr>
              <w:t>65,3</w:t>
            </w:r>
          </w:p>
        </w:tc>
      </w:tr>
    </w:tbl>
    <w:p w14:paraId="0BCB03B8" w14:textId="77777777" w:rsidR="00E216E3" w:rsidRDefault="00E216E3" w:rsidP="00E216E3">
      <w:pPr>
        <w:spacing w:line="276" w:lineRule="auto"/>
        <w:ind w:left="170" w:right="85"/>
        <w:rPr>
          <w:color w:val="000000" w:themeColor="text1"/>
        </w:rPr>
      </w:pPr>
      <w:r>
        <w:rPr>
          <w:color w:val="000000" w:themeColor="text1"/>
        </w:rPr>
        <w:t>Источник: составлено автором</w:t>
      </w:r>
    </w:p>
    <w:p w14:paraId="065A57EE" w14:textId="5417748C" w:rsidR="00E216E3" w:rsidRPr="00964B2F" w:rsidRDefault="00E216E3" w:rsidP="00E216E3">
      <w:pPr>
        <w:pStyle w:val="3"/>
        <w:ind w:left="170"/>
      </w:pPr>
      <w:r>
        <w:t xml:space="preserve"> </w:t>
      </w:r>
      <w:bookmarkStart w:id="33" w:name="_Toc37531395"/>
      <w:bookmarkStart w:id="34" w:name="_Toc41304037"/>
      <w:r>
        <w:t>3.3.3 Прогноз продаж цифрового магазина</w:t>
      </w:r>
      <w:bookmarkEnd w:id="33"/>
      <w:bookmarkEnd w:id="34"/>
    </w:p>
    <w:p w14:paraId="52EBEDC6" w14:textId="77777777" w:rsidR="00E216E3" w:rsidRDefault="00E216E3" w:rsidP="00E216E3">
      <w:pPr>
        <w:spacing w:line="276" w:lineRule="auto"/>
        <w:ind w:left="170" w:right="85"/>
        <w:jc w:val="both"/>
        <w:rPr>
          <w:rFonts w:eastAsia="Times New Roman"/>
          <w:color w:val="000000"/>
          <w:shd w:val="clear" w:color="auto" w:fill="FFFFFF"/>
        </w:rPr>
      </w:pPr>
      <w:r w:rsidRPr="00CE5E56">
        <w:rPr>
          <w:rFonts w:eastAsia="Times New Roman"/>
          <w:color w:val="000000"/>
          <w:shd w:val="clear" w:color="auto" w:fill="FFFFFF"/>
        </w:rPr>
        <w:t>Digital box-концепция предприятия, соответствующая определению микропредприятия, так как в нем работают менее 15 человек. Для прогнозирования</w:t>
      </w:r>
      <w:r>
        <w:rPr>
          <w:rFonts w:eastAsia="Times New Roman"/>
          <w:color w:val="000000"/>
          <w:shd w:val="clear" w:color="auto" w:fill="FFFFFF"/>
        </w:rPr>
        <w:t xml:space="preserve"> объема продаж </w:t>
      </w:r>
      <w:r>
        <w:rPr>
          <w:rFonts w:eastAsia="Times New Roman"/>
          <w:color w:val="000000"/>
          <w:shd w:val="clear" w:color="auto" w:fill="FFFFFF"/>
          <w:lang w:val="en-GB"/>
        </w:rPr>
        <w:t>D</w:t>
      </w:r>
      <w:r w:rsidRPr="00CE5E56">
        <w:rPr>
          <w:rFonts w:eastAsia="Times New Roman"/>
          <w:color w:val="000000"/>
          <w:shd w:val="clear" w:color="auto" w:fill="FFFFFF"/>
        </w:rPr>
        <w:t>igital box обратимся к статистике количества микропредприятий</w:t>
      </w:r>
      <w:r>
        <w:rPr>
          <w:rFonts w:eastAsia="Times New Roman"/>
          <w:color w:val="000000"/>
          <w:shd w:val="clear" w:color="auto" w:fill="FFFFFF"/>
        </w:rPr>
        <w:t xml:space="preserve"> </w:t>
      </w:r>
      <w:proofErr w:type="gramStart"/>
      <w:r>
        <w:rPr>
          <w:rFonts w:eastAsia="Times New Roman"/>
          <w:color w:val="000000"/>
          <w:shd w:val="clear" w:color="auto" w:fill="FFFFFF"/>
        </w:rPr>
        <w:t>в розничной торговли</w:t>
      </w:r>
      <w:proofErr w:type="gramEnd"/>
      <w:r w:rsidRPr="00CE5E56">
        <w:rPr>
          <w:rFonts w:eastAsia="Times New Roman"/>
          <w:color w:val="000000"/>
          <w:shd w:val="clear" w:color="auto" w:fill="FFFFFF"/>
        </w:rPr>
        <w:t xml:space="preserve"> в России.</w:t>
      </w:r>
    </w:p>
    <w:p w14:paraId="400D9421" w14:textId="50175169" w:rsidR="00E216E3" w:rsidRPr="00F35E72" w:rsidRDefault="00E216E3" w:rsidP="00E216E3">
      <w:pPr>
        <w:ind w:left="170" w:right="85"/>
        <w:jc w:val="both"/>
        <w:rPr>
          <w:rFonts w:eastAsia="Times New Roman"/>
          <w:color w:val="000000"/>
          <w:sz w:val="20"/>
        </w:rPr>
      </w:pPr>
      <w:r>
        <w:rPr>
          <w:noProof/>
        </w:rPr>
        <w:lastRenderedPageBreak/>
        <w:drawing>
          <wp:inline distT="0" distB="0" distL="0" distR="0" wp14:anchorId="5E23C5B0" wp14:editId="1D63CC6D">
            <wp:extent cx="5940893" cy="2487061"/>
            <wp:effectExtent l="0" t="0" r="3175" b="25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E5E56">
        <w:rPr>
          <w:rFonts w:eastAsia="Times New Roman"/>
          <w:color w:val="000000"/>
        </w:rPr>
        <w:br/>
      </w:r>
      <w:r w:rsidR="00EF0793">
        <w:rPr>
          <w:rFonts w:eastAsia="Times New Roman"/>
          <w:color w:val="000000"/>
          <w:sz w:val="20"/>
        </w:rPr>
        <w:t>Рис. 9</w:t>
      </w:r>
      <w:r w:rsidRPr="00F35E72">
        <w:rPr>
          <w:rFonts w:eastAsia="Times New Roman"/>
          <w:color w:val="000000"/>
          <w:sz w:val="20"/>
        </w:rPr>
        <w:t>. Количество микро</w:t>
      </w:r>
      <w:r w:rsidR="00B840B4">
        <w:rPr>
          <w:rFonts w:eastAsia="Times New Roman"/>
          <w:color w:val="000000"/>
          <w:sz w:val="20"/>
        </w:rPr>
        <w:t>предприятий в розничной торговле</w:t>
      </w:r>
      <w:r w:rsidRPr="00F35E72">
        <w:rPr>
          <w:rFonts w:eastAsia="Times New Roman"/>
          <w:color w:val="000000"/>
          <w:sz w:val="20"/>
        </w:rPr>
        <w:t xml:space="preserve"> в России, тыс. шт</w:t>
      </w:r>
    </w:p>
    <w:p w14:paraId="63F88F9A" w14:textId="77777777" w:rsidR="00E216E3" w:rsidRPr="00F35E72" w:rsidRDefault="00E216E3" w:rsidP="00E216E3">
      <w:pPr>
        <w:ind w:left="170" w:right="85"/>
        <w:jc w:val="both"/>
        <w:rPr>
          <w:rFonts w:eastAsia="Times New Roman"/>
          <w:color w:val="000000"/>
          <w:sz w:val="20"/>
        </w:rPr>
      </w:pPr>
      <w:r w:rsidRPr="00F35E72">
        <w:rPr>
          <w:rFonts w:eastAsia="Times New Roman"/>
          <w:color w:val="000000"/>
          <w:sz w:val="20"/>
        </w:rPr>
        <w:t>Источник: Росстат</w:t>
      </w:r>
    </w:p>
    <w:p w14:paraId="51A9EA13" w14:textId="77777777" w:rsidR="00E216E3" w:rsidRPr="00F35E72" w:rsidRDefault="00E216E3" w:rsidP="00E216E3">
      <w:pPr>
        <w:ind w:left="170" w:right="85"/>
        <w:jc w:val="both"/>
        <w:rPr>
          <w:rFonts w:eastAsia="Times New Roman"/>
          <w:color w:val="000000"/>
          <w:sz w:val="20"/>
        </w:rPr>
      </w:pPr>
      <w:r w:rsidRPr="00F35E72">
        <w:rPr>
          <w:rFonts w:eastAsia="Times New Roman"/>
          <w:color w:val="000000"/>
          <w:sz w:val="20"/>
        </w:rPr>
        <w:t>(* - прогноз)</w:t>
      </w:r>
    </w:p>
    <w:p w14:paraId="7E85C0A7" w14:textId="5ED18705" w:rsidR="00E216E3" w:rsidRDefault="00E216E3" w:rsidP="00E216E3">
      <w:pPr>
        <w:spacing w:line="276" w:lineRule="auto"/>
        <w:ind w:left="170" w:right="85"/>
        <w:jc w:val="both"/>
        <w:rPr>
          <w:color w:val="000000" w:themeColor="text1"/>
        </w:rPr>
      </w:pPr>
      <w:r>
        <w:rPr>
          <w:rFonts w:eastAsia="Times New Roman"/>
          <w:color w:val="000000"/>
        </w:rPr>
        <w:t xml:space="preserve">    </w:t>
      </w:r>
      <w:r w:rsidRPr="00FD702E">
        <w:rPr>
          <w:color w:val="000000" w:themeColor="text1"/>
        </w:rPr>
        <w:t>На Росстате мы нашли статистику количества микропредприятий</w:t>
      </w:r>
      <w:r>
        <w:rPr>
          <w:color w:val="000000" w:themeColor="text1"/>
        </w:rPr>
        <w:t xml:space="preserve"> </w:t>
      </w:r>
      <w:r>
        <w:rPr>
          <w:rFonts w:eastAsia="Times New Roman"/>
          <w:color w:val="000000"/>
        </w:rPr>
        <w:t>в розничной торговл</w:t>
      </w:r>
      <w:r w:rsidR="00B840B4">
        <w:rPr>
          <w:rFonts w:eastAsia="Times New Roman"/>
          <w:color w:val="000000"/>
        </w:rPr>
        <w:t>е</w:t>
      </w:r>
      <w:r w:rsidRPr="00FD702E">
        <w:rPr>
          <w:color w:val="000000" w:themeColor="text1"/>
        </w:rPr>
        <w:t xml:space="preserve"> в России за 2016-2018 года, </w:t>
      </w:r>
      <w:r>
        <w:rPr>
          <w:color w:val="000000" w:themeColor="text1"/>
        </w:rPr>
        <w:t xml:space="preserve">она </w:t>
      </w:r>
      <w:r w:rsidRPr="00FD702E">
        <w:rPr>
          <w:color w:val="000000" w:themeColor="text1"/>
        </w:rPr>
        <w:t>представлен</w:t>
      </w:r>
      <w:r>
        <w:rPr>
          <w:color w:val="000000" w:themeColor="text1"/>
        </w:rPr>
        <w:t>а</w:t>
      </w:r>
      <w:r w:rsidRPr="00FD702E">
        <w:rPr>
          <w:color w:val="000000" w:themeColor="text1"/>
        </w:rPr>
        <w:t xml:space="preserve"> на рисунке</w:t>
      </w:r>
      <w:r w:rsidR="00563D4F">
        <w:rPr>
          <w:color w:val="000000" w:themeColor="text1"/>
        </w:rPr>
        <w:t xml:space="preserve"> 9</w:t>
      </w:r>
      <w:r w:rsidR="00332D3D">
        <w:rPr>
          <w:color w:val="000000" w:themeColor="text1"/>
        </w:rPr>
        <w:t xml:space="preserve">. </w:t>
      </w:r>
      <w:r w:rsidRPr="00FD702E">
        <w:rPr>
          <w:color w:val="000000" w:themeColor="text1"/>
        </w:rPr>
        <w:t>Исхо</w:t>
      </w:r>
      <w:r>
        <w:rPr>
          <w:color w:val="000000" w:themeColor="text1"/>
        </w:rPr>
        <w:t xml:space="preserve">дя из фактических данных </w:t>
      </w:r>
      <w:r w:rsidRPr="00FD702E">
        <w:rPr>
          <w:color w:val="000000" w:themeColor="text1"/>
        </w:rPr>
        <w:t>мы нашли CAGR за 2016-2018 гг., который равен -5,22 %. Ежегодное снижения количество микробизнеса</w:t>
      </w:r>
      <w:r>
        <w:rPr>
          <w:color w:val="000000" w:themeColor="text1"/>
        </w:rPr>
        <w:t xml:space="preserve"> </w:t>
      </w:r>
      <w:r>
        <w:rPr>
          <w:rFonts w:eastAsia="Times New Roman"/>
          <w:color w:val="000000"/>
        </w:rPr>
        <w:t>в розничные торговли</w:t>
      </w:r>
      <w:r w:rsidRPr="00FD702E">
        <w:rPr>
          <w:color w:val="000000" w:themeColor="text1"/>
        </w:rPr>
        <w:t xml:space="preserve"> обусловлено ужесточением налогового законодательства, конкуренции и как следствие отсутствие у таких предприятий возможности платить заработную плату своим работникам, которая как правило занимает наибольший удельный вес в затратах таких предприятий. Р</w:t>
      </w:r>
      <w:r>
        <w:rPr>
          <w:color w:val="000000" w:themeColor="text1"/>
        </w:rPr>
        <w:t xml:space="preserve">ешение, предлагающие компанией </w:t>
      </w:r>
      <w:r>
        <w:rPr>
          <w:color w:val="000000" w:themeColor="text1"/>
          <w:lang w:val="en-GB"/>
        </w:rPr>
        <w:t>D</w:t>
      </w:r>
      <w:r w:rsidRPr="00FD702E">
        <w:rPr>
          <w:color w:val="000000" w:themeColor="text1"/>
        </w:rPr>
        <w:t>igital shop устраняет у микропредариятий такую наиболее значащую статью затрат как оплата труда и социальные взносы. </w:t>
      </w:r>
      <w:r w:rsidRPr="00FD702E">
        <w:rPr>
          <w:color w:val="000000" w:themeColor="text1"/>
        </w:rPr>
        <w:br/>
        <w:t xml:space="preserve">       Мы предполагаем, что из-за сложившихся экономических условий количество микропредприятий</w:t>
      </w:r>
      <w:r>
        <w:rPr>
          <w:color w:val="000000" w:themeColor="text1"/>
        </w:rPr>
        <w:t xml:space="preserve"> </w:t>
      </w:r>
      <w:r>
        <w:rPr>
          <w:rFonts w:eastAsia="Times New Roman"/>
          <w:color w:val="000000"/>
        </w:rPr>
        <w:t>в розничной торговли</w:t>
      </w:r>
      <w:r w:rsidRPr="00FD702E">
        <w:rPr>
          <w:color w:val="000000" w:themeColor="text1"/>
        </w:rPr>
        <w:t xml:space="preserve"> ежегодно будет уменьшаться на CAGR</w:t>
      </w:r>
      <w:r>
        <w:rPr>
          <w:color w:val="000000" w:themeColor="text1"/>
        </w:rPr>
        <w:t xml:space="preserve"> (</w:t>
      </w:r>
      <w:r w:rsidRPr="00FD702E">
        <w:rPr>
          <w:color w:val="000000" w:themeColor="text1"/>
        </w:rPr>
        <w:t>- 5,22 %) в ближайшие 2019-2024 гг. Соответственно, мы можем построить прогноз количества микропредприятий в России на ближайшие года, данный прогноз представлен зеленым цветом на рисунке</w:t>
      </w:r>
      <w:r w:rsidR="00563D4F">
        <w:rPr>
          <w:color w:val="000000" w:themeColor="text1"/>
        </w:rPr>
        <w:t xml:space="preserve"> 9</w:t>
      </w:r>
      <w:r w:rsidRPr="00FD702E">
        <w:rPr>
          <w:color w:val="000000" w:themeColor="text1"/>
        </w:rPr>
        <w:t>. Следующим шагом мы можем определить ежегодный прирост, однако в данном случае мы будем опередить убыль, так как в этом случае</w:t>
      </w:r>
      <w:r>
        <w:rPr>
          <w:color w:val="000000" w:themeColor="text1"/>
        </w:rPr>
        <w:t xml:space="preserve"> существует</w:t>
      </w:r>
      <w:r w:rsidRPr="00FD702E">
        <w:rPr>
          <w:color w:val="000000" w:themeColor="text1"/>
        </w:rPr>
        <w:t xml:space="preserve"> отрицательная тенденция. </w:t>
      </w:r>
    </w:p>
    <w:p w14:paraId="6C3CBA21" w14:textId="0C113090" w:rsidR="00E216E3" w:rsidRDefault="00E216E3" w:rsidP="00E216E3">
      <w:pPr>
        <w:spacing w:line="276" w:lineRule="auto"/>
        <w:ind w:right="85"/>
        <w:jc w:val="right"/>
        <w:rPr>
          <w:color w:val="000000" w:themeColor="text1"/>
        </w:rPr>
      </w:pPr>
      <w:r w:rsidRPr="00EC5849">
        <w:rPr>
          <w:color w:val="000000" w:themeColor="text1"/>
        </w:rPr>
        <w:t>Таблица</w:t>
      </w:r>
      <w:r w:rsidR="00EF0793">
        <w:rPr>
          <w:color w:val="000000" w:themeColor="text1"/>
        </w:rPr>
        <w:t xml:space="preserve"> 20</w:t>
      </w:r>
    </w:p>
    <w:p w14:paraId="70BD80BE" w14:textId="77777777" w:rsidR="00E216E3" w:rsidRPr="004D1901" w:rsidRDefault="00E216E3" w:rsidP="00E216E3">
      <w:pPr>
        <w:spacing w:line="276" w:lineRule="auto"/>
        <w:ind w:right="85"/>
        <w:jc w:val="right"/>
        <w:rPr>
          <w:color w:val="000000" w:themeColor="text1"/>
        </w:rPr>
      </w:pPr>
      <w:r>
        <w:rPr>
          <w:color w:val="000000" w:themeColor="text1"/>
        </w:rPr>
        <w:t>Годовой прогноз продаж цифровых магазинов D</w:t>
      </w:r>
      <w:r>
        <w:rPr>
          <w:color w:val="000000" w:themeColor="text1"/>
          <w:lang w:val="en-GB"/>
        </w:rPr>
        <w:t>igital</w:t>
      </w:r>
      <w:r w:rsidRPr="00C300AF">
        <w:rPr>
          <w:color w:val="000000" w:themeColor="text1"/>
        </w:rPr>
        <w:t xml:space="preserve"> </w:t>
      </w:r>
      <w:r>
        <w:rPr>
          <w:color w:val="000000" w:themeColor="text1"/>
          <w:lang w:val="en-GB"/>
        </w:rPr>
        <w:t>box</w:t>
      </w:r>
      <w:r w:rsidRPr="00381D52">
        <w:rPr>
          <w:color w:val="000000" w:themeColor="text1"/>
        </w:rPr>
        <w:t>, шт</w:t>
      </w:r>
      <w:r>
        <w:rPr>
          <w:color w:val="000000" w:themeColor="text1"/>
        </w:rPr>
        <w:t>.</w:t>
      </w:r>
    </w:p>
    <w:tbl>
      <w:tblPr>
        <w:tblStyle w:val="ab"/>
        <w:tblW w:w="9347" w:type="dxa"/>
        <w:tblLook w:val="04A0" w:firstRow="1" w:lastRow="0" w:firstColumn="1" w:lastColumn="0" w:noHBand="0" w:noVBand="1"/>
      </w:tblPr>
      <w:tblGrid>
        <w:gridCol w:w="2822"/>
        <w:gridCol w:w="1322"/>
        <w:gridCol w:w="936"/>
        <w:gridCol w:w="936"/>
        <w:gridCol w:w="1063"/>
        <w:gridCol w:w="1134"/>
        <w:gridCol w:w="1134"/>
      </w:tblGrid>
      <w:tr w:rsidR="00563D4F" w:rsidRPr="006D2577" w14:paraId="0640619F" w14:textId="77777777" w:rsidTr="00563D4F">
        <w:trPr>
          <w:trHeight w:val="320"/>
        </w:trPr>
        <w:tc>
          <w:tcPr>
            <w:tcW w:w="2822" w:type="dxa"/>
            <w:noWrap/>
            <w:hideMark/>
          </w:tcPr>
          <w:p w14:paraId="3100E37F" w14:textId="77777777" w:rsidR="00E216E3" w:rsidRPr="00125771" w:rsidRDefault="00E216E3" w:rsidP="00E216E3">
            <w:pPr>
              <w:jc w:val="both"/>
              <w:rPr>
                <w:rFonts w:eastAsia="Times New Roman"/>
                <w:color w:val="000000"/>
                <w:sz w:val="20"/>
                <w:shd w:val="clear" w:color="auto" w:fill="FFFFFF"/>
              </w:rPr>
            </w:pPr>
            <w:r w:rsidRPr="00125771">
              <w:rPr>
                <w:rFonts w:eastAsia="Times New Roman"/>
                <w:color w:val="000000"/>
                <w:sz w:val="20"/>
                <w:shd w:val="clear" w:color="auto" w:fill="FFFFFF"/>
              </w:rPr>
              <w:t> </w:t>
            </w:r>
          </w:p>
        </w:tc>
        <w:tc>
          <w:tcPr>
            <w:tcW w:w="1322" w:type="dxa"/>
            <w:noWrap/>
            <w:hideMark/>
          </w:tcPr>
          <w:p w14:paraId="0A245D53"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2019</w:t>
            </w:r>
          </w:p>
        </w:tc>
        <w:tc>
          <w:tcPr>
            <w:tcW w:w="936" w:type="dxa"/>
            <w:noWrap/>
            <w:hideMark/>
          </w:tcPr>
          <w:p w14:paraId="301CF8FE"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2020</w:t>
            </w:r>
          </w:p>
        </w:tc>
        <w:tc>
          <w:tcPr>
            <w:tcW w:w="936" w:type="dxa"/>
            <w:noWrap/>
            <w:hideMark/>
          </w:tcPr>
          <w:p w14:paraId="6288F8D2"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2021</w:t>
            </w:r>
          </w:p>
        </w:tc>
        <w:tc>
          <w:tcPr>
            <w:tcW w:w="1063" w:type="dxa"/>
            <w:noWrap/>
            <w:hideMark/>
          </w:tcPr>
          <w:p w14:paraId="3BBE743E"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2022</w:t>
            </w:r>
          </w:p>
        </w:tc>
        <w:tc>
          <w:tcPr>
            <w:tcW w:w="1134" w:type="dxa"/>
            <w:noWrap/>
            <w:hideMark/>
          </w:tcPr>
          <w:p w14:paraId="147E5434"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2023</w:t>
            </w:r>
          </w:p>
        </w:tc>
        <w:tc>
          <w:tcPr>
            <w:tcW w:w="1134" w:type="dxa"/>
            <w:noWrap/>
            <w:hideMark/>
          </w:tcPr>
          <w:p w14:paraId="4D711506"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2024</w:t>
            </w:r>
          </w:p>
        </w:tc>
      </w:tr>
      <w:tr w:rsidR="00563D4F" w:rsidRPr="006D2577" w14:paraId="7DB4DBBF" w14:textId="77777777" w:rsidTr="00563D4F">
        <w:trPr>
          <w:trHeight w:val="320"/>
        </w:trPr>
        <w:tc>
          <w:tcPr>
            <w:tcW w:w="2822" w:type="dxa"/>
            <w:noWrap/>
            <w:hideMark/>
          </w:tcPr>
          <w:p w14:paraId="6EEDCD73" w14:textId="77777777" w:rsidR="00E216E3" w:rsidRPr="00125771" w:rsidRDefault="00E216E3" w:rsidP="00E216E3">
            <w:pPr>
              <w:jc w:val="both"/>
              <w:rPr>
                <w:rFonts w:eastAsia="Times New Roman"/>
                <w:color w:val="000000"/>
                <w:sz w:val="20"/>
                <w:shd w:val="clear" w:color="auto" w:fill="FFFFFF"/>
                <w:lang w:val="en-GB"/>
              </w:rPr>
            </w:pPr>
            <w:r>
              <w:rPr>
                <w:rFonts w:eastAsia="Times New Roman"/>
                <w:color w:val="000000"/>
                <w:sz w:val="20"/>
                <w:shd w:val="clear" w:color="auto" w:fill="FFFFFF"/>
              </w:rPr>
              <w:t xml:space="preserve">Количество микропредприятий </w:t>
            </w:r>
            <w:r w:rsidRPr="00125771">
              <w:rPr>
                <w:rFonts w:eastAsia="Times New Roman"/>
                <w:color w:val="000000"/>
                <w:sz w:val="20"/>
                <w:shd w:val="clear" w:color="auto" w:fill="FFFFFF"/>
              </w:rPr>
              <w:t>в РФ</w:t>
            </w:r>
            <w:r w:rsidRPr="00125771">
              <w:rPr>
                <w:rFonts w:eastAsia="Times New Roman"/>
                <w:color w:val="000000"/>
                <w:sz w:val="20"/>
                <w:shd w:val="clear" w:color="auto" w:fill="FFFFFF"/>
                <w:lang w:val="en-GB"/>
              </w:rPr>
              <w:t>*</w:t>
            </w:r>
          </w:p>
        </w:tc>
        <w:tc>
          <w:tcPr>
            <w:tcW w:w="1322" w:type="dxa"/>
            <w:noWrap/>
            <w:hideMark/>
          </w:tcPr>
          <w:p w14:paraId="33EFB9ED"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210259</w:t>
            </w:r>
          </w:p>
        </w:tc>
        <w:tc>
          <w:tcPr>
            <w:tcW w:w="936" w:type="dxa"/>
            <w:noWrap/>
            <w:hideMark/>
          </w:tcPr>
          <w:p w14:paraId="0EBC8A66"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199282</w:t>
            </w:r>
          </w:p>
        </w:tc>
        <w:tc>
          <w:tcPr>
            <w:tcW w:w="936" w:type="dxa"/>
            <w:noWrap/>
            <w:hideMark/>
          </w:tcPr>
          <w:p w14:paraId="7216219A"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188877</w:t>
            </w:r>
          </w:p>
        </w:tc>
        <w:tc>
          <w:tcPr>
            <w:tcW w:w="1063" w:type="dxa"/>
            <w:noWrap/>
            <w:hideMark/>
          </w:tcPr>
          <w:p w14:paraId="5613F3C6"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179015</w:t>
            </w:r>
          </w:p>
        </w:tc>
        <w:tc>
          <w:tcPr>
            <w:tcW w:w="1134" w:type="dxa"/>
            <w:noWrap/>
            <w:hideMark/>
          </w:tcPr>
          <w:p w14:paraId="567BE33F"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169669</w:t>
            </w:r>
          </w:p>
        </w:tc>
        <w:tc>
          <w:tcPr>
            <w:tcW w:w="1134" w:type="dxa"/>
            <w:noWrap/>
            <w:hideMark/>
          </w:tcPr>
          <w:p w14:paraId="69C9CC70"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160810</w:t>
            </w:r>
          </w:p>
        </w:tc>
      </w:tr>
      <w:tr w:rsidR="00563D4F" w:rsidRPr="006D2577" w14:paraId="30ED947B" w14:textId="77777777" w:rsidTr="00563D4F">
        <w:trPr>
          <w:trHeight w:val="320"/>
        </w:trPr>
        <w:tc>
          <w:tcPr>
            <w:tcW w:w="2822" w:type="dxa"/>
            <w:noWrap/>
            <w:hideMark/>
          </w:tcPr>
          <w:p w14:paraId="1E5F2048" w14:textId="77777777" w:rsidR="00E216E3" w:rsidRPr="00125771" w:rsidRDefault="00E216E3" w:rsidP="00E216E3">
            <w:pPr>
              <w:jc w:val="both"/>
              <w:rPr>
                <w:rFonts w:eastAsia="Times New Roman"/>
                <w:color w:val="000000"/>
                <w:sz w:val="20"/>
                <w:shd w:val="clear" w:color="auto" w:fill="FFFFFF"/>
              </w:rPr>
            </w:pPr>
            <w:r w:rsidRPr="00125771">
              <w:rPr>
                <w:rFonts w:eastAsia="Times New Roman"/>
                <w:color w:val="000000"/>
                <w:sz w:val="20"/>
                <w:shd w:val="clear" w:color="auto" w:fill="FFFFFF"/>
              </w:rPr>
              <w:t>Количество убывших</w:t>
            </w:r>
          </w:p>
        </w:tc>
        <w:tc>
          <w:tcPr>
            <w:tcW w:w="1322" w:type="dxa"/>
            <w:noWrap/>
            <w:hideMark/>
          </w:tcPr>
          <w:p w14:paraId="4266213B"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11583</w:t>
            </w:r>
          </w:p>
        </w:tc>
        <w:tc>
          <w:tcPr>
            <w:tcW w:w="936" w:type="dxa"/>
            <w:noWrap/>
            <w:hideMark/>
          </w:tcPr>
          <w:p w14:paraId="63159B50"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10978</w:t>
            </w:r>
          </w:p>
        </w:tc>
        <w:tc>
          <w:tcPr>
            <w:tcW w:w="936" w:type="dxa"/>
            <w:noWrap/>
            <w:hideMark/>
          </w:tcPr>
          <w:p w14:paraId="4EF445D2"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10405</w:t>
            </w:r>
          </w:p>
        </w:tc>
        <w:tc>
          <w:tcPr>
            <w:tcW w:w="1063" w:type="dxa"/>
            <w:noWrap/>
            <w:hideMark/>
          </w:tcPr>
          <w:p w14:paraId="0C276980"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9861</w:t>
            </w:r>
          </w:p>
        </w:tc>
        <w:tc>
          <w:tcPr>
            <w:tcW w:w="1134" w:type="dxa"/>
            <w:noWrap/>
            <w:hideMark/>
          </w:tcPr>
          <w:p w14:paraId="5F070FAA"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9347</w:t>
            </w:r>
          </w:p>
        </w:tc>
        <w:tc>
          <w:tcPr>
            <w:tcW w:w="1134" w:type="dxa"/>
            <w:noWrap/>
            <w:hideMark/>
          </w:tcPr>
          <w:p w14:paraId="2CF0E77E"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8859</w:t>
            </w:r>
          </w:p>
        </w:tc>
      </w:tr>
      <w:tr w:rsidR="00563D4F" w:rsidRPr="006D2577" w14:paraId="1FD8CA17" w14:textId="77777777" w:rsidTr="00563D4F">
        <w:trPr>
          <w:trHeight w:val="320"/>
        </w:trPr>
        <w:tc>
          <w:tcPr>
            <w:tcW w:w="2822" w:type="dxa"/>
            <w:noWrap/>
            <w:hideMark/>
          </w:tcPr>
          <w:p w14:paraId="25660601" w14:textId="77777777" w:rsidR="00E216E3" w:rsidRPr="00125771" w:rsidRDefault="00E216E3" w:rsidP="00E216E3">
            <w:pPr>
              <w:jc w:val="both"/>
              <w:rPr>
                <w:rFonts w:eastAsia="Times New Roman"/>
                <w:color w:val="000000"/>
                <w:sz w:val="20"/>
                <w:shd w:val="clear" w:color="auto" w:fill="FFFFFF"/>
              </w:rPr>
            </w:pPr>
            <w:r w:rsidRPr="00125771">
              <w:rPr>
                <w:rFonts w:eastAsia="Times New Roman"/>
                <w:color w:val="000000"/>
                <w:sz w:val="20"/>
                <w:shd w:val="clear" w:color="auto" w:fill="FFFFFF"/>
              </w:rPr>
              <w:t xml:space="preserve">Количество убывших </w:t>
            </w:r>
            <w:proofErr w:type="gramStart"/>
            <w:r w:rsidRPr="00125771">
              <w:rPr>
                <w:rFonts w:eastAsia="Times New Roman"/>
                <w:color w:val="000000"/>
                <w:sz w:val="20"/>
                <w:shd w:val="clear" w:color="auto" w:fill="FFFFFF"/>
              </w:rPr>
              <w:t>в  центральном</w:t>
            </w:r>
            <w:proofErr w:type="gramEnd"/>
            <w:r w:rsidRPr="00125771">
              <w:rPr>
                <w:rFonts w:eastAsia="Times New Roman"/>
                <w:color w:val="000000"/>
                <w:sz w:val="20"/>
                <w:shd w:val="clear" w:color="auto" w:fill="FFFFFF"/>
              </w:rPr>
              <w:t xml:space="preserve"> фед. округе </w:t>
            </w:r>
          </w:p>
        </w:tc>
        <w:tc>
          <w:tcPr>
            <w:tcW w:w="1322" w:type="dxa"/>
            <w:noWrap/>
            <w:hideMark/>
          </w:tcPr>
          <w:p w14:paraId="56012D9A"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3554</w:t>
            </w:r>
          </w:p>
        </w:tc>
        <w:tc>
          <w:tcPr>
            <w:tcW w:w="936" w:type="dxa"/>
            <w:noWrap/>
            <w:hideMark/>
          </w:tcPr>
          <w:p w14:paraId="063F539A"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3368</w:t>
            </w:r>
          </w:p>
        </w:tc>
        <w:tc>
          <w:tcPr>
            <w:tcW w:w="936" w:type="dxa"/>
            <w:noWrap/>
            <w:hideMark/>
          </w:tcPr>
          <w:p w14:paraId="4676E894"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3192</w:t>
            </w:r>
          </w:p>
        </w:tc>
        <w:tc>
          <w:tcPr>
            <w:tcW w:w="1063" w:type="dxa"/>
            <w:noWrap/>
            <w:hideMark/>
          </w:tcPr>
          <w:p w14:paraId="5AC540FE"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3026</w:t>
            </w:r>
          </w:p>
        </w:tc>
        <w:tc>
          <w:tcPr>
            <w:tcW w:w="1134" w:type="dxa"/>
            <w:noWrap/>
            <w:hideMark/>
          </w:tcPr>
          <w:p w14:paraId="5C5B3833"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2868</w:t>
            </w:r>
          </w:p>
        </w:tc>
        <w:tc>
          <w:tcPr>
            <w:tcW w:w="1134" w:type="dxa"/>
            <w:noWrap/>
            <w:hideMark/>
          </w:tcPr>
          <w:p w14:paraId="3287D3E5"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2718</w:t>
            </w:r>
          </w:p>
        </w:tc>
      </w:tr>
      <w:tr w:rsidR="00563D4F" w:rsidRPr="006D2577" w14:paraId="503AC52A" w14:textId="77777777" w:rsidTr="00563D4F">
        <w:trPr>
          <w:trHeight w:val="320"/>
        </w:trPr>
        <w:tc>
          <w:tcPr>
            <w:tcW w:w="2822" w:type="dxa"/>
            <w:noWrap/>
            <w:hideMark/>
          </w:tcPr>
          <w:p w14:paraId="5ACD9C49" w14:textId="77777777" w:rsidR="00E216E3" w:rsidRPr="00C50B4D" w:rsidRDefault="00E216E3" w:rsidP="00E216E3">
            <w:pPr>
              <w:jc w:val="both"/>
              <w:rPr>
                <w:rFonts w:eastAsia="Times New Roman"/>
                <w:color w:val="000000"/>
                <w:sz w:val="20"/>
                <w:shd w:val="clear" w:color="auto" w:fill="FFFFFF"/>
                <w:lang w:val="en-GB"/>
              </w:rPr>
            </w:pPr>
            <w:r w:rsidRPr="00125771">
              <w:rPr>
                <w:rFonts w:eastAsia="Times New Roman"/>
                <w:color w:val="000000"/>
                <w:sz w:val="20"/>
                <w:shd w:val="clear" w:color="auto" w:fill="FFFFFF"/>
              </w:rPr>
              <w:t>Количество убывших в 3 округах</w:t>
            </w:r>
            <w:r>
              <w:rPr>
                <w:rFonts w:eastAsia="Times New Roman"/>
                <w:color w:val="000000"/>
                <w:sz w:val="20"/>
                <w:shd w:val="clear" w:color="auto" w:fill="FFFFFF"/>
                <w:lang w:val="en-GB"/>
              </w:rPr>
              <w:t>**</w:t>
            </w:r>
          </w:p>
        </w:tc>
        <w:tc>
          <w:tcPr>
            <w:tcW w:w="1322" w:type="dxa"/>
            <w:noWrap/>
            <w:hideMark/>
          </w:tcPr>
          <w:p w14:paraId="1CF184BF"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6971</w:t>
            </w:r>
          </w:p>
        </w:tc>
        <w:tc>
          <w:tcPr>
            <w:tcW w:w="936" w:type="dxa"/>
            <w:noWrap/>
            <w:hideMark/>
          </w:tcPr>
          <w:p w14:paraId="787E6043"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6607</w:t>
            </w:r>
          </w:p>
        </w:tc>
        <w:tc>
          <w:tcPr>
            <w:tcW w:w="936" w:type="dxa"/>
            <w:noWrap/>
            <w:hideMark/>
          </w:tcPr>
          <w:p w14:paraId="233FD21E"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6262</w:t>
            </w:r>
          </w:p>
        </w:tc>
        <w:tc>
          <w:tcPr>
            <w:tcW w:w="1063" w:type="dxa"/>
            <w:noWrap/>
            <w:hideMark/>
          </w:tcPr>
          <w:p w14:paraId="626C9267"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5935</w:t>
            </w:r>
          </w:p>
        </w:tc>
        <w:tc>
          <w:tcPr>
            <w:tcW w:w="1134" w:type="dxa"/>
            <w:noWrap/>
            <w:hideMark/>
          </w:tcPr>
          <w:p w14:paraId="7A395A86"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5625</w:t>
            </w:r>
          </w:p>
        </w:tc>
        <w:tc>
          <w:tcPr>
            <w:tcW w:w="1134" w:type="dxa"/>
            <w:noWrap/>
            <w:hideMark/>
          </w:tcPr>
          <w:p w14:paraId="0552B01C"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5332</w:t>
            </w:r>
          </w:p>
        </w:tc>
      </w:tr>
      <w:tr w:rsidR="00563D4F" w:rsidRPr="006D2577" w14:paraId="31131214" w14:textId="77777777" w:rsidTr="00563D4F">
        <w:trPr>
          <w:trHeight w:val="320"/>
        </w:trPr>
        <w:tc>
          <w:tcPr>
            <w:tcW w:w="2822" w:type="dxa"/>
            <w:noWrap/>
            <w:hideMark/>
          </w:tcPr>
          <w:p w14:paraId="79AAAF6D" w14:textId="77777777" w:rsidR="00E216E3" w:rsidRPr="00125771" w:rsidRDefault="00E216E3" w:rsidP="00E216E3">
            <w:pPr>
              <w:jc w:val="both"/>
              <w:rPr>
                <w:rFonts w:eastAsia="Times New Roman"/>
                <w:color w:val="000000"/>
                <w:sz w:val="20"/>
                <w:shd w:val="clear" w:color="auto" w:fill="FFFFFF"/>
              </w:rPr>
            </w:pPr>
            <w:r w:rsidRPr="00125771">
              <w:rPr>
                <w:rFonts w:eastAsia="Times New Roman"/>
                <w:color w:val="000000"/>
                <w:sz w:val="20"/>
                <w:shd w:val="clear" w:color="auto" w:fill="FFFFFF"/>
              </w:rPr>
              <w:t xml:space="preserve">Доля продаж </w:t>
            </w:r>
            <w:r w:rsidRPr="00125771">
              <w:rPr>
                <w:rFonts w:eastAsia="Times New Roman"/>
                <w:color w:val="000000"/>
                <w:sz w:val="20"/>
                <w:shd w:val="clear" w:color="auto" w:fill="FFFFFF"/>
                <w:lang w:val="en-GB"/>
              </w:rPr>
              <w:t>Digital</w:t>
            </w:r>
            <w:r w:rsidRPr="00125771">
              <w:rPr>
                <w:rFonts w:eastAsia="Times New Roman"/>
                <w:color w:val="000000"/>
                <w:sz w:val="20"/>
                <w:shd w:val="clear" w:color="auto" w:fill="FFFFFF"/>
              </w:rPr>
              <w:t xml:space="preserve"> </w:t>
            </w:r>
            <w:r w:rsidRPr="00125771">
              <w:rPr>
                <w:rFonts w:eastAsia="Times New Roman"/>
                <w:color w:val="000000"/>
                <w:sz w:val="20"/>
                <w:shd w:val="clear" w:color="auto" w:fill="FFFFFF"/>
                <w:lang w:val="en-GB"/>
              </w:rPr>
              <w:t>Box</w:t>
            </w:r>
          </w:p>
          <w:p w14:paraId="2418DA44" w14:textId="77777777" w:rsidR="00E216E3" w:rsidRPr="000968CA" w:rsidRDefault="00E216E3" w:rsidP="00E216E3">
            <w:pPr>
              <w:jc w:val="both"/>
              <w:rPr>
                <w:rFonts w:eastAsia="Times New Roman"/>
                <w:color w:val="000000"/>
                <w:sz w:val="20"/>
                <w:shd w:val="clear" w:color="auto" w:fill="FFFFFF"/>
              </w:rPr>
            </w:pPr>
            <w:r w:rsidRPr="00125771">
              <w:rPr>
                <w:rFonts w:eastAsia="Times New Roman"/>
                <w:color w:val="000000"/>
                <w:sz w:val="20"/>
                <w:shd w:val="clear" w:color="auto" w:fill="FFFFFF"/>
              </w:rPr>
              <w:t>в центральн</w:t>
            </w:r>
            <w:r w:rsidRPr="000968CA">
              <w:rPr>
                <w:rFonts w:eastAsia="Times New Roman"/>
                <w:color w:val="000000"/>
                <w:sz w:val="20"/>
                <w:shd w:val="clear" w:color="auto" w:fill="FFFFFF"/>
              </w:rPr>
              <w:t>ом фед округе.</w:t>
            </w:r>
          </w:p>
        </w:tc>
        <w:tc>
          <w:tcPr>
            <w:tcW w:w="1322" w:type="dxa"/>
            <w:noWrap/>
            <w:hideMark/>
          </w:tcPr>
          <w:p w14:paraId="687A2B4E" w14:textId="77777777" w:rsidR="00E216E3" w:rsidRPr="00125771" w:rsidRDefault="00E216E3" w:rsidP="00E216E3">
            <w:pPr>
              <w:jc w:val="both"/>
              <w:rPr>
                <w:rFonts w:eastAsia="Times New Roman"/>
                <w:color w:val="000000"/>
                <w:sz w:val="16"/>
                <w:shd w:val="clear" w:color="auto" w:fill="FFFFFF"/>
              </w:rPr>
            </w:pPr>
          </w:p>
        </w:tc>
        <w:tc>
          <w:tcPr>
            <w:tcW w:w="936" w:type="dxa"/>
            <w:noWrap/>
            <w:hideMark/>
          </w:tcPr>
          <w:p w14:paraId="31DC4FEA"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936" w:type="dxa"/>
            <w:noWrap/>
            <w:hideMark/>
          </w:tcPr>
          <w:p w14:paraId="6BF29228" w14:textId="77777777" w:rsidR="00E216E3" w:rsidRPr="00125771" w:rsidRDefault="00E216E3" w:rsidP="00E216E3">
            <w:pPr>
              <w:jc w:val="both"/>
              <w:rPr>
                <w:rFonts w:eastAsia="Times New Roman"/>
                <w:color w:val="000000"/>
                <w:sz w:val="16"/>
                <w:shd w:val="clear" w:color="auto" w:fill="FFFFFF"/>
                <w:lang w:val="en-GB"/>
              </w:rPr>
            </w:pPr>
            <w:r w:rsidRPr="00125771">
              <w:rPr>
                <w:rFonts w:eastAsia="Times New Roman"/>
                <w:color w:val="000000"/>
                <w:sz w:val="16"/>
                <w:shd w:val="clear" w:color="auto" w:fill="FFFFFF"/>
              </w:rPr>
              <w:t xml:space="preserve">5 </w:t>
            </w:r>
            <w:r w:rsidRPr="00125771">
              <w:rPr>
                <w:rFonts w:eastAsia="Times New Roman"/>
                <w:color w:val="000000"/>
                <w:sz w:val="16"/>
                <w:shd w:val="clear" w:color="auto" w:fill="FFFFFF"/>
                <w:lang w:val="en-GB"/>
              </w:rPr>
              <w:t>%</w:t>
            </w:r>
          </w:p>
        </w:tc>
        <w:tc>
          <w:tcPr>
            <w:tcW w:w="1063" w:type="dxa"/>
            <w:noWrap/>
            <w:hideMark/>
          </w:tcPr>
          <w:p w14:paraId="53DDF3AE"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1134" w:type="dxa"/>
            <w:noWrap/>
            <w:hideMark/>
          </w:tcPr>
          <w:p w14:paraId="04DA2A77"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1134" w:type="dxa"/>
            <w:noWrap/>
            <w:hideMark/>
          </w:tcPr>
          <w:p w14:paraId="409BB8F3"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r>
      <w:tr w:rsidR="00563D4F" w:rsidRPr="006D2577" w14:paraId="12967A63" w14:textId="77777777" w:rsidTr="00563D4F">
        <w:trPr>
          <w:trHeight w:val="506"/>
        </w:trPr>
        <w:tc>
          <w:tcPr>
            <w:tcW w:w="2822" w:type="dxa"/>
            <w:noWrap/>
            <w:hideMark/>
          </w:tcPr>
          <w:p w14:paraId="43A94DE6" w14:textId="77777777" w:rsidR="00E216E3" w:rsidRPr="00125771" w:rsidRDefault="00E216E3" w:rsidP="00E216E3">
            <w:pPr>
              <w:jc w:val="both"/>
              <w:rPr>
                <w:rFonts w:eastAsia="Times New Roman"/>
                <w:b/>
                <w:color w:val="000000"/>
                <w:sz w:val="20"/>
                <w:shd w:val="clear" w:color="auto" w:fill="FFFFFF"/>
              </w:rPr>
            </w:pPr>
            <w:r w:rsidRPr="00125771">
              <w:rPr>
                <w:rFonts w:eastAsia="Times New Roman"/>
                <w:b/>
                <w:color w:val="000000" w:themeColor="text1"/>
                <w:sz w:val="20"/>
                <w:shd w:val="clear" w:color="auto" w:fill="FFFFFF"/>
              </w:rPr>
              <w:t xml:space="preserve">Количество </w:t>
            </w:r>
            <w:r>
              <w:rPr>
                <w:rFonts w:eastAsia="Times New Roman"/>
                <w:b/>
                <w:color w:val="000000" w:themeColor="text1"/>
                <w:sz w:val="20"/>
                <w:shd w:val="clear" w:color="auto" w:fill="FFFFFF"/>
              </w:rPr>
              <w:t xml:space="preserve">продаж </w:t>
            </w:r>
            <w:r w:rsidRPr="008B0C83">
              <w:rPr>
                <w:rFonts w:eastAsia="Times New Roman"/>
                <w:b/>
                <w:color w:val="000000" w:themeColor="text1"/>
                <w:sz w:val="20"/>
                <w:shd w:val="clear" w:color="auto" w:fill="FFFFFF"/>
              </w:rPr>
              <w:t>Digital box</w:t>
            </w:r>
            <w:r>
              <w:rPr>
                <w:rFonts w:eastAsia="Times New Roman"/>
                <w:b/>
                <w:color w:val="000000" w:themeColor="text1"/>
                <w:sz w:val="20"/>
                <w:shd w:val="clear" w:color="auto" w:fill="FFFFFF"/>
              </w:rPr>
              <w:t xml:space="preserve"> </w:t>
            </w:r>
            <w:r w:rsidRPr="00125771">
              <w:rPr>
                <w:rFonts w:eastAsia="Times New Roman"/>
                <w:b/>
                <w:color w:val="000000" w:themeColor="text1"/>
                <w:sz w:val="20"/>
                <w:shd w:val="clear" w:color="auto" w:fill="FFFFFF"/>
              </w:rPr>
              <w:t xml:space="preserve">в центральном фед. округе. </w:t>
            </w:r>
          </w:p>
        </w:tc>
        <w:tc>
          <w:tcPr>
            <w:tcW w:w="1322" w:type="dxa"/>
            <w:noWrap/>
            <w:hideMark/>
          </w:tcPr>
          <w:p w14:paraId="511E5914"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936" w:type="dxa"/>
            <w:noWrap/>
            <w:hideMark/>
          </w:tcPr>
          <w:p w14:paraId="144C3D05"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936" w:type="dxa"/>
            <w:noWrap/>
            <w:hideMark/>
          </w:tcPr>
          <w:p w14:paraId="4BCD99BF" w14:textId="77777777" w:rsidR="00E216E3" w:rsidRPr="00125771" w:rsidRDefault="00E216E3" w:rsidP="00E216E3">
            <w:pPr>
              <w:jc w:val="both"/>
              <w:rPr>
                <w:rFonts w:eastAsia="Times New Roman"/>
                <w:b/>
                <w:color w:val="000000"/>
                <w:sz w:val="16"/>
                <w:shd w:val="clear" w:color="auto" w:fill="FFFFFF"/>
              </w:rPr>
            </w:pPr>
            <w:r w:rsidRPr="00125771">
              <w:rPr>
                <w:rFonts w:eastAsia="Times New Roman"/>
                <w:b/>
                <w:color w:val="000000" w:themeColor="text1"/>
                <w:sz w:val="16"/>
                <w:shd w:val="clear" w:color="auto" w:fill="FFFFFF"/>
              </w:rPr>
              <w:t>160</w:t>
            </w:r>
          </w:p>
        </w:tc>
        <w:tc>
          <w:tcPr>
            <w:tcW w:w="1063" w:type="dxa"/>
            <w:noWrap/>
            <w:hideMark/>
          </w:tcPr>
          <w:p w14:paraId="298FFF51"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1134" w:type="dxa"/>
            <w:noWrap/>
            <w:hideMark/>
          </w:tcPr>
          <w:p w14:paraId="1442927B"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1134" w:type="dxa"/>
            <w:noWrap/>
            <w:hideMark/>
          </w:tcPr>
          <w:p w14:paraId="58FA3A2B"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r>
      <w:tr w:rsidR="00563D4F" w:rsidRPr="006D2577" w14:paraId="7D0456CC" w14:textId="77777777" w:rsidTr="00563D4F">
        <w:trPr>
          <w:trHeight w:val="320"/>
        </w:trPr>
        <w:tc>
          <w:tcPr>
            <w:tcW w:w="2822" w:type="dxa"/>
            <w:noWrap/>
            <w:hideMark/>
          </w:tcPr>
          <w:p w14:paraId="31E1D79F" w14:textId="77777777" w:rsidR="00E216E3" w:rsidRPr="00125771" w:rsidRDefault="00E216E3" w:rsidP="00E216E3">
            <w:pPr>
              <w:jc w:val="both"/>
              <w:rPr>
                <w:rFonts w:eastAsia="Times New Roman"/>
                <w:color w:val="000000"/>
                <w:sz w:val="20"/>
                <w:shd w:val="clear" w:color="auto" w:fill="FFFFFF"/>
              </w:rPr>
            </w:pPr>
            <w:r w:rsidRPr="00125771">
              <w:rPr>
                <w:rFonts w:eastAsia="Times New Roman"/>
                <w:color w:val="000000"/>
                <w:sz w:val="20"/>
                <w:shd w:val="clear" w:color="auto" w:fill="FFFFFF"/>
              </w:rPr>
              <w:t xml:space="preserve">Доля продаж </w:t>
            </w:r>
            <w:r w:rsidRPr="00125771">
              <w:rPr>
                <w:rFonts w:eastAsia="Times New Roman"/>
                <w:color w:val="000000"/>
                <w:sz w:val="20"/>
                <w:shd w:val="clear" w:color="auto" w:fill="FFFFFF"/>
                <w:lang w:val="en-GB"/>
              </w:rPr>
              <w:t>Digital</w:t>
            </w:r>
            <w:r w:rsidRPr="00125771">
              <w:rPr>
                <w:rFonts w:eastAsia="Times New Roman"/>
                <w:color w:val="000000"/>
                <w:sz w:val="20"/>
                <w:shd w:val="clear" w:color="auto" w:fill="FFFFFF"/>
              </w:rPr>
              <w:t xml:space="preserve"> </w:t>
            </w:r>
            <w:r w:rsidRPr="00125771">
              <w:rPr>
                <w:rFonts w:eastAsia="Times New Roman"/>
                <w:color w:val="000000"/>
                <w:sz w:val="20"/>
                <w:shd w:val="clear" w:color="auto" w:fill="FFFFFF"/>
                <w:lang w:val="en-GB"/>
              </w:rPr>
              <w:t>Box</w:t>
            </w:r>
          </w:p>
          <w:p w14:paraId="4019B652" w14:textId="77777777" w:rsidR="00E216E3" w:rsidRPr="00125771" w:rsidRDefault="00E216E3" w:rsidP="00E216E3">
            <w:pPr>
              <w:jc w:val="both"/>
              <w:rPr>
                <w:rFonts w:eastAsia="Times New Roman"/>
                <w:color w:val="000000"/>
                <w:sz w:val="20"/>
                <w:shd w:val="clear" w:color="auto" w:fill="FFFFFF"/>
              </w:rPr>
            </w:pPr>
            <w:r w:rsidRPr="00125771">
              <w:rPr>
                <w:rFonts w:eastAsia="Times New Roman"/>
                <w:color w:val="000000"/>
                <w:sz w:val="20"/>
                <w:shd w:val="clear" w:color="auto" w:fill="FFFFFF"/>
              </w:rPr>
              <w:t>В 3 округах.</w:t>
            </w:r>
          </w:p>
        </w:tc>
        <w:tc>
          <w:tcPr>
            <w:tcW w:w="1322" w:type="dxa"/>
            <w:noWrap/>
            <w:hideMark/>
          </w:tcPr>
          <w:p w14:paraId="35742D2C"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936" w:type="dxa"/>
            <w:noWrap/>
            <w:hideMark/>
          </w:tcPr>
          <w:p w14:paraId="44F5D277"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936" w:type="dxa"/>
            <w:noWrap/>
            <w:hideMark/>
          </w:tcPr>
          <w:p w14:paraId="25980523"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1063" w:type="dxa"/>
            <w:noWrap/>
            <w:hideMark/>
          </w:tcPr>
          <w:p w14:paraId="5409C463" w14:textId="77777777" w:rsidR="00E216E3" w:rsidRPr="00125771" w:rsidRDefault="00E216E3" w:rsidP="00E216E3">
            <w:pPr>
              <w:jc w:val="both"/>
              <w:rPr>
                <w:rFonts w:eastAsia="Times New Roman"/>
                <w:color w:val="000000"/>
                <w:sz w:val="16"/>
                <w:shd w:val="clear" w:color="auto" w:fill="FFFFFF"/>
                <w:lang w:val="en-GB"/>
              </w:rPr>
            </w:pPr>
            <w:r w:rsidRPr="00125771">
              <w:rPr>
                <w:rFonts w:eastAsia="Times New Roman"/>
                <w:color w:val="000000"/>
                <w:sz w:val="16"/>
                <w:shd w:val="clear" w:color="auto" w:fill="FFFFFF"/>
              </w:rPr>
              <w:t>5,75 %</w:t>
            </w:r>
          </w:p>
        </w:tc>
        <w:tc>
          <w:tcPr>
            <w:tcW w:w="1134" w:type="dxa"/>
            <w:noWrap/>
            <w:hideMark/>
          </w:tcPr>
          <w:p w14:paraId="15BFFE68" w14:textId="77777777" w:rsidR="00E216E3" w:rsidRPr="00125771" w:rsidRDefault="00E216E3" w:rsidP="00E216E3">
            <w:pPr>
              <w:jc w:val="both"/>
              <w:rPr>
                <w:rFonts w:eastAsia="Times New Roman"/>
                <w:color w:val="000000"/>
                <w:sz w:val="16"/>
                <w:shd w:val="clear" w:color="auto" w:fill="FFFFFF"/>
                <w:lang w:val="en-GB"/>
              </w:rPr>
            </w:pPr>
            <w:r w:rsidRPr="00125771">
              <w:rPr>
                <w:rFonts w:eastAsia="Times New Roman"/>
                <w:color w:val="000000"/>
                <w:sz w:val="16"/>
                <w:shd w:val="clear" w:color="auto" w:fill="FFFFFF"/>
              </w:rPr>
              <w:t>6,61 %</w:t>
            </w:r>
          </w:p>
        </w:tc>
        <w:tc>
          <w:tcPr>
            <w:tcW w:w="1134" w:type="dxa"/>
            <w:noWrap/>
            <w:hideMark/>
          </w:tcPr>
          <w:p w14:paraId="018F999A" w14:textId="77777777" w:rsidR="00E216E3" w:rsidRPr="00125771" w:rsidRDefault="00E216E3" w:rsidP="00E216E3">
            <w:pPr>
              <w:jc w:val="both"/>
              <w:rPr>
                <w:rFonts w:eastAsia="Times New Roman"/>
                <w:color w:val="000000"/>
                <w:sz w:val="16"/>
                <w:shd w:val="clear" w:color="auto" w:fill="FFFFFF"/>
                <w:lang w:val="en-GB"/>
              </w:rPr>
            </w:pPr>
            <w:r w:rsidRPr="00125771">
              <w:rPr>
                <w:rFonts w:eastAsia="Times New Roman"/>
                <w:color w:val="000000"/>
                <w:sz w:val="16"/>
                <w:shd w:val="clear" w:color="auto" w:fill="FFFFFF"/>
              </w:rPr>
              <w:t>7,61</w:t>
            </w:r>
            <w:r w:rsidRPr="00125771">
              <w:rPr>
                <w:rFonts w:eastAsia="Times New Roman"/>
                <w:color w:val="000000"/>
                <w:sz w:val="16"/>
                <w:shd w:val="clear" w:color="auto" w:fill="FFFFFF"/>
                <w:lang w:val="en-GB"/>
              </w:rPr>
              <w:t>%</w:t>
            </w:r>
          </w:p>
        </w:tc>
      </w:tr>
      <w:tr w:rsidR="00563D4F" w:rsidRPr="006D2577" w14:paraId="56F559BA" w14:textId="77777777" w:rsidTr="00563D4F">
        <w:trPr>
          <w:trHeight w:val="320"/>
        </w:trPr>
        <w:tc>
          <w:tcPr>
            <w:tcW w:w="2822" w:type="dxa"/>
            <w:noWrap/>
            <w:hideMark/>
          </w:tcPr>
          <w:p w14:paraId="2A82D69C" w14:textId="77777777" w:rsidR="00E216E3" w:rsidRPr="00125771" w:rsidRDefault="00E216E3" w:rsidP="00E216E3">
            <w:pPr>
              <w:jc w:val="both"/>
              <w:rPr>
                <w:rFonts w:eastAsia="Times New Roman"/>
                <w:b/>
                <w:color w:val="000000"/>
                <w:sz w:val="20"/>
                <w:shd w:val="clear" w:color="auto" w:fill="FFFFFF"/>
              </w:rPr>
            </w:pPr>
            <w:r w:rsidRPr="00125771">
              <w:rPr>
                <w:rFonts w:eastAsia="Times New Roman"/>
                <w:b/>
                <w:color w:val="000000"/>
                <w:sz w:val="20"/>
                <w:shd w:val="clear" w:color="auto" w:fill="FFFFFF"/>
              </w:rPr>
              <w:t xml:space="preserve">Количество </w:t>
            </w:r>
            <w:r>
              <w:rPr>
                <w:rFonts w:eastAsia="Times New Roman"/>
                <w:b/>
                <w:color w:val="000000" w:themeColor="text1"/>
                <w:sz w:val="20"/>
                <w:shd w:val="clear" w:color="auto" w:fill="FFFFFF"/>
              </w:rPr>
              <w:t xml:space="preserve">продаж </w:t>
            </w:r>
            <w:r w:rsidRPr="008B0C83">
              <w:rPr>
                <w:rFonts w:eastAsia="Times New Roman"/>
                <w:b/>
                <w:color w:val="000000" w:themeColor="text1"/>
                <w:sz w:val="20"/>
                <w:shd w:val="clear" w:color="auto" w:fill="FFFFFF"/>
              </w:rPr>
              <w:t>Digital box</w:t>
            </w:r>
            <w:r w:rsidRPr="00125771">
              <w:rPr>
                <w:rFonts w:eastAsia="Times New Roman"/>
                <w:b/>
                <w:color w:val="000000"/>
                <w:sz w:val="20"/>
                <w:shd w:val="clear" w:color="auto" w:fill="FFFFFF"/>
              </w:rPr>
              <w:t xml:space="preserve"> в 3 округах</w:t>
            </w:r>
          </w:p>
        </w:tc>
        <w:tc>
          <w:tcPr>
            <w:tcW w:w="1322" w:type="dxa"/>
            <w:noWrap/>
            <w:hideMark/>
          </w:tcPr>
          <w:p w14:paraId="786FDF7B"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936" w:type="dxa"/>
            <w:noWrap/>
            <w:hideMark/>
          </w:tcPr>
          <w:p w14:paraId="76DD7674"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936" w:type="dxa"/>
            <w:noWrap/>
            <w:hideMark/>
          </w:tcPr>
          <w:p w14:paraId="29163B40" w14:textId="77777777" w:rsidR="00E216E3" w:rsidRPr="00125771" w:rsidRDefault="00E216E3" w:rsidP="00E216E3">
            <w:pPr>
              <w:jc w:val="both"/>
              <w:rPr>
                <w:rFonts w:eastAsia="Times New Roman"/>
                <w:color w:val="000000"/>
                <w:sz w:val="16"/>
                <w:shd w:val="clear" w:color="auto" w:fill="FFFFFF"/>
              </w:rPr>
            </w:pPr>
            <w:r w:rsidRPr="00125771">
              <w:rPr>
                <w:rFonts w:eastAsia="Times New Roman"/>
                <w:color w:val="000000"/>
                <w:sz w:val="16"/>
                <w:shd w:val="clear" w:color="auto" w:fill="FFFFFF"/>
              </w:rPr>
              <w:t> </w:t>
            </w:r>
          </w:p>
        </w:tc>
        <w:tc>
          <w:tcPr>
            <w:tcW w:w="1063" w:type="dxa"/>
            <w:noWrap/>
            <w:hideMark/>
          </w:tcPr>
          <w:p w14:paraId="54EBCA82" w14:textId="77777777" w:rsidR="00E216E3" w:rsidRPr="00125771" w:rsidRDefault="00E216E3" w:rsidP="00E216E3">
            <w:pPr>
              <w:jc w:val="both"/>
              <w:rPr>
                <w:rFonts w:eastAsia="Times New Roman"/>
                <w:b/>
                <w:color w:val="000000" w:themeColor="text1"/>
                <w:sz w:val="16"/>
                <w:shd w:val="clear" w:color="auto" w:fill="FFFFFF"/>
              </w:rPr>
            </w:pPr>
            <w:r w:rsidRPr="00125771">
              <w:rPr>
                <w:rFonts w:eastAsia="Times New Roman"/>
                <w:b/>
                <w:color w:val="000000" w:themeColor="text1"/>
                <w:sz w:val="16"/>
                <w:shd w:val="clear" w:color="auto" w:fill="FFFFFF"/>
              </w:rPr>
              <w:t>341</w:t>
            </w:r>
          </w:p>
        </w:tc>
        <w:tc>
          <w:tcPr>
            <w:tcW w:w="1134" w:type="dxa"/>
            <w:noWrap/>
            <w:hideMark/>
          </w:tcPr>
          <w:p w14:paraId="74C4C945" w14:textId="77777777" w:rsidR="00E216E3" w:rsidRPr="00125771" w:rsidRDefault="00E216E3" w:rsidP="00E216E3">
            <w:pPr>
              <w:jc w:val="both"/>
              <w:rPr>
                <w:rFonts w:eastAsia="Times New Roman"/>
                <w:b/>
                <w:color w:val="000000" w:themeColor="text1"/>
                <w:sz w:val="16"/>
                <w:shd w:val="clear" w:color="auto" w:fill="FFFFFF"/>
              </w:rPr>
            </w:pPr>
            <w:r w:rsidRPr="00125771">
              <w:rPr>
                <w:rFonts w:eastAsia="Times New Roman"/>
                <w:b/>
                <w:color w:val="000000" w:themeColor="text1"/>
                <w:sz w:val="16"/>
                <w:shd w:val="clear" w:color="auto" w:fill="FFFFFF"/>
              </w:rPr>
              <w:t>372</w:t>
            </w:r>
          </w:p>
        </w:tc>
        <w:tc>
          <w:tcPr>
            <w:tcW w:w="1134" w:type="dxa"/>
            <w:noWrap/>
            <w:hideMark/>
          </w:tcPr>
          <w:p w14:paraId="3C6A596C" w14:textId="77777777" w:rsidR="00E216E3" w:rsidRPr="00125771" w:rsidRDefault="00E216E3" w:rsidP="00E216E3">
            <w:pPr>
              <w:jc w:val="both"/>
              <w:rPr>
                <w:rFonts w:eastAsia="Times New Roman"/>
                <w:b/>
                <w:color w:val="000000" w:themeColor="text1"/>
                <w:sz w:val="16"/>
                <w:shd w:val="clear" w:color="auto" w:fill="FFFFFF"/>
              </w:rPr>
            </w:pPr>
            <w:r w:rsidRPr="00125771">
              <w:rPr>
                <w:rFonts w:eastAsia="Times New Roman"/>
                <w:b/>
                <w:color w:val="000000" w:themeColor="text1"/>
                <w:sz w:val="16"/>
                <w:shd w:val="clear" w:color="auto" w:fill="FFFFFF"/>
              </w:rPr>
              <w:t>405</w:t>
            </w:r>
          </w:p>
        </w:tc>
      </w:tr>
    </w:tbl>
    <w:p w14:paraId="1D801814" w14:textId="77777777" w:rsidR="00E216E3" w:rsidRDefault="00E216E3" w:rsidP="00E216E3">
      <w:pPr>
        <w:ind w:left="170" w:right="85"/>
        <w:jc w:val="both"/>
        <w:rPr>
          <w:rFonts w:eastAsia="Times New Roman"/>
          <w:color w:val="000000"/>
          <w:shd w:val="clear" w:color="auto" w:fill="FFFFFF"/>
        </w:rPr>
      </w:pPr>
      <w:r>
        <w:rPr>
          <w:rFonts w:eastAsia="Times New Roman"/>
          <w:color w:val="000000"/>
          <w:shd w:val="clear" w:color="auto" w:fill="FFFFFF"/>
        </w:rPr>
        <w:lastRenderedPageBreak/>
        <w:t>Источник: составлено автором</w:t>
      </w:r>
    </w:p>
    <w:p w14:paraId="56287322" w14:textId="77777777" w:rsidR="00E216E3" w:rsidRPr="00C300AF" w:rsidRDefault="00E216E3" w:rsidP="00E216E3">
      <w:pPr>
        <w:ind w:left="170" w:right="85"/>
        <w:jc w:val="both"/>
        <w:rPr>
          <w:rFonts w:eastAsia="Times New Roman"/>
          <w:color w:val="000000"/>
          <w:shd w:val="clear" w:color="auto" w:fill="FFFFFF"/>
        </w:rPr>
      </w:pPr>
      <w:r>
        <w:rPr>
          <w:rFonts w:eastAsia="Times New Roman"/>
          <w:color w:val="000000"/>
          <w:shd w:val="clear" w:color="auto" w:fill="FFFFFF"/>
        </w:rPr>
        <w:t xml:space="preserve">*- </w:t>
      </w:r>
      <w:r>
        <w:rPr>
          <w:rFonts w:eastAsia="Times New Roman"/>
          <w:color w:val="000000"/>
        </w:rPr>
        <w:t xml:space="preserve">в розничной торговли, **3 округа - </w:t>
      </w:r>
      <w:r>
        <w:rPr>
          <w:rFonts w:eastAsia="Times New Roman"/>
          <w:color w:val="000000"/>
          <w:shd w:val="clear" w:color="auto" w:fill="FFFFFF"/>
        </w:rPr>
        <w:t>Центральный федеральный округ, Северо-западный федеральный округ, Приволжский федеральный округ</w:t>
      </w:r>
      <w:r>
        <w:rPr>
          <w:rFonts w:eastAsia="Times New Roman"/>
          <w:color w:val="000000"/>
        </w:rPr>
        <w:t xml:space="preserve"> </w:t>
      </w:r>
    </w:p>
    <w:p w14:paraId="68D5BE35" w14:textId="382C8EE9" w:rsidR="00E216E3" w:rsidRDefault="00E216E3" w:rsidP="00E216E3">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t xml:space="preserve">     </w:t>
      </w:r>
      <w:r w:rsidRPr="00EC5849">
        <w:rPr>
          <w:rFonts w:eastAsia="Times New Roman"/>
          <w:color w:val="000000"/>
          <w:shd w:val="clear" w:color="auto" w:fill="FFFFFF"/>
        </w:rPr>
        <w:t>В таблице</w:t>
      </w:r>
      <w:r w:rsidR="00563D4F">
        <w:rPr>
          <w:rFonts w:eastAsia="Times New Roman"/>
          <w:color w:val="000000"/>
          <w:shd w:val="clear" w:color="auto" w:fill="FFFFFF"/>
        </w:rPr>
        <w:t xml:space="preserve"> 20</w:t>
      </w:r>
      <w:r w:rsidRPr="00EC5849">
        <w:rPr>
          <w:rFonts w:eastAsia="Times New Roman"/>
          <w:color w:val="000000"/>
          <w:shd w:val="clear" w:color="auto" w:fill="FFFFFF"/>
        </w:rPr>
        <w:t xml:space="preserve"> представлен</w:t>
      </w:r>
      <w:r>
        <w:rPr>
          <w:rFonts w:eastAsia="Times New Roman"/>
          <w:color w:val="000000"/>
          <w:shd w:val="clear" w:color="auto" w:fill="FFFFFF"/>
        </w:rPr>
        <w:t xml:space="preserve"> прогноз убывших малых предприятий в розничн</w:t>
      </w:r>
      <w:r w:rsidR="00BC0993">
        <w:rPr>
          <w:rFonts w:eastAsia="Times New Roman"/>
          <w:color w:val="000000"/>
          <w:shd w:val="clear" w:color="auto" w:fill="FFFFFF"/>
        </w:rPr>
        <w:t xml:space="preserve">ой </w:t>
      </w:r>
      <w:proofErr w:type="gramStart"/>
      <w:r w:rsidR="00BC0993">
        <w:rPr>
          <w:rFonts w:eastAsia="Times New Roman"/>
          <w:color w:val="000000"/>
          <w:shd w:val="clear" w:color="auto" w:fill="FFFFFF"/>
        </w:rPr>
        <w:t xml:space="preserve">торговле </w:t>
      </w:r>
      <w:r>
        <w:rPr>
          <w:rFonts w:eastAsia="Times New Roman"/>
          <w:color w:val="000000"/>
          <w:shd w:val="clear" w:color="auto" w:fill="FFFFFF"/>
        </w:rPr>
        <w:t xml:space="preserve"> на</w:t>
      </w:r>
      <w:proofErr w:type="gramEnd"/>
      <w:r>
        <w:rPr>
          <w:rFonts w:eastAsia="Times New Roman"/>
          <w:color w:val="000000"/>
          <w:shd w:val="clear" w:color="auto" w:fill="FFFFFF"/>
        </w:rPr>
        <w:t xml:space="preserve"> 2019-2024 года. Для своего прогноза мы решили рассмотреть 3 федеральных округа: Центральный федеральный округ, Северо-западный федеральный округ, Приволжский федеральный округ. На сайте федеральной налоговой службы есть карта распределения микропредприятий по регионам, благодаря которой мы смогли определить доли микропредприятий в рассматриваемых трех регионов в общем объеме микропредприятий по всей стране. Таким образом, в центральном федеральном округе находится 30,68 </w:t>
      </w:r>
      <w:r w:rsidRPr="00C300AF">
        <w:rPr>
          <w:rFonts w:eastAsia="Times New Roman"/>
          <w:color w:val="000000"/>
          <w:shd w:val="clear" w:color="auto" w:fill="FFFFFF"/>
        </w:rPr>
        <w:t>%</w:t>
      </w:r>
      <w:r>
        <w:rPr>
          <w:rFonts w:eastAsia="Times New Roman"/>
          <w:color w:val="000000"/>
          <w:shd w:val="clear" w:color="auto" w:fill="FFFFFF"/>
        </w:rPr>
        <w:t xml:space="preserve"> от</w:t>
      </w:r>
      <w:r w:rsidRPr="00C300AF">
        <w:rPr>
          <w:rFonts w:eastAsia="Times New Roman"/>
          <w:color w:val="000000"/>
          <w:shd w:val="clear" w:color="auto" w:fill="FFFFFF"/>
        </w:rPr>
        <w:t xml:space="preserve"> </w:t>
      </w:r>
      <w:r>
        <w:rPr>
          <w:rFonts w:eastAsia="Times New Roman"/>
          <w:color w:val="000000"/>
          <w:shd w:val="clear" w:color="auto" w:fill="FFFFFF"/>
        </w:rPr>
        <w:t xml:space="preserve">общего количество микропредприятий в России, в Северо-западном – 11,67%, в Приволжском федеральном округе – 17,84 %, итого в сумме на эти 3 региона приходится 60,19 </w:t>
      </w:r>
      <w:r w:rsidRPr="003E537F">
        <w:rPr>
          <w:rFonts w:eastAsia="Times New Roman"/>
          <w:color w:val="000000"/>
          <w:shd w:val="clear" w:color="auto" w:fill="FFFFFF"/>
        </w:rPr>
        <w:t xml:space="preserve">% </w:t>
      </w:r>
      <w:r>
        <w:rPr>
          <w:rFonts w:eastAsia="Times New Roman"/>
          <w:color w:val="000000"/>
          <w:shd w:val="clear" w:color="auto" w:fill="FFFFFF"/>
        </w:rPr>
        <w:t xml:space="preserve">количество микропредприятий от общего числа по всей стране. Соответственно, перемножив доли убывших предприятий, приходящейся на регионы на общее количество, мы получим количество убывших предприятий в каждом регионе и общую сумму по 3 регионам. </w:t>
      </w:r>
    </w:p>
    <w:p w14:paraId="6AEEF5CE" w14:textId="77777777" w:rsidR="00E216E3" w:rsidRDefault="00E216E3" w:rsidP="00E216E3">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t xml:space="preserve">    В 2019 году </w:t>
      </w:r>
      <w:r>
        <w:rPr>
          <w:rFonts w:eastAsia="Times New Roman"/>
          <w:color w:val="000000"/>
          <w:shd w:val="clear" w:color="auto" w:fill="FFFFFF"/>
          <w:lang w:val="en-GB"/>
        </w:rPr>
        <w:t>Digital</w:t>
      </w:r>
      <w:r w:rsidRPr="003E537F">
        <w:rPr>
          <w:rFonts w:eastAsia="Times New Roman"/>
          <w:color w:val="000000"/>
          <w:shd w:val="clear" w:color="auto" w:fill="FFFFFF"/>
        </w:rPr>
        <w:t xml:space="preserve"> </w:t>
      </w:r>
      <w:r>
        <w:rPr>
          <w:rFonts w:eastAsia="Times New Roman"/>
          <w:color w:val="000000"/>
          <w:shd w:val="clear" w:color="auto" w:fill="FFFFFF"/>
          <w:lang w:val="en-GB"/>
        </w:rPr>
        <w:t>Box</w:t>
      </w:r>
      <w:r w:rsidRPr="003E537F">
        <w:rPr>
          <w:rFonts w:eastAsia="Times New Roman"/>
          <w:color w:val="000000"/>
          <w:shd w:val="clear" w:color="auto" w:fill="FFFFFF"/>
        </w:rPr>
        <w:t xml:space="preserve"> </w:t>
      </w:r>
      <w:r>
        <w:rPr>
          <w:rFonts w:eastAsia="Times New Roman"/>
          <w:color w:val="000000"/>
          <w:shd w:val="clear" w:color="auto" w:fill="FFFFFF"/>
        </w:rPr>
        <w:t xml:space="preserve">устанавливает свой прототип Digital Shop, в 2020 году компания дорабатывает технология, усовершенствуя камеры со встроенным искусственным интеллектом. Таким образом, в эти года не происходит продажи франшиз на </w:t>
      </w:r>
      <w:r>
        <w:rPr>
          <w:rFonts w:eastAsia="Times New Roman"/>
          <w:color w:val="000000"/>
          <w:shd w:val="clear" w:color="auto" w:fill="FFFFFF"/>
          <w:lang w:val="en-GB"/>
        </w:rPr>
        <w:t>Digital</w:t>
      </w:r>
      <w:r w:rsidRPr="00456F18">
        <w:rPr>
          <w:rFonts w:eastAsia="Times New Roman"/>
          <w:color w:val="000000"/>
          <w:shd w:val="clear" w:color="auto" w:fill="FFFFFF"/>
        </w:rPr>
        <w:t xml:space="preserve"> </w:t>
      </w:r>
      <w:r>
        <w:rPr>
          <w:rFonts w:eastAsia="Times New Roman"/>
          <w:color w:val="000000"/>
          <w:shd w:val="clear" w:color="auto" w:fill="FFFFFF"/>
          <w:lang w:val="en-GB"/>
        </w:rPr>
        <w:t>Box</w:t>
      </w:r>
      <w:r w:rsidRPr="00456F18">
        <w:rPr>
          <w:rFonts w:eastAsia="Times New Roman"/>
          <w:color w:val="000000"/>
          <w:shd w:val="clear" w:color="auto" w:fill="FFFFFF"/>
        </w:rPr>
        <w:t xml:space="preserve">. </w:t>
      </w:r>
    </w:p>
    <w:p w14:paraId="01850F7B" w14:textId="196B93F4" w:rsidR="00E216E3" w:rsidRPr="00571931" w:rsidRDefault="00E216E3" w:rsidP="00563D4F">
      <w:pPr>
        <w:spacing w:line="276" w:lineRule="auto"/>
        <w:ind w:left="170" w:right="85"/>
        <w:jc w:val="both"/>
        <w:rPr>
          <w:color w:val="000000" w:themeColor="text1"/>
        </w:rPr>
      </w:pPr>
      <w:r>
        <w:rPr>
          <w:color w:val="000000" w:themeColor="text1"/>
        </w:rPr>
        <w:t xml:space="preserve">     </w:t>
      </w:r>
      <w:r w:rsidRPr="00CE5E56">
        <w:rPr>
          <w:rFonts w:eastAsia="Times New Roman"/>
          <w:color w:val="000000"/>
          <w:shd w:val="clear" w:color="auto" w:fill="FFFFFF"/>
        </w:rPr>
        <w:t>Мы предполагаем, что нашими потенциальными клиентами покупки цифрового бокса могут стать те предприниматели, котор</w:t>
      </w:r>
      <w:r>
        <w:rPr>
          <w:rFonts w:eastAsia="Times New Roman"/>
          <w:color w:val="000000"/>
          <w:shd w:val="clear" w:color="auto" w:fill="FFFFFF"/>
        </w:rPr>
        <w:t>ые закрывают свои микропредприят</w:t>
      </w:r>
      <w:r w:rsidRPr="00CE5E56">
        <w:rPr>
          <w:rFonts w:eastAsia="Times New Roman"/>
          <w:color w:val="000000"/>
          <w:shd w:val="clear" w:color="auto" w:fill="FFFFFF"/>
        </w:rPr>
        <w:t>ия. Digital box- новое цифровое решение, на которое смогут переключиться предприниматели, которое поможет им стать прибыльне</w:t>
      </w:r>
      <w:r>
        <w:rPr>
          <w:rFonts w:eastAsia="Times New Roman"/>
          <w:color w:val="000000"/>
          <w:shd w:val="clear" w:color="auto" w:fill="FFFFFF"/>
        </w:rPr>
        <w:t>е за счёт сокращения основной статьи</w:t>
      </w:r>
      <w:r w:rsidRPr="00CE5E56">
        <w:rPr>
          <w:rFonts w:eastAsia="Times New Roman"/>
          <w:color w:val="000000"/>
          <w:shd w:val="clear" w:color="auto" w:fill="FFFFFF"/>
        </w:rPr>
        <w:t xml:space="preserve"> затрат</w:t>
      </w:r>
      <w:r>
        <w:rPr>
          <w:rFonts w:eastAsia="Times New Roman"/>
          <w:color w:val="000000"/>
          <w:shd w:val="clear" w:color="auto" w:fill="FFFFFF"/>
        </w:rPr>
        <w:t xml:space="preserve">. Таким образом, мы будем прогнозировать объем продаж Digital Box исходя из количество ежегодно убывающих предприятий. </w:t>
      </w:r>
      <w:r>
        <w:rPr>
          <w:color w:val="000000" w:themeColor="text1"/>
        </w:rPr>
        <w:t>Эксперты</w:t>
      </w:r>
      <w:r w:rsidRPr="00E27ED3">
        <w:rPr>
          <w:color w:val="000000" w:themeColor="text1"/>
        </w:rPr>
        <w:t xml:space="preserve"> </w:t>
      </w:r>
      <w:r>
        <w:rPr>
          <w:color w:val="000000" w:themeColor="text1"/>
        </w:rPr>
        <w:t xml:space="preserve">компании Digital Shop дали оценку той доли, которую займут продажи цифровых магазинов в убывших микропредприятий. В 2021 году продажи будут осуществляться только в центральном федеральном округе, объем продаж будет равняться 5 % от количество ежегодно убывающих микропредприятий в ЦФО. Далее доля продаж в 5 </w:t>
      </w:r>
      <w:r w:rsidRPr="003716E0">
        <w:rPr>
          <w:color w:val="000000" w:themeColor="text1"/>
        </w:rPr>
        <w:t xml:space="preserve">% </w:t>
      </w:r>
      <w:r>
        <w:rPr>
          <w:color w:val="000000" w:themeColor="text1"/>
        </w:rPr>
        <w:t xml:space="preserve">ежегодно будет увеличиваться </w:t>
      </w:r>
      <w:r w:rsidRPr="003716E0">
        <w:rPr>
          <w:color w:val="000000" w:themeColor="text1"/>
        </w:rPr>
        <w:t>на 15 %</w:t>
      </w:r>
      <w:r>
        <w:rPr>
          <w:color w:val="000000" w:themeColor="text1"/>
        </w:rPr>
        <w:t xml:space="preserve"> и составит: в 2022 -5,75 </w:t>
      </w:r>
      <w:r w:rsidRPr="003716E0">
        <w:rPr>
          <w:color w:val="000000" w:themeColor="text1"/>
        </w:rPr>
        <w:t>%</w:t>
      </w:r>
      <w:r>
        <w:rPr>
          <w:color w:val="000000" w:themeColor="text1"/>
        </w:rPr>
        <w:t>, в 2023- 6,61% и в 2024 – 7,61</w:t>
      </w:r>
      <w:r w:rsidRPr="003716E0">
        <w:rPr>
          <w:color w:val="000000" w:themeColor="text1"/>
        </w:rPr>
        <w:t>%</w:t>
      </w:r>
      <w:r>
        <w:rPr>
          <w:color w:val="000000" w:themeColor="text1"/>
        </w:rPr>
        <w:t xml:space="preserve">. Данные доли, начиная с 2022 года будут браться от количества убывших предприятий в 3 федеральных округа. Таким образом, перемножим доли продаж на соответствующие количество убывших предприятий, мы получили ежегодные объемы продаж цифровых магазинов. Далее, </w:t>
      </w:r>
      <w:r w:rsidRPr="00EF4D04">
        <w:rPr>
          <w:color w:val="000000" w:themeColor="text1"/>
        </w:rPr>
        <w:t xml:space="preserve">как и в случае с цифровыми холодильниками нам необходимо данные годовые объемы продаж распределить по месяцам. Мы возьмем те же коэффициенты сезонности по месяцам, предоставленные нам компанией </w:t>
      </w:r>
      <w:r w:rsidRPr="00EF4D04">
        <w:rPr>
          <w:color w:val="000000" w:themeColor="text1"/>
          <w:lang w:val="en-GB"/>
        </w:rPr>
        <w:t>Digital</w:t>
      </w:r>
      <w:r w:rsidRPr="00EF4D04">
        <w:rPr>
          <w:color w:val="000000" w:themeColor="text1"/>
        </w:rPr>
        <w:t xml:space="preserve"> </w:t>
      </w:r>
      <w:r w:rsidRPr="00EF4D04">
        <w:rPr>
          <w:color w:val="000000" w:themeColor="text1"/>
          <w:lang w:val="en-GB"/>
        </w:rPr>
        <w:t>Shop</w:t>
      </w:r>
      <w:r w:rsidRPr="00EF4D04">
        <w:rPr>
          <w:color w:val="000000" w:themeColor="text1"/>
        </w:rPr>
        <w:t>, потому что в основном в Digital Bo</w:t>
      </w:r>
      <w:r w:rsidRPr="00EF4D04">
        <w:rPr>
          <w:color w:val="000000" w:themeColor="text1"/>
          <w:lang w:val="en-GB"/>
        </w:rPr>
        <w:t>x</w:t>
      </w:r>
      <w:r w:rsidRPr="00EF4D04">
        <w:rPr>
          <w:color w:val="000000" w:themeColor="text1"/>
        </w:rPr>
        <w:t xml:space="preserve"> продаются тоже продукты питания.</w:t>
      </w:r>
    </w:p>
    <w:p w14:paraId="68AF9010" w14:textId="0A30EE5D" w:rsidR="00E216E3" w:rsidRDefault="00E216E3" w:rsidP="00E216E3">
      <w:pPr>
        <w:spacing w:line="276" w:lineRule="auto"/>
        <w:ind w:right="85"/>
        <w:jc w:val="right"/>
        <w:rPr>
          <w:rFonts w:eastAsia="Times New Roman"/>
          <w:color w:val="000000"/>
          <w:shd w:val="clear" w:color="auto" w:fill="FFFFFF"/>
        </w:rPr>
      </w:pPr>
      <w:r>
        <w:rPr>
          <w:rFonts w:eastAsia="Times New Roman"/>
          <w:color w:val="000000"/>
          <w:shd w:val="clear" w:color="auto" w:fill="FFFFFF"/>
        </w:rPr>
        <w:t xml:space="preserve">Таблица </w:t>
      </w:r>
      <w:r w:rsidR="00EF0793">
        <w:rPr>
          <w:rFonts w:eastAsia="Times New Roman"/>
          <w:color w:val="000000"/>
          <w:shd w:val="clear" w:color="auto" w:fill="FFFFFF"/>
        </w:rPr>
        <w:t>21</w:t>
      </w:r>
    </w:p>
    <w:p w14:paraId="3236A05D" w14:textId="77777777" w:rsidR="00E216E3" w:rsidRPr="004B7A75" w:rsidRDefault="00E216E3" w:rsidP="00E216E3">
      <w:pPr>
        <w:spacing w:line="276" w:lineRule="auto"/>
        <w:ind w:right="85"/>
        <w:jc w:val="right"/>
        <w:rPr>
          <w:rFonts w:eastAsia="Times New Roman"/>
          <w:color w:val="000000"/>
        </w:rPr>
      </w:pPr>
      <w:r>
        <w:rPr>
          <w:rFonts w:eastAsia="Times New Roman"/>
          <w:color w:val="000000"/>
        </w:rPr>
        <w:t>Объемы продаж цифровых магазинов по месяцам, шт.</w:t>
      </w:r>
    </w:p>
    <w:tbl>
      <w:tblPr>
        <w:tblStyle w:val="ab"/>
        <w:tblW w:w="0" w:type="auto"/>
        <w:tblLayout w:type="fixed"/>
        <w:tblLook w:val="04A0" w:firstRow="1" w:lastRow="0" w:firstColumn="1" w:lastColumn="0" w:noHBand="0" w:noVBand="1"/>
      </w:tblPr>
      <w:tblGrid>
        <w:gridCol w:w="984"/>
        <w:gridCol w:w="708"/>
        <w:gridCol w:w="709"/>
        <w:gridCol w:w="709"/>
        <w:gridCol w:w="709"/>
        <w:gridCol w:w="567"/>
        <w:gridCol w:w="708"/>
        <w:gridCol w:w="709"/>
        <w:gridCol w:w="567"/>
        <w:gridCol w:w="709"/>
        <w:gridCol w:w="709"/>
        <w:gridCol w:w="708"/>
        <w:gridCol w:w="843"/>
      </w:tblGrid>
      <w:tr w:rsidR="00E216E3" w:rsidRPr="004D34DB" w14:paraId="5888D61C" w14:textId="77777777" w:rsidTr="00E216E3">
        <w:trPr>
          <w:trHeight w:val="320"/>
        </w:trPr>
        <w:tc>
          <w:tcPr>
            <w:tcW w:w="984" w:type="dxa"/>
            <w:noWrap/>
            <w:hideMark/>
          </w:tcPr>
          <w:p w14:paraId="74B2D9F6" w14:textId="77777777" w:rsidR="00E216E3" w:rsidRPr="004D34DB" w:rsidRDefault="00E216E3" w:rsidP="00E216E3">
            <w:pPr>
              <w:rPr>
                <w:color w:val="000000" w:themeColor="text1"/>
                <w:sz w:val="18"/>
              </w:rPr>
            </w:pPr>
            <w:r w:rsidRPr="004D34DB">
              <w:rPr>
                <w:color w:val="000000" w:themeColor="text1"/>
                <w:sz w:val="18"/>
              </w:rPr>
              <w:t>Месяца</w:t>
            </w:r>
          </w:p>
        </w:tc>
        <w:tc>
          <w:tcPr>
            <w:tcW w:w="708" w:type="dxa"/>
            <w:noWrap/>
            <w:hideMark/>
          </w:tcPr>
          <w:p w14:paraId="0C60ABD4" w14:textId="77777777" w:rsidR="00E216E3" w:rsidRPr="004D34DB" w:rsidRDefault="00E216E3" w:rsidP="00E216E3">
            <w:pPr>
              <w:rPr>
                <w:color w:val="000000" w:themeColor="text1"/>
                <w:sz w:val="18"/>
              </w:rPr>
            </w:pPr>
            <w:r w:rsidRPr="004D34DB">
              <w:rPr>
                <w:color w:val="000000" w:themeColor="text1"/>
                <w:sz w:val="18"/>
              </w:rPr>
              <w:t>Янв.</w:t>
            </w:r>
          </w:p>
        </w:tc>
        <w:tc>
          <w:tcPr>
            <w:tcW w:w="709" w:type="dxa"/>
            <w:noWrap/>
            <w:hideMark/>
          </w:tcPr>
          <w:p w14:paraId="73ACA86C" w14:textId="77777777" w:rsidR="00E216E3" w:rsidRPr="004D34DB" w:rsidRDefault="00E216E3" w:rsidP="00E216E3">
            <w:pPr>
              <w:rPr>
                <w:color w:val="000000" w:themeColor="text1"/>
                <w:sz w:val="18"/>
              </w:rPr>
            </w:pPr>
            <w:r w:rsidRPr="004D34DB">
              <w:rPr>
                <w:color w:val="000000" w:themeColor="text1"/>
                <w:sz w:val="18"/>
              </w:rPr>
              <w:t>Февр.</w:t>
            </w:r>
          </w:p>
        </w:tc>
        <w:tc>
          <w:tcPr>
            <w:tcW w:w="709" w:type="dxa"/>
            <w:noWrap/>
            <w:hideMark/>
          </w:tcPr>
          <w:p w14:paraId="41C63138" w14:textId="77777777" w:rsidR="00E216E3" w:rsidRPr="004D34DB" w:rsidRDefault="00E216E3" w:rsidP="00E216E3">
            <w:pPr>
              <w:rPr>
                <w:color w:val="000000" w:themeColor="text1"/>
                <w:sz w:val="18"/>
              </w:rPr>
            </w:pPr>
            <w:r w:rsidRPr="004D34DB">
              <w:rPr>
                <w:color w:val="000000" w:themeColor="text1"/>
                <w:sz w:val="18"/>
              </w:rPr>
              <w:t>Март</w:t>
            </w:r>
          </w:p>
        </w:tc>
        <w:tc>
          <w:tcPr>
            <w:tcW w:w="709" w:type="dxa"/>
            <w:noWrap/>
            <w:hideMark/>
          </w:tcPr>
          <w:p w14:paraId="6B5B0017" w14:textId="77777777" w:rsidR="00E216E3" w:rsidRPr="004D34DB" w:rsidRDefault="00E216E3" w:rsidP="00E216E3">
            <w:pPr>
              <w:rPr>
                <w:color w:val="000000" w:themeColor="text1"/>
                <w:sz w:val="18"/>
              </w:rPr>
            </w:pPr>
            <w:r w:rsidRPr="004D34DB">
              <w:rPr>
                <w:color w:val="000000" w:themeColor="text1"/>
                <w:sz w:val="18"/>
              </w:rPr>
              <w:t>Апр.</w:t>
            </w:r>
          </w:p>
        </w:tc>
        <w:tc>
          <w:tcPr>
            <w:tcW w:w="567" w:type="dxa"/>
            <w:noWrap/>
            <w:hideMark/>
          </w:tcPr>
          <w:p w14:paraId="1D1F6EE4" w14:textId="77777777" w:rsidR="00E216E3" w:rsidRPr="004D34DB" w:rsidRDefault="00E216E3" w:rsidP="00E216E3">
            <w:pPr>
              <w:rPr>
                <w:color w:val="000000" w:themeColor="text1"/>
                <w:sz w:val="18"/>
              </w:rPr>
            </w:pPr>
            <w:r w:rsidRPr="004D34DB">
              <w:rPr>
                <w:color w:val="000000" w:themeColor="text1"/>
                <w:sz w:val="18"/>
              </w:rPr>
              <w:t>Май</w:t>
            </w:r>
          </w:p>
        </w:tc>
        <w:tc>
          <w:tcPr>
            <w:tcW w:w="708" w:type="dxa"/>
            <w:noWrap/>
            <w:hideMark/>
          </w:tcPr>
          <w:p w14:paraId="59EDD01B" w14:textId="77777777" w:rsidR="00E216E3" w:rsidRPr="004D34DB" w:rsidRDefault="00E216E3" w:rsidP="00E216E3">
            <w:pPr>
              <w:rPr>
                <w:color w:val="000000" w:themeColor="text1"/>
                <w:sz w:val="18"/>
              </w:rPr>
            </w:pPr>
            <w:r w:rsidRPr="004D34DB">
              <w:rPr>
                <w:color w:val="000000" w:themeColor="text1"/>
                <w:sz w:val="18"/>
              </w:rPr>
              <w:t>Июнь</w:t>
            </w:r>
          </w:p>
        </w:tc>
        <w:tc>
          <w:tcPr>
            <w:tcW w:w="709" w:type="dxa"/>
            <w:noWrap/>
            <w:hideMark/>
          </w:tcPr>
          <w:p w14:paraId="13558D41" w14:textId="77777777" w:rsidR="00E216E3" w:rsidRPr="004D34DB" w:rsidRDefault="00E216E3" w:rsidP="00E216E3">
            <w:pPr>
              <w:rPr>
                <w:color w:val="000000" w:themeColor="text1"/>
                <w:sz w:val="18"/>
              </w:rPr>
            </w:pPr>
            <w:r w:rsidRPr="004D34DB">
              <w:rPr>
                <w:color w:val="000000" w:themeColor="text1"/>
                <w:sz w:val="18"/>
              </w:rPr>
              <w:t>Июль</w:t>
            </w:r>
          </w:p>
        </w:tc>
        <w:tc>
          <w:tcPr>
            <w:tcW w:w="567" w:type="dxa"/>
            <w:noWrap/>
            <w:hideMark/>
          </w:tcPr>
          <w:p w14:paraId="5418AA3D" w14:textId="77777777" w:rsidR="00E216E3" w:rsidRPr="004D34DB" w:rsidRDefault="00E216E3" w:rsidP="00E216E3">
            <w:pPr>
              <w:rPr>
                <w:color w:val="000000" w:themeColor="text1"/>
                <w:sz w:val="18"/>
              </w:rPr>
            </w:pPr>
            <w:r w:rsidRPr="004D34DB">
              <w:rPr>
                <w:color w:val="000000" w:themeColor="text1"/>
                <w:sz w:val="18"/>
              </w:rPr>
              <w:t>Авг.</w:t>
            </w:r>
          </w:p>
        </w:tc>
        <w:tc>
          <w:tcPr>
            <w:tcW w:w="709" w:type="dxa"/>
            <w:noWrap/>
            <w:hideMark/>
          </w:tcPr>
          <w:p w14:paraId="5147C5C5" w14:textId="77777777" w:rsidR="00E216E3" w:rsidRPr="004D34DB" w:rsidRDefault="00E216E3" w:rsidP="00E216E3">
            <w:pPr>
              <w:rPr>
                <w:color w:val="000000" w:themeColor="text1"/>
                <w:sz w:val="18"/>
              </w:rPr>
            </w:pPr>
            <w:r w:rsidRPr="004D34DB">
              <w:rPr>
                <w:color w:val="000000" w:themeColor="text1"/>
                <w:sz w:val="18"/>
              </w:rPr>
              <w:t>Сент.</w:t>
            </w:r>
          </w:p>
        </w:tc>
        <w:tc>
          <w:tcPr>
            <w:tcW w:w="709" w:type="dxa"/>
            <w:noWrap/>
            <w:hideMark/>
          </w:tcPr>
          <w:p w14:paraId="497AE7B7" w14:textId="77777777" w:rsidR="00E216E3" w:rsidRPr="004D34DB" w:rsidRDefault="00E216E3" w:rsidP="00E216E3">
            <w:pPr>
              <w:rPr>
                <w:color w:val="000000" w:themeColor="text1"/>
                <w:sz w:val="18"/>
              </w:rPr>
            </w:pPr>
            <w:r w:rsidRPr="004D34DB">
              <w:rPr>
                <w:color w:val="000000" w:themeColor="text1"/>
                <w:sz w:val="18"/>
              </w:rPr>
              <w:t>Окт.</w:t>
            </w:r>
          </w:p>
        </w:tc>
        <w:tc>
          <w:tcPr>
            <w:tcW w:w="708" w:type="dxa"/>
            <w:noWrap/>
            <w:hideMark/>
          </w:tcPr>
          <w:p w14:paraId="0B182675" w14:textId="77777777" w:rsidR="00E216E3" w:rsidRPr="004D34DB" w:rsidRDefault="00E216E3" w:rsidP="00E216E3">
            <w:pPr>
              <w:rPr>
                <w:color w:val="000000" w:themeColor="text1"/>
                <w:sz w:val="18"/>
              </w:rPr>
            </w:pPr>
            <w:r w:rsidRPr="004D34DB">
              <w:rPr>
                <w:color w:val="000000" w:themeColor="text1"/>
                <w:sz w:val="18"/>
              </w:rPr>
              <w:t>Нояб.</w:t>
            </w:r>
          </w:p>
        </w:tc>
        <w:tc>
          <w:tcPr>
            <w:tcW w:w="843" w:type="dxa"/>
            <w:noWrap/>
            <w:hideMark/>
          </w:tcPr>
          <w:p w14:paraId="38881B37" w14:textId="77777777" w:rsidR="00E216E3" w:rsidRPr="004D34DB" w:rsidRDefault="00E216E3" w:rsidP="00E216E3">
            <w:pPr>
              <w:rPr>
                <w:color w:val="000000" w:themeColor="text1"/>
                <w:sz w:val="18"/>
              </w:rPr>
            </w:pPr>
            <w:r w:rsidRPr="004D34DB">
              <w:rPr>
                <w:color w:val="000000" w:themeColor="text1"/>
                <w:sz w:val="18"/>
              </w:rPr>
              <w:t>Дек.</w:t>
            </w:r>
          </w:p>
        </w:tc>
      </w:tr>
      <w:tr w:rsidR="00E216E3" w:rsidRPr="004D34DB" w14:paraId="1E7D6C07" w14:textId="77777777" w:rsidTr="00E216E3">
        <w:trPr>
          <w:trHeight w:val="320"/>
        </w:trPr>
        <w:tc>
          <w:tcPr>
            <w:tcW w:w="984" w:type="dxa"/>
            <w:noWrap/>
            <w:hideMark/>
          </w:tcPr>
          <w:p w14:paraId="148AD4CE" w14:textId="77777777" w:rsidR="00E216E3" w:rsidRPr="004D34DB" w:rsidRDefault="00E216E3" w:rsidP="00E216E3">
            <w:pPr>
              <w:rPr>
                <w:color w:val="000000" w:themeColor="text1"/>
                <w:sz w:val="18"/>
              </w:rPr>
            </w:pPr>
            <w:r w:rsidRPr="004D34DB">
              <w:rPr>
                <w:color w:val="000000" w:themeColor="text1"/>
                <w:sz w:val="18"/>
              </w:rPr>
              <w:t>Ксез.</w:t>
            </w:r>
          </w:p>
        </w:tc>
        <w:tc>
          <w:tcPr>
            <w:tcW w:w="708" w:type="dxa"/>
            <w:hideMark/>
          </w:tcPr>
          <w:p w14:paraId="2D129424" w14:textId="77777777" w:rsidR="00E216E3" w:rsidRPr="004D34DB" w:rsidRDefault="00E216E3" w:rsidP="00E216E3">
            <w:pPr>
              <w:rPr>
                <w:color w:val="000000" w:themeColor="text1"/>
                <w:sz w:val="18"/>
              </w:rPr>
            </w:pPr>
            <w:r w:rsidRPr="004D34DB">
              <w:rPr>
                <w:color w:val="000000" w:themeColor="text1"/>
                <w:sz w:val="18"/>
              </w:rPr>
              <w:t>100%</w:t>
            </w:r>
          </w:p>
        </w:tc>
        <w:tc>
          <w:tcPr>
            <w:tcW w:w="709" w:type="dxa"/>
            <w:hideMark/>
          </w:tcPr>
          <w:p w14:paraId="3CC9F07C" w14:textId="77777777" w:rsidR="00E216E3" w:rsidRPr="004D34DB" w:rsidRDefault="00E216E3" w:rsidP="00E216E3">
            <w:pPr>
              <w:rPr>
                <w:color w:val="000000" w:themeColor="text1"/>
                <w:sz w:val="18"/>
              </w:rPr>
            </w:pPr>
            <w:r w:rsidRPr="004D34DB">
              <w:rPr>
                <w:color w:val="000000" w:themeColor="text1"/>
                <w:sz w:val="18"/>
              </w:rPr>
              <w:t>100%</w:t>
            </w:r>
          </w:p>
        </w:tc>
        <w:tc>
          <w:tcPr>
            <w:tcW w:w="709" w:type="dxa"/>
            <w:hideMark/>
          </w:tcPr>
          <w:p w14:paraId="2A1BA2DC" w14:textId="77777777" w:rsidR="00E216E3" w:rsidRPr="004D34DB" w:rsidRDefault="00E216E3" w:rsidP="00E216E3">
            <w:pPr>
              <w:rPr>
                <w:color w:val="000000" w:themeColor="text1"/>
                <w:sz w:val="18"/>
              </w:rPr>
            </w:pPr>
            <w:r w:rsidRPr="004D34DB">
              <w:rPr>
                <w:color w:val="000000" w:themeColor="text1"/>
                <w:sz w:val="18"/>
              </w:rPr>
              <w:t>100%</w:t>
            </w:r>
          </w:p>
        </w:tc>
        <w:tc>
          <w:tcPr>
            <w:tcW w:w="709" w:type="dxa"/>
            <w:hideMark/>
          </w:tcPr>
          <w:p w14:paraId="01439549" w14:textId="77777777" w:rsidR="00E216E3" w:rsidRPr="004D34DB" w:rsidRDefault="00E216E3" w:rsidP="00E216E3">
            <w:pPr>
              <w:rPr>
                <w:color w:val="000000" w:themeColor="text1"/>
                <w:sz w:val="18"/>
              </w:rPr>
            </w:pPr>
            <w:r w:rsidRPr="004D34DB">
              <w:rPr>
                <w:color w:val="000000" w:themeColor="text1"/>
                <w:sz w:val="18"/>
              </w:rPr>
              <w:t>100%</w:t>
            </w:r>
          </w:p>
        </w:tc>
        <w:tc>
          <w:tcPr>
            <w:tcW w:w="567" w:type="dxa"/>
            <w:hideMark/>
          </w:tcPr>
          <w:p w14:paraId="18C2D050" w14:textId="77777777" w:rsidR="00E216E3" w:rsidRPr="004D34DB" w:rsidRDefault="00E216E3" w:rsidP="00E216E3">
            <w:pPr>
              <w:rPr>
                <w:color w:val="000000" w:themeColor="text1"/>
                <w:sz w:val="18"/>
              </w:rPr>
            </w:pPr>
            <w:r w:rsidRPr="004D34DB">
              <w:rPr>
                <w:color w:val="000000" w:themeColor="text1"/>
                <w:sz w:val="18"/>
              </w:rPr>
              <w:t>85%</w:t>
            </w:r>
          </w:p>
        </w:tc>
        <w:tc>
          <w:tcPr>
            <w:tcW w:w="708" w:type="dxa"/>
            <w:hideMark/>
          </w:tcPr>
          <w:p w14:paraId="04BE48C9" w14:textId="77777777" w:rsidR="00E216E3" w:rsidRPr="004D34DB" w:rsidRDefault="00E216E3" w:rsidP="00E216E3">
            <w:pPr>
              <w:rPr>
                <w:color w:val="000000" w:themeColor="text1"/>
                <w:sz w:val="18"/>
              </w:rPr>
            </w:pPr>
            <w:r w:rsidRPr="004D34DB">
              <w:rPr>
                <w:color w:val="000000" w:themeColor="text1"/>
                <w:sz w:val="18"/>
              </w:rPr>
              <w:t>60%</w:t>
            </w:r>
          </w:p>
        </w:tc>
        <w:tc>
          <w:tcPr>
            <w:tcW w:w="709" w:type="dxa"/>
            <w:hideMark/>
          </w:tcPr>
          <w:p w14:paraId="12FAFD15" w14:textId="77777777" w:rsidR="00E216E3" w:rsidRPr="004D34DB" w:rsidRDefault="00E216E3" w:rsidP="00E216E3">
            <w:pPr>
              <w:rPr>
                <w:color w:val="000000" w:themeColor="text1"/>
                <w:sz w:val="18"/>
              </w:rPr>
            </w:pPr>
            <w:r w:rsidRPr="004D34DB">
              <w:rPr>
                <w:color w:val="000000" w:themeColor="text1"/>
                <w:sz w:val="18"/>
              </w:rPr>
              <w:t>50%</w:t>
            </w:r>
          </w:p>
        </w:tc>
        <w:tc>
          <w:tcPr>
            <w:tcW w:w="567" w:type="dxa"/>
            <w:hideMark/>
          </w:tcPr>
          <w:p w14:paraId="41CBD759" w14:textId="77777777" w:rsidR="00E216E3" w:rsidRPr="004D34DB" w:rsidRDefault="00E216E3" w:rsidP="00E216E3">
            <w:pPr>
              <w:rPr>
                <w:color w:val="000000" w:themeColor="text1"/>
                <w:sz w:val="18"/>
              </w:rPr>
            </w:pPr>
            <w:r w:rsidRPr="004D34DB">
              <w:rPr>
                <w:color w:val="000000" w:themeColor="text1"/>
                <w:sz w:val="18"/>
              </w:rPr>
              <w:t>50%</w:t>
            </w:r>
          </w:p>
        </w:tc>
        <w:tc>
          <w:tcPr>
            <w:tcW w:w="709" w:type="dxa"/>
            <w:hideMark/>
          </w:tcPr>
          <w:p w14:paraId="441142D1" w14:textId="77777777" w:rsidR="00E216E3" w:rsidRPr="004D34DB" w:rsidRDefault="00E216E3" w:rsidP="00E216E3">
            <w:pPr>
              <w:rPr>
                <w:color w:val="000000" w:themeColor="text1"/>
                <w:sz w:val="18"/>
              </w:rPr>
            </w:pPr>
            <w:r w:rsidRPr="004D34DB">
              <w:rPr>
                <w:color w:val="000000" w:themeColor="text1"/>
                <w:sz w:val="18"/>
              </w:rPr>
              <w:t>75%</w:t>
            </w:r>
          </w:p>
        </w:tc>
        <w:tc>
          <w:tcPr>
            <w:tcW w:w="709" w:type="dxa"/>
            <w:hideMark/>
          </w:tcPr>
          <w:p w14:paraId="653D2709" w14:textId="77777777" w:rsidR="00E216E3" w:rsidRPr="004D34DB" w:rsidRDefault="00E216E3" w:rsidP="00E216E3">
            <w:pPr>
              <w:rPr>
                <w:color w:val="000000" w:themeColor="text1"/>
                <w:sz w:val="18"/>
              </w:rPr>
            </w:pPr>
            <w:r w:rsidRPr="004D34DB">
              <w:rPr>
                <w:color w:val="000000" w:themeColor="text1"/>
                <w:sz w:val="18"/>
              </w:rPr>
              <w:t>100%</w:t>
            </w:r>
          </w:p>
        </w:tc>
        <w:tc>
          <w:tcPr>
            <w:tcW w:w="708" w:type="dxa"/>
            <w:hideMark/>
          </w:tcPr>
          <w:p w14:paraId="760F7FAC" w14:textId="77777777" w:rsidR="00E216E3" w:rsidRPr="004D34DB" w:rsidRDefault="00E216E3" w:rsidP="00E216E3">
            <w:pPr>
              <w:rPr>
                <w:color w:val="000000" w:themeColor="text1"/>
                <w:sz w:val="18"/>
              </w:rPr>
            </w:pPr>
            <w:r w:rsidRPr="004D34DB">
              <w:rPr>
                <w:color w:val="000000" w:themeColor="text1"/>
                <w:sz w:val="18"/>
              </w:rPr>
              <w:t>100%</w:t>
            </w:r>
          </w:p>
        </w:tc>
        <w:tc>
          <w:tcPr>
            <w:tcW w:w="843" w:type="dxa"/>
            <w:hideMark/>
          </w:tcPr>
          <w:p w14:paraId="4BA1EFE8" w14:textId="77777777" w:rsidR="00E216E3" w:rsidRPr="004D34DB" w:rsidRDefault="00E216E3" w:rsidP="00E216E3">
            <w:pPr>
              <w:rPr>
                <w:color w:val="000000" w:themeColor="text1"/>
                <w:sz w:val="18"/>
              </w:rPr>
            </w:pPr>
            <w:r w:rsidRPr="004D34DB">
              <w:rPr>
                <w:color w:val="000000" w:themeColor="text1"/>
                <w:sz w:val="18"/>
              </w:rPr>
              <w:t>100%</w:t>
            </w:r>
          </w:p>
        </w:tc>
      </w:tr>
      <w:tr w:rsidR="00E216E3" w:rsidRPr="004D34DB" w14:paraId="146EF018" w14:textId="77777777" w:rsidTr="00E216E3">
        <w:trPr>
          <w:trHeight w:val="320"/>
        </w:trPr>
        <w:tc>
          <w:tcPr>
            <w:tcW w:w="984" w:type="dxa"/>
            <w:noWrap/>
            <w:hideMark/>
          </w:tcPr>
          <w:p w14:paraId="4CA60CBA" w14:textId="77777777" w:rsidR="00E216E3" w:rsidRPr="004D34DB" w:rsidRDefault="00E216E3" w:rsidP="00E216E3">
            <w:pPr>
              <w:rPr>
                <w:color w:val="000000" w:themeColor="text1"/>
                <w:sz w:val="18"/>
              </w:rPr>
            </w:pPr>
            <w:r w:rsidRPr="004D34DB">
              <w:rPr>
                <w:color w:val="000000" w:themeColor="text1"/>
                <w:sz w:val="18"/>
              </w:rPr>
              <w:t>2021</w:t>
            </w:r>
          </w:p>
        </w:tc>
        <w:tc>
          <w:tcPr>
            <w:tcW w:w="708" w:type="dxa"/>
            <w:noWrap/>
            <w:hideMark/>
          </w:tcPr>
          <w:p w14:paraId="194320A7" w14:textId="77777777" w:rsidR="00E216E3" w:rsidRPr="004D34DB" w:rsidRDefault="00E216E3" w:rsidP="00E216E3">
            <w:pPr>
              <w:rPr>
                <w:color w:val="000000" w:themeColor="text1"/>
                <w:sz w:val="18"/>
              </w:rPr>
            </w:pPr>
            <w:r w:rsidRPr="004D34DB">
              <w:rPr>
                <w:color w:val="000000" w:themeColor="text1"/>
                <w:sz w:val="18"/>
              </w:rPr>
              <w:t>16</w:t>
            </w:r>
          </w:p>
        </w:tc>
        <w:tc>
          <w:tcPr>
            <w:tcW w:w="709" w:type="dxa"/>
            <w:noWrap/>
            <w:hideMark/>
          </w:tcPr>
          <w:p w14:paraId="3F485B6B" w14:textId="77777777" w:rsidR="00E216E3" w:rsidRPr="004D34DB" w:rsidRDefault="00E216E3" w:rsidP="00E216E3">
            <w:pPr>
              <w:rPr>
                <w:color w:val="000000" w:themeColor="text1"/>
                <w:sz w:val="18"/>
              </w:rPr>
            </w:pPr>
            <w:r w:rsidRPr="004D34DB">
              <w:rPr>
                <w:color w:val="000000" w:themeColor="text1"/>
                <w:sz w:val="18"/>
              </w:rPr>
              <w:t>16</w:t>
            </w:r>
          </w:p>
        </w:tc>
        <w:tc>
          <w:tcPr>
            <w:tcW w:w="709" w:type="dxa"/>
            <w:noWrap/>
            <w:hideMark/>
          </w:tcPr>
          <w:p w14:paraId="55E7ECEA" w14:textId="77777777" w:rsidR="00E216E3" w:rsidRPr="004D34DB" w:rsidRDefault="00E216E3" w:rsidP="00E216E3">
            <w:pPr>
              <w:rPr>
                <w:color w:val="000000" w:themeColor="text1"/>
                <w:sz w:val="18"/>
              </w:rPr>
            </w:pPr>
            <w:r w:rsidRPr="004D34DB">
              <w:rPr>
                <w:color w:val="000000" w:themeColor="text1"/>
                <w:sz w:val="18"/>
              </w:rPr>
              <w:t>16</w:t>
            </w:r>
          </w:p>
        </w:tc>
        <w:tc>
          <w:tcPr>
            <w:tcW w:w="709" w:type="dxa"/>
            <w:noWrap/>
            <w:hideMark/>
          </w:tcPr>
          <w:p w14:paraId="3D78AD11" w14:textId="77777777" w:rsidR="00E216E3" w:rsidRPr="004D34DB" w:rsidRDefault="00E216E3" w:rsidP="00E216E3">
            <w:pPr>
              <w:rPr>
                <w:color w:val="000000" w:themeColor="text1"/>
                <w:sz w:val="18"/>
              </w:rPr>
            </w:pPr>
            <w:r w:rsidRPr="004D34DB">
              <w:rPr>
                <w:color w:val="000000" w:themeColor="text1"/>
                <w:sz w:val="18"/>
              </w:rPr>
              <w:t>16</w:t>
            </w:r>
          </w:p>
        </w:tc>
        <w:tc>
          <w:tcPr>
            <w:tcW w:w="567" w:type="dxa"/>
            <w:noWrap/>
            <w:hideMark/>
          </w:tcPr>
          <w:p w14:paraId="599439C5" w14:textId="77777777" w:rsidR="00E216E3" w:rsidRPr="004D34DB" w:rsidRDefault="00E216E3" w:rsidP="00E216E3">
            <w:pPr>
              <w:rPr>
                <w:color w:val="000000" w:themeColor="text1"/>
                <w:sz w:val="18"/>
              </w:rPr>
            </w:pPr>
            <w:r w:rsidRPr="004D34DB">
              <w:rPr>
                <w:color w:val="000000" w:themeColor="text1"/>
                <w:sz w:val="18"/>
              </w:rPr>
              <w:t>13</w:t>
            </w:r>
          </w:p>
        </w:tc>
        <w:tc>
          <w:tcPr>
            <w:tcW w:w="708" w:type="dxa"/>
            <w:noWrap/>
            <w:hideMark/>
          </w:tcPr>
          <w:p w14:paraId="2679172E" w14:textId="77777777" w:rsidR="00E216E3" w:rsidRPr="004D34DB" w:rsidRDefault="00E216E3" w:rsidP="00E216E3">
            <w:pPr>
              <w:rPr>
                <w:color w:val="000000" w:themeColor="text1"/>
                <w:sz w:val="18"/>
              </w:rPr>
            </w:pPr>
            <w:r w:rsidRPr="004D34DB">
              <w:rPr>
                <w:color w:val="000000" w:themeColor="text1"/>
                <w:sz w:val="18"/>
              </w:rPr>
              <w:t>9</w:t>
            </w:r>
          </w:p>
        </w:tc>
        <w:tc>
          <w:tcPr>
            <w:tcW w:w="709" w:type="dxa"/>
            <w:noWrap/>
            <w:hideMark/>
          </w:tcPr>
          <w:p w14:paraId="0E7B06AC" w14:textId="77777777" w:rsidR="00E216E3" w:rsidRPr="004D34DB" w:rsidRDefault="00E216E3" w:rsidP="00E216E3">
            <w:pPr>
              <w:rPr>
                <w:color w:val="000000" w:themeColor="text1"/>
                <w:sz w:val="18"/>
              </w:rPr>
            </w:pPr>
            <w:r w:rsidRPr="004D34DB">
              <w:rPr>
                <w:color w:val="000000" w:themeColor="text1"/>
                <w:sz w:val="18"/>
              </w:rPr>
              <w:t>8</w:t>
            </w:r>
          </w:p>
        </w:tc>
        <w:tc>
          <w:tcPr>
            <w:tcW w:w="567" w:type="dxa"/>
            <w:noWrap/>
            <w:hideMark/>
          </w:tcPr>
          <w:p w14:paraId="20BBA87D" w14:textId="77777777" w:rsidR="00E216E3" w:rsidRPr="004D34DB" w:rsidRDefault="00E216E3" w:rsidP="00E216E3">
            <w:pPr>
              <w:rPr>
                <w:color w:val="000000" w:themeColor="text1"/>
                <w:sz w:val="18"/>
              </w:rPr>
            </w:pPr>
            <w:r w:rsidRPr="004D34DB">
              <w:rPr>
                <w:color w:val="000000" w:themeColor="text1"/>
                <w:sz w:val="18"/>
              </w:rPr>
              <w:t>8</w:t>
            </w:r>
          </w:p>
        </w:tc>
        <w:tc>
          <w:tcPr>
            <w:tcW w:w="709" w:type="dxa"/>
            <w:noWrap/>
            <w:hideMark/>
          </w:tcPr>
          <w:p w14:paraId="5A3B7922" w14:textId="77777777" w:rsidR="00E216E3" w:rsidRPr="004D34DB" w:rsidRDefault="00E216E3" w:rsidP="00E216E3">
            <w:pPr>
              <w:rPr>
                <w:color w:val="000000" w:themeColor="text1"/>
                <w:sz w:val="18"/>
              </w:rPr>
            </w:pPr>
            <w:r w:rsidRPr="004D34DB">
              <w:rPr>
                <w:color w:val="000000" w:themeColor="text1"/>
                <w:sz w:val="18"/>
              </w:rPr>
              <w:t>12</w:t>
            </w:r>
          </w:p>
        </w:tc>
        <w:tc>
          <w:tcPr>
            <w:tcW w:w="709" w:type="dxa"/>
            <w:noWrap/>
            <w:hideMark/>
          </w:tcPr>
          <w:p w14:paraId="36A2F042" w14:textId="77777777" w:rsidR="00E216E3" w:rsidRPr="004D34DB" w:rsidRDefault="00E216E3" w:rsidP="00E216E3">
            <w:pPr>
              <w:rPr>
                <w:color w:val="000000" w:themeColor="text1"/>
                <w:sz w:val="18"/>
              </w:rPr>
            </w:pPr>
            <w:r w:rsidRPr="004D34DB">
              <w:rPr>
                <w:color w:val="000000" w:themeColor="text1"/>
                <w:sz w:val="18"/>
              </w:rPr>
              <w:t>16</w:t>
            </w:r>
          </w:p>
        </w:tc>
        <w:tc>
          <w:tcPr>
            <w:tcW w:w="708" w:type="dxa"/>
            <w:noWrap/>
            <w:hideMark/>
          </w:tcPr>
          <w:p w14:paraId="23E7E4D4" w14:textId="77777777" w:rsidR="00E216E3" w:rsidRPr="004D34DB" w:rsidRDefault="00E216E3" w:rsidP="00E216E3">
            <w:pPr>
              <w:rPr>
                <w:color w:val="000000" w:themeColor="text1"/>
                <w:sz w:val="18"/>
              </w:rPr>
            </w:pPr>
            <w:r w:rsidRPr="004D34DB">
              <w:rPr>
                <w:color w:val="000000" w:themeColor="text1"/>
                <w:sz w:val="18"/>
              </w:rPr>
              <w:t>16</w:t>
            </w:r>
          </w:p>
        </w:tc>
        <w:tc>
          <w:tcPr>
            <w:tcW w:w="843" w:type="dxa"/>
            <w:noWrap/>
            <w:hideMark/>
          </w:tcPr>
          <w:p w14:paraId="12424C1F" w14:textId="77777777" w:rsidR="00E216E3" w:rsidRPr="004D34DB" w:rsidRDefault="00E216E3" w:rsidP="00E216E3">
            <w:pPr>
              <w:rPr>
                <w:color w:val="000000" w:themeColor="text1"/>
                <w:sz w:val="18"/>
              </w:rPr>
            </w:pPr>
            <w:r w:rsidRPr="004D34DB">
              <w:rPr>
                <w:color w:val="000000" w:themeColor="text1"/>
                <w:sz w:val="18"/>
              </w:rPr>
              <w:t>16</w:t>
            </w:r>
          </w:p>
        </w:tc>
      </w:tr>
      <w:tr w:rsidR="00E216E3" w:rsidRPr="004D34DB" w14:paraId="434939F3" w14:textId="77777777" w:rsidTr="00E216E3">
        <w:trPr>
          <w:trHeight w:val="320"/>
        </w:trPr>
        <w:tc>
          <w:tcPr>
            <w:tcW w:w="984" w:type="dxa"/>
            <w:noWrap/>
            <w:hideMark/>
          </w:tcPr>
          <w:p w14:paraId="7EFD9059" w14:textId="77777777" w:rsidR="00E216E3" w:rsidRPr="004D34DB" w:rsidRDefault="00E216E3" w:rsidP="00E216E3">
            <w:pPr>
              <w:rPr>
                <w:color w:val="000000" w:themeColor="text1"/>
                <w:sz w:val="18"/>
              </w:rPr>
            </w:pPr>
            <w:r w:rsidRPr="004D34DB">
              <w:rPr>
                <w:color w:val="000000" w:themeColor="text1"/>
                <w:sz w:val="18"/>
              </w:rPr>
              <w:t>2022</w:t>
            </w:r>
          </w:p>
        </w:tc>
        <w:tc>
          <w:tcPr>
            <w:tcW w:w="708" w:type="dxa"/>
            <w:noWrap/>
            <w:hideMark/>
          </w:tcPr>
          <w:p w14:paraId="6097990C" w14:textId="77777777" w:rsidR="00E216E3" w:rsidRPr="004D34DB" w:rsidRDefault="00E216E3" w:rsidP="00E216E3">
            <w:pPr>
              <w:rPr>
                <w:color w:val="000000" w:themeColor="text1"/>
                <w:sz w:val="18"/>
              </w:rPr>
            </w:pPr>
            <w:r w:rsidRPr="004D34DB">
              <w:rPr>
                <w:color w:val="000000" w:themeColor="text1"/>
                <w:sz w:val="18"/>
              </w:rPr>
              <w:t>33</w:t>
            </w:r>
          </w:p>
        </w:tc>
        <w:tc>
          <w:tcPr>
            <w:tcW w:w="709" w:type="dxa"/>
            <w:noWrap/>
            <w:hideMark/>
          </w:tcPr>
          <w:p w14:paraId="32D73ECC" w14:textId="77777777" w:rsidR="00E216E3" w:rsidRPr="004D34DB" w:rsidRDefault="00E216E3" w:rsidP="00E216E3">
            <w:pPr>
              <w:rPr>
                <w:color w:val="000000" w:themeColor="text1"/>
                <w:sz w:val="18"/>
              </w:rPr>
            </w:pPr>
            <w:r w:rsidRPr="004D34DB">
              <w:rPr>
                <w:color w:val="000000" w:themeColor="text1"/>
                <w:sz w:val="18"/>
              </w:rPr>
              <w:t>33</w:t>
            </w:r>
          </w:p>
        </w:tc>
        <w:tc>
          <w:tcPr>
            <w:tcW w:w="709" w:type="dxa"/>
            <w:noWrap/>
            <w:hideMark/>
          </w:tcPr>
          <w:p w14:paraId="0690DEFF" w14:textId="77777777" w:rsidR="00E216E3" w:rsidRPr="004D34DB" w:rsidRDefault="00E216E3" w:rsidP="00E216E3">
            <w:pPr>
              <w:rPr>
                <w:color w:val="000000" w:themeColor="text1"/>
                <w:sz w:val="18"/>
              </w:rPr>
            </w:pPr>
            <w:r w:rsidRPr="004D34DB">
              <w:rPr>
                <w:color w:val="000000" w:themeColor="text1"/>
                <w:sz w:val="18"/>
              </w:rPr>
              <w:t>33</w:t>
            </w:r>
          </w:p>
        </w:tc>
        <w:tc>
          <w:tcPr>
            <w:tcW w:w="709" w:type="dxa"/>
            <w:noWrap/>
            <w:hideMark/>
          </w:tcPr>
          <w:p w14:paraId="7EC789AA" w14:textId="77777777" w:rsidR="00E216E3" w:rsidRPr="004D34DB" w:rsidRDefault="00E216E3" w:rsidP="00E216E3">
            <w:pPr>
              <w:rPr>
                <w:color w:val="000000" w:themeColor="text1"/>
                <w:sz w:val="18"/>
              </w:rPr>
            </w:pPr>
            <w:r w:rsidRPr="004D34DB">
              <w:rPr>
                <w:color w:val="000000" w:themeColor="text1"/>
                <w:sz w:val="18"/>
              </w:rPr>
              <w:t>33</w:t>
            </w:r>
          </w:p>
        </w:tc>
        <w:tc>
          <w:tcPr>
            <w:tcW w:w="567" w:type="dxa"/>
            <w:noWrap/>
            <w:hideMark/>
          </w:tcPr>
          <w:p w14:paraId="47F94554" w14:textId="77777777" w:rsidR="00E216E3" w:rsidRPr="004D34DB" w:rsidRDefault="00E216E3" w:rsidP="00E216E3">
            <w:pPr>
              <w:rPr>
                <w:color w:val="000000" w:themeColor="text1"/>
                <w:sz w:val="18"/>
              </w:rPr>
            </w:pPr>
            <w:r w:rsidRPr="004D34DB">
              <w:rPr>
                <w:color w:val="000000" w:themeColor="text1"/>
                <w:sz w:val="18"/>
              </w:rPr>
              <w:t>28</w:t>
            </w:r>
          </w:p>
        </w:tc>
        <w:tc>
          <w:tcPr>
            <w:tcW w:w="708" w:type="dxa"/>
            <w:noWrap/>
            <w:hideMark/>
          </w:tcPr>
          <w:p w14:paraId="40E58A0C" w14:textId="77777777" w:rsidR="00E216E3" w:rsidRPr="004D34DB" w:rsidRDefault="00E216E3" w:rsidP="00E216E3">
            <w:pPr>
              <w:rPr>
                <w:color w:val="000000" w:themeColor="text1"/>
                <w:sz w:val="18"/>
              </w:rPr>
            </w:pPr>
            <w:r w:rsidRPr="004D34DB">
              <w:rPr>
                <w:color w:val="000000" w:themeColor="text1"/>
                <w:sz w:val="18"/>
              </w:rPr>
              <w:t>20</w:t>
            </w:r>
          </w:p>
        </w:tc>
        <w:tc>
          <w:tcPr>
            <w:tcW w:w="709" w:type="dxa"/>
            <w:noWrap/>
            <w:hideMark/>
          </w:tcPr>
          <w:p w14:paraId="40EDC2BB" w14:textId="77777777" w:rsidR="00E216E3" w:rsidRPr="004D34DB" w:rsidRDefault="00E216E3" w:rsidP="00E216E3">
            <w:pPr>
              <w:rPr>
                <w:color w:val="000000" w:themeColor="text1"/>
                <w:sz w:val="18"/>
              </w:rPr>
            </w:pPr>
            <w:r w:rsidRPr="004D34DB">
              <w:rPr>
                <w:color w:val="000000" w:themeColor="text1"/>
                <w:sz w:val="18"/>
              </w:rPr>
              <w:t>17</w:t>
            </w:r>
          </w:p>
        </w:tc>
        <w:tc>
          <w:tcPr>
            <w:tcW w:w="567" w:type="dxa"/>
            <w:noWrap/>
            <w:hideMark/>
          </w:tcPr>
          <w:p w14:paraId="7C5447A3" w14:textId="77777777" w:rsidR="00E216E3" w:rsidRPr="004D34DB" w:rsidRDefault="00E216E3" w:rsidP="00E216E3">
            <w:pPr>
              <w:rPr>
                <w:color w:val="000000" w:themeColor="text1"/>
                <w:sz w:val="18"/>
              </w:rPr>
            </w:pPr>
            <w:r w:rsidRPr="004D34DB">
              <w:rPr>
                <w:color w:val="000000" w:themeColor="text1"/>
                <w:sz w:val="18"/>
              </w:rPr>
              <w:t>17</w:t>
            </w:r>
          </w:p>
        </w:tc>
        <w:tc>
          <w:tcPr>
            <w:tcW w:w="709" w:type="dxa"/>
            <w:noWrap/>
            <w:hideMark/>
          </w:tcPr>
          <w:p w14:paraId="484D31E6" w14:textId="77777777" w:rsidR="00E216E3" w:rsidRPr="004D34DB" w:rsidRDefault="00E216E3" w:rsidP="00E216E3">
            <w:pPr>
              <w:rPr>
                <w:color w:val="000000" w:themeColor="text1"/>
                <w:sz w:val="18"/>
              </w:rPr>
            </w:pPr>
            <w:r w:rsidRPr="004D34DB">
              <w:rPr>
                <w:color w:val="000000" w:themeColor="text1"/>
                <w:sz w:val="18"/>
              </w:rPr>
              <w:t>25</w:t>
            </w:r>
          </w:p>
        </w:tc>
        <w:tc>
          <w:tcPr>
            <w:tcW w:w="709" w:type="dxa"/>
            <w:noWrap/>
            <w:hideMark/>
          </w:tcPr>
          <w:p w14:paraId="54801DCB" w14:textId="77777777" w:rsidR="00E216E3" w:rsidRPr="004D34DB" w:rsidRDefault="00E216E3" w:rsidP="00E216E3">
            <w:pPr>
              <w:rPr>
                <w:color w:val="000000" w:themeColor="text1"/>
                <w:sz w:val="18"/>
              </w:rPr>
            </w:pPr>
            <w:r w:rsidRPr="004D34DB">
              <w:rPr>
                <w:color w:val="000000" w:themeColor="text1"/>
                <w:sz w:val="18"/>
              </w:rPr>
              <w:t>33</w:t>
            </w:r>
          </w:p>
        </w:tc>
        <w:tc>
          <w:tcPr>
            <w:tcW w:w="708" w:type="dxa"/>
            <w:noWrap/>
            <w:hideMark/>
          </w:tcPr>
          <w:p w14:paraId="5203DB66" w14:textId="77777777" w:rsidR="00E216E3" w:rsidRPr="004D34DB" w:rsidRDefault="00E216E3" w:rsidP="00E216E3">
            <w:pPr>
              <w:rPr>
                <w:color w:val="000000" w:themeColor="text1"/>
                <w:sz w:val="18"/>
              </w:rPr>
            </w:pPr>
            <w:r w:rsidRPr="004D34DB">
              <w:rPr>
                <w:color w:val="000000" w:themeColor="text1"/>
                <w:sz w:val="18"/>
              </w:rPr>
              <w:t>33</w:t>
            </w:r>
          </w:p>
        </w:tc>
        <w:tc>
          <w:tcPr>
            <w:tcW w:w="843" w:type="dxa"/>
            <w:noWrap/>
            <w:hideMark/>
          </w:tcPr>
          <w:p w14:paraId="7904AC0C" w14:textId="77777777" w:rsidR="00E216E3" w:rsidRPr="004D34DB" w:rsidRDefault="00E216E3" w:rsidP="00E216E3">
            <w:pPr>
              <w:rPr>
                <w:color w:val="000000" w:themeColor="text1"/>
                <w:sz w:val="18"/>
              </w:rPr>
            </w:pPr>
            <w:r w:rsidRPr="004D34DB">
              <w:rPr>
                <w:color w:val="000000" w:themeColor="text1"/>
                <w:sz w:val="18"/>
              </w:rPr>
              <w:t>33</w:t>
            </w:r>
          </w:p>
        </w:tc>
      </w:tr>
      <w:tr w:rsidR="00E216E3" w:rsidRPr="004D34DB" w14:paraId="4811AC69" w14:textId="77777777" w:rsidTr="00E216E3">
        <w:trPr>
          <w:trHeight w:val="320"/>
        </w:trPr>
        <w:tc>
          <w:tcPr>
            <w:tcW w:w="984" w:type="dxa"/>
            <w:noWrap/>
            <w:hideMark/>
          </w:tcPr>
          <w:p w14:paraId="6B410733" w14:textId="77777777" w:rsidR="00E216E3" w:rsidRPr="004D34DB" w:rsidRDefault="00E216E3" w:rsidP="00E216E3">
            <w:pPr>
              <w:rPr>
                <w:color w:val="000000" w:themeColor="text1"/>
                <w:sz w:val="18"/>
              </w:rPr>
            </w:pPr>
            <w:r w:rsidRPr="004D34DB">
              <w:rPr>
                <w:color w:val="000000" w:themeColor="text1"/>
                <w:sz w:val="18"/>
              </w:rPr>
              <w:t>2023</w:t>
            </w:r>
          </w:p>
        </w:tc>
        <w:tc>
          <w:tcPr>
            <w:tcW w:w="708" w:type="dxa"/>
            <w:noWrap/>
            <w:hideMark/>
          </w:tcPr>
          <w:p w14:paraId="38BE2D42" w14:textId="77777777" w:rsidR="00E216E3" w:rsidRPr="004D34DB" w:rsidRDefault="00E216E3" w:rsidP="00E216E3">
            <w:pPr>
              <w:rPr>
                <w:color w:val="000000" w:themeColor="text1"/>
                <w:sz w:val="18"/>
              </w:rPr>
            </w:pPr>
            <w:r w:rsidRPr="004D34DB">
              <w:rPr>
                <w:color w:val="000000" w:themeColor="text1"/>
                <w:sz w:val="18"/>
              </w:rPr>
              <w:t>36</w:t>
            </w:r>
          </w:p>
        </w:tc>
        <w:tc>
          <w:tcPr>
            <w:tcW w:w="709" w:type="dxa"/>
            <w:noWrap/>
            <w:hideMark/>
          </w:tcPr>
          <w:p w14:paraId="72DB0F05" w14:textId="77777777" w:rsidR="00E216E3" w:rsidRPr="004D34DB" w:rsidRDefault="00E216E3" w:rsidP="00E216E3">
            <w:pPr>
              <w:rPr>
                <w:color w:val="000000" w:themeColor="text1"/>
                <w:sz w:val="18"/>
              </w:rPr>
            </w:pPr>
            <w:r w:rsidRPr="004D34DB">
              <w:rPr>
                <w:color w:val="000000" w:themeColor="text1"/>
                <w:sz w:val="18"/>
              </w:rPr>
              <w:t>36</w:t>
            </w:r>
          </w:p>
        </w:tc>
        <w:tc>
          <w:tcPr>
            <w:tcW w:w="709" w:type="dxa"/>
            <w:noWrap/>
            <w:hideMark/>
          </w:tcPr>
          <w:p w14:paraId="58DC2F0C" w14:textId="77777777" w:rsidR="00E216E3" w:rsidRPr="004D34DB" w:rsidRDefault="00E216E3" w:rsidP="00E216E3">
            <w:pPr>
              <w:rPr>
                <w:color w:val="000000" w:themeColor="text1"/>
                <w:sz w:val="18"/>
              </w:rPr>
            </w:pPr>
            <w:r w:rsidRPr="004D34DB">
              <w:rPr>
                <w:color w:val="000000" w:themeColor="text1"/>
                <w:sz w:val="18"/>
              </w:rPr>
              <w:t>36</w:t>
            </w:r>
          </w:p>
        </w:tc>
        <w:tc>
          <w:tcPr>
            <w:tcW w:w="709" w:type="dxa"/>
            <w:noWrap/>
            <w:hideMark/>
          </w:tcPr>
          <w:p w14:paraId="1205BF7F" w14:textId="77777777" w:rsidR="00E216E3" w:rsidRPr="004D34DB" w:rsidRDefault="00E216E3" w:rsidP="00E216E3">
            <w:pPr>
              <w:rPr>
                <w:color w:val="000000" w:themeColor="text1"/>
                <w:sz w:val="18"/>
              </w:rPr>
            </w:pPr>
            <w:r w:rsidRPr="004D34DB">
              <w:rPr>
                <w:color w:val="000000" w:themeColor="text1"/>
                <w:sz w:val="18"/>
              </w:rPr>
              <w:t>36</w:t>
            </w:r>
          </w:p>
        </w:tc>
        <w:tc>
          <w:tcPr>
            <w:tcW w:w="567" w:type="dxa"/>
            <w:noWrap/>
            <w:hideMark/>
          </w:tcPr>
          <w:p w14:paraId="01902057" w14:textId="77777777" w:rsidR="00E216E3" w:rsidRPr="004D34DB" w:rsidRDefault="00E216E3" w:rsidP="00E216E3">
            <w:pPr>
              <w:rPr>
                <w:color w:val="000000" w:themeColor="text1"/>
                <w:sz w:val="18"/>
              </w:rPr>
            </w:pPr>
            <w:r w:rsidRPr="004D34DB">
              <w:rPr>
                <w:color w:val="000000" w:themeColor="text1"/>
                <w:sz w:val="18"/>
              </w:rPr>
              <w:t>31</w:t>
            </w:r>
          </w:p>
        </w:tc>
        <w:tc>
          <w:tcPr>
            <w:tcW w:w="708" w:type="dxa"/>
            <w:noWrap/>
            <w:hideMark/>
          </w:tcPr>
          <w:p w14:paraId="11355BBC" w14:textId="77777777" w:rsidR="00E216E3" w:rsidRPr="004D34DB" w:rsidRDefault="00E216E3" w:rsidP="00E216E3">
            <w:pPr>
              <w:rPr>
                <w:color w:val="000000" w:themeColor="text1"/>
                <w:sz w:val="18"/>
              </w:rPr>
            </w:pPr>
            <w:r w:rsidRPr="004D34DB">
              <w:rPr>
                <w:color w:val="000000" w:themeColor="text1"/>
                <w:sz w:val="18"/>
              </w:rPr>
              <w:t>22</w:t>
            </w:r>
          </w:p>
        </w:tc>
        <w:tc>
          <w:tcPr>
            <w:tcW w:w="709" w:type="dxa"/>
            <w:noWrap/>
            <w:hideMark/>
          </w:tcPr>
          <w:p w14:paraId="470D02A1" w14:textId="77777777" w:rsidR="00E216E3" w:rsidRPr="004D34DB" w:rsidRDefault="00E216E3" w:rsidP="00E216E3">
            <w:pPr>
              <w:rPr>
                <w:color w:val="000000" w:themeColor="text1"/>
                <w:sz w:val="18"/>
              </w:rPr>
            </w:pPr>
            <w:r w:rsidRPr="004D34DB">
              <w:rPr>
                <w:color w:val="000000" w:themeColor="text1"/>
                <w:sz w:val="18"/>
              </w:rPr>
              <w:t>18</w:t>
            </w:r>
          </w:p>
        </w:tc>
        <w:tc>
          <w:tcPr>
            <w:tcW w:w="567" w:type="dxa"/>
            <w:noWrap/>
            <w:hideMark/>
          </w:tcPr>
          <w:p w14:paraId="592ABCD5" w14:textId="77777777" w:rsidR="00E216E3" w:rsidRPr="004D34DB" w:rsidRDefault="00E216E3" w:rsidP="00E216E3">
            <w:pPr>
              <w:rPr>
                <w:color w:val="000000" w:themeColor="text1"/>
                <w:sz w:val="18"/>
              </w:rPr>
            </w:pPr>
            <w:r w:rsidRPr="004D34DB">
              <w:rPr>
                <w:color w:val="000000" w:themeColor="text1"/>
                <w:sz w:val="18"/>
              </w:rPr>
              <w:t>18</w:t>
            </w:r>
          </w:p>
        </w:tc>
        <w:tc>
          <w:tcPr>
            <w:tcW w:w="709" w:type="dxa"/>
            <w:noWrap/>
            <w:hideMark/>
          </w:tcPr>
          <w:p w14:paraId="579B0D8C" w14:textId="77777777" w:rsidR="00E216E3" w:rsidRPr="004D34DB" w:rsidRDefault="00E216E3" w:rsidP="00E216E3">
            <w:pPr>
              <w:rPr>
                <w:color w:val="000000" w:themeColor="text1"/>
                <w:sz w:val="18"/>
              </w:rPr>
            </w:pPr>
            <w:r w:rsidRPr="004D34DB">
              <w:rPr>
                <w:color w:val="000000" w:themeColor="text1"/>
                <w:sz w:val="18"/>
              </w:rPr>
              <w:t>27</w:t>
            </w:r>
          </w:p>
        </w:tc>
        <w:tc>
          <w:tcPr>
            <w:tcW w:w="709" w:type="dxa"/>
            <w:noWrap/>
            <w:hideMark/>
          </w:tcPr>
          <w:p w14:paraId="7263895A" w14:textId="77777777" w:rsidR="00E216E3" w:rsidRPr="004D34DB" w:rsidRDefault="00E216E3" w:rsidP="00E216E3">
            <w:pPr>
              <w:rPr>
                <w:color w:val="000000" w:themeColor="text1"/>
                <w:sz w:val="18"/>
              </w:rPr>
            </w:pPr>
            <w:r w:rsidRPr="004D34DB">
              <w:rPr>
                <w:color w:val="000000" w:themeColor="text1"/>
                <w:sz w:val="18"/>
              </w:rPr>
              <w:t>36</w:t>
            </w:r>
          </w:p>
        </w:tc>
        <w:tc>
          <w:tcPr>
            <w:tcW w:w="708" w:type="dxa"/>
            <w:noWrap/>
            <w:hideMark/>
          </w:tcPr>
          <w:p w14:paraId="6F992533" w14:textId="77777777" w:rsidR="00E216E3" w:rsidRPr="004D34DB" w:rsidRDefault="00E216E3" w:rsidP="00E216E3">
            <w:pPr>
              <w:rPr>
                <w:color w:val="000000" w:themeColor="text1"/>
                <w:sz w:val="18"/>
              </w:rPr>
            </w:pPr>
            <w:r w:rsidRPr="004D34DB">
              <w:rPr>
                <w:color w:val="000000" w:themeColor="text1"/>
                <w:sz w:val="18"/>
              </w:rPr>
              <w:t>36</w:t>
            </w:r>
          </w:p>
        </w:tc>
        <w:tc>
          <w:tcPr>
            <w:tcW w:w="843" w:type="dxa"/>
            <w:noWrap/>
            <w:hideMark/>
          </w:tcPr>
          <w:p w14:paraId="6134F7C2" w14:textId="77777777" w:rsidR="00E216E3" w:rsidRPr="004D34DB" w:rsidRDefault="00E216E3" w:rsidP="00E216E3">
            <w:pPr>
              <w:rPr>
                <w:color w:val="000000" w:themeColor="text1"/>
                <w:sz w:val="18"/>
              </w:rPr>
            </w:pPr>
            <w:r w:rsidRPr="004D34DB">
              <w:rPr>
                <w:color w:val="000000" w:themeColor="text1"/>
                <w:sz w:val="18"/>
              </w:rPr>
              <w:t>36</w:t>
            </w:r>
          </w:p>
        </w:tc>
      </w:tr>
      <w:tr w:rsidR="00E216E3" w:rsidRPr="004D34DB" w14:paraId="21E002A3" w14:textId="77777777" w:rsidTr="00E216E3">
        <w:trPr>
          <w:trHeight w:val="320"/>
        </w:trPr>
        <w:tc>
          <w:tcPr>
            <w:tcW w:w="984" w:type="dxa"/>
            <w:noWrap/>
            <w:hideMark/>
          </w:tcPr>
          <w:p w14:paraId="6910174D" w14:textId="77777777" w:rsidR="00E216E3" w:rsidRPr="004D34DB" w:rsidRDefault="00E216E3" w:rsidP="00E216E3">
            <w:pPr>
              <w:rPr>
                <w:color w:val="000000" w:themeColor="text1"/>
                <w:sz w:val="18"/>
              </w:rPr>
            </w:pPr>
            <w:r w:rsidRPr="004D34DB">
              <w:rPr>
                <w:color w:val="000000" w:themeColor="text1"/>
                <w:sz w:val="18"/>
              </w:rPr>
              <w:t>2024</w:t>
            </w:r>
          </w:p>
        </w:tc>
        <w:tc>
          <w:tcPr>
            <w:tcW w:w="708" w:type="dxa"/>
            <w:noWrap/>
            <w:hideMark/>
          </w:tcPr>
          <w:p w14:paraId="295AD90A" w14:textId="77777777" w:rsidR="00E216E3" w:rsidRPr="004D34DB" w:rsidRDefault="00E216E3" w:rsidP="00E216E3">
            <w:pPr>
              <w:rPr>
                <w:color w:val="000000" w:themeColor="text1"/>
                <w:sz w:val="18"/>
              </w:rPr>
            </w:pPr>
            <w:r w:rsidRPr="004D34DB">
              <w:rPr>
                <w:color w:val="000000" w:themeColor="text1"/>
                <w:sz w:val="18"/>
              </w:rPr>
              <w:t>40</w:t>
            </w:r>
          </w:p>
        </w:tc>
        <w:tc>
          <w:tcPr>
            <w:tcW w:w="709" w:type="dxa"/>
            <w:noWrap/>
            <w:hideMark/>
          </w:tcPr>
          <w:p w14:paraId="1D4515F9" w14:textId="77777777" w:rsidR="00E216E3" w:rsidRPr="004D34DB" w:rsidRDefault="00E216E3" w:rsidP="00E216E3">
            <w:pPr>
              <w:rPr>
                <w:color w:val="000000" w:themeColor="text1"/>
                <w:sz w:val="18"/>
              </w:rPr>
            </w:pPr>
            <w:r w:rsidRPr="004D34DB">
              <w:rPr>
                <w:color w:val="000000" w:themeColor="text1"/>
                <w:sz w:val="18"/>
              </w:rPr>
              <w:t>40</w:t>
            </w:r>
          </w:p>
        </w:tc>
        <w:tc>
          <w:tcPr>
            <w:tcW w:w="709" w:type="dxa"/>
            <w:noWrap/>
            <w:hideMark/>
          </w:tcPr>
          <w:p w14:paraId="7E68B3EA" w14:textId="77777777" w:rsidR="00E216E3" w:rsidRPr="004D34DB" w:rsidRDefault="00E216E3" w:rsidP="00E216E3">
            <w:pPr>
              <w:rPr>
                <w:color w:val="000000" w:themeColor="text1"/>
                <w:sz w:val="18"/>
              </w:rPr>
            </w:pPr>
            <w:r w:rsidRPr="004D34DB">
              <w:rPr>
                <w:color w:val="000000" w:themeColor="text1"/>
                <w:sz w:val="18"/>
              </w:rPr>
              <w:t>40</w:t>
            </w:r>
          </w:p>
        </w:tc>
        <w:tc>
          <w:tcPr>
            <w:tcW w:w="709" w:type="dxa"/>
            <w:noWrap/>
            <w:hideMark/>
          </w:tcPr>
          <w:p w14:paraId="11CB1CA2" w14:textId="77777777" w:rsidR="00E216E3" w:rsidRPr="004D34DB" w:rsidRDefault="00E216E3" w:rsidP="00E216E3">
            <w:pPr>
              <w:rPr>
                <w:color w:val="000000" w:themeColor="text1"/>
                <w:sz w:val="18"/>
              </w:rPr>
            </w:pPr>
            <w:r w:rsidRPr="004D34DB">
              <w:rPr>
                <w:color w:val="000000" w:themeColor="text1"/>
                <w:sz w:val="18"/>
              </w:rPr>
              <w:t>40</w:t>
            </w:r>
          </w:p>
        </w:tc>
        <w:tc>
          <w:tcPr>
            <w:tcW w:w="567" w:type="dxa"/>
            <w:noWrap/>
            <w:hideMark/>
          </w:tcPr>
          <w:p w14:paraId="381639CF" w14:textId="77777777" w:rsidR="00E216E3" w:rsidRPr="004D34DB" w:rsidRDefault="00E216E3" w:rsidP="00E216E3">
            <w:pPr>
              <w:rPr>
                <w:color w:val="000000" w:themeColor="text1"/>
                <w:sz w:val="18"/>
              </w:rPr>
            </w:pPr>
            <w:r w:rsidRPr="004D34DB">
              <w:rPr>
                <w:color w:val="000000" w:themeColor="text1"/>
                <w:sz w:val="18"/>
              </w:rPr>
              <w:t>34</w:t>
            </w:r>
          </w:p>
        </w:tc>
        <w:tc>
          <w:tcPr>
            <w:tcW w:w="708" w:type="dxa"/>
            <w:noWrap/>
            <w:hideMark/>
          </w:tcPr>
          <w:p w14:paraId="47B49490" w14:textId="77777777" w:rsidR="00E216E3" w:rsidRPr="004D34DB" w:rsidRDefault="00E216E3" w:rsidP="00E216E3">
            <w:pPr>
              <w:rPr>
                <w:color w:val="000000" w:themeColor="text1"/>
                <w:sz w:val="18"/>
              </w:rPr>
            </w:pPr>
            <w:r w:rsidRPr="004D34DB">
              <w:rPr>
                <w:color w:val="000000" w:themeColor="text1"/>
                <w:sz w:val="18"/>
              </w:rPr>
              <w:t>24</w:t>
            </w:r>
          </w:p>
        </w:tc>
        <w:tc>
          <w:tcPr>
            <w:tcW w:w="709" w:type="dxa"/>
            <w:noWrap/>
            <w:hideMark/>
          </w:tcPr>
          <w:p w14:paraId="75B43465" w14:textId="77777777" w:rsidR="00E216E3" w:rsidRPr="004D34DB" w:rsidRDefault="00E216E3" w:rsidP="00E216E3">
            <w:pPr>
              <w:rPr>
                <w:color w:val="000000" w:themeColor="text1"/>
                <w:sz w:val="18"/>
              </w:rPr>
            </w:pPr>
            <w:r w:rsidRPr="004D34DB">
              <w:rPr>
                <w:color w:val="000000" w:themeColor="text1"/>
                <w:sz w:val="18"/>
              </w:rPr>
              <w:t>20</w:t>
            </w:r>
          </w:p>
        </w:tc>
        <w:tc>
          <w:tcPr>
            <w:tcW w:w="567" w:type="dxa"/>
            <w:noWrap/>
            <w:hideMark/>
          </w:tcPr>
          <w:p w14:paraId="1D4B0FF6" w14:textId="77777777" w:rsidR="00E216E3" w:rsidRPr="004D34DB" w:rsidRDefault="00E216E3" w:rsidP="00E216E3">
            <w:pPr>
              <w:rPr>
                <w:color w:val="000000" w:themeColor="text1"/>
                <w:sz w:val="18"/>
              </w:rPr>
            </w:pPr>
            <w:r w:rsidRPr="004D34DB">
              <w:rPr>
                <w:color w:val="000000" w:themeColor="text1"/>
                <w:sz w:val="18"/>
              </w:rPr>
              <w:t>20</w:t>
            </w:r>
          </w:p>
        </w:tc>
        <w:tc>
          <w:tcPr>
            <w:tcW w:w="709" w:type="dxa"/>
            <w:noWrap/>
            <w:hideMark/>
          </w:tcPr>
          <w:p w14:paraId="63B02137" w14:textId="77777777" w:rsidR="00E216E3" w:rsidRPr="004D34DB" w:rsidRDefault="00E216E3" w:rsidP="00E216E3">
            <w:pPr>
              <w:rPr>
                <w:color w:val="000000" w:themeColor="text1"/>
                <w:sz w:val="18"/>
              </w:rPr>
            </w:pPr>
            <w:r w:rsidRPr="004D34DB">
              <w:rPr>
                <w:color w:val="000000" w:themeColor="text1"/>
                <w:sz w:val="18"/>
              </w:rPr>
              <w:t>30</w:t>
            </w:r>
          </w:p>
        </w:tc>
        <w:tc>
          <w:tcPr>
            <w:tcW w:w="709" w:type="dxa"/>
            <w:noWrap/>
            <w:hideMark/>
          </w:tcPr>
          <w:p w14:paraId="76F71471" w14:textId="77777777" w:rsidR="00E216E3" w:rsidRPr="004D34DB" w:rsidRDefault="00E216E3" w:rsidP="00E216E3">
            <w:pPr>
              <w:rPr>
                <w:color w:val="000000" w:themeColor="text1"/>
                <w:sz w:val="18"/>
              </w:rPr>
            </w:pPr>
            <w:r w:rsidRPr="004D34DB">
              <w:rPr>
                <w:color w:val="000000" w:themeColor="text1"/>
                <w:sz w:val="18"/>
              </w:rPr>
              <w:t>40</w:t>
            </w:r>
          </w:p>
        </w:tc>
        <w:tc>
          <w:tcPr>
            <w:tcW w:w="708" w:type="dxa"/>
            <w:noWrap/>
            <w:hideMark/>
          </w:tcPr>
          <w:p w14:paraId="7FD82E9B" w14:textId="77777777" w:rsidR="00E216E3" w:rsidRPr="004D34DB" w:rsidRDefault="00E216E3" w:rsidP="00E216E3">
            <w:pPr>
              <w:rPr>
                <w:color w:val="000000" w:themeColor="text1"/>
                <w:sz w:val="18"/>
              </w:rPr>
            </w:pPr>
            <w:r w:rsidRPr="004D34DB">
              <w:rPr>
                <w:color w:val="000000" w:themeColor="text1"/>
                <w:sz w:val="18"/>
              </w:rPr>
              <w:t>40</w:t>
            </w:r>
          </w:p>
        </w:tc>
        <w:tc>
          <w:tcPr>
            <w:tcW w:w="843" w:type="dxa"/>
            <w:noWrap/>
            <w:hideMark/>
          </w:tcPr>
          <w:p w14:paraId="2380DE61" w14:textId="77777777" w:rsidR="00E216E3" w:rsidRPr="004D34DB" w:rsidRDefault="00E216E3" w:rsidP="00E216E3">
            <w:pPr>
              <w:rPr>
                <w:color w:val="000000" w:themeColor="text1"/>
                <w:sz w:val="18"/>
              </w:rPr>
            </w:pPr>
            <w:r w:rsidRPr="004D34DB">
              <w:rPr>
                <w:color w:val="000000" w:themeColor="text1"/>
                <w:sz w:val="18"/>
              </w:rPr>
              <w:t>40</w:t>
            </w:r>
          </w:p>
        </w:tc>
      </w:tr>
    </w:tbl>
    <w:p w14:paraId="29D1E110" w14:textId="77777777" w:rsidR="00E216E3" w:rsidRPr="001D2B5B" w:rsidRDefault="00E216E3" w:rsidP="00E216E3">
      <w:pPr>
        <w:spacing w:line="276" w:lineRule="auto"/>
        <w:ind w:left="170" w:right="85"/>
        <w:jc w:val="both"/>
        <w:rPr>
          <w:rFonts w:eastAsia="Times New Roman"/>
          <w:color w:val="000000"/>
          <w:shd w:val="clear" w:color="auto" w:fill="FFFFFF"/>
        </w:rPr>
      </w:pPr>
      <w:r w:rsidRPr="001D2B5B">
        <w:rPr>
          <w:rFonts w:eastAsia="Times New Roman"/>
          <w:color w:val="000000"/>
          <w:shd w:val="clear" w:color="auto" w:fill="FFFFFF"/>
        </w:rPr>
        <w:lastRenderedPageBreak/>
        <w:t>Источник: составлено автором</w:t>
      </w:r>
    </w:p>
    <w:p w14:paraId="73B3DEFA" w14:textId="7A9A0FA5" w:rsidR="00E216E3" w:rsidRPr="001D2B5B" w:rsidRDefault="00E216E3" w:rsidP="00E216E3">
      <w:pPr>
        <w:spacing w:line="276" w:lineRule="auto"/>
        <w:ind w:left="170" w:right="85"/>
        <w:jc w:val="both"/>
        <w:rPr>
          <w:color w:val="000000" w:themeColor="text1"/>
        </w:rPr>
      </w:pPr>
      <w:r>
        <w:rPr>
          <w:color w:val="000000" w:themeColor="text1"/>
        </w:rPr>
        <w:t xml:space="preserve">   </w:t>
      </w:r>
      <w:r w:rsidR="00563D4F">
        <w:rPr>
          <w:color w:val="000000" w:themeColor="text1"/>
        </w:rPr>
        <w:t>В таблице 21</w:t>
      </w:r>
      <w:r w:rsidRPr="001D2B5B">
        <w:rPr>
          <w:color w:val="000000" w:themeColor="text1"/>
        </w:rPr>
        <w:t xml:space="preserve"> представлены результаты расчетов продаж цифровых магазинов Digital Box по месяцам. Мы распределили, спрогнозированные в таблице </w:t>
      </w:r>
      <w:r w:rsidR="00F84DD9">
        <w:rPr>
          <w:color w:val="000000" w:themeColor="text1"/>
        </w:rPr>
        <w:t>20</w:t>
      </w:r>
      <w:r w:rsidRPr="001D2B5B">
        <w:rPr>
          <w:color w:val="000000" w:themeColor="text1"/>
        </w:rPr>
        <w:t xml:space="preserve"> годовые объемы продаж в соответствие с коэффициентами сезонности по месяцам. Таким образом, мы получили ежемесячные объемы продаж цифровых магазинов, рассчитанные по годам с 2021 – 2024.     </w:t>
      </w:r>
    </w:p>
    <w:p w14:paraId="567E178D" w14:textId="6C02B065" w:rsidR="00E216E3" w:rsidRPr="005D523E" w:rsidRDefault="00E216E3" w:rsidP="00E216E3">
      <w:pPr>
        <w:spacing w:line="276" w:lineRule="auto"/>
        <w:ind w:left="170" w:right="85"/>
        <w:jc w:val="both"/>
        <w:rPr>
          <w:color w:val="000000" w:themeColor="text1"/>
        </w:rPr>
      </w:pPr>
      <w:r w:rsidRPr="001D2B5B">
        <w:rPr>
          <w:color w:val="000000" w:themeColor="text1"/>
        </w:rPr>
        <w:t xml:space="preserve">   Данные расчеты в таблице </w:t>
      </w:r>
      <w:r w:rsidR="00563D4F">
        <w:rPr>
          <w:color w:val="000000" w:themeColor="text1"/>
        </w:rPr>
        <w:t>21</w:t>
      </w:r>
      <w:r w:rsidRPr="001D2B5B">
        <w:rPr>
          <w:color w:val="000000" w:themeColor="text1"/>
        </w:rPr>
        <w:t xml:space="preserve"> нам необходимы для того, чтобы посчитать прибыль компании от продажи цифровых магазинов. Прибыль состоит, как и от продажи цифровых холодильников, из двух частей, получаемая от паушальных платежей и от роялти</w:t>
      </w:r>
      <w:r w:rsidRPr="0013171F">
        <w:rPr>
          <w:color w:val="000000" w:themeColor="text1"/>
        </w:rPr>
        <w:t xml:space="preserve">. Начнем расчет первой части прибыли от паушальных платежей. Паушальные платежи компании Digital Shop – единоразовый платеж, который выплачивают компании партнеры, приобретаемые их </w:t>
      </w:r>
      <w:r>
        <w:rPr>
          <w:color w:val="000000" w:themeColor="text1"/>
          <w:lang w:val="en-GB"/>
        </w:rPr>
        <w:t>Digital</w:t>
      </w:r>
      <w:r w:rsidRPr="00411AC5">
        <w:rPr>
          <w:color w:val="000000" w:themeColor="text1"/>
        </w:rPr>
        <w:t xml:space="preserve"> </w:t>
      </w:r>
      <w:r>
        <w:rPr>
          <w:color w:val="000000" w:themeColor="text1"/>
          <w:lang w:val="en-GB"/>
        </w:rPr>
        <w:t>Shop</w:t>
      </w:r>
      <w:r w:rsidRPr="0013171F">
        <w:rPr>
          <w:color w:val="000000" w:themeColor="text1"/>
        </w:rPr>
        <w:t>.</w:t>
      </w:r>
      <w:r>
        <w:rPr>
          <w:color w:val="000000" w:themeColor="text1"/>
        </w:rPr>
        <w:t xml:space="preserve"> Данный платеж составляет 1 150 000</w:t>
      </w:r>
      <w:r w:rsidRPr="0013171F">
        <w:rPr>
          <w:color w:val="000000" w:themeColor="text1"/>
        </w:rPr>
        <w:t xml:space="preserve"> рублей, перемножив </w:t>
      </w:r>
      <w:r>
        <w:rPr>
          <w:color w:val="000000" w:themeColor="text1"/>
        </w:rPr>
        <w:t>1 150 000</w:t>
      </w:r>
      <w:r w:rsidRPr="0013171F">
        <w:rPr>
          <w:color w:val="000000" w:themeColor="text1"/>
        </w:rPr>
        <w:t xml:space="preserve"> рублей с ежемесячными объёмами продаж</w:t>
      </w:r>
      <w:r>
        <w:rPr>
          <w:color w:val="000000" w:themeColor="text1"/>
        </w:rPr>
        <w:t xml:space="preserve"> цифровых холодильников, мы получим выручку (</w:t>
      </w:r>
      <w:r w:rsidRPr="0013171F">
        <w:rPr>
          <w:color w:val="000000" w:themeColor="text1"/>
        </w:rPr>
        <w:t xml:space="preserve">от паушальных платежей) компании Digital Shop. Себестоимость </w:t>
      </w:r>
      <w:r>
        <w:rPr>
          <w:color w:val="000000" w:themeColor="text1"/>
        </w:rPr>
        <w:t xml:space="preserve">магазина </w:t>
      </w:r>
      <w:r>
        <w:rPr>
          <w:color w:val="000000" w:themeColor="text1"/>
          <w:lang w:val="en-GB"/>
        </w:rPr>
        <w:t>Digital</w:t>
      </w:r>
      <w:r>
        <w:rPr>
          <w:color w:val="000000" w:themeColor="text1"/>
        </w:rPr>
        <w:t xml:space="preserve"> Box</w:t>
      </w:r>
      <w:r w:rsidRPr="0013171F">
        <w:rPr>
          <w:color w:val="000000" w:themeColor="text1"/>
        </w:rPr>
        <w:t>, представленная в таблице</w:t>
      </w:r>
      <w:r w:rsidR="00301A62">
        <w:rPr>
          <w:color w:val="000000" w:themeColor="text1"/>
        </w:rPr>
        <w:t xml:space="preserve"> 12</w:t>
      </w:r>
      <w:r>
        <w:rPr>
          <w:color w:val="000000" w:themeColor="text1"/>
        </w:rPr>
        <w:t xml:space="preserve">, </w:t>
      </w:r>
      <w:r w:rsidRPr="00EF4D04">
        <w:rPr>
          <w:color w:val="000000" w:themeColor="text1"/>
        </w:rPr>
        <w:t>составляет 1 108 901</w:t>
      </w:r>
      <w:r>
        <w:rPr>
          <w:color w:val="000000" w:themeColor="text1"/>
        </w:rPr>
        <w:t xml:space="preserve"> рублей</w:t>
      </w:r>
      <w:r>
        <w:rPr>
          <w:color w:val="000000" w:themeColor="text1"/>
          <w:sz w:val="21"/>
        </w:rPr>
        <w:t xml:space="preserve">. </w:t>
      </w:r>
      <w:r w:rsidRPr="0013171F">
        <w:rPr>
          <w:rFonts w:eastAsia="Calibri"/>
          <w:color w:val="000000" w:themeColor="text1"/>
        </w:rPr>
        <w:t xml:space="preserve">Таким образом, когда мы перемножим себестоимость цифрового </w:t>
      </w:r>
      <w:r>
        <w:rPr>
          <w:rFonts w:eastAsia="Calibri"/>
          <w:color w:val="000000" w:themeColor="text1"/>
        </w:rPr>
        <w:t>магазина</w:t>
      </w:r>
      <w:r w:rsidRPr="0013171F">
        <w:rPr>
          <w:rFonts w:eastAsia="Calibri"/>
          <w:color w:val="000000" w:themeColor="text1"/>
        </w:rPr>
        <w:t xml:space="preserve"> с ежемесячными объемами продаж, а потом вычтем полученную сумму из выручки – мы получим прибыль компании от продаж цифровых </w:t>
      </w:r>
      <w:r>
        <w:rPr>
          <w:rFonts w:eastAsia="Calibri"/>
          <w:color w:val="000000" w:themeColor="text1"/>
        </w:rPr>
        <w:t>магазинов</w:t>
      </w:r>
      <w:r w:rsidRPr="0013171F">
        <w:rPr>
          <w:rFonts w:eastAsia="Calibri"/>
          <w:color w:val="000000" w:themeColor="text1"/>
        </w:rPr>
        <w:t xml:space="preserve">, только от паушальных платежей. Полученные данные представлены </w:t>
      </w:r>
      <w:r w:rsidRPr="00A448B9">
        <w:rPr>
          <w:rFonts w:eastAsia="Calibri"/>
          <w:color w:val="000000" w:themeColor="text1"/>
        </w:rPr>
        <w:t>в таблице</w:t>
      </w:r>
      <w:r w:rsidR="00563D4F">
        <w:rPr>
          <w:rFonts w:eastAsia="Calibri"/>
          <w:color w:val="000000" w:themeColor="text1"/>
        </w:rPr>
        <w:t xml:space="preserve"> 22</w:t>
      </w:r>
      <w:r w:rsidRPr="00A448B9">
        <w:rPr>
          <w:rFonts w:eastAsia="Calibri"/>
          <w:color w:val="000000" w:themeColor="text1"/>
        </w:rPr>
        <w:t>.</w:t>
      </w:r>
      <w:r>
        <w:rPr>
          <w:rFonts w:eastAsia="Calibri"/>
          <w:color w:val="000000" w:themeColor="text1"/>
        </w:rPr>
        <w:t xml:space="preserve"> </w:t>
      </w:r>
    </w:p>
    <w:p w14:paraId="3E5A6A71" w14:textId="7104D274" w:rsidR="00E216E3" w:rsidRDefault="00EF0793" w:rsidP="00E216E3">
      <w:pPr>
        <w:spacing w:line="276" w:lineRule="auto"/>
        <w:ind w:right="85"/>
        <w:jc w:val="right"/>
        <w:rPr>
          <w:rFonts w:eastAsia="Times New Roman"/>
          <w:color w:val="000000"/>
          <w:shd w:val="clear" w:color="auto" w:fill="FFFFFF"/>
        </w:rPr>
      </w:pPr>
      <w:r>
        <w:rPr>
          <w:rFonts w:eastAsia="Times New Roman"/>
          <w:color w:val="000000"/>
          <w:shd w:val="clear" w:color="auto" w:fill="FFFFFF"/>
        </w:rPr>
        <w:t>Таблица 22</w:t>
      </w:r>
    </w:p>
    <w:p w14:paraId="2DB2524F" w14:textId="77777777" w:rsidR="00E216E3" w:rsidRDefault="00E216E3" w:rsidP="00E216E3">
      <w:pPr>
        <w:spacing w:line="276" w:lineRule="auto"/>
        <w:ind w:right="85"/>
        <w:jc w:val="right"/>
        <w:rPr>
          <w:rFonts w:eastAsia="Times New Roman"/>
          <w:color w:val="000000"/>
          <w:shd w:val="clear" w:color="auto" w:fill="FFFFFF"/>
        </w:rPr>
      </w:pPr>
      <w:r>
        <w:rPr>
          <w:rFonts w:eastAsia="Calibri"/>
          <w:color w:val="000000" w:themeColor="text1"/>
          <w:sz w:val="22"/>
        </w:rPr>
        <w:t>Прогноз п</w:t>
      </w:r>
      <w:r w:rsidRPr="003B6492">
        <w:rPr>
          <w:rFonts w:eastAsia="Calibri"/>
          <w:color w:val="000000" w:themeColor="text1"/>
          <w:sz w:val="22"/>
        </w:rPr>
        <w:t>рибыл</w:t>
      </w:r>
      <w:r>
        <w:rPr>
          <w:rFonts w:eastAsia="Calibri"/>
          <w:color w:val="000000" w:themeColor="text1"/>
          <w:sz w:val="22"/>
        </w:rPr>
        <w:t>и</w:t>
      </w:r>
      <w:r w:rsidRPr="003B6492">
        <w:rPr>
          <w:rFonts w:eastAsia="Calibri"/>
          <w:color w:val="000000" w:themeColor="text1"/>
          <w:sz w:val="22"/>
        </w:rPr>
        <w:t xml:space="preserve"> от паушальных платежей </w:t>
      </w:r>
      <w:r>
        <w:rPr>
          <w:rFonts w:eastAsia="Calibri"/>
          <w:color w:val="000000" w:themeColor="text1"/>
          <w:sz w:val="22"/>
        </w:rPr>
        <w:t>по</w:t>
      </w:r>
      <w:r w:rsidRPr="003B6492">
        <w:rPr>
          <w:rFonts w:eastAsia="Calibri"/>
          <w:color w:val="000000" w:themeColor="text1"/>
          <w:sz w:val="22"/>
        </w:rPr>
        <w:t xml:space="preserve"> цифровы</w:t>
      </w:r>
      <w:r>
        <w:rPr>
          <w:rFonts w:eastAsia="Calibri"/>
          <w:color w:val="000000" w:themeColor="text1"/>
          <w:sz w:val="22"/>
        </w:rPr>
        <w:t>м</w:t>
      </w:r>
      <w:r w:rsidRPr="003B6492">
        <w:rPr>
          <w:rFonts w:eastAsia="Calibri"/>
          <w:color w:val="000000" w:themeColor="text1"/>
          <w:sz w:val="22"/>
        </w:rPr>
        <w:t xml:space="preserve"> </w:t>
      </w:r>
      <w:r>
        <w:rPr>
          <w:rFonts w:eastAsia="Calibri"/>
          <w:color w:val="000000" w:themeColor="text1"/>
          <w:sz w:val="22"/>
        </w:rPr>
        <w:t>магазинам</w:t>
      </w:r>
      <w:r w:rsidRPr="003B6492">
        <w:rPr>
          <w:rFonts w:eastAsia="Calibri"/>
          <w:color w:val="000000" w:themeColor="text1"/>
          <w:sz w:val="22"/>
        </w:rPr>
        <w:t xml:space="preserve"> компании Digital Shop</w:t>
      </w:r>
      <w:r>
        <w:rPr>
          <w:rFonts w:eastAsia="Calibri"/>
          <w:color w:val="000000" w:themeColor="text1"/>
          <w:sz w:val="22"/>
        </w:rPr>
        <w:t>, тыс. руб</w:t>
      </w:r>
    </w:p>
    <w:tbl>
      <w:tblPr>
        <w:tblStyle w:val="ab"/>
        <w:tblW w:w="0" w:type="auto"/>
        <w:tblInd w:w="113" w:type="dxa"/>
        <w:tblLook w:val="04A0" w:firstRow="1" w:lastRow="0" w:firstColumn="1" w:lastColumn="0" w:noHBand="0" w:noVBand="1"/>
      </w:tblPr>
      <w:tblGrid>
        <w:gridCol w:w="699"/>
        <w:gridCol w:w="830"/>
        <w:gridCol w:w="717"/>
        <w:gridCol w:w="718"/>
        <w:gridCol w:w="718"/>
        <w:gridCol w:w="718"/>
        <w:gridCol w:w="666"/>
        <w:gridCol w:w="660"/>
        <w:gridCol w:w="628"/>
        <w:gridCol w:w="718"/>
        <w:gridCol w:w="718"/>
        <w:gridCol w:w="718"/>
        <w:gridCol w:w="718"/>
      </w:tblGrid>
      <w:tr w:rsidR="00E216E3" w:rsidRPr="001F359F" w14:paraId="06927641" w14:textId="77777777" w:rsidTr="00E216E3">
        <w:trPr>
          <w:trHeight w:val="320"/>
        </w:trPr>
        <w:tc>
          <w:tcPr>
            <w:tcW w:w="717" w:type="dxa"/>
            <w:noWrap/>
            <w:hideMark/>
          </w:tcPr>
          <w:p w14:paraId="2D0C71B3" w14:textId="77777777" w:rsidR="00E216E3" w:rsidRPr="001F359F" w:rsidRDefault="00E216E3" w:rsidP="00E216E3">
            <w:pPr>
              <w:rPr>
                <w:color w:val="000000" w:themeColor="text1"/>
                <w:sz w:val="18"/>
              </w:rPr>
            </w:pPr>
            <w:r>
              <w:rPr>
                <w:color w:val="000000" w:themeColor="text1"/>
                <w:sz w:val="18"/>
              </w:rPr>
              <w:t>Мес.</w:t>
            </w:r>
          </w:p>
        </w:tc>
        <w:tc>
          <w:tcPr>
            <w:tcW w:w="852" w:type="dxa"/>
            <w:noWrap/>
            <w:hideMark/>
          </w:tcPr>
          <w:p w14:paraId="5172A110" w14:textId="77777777" w:rsidR="00E216E3" w:rsidRPr="001F359F" w:rsidRDefault="00E216E3" w:rsidP="00E216E3">
            <w:pPr>
              <w:rPr>
                <w:color w:val="000000" w:themeColor="text1"/>
                <w:sz w:val="18"/>
              </w:rPr>
            </w:pPr>
            <w:r w:rsidRPr="001F359F">
              <w:rPr>
                <w:color w:val="000000" w:themeColor="text1"/>
                <w:sz w:val="18"/>
              </w:rPr>
              <w:t>Янв.</w:t>
            </w:r>
          </w:p>
        </w:tc>
        <w:tc>
          <w:tcPr>
            <w:tcW w:w="735" w:type="dxa"/>
            <w:noWrap/>
            <w:hideMark/>
          </w:tcPr>
          <w:p w14:paraId="3599D621" w14:textId="77777777" w:rsidR="00E216E3" w:rsidRPr="001F359F" w:rsidRDefault="00E216E3" w:rsidP="00E216E3">
            <w:pPr>
              <w:rPr>
                <w:color w:val="000000" w:themeColor="text1"/>
                <w:sz w:val="18"/>
              </w:rPr>
            </w:pPr>
            <w:r w:rsidRPr="001F359F">
              <w:rPr>
                <w:color w:val="000000" w:themeColor="text1"/>
                <w:sz w:val="18"/>
              </w:rPr>
              <w:t>Февр.</w:t>
            </w:r>
          </w:p>
        </w:tc>
        <w:tc>
          <w:tcPr>
            <w:tcW w:w="735" w:type="dxa"/>
            <w:noWrap/>
            <w:hideMark/>
          </w:tcPr>
          <w:p w14:paraId="69B8785E" w14:textId="77777777" w:rsidR="00E216E3" w:rsidRPr="001F359F" w:rsidRDefault="00E216E3" w:rsidP="00E216E3">
            <w:pPr>
              <w:rPr>
                <w:color w:val="000000" w:themeColor="text1"/>
                <w:sz w:val="18"/>
              </w:rPr>
            </w:pPr>
            <w:r w:rsidRPr="001F359F">
              <w:rPr>
                <w:color w:val="000000" w:themeColor="text1"/>
                <w:sz w:val="18"/>
              </w:rPr>
              <w:t>Март</w:t>
            </w:r>
          </w:p>
        </w:tc>
        <w:tc>
          <w:tcPr>
            <w:tcW w:w="735" w:type="dxa"/>
            <w:noWrap/>
            <w:hideMark/>
          </w:tcPr>
          <w:p w14:paraId="64EE99D2" w14:textId="77777777" w:rsidR="00E216E3" w:rsidRPr="001F359F" w:rsidRDefault="00E216E3" w:rsidP="00E216E3">
            <w:pPr>
              <w:rPr>
                <w:color w:val="000000" w:themeColor="text1"/>
                <w:sz w:val="18"/>
              </w:rPr>
            </w:pPr>
            <w:r w:rsidRPr="001F359F">
              <w:rPr>
                <w:color w:val="000000" w:themeColor="text1"/>
                <w:sz w:val="18"/>
              </w:rPr>
              <w:t>Апр.</w:t>
            </w:r>
          </w:p>
        </w:tc>
        <w:tc>
          <w:tcPr>
            <w:tcW w:w="735" w:type="dxa"/>
            <w:noWrap/>
            <w:hideMark/>
          </w:tcPr>
          <w:p w14:paraId="308FE7CE" w14:textId="77777777" w:rsidR="00E216E3" w:rsidRPr="001F359F" w:rsidRDefault="00E216E3" w:rsidP="00E216E3">
            <w:pPr>
              <w:rPr>
                <w:color w:val="000000" w:themeColor="text1"/>
                <w:sz w:val="18"/>
              </w:rPr>
            </w:pPr>
            <w:r w:rsidRPr="001F359F">
              <w:rPr>
                <w:color w:val="000000" w:themeColor="text1"/>
                <w:sz w:val="18"/>
              </w:rPr>
              <w:t>Май</w:t>
            </w:r>
          </w:p>
        </w:tc>
        <w:tc>
          <w:tcPr>
            <w:tcW w:w="682" w:type="dxa"/>
            <w:noWrap/>
            <w:hideMark/>
          </w:tcPr>
          <w:p w14:paraId="1BBC8D80" w14:textId="77777777" w:rsidR="00E216E3" w:rsidRPr="001F359F" w:rsidRDefault="00E216E3" w:rsidP="00E216E3">
            <w:pPr>
              <w:rPr>
                <w:color w:val="000000" w:themeColor="text1"/>
                <w:sz w:val="18"/>
              </w:rPr>
            </w:pPr>
            <w:r w:rsidRPr="001F359F">
              <w:rPr>
                <w:color w:val="000000" w:themeColor="text1"/>
                <w:sz w:val="18"/>
              </w:rPr>
              <w:t>Июнь</w:t>
            </w:r>
          </w:p>
        </w:tc>
        <w:tc>
          <w:tcPr>
            <w:tcW w:w="675" w:type="dxa"/>
            <w:noWrap/>
            <w:hideMark/>
          </w:tcPr>
          <w:p w14:paraId="2B8D1BCD" w14:textId="77777777" w:rsidR="00E216E3" w:rsidRPr="001F359F" w:rsidRDefault="00E216E3" w:rsidP="00E216E3">
            <w:pPr>
              <w:rPr>
                <w:color w:val="000000" w:themeColor="text1"/>
                <w:sz w:val="18"/>
              </w:rPr>
            </w:pPr>
            <w:r w:rsidRPr="001F359F">
              <w:rPr>
                <w:color w:val="000000" w:themeColor="text1"/>
                <w:sz w:val="18"/>
              </w:rPr>
              <w:t>Июль</w:t>
            </w:r>
          </w:p>
        </w:tc>
        <w:tc>
          <w:tcPr>
            <w:tcW w:w="642" w:type="dxa"/>
            <w:noWrap/>
            <w:hideMark/>
          </w:tcPr>
          <w:p w14:paraId="5F705911" w14:textId="77777777" w:rsidR="00E216E3" w:rsidRPr="001F359F" w:rsidRDefault="00E216E3" w:rsidP="00E216E3">
            <w:pPr>
              <w:rPr>
                <w:color w:val="000000" w:themeColor="text1"/>
                <w:sz w:val="18"/>
              </w:rPr>
            </w:pPr>
            <w:r w:rsidRPr="001F359F">
              <w:rPr>
                <w:color w:val="000000" w:themeColor="text1"/>
                <w:sz w:val="18"/>
              </w:rPr>
              <w:t>Авг.</w:t>
            </w:r>
          </w:p>
        </w:tc>
        <w:tc>
          <w:tcPr>
            <w:tcW w:w="735" w:type="dxa"/>
            <w:noWrap/>
            <w:hideMark/>
          </w:tcPr>
          <w:p w14:paraId="7415D9F5" w14:textId="77777777" w:rsidR="00E216E3" w:rsidRPr="001F359F" w:rsidRDefault="00E216E3" w:rsidP="00E216E3">
            <w:pPr>
              <w:rPr>
                <w:color w:val="000000" w:themeColor="text1"/>
                <w:sz w:val="18"/>
              </w:rPr>
            </w:pPr>
            <w:r w:rsidRPr="001F359F">
              <w:rPr>
                <w:color w:val="000000" w:themeColor="text1"/>
                <w:sz w:val="18"/>
              </w:rPr>
              <w:t>Сент.</w:t>
            </w:r>
          </w:p>
        </w:tc>
        <w:tc>
          <w:tcPr>
            <w:tcW w:w="735" w:type="dxa"/>
            <w:noWrap/>
            <w:hideMark/>
          </w:tcPr>
          <w:p w14:paraId="055784B8" w14:textId="77777777" w:rsidR="00E216E3" w:rsidRPr="001F359F" w:rsidRDefault="00E216E3" w:rsidP="00E216E3">
            <w:pPr>
              <w:rPr>
                <w:color w:val="000000" w:themeColor="text1"/>
                <w:sz w:val="18"/>
              </w:rPr>
            </w:pPr>
            <w:r w:rsidRPr="001F359F">
              <w:rPr>
                <w:color w:val="000000" w:themeColor="text1"/>
                <w:sz w:val="18"/>
              </w:rPr>
              <w:t>Окт.</w:t>
            </w:r>
          </w:p>
        </w:tc>
        <w:tc>
          <w:tcPr>
            <w:tcW w:w="735" w:type="dxa"/>
            <w:noWrap/>
            <w:hideMark/>
          </w:tcPr>
          <w:p w14:paraId="098B2BF0" w14:textId="77777777" w:rsidR="00E216E3" w:rsidRPr="001F359F" w:rsidRDefault="00E216E3" w:rsidP="00E216E3">
            <w:pPr>
              <w:rPr>
                <w:color w:val="000000" w:themeColor="text1"/>
                <w:sz w:val="18"/>
              </w:rPr>
            </w:pPr>
            <w:r w:rsidRPr="001F359F">
              <w:rPr>
                <w:color w:val="000000" w:themeColor="text1"/>
                <w:sz w:val="18"/>
              </w:rPr>
              <w:t>Нояб.</w:t>
            </w:r>
          </w:p>
        </w:tc>
        <w:tc>
          <w:tcPr>
            <w:tcW w:w="735" w:type="dxa"/>
            <w:noWrap/>
            <w:hideMark/>
          </w:tcPr>
          <w:p w14:paraId="3B21464B" w14:textId="77777777" w:rsidR="00E216E3" w:rsidRPr="001F359F" w:rsidRDefault="00E216E3" w:rsidP="00E216E3">
            <w:pPr>
              <w:rPr>
                <w:color w:val="000000" w:themeColor="text1"/>
                <w:sz w:val="18"/>
              </w:rPr>
            </w:pPr>
            <w:r w:rsidRPr="001F359F">
              <w:rPr>
                <w:color w:val="000000" w:themeColor="text1"/>
                <w:sz w:val="18"/>
              </w:rPr>
              <w:t>Дек.</w:t>
            </w:r>
          </w:p>
        </w:tc>
      </w:tr>
      <w:tr w:rsidR="00E216E3" w:rsidRPr="001F359F" w14:paraId="5844D915" w14:textId="77777777" w:rsidTr="00E216E3">
        <w:trPr>
          <w:trHeight w:val="320"/>
        </w:trPr>
        <w:tc>
          <w:tcPr>
            <w:tcW w:w="717" w:type="dxa"/>
            <w:noWrap/>
            <w:hideMark/>
          </w:tcPr>
          <w:p w14:paraId="3BCF4845" w14:textId="77777777" w:rsidR="00E216E3" w:rsidRPr="001F359F" w:rsidRDefault="00E216E3" w:rsidP="00E216E3">
            <w:pPr>
              <w:rPr>
                <w:color w:val="000000" w:themeColor="text1"/>
                <w:sz w:val="18"/>
              </w:rPr>
            </w:pPr>
            <w:r w:rsidRPr="001F359F">
              <w:rPr>
                <w:color w:val="000000" w:themeColor="text1"/>
                <w:sz w:val="18"/>
              </w:rPr>
              <w:t>2021</w:t>
            </w:r>
          </w:p>
        </w:tc>
        <w:tc>
          <w:tcPr>
            <w:tcW w:w="852" w:type="dxa"/>
            <w:noWrap/>
            <w:hideMark/>
          </w:tcPr>
          <w:p w14:paraId="1A1462CC" w14:textId="77777777" w:rsidR="00E216E3" w:rsidRPr="001F359F" w:rsidRDefault="00E216E3" w:rsidP="00E216E3">
            <w:pPr>
              <w:rPr>
                <w:color w:val="000000" w:themeColor="text1"/>
                <w:sz w:val="18"/>
              </w:rPr>
            </w:pPr>
            <w:r w:rsidRPr="001F359F">
              <w:rPr>
                <w:color w:val="000000" w:themeColor="text1"/>
                <w:sz w:val="18"/>
              </w:rPr>
              <w:t>643,2</w:t>
            </w:r>
          </w:p>
        </w:tc>
        <w:tc>
          <w:tcPr>
            <w:tcW w:w="735" w:type="dxa"/>
            <w:noWrap/>
            <w:hideMark/>
          </w:tcPr>
          <w:p w14:paraId="1B1EFCE2" w14:textId="77777777" w:rsidR="00E216E3" w:rsidRPr="001F359F" w:rsidRDefault="00E216E3" w:rsidP="00E216E3">
            <w:pPr>
              <w:rPr>
                <w:color w:val="000000" w:themeColor="text1"/>
                <w:sz w:val="18"/>
              </w:rPr>
            </w:pPr>
            <w:r w:rsidRPr="001F359F">
              <w:rPr>
                <w:color w:val="000000" w:themeColor="text1"/>
                <w:sz w:val="18"/>
              </w:rPr>
              <w:t>643,2</w:t>
            </w:r>
          </w:p>
        </w:tc>
        <w:tc>
          <w:tcPr>
            <w:tcW w:w="735" w:type="dxa"/>
            <w:noWrap/>
            <w:hideMark/>
          </w:tcPr>
          <w:p w14:paraId="0ED83C9A" w14:textId="77777777" w:rsidR="00E216E3" w:rsidRPr="001F359F" w:rsidRDefault="00E216E3" w:rsidP="00E216E3">
            <w:pPr>
              <w:rPr>
                <w:color w:val="000000" w:themeColor="text1"/>
                <w:sz w:val="18"/>
              </w:rPr>
            </w:pPr>
            <w:r w:rsidRPr="001F359F">
              <w:rPr>
                <w:color w:val="000000" w:themeColor="text1"/>
                <w:sz w:val="18"/>
              </w:rPr>
              <w:t>643,2</w:t>
            </w:r>
          </w:p>
        </w:tc>
        <w:tc>
          <w:tcPr>
            <w:tcW w:w="735" w:type="dxa"/>
            <w:noWrap/>
            <w:hideMark/>
          </w:tcPr>
          <w:p w14:paraId="189992E6" w14:textId="77777777" w:rsidR="00E216E3" w:rsidRPr="001F359F" w:rsidRDefault="00E216E3" w:rsidP="00E216E3">
            <w:pPr>
              <w:rPr>
                <w:color w:val="000000" w:themeColor="text1"/>
                <w:sz w:val="18"/>
              </w:rPr>
            </w:pPr>
            <w:r w:rsidRPr="001F359F">
              <w:rPr>
                <w:color w:val="000000" w:themeColor="text1"/>
                <w:sz w:val="18"/>
              </w:rPr>
              <w:t>643,2</w:t>
            </w:r>
          </w:p>
        </w:tc>
        <w:tc>
          <w:tcPr>
            <w:tcW w:w="735" w:type="dxa"/>
            <w:noWrap/>
            <w:hideMark/>
          </w:tcPr>
          <w:p w14:paraId="56A548CF" w14:textId="77777777" w:rsidR="00E216E3" w:rsidRPr="001F359F" w:rsidRDefault="00E216E3" w:rsidP="00E216E3">
            <w:pPr>
              <w:rPr>
                <w:color w:val="000000" w:themeColor="text1"/>
                <w:sz w:val="18"/>
              </w:rPr>
            </w:pPr>
            <w:r w:rsidRPr="001F359F">
              <w:rPr>
                <w:color w:val="000000" w:themeColor="text1"/>
                <w:sz w:val="18"/>
              </w:rPr>
              <w:t>546,7</w:t>
            </w:r>
          </w:p>
        </w:tc>
        <w:tc>
          <w:tcPr>
            <w:tcW w:w="682" w:type="dxa"/>
            <w:noWrap/>
            <w:hideMark/>
          </w:tcPr>
          <w:p w14:paraId="1DE72370" w14:textId="77777777" w:rsidR="00E216E3" w:rsidRPr="001F359F" w:rsidRDefault="00E216E3" w:rsidP="00E216E3">
            <w:pPr>
              <w:rPr>
                <w:color w:val="000000" w:themeColor="text1"/>
                <w:sz w:val="18"/>
              </w:rPr>
            </w:pPr>
            <w:r w:rsidRPr="001F359F">
              <w:rPr>
                <w:color w:val="000000" w:themeColor="text1"/>
                <w:sz w:val="18"/>
              </w:rPr>
              <w:t>385,9</w:t>
            </w:r>
          </w:p>
        </w:tc>
        <w:tc>
          <w:tcPr>
            <w:tcW w:w="675" w:type="dxa"/>
            <w:noWrap/>
            <w:hideMark/>
          </w:tcPr>
          <w:p w14:paraId="47474B4A" w14:textId="77777777" w:rsidR="00E216E3" w:rsidRPr="001F359F" w:rsidRDefault="00E216E3" w:rsidP="00E216E3">
            <w:pPr>
              <w:rPr>
                <w:color w:val="000000" w:themeColor="text1"/>
                <w:sz w:val="18"/>
              </w:rPr>
            </w:pPr>
            <w:r w:rsidRPr="001F359F">
              <w:rPr>
                <w:color w:val="000000" w:themeColor="text1"/>
                <w:sz w:val="18"/>
              </w:rPr>
              <w:t>321,6</w:t>
            </w:r>
          </w:p>
        </w:tc>
        <w:tc>
          <w:tcPr>
            <w:tcW w:w="642" w:type="dxa"/>
            <w:noWrap/>
            <w:hideMark/>
          </w:tcPr>
          <w:p w14:paraId="15203A4A" w14:textId="77777777" w:rsidR="00E216E3" w:rsidRPr="001F359F" w:rsidRDefault="00E216E3" w:rsidP="00E216E3">
            <w:pPr>
              <w:rPr>
                <w:color w:val="000000" w:themeColor="text1"/>
                <w:sz w:val="18"/>
              </w:rPr>
            </w:pPr>
            <w:r w:rsidRPr="001F359F">
              <w:rPr>
                <w:color w:val="000000" w:themeColor="text1"/>
                <w:sz w:val="18"/>
              </w:rPr>
              <w:t>321,6</w:t>
            </w:r>
          </w:p>
        </w:tc>
        <w:tc>
          <w:tcPr>
            <w:tcW w:w="735" w:type="dxa"/>
            <w:noWrap/>
            <w:hideMark/>
          </w:tcPr>
          <w:p w14:paraId="1068EBA6" w14:textId="77777777" w:rsidR="00E216E3" w:rsidRPr="001F359F" w:rsidRDefault="00E216E3" w:rsidP="00E216E3">
            <w:pPr>
              <w:rPr>
                <w:color w:val="000000" w:themeColor="text1"/>
                <w:sz w:val="18"/>
              </w:rPr>
            </w:pPr>
            <w:r w:rsidRPr="001F359F">
              <w:rPr>
                <w:color w:val="000000" w:themeColor="text1"/>
                <w:sz w:val="18"/>
              </w:rPr>
              <w:t>482,4</w:t>
            </w:r>
          </w:p>
        </w:tc>
        <w:tc>
          <w:tcPr>
            <w:tcW w:w="735" w:type="dxa"/>
            <w:noWrap/>
            <w:hideMark/>
          </w:tcPr>
          <w:p w14:paraId="2424ECB7" w14:textId="77777777" w:rsidR="00E216E3" w:rsidRPr="001F359F" w:rsidRDefault="00E216E3" w:rsidP="00E216E3">
            <w:pPr>
              <w:rPr>
                <w:color w:val="000000" w:themeColor="text1"/>
                <w:sz w:val="18"/>
              </w:rPr>
            </w:pPr>
            <w:r w:rsidRPr="001F359F">
              <w:rPr>
                <w:color w:val="000000" w:themeColor="text1"/>
                <w:sz w:val="18"/>
              </w:rPr>
              <w:t>643,2</w:t>
            </w:r>
          </w:p>
        </w:tc>
        <w:tc>
          <w:tcPr>
            <w:tcW w:w="735" w:type="dxa"/>
            <w:noWrap/>
            <w:hideMark/>
          </w:tcPr>
          <w:p w14:paraId="3799DECE" w14:textId="77777777" w:rsidR="00E216E3" w:rsidRPr="001F359F" w:rsidRDefault="00E216E3" w:rsidP="00E216E3">
            <w:pPr>
              <w:rPr>
                <w:color w:val="000000" w:themeColor="text1"/>
                <w:sz w:val="18"/>
              </w:rPr>
            </w:pPr>
            <w:r w:rsidRPr="001F359F">
              <w:rPr>
                <w:color w:val="000000" w:themeColor="text1"/>
                <w:sz w:val="18"/>
              </w:rPr>
              <w:t>643,2</w:t>
            </w:r>
          </w:p>
        </w:tc>
        <w:tc>
          <w:tcPr>
            <w:tcW w:w="735" w:type="dxa"/>
            <w:noWrap/>
            <w:hideMark/>
          </w:tcPr>
          <w:p w14:paraId="250552C3" w14:textId="77777777" w:rsidR="00E216E3" w:rsidRPr="001F359F" w:rsidRDefault="00E216E3" w:rsidP="00E216E3">
            <w:pPr>
              <w:rPr>
                <w:color w:val="000000" w:themeColor="text1"/>
                <w:sz w:val="18"/>
              </w:rPr>
            </w:pPr>
            <w:r w:rsidRPr="001F359F">
              <w:rPr>
                <w:color w:val="000000" w:themeColor="text1"/>
                <w:sz w:val="18"/>
              </w:rPr>
              <w:t>643,2</w:t>
            </w:r>
          </w:p>
        </w:tc>
      </w:tr>
      <w:tr w:rsidR="00E216E3" w:rsidRPr="001F359F" w14:paraId="77DB84C4" w14:textId="77777777" w:rsidTr="00E216E3">
        <w:trPr>
          <w:trHeight w:val="320"/>
        </w:trPr>
        <w:tc>
          <w:tcPr>
            <w:tcW w:w="717" w:type="dxa"/>
            <w:noWrap/>
            <w:hideMark/>
          </w:tcPr>
          <w:p w14:paraId="6448D717" w14:textId="77777777" w:rsidR="00E216E3" w:rsidRPr="001F359F" w:rsidRDefault="00E216E3" w:rsidP="00E216E3">
            <w:pPr>
              <w:rPr>
                <w:color w:val="000000" w:themeColor="text1"/>
                <w:sz w:val="18"/>
              </w:rPr>
            </w:pPr>
            <w:r w:rsidRPr="001F359F">
              <w:rPr>
                <w:color w:val="000000" w:themeColor="text1"/>
                <w:sz w:val="18"/>
              </w:rPr>
              <w:t>2022</w:t>
            </w:r>
          </w:p>
        </w:tc>
        <w:tc>
          <w:tcPr>
            <w:tcW w:w="852" w:type="dxa"/>
            <w:noWrap/>
            <w:hideMark/>
          </w:tcPr>
          <w:p w14:paraId="59706CBD" w14:textId="77777777" w:rsidR="00E216E3" w:rsidRPr="001F359F" w:rsidRDefault="00E216E3" w:rsidP="00E216E3">
            <w:pPr>
              <w:rPr>
                <w:color w:val="000000" w:themeColor="text1"/>
                <w:sz w:val="18"/>
              </w:rPr>
            </w:pPr>
            <w:r w:rsidRPr="001F359F">
              <w:rPr>
                <w:color w:val="000000" w:themeColor="text1"/>
                <w:sz w:val="18"/>
              </w:rPr>
              <w:t>1375,1</w:t>
            </w:r>
          </w:p>
        </w:tc>
        <w:tc>
          <w:tcPr>
            <w:tcW w:w="735" w:type="dxa"/>
            <w:noWrap/>
            <w:hideMark/>
          </w:tcPr>
          <w:p w14:paraId="49087144" w14:textId="77777777" w:rsidR="00E216E3" w:rsidRPr="001F359F" w:rsidRDefault="00E216E3" w:rsidP="00E216E3">
            <w:pPr>
              <w:rPr>
                <w:color w:val="000000" w:themeColor="text1"/>
                <w:sz w:val="18"/>
              </w:rPr>
            </w:pPr>
            <w:r w:rsidRPr="001F359F">
              <w:rPr>
                <w:color w:val="000000" w:themeColor="text1"/>
                <w:sz w:val="18"/>
              </w:rPr>
              <w:t>1375,1</w:t>
            </w:r>
          </w:p>
        </w:tc>
        <w:tc>
          <w:tcPr>
            <w:tcW w:w="735" w:type="dxa"/>
            <w:noWrap/>
            <w:hideMark/>
          </w:tcPr>
          <w:p w14:paraId="63EE190A" w14:textId="77777777" w:rsidR="00E216E3" w:rsidRPr="001F359F" w:rsidRDefault="00E216E3" w:rsidP="00E216E3">
            <w:pPr>
              <w:rPr>
                <w:color w:val="000000" w:themeColor="text1"/>
                <w:sz w:val="18"/>
              </w:rPr>
            </w:pPr>
            <w:r w:rsidRPr="001F359F">
              <w:rPr>
                <w:color w:val="000000" w:themeColor="text1"/>
                <w:sz w:val="18"/>
              </w:rPr>
              <w:t>1375,1</w:t>
            </w:r>
          </w:p>
        </w:tc>
        <w:tc>
          <w:tcPr>
            <w:tcW w:w="735" w:type="dxa"/>
            <w:noWrap/>
            <w:hideMark/>
          </w:tcPr>
          <w:p w14:paraId="40437E95" w14:textId="77777777" w:rsidR="00E216E3" w:rsidRPr="001F359F" w:rsidRDefault="00E216E3" w:rsidP="00E216E3">
            <w:pPr>
              <w:rPr>
                <w:color w:val="000000" w:themeColor="text1"/>
                <w:sz w:val="18"/>
              </w:rPr>
            </w:pPr>
            <w:r w:rsidRPr="001F359F">
              <w:rPr>
                <w:color w:val="000000" w:themeColor="text1"/>
                <w:sz w:val="18"/>
              </w:rPr>
              <w:t>1375,1</w:t>
            </w:r>
          </w:p>
        </w:tc>
        <w:tc>
          <w:tcPr>
            <w:tcW w:w="735" w:type="dxa"/>
            <w:noWrap/>
            <w:hideMark/>
          </w:tcPr>
          <w:p w14:paraId="785BEDD2" w14:textId="77777777" w:rsidR="00E216E3" w:rsidRPr="001F359F" w:rsidRDefault="00E216E3" w:rsidP="00E216E3">
            <w:pPr>
              <w:rPr>
                <w:color w:val="000000" w:themeColor="text1"/>
                <w:sz w:val="18"/>
              </w:rPr>
            </w:pPr>
            <w:r w:rsidRPr="001F359F">
              <w:rPr>
                <w:color w:val="000000" w:themeColor="text1"/>
                <w:sz w:val="18"/>
              </w:rPr>
              <w:t>1168,9</w:t>
            </w:r>
          </w:p>
        </w:tc>
        <w:tc>
          <w:tcPr>
            <w:tcW w:w="682" w:type="dxa"/>
            <w:noWrap/>
            <w:hideMark/>
          </w:tcPr>
          <w:p w14:paraId="79BF8D5E" w14:textId="77777777" w:rsidR="00E216E3" w:rsidRPr="001F359F" w:rsidRDefault="00E216E3" w:rsidP="00E216E3">
            <w:pPr>
              <w:rPr>
                <w:color w:val="000000" w:themeColor="text1"/>
                <w:sz w:val="18"/>
              </w:rPr>
            </w:pPr>
            <w:r w:rsidRPr="001F359F">
              <w:rPr>
                <w:color w:val="000000" w:themeColor="text1"/>
                <w:sz w:val="18"/>
              </w:rPr>
              <w:t>825,1</w:t>
            </w:r>
          </w:p>
        </w:tc>
        <w:tc>
          <w:tcPr>
            <w:tcW w:w="675" w:type="dxa"/>
            <w:noWrap/>
            <w:hideMark/>
          </w:tcPr>
          <w:p w14:paraId="449F478F" w14:textId="77777777" w:rsidR="00E216E3" w:rsidRPr="001F359F" w:rsidRDefault="00E216E3" w:rsidP="00E216E3">
            <w:pPr>
              <w:rPr>
                <w:color w:val="000000" w:themeColor="text1"/>
                <w:sz w:val="18"/>
              </w:rPr>
            </w:pPr>
            <w:r w:rsidRPr="001F359F">
              <w:rPr>
                <w:color w:val="000000" w:themeColor="text1"/>
                <w:sz w:val="18"/>
              </w:rPr>
              <w:t>687,6</w:t>
            </w:r>
          </w:p>
        </w:tc>
        <w:tc>
          <w:tcPr>
            <w:tcW w:w="642" w:type="dxa"/>
            <w:noWrap/>
            <w:hideMark/>
          </w:tcPr>
          <w:p w14:paraId="2D890EE5" w14:textId="77777777" w:rsidR="00E216E3" w:rsidRPr="001F359F" w:rsidRDefault="00E216E3" w:rsidP="00E216E3">
            <w:pPr>
              <w:rPr>
                <w:color w:val="000000" w:themeColor="text1"/>
                <w:sz w:val="18"/>
              </w:rPr>
            </w:pPr>
            <w:r w:rsidRPr="001F359F">
              <w:rPr>
                <w:color w:val="000000" w:themeColor="text1"/>
                <w:sz w:val="18"/>
              </w:rPr>
              <w:t>687,6</w:t>
            </w:r>
          </w:p>
        </w:tc>
        <w:tc>
          <w:tcPr>
            <w:tcW w:w="735" w:type="dxa"/>
            <w:noWrap/>
            <w:hideMark/>
          </w:tcPr>
          <w:p w14:paraId="7E0D27C7" w14:textId="77777777" w:rsidR="00E216E3" w:rsidRPr="001F359F" w:rsidRDefault="00E216E3" w:rsidP="00E216E3">
            <w:pPr>
              <w:rPr>
                <w:color w:val="000000" w:themeColor="text1"/>
                <w:sz w:val="18"/>
              </w:rPr>
            </w:pPr>
            <w:r w:rsidRPr="001F359F">
              <w:rPr>
                <w:color w:val="000000" w:themeColor="text1"/>
                <w:sz w:val="18"/>
              </w:rPr>
              <w:t>1031,3</w:t>
            </w:r>
          </w:p>
        </w:tc>
        <w:tc>
          <w:tcPr>
            <w:tcW w:w="735" w:type="dxa"/>
            <w:noWrap/>
            <w:hideMark/>
          </w:tcPr>
          <w:p w14:paraId="59BBED29" w14:textId="77777777" w:rsidR="00E216E3" w:rsidRPr="001F359F" w:rsidRDefault="00E216E3" w:rsidP="00E216E3">
            <w:pPr>
              <w:rPr>
                <w:color w:val="000000" w:themeColor="text1"/>
                <w:sz w:val="18"/>
              </w:rPr>
            </w:pPr>
            <w:r w:rsidRPr="001F359F">
              <w:rPr>
                <w:color w:val="000000" w:themeColor="text1"/>
                <w:sz w:val="18"/>
              </w:rPr>
              <w:t>1375,1</w:t>
            </w:r>
          </w:p>
        </w:tc>
        <w:tc>
          <w:tcPr>
            <w:tcW w:w="735" w:type="dxa"/>
            <w:noWrap/>
            <w:hideMark/>
          </w:tcPr>
          <w:p w14:paraId="19861F14" w14:textId="77777777" w:rsidR="00E216E3" w:rsidRPr="001F359F" w:rsidRDefault="00E216E3" w:rsidP="00E216E3">
            <w:pPr>
              <w:rPr>
                <w:color w:val="000000" w:themeColor="text1"/>
                <w:sz w:val="18"/>
              </w:rPr>
            </w:pPr>
            <w:r w:rsidRPr="001F359F">
              <w:rPr>
                <w:color w:val="000000" w:themeColor="text1"/>
                <w:sz w:val="18"/>
              </w:rPr>
              <w:t>1375,1</w:t>
            </w:r>
          </w:p>
        </w:tc>
        <w:tc>
          <w:tcPr>
            <w:tcW w:w="735" w:type="dxa"/>
            <w:noWrap/>
            <w:hideMark/>
          </w:tcPr>
          <w:p w14:paraId="49630C4B" w14:textId="77777777" w:rsidR="00E216E3" w:rsidRPr="001F359F" w:rsidRDefault="00E216E3" w:rsidP="00E216E3">
            <w:pPr>
              <w:rPr>
                <w:color w:val="000000" w:themeColor="text1"/>
                <w:sz w:val="18"/>
              </w:rPr>
            </w:pPr>
            <w:r w:rsidRPr="001F359F">
              <w:rPr>
                <w:color w:val="000000" w:themeColor="text1"/>
                <w:sz w:val="18"/>
              </w:rPr>
              <w:t>1375,1</w:t>
            </w:r>
          </w:p>
        </w:tc>
      </w:tr>
      <w:tr w:rsidR="00E216E3" w:rsidRPr="001F359F" w14:paraId="28F3E35F" w14:textId="77777777" w:rsidTr="00E216E3">
        <w:trPr>
          <w:trHeight w:val="320"/>
        </w:trPr>
        <w:tc>
          <w:tcPr>
            <w:tcW w:w="717" w:type="dxa"/>
            <w:noWrap/>
            <w:hideMark/>
          </w:tcPr>
          <w:p w14:paraId="3B814625" w14:textId="77777777" w:rsidR="00E216E3" w:rsidRPr="001F359F" w:rsidRDefault="00E216E3" w:rsidP="00E216E3">
            <w:pPr>
              <w:rPr>
                <w:color w:val="000000" w:themeColor="text1"/>
                <w:sz w:val="18"/>
              </w:rPr>
            </w:pPr>
            <w:r w:rsidRPr="001F359F">
              <w:rPr>
                <w:color w:val="000000" w:themeColor="text1"/>
                <w:sz w:val="18"/>
              </w:rPr>
              <w:t>2023</w:t>
            </w:r>
          </w:p>
        </w:tc>
        <w:tc>
          <w:tcPr>
            <w:tcW w:w="852" w:type="dxa"/>
            <w:noWrap/>
            <w:hideMark/>
          </w:tcPr>
          <w:p w14:paraId="696CC57E" w14:textId="77777777" w:rsidR="00E216E3" w:rsidRPr="001F359F" w:rsidRDefault="00E216E3" w:rsidP="00E216E3">
            <w:pPr>
              <w:rPr>
                <w:color w:val="000000" w:themeColor="text1"/>
                <w:sz w:val="18"/>
              </w:rPr>
            </w:pPr>
            <w:r w:rsidRPr="001F359F">
              <w:rPr>
                <w:color w:val="000000" w:themeColor="text1"/>
                <w:sz w:val="18"/>
              </w:rPr>
              <w:t>1498,8</w:t>
            </w:r>
          </w:p>
        </w:tc>
        <w:tc>
          <w:tcPr>
            <w:tcW w:w="735" w:type="dxa"/>
            <w:noWrap/>
            <w:hideMark/>
          </w:tcPr>
          <w:p w14:paraId="0CE15AA1" w14:textId="77777777" w:rsidR="00E216E3" w:rsidRPr="001F359F" w:rsidRDefault="00E216E3" w:rsidP="00E216E3">
            <w:pPr>
              <w:rPr>
                <w:color w:val="000000" w:themeColor="text1"/>
                <w:sz w:val="18"/>
              </w:rPr>
            </w:pPr>
            <w:r w:rsidRPr="001F359F">
              <w:rPr>
                <w:color w:val="000000" w:themeColor="text1"/>
                <w:sz w:val="18"/>
              </w:rPr>
              <w:t>1498,8</w:t>
            </w:r>
          </w:p>
        </w:tc>
        <w:tc>
          <w:tcPr>
            <w:tcW w:w="735" w:type="dxa"/>
            <w:noWrap/>
            <w:hideMark/>
          </w:tcPr>
          <w:p w14:paraId="3C5E7C86" w14:textId="77777777" w:rsidR="00E216E3" w:rsidRPr="001F359F" w:rsidRDefault="00E216E3" w:rsidP="00E216E3">
            <w:pPr>
              <w:rPr>
                <w:color w:val="000000" w:themeColor="text1"/>
                <w:sz w:val="18"/>
              </w:rPr>
            </w:pPr>
            <w:r w:rsidRPr="001F359F">
              <w:rPr>
                <w:color w:val="000000" w:themeColor="text1"/>
                <w:sz w:val="18"/>
              </w:rPr>
              <w:t>1498,8</w:t>
            </w:r>
          </w:p>
        </w:tc>
        <w:tc>
          <w:tcPr>
            <w:tcW w:w="735" w:type="dxa"/>
            <w:noWrap/>
            <w:hideMark/>
          </w:tcPr>
          <w:p w14:paraId="0FDBF6B3" w14:textId="77777777" w:rsidR="00E216E3" w:rsidRPr="001F359F" w:rsidRDefault="00E216E3" w:rsidP="00E216E3">
            <w:pPr>
              <w:rPr>
                <w:color w:val="000000" w:themeColor="text1"/>
                <w:sz w:val="18"/>
              </w:rPr>
            </w:pPr>
            <w:r w:rsidRPr="001F359F">
              <w:rPr>
                <w:color w:val="000000" w:themeColor="text1"/>
                <w:sz w:val="18"/>
              </w:rPr>
              <w:t>1498,8</w:t>
            </w:r>
          </w:p>
        </w:tc>
        <w:tc>
          <w:tcPr>
            <w:tcW w:w="735" w:type="dxa"/>
            <w:noWrap/>
            <w:hideMark/>
          </w:tcPr>
          <w:p w14:paraId="0493F896" w14:textId="77777777" w:rsidR="00E216E3" w:rsidRPr="001F359F" w:rsidRDefault="00E216E3" w:rsidP="00E216E3">
            <w:pPr>
              <w:rPr>
                <w:color w:val="000000" w:themeColor="text1"/>
                <w:sz w:val="18"/>
              </w:rPr>
            </w:pPr>
            <w:r w:rsidRPr="001F359F">
              <w:rPr>
                <w:color w:val="000000" w:themeColor="text1"/>
                <w:sz w:val="18"/>
              </w:rPr>
              <w:t>1274,0</w:t>
            </w:r>
          </w:p>
        </w:tc>
        <w:tc>
          <w:tcPr>
            <w:tcW w:w="682" w:type="dxa"/>
            <w:noWrap/>
            <w:hideMark/>
          </w:tcPr>
          <w:p w14:paraId="3BB457E0" w14:textId="77777777" w:rsidR="00E216E3" w:rsidRPr="001F359F" w:rsidRDefault="00E216E3" w:rsidP="00E216E3">
            <w:pPr>
              <w:rPr>
                <w:color w:val="000000" w:themeColor="text1"/>
                <w:sz w:val="18"/>
              </w:rPr>
            </w:pPr>
            <w:r w:rsidRPr="001F359F">
              <w:rPr>
                <w:color w:val="000000" w:themeColor="text1"/>
                <w:sz w:val="18"/>
              </w:rPr>
              <w:t>899,3</w:t>
            </w:r>
          </w:p>
        </w:tc>
        <w:tc>
          <w:tcPr>
            <w:tcW w:w="675" w:type="dxa"/>
            <w:noWrap/>
            <w:hideMark/>
          </w:tcPr>
          <w:p w14:paraId="109C0DDC" w14:textId="77777777" w:rsidR="00E216E3" w:rsidRPr="001F359F" w:rsidRDefault="00E216E3" w:rsidP="00E216E3">
            <w:pPr>
              <w:rPr>
                <w:color w:val="000000" w:themeColor="text1"/>
                <w:sz w:val="18"/>
              </w:rPr>
            </w:pPr>
            <w:r w:rsidRPr="001F359F">
              <w:rPr>
                <w:color w:val="000000" w:themeColor="text1"/>
                <w:sz w:val="18"/>
              </w:rPr>
              <w:t>749,4</w:t>
            </w:r>
          </w:p>
        </w:tc>
        <w:tc>
          <w:tcPr>
            <w:tcW w:w="642" w:type="dxa"/>
            <w:noWrap/>
            <w:hideMark/>
          </w:tcPr>
          <w:p w14:paraId="4DCC7076" w14:textId="77777777" w:rsidR="00E216E3" w:rsidRPr="001F359F" w:rsidRDefault="00E216E3" w:rsidP="00E216E3">
            <w:pPr>
              <w:rPr>
                <w:color w:val="000000" w:themeColor="text1"/>
                <w:sz w:val="18"/>
              </w:rPr>
            </w:pPr>
            <w:r w:rsidRPr="001F359F">
              <w:rPr>
                <w:color w:val="000000" w:themeColor="text1"/>
                <w:sz w:val="18"/>
              </w:rPr>
              <w:t>749,4</w:t>
            </w:r>
          </w:p>
        </w:tc>
        <w:tc>
          <w:tcPr>
            <w:tcW w:w="735" w:type="dxa"/>
            <w:noWrap/>
            <w:hideMark/>
          </w:tcPr>
          <w:p w14:paraId="370339E8" w14:textId="77777777" w:rsidR="00E216E3" w:rsidRPr="001F359F" w:rsidRDefault="00E216E3" w:rsidP="00E216E3">
            <w:pPr>
              <w:rPr>
                <w:color w:val="000000" w:themeColor="text1"/>
                <w:sz w:val="18"/>
              </w:rPr>
            </w:pPr>
            <w:r w:rsidRPr="001F359F">
              <w:rPr>
                <w:color w:val="000000" w:themeColor="text1"/>
                <w:sz w:val="18"/>
              </w:rPr>
              <w:t>1124,1</w:t>
            </w:r>
          </w:p>
        </w:tc>
        <w:tc>
          <w:tcPr>
            <w:tcW w:w="735" w:type="dxa"/>
            <w:noWrap/>
            <w:hideMark/>
          </w:tcPr>
          <w:p w14:paraId="11D1475C" w14:textId="77777777" w:rsidR="00E216E3" w:rsidRPr="001F359F" w:rsidRDefault="00E216E3" w:rsidP="00E216E3">
            <w:pPr>
              <w:rPr>
                <w:color w:val="000000" w:themeColor="text1"/>
                <w:sz w:val="18"/>
              </w:rPr>
            </w:pPr>
            <w:r w:rsidRPr="001F359F">
              <w:rPr>
                <w:color w:val="000000" w:themeColor="text1"/>
                <w:sz w:val="18"/>
              </w:rPr>
              <w:t>1498,8</w:t>
            </w:r>
          </w:p>
        </w:tc>
        <w:tc>
          <w:tcPr>
            <w:tcW w:w="735" w:type="dxa"/>
            <w:noWrap/>
            <w:hideMark/>
          </w:tcPr>
          <w:p w14:paraId="24AB523D" w14:textId="77777777" w:rsidR="00E216E3" w:rsidRPr="001F359F" w:rsidRDefault="00E216E3" w:rsidP="00E216E3">
            <w:pPr>
              <w:rPr>
                <w:color w:val="000000" w:themeColor="text1"/>
                <w:sz w:val="18"/>
              </w:rPr>
            </w:pPr>
            <w:r w:rsidRPr="001F359F">
              <w:rPr>
                <w:color w:val="000000" w:themeColor="text1"/>
                <w:sz w:val="18"/>
              </w:rPr>
              <w:t>1498,8</w:t>
            </w:r>
          </w:p>
        </w:tc>
        <w:tc>
          <w:tcPr>
            <w:tcW w:w="735" w:type="dxa"/>
            <w:noWrap/>
            <w:hideMark/>
          </w:tcPr>
          <w:p w14:paraId="5B7EC261" w14:textId="77777777" w:rsidR="00E216E3" w:rsidRPr="001F359F" w:rsidRDefault="00E216E3" w:rsidP="00E216E3">
            <w:pPr>
              <w:rPr>
                <w:color w:val="000000" w:themeColor="text1"/>
                <w:sz w:val="18"/>
              </w:rPr>
            </w:pPr>
            <w:r w:rsidRPr="001F359F">
              <w:rPr>
                <w:color w:val="000000" w:themeColor="text1"/>
                <w:sz w:val="18"/>
              </w:rPr>
              <w:t>1498,8</w:t>
            </w:r>
          </w:p>
        </w:tc>
      </w:tr>
      <w:tr w:rsidR="00E216E3" w:rsidRPr="001F359F" w14:paraId="67962F16" w14:textId="77777777" w:rsidTr="00E216E3">
        <w:trPr>
          <w:trHeight w:val="320"/>
        </w:trPr>
        <w:tc>
          <w:tcPr>
            <w:tcW w:w="717" w:type="dxa"/>
            <w:noWrap/>
            <w:hideMark/>
          </w:tcPr>
          <w:p w14:paraId="2F668F13" w14:textId="77777777" w:rsidR="00E216E3" w:rsidRPr="001F359F" w:rsidRDefault="00E216E3" w:rsidP="00E216E3">
            <w:pPr>
              <w:rPr>
                <w:color w:val="000000" w:themeColor="text1"/>
                <w:sz w:val="18"/>
              </w:rPr>
            </w:pPr>
            <w:r w:rsidRPr="001F359F">
              <w:rPr>
                <w:color w:val="000000" w:themeColor="text1"/>
                <w:sz w:val="18"/>
              </w:rPr>
              <w:t>2024</w:t>
            </w:r>
          </w:p>
        </w:tc>
        <w:tc>
          <w:tcPr>
            <w:tcW w:w="852" w:type="dxa"/>
            <w:noWrap/>
            <w:hideMark/>
          </w:tcPr>
          <w:p w14:paraId="0C8BA465" w14:textId="77777777" w:rsidR="00E216E3" w:rsidRPr="001F359F" w:rsidRDefault="00E216E3" w:rsidP="00E216E3">
            <w:pPr>
              <w:rPr>
                <w:color w:val="000000" w:themeColor="text1"/>
                <w:sz w:val="18"/>
              </w:rPr>
            </w:pPr>
            <w:r w:rsidRPr="001F359F">
              <w:rPr>
                <w:color w:val="000000" w:themeColor="text1"/>
                <w:sz w:val="18"/>
              </w:rPr>
              <w:t>1633,7</w:t>
            </w:r>
          </w:p>
        </w:tc>
        <w:tc>
          <w:tcPr>
            <w:tcW w:w="735" w:type="dxa"/>
            <w:noWrap/>
            <w:hideMark/>
          </w:tcPr>
          <w:p w14:paraId="642E7E05" w14:textId="77777777" w:rsidR="00E216E3" w:rsidRPr="001F359F" w:rsidRDefault="00E216E3" w:rsidP="00E216E3">
            <w:pPr>
              <w:rPr>
                <w:color w:val="000000" w:themeColor="text1"/>
                <w:sz w:val="18"/>
              </w:rPr>
            </w:pPr>
            <w:r w:rsidRPr="001F359F">
              <w:rPr>
                <w:color w:val="000000" w:themeColor="text1"/>
                <w:sz w:val="18"/>
              </w:rPr>
              <w:t>1633,7</w:t>
            </w:r>
          </w:p>
        </w:tc>
        <w:tc>
          <w:tcPr>
            <w:tcW w:w="735" w:type="dxa"/>
            <w:noWrap/>
            <w:hideMark/>
          </w:tcPr>
          <w:p w14:paraId="66A58305" w14:textId="77777777" w:rsidR="00E216E3" w:rsidRPr="001F359F" w:rsidRDefault="00E216E3" w:rsidP="00E216E3">
            <w:pPr>
              <w:rPr>
                <w:color w:val="000000" w:themeColor="text1"/>
                <w:sz w:val="18"/>
              </w:rPr>
            </w:pPr>
            <w:r w:rsidRPr="001F359F">
              <w:rPr>
                <w:color w:val="000000" w:themeColor="text1"/>
                <w:sz w:val="18"/>
              </w:rPr>
              <w:t>1633,7</w:t>
            </w:r>
          </w:p>
        </w:tc>
        <w:tc>
          <w:tcPr>
            <w:tcW w:w="735" w:type="dxa"/>
            <w:noWrap/>
            <w:hideMark/>
          </w:tcPr>
          <w:p w14:paraId="76A044A9" w14:textId="77777777" w:rsidR="00E216E3" w:rsidRPr="001F359F" w:rsidRDefault="00E216E3" w:rsidP="00E216E3">
            <w:pPr>
              <w:rPr>
                <w:color w:val="000000" w:themeColor="text1"/>
                <w:sz w:val="18"/>
              </w:rPr>
            </w:pPr>
            <w:r w:rsidRPr="001F359F">
              <w:rPr>
                <w:color w:val="000000" w:themeColor="text1"/>
                <w:sz w:val="18"/>
              </w:rPr>
              <w:t>1633,7</w:t>
            </w:r>
          </w:p>
        </w:tc>
        <w:tc>
          <w:tcPr>
            <w:tcW w:w="735" w:type="dxa"/>
            <w:noWrap/>
            <w:hideMark/>
          </w:tcPr>
          <w:p w14:paraId="7D76EC2B" w14:textId="77777777" w:rsidR="00E216E3" w:rsidRPr="001F359F" w:rsidRDefault="00E216E3" w:rsidP="00E216E3">
            <w:pPr>
              <w:rPr>
                <w:color w:val="000000" w:themeColor="text1"/>
                <w:sz w:val="18"/>
              </w:rPr>
            </w:pPr>
            <w:r w:rsidRPr="001F359F">
              <w:rPr>
                <w:color w:val="000000" w:themeColor="text1"/>
                <w:sz w:val="18"/>
              </w:rPr>
              <w:t>1388,6</w:t>
            </w:r>
          </w:p>
        </w:tc>
        <w:tc>
          <w:tcPr>
            <w:tcW w:w="682" w:type="dxa"/>
            <w:noWrap/>
            <w:hideMark/>
          </w:tcPr>
          <w:p w14:paraId="564F39A9" w14:textId="77777777" w:rsidR="00E216E3" w:rsidRPr="001F359F" w:rsidRDefault="00E216E3" w:rsidP="00E216E3">
            <w:pPr>
              <w:rPr>
                <w:color w:val="000000" w:themeColor="text1"/>
                <w:sz w:val="18"/>
              </w:rPr>
            </w:pPr>
            <w:r w:rsidRPr="001F359F">
              <w:rPr>
                <w:color w:val="000000" w:themeColor="text1"/>
                <w:sz w:val="18"/>
              </w:rPr>
              <w:t>980,2</w:t>
            </w:r>
          </w:p>
        </w:tc>
        <w:tc>
          <w:tcPr>
            <w:tcW w:w="675" w:type="dxa"/>
            <w:noWrap/>
            <w:hideMark/>
          </w:tcPr>
          <w:p w14:paraId="3863F4F7" w14:textId="77777777" w:rsidR="00E216E3" w:rsidRPr="001F359F" w:rsidRDefault="00E216E3" w:rsidP="00E216E3">
            <w:pPr>
              <w:rPr>
                <w:color w:val="000000" w:themeColor="text1"/>
                <w:sz w:val="18"/>
              </w:rPr>
            </w:pPr>
            <w:r w:rsidRPr="001F359F">
              <w:rPr>
                <w:color w:val="000000" w:themeColor="text1"/>
                <w:sz w:val="18"/>
              </w:rPr>
              <w:t>816,8</w:t>
            </w:r>
          </w:p>
        </w:tc>
        <w:tc>
          <w:tcPr>
            <w:tcW w:w="642" w:type="dxa"/>
            <w:noWrap/>
            <w:hideMark/>
          </w:tcPr>
          <w:p w14:paraId="6DB98923" w14:textId="77777777" w:rsidR="00E216E3" w:rsidRPr="001F359F" w:rsidRDefault="00E216E3" w:rsidP="00E216E3">
            <w:pPr>
              <w:rPr>
                <w:color w:val="000000" w:themeColor="text1"/>
                <w:sz w:val="18"/>
              </w:rPr>
            </w:pPr>
            <w:r w:rsidRPr="001F359F">
              <w:rPr>
                <w:color w:val="000000" w:themeColor="text1"/>
                <w:sz w:val="18"/>
              </w:rPr>
              <w:t>816,8</w:t>
            </w:r>
          </w:p>
        </w:tc>
        <w:tc>
          <w:tcPr>
            <w:tcW w:w="735" w:type="dxa"/>
            <w:noWrap/>
            <w:hideMark/>
          </w:tcPr>
          <w:p w14:paraId="01CEE2A7" w14:textId="77777777" w:rsidR="00E216E3" w:rsidRPr="001F359F" w:rsidRDefault="00E216E3" w:rsidP="00E216E3">
            <w:pPr>
              <w:rPr>
                <w:color w:val="000000" w:themeColor="text1"/>
                <w:sz w:val="18"/>
              </w:rPr>
            </w:pPr>
            <w:r w:rsidRPr="001F359F">
              <w:rPr>
                <w:color w:val="000000" w:themeColor="text1"/>
                <w:sz w:val="18"/>
              </w:rPr>
              <w:t>1225,3</w:t>
            </w:r>
          </w:p>
        </w:tc>
        <w:tc>
          <w:tcPr>
            <w:tcW w:w="735" w:type="dxa"/>
            <w:noWrap/>
            <w:hideMark/>
          </w:tcPr>
          <w:p w14:paraId="78D9D989" w14:textId="77777777" w:rsidR="00E216E3" w:rsidRPr="001F359F" w:rsidRDefault="00E216E3" w:rsidP="00E216E3">
            <w:pPr>
              <w:rPr>
                <w:color w:val="000000" w:themeColor="text1"/>
                <w:sz w:val="18"/>
              </w:rPr>
            </w:pPr>
            <w:r w:rsidRPr="001F359F">
              <w:rPr>
                <w:color w:val="000000" w:themeColor="text1"/>
                <w:sz w:val="18"/>
              </w:rPr>
              <w:t>1633,7</w:t>
            </w:r>
          </w:p>
        </w:tc>
        <w:tc>
          <w:tcPr>
            <w:tcW w:w="735" w:type="dxa"/>
            <w:noWrap/>
            <w:hideMark/>
          </w:tcPr>
          <w:p w14:paraId="587B57CE" w14:textId="77777777" w:rsidR="00E216E3" w:rsidRPr="001F359F" w:rsidRDefault="00E216E3" w:rsidP="00E216E3">
            <w:pPr>
              <w:rPr>
                <w:color w:val="000000" w:themeColor="text1"/>
                <w:sz w:val="18"/>
              </w:rPr>
            </w:pPr>
            <w:r w:rsidRPr="001F359F">
              <w:rPr>
                <w:color w:val="000000" w:themeColor="text1"/>
                <w:sz w:val="18"/>
              </w:rPr>
              <w:t>1633,7</w:t>
            </w:r>
          </w:p>
        </w:tc>
        <w:tc>
          <w:tcPr>
            <w:tcW w:w="735" w:type="dxa"/>
            <w:noWrap/>
            <w:hideMark/>
          </w:tcPr>
          <w:p w14:paraId="0EE44E22" w14:textId="77777777" w:rsidR="00E216E3" w:rsidRPr="001F359F" w:rsidRDefault="00E216E3" w:rsidP="00E216E3">
            <w:pPr>
              <w:rPr>
                <w:color w:val="000000" w:themeColor="text1"/>
                <w:sz w:val="18"/>
              </w:rPr>
            </w:pPr>
            <w:r w:rsidRPr="001F359F">
              <w:rPr>
                <w:color w:val="000000" w:themeColor="text1"/>
                <w:sz w:val="18"/>
              </w:rPr>
              <w:t>1633,7</w:t>
            </w:r>
          </w:p>
        </w:tc>
      </w:tr>
    </w:tbl>
    <w:p w14:paraId="07995CCD" w14:textId="77777777" w:rsidR="00E216E3" w:rsidRDefault="00E216E3" w:rsidP="00E216E3">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t>Источник: составлено автором</w:t>
      </w:r>
    </w:p>
    <w:p w14:paraId="2189D6FA" w14:textId="77777777" w:rsidR="00E216E3" w:rsidRDefault="00E216E3" w:rsidP="00E216E3">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t xml:space="preserve">   Далее нам необходимо опередить вторую часть прибыли компании Digital Shop от продажи Digital box – роялти, выплачиваемый владельцами цифрового магазина, в размере 5 </w:t>
      </w:r>
      <w:r w:rsidRPr="003A1C2E">
        <w:rPr>
          <w:rFonts w:eastAsia="Times New Roman"/>
          <w:color w:val="000000"/>
          <w:shd w:val="clear" w:color="auto" w:fill="FFFFFF"/>
        </w:rPr>
        <w:t xml:space="preserve">% </w:t>
      </w:r>
      <w:r>
        <w:rPr>
          <w:rFonts w:eastAsia="Times New Roman"/>
          <w:color w:val="000000"/>
          <w:shd w:val="clear" w:color="auto" w:fill="FFFFFF"/>
        </w:rPr>
        <w:t xml:space="preserve">от их выручки. Для того чтобы спрогнозировать среднюю выручку владельцев цифровых магазинов Digital box, мы взяли данные реального существующего продуктового магазина «Продукты», площадью 100 метров квадратов и умножили ежемесячные выручки данного магазина на 0,15. Коэффициент 0,15 представляет собой соотношение площади контейнера (Длина контейнера примерно 6 метров, а ширина 2,5 метров – соответственно площадь примерно 15 метров квадратных) и площадь магазина 100 метров квадратных. </w:t>
      </w:r>
    </w:p>
    <w:p w14:paraId="4008F8A1" w14:textId="6E0A45C0" w:rsidR="00E216E3" w:rsidRDefault="00E216E3" w:rsidP="00E216E3">
      <w:pPr>
        <w:spacing w:line="276" w:lineRule="auto"/>
        <w:ind w:right="85"/>
        <w:jc w:val="right"/>
        <w:rPr>
          <w:rFonts w:eastAsia="Times New Roman"/>
          <w:color w:val="000000"/>
          <w:shd w:val="clear" w:color="auto" w:fill="FFFFFF"/>
        </w:rPr>
      </w:pPr>
      <w:r>
        <w:rPr>
          <w:rFonts w:eastAsia="Times New Roman"/>
          <w:color w:val="000000"/>
          <w:shd w:val="clear" w:color="auto" w:fill="FFFFFF"/>
        </w:rPr>
        <w:t xml:space="preserve">Таблица </w:t>
      </w:r>
      <w:r w:rsidR="00EF0793">
        <w:rPr>
          <w:rFonts w:eastAsia="Times New Roman"/>
          <w:color w:val="000000"/>
          <w:shd w:val="clear" w:color="auto" w:fill="FFFFFF"/>
        </w:rPr>
        <w:t>23</w:t>
      </w:r>
    </w:p>
    <w:p w14:paraId="33372117" w14:textId="77777777" w:rsidR="00E216E3" w:rsidRPr="00953492" w:rsidRDefault="00E216E3" w:rsidP="00E216E3">
      <w:pPr>
        <w:spacing w:line="276" w:lineRule="auto"/>
        <w:ind w:right="85"/>
        <w:jc w:val="right"/>
        <w:rPr>
          <w:rFonts w:eastAsia="Calibri"/>
          <w:color w:val="000000" w:themeColor="text1"/>
          <w:sz w:val="22"/>
        </w:rPr>
      </w:pPr>
      <w:r>
        <w:rPr>
          <w:rFonts w:eastAsia="Calibri"/>
          <w:color w:val="000000" w:themeColor="text1"/>
          <w:sz w:val="22"/>
        </w:rPr>
        <w:t>Прогноз п</w:t>
      </w:r>
      <w:r w:rsidRPr="003B6492">
        <w:rPr>
          <w:rFonts w:eastAsia="Calibri"/>
          <w:color w:val="000000" w:themeColor="text1"/>
          <w:sz w:val="22"/>
        </w:rPr>
        <w:t>рибыл</w:t>
      </w:r>
      <w:r>
        <w:rPr>
          <w:rFonts w:eastAsia="Calibri"/>
          <w:color w:val="000000" w:themeColor="text1"/>
          <w:sz w:val="22"/>
        </w:rPr>
        <w:t>и</w:t>
      </w:r>
      <w:r w:rsidRPr="003B6492">
        <w:rPr>
          <w:rFonts w:eastAsia="Calibri"/>
          <w:color w:val="000000" w:themeColor="text1"/>
          <w:sz w:val="22"/>
        </w:rPr>
        <w:t xml:space="preserve"> от </w:t>
      </w:r>
      <w:r>
        <w:rPr>
          <w:rFonts w:eastAsia="Calibri"/>
          <w:color w:val="000000" w:themeColor="text1"/>
          <w:sz w:val="22"/>
        </w:rPr>
        <w:t>роялти</w:t>
      </w:r>
      <w:r w:rsidRPr="003B6492">
        <w:rPr>
          <w:rFonts w:eastAsia="Calibri"/>
          <w:color w:val="000000" w:themeColor="text1"/>
          <w:sz w:val="22"/>
        </w:rPr>
        <w:t xml:space="preserve"> </w:t>
      </w:r>
      <w:r>
        <w:rPr>
          <w:rFonts w:eastAsia="Calibri"/>
          <w:color w:val="000000" w:themeColor="text1"/>
          <w:sz w:val="22"/>
        </w:rPr>
        <w:t>от одного</w:t>
      </w:r>
      <w:r w:rsidRPr="003B6492">
        <w:rPr>
          <w:rFonts w:eastAsia="Calibri"/>
          <w:color w:val="000000" w:themeColor="text1"/>
          <w:sz w:val="22"/>
        </w:rPr>
        <w:t xml:space="preserve"> цифров</w:t>
      </w:r>
      <w:r>
        <w:rPr>
          <w:rFonts w:eastAsia="Calibri"/>
          <w:color w:val="000000" w:themeColor="text1"/>
          <w:sz w:val="22"/>
        </w:rPr>
        <w:t>ого</w:t>
      </w:r>
      <w:r w:rsidRPr="003B6492">
        <w:rPr>
          <w:rFonts w:eastAsia="Calibri"/>
          <w:color w:val="000000" w:themeColor="text1"/>
          <w:sz w:val="22"/>
        </w:rPr>
        <w:t xml:space="preserve"> </w:t>
      </w:r>
      <w:r>
        <w:rPr>
          <w:rFonts w:eastAsia="Calibri"/>
          <w:color w:val="000000" w:themeColor="text1"/>
          <w:sz w:val="22"/>
        </w:rPr>
        <w:t xml:space="preserve">магазина </w:t>
      </w:r>
      <w:r w:rsidRPr="003B6492">
        <w:rPr>
          <w:rFonts w:eastAsia="Calibri"/>
          <w:color w:val="000000" w:themeColor="text1"/>
          <w:sz w:val="22"/>
        </w:rPr>
        <w:t>компании Digital Shop</w:t>
      </w:r>
      <w:r>
        <w:rPr>
          <w:rFonts w:eastAsia="Calibri"/>
          <w:color w:val="000000" w:themeColor="text1"/>
          <w:sz w:val="22"/>
        </w:rPr>
        <w:t>, тыс. руб.</w:t>
      </w:r>
    </w:p>
    <w:tbl>
      <w:tblPr>
        <w:tblStyle w:val="ab"/>
        <w:tblW w:w="0" w:type="auto"/>
        <w:tblLook w:val="04A0" w:firstRow="1" w:lastRow="0" w:firstColumn="1" w:lastColumn="0" w:noHBand="0" w:noVBand="1"/>
      </w:tblPr>
      <w:tblGrid>
        <w:gridCol w:w="1433"/>
        <w:gridCol w:w="762"/>
        <w:gridCol w:w="659"/>
        <w:gridCol w:w="628"/>
        <w:gridCol w:w="644"/>
        <w:gridCol w:w="626"/>
        <w:gridCol w:w="659"/>
        <w:gridCol w:w="653"/>
        <w:gridCol w:w="621"/>
        <w:gridCol w:w="643"/>
        <w:gridCol w:w="626"/>
        <w:gridCol w:w="656"/>
        <w:gridCol w:w="643"/>
      </w:tblGrid>
      <w:tr w:rsidR="00E216E3" w:rsidRPr="001F359F" w14:paraId="40D58A8A" w14:textId="77777777" w:rsidTr="00E216E3">
        <w:trPr>
          <w:trHeight w:val="320"/>
        </w:trPr>
        <w:tc>
          <w:tcPr>
            <w:tcW w:w="1433" w:type="dxa"/>
            <w:noWrap/>
            <w:hideMark/>
          </w:tcPr>
          <w:p w14:paraId="64FD38B5" w14:textId="77777777" w:rsidR="00E216E3" w:rsidRPr="001F359F" w:rsidRDefault="00E216E3" w:rsidP="00E216E3">
            <w:pPr>
              <w:rPr>
                <w:color w:val="000000" w:themeColor="text1"/>
                <w:sz w:val="18"/>
              </w:rPr>
            </w:pPr>
            <w:r w:rsidRPr="001F359F">
              <w:rPr>
                <w:color w:val="000000" w:themeColor="text1"/>
                <w:sz w:val="18"/>
              </w:rPr>
              <w:t> </w:t>
            </w:r>
          </w:p>
        </w:tc>
        <w:tc>
          <w:tcPr>
            <w:tcW w:w="762" w:type="dxa"/>
            <w:noWrap/>
            <w:hideMark/>
          </w:tcPr>
          <w:p w14:paraId="61757149" w14:textId="77777777" w:rsidR="00E216E3" w:rsidRPr="001F359F" w:rsidRDefault="00E216E3" w:rsidP="00E216E3">
            <w:pPr>
              <w:rPr>
                <w:color w:val="000000" w:themeColor="text1"/>
                <w:sz w:val="18"/>
              </w:rPr>
            </w:pPr>
            <w:r w:rsidRPr="001F359F">
              <w:rPr>
                <w:color w:val="000000" w:themeColor="text1"/>
                <w:sz w:val="18"/>
              </w:rPr>
              <w:t>Янв.</w:t>
            </w:r>
          </w:p>
        </w:tc>
        <w:tc>
          <w:tcPr>
            <w:tcW w:w="659" w:type="dxa"/>
            <w:noWrap/>
            <w:hideMark/>
          </w:tcPr>
          <w:p w14:paraId="7187EF2F" w14:textId="77777777" w:rsidR="00E216E3" w:rsidRPr="001F359F" w:rsidRDefault="00E216E3" w:rsidP="00E216E3">
            <w:pPr>
              <w:rPr>
                <w:color w:val="000000" w:themeColor="text1"/>
                <w:sz w:val="18"/>
              </w:rPr>
            </w:pPr>
            <w:r w:rsidRPr="001F359F">
              <w:rPr>
                <w:color w:val="000000" w:themeColor="text1"/>
                <w:sz w:val="18"/>
              </w:rPr>
              <w:t>Февр.</w:t>
            </w:r>
          </w:p>
        </w:tc>
        <w:tc>
          <w:tcPr>
            <w:tcW w:w="628" w:type="dxa"/>
            <w:noWrap/>
            <w:hideMark/>
          </w:tcPr>
          <w:p w14:paraId="06EFCCF9" w14:textId="77777777" w:rsidR="00E216E3" w:rsidRPr="001F359F" w:rsidRDefault="00E216E3" w:rsidP="00E216E3">
            <w:pPr>
              <w:rPr>
                <w:color w:val="000000" w:themeColor="text1"/>
                <w:sz w:val="18"/>
              </w:rPr>
            </w:pPr>
            <w:r w:rsidRPr="001F359F">
              <w:rPr>
                <w:color w:val="000000" w:themeColor="text1"/>
                <w:sz w:val="18"/>
              </w:rPr>
              <w:t>Март</w:t>
            </w:r>
          </w:p>
        </w:tc>
        <w:tc>
          <w:tcPr>
            <w:tcW w:w="644" w:type="dxa"/>
            <w:noWrap/>
            <w:hideMark/>
          </w:tcPr>
          <w:p w14:paraId="38971957" w14:textId="77777777" w:rsidR="00E216E3" w:rsidRPr="001F359F" w:rsidRDefault="00E216E3" w:rsidP="00E216E3">
            <w:pPr>
              <w:rPr>
                <w:color w:val="000000" w:themeColor="text1"/>
                <w:sz w:val="18"/>
              </w:rPr>
            </w:pPr>
            <w:r w:rsidRPr="001F359F">
              <w:rPr>
                <w:color w:val="000000" w:themeColor="text1"/>
                <w:sz w:val="18"/>
              </w:rPr>
              <w:t>Апр.</w:t>
            </w:r>
          </w:p>
        </w:tc>
        <w:tc>
          <w:tcPr>
            <w:tcW w:w="626" w:type="dxa"/>
            <w:noWrap/>
            <w:hideMark/>
          </w:tcPr>
          <w:p w14:paraId="17B3F0E1" w14:textId="77777777" w:rsidR="00E216E3" w:rsidRPr="001F359F" w:rsidRDefault="00E216E3" w:rsidP="00E216E3">
            <w:pPr>
              <w:rPr>
                <w:color w:val="000000" w:themeColor="text1"/>
                <w:sz w:val="18"/>
              </w:rPr>
            </w:pPr>
            <w:r w:rsidRPr="001F359F">
              <w:rPr>
                <w:color w:val="000000" w:themeColor="text1"/>
                <w:sz w:val="18"/>
              </w:rPr>
              <w:t>Май</w:t>
            </w:r>
          </w:p>
        </w:tc>
        <w:tc>
          <w:tcPr>
            <w:tcW w:w="659" w:type="dxa"/>
            <w:noWrap/>
            <w:hideMark/>
          </w:tcPr>
          <w:p w14:paraId="6D2CAC25" w14:textId="77777777" w:rsidR="00E216E3" w:rsidRPr="001F359F" w:rsidRDefault="00E216E3" w:rsidP="00E216E3">
            <w:pPr>
              <w:rPr>
                <w:color w:val="000000" w:themeColor="text1"/>
                <w:sz w:val="18"/>
              </w:rPr>
            </w:pPr>
            <w:r w:rsidRPr="001F359F">
              <w:rPr>
                <w:color w:val="000000" w:themeColor="text1"/>
                <w:sz w:val="18"/>
              </w:rPr>
              <w:t>Июнь</w:t>
            </w:r>
          </w:p>
        </w:tc>
        <w:tc>
          <w:tcPr>
            <w:tcW w:w="653" w:type="dxa"/>
            <w:noWrap/>
            <w:hideMark/>
          </w:tcPr>
          <w:p w14:paraId="65D5016C" w14:textId="77777777" w:rsidR="00E216E3" w:rsidRPr="001F359F" w:rsidRDefault="00E216E3" w:rsidP="00E216E3">
            <w:pPr>
              <w:rPr>
                <w:color w:val="000000" w:themeColor="text1"/>
                <w:sz w:val="18"/>
              </w:rPr>
            </w:pPr>
            <w:r w:rsidRPr="001F359F">
              <w:rPr>
                <w:color w:val="000000" w:themeColor="text1"/>
                <w:sz w:val="18"/>
              </w:rPr>
              <w:t>Июль</w:t>
            </w:r>
          </w:p>
        </w:tc>
        <w:tc>
          <w:tcPr>
            <w:tcW w:w="621" w:type="dxa"/>
            <w:noWrap/>
            <w:hideMark/>
          </w:tcPr>
          <w:p w14:paraId="37A48159" w14:textId="77777777" w:rsidR="00E216E3" w:rsidRPr="001F359F" w:rsidRDefault="00E216E3" w:rsidP="00E216E3">
            <w:pPr>
              <w:rPr>
                <w:color w:val="000000" w:themeColor="text1"/>
                <w:sz w:val="18"/>
              </w:rPr>
            </w:pPr>
            <w:r w:rsidRPr="001F359F">
              <w:rPr>
                <w:color w:val="000000" w:themeColor="text1"/>
                <w:sz w:val="18"/>
              </w:rPr>
              <w:t>Авг.</w:t>
            </w:r>
          </w:p>
        </w:tc>
        <w:tc>
          <w:tcPr>
            <w:tcW w:w="643" w:type="dxa"/>
            <w:noWrap/>
            <w:hideMark/>
          </w:tcPr>
          <w:p w14:paraId="3D030980" w14:textId="77777777" w:rsidR="00E216E3" w:rsidRPr="001F359F" w:rsidRDefault="00E216E3" w:rsidP="00E216E3">
            <w:pPr>
              <w:rPr>
                <w:color w:val="000000" w:themeColor="text1"/>
                <w:sz w:val="18"/>
              </w:rPr>
            </w:pPr>
            <w:r w:rsidRPr="001F359F">
              <w:rPr>
                <w:color w:val="000000" w:themeColor="text1"/>
                <w:sz w:val="18"/>
              </w:rPr>
              <w:t>Сент.</w:t>
            </w:r>
          </w:p>
        </w:tc>
        <w:tc>
          <w:tcPr>
            <w:tcW w:w="626" w:type="dxa"/>
            <w:noWrap/>
            <w:hideMark/>
          </w:tcPr>
          <w:p w14:paraId="389048FE" w14:textId="77777777" w:rsidR="00E216E3" w:rsidRPr="001F359F" w:rsidRDefault="00E216E3" w:rsidP="00E216E3">
            <w:pPr>
              <w:rPr>
                <w:color w:val="000000" w:themeColor="text1"/>
                <w:sz w:val="18"/>
              </w:rPr>
            </w:pPr>
            <w:r w:rsidRPr="001F359F">
              <w:rPr>
                <w:color w:val="000000" w:themeColor="text1"/>
                <w:sz w:val="18"/>
              </w:rPr>
              <w:t>Окт.</w:t>
            </w:r>
          </w:p>
        </w:tc>
        <w:tc>
          <w:tcPr>
            <w:tcW w:w="656" w:type="dxa"/>
            <w:noWrap/>
            <w:hideMark/>
          </w:tcPr>
          <w:p w14:paraId="124D1BC8" w14:textId="77777777" w:rsidR="00E216E3" w:rsidRPr="001F359F" w:rsidRDefault="00E216E3" w:rsidP="00E216E3">
            <w:pPr>
              <w:rPr>
                <w:color w:val="000000" w:themeColor="text1"/>
                <w:sz w:val="18"/>
              </w:rPr>
            </w:pPr>
            <w:r w:rsidRPr="001F359F">
              <w:rPr>
                <w:color w:val="000000" w:themeColor="text1"/>
                <w:sz w:val="18"/>
              </w:rPr>
              <w:t>Нояб.</w:t>
            </w:r>
          </w:p>
        </w:tc>
        <w:tc>
          <w:tcPr>
            <w:tcW w:w="643" w:type="dxa"/>
            <w:noWrap/>
            <w:hideMark/>
          </w:tcPr>
          <w:p w14:paraId="332F8386" w14:textId="77777777" w:rsidR="00E216E3" w:rsidRPr="001F359F" w:rsidRDefault="00E216E3" w:rsidP="00E216E3">
            <w:pPr>
              <w:rPr>
                <w:color w:val="000000" w:themeColor="text1"/>
                <w:sz w:val="18"/>
              </w:rPr>
            </w:pPr>
            <w:r w:rsidRPr="001F359F">
              <w:rPr>
                <w:color w:val="000000" w:themeColor="text1"/>
                <w:sz w:val="18"/>
              </w:rPr>
              <w:t>Дек.</w:t>
            </w:r>
          </w:p>
        </w:tc>
      </w:tr>
      <w:tr w:rsidR="00E216E3" w:rsidRPr="001F359F" w14:paraId="38B79373" w14:textId="77777777" w:rsidTr="00E216E3">
        <w:trPr>
          <w:trHeight w:val="320"/>
        </w:trPr>
        <w:tc>
          <w:tcPr>
            <w:tcW w:w="1433" w:type="dxa"/>
            <w:noWrap/>
            <w:hideMark/>
          </w:tcPr>
          <w:p w14:paraId="5B30A852" w14:textId="77777777" w:rsidR="00E216E3" w:rsidRPr="001F359F" w:rsidRDefault="00E216E3" w:rsidP="00E216E3">
            <w:pPr>
              <w:rPr>
                <w:color w:val="000000" w:themeColor="text1"/>
                <w:sz w:val="18"/>
              </w:rPr>
            </w:pPr>
            <w:r w:rsidRPr="001F359F">
              <w:rPr>
                <w:color w:val="000000" w:themeColor="text1"/>
                <w:sz w:val="18"/>
              </w:rPr>
              <w:t xml:space="preserve">Выручка </w:t>
            </w:r>
          </w:p>
        </w:tc>
        <w:tc>
          <w:tcPr>
            <w:tcW w:w="762" w:type="dxa"/>
            <w:noWrap/>
            <w:hideMark/>
          </w:tcPr>
          <w:p w14:paraId="74B649F9" w14:textId="77777777" w:rsidR="00E216E3" w:rsidRPr="001F359F" w:rsidRDefault="00E216E3" w:rsidP="00E216E3">
            <w:pPr>
              <w:rPr>
                <w:color w:val="000000" w:themeColor="text1"/>
                <w:sz w:val="18"/>
              </w:rPr>
            </w:pPr>
            <w:r w:rsidRPr="001F359F">
              <w:rPr>
                <w:color w:val="000000" w:themeColor="text1"/>
                <w:sz w:val="18"/>
              </w:rPr>
              <w:t>484,8</w:t>
            </w:r>
          </w:p>
        </w:tc>
        <w:tc>
          <w:tcPr>
            <w:tcW w:w="659" w:type="dxa"/>
            <w:noWrap/>
            <w:hideMark/>
          </w:tcPr>
          <w:p w14:paraId="1040BCC9" w14:textId="77777777" w:rsidR="00E216E3" w:rsidRPr="001F359F" w:rsidRDefault="00E216E3" w:rsidP="00E216E3">
            <w:pPr>
              <w:rPr>
                <w:color w:val="000000" w:themeColor="text1"/>
                <w:sz w:val="18"/>
              </w:rPr>
            </w:pPr>
            <w:r w:rsidRPr="001F359F">
              <w:rPr>
                <w:color w:val="000000" w:themeColor="text1"/>
                <w:sz w:val="18"/>
              </w:rPr>
              <w:t>449,0</w:t>
            </w:r>
          </w:p>
        </w:tc>
        <w:tc>
          <w:tcPr>
            <w:tcW w:w="628" w:type="dxa"/>
            <w:noWrap/>
            <w:hideMark/>
          </w:tcPr>
          <w:p w14:paraId="1E973114" w14:textId="77777777" w:rsidR="00E216E3" w:rsidRPr="001F359F" w:rsidRDefault="00E216E3" w:rsidP="00E216E3">
            <w:pPr>
              <w:rPr>
                <w:color w:val="000000" w:themeColor="text1"/>
                <w:sz w:val="18"/>
              </w:rPr>
            </w:pPr>
            <w:r w:rsidRPr="001F359F">
              <w:rPr>
                <w:color w:val="000000" w:themeColor="text1"/>
                <w:sz w:val="18"/>
              </w:rPr>
              <w:t>500,6</w:t>
            </w:r>
          </w:p>
        </w:tc>
        <w:tc>
          <w:tcPr>
            <w:tcW w:w="644" w:type="dxa"/>
            <w:noWrap/>
            <w:hideMark/>
          </w:tcPr>
          <w:p w14:paraId="29429FBD" w14:textId="77777777" w:rsidR="00E216E3" w:rsidRPr="001F359F" w:rsidRDefault="00E216E3" w:rsidP="00E216E3">
            <w:pPr>
              <w:rPr>
                <w:color w:val="000000" w:themeColor="text1"/>
                <w:sz w:val="18"/>
              </w:rPr>
            </w:pPr>
            <w:r w:rsidRPr="001F359F">
              <w:rPr>
                <w:color w:val="000000" w:themeColor="text1"/>
                <w:sz w:val="18"/>
              </w:rPr>
              <w:t>512,5</w:t>
            </w:r>
          </w:p>
        </w:tc>
        <w:tc>
          <w:tcPr>
            <w:tcW w:w="626" w:type="dxa"/>
            <w:noWrap/>
            <w:hideMark/>
          </w:tcPr>
          <w:p w14:paraId="7BF6D678" w14:textId="77777777" w:rsidR="00E216E3" w:rsidRPr="001F359F" w:rsidRDefault="00E216E3" w:rsidP="00E216E3">
            <w:pPr>
              <w:rPr>
                <w:color w:val="000000" w:themeColor="text1"/>
                <w:sz w:val="18"/>
              </w:rPr>
            </w:pPr>
            <w:r w:rsidRPr="001F359F">
              <w:rPr>
                <w:color w:val="000000" w:themeColor="text1"/>
                <w:sz w:val="18"/>
              </w:rPr>
              <w:t>509,2</w:t>
            </w:r>
          </w:p>
        </w:tc>
        <w:tc>
          <w:tcPr>
            <w:tcW w:w="659" w:type="dxa"/>
            <w:noWrap/>
            <w:hideMark/>
          </w:tcPr>
          <w:p w14:paraId="478EBE5E" w14:textId="77777777" w:rsidR="00E216E3" w:rsidRPr="001F359F" w:rsidRDefault="00E216E3" w:rsidP="00E216E3">
            <w:pPr>
              <w:rPr>
                <w:color w:val="000000" w:themeColor="text1"/>
                <w:sz w:val="18"/>
              </w:rPr>
            </w:pPr>
            <w:r w:rsidRPr="001F359F">
              <w:rPr>
                <w:color w:val="000000" w:themeColor="text1"/>
                <w:sz w:val="18"/>
              </w:rPr>
              <w:t>539,1</w:t>
            </w:r>
          </w:p>
        </w:tc>
        <w:tc>
          <w:tcPr>
            <w:tcW w:w="653" w:type="dxa"/>
            <w:noWrap/>
            <w:hideMark/>
          </w:tcPr>
          <w:p w14:paraId="4A29F0E4" w14:textId="77777777" w:rsidR="00E216E3" w:rsidRPr="001F359F" w:rsidRDefault="00E216E3" w:rsidP="00E216E3">
            <w:pPr>
              <w:rPr>
                <w:color w:val="000000" w:themeColor="text1"/>
                <w:sz w:val="18"/>
              </w:rPr>
            </w:pPr>
            <w:r w:rsidRPr="001F359F">
              <w:rPr>
                <w:color w:val="000000" w:themeColor="text1"/>
                <w:sz w:val="18"/>
              </w:rPr>
              <w:t>538,7</w:t>
            </w:r>
          </w:p>
        </w:tc>
        <w:tc>
          <w:tcPr>
            <w:tcW w:w="621" w:type="dxa"/>
            <w:noWrap/>
            <w:hideMark/>
          </w:tcPr>
          <w:p w14:paraId="460B4560" w14:textId="77777777" w:rsidR="00E216E3" w:rsidRPr="001F359F" w:rsidRDefault="00E216E3" w:rsidP="00E216E3">
            <w:pPr>
              <w:rPr>
                <w:color w:val="000000" w:themeColor="text1"/>
                <w:sz w:val="18"/>
              </w:rPr>
            </w:pPr>
            <w:r w:rsidRPr="001F359F">
              <w:rPr>
                <w:color w:val="000000" w:themeColor="text1"/>
                <w:sz w:val="18"/>
              </w:rPr>
              <w:t>514,5</w:t>
            </w:r>
          </w:p>
        </w:tc>
        <w:tc>
          <w:tcPr>
            <w:tcW w:w="643" w:type="dxa"/>
            <w:noWrap/>
            <w:hideMark/>
          </w:tcPr>
          <w:p w14:paraId="397158F4" w14:textId="77777777" w:rsidR="00E216E3" w:rsidRPr="001F359F" w:rsidRDefault="00E216E3" w:rsidP="00E216E3">
            <w:pPr>
              <w:rPr>
                <w:color w:val="000000" w:themeColor="text1"/>
                <w:sz w:val="18"/>
              </w:rPr>
            </w:pPr>
            <w:r w:rsidRPr="001F359F">
              <w:rPr>
                <w:color w:val="000000" w:themeColor="text1"/>
                <w:sz w:val="18"/>
              </w:rPr>
              <w:t>465,9</w:t>
            </w:r>
          </w:p>
        </w:tc>
        <w:tc>
          <w:tcPr>
            <w:tcW w:w="626" w:type="dxa"/>
            <w:noWrap/>
            <w:hideMark/>
          </w:tcPr>
          <w:p w14:paraId="4C6E63C1" w14:textId="77777777" w:rsidR="00E216E3" w:rsidRPr="001F359F" w:rsidRDefault="00E216E3" w:rsidP="00E216E3">
            <w:pPr>
              <w:rPr>
                <w:color w:val="000000" w:themeColor="text1"/>
                <w:sz w:val="18"/>
              </w:rPr>
            </w:pPr>
            <w:r w:rsidRPr="001F359F">
              <w:rPr>
                <w:color w:val="000000" w:themeColor="text1"/>
                <w:sz w:val="18"/>
              </w:rPr>
              <w:t>508,7</w:t>
            </w:r>
          </w:p>
        </w:tc>
        <w:tc>
          <w:tcPr>
            <w:tcW w:w="656" w:type="dxa"/>
            <w:noWrap/>
            <w:hideMark/>
          </w:tcPr>
          <w:p w14:paraId="41F5B828" w14:textId="77777777" w:rsidR="00E216E3" w:rsidRPr="001F359F" w:rsidRDefault="00E216E3" w:rsidP="00E216E3">
            <w:pPr>
              <w:rPr>
                <w:color w:val="000000" w:themeColor="text1"/>
                <w:sz w:val="18"/>
              </w:rPr>
            </w:pPr>
            <w:r w:rsidRPr="001F359F">
              <w:rPr>
                <w:color w:val="000000" w:themeColor="text1"/>
                <w:sz w:val="18"/>
              </w:rPr>
              <w:t>539,7</w:t>
            </w:r>
          </w:p>
        </w:tc>
        <w:tc>
          <w:tcPr>
            <w:tcW w:w="643" w:type="dxa"/>
            <w:noWrap/>
            <w:hideMark/>
          </w:tcPr>
          <w:p w14:paraId="0AA6B698" w14:textId="77777777" w:rsidR="00E216E3" w:rsidRPr="001F359F" w:rsidRDefault="00E216E3" w:rsidP="00E216E3">
            <w:pPr>
              <w:rPr>
                <w:color w:val="000000" w:themeColor="text1"/>
                <w:sz w:val="18"/>
              </w:rPr>
            </w:pPr>
            <w:r w:rsidRPr="001F359F">
              <w:rPr>
                <w:color w:val="000000" w:themeColor="text1"/>
                <w:sz w:val="18"/>
              </w:rPr>
              <w:t>604,1</w:t>
            </w:r>
          </w:p>
        </w:tc>
      </w:tr>
      <w:tr w:rsidR="00E216E3" w:rsidRPr="001F359F" w14:paraId="2EB33730" w14:textId="77777777" w:rsidTr="00E216E3">
        <w:trPr>
          <w:trHeight w:val="320"/>
        </w:trPr>
        <w:tc>
          <w:tcPr>
            <w:tcW w:w="1433" w:type="dxa"/>
            <w:noWrap/>
            <w:hideMark/>
          </w:tcPr>
          <w:p w14:paraId="75A07F63" w14:textId="77777777" w:rsidR="00E216E3" w:rsidRPr="001F359F" w:rsidRDefault="00E216E3" w:rsidP="00E216E3">
            <w:pPr>
              <w:rPr>
                <w:color w:val="000000" w:themeColor="text1"/>
                <w:sz w:val="18"/>
              </w:rPr>
            </w:pPr>
            <w:r w:rsidRPr="001F359F">
              <w:rPr>
                <w:color w:val="000000" w:themeColor="text1"/>
                <w:sz w:val="18"/>
              </w:rPr>
              <w:t>Роялти Digital Shop</w:t>
            </w:r>
          </w:p>
        </w:tc>
        <w:tc>
          <w:tcPr>
            <w:tcW w:w="762" w:type="dxa"/>
            <w:noWrap/>
            <w:hideMark/>
          </w:tcPr>
          <w:p w14:paraId="2943E649" w14:textId="77777777" w:rsidR="00E216E3" w:rsidRPr="001F359F" w:rsidRDefault="00E216E3" w:rsidP="00E216E3">
            <w:pPr>
              <w:rPr>
                <w:color w:val="000000" w:themeColor="text1"/>
                <w:sz w:val="18"/>
              </w:rPr>
            </w:pPr>
            <w:r w:rsidRPr="001F359F">
              <w:rPr>
                <w:color w:val="000000" w:themeColor="text1"/>
                <w:sz w:val="18"/>
              </w:rPr>
              <w:t>24,2</w:t>
            </w:r>
          </w:p>
        </w:tc>
        <w:tc>
          <w:tcPr>
            <w:tcW w:w="659" w:type="dxa"/>
            <w:noWrap/>
            <w:hideMark/>
          </w:tcPr>
          <w:p w14:paraId="2CE658F6" w14:textId="77777777" w:rsidR="00E216E3" w:rsidRPr="001F359F" w:rsidRDefault="00E216E3" w:rsidP="00E216E3">
            <w:pPr>
              <w:rPr>
                <w:color w:val="000000" w:themeColor="text1"/>
                <w:sz w:val="18"/>
              </w:rPr>
            </w:pPr>
            <w:r w:rsidRPr="001F359F">
              <w:rPr>
                <w:color w:val="000000" w:themeColor="text1"/>
                <w:sz w:val="18"/>
              </w:rPr>
              <w:t>22,4</w:t>
            </w:r>
          </w:p>
        </w:tc>
        <w:tc>
          <w:tcPr>
            <w:tcW w:w="628" w:type="dxa"/>
            <w:noWrap/>
            <w:hideMark/>
          </w:tcPr>
          <w:p w14:paraId="1BEF9210" w14:textId="77777777" w:rsidR="00E216E3" w:rsidRPr="001F359F" w:rsidRDefault="00E216E3" w:rsidP="00E216E3">
            <w:pPr>
              <w:rPr>
                <w:color w:val="000000" w:themeColor="text1"/>
                <w:sz w:val="18"/>
              </w:rPr>
            </w:pPr>
            <w:r w:rsidRPr="001F359F">
              <w:rPr>
                <w:color w:val="000000" w:themeColor="text1"/>
                <w:sz w:val="18"/>
              </w:rPr>
              <w:t>25,0</w:t>
            </w:r>
          </w:p>
        </w:tc>
        <w:tc>
          <w:tcPr>
            <w:tcW w:w="644" w:type="dxa"/>
            <w:noWrap/>
            <w:hideMark/>
          </w:tcPr>
          <w:p w14:paraId="50C3283C" w14:textId="77777777" w:rsidR="00E216E3" w:rsidRPr="001F359F" w:rsidRDefault="00E216E3" w:rsidP="00E216E3">
            <w:pPr>
              <w:rPr>
                <w:color w:val="000000" w:themeColor="text1"/>
                <w:sz w:val="18"/>
              </w:rPr>
            </w:pPr>
            <w:r w:rsidRPr="001F359F">
              <w:rPr>
                <w:color w:val="000000" w:themeColor="text1"/>
                <w:sz w:val="18"/>
              </w:rPr>
              <w:t>25,6</w:t>
            </w:r>
          </w:p>
        </w:tc>
        <w:tc>
          <w:tcPr>
            <w:tcW w:w="626" w:type="dxa"/>
            <w:noWrap/>
            <w:hideMark/>
          </w:tcPr>
          <w:p w14:paraId="69EB5704" w14:textId="77777777" w:rsidR="00E216E3" w:rsidRPr="001F359F" w:rsidRDefault="00E216E3" w:rsidP="00E216E3">
            <w:pPr>
              <w:rPr>
                <w:color w:val="000000" w:themeColor="text1"/>
                <w:sz w:val="18"/>
              </w:rPr>
            </w:pPr>
            <w:r w:rsidRPr="001F359F">
              <w:rPr>
                <w:color w:val="000000" w:themeColor="text1"/>
                <w:sz w:val="18"/>
              </w:rPr>
              <w:t>25,5</w:t>
            </w:r>
          </w:p>
        </w:tc>
        <w:tc>
          <w:tcPr>
            <w:tcW w:w="659" w:type="dxa"/>
            <w:noWrap/>
            <w:hideMark/>
          </w:tcPr>
          <w:p w14:paraId="047630C3" w14:textId="77777777" w:rsidR="00E216E3" w:rsidRPr="001F359F" w:rsidRDefault="00E216E3" w:rsidP="00E216E3">
            <w:pPr>
              <w:rPr>
                <w:color w:val="000000" w:themeColor="text1"/>
                <w:sz w:val="18"/>
              </w:rPr>
            </w:pPr>
            <w:r w:rsidRPr="001F359F">
              <w:rPr>
                <w:color w:val="000000" w:themeColor="text1"/>
                <w:sz w:val="18"/>
              </w:rPr>
              <w:t>27,0</w:t>
            </w:r>
          </w:p>
        </w:tc>
        <w:tc>
          <w:tcPr>
            <w:tcW w:w="653" w:type="dxa"/>
            <w:noWrap/>
            <w:hideMark/>
          </w:tcPr>
          <w:p w14:paraId="4539696E" w14:textId="77777777" w:rsidR="00E216E3" w:rsidRPr="001F359F" w:rsidRDefault="00E216E3" w:rsidP="00E216E3">
            <w:pPr>
              <w:rPr>
                <w:color w:val="000000" w:themeColor="text1"/>
                <w:sz w:val="18"/>
              </w:rPr>
            </w:pPr>
            <w:r w:rsidRPr="001F359F">
              <w:rPr>
                <w:color w:val="000000" w:themeColor="text1"/>
                <w:sz w:val="18"/>
              </w:rPr>
              <w:t>26,9</w:t>
            </w:r>
          </w:p>
        </w:tc>
        <w:tc>
          <w:tcPr>
            <w:tcW w:w="621" w:type="dxa"/>
            <w:noWrap/>
            <w:hideMark/>
          </w:tcPr>
          <w:p w14:paraId="468E6A77" w14:textId="77777777" w:rsidR="00E216E3" w:rsidRPr="001F359F" w:rsidRDefault="00E216E3" w:rsidP="00E216E3">
            <w:pPr>
              <w:rPr>
                <w:color w:val="000000" w:themeColor="text1"/>
                <w:sz w:val="18"/>
              </w:rPr>
            </w:pPr>
            <w:r w:rsidRPr="001F359F">
              <w:rPr>
                <w:color w:val="000000" w:themeColor="text1"/>
                <w:sz w:val="18"/>
              </w:rPr>
              <w:t>25,7</w:t>
            </w:r>
          </w:p>
        </w:tc>
        <w:tc>
          <w:tcPr>
            <w:tcW w:w="643" w:type="dxa"/>
            <w:noWrap/>
            <w:hideMark/>
          </w:tcPr>
          <w:p w14:paraId="60973856" w14:textId="77777777" w:rsidR="00E216E3" w:rsidRPr="001F359F" w:rsidRDefault="00E216E3" w:rsidP="00E216E3">
            <w:pPr>
              <w:rPr>
                <w:color w:val="000000" w:themeColor="text1"/>
                <w:sz w:val="18"/>
              </w:rPr>
            </w:pPr>
            <w:r w:rsidRPr="001F359F">
              <w:rPr>
                <w:color w:val="000000" w:themeColor="text1"/>
                <w:sz w:val="18"/>
              </w:rPr>
              <w:t>23,3</w:t>
            </w:r>
          </w:p>
        </w:tc>
        <w:tc>
          <w:tcPr>
            <w:tcW w:w="626" w:type="dxa"/>
            <w:noWrap/>
            <w:hideMark/>
          </w:tcPr>
          <w:p w14:paraId="245924AB" w14:textId="77777777" w:rsidR="00E216E3" w:rsidRPr="001F359F" w:rsidRDefault="00E216E3" w:rsidP="00E216E3">
            <w:pPr>
              <w:rPr>
                <w:color w:val="000000" w:themeColor="text1"/>
                <w:sz w:val="18"/>
              </w:rPr>
            </w:pPr>
            <w:r w:rsidRPr="001F359F">
              <w:rPr>
                <w:color w:val="000000" w:themeColor="text1"/>
                <w:sz w:val="18"/>
              </w:rPr>
              <w:t>25,4</w:t>
            </w:r>
          </w:p>
        </w:tc>
        <w:tc>
          <w:tcPr>
            <w:tcW w:w="656" w:type="dxa"/>
            <w:noWrap/>
            <w:hideMark/>
          </w:tcPr>
          <w:p w14:paraId="0AE07D68" w14:textId="77777777" w:rsidR="00E216E3" w:rsidRPr="001F359F" w:rsidRDefault="00E216E3" w:rsidP="00E216E3">
            <w:pPr>
              <w:rPr>
                <w:color w:val="000000" w:themeColor="text1"/>
                <w:sz w:val="18"/>
              </w:rPr>
            </w:pPr>
            <w:r w:rsidRPr="001F359F">
              <w:rPr>
                <w:color w:val="000000" w:themeColor="text1"/>
                <w:sz w:val="18"/>
              </w:rPr>
              <w:t>27,0</w:t>
            </w:r>
          </w:p>
        </w:tc>
        <w:tc>
          <w:tcPr>
            <w:tcW w:w="643" w:type="dxa"/>
            <w:noWrap/>
            <w:hideMark/>
          </w:tcPr>
          <w:p w14:paraId="6137A49E" w14:textId="77777777" w:rsidR="00E216E3" w:rsidRPr="001F359F" w:rsidRDefault="00E216E3" w:rsidP="00E216E3">
            <w:pPr>
              <w:rPr>
                <w:color w:val="000000" w:themeColor="text1"/>
                <w:sz w:val="18"/>
              </w:rPr>
            </w:pPr>
            <w:r w:rsidRPr="001F359F">
              <w:rPr>
                <w:color w:val="000000" w:themeColor="text1"/>
                <w:sz w:val="18"/>
              </w:rPr>
              <w:t>30,2</w:t>
            </w:r>
          </w:p>
        </w:tc>
      </w:tr>
      <w:tr w:rsidR="00E216E3" w:rsidRPr="001F359F" w14:paraId="56708ADE" w14:textId="77777777" w:rsidTr="00E216E3">
        <w:trPr>
          <w:trHeight w:val="320"/>
        </w:trPr>
        <w:tc>
          <w:tcPr>
            <w:tcW w:w="1433" w:type="dxa"/>
            <w:noWrap/>
            <w:hideMark/>
          </w:tcPr>
          <w:p w14:paraId="2C58F498" w14:textId="77777777" w:rsidR="00E216E3" w:rsidRPr="001F359F" w:rsidRDefault="00E216E3" w:rsidP="00E216E3">
            <w:pPr>
              <w:rPr>
                <w:color w:val="000000" w:themeColor="text1"/>
                <w:sz w:val="18"/>
              </w:rPr>
            </w:pPr>
            <w:r w:rsidRPr="001F359F">
              <w:rPr>
                <w:color w:val="000000" w:themeColor="text1"/>
                <w:sz w:val="18"/>
              </w:rPr>
              <w:t>Экваринг</w:t>
            </w:r>
          </w:p>
        </w:tc>
        <w:tc>
          <w:tcPr>
            <w:tcW w:w="762" w:type="dxa"/>
            <w:noWrap/>
            <w:hideMark/>
          </w:tcPr>
          <w:p w14:paraId="6BAC41FC" w14:textId="77777777" w:rsidR="00E216E3" w:rsidRPr="001F359F" w:rsidRDefault="00E216E3" w:rsidP="00E216E3">
            <w:pPr>
              <w:rPr>
                <w:color w:val="000000" w:themeColor="text1"/>
                <w:sz w:val="18"/>
              </w:rPr>
            </w:pPr>
            <w:r w:rsidRPr="001F359F">
              <w:rPr>
                <w:color w:val="000000" w:themeColor="text1"/>
                <w:sz w:val="18"/>
              </w:rPr>
              <w:t>9,7</w:t>
            </w:r>
          </w:p>
        </w:tc>
        <w:tc>
          <w:tcPr>
            <w:tcW w:w="659" w:type="dxa"/>
            <w:noWrap/>
            <w:hideMark/>
          </w:tcPr>
          <w:p w14:paraId="4A6C476C" w14:textId="77777777" w:rsidR="00E216E3" w:rsidRPr="001F359F" w:rsidRDefault="00E216E3" w:rsidP="00E216E3">
            <w:pPr>
              <w:rPr>
                <w:color w:val="000000" w:themeColor="text1"/>
                <w:sz w:val="18"/>
              </w:rPr>
            </w:pPr>
            <w:r w:rsidRPr="001F359F">
              <w:rPr>
                <w:color w:val="000000" w:themeColor="text1"/>
                <w:sz w:val="18"/>
              </w:rPr>
              <w:t>9,0</w:t>
            </w:r>
          </w:p>
        </w:tc>
        <w:tc>
          <w:tcPr>
            <w:tcW w:w="628" w:type="dxa"/>
            <w:noWrap/>
            <w:hideMark/>
          </w:tcPr>
          <w:p w14:paraId="36FCE336" w14:textId="77777777" w:rsidR="00E216E3" w:rsidRPr="001F359F" w:rsidRDefault="00E216E3" w:rsidP="00E216E3">
            <w:pPr>
              <w:rPr>
                <w:color w:val="000000" w:themeColor="text1"/>
                <w:sz w:val="18"/>
              </w:rPr>
            </w:pPr>
            <w:r w:rsidRPr="001F359F">
              <w:rPr>
                <w:color w:val="000000" w:themeColor="text1"/>
                <w:sz w:val="18"/>
              </w:rPr>
              <w:t>10,0</w:t>
            </w:r>
          </w:p>
        </w:tc>
        <w:tc>
          <w:tcPr>
            <w:tcW w:w="644" w:type="dxa"/>
            <w:noWrap/>
            <w:hideMark/>
          </w:tcPr>
          <w:p w14:paraId="1EA55474" w14:textId="77777777" w:rsidR="00E216E3" w:rsidRPr="001F359F" w:rsidRDefault="00E216E3" w:rsidP="00E216E3">
            <w:pPr>
              <w:rPr>
                <w:color w:val="000000" w:themeColor="text1"/>
                <w:sz w:val="18"/>
              </w:rPr>
            </w:pPr>
            <w:r w:rsidRPr="001F359F">
              <w:rPr>
                <w:color w:val="000000" w:themeColor="text1"/>
                <w:sz w:val="18"/>
              </w:rPr>
              <w:t>10,2</w:t>
            </w:r>
          </w:p>
        </w:tc>
        <w:tc>
          <w:tcPr>
            <w:tcW w:w="626" w:type="dxa"/>
            <w:noWrap/>
            <w:hideMark/>
          </w:tcPr>
          <w:p w14:paraId="47A5A4B5" w14:textId="77777777" w:rsidR="00E216E3" w:rsidRPr="001F359F" w:rsidRDefault="00E216E3" w:rsidP="00E216E3">
            <w:pPr>
              <w:rPr>
                <w:color w:val="000000" w:themeColor="text1"/>
                <w:sz w:val="18"/>
              </w:rPr>
            </w:pPr>
            <w:r w:rsidRPr="001F359F">
              <w:rPr>
                <w:color w:val="000000" w:themeColor="text1"/>
                <w:sz w:val="18"/>
              </w:rPr>
              <w:t>10,2</w:t>
            </w:r>
          </w:p>
        </w:tc>
        <w:tc>
          <w:tcPr>
            <w:tcW w:w="659" w:type="dxa"/>
            <w:noWrap/>
            <w:hideMark/>
          </w:tcPr>
          <w:p w14:paraId="38AC80EE" w14:textId="77777777" w:rsidR="00E216E3" w:rsidRPr="001F359F" w:rsidRDefault="00E216E3" w:rsidP="00E216E3">
            <w:pPr>
              <w:rPr>
                <w:color w:val="000000" w:themeColor="text1"/>
                <w:sz w:val="18"/>
              </w:rPr>
            </w:pPr>
            <w:r w:rsidRPr="001F359F">
              <w:rPr>
                <w:color w:val="000000" w:themeColor="text1"/>
                <w:sz w:val="18"/>
              </w:rPr>
              <w:t>10,8</w:t>
            </w:r>
          </w:p>
        </w:tc>
        <w:tc>
          <w:tcPr>
            <w:tcW w:w="653" w:type="dxa"/>
            <w:noWrap/>
            <w:hideMark/>
          </w:tcPr>
          <w:p w14:paraId="4CDB07BF" w14:textId="77777777" w:rsidR="00E216E3" w:rsidRPr="001F359F" w:rsidRDefault="00E216E3" w:rsidP="00E216E3">
            <w:pPr>
              <w:rPr>
                <w:color w:val="000000" w:themeColor="text1"/>
                <w:sz w:val="18"/>
              </w:rPr>
            </w:pPr>
            <w:r w:rsidRPr="001F359F">
              <w:rPr>
                <w:color w:val="000000" w:themeColor="text1"/>
                <w:sz w:val="18"/>
              </w:rPr>
              <w:t>10,8</w:t>
            </w:r>
          </w:p>
        </w:tc>
        <w:tc>
          <w:tcPr>
            <w:tcW w:w="621" w:type="dxa"/>
            <w:noWrap/>
            <w:hideMark/>
          </w:tcPr>
          <w:p w14:paraId="09C509B3" w14:textId="77777777" w:rsidR="00E216E3" w:rsidRPr="001F359F" w:rsidRDefault="00E216E3" w:rsidP="00E216E3">
            <w:pPr>
              <w:rPr>
                <w:color w:val="000000" w:themeColor="text1"/>
                <w:sz w:val="18"/>
              </w:rPr>
            </w:pPr>
            <w:r w:rsidRPr="001F359F">
              <w:rPr>
                <w:color w:val="000000" w:themeColor="text1"/>
                <w:sz w:val="18"/>
              </w:rPr>
              <w:t>10,3</w:t>
            </w:r>
          </w:p>
        </w:tc>
        <w:tc>
          <w:tcPr>
            <w:tcW w:w="643" w:type="dxa"/>
            <w:noWrap/>
            <w:hideMark/>
          </w:tcPr>
          <w:p w14:paraId="6711CD4D" w14:textId="77777777" w:rsidR="00E216E3" w:rsidRPr="001F359F" w:rsidRDefault="00E216E3" w:rsidP="00E216E3">
            <w:pPr>
              <w:rPr>
                <w:color w:val="000000" w:themeColor="text1"/>
                <w:sz w:val="18"/>
              </w:rPr>
            </w:pPr>
            <w:r w:rsidRPr="001F359F">
              <w:rPr>
                <w:color w:val="000000" w:themeColor="text1"/>
                <w:sz w:val="18"/>
              </w:rPr>
              <w:t>9,3</w:t>
            </w:r>
          </w:p>
        </w:tc>
        <w:tc>
          <w:tcPr>
            <w:tcW w:w="626" w:type="dxa"/>
            <w:noWrap/>
            <w:hideMark/>
          </w:tcPr>
          <w:p w14:paraId="30FDE26F" w14:textId="77777777" w:rsidR="00E216E3" w:rsidRPr="001F359F" w:rsidRDefault="00E216E3" w:rsidP="00E216E3">
            <w:pPr>
              <w:rPr>
                <w:color w:val="000000" w:themeColor="text1"/>
                <w:sz w:val="18"/>
              </w:rPr>
            </w:pPr>
            <w:r w:rsidRPr="001F359F">
              <w:rPr>
                <w:color w:val="000000" w:themeColor="text1"/>
                <w:sz w:val="18"/>
              </w:rPr>
              <w:t>10,2</w:t>
            </w:r>
          </w:p>
        </w:tc>
        <w:tc>
          <w:tcPr>
            <w:tcW w:w="656" w:type="dxa"/>
            <w:noWrap/>
            <w:hideMark/>
          </w:tcPr>
          <w:p w14:paraId="16E47F8A" w14:textId="77777777" w:rsidR="00E216E3" w:rsidRPr="001F359F" w:rsidRDefault="00E216E3" w:rsidP="00E216E3">
            <w:pPr>
              <w:rPr>
                <w:color w:val="000000" w:themeColor="text1"/>
                <w:sz w:val="18"/>
              </w:rPr>
            </w:pPr>
            <w:r w:rsidRPr="001F359F">
              <w:rPr>
                <w:color w:val="000000" w:themeColor="text1"/>
                <w:sz w:val="18"/>
              </w:rPr>
              <w:t>10,8</w:t>
            </w:r>
          </w:p>
        </w:tc>
        <w:tc>
          <w:tcPr>
            <w:tcW w:w="643" w:type="dxa"/>
            <w:noWrap/>
            <w:hideMark/>
          </w:tcPr>
          <w:p w14:paraId="56FD81FC" w14:textId="77777777" w:rsidR="00E216E3" w:rsidRPr="001F359F" w:rsidRDefault="00E216E3" w:rsidP="00E216E3">
            <w:pPr>
              <w:rPr>
                <w:color w:val="000000" w:themeColor="text1"/>
                <w:sz w:val="18"/>
              </w:rPr>
            </w:pPr>
            <w:r w:rsidRPr="001F359F">
              <w:rPr>
                <w:color w:val="000000" w:themeColor="text1"/>
                <w:sz w:val="18"/>
              </w:rPr>
              <w:t>12,1</w:t>
            </w:r>
          </w:p>
        </w:tc>
      </w:tr>
      <w:tr w:rsidR="00E216E3" w:rsidRPr="001F359F" w14:paraId="48E6CB32" w14:textId="77777777" w:rsidTr="00E216E3">
        <w:trPr>
          <w:trHeight w:val="320"/>
        </w:trPr>
        <w:tc>
          <w:tcPr>
            <w:tcW w:w="1433" w:type="dxa"/>
            <w:noWrap/>
            <w:hideMark/>
          </w:tcPr>
          <w:p w14:paraId="368C5D30" w14:textId="77777777" w:rsidR="00E216E3" w:rsidRPr="001F359F" w:rsidRDefault="00E216E3" w:rsidP="00E216E3">
            <w:pPr>
              <w:rPr>
                <w:color w:val="000000" w:themeColor="text1"/>
                <w:sz w:val="18"/>
              </w:rPr>
            </w:pPr>
            <w:r w:rsidRPr="001F359F">
              <w:rPr>
                <w:color w:val="000000" w:themeColor="text1"/>
                <w:sz w:val="18"/>
              </w:rPr>
              <w:t>Прибыль</w:t>
            </w:r>
          </w:p>
        </w:tc>
        <w:tc>
          <w:tcPr>
            <w:tcW w:w="762" w:type="dxa"/>
            <w:noWrap/>
            <w:hideMark/>
          </w:tcPr>
          <w:p w14:paraId="41DFBB8D" w14:textId="77777777" w:rsidR="00E216E3" w:rsidRPr="001F359F" w:rsidRDefault="00E216E3" w:rsidP="00E216E3">
            <w:pPr>
              <w:rPr>
                <w:color w:val="000000" w:themeColor="text1"/>
                <w:sz w:val="18"/>
              </w:rPr>
            </w:pPr>
            <w:r w:rsidRPr="001F359F">
              <w:rPr>
                <w:color w:val="000000" w:themeColor="text1"/>
                <w:sz w:val="18"/>
              </w:rPr>
              <w:t>14,5</w:t>
            </w:r>
          </w:p>
        </w:tc>
        <w:tc>
          <w:tcPr>
            <w:tcW w:w="659" w:type="dxa"/>
            <w:noWrap/>
            <w:hideMark/>
          </w:tcPr>
          <w:p w14:paraId="3F2AE425" w14:textId="77777777" w:rsidR="00E216E3" w:rsidRPr="001F359F" w:rsidRDefault="00E216E3" w:rsidP="00E216E3">
            <w:pPr>
              <w:rPr>
                <w:color w:val="000000" w:themeColor="text1"/>
                <w:sz w:val="18"/>
              </w:rPr>
            </w:pPr>
            <w:r w:rsidRPr="001F359F">
              <w:rPr>
                <w:color w:val="000000" w:themeColor="text1"/>
                <w:sz w:val="18"/>
              </w:rPr>
              <w:t>13,5</w:t>
            </w:r>
          </w:p>
        </w:tc>
        <w:tc>
          <w:tcPr>
            <w:tcW w:w="628" w:type="dxa"/>
            <w:noWrap/>
            <w:hideMark/>
          </w:tcPr>
          <w:p w14:paraId="6B7F23B3" w14:textId="77777777" w:rsidR="00E216E3" w:rsidRPr="001F359F" w:rsidRDefault="00E216E3" w:rsidP="00E216E3">
            <w:pPr>
              <w:rPr>
                <w:color w:val="000000" w:themeColor="text1"/>
                <w:sz w:val="18"/>
              </w:rPr>
            </w:pPr>
            <w:r w:rsidRPr="001F359F">
              <w:rPr>
                <w:color w:val="000000" w:themeColor="text1"/>
                <w:sz w:val="18"/>
              </w:rPr>
              <w:t>15,0</w:t>
            </w:r>
          </w:p>
        </w:tc>
        <w:tc>
          <w:tcPr>
            <w:tcW w:w="644" w:type="dxa"/>
            <w:noWrap/>
            <w:hideMark/>
          </w:tcPr>
          <w:p w14:paraId="07897614" w14:textId="77777777" w:rsidR="00E216E3" w:rsidRPr="001F359F" w:rsidRDefault="00E216E3" w:rsidP="00E216E3">
            <w:pPr>
              <w:rPr>
                <w:color w:val="000000" w:themeColor="text1"/>
                <w:sz w:val="18"/>
              </w:rPr>
            </w:pPr>
            <w:r w:rsidRPr="001F359F">
              <w:rPr>
                <w:color w:val="000000" w:themeColor="text1"/>
                <w:sz w:val="18"/>
              </w:rPr>
              <w:t>15,4</w:t>
            </w:r>
          </w:p>
        </w:tc>
        <w:tc>
          <w:tcPr>
            <w:tcW w:w="626" w:type="dxa"/>
            <w:noWrap/>
            <w:hideMark/>
          </w:tcPr>
          <w:p w14:paraId="3F838E0B" w14:textId="77777777" w:rsidR="00E216E3" w:rsidRPr="001F359F" w:rsidRDefault="00E216E3" w:rsidP="00E216E3">
            <w:pPr>
              <w:rPr>
                <w:color w:val="000000" w:themeColor="text1"/>
                <w:sz w:val="18"/>
              </w:rPr>
            </w:pPr>
            <w:r w:rsidRPr="001F359F">
              <w:rPr>
                <w:color w:val="000000" w:themeColor="text1"/>
                <w:sz w:val="18"/>
              </w:rPr>
              <w:t>15,3</w:t>
            </w:r>
          </w:p>
        </w:tc>
        <w:tc>
          <w:tcPr>
            <w:tcW w:w="659" w:type="dxa"/>
            <w:noWrap/>
            <w:hideMark/>
          </w:tcPr>
          <w:p w14:paraId="34ED1F5A" w14:textId="77777777" w:rsidR="00E216E3" w:rsidRPr="001F359F" w:rsidRDefault="00E216E3" w:rsidP="00E216E3">
            <w:pPr>
              <w:rPr>
                <w:color w:val="000000" w:themeColor="text1"/>
                <w:sz w:val="18"/>
              </w:rPr>
            </w:pPr>
            <w:r w:rsidRPr="001F359F">
              <w:rPr>
                <w:color w:val="000000" w:themeColor="text1"/>
                <w:sz w:val="18"/>
              </w:rPr>
              <w:t>16,2</w:t>
            </w:r>
          </w:p>
        </w:tc>
        <w:tc>
          <w:tcPr>
            <w:tcW w:w="653" w:type="dxa"/>
            <w:noWrap/>
            <w:hideMark/>
          </w:tcPr>
          <w:p w14:paraId="07D893FE" w14:textId="77777777" w:rsidR="00E216E3" w:rsidRPr="001F359F" w:rsidRDefault="00E216E3" w:rsidP="00E216E3">
            <w:pPr>
              <w:rPr>
                <w:color w:val="000000" w:themeColor="text1"/>
                <w:sz w:val="18"/>
              </w:rPr>
            </w:pPr>
            <w:r w:rsidRPr="001F359F">
              <w:rPr>
                <w:color w:val="000000" w:themeColor="text1"/>
                <w:sz w:val="18"/>
              </w:rPr>
              <w:t>16,2</w:t>
            </w:r>
          </w:p>
        </w:tc>
        <w:tc>
          <w:tcPr>
            <w:tcW w:w="621" w:type="dxa"/>
            <w:noWrap/>
            <w:hideMark/>
          </w:tcPr>
          <w:p w14:paraId="1AB23804" w14:textId="77777777" w:rsidR="00E216E3" w:rsidRPr="001F359F" w:rsidRDefault="00E216E3" w:rsidP="00E216E3">
            <w:pPr>
              <w:rPr>
                <w:color w:val="000000" w:themeColor="text1"/>
                <w:sz w:val="18"/>
              </w:rPr>
            </w:pPr>
            <w:r w:rsidRPr="001F359F">
              <w:rPr>
                <w:color w:val="000000" w:themeColor="text1"/>
                <w:sz w:val="18"/>
              </w:rPr>
              <w:t>15,4</w:t>
            </w:r>
          </w:p>
        </w:tc>
        <w:tc>
          <w:tcPr>
            <w:tcW w:w="643" w:type="dxa"/>
            <w:noWrap/>
            <w:hideMark/>
          </w:tcPr>
          <w:p w14:paraId="421BA288" w14:textId="77777777" w:rsidR="00E216E3" w:rsidRPr="001F359F" w:rsidRDefault="00E216E3" w:rsidP="00E216E3">
            <w:pPr>
              <w:rPr>
                <w:color w:val="000000" w:themeColor="text1"/>
                <w:sz w:val="18"/>
              </w:rPr>
            </w:pPr>
            <w:r w:rsidRPr="001F359F">
              <w:rPr>
                <w:color w:val="000000" w:themeColor="text1"/>
                <w:sz w:val="18"/>
              </w:rPr>
              <w:t>14,0</w:t>
            </w:r>
          </w:p>
        </w:tc>
        <w:tc>
          <w:tcPr>
            <w:tcW w:w="626" w:type="dxa"/>
            <w:noWrap/>
            <w:hideMark/>
          </w:tcPr>
          <w:p w14:paraId="39371446" w14:textId="77777777" w:rsidR="00E216E3" w:rsidRPr="001F359F" w:rsidRDefault="00E216E3" w:rsidP="00E216E3">
            <w:pPr>
              <w:rPr>
                <w:color w:val="000000" w:themeColor="text1"/>
                <w:sz w:val="18"/>
              </w:rPr>
            </w:pPr>
            <w:r w:rsidRPr="001F359F">
              <w:rPr>
                <w:color w:val="000000" w:themeColor="text1"/>
                <w:sz w:val="18"/>
              </w:rPr>
              <w:t>15,3</w:t>
            </w:r>
          </w:p>
        </w:tc>
        <w:tc>
          <w:tcPr>
            <w:tcW w:w="656" w:type="dxa"/>
            <w:noWrap/>
            <w:hideMark/>
          </w:tcPr>
          <w:p w14:paraId="1111853E" w14:textId="77777777" w:rsidR="00E216E3" w:rsidRPr="001F359F" w:rsidRDefault="00E216E3" w:rsidP="00E216E3">
            <w:pPr>
              <w:rPr>
                <w:color w:val="000000" w:themeColor="text1"/>
                <w:sz w:val="18"/>
              </w:rPr>
            </w:pPr>
            <w:r w:rsidRPr="001F359F">
              <w:rPr>
                <w:color w:val="000000" w:themeColor="text1"/>
                <w:sz w:val="18"/>
              </w:rPr>
              <w:t>16,2</w:t>
            </w:r>
          </w:p>
        </w:tc>
        <w:tc>
          <w:tcPr>
            <w:tcW w:w="643" w:type="dxa"/>
            <w:noWrap/>
            <w:hideMark/>
          </w:tcPr>
          <w:p w14:paraId="68315DC2" w14:textId="77777777" w:rsidR="00E216E3" w:rsidRPr="001F359F" w:rsidRDefault="00E216E3" w:rsidP="00E216E3">
            <w:pPr>
              <w:rPr>
                <w:color w:val="000000" w:themeColor="text1"/>
                <w:sz w:val="18"/>
              </w:rPr>
            </w:pPr>
            <w:r w:rsidRPr="001F359F">
              <w:rPr>
                <w:color w:val="000000" w:themeColor="text1"/>
                <w:sz w:val="18"/>
              </w:rPr>
              <w:t>18,1</w:t>
            </w:r>
          </w:p>
        </w:tc>
      </w:tr>
    </w:tbl>
    <w:p w14:paraId="590E1055" w14:textId="77777777" w:rsidR="00E216E3" w:rsidRPr="001F359F" w:rsidRDefault="00E216E3" w:rsidP="00E216E3">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t>Источник: составлено автором</w:t>
      </w:r>
    </w:p>
    <w:p w14:paraId="0B957E8C" w14:textId="02D86239" w:rsidR="00E216E3" w:rsidRDefault="00563D4F" w:rsidP="00E216E3">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lastRenderedPageBreak/>
        <w:t xml:space="preserve">    В таблице 23</w:t>
      </w:r>
      <w:r w:rsidR="00E216E3">
        <w:rPr>
          <w:rFonts w:eastAsia="Times New Roman"/>
          <w:color w:val="000000"/>
          <w:shd w:val="clear" w:color="auto" w:fill="FFFFFF"/>
        </w:rPr>
        <w:t xml:space="preserve"> представлен расчет прогноза прибыли от роялти по цифровым магазинам компании Digital Shop. Методика расчета:</w:t>
      </w:r>
    </w:p>
    <w:p w14:paraId="01248965" w14:textId="77777777" w:rsidR="00E216E3" w:rsidRDefault="00E216E3" w:rsidP="00E216E3">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t xml:space="preserve">1)Посчитали среднюю выручку по месяцам </w:t>
      </w:r>
      <w:r>
        <w:rPr>
          <w:rFonts w:eastAsia="Times New Roman"/>
          <w:color w:val="000000"/>
          <w:shd w:val="clear" w:color="auto" w:fill="FFFFFF"/>
          <w:lang w:val="en-GB"/>
        </w:rPr>
        <w:t>Digital</w:t>
      </w:r>
      <w:r w:rsidRPr="005E611C">
        <w:rPr>
          <w:rFonts w:eastAsia="Times New Roman"/>
          <w:color w:val="000000"/>
          <w:shd w:val="clear" w:color="auto" w:fill="FFFFFF"/>
        </w:rPr>
        <w:t xml:space="preserve"> </w:t>
      </w:r>
      <w:r>
        <w:rPr>
          <w:rFonts w:eastAsia="Times New Roman"/>
          <w:color w:val="000000"/>
          <w:shd w:val="clear" w:color="auto" w:fill="FFFFFF"/>
          <w:lang w:val="en-GB"/>
        </w:rPr>
        <w:t>Box</w:t>
      </w:r>
      <w:r w:rsidRPr="005E611C">
        <w:rPr>
          <w:rFonts w:eastAsia="Times New Roman"/>
          <w:color w:val="000000"/>
          <w:shd w:val="clear" w:color="auto" w:fill="FFFFFF"/>
        </w:rPr>
        <w:t xml:space="preserve"> </w:t>
      </w:r>
      <w:r>
        <w:rPr>
          <w:rFonts w:eastAsia="Times New Roman"/>
          <w:color w:val="000000"/>
          <w:shd w:val="clear" w:color="auto" w:fill="FFFFFF"/>
        </w:rPr>
        <w:t xml:space="preserve">путем умножения фактической выручки продуктового магазина на 0,15. 2) Посчитали роялти, как </w:t>
      </w:r>
      <w:r w:rsidRPr="005E611C">
        <w:rPr>
          <w:rFonts w:eastAsia="Times New Roman"/>
          <w:color w:val="000000"/>
          <w:shd w:val="clear" w:color="auto" w:fill="FFFFFF"/>
        </w:rPr>
        <w:t xml:space="preserve">5 % </w:t>
      </w:r>
      <w:r>
        <w:rPr>
          <w:rFonts w:eastAsia="Times New Roman"/>
          <w:color w:val="000000"/>
          <w:shd w:val="clear" w:color="auto" w:fill="FFFFFF"/>
        </w:rPr>
        <w:t>от выручки. 3) Посчитали затраты на экваринг, как 2</w:t>
      </w:r>
      <w:r w:rsidRPr="005E611C">
        <w:rPr>
          <w:rFonts w:eastAsia="Times New Roman"/>
          <w:color w:val="000000"/>
          <w:shd w:val="clear" w:color="auto" w:fill="FFFFFF"/>
        </w:rPr>
        <w:t xml:space="preserve">% </w:t>
      </w:r>
      <w:r>
        <w:rPr>
          <w:rFonts w:eastAsia="Times New Roman"/>
          <w:color w:val="000000"/>
          <w:shd w:val="clear" w:color="auto" w:fill="FFFFFF"/>
        </w:rPr>
        <w:t>от выручки. 4) Получили прибыль с одного магазина от роялти по месяцам, как разность между роялти и затратами на экваринг.</w:t>
      </w:r>
    </w:p>
    <w:p w14:paraId="71B79492" w14:textId="41A13419" w:rsidR="00E216E3" w:rsidRDefault="00E216E3" w:rsidP="00E216E3">
      <w:pPr>
        <w:spacing w:line="276" w:lineRule="auto"/>
        <w:ind w:left="170" w:right="85"/>
        <w:jc w:val="both"/>
        <w:rPr>
          <w:color w:val="000000" w:themeColor="text1"/>
        </w:rPr>
      </w:pPr>
      <w:r>
        <w:rPr>
          <w:color w:val="000000" w:themeColor="text1"/>
        </w:rPr>
        <w:t xml:space="preserve">   Таким образом, в таблице </w:t>
      </w:r>
      <w:r w:rsidR="00563D4F">
        <w:rPr>
          <w:color w:val="000000" w:themeColor="text1"/>
        </w:rPr>
        <w:t>23</w:t>
      </w:r>
      <w:r>
        <w:rPr>
          <w:color w:val="000000" w:themeColor="text1"/>
        </w:rPr>
        <w:t xml:space="preserve"> мы получили расчет ежемесячной прибыли от одного цифрового магазина, чтобы получить общую прибыль от всех магазинов - мы перемножали ежемесячную прибыль от одного цифрового магазина на ежемесячные объемы продаж в штуках, расчет которых </w:t>
      </w:r>
      <w:r w:rsidR="00563D4F">
        <w:rPr>
          <w:color w:val="000000" w:themeColor="text1"/>
        </w:rPr>
        <w:t>был произведен выше в таблице 21</w:t>
      </w:r>
      <w:r>
        <w:rPr>
          <w:color w:val="000000" w:themeColor="text1"/>
        </w:rPr>
        <w:t>, накопительным итогом.</w:t>
      </w:r>
    </w:p>
    <w:p w14:paraId="2ACB9DAD" w14:textId="0BD7C695" w:rsidR="00E216E3" w:rsidRPr="000A313E" w:rsidRDefault="00E216E3" w:rsidP="00E216E3">
      <w:pPr>
        <w:pStyle w:val="3"/>
        <w:rPr>
          <w:rFonts w:eastAsia="Times New Roman"/>
          <w:color w:val="000000"/>
          <w:shd w:val="clear" w:color="auto" w:fill="FFFFFF"/>
        </w:rPr>
      </w:pPr>
      <w:r>
        <w:t xml:space="preserve">    </w:t>
      </w:r>
      <w:bookmarkStart w:id="35" w:name="_Toc37531396"/>
      <w:bookmarkStart w:id="36" w:name="_Toc41304038"/>
      <w:r>
        <w:t>3.3.4 Прогноз продаж цифрового магазина для использования под брендом Digital Shop.</w:t>
      </w:r>
      <w:bookmarkEnd w:id="35"/>
      <w:bookmarkEnd w:id="36"/>
    </w:p>
    <w:p w14:paraId="606CC5CB" w14:textId="77777777" w:rsidR="00E216E3" w:rsidRDefault="00E216E3" w:rsidP="00E216E3">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t xml:space="preserve">      </w:t>
      </w:r>
      <w:r w:rsidRPr="0099529C">
        <w:rPr>
          <w:rFonts w:eastAsia="Times New Roman"/>
          <w:color w:val="000000"/>
          <w:shd w:val="clear" w:color="auto" w:fill="FFFFFF"/>
        </w:rPr>
        <w:t xml:space="preserve">Компания Digital Shop в качестве прототипа устанавливает первый свой </w:t>
      </w:r>
      <w:r>
        <w:rPr>
          <w:rFonts w:eastAsia="Times New Roman"/>
          <w:color w:val="000000"/>
          <w:shd w:val="clear" w:color="auto" w:fill="FFFFFF"/>
        </w:rPr>
        <w:t>цифровой магазин</w:t>
      </w:r>
      <w:r w:rsidRPr="0099529C">
        <w:rPr>
          <w:rFonts w:eastAsia="Times New Roman"/>
          <w:color w:val="000000"/>
          <w:shd w:val="clear" w:color="auto" w:fill="FFFFFF"/>
        </w:rPr>
        <w:t xml:space="preserve"> в августе 2</w:t>
      </w:r>
      <w:r>
        <w:rPr>
          <w:rFonts w:eastAsia="Times New Roman"/>
          <w:color w:val="000000"/>
          <w:shd w:val="clear" w:color="auto" w:fill="FFFFFF"/>
        </w:rPr>
        <w:t>019 года. Расчет прибыли, получаемой от собственного прототипа, как и в случае с цифровым холодильником отличается от расчета прибыли при продаже франшиз на данные магазины. Прибыль рассчитывается как разница между выручкой данного цифрового магазина и затратами на функционирование такого магазина.</w:t>
      </w:r>
    </w:p>
    <w:p w14:paraId="47ECF5AE" w14:textId="1FFF5E99" w:rsidR="00E216E3" w:rsidRDefault="00E216E3" w:rsidP="00E216E3">
      <w:pPr>
        <w:spacing w:line="276" w:lineRule="auto"/>
        <w:ind w:right="85"/>
        <w:jc w:val="right"/>
        <w:rPr>
          <w:rFonts w:eastAsia="Times New Roman"/>
          <w:color w:val="000000"/>
          <w:shd w:val="clear" w:color="auto" w:fill="FFFFFF"/>
        </w:rPr>
      </w:pPr>
      <w:r>
        <w:rPr>
          <w:rFonts w:eastAsia="Times New Roman"/>
          <w:color w:val="000000"/>
          <w:shd w:val="clear" w:color="auto" w:fill="FFFFFF"/>
        </w:rPr>
        <w:t xml:space="preserve">Таблица </w:t>
      </w:r>
      <w:r w:rsidR="00EF0793">
        <w:rPr>
          <w:rFonts w:eastAsia="Times New Roman"/>
          <w:color w:val="000000"/>
          <w:shd w:val="clear" w:color="auto" w:fill="FFFFFF"/>
        </w:rPr>
        <w:t>24</w:t>
      </w:r>
    </w:p>
    <w:p w14:paraId="6899F47E" w14:textId="77777777" w:rsidR="00E216E3" w:rsidRPr="005555D3" w:rsidRDefault="00E216E3" w:rsidP="00E216E3">
      <w:pPr>
        <w:spacing w:line="276" w:lineRule="auto"/>
        <w:ind w:right="85"/>
        <w:jc w:val="right"/>
        <w:rPr>
          <w:color w:val="000000" w:themeColor="text1"/>
        </w:rPr>
      </w:pPr>
      <w:r>
        <w:rPr>
          <w:color w:val="000000" w:themeColor="text1"/>
        </w:rPr>
        <w:t xml:space="preserve">Прогноз прибыли от продаж в собственном цифровом магазине компании Digital Shop, тыс. </w:t>
      </w:r>
      <w:proofErr w:type="gramStart"/>
      <w:r>
        <w:rPr>
          <w:color w:val="000000" w:themeColor="text1"/>
        </w:rPr>
        <w:t>руб..</w:t>
      </w:r>
      <w:proofErr w:type="gramEnd"/>
    </w:p>
    <w:tbl>
      <w:tblPr>
        <w:tblStyle w:val="ab"/>
        <w:tblW w:w="0" w:type="auto"/>
        <w:tblLook w:val="04A0" w:firstRow="1" w:lastRow="0" w:firstColumn="1" w:lastColumn="0" w:noHBand="0" w:noVBand="1"/>
      </w:tblPr>
      <w:tblGrid>
        <w:gridCol w:w="1725"/>
        <w:gridCol w:w="621"/>
        <w:gridCol w:w="659"/>
        <w:gridCol w:w="625"/>
        <w:gridCol w:w="621"/>
        <w:gridCol w:w="621"/>
        <w:gridCol w:w="659"/>
        <w:gridCol w:w="653"/>
        <w:gridCol w:w="621"/>
        <w:gridCol w:w="636"/>
        <w:gridCol w:w="621"/>
        <w:gridCol w:w="656"/>
        <w:gridCol w:w="621"/>
      </w:tblGrid>
      <w:tr w:rsidR="00E216E3" w:rsidRPr="00D73141" w14:paraId="59A1503E" w14:textId="77777777" w:rsidTr="00E216E3">
        <w:trPr>
          <w:trHeight w:val="320"/>
        </w:trPr>
        <w:tc>
          <w:tcPr>
            <w:tcW w:w="1725" w:type="dxa"/>
            <w:noWrap/>
            <w:hideMark/>
          </w:tcPr>
          <w:p w14:paraId="75456F45" w14:textId="77777777" w:rsidR="00E216E3" w:rsidRPr="00125771" w:rsidRDefault="00E216E3" w:rsidP="00E216E3">
            <w:pPr>
              <w:rPr>
                <w:color w:val="000000" w:themeColor="text1"/>
                <w:sz w:val="18"/>
              </w:rPr>
            </w:pPr>
            <w:r w:rsidRPr="00125771">
              <w:rPr>
                <w:color w:val="000000" w:themeColor="text1"/>
                <w:sz w:val="18"/>
              </w:rPr>
              <w:t> </w:t>
            </w:r>
          </w:p>
        </w:tc>
        <w:tc>
          <w:tcPr>
            <w:tcW w:w="621" w:type="dxa"/>
            <w:noWrap/>
            <w:hideMark/>
          </w:tcPr>
          <w:p w14:paraId="03CAA0AF" w14:textId="77777777" w:rsidR="00E216E3" w:rsidRPr="00125771" w:rsidRDefault="00E216E3" w:rsidP="00E216E3">
            <w:pPr>
              <w:rPr>
                <w:color w:val="000000" w:themeColor="text1"/>
                <w:sz w:val="18"/>
              </w:rPr>
            </w:pPr>
            <w:r w:rsidRPr="00125771">
              <w:rPr>
                <w:color w:val="000000" w:themeColor="text1"/>
                <w:sz w:val="18"/>
              </w:rPr>
              <w:t>Янв.</w:t>
            </w:r>
          </w:p>
        </w:tc>
        <w:tc>
          <w:tcPr>
            <w:tcW w:w="659" w:type="dxa"/>
            <w:noWrap/>
            <w:hideMark/>
          </w:tcPr>
          <w:p w14:paraId="0F82FB5F" w14:textId="77777777" w:rsidR="00E216E3" w:rsidRPr="00125771" w:rsidRDefault="00E216E3" w:rsidP="00E216E3">
            <w:pPr>
              <w:rPr>
                <w:color w:val="000000" w:themeColor="text1"/>
                <w:sz w:val="18"/>
              </w:rPr>
            </w:pPr>
            <w:r w:rsidRPr="00125771">
              <w:rPr>
                <w:color w:val="000000" w:themeColor="text1"/>
                <w:sz w:val="18"/>
              </w:rPr>
              <w:t>Февр.</w:t>
            </w:r>
          </w:p>
        </w:tc>
        <w:tc>
          <w:tcPr>
            <w:tcW w:w="625" w:type="dxa"/>
            <w:noWrap/>
            <w:hideMark/>
          </w:tcPr>
          <w:p w14:paraId="2EF21BEB" w14:textId="77777777" w:rsidR="00E216E3" w:rsidRPr="00125771" w:rsidRDefault="00E216E3" w:rsidP="00E216E3">
            <w:pPr>
              <w:rPr>
                <w:color w:val="000000" w:themeColor="text1"/>
                <w:sz w:val="18"/>
              </w:rPr>
            </w:pPr>
            <w:r w:rsidRPr="00125771">
              <w:rPr>
                <w:color w:val="000000" w:themeColor="text1"/>
                <w:sz w:val="18"/>
              </w:rPr>
              <w:t>Март</w:t>
            </w:r>
          </w:p>
        </w:tc>
        <w:tc>
          <w:tcPr>
            <w:tcW w:w="621" w:type="dxa"/>
            <w:noWrap/>
            <w:hideMark/>
          </w:tcPr>
          <w:p w14:paraId="1925C6E3" w14:textId="77777777" w:rsidR="00E216E3" w:rsidRPr="00125771" w:rsidRDefault="00E216E3" w:rsidP="00E216E3">
            <w:pPr>
              <w:rPr>
                <w:color w:val="000000" w:themeColor="text1"/>
                <w:sz w:val="18"/>
              </w:rPr>
            </w:pPr>
            <w:r w:rsidRPr="00125771">
              <w:rPr>
                <w:color w:val="000000" w:themeColor="text1"/>
                <w:sz w:val="18"/>
              </w:rPr>
              <w:t>Апр.</w:t>
            </w:r>
          </w:p>
        </w:tc>
        <w:tc>
          <w:tcPr>
            <w:tcW w:w="621" w:type="dxa"/>
            <w:noWrap/>
            <w:hideMark/>
          </w:tcPr>
          <w:p w14:paraId="594BB500" w14:textId="77777777" w:rsidR="00E216E3" w:rsidRPr="00125771" w:rsidRDefault="00E216E3" w:rsidP="00E216E3">
            <w:pPr>
              <w:rPr>
                <w:color w:val="000000" w:themeColor="text1"/>
                <w:sz w:val="18"/>
              </w:rPr>
            </w:pPr>
            <w:r w:rsidRPr="00125771">
              <w:rPr>
                <w:color w:val="000000" w:themeColor="text1"/>
                <w:sz w:val="18"/>
              </w:rPr>
              <w:t>Май</w:t>
            </w:r>
          </w:p>
        </w:tc>
        <w:tc>
          <w:tcPr>
            <w:tcW w:w="659" w:type="dxa"/>
            <w:noWrap/>
            <w:hideMark/>
          </w:tcPr>
          <w:p w14:paraId="486BA63A" w14:textId="77777777" w:rsidR="00E216E3" w:rsidRPr="00125771" w:rsidRDefault="00E216E3" w:rsidP="00E216E3">
            <w:pPr>
              <w:rPr>
                <w:color w:val="000000" w:themeColor="text1"/>
                <w:sz w:val="18"/>
              </w:rPr>
            </w:pPr>
            <w:r w:rsidRPr="00125771">
              <w:rPr>
                <w:color w:val="000000" w:themeColor="text1"/>
                <w:sz w:val="18"/>
              </w:rPr>
              <w:t>Июнь</w:t>
            </w:r>
          </w:p>
        </w:tc>
        <w:tc>
          <w:tcPr>
            <w:tcW w:w="653" w:type="dxa"/>
            <w:noWrap/>
            <w:hideMark/>
          </w:tcPr>
          <w:p w14:paraId="64D4E81E" w14:textId="77777777" w:rsidR="00E216E3" w:rsidRPr="00125771" w:rsidRDefault="00E216E3" w:rsidP="00E216E3">
            <w:pPr>
              <w:rPr>
                <w:color w:val="000000" w:themeColor="text1"/>
                <w:sz w:val="18"/>
              </w:rPr>
            </w:pPr>
            <w:r w:rsidRPr="00125771">
              <w:rPr>
                <w:color w:val="000000" w:themeColor="text1"/>
                <w:sz w:val="18"/>
              </w:rPr>
              <w:t>Июль</w:t>
            </w:r>
          </w:p>
        </w:tc>
        <w:tc>
          <w:tcPr>
            <w:tcW w:w="621" w:type="dxa"/>
            <w:noWrap/>
            <w:hideMark/>
          </w:tcPr>
          <w:p w14:paraId="56D9BA10" w14:textId="77777777" w:rsidR="00E216E3" w:rsidRPr="00125771" w:rsidRDefault="00E216E3" w:rsidP="00E216E3">
            <w:pPr>
              <w:rPr>
                <w:color w:val="000000" w:themeColor="text1"/>
                <w:sz w:val="18"/>
              </w:rPr>
            </w:pPr>
            <w:r w:rsidRPr="00125771">
              <w:rPr>
                <w:color w:val="000000" w:themeColor="text1"/>
                <w:sz w:val="18"/>
              </w:rPr>
              <w:t>Авг.</w:t>
            </w:r>
          </w:p>
        </w:tc>
        <w:tc>
          <w:tcPr>
            <w:tcW w:w="636" w:type="dxa"/>
            <w:noWrap/>
            <w:hideMark/>
          </w:tcPr>
          <w:p w14:paraId="79C3D89E" w14:textId="77777777" w:rsidR="00E216E3" w:rsidRPr="00125771" w:rsidRDefault="00E216E3" w:rsidP="00E216E3">
            <w:pPr>
              <w:rPr>
                <w:color w:val="000000" w:themeColor="text1"/>
                <w:sz w:val="18"/>
              </w:rPr>
            </w:pPr>
            <w:r w:rsidRPr="00125771">
              <w:rPr>
                <w:color w:val="000000" w:themeColor="text1"/>
                <w:sz w:val="18"/>
              </w:rPr>
              <w:t>Сент.</w:t>
            </w:r>
          </w:p>
        </w:tc>
        <w:tc>
          <w:tcPr>
            <w:tcW w:w="621" w:type="dxa"/>
            <w:noWrap/>
            <w:hideMark/>
          </w:tcPr>
          <w:p w14:paraId="695A194F" w14:textId="77777777" w:rsidR="00E216E3" w:rsidRPr="00125771" w:rsidRDefault="00E216E3" w:rsidP="00E216E3">
            <w:pPr>
              <w:rPr>
                <w:color w:val="000000" w:themeColor="text1"/>
                <w:sz w:val="18"/>
              </w:rPr>
            </w:pPr>
            <w:r w:rsidRPr="00125771">
              <w:rPr>
                <w:color w:val="000000" w:themeColor="text1"/>
                <w:sz w:val="18"/>
              </w:rPr>
              <w:t>Окт.</w:t>
            </w:r>
          </w:p>
        </w:tc>
        <w:tc>
          <w:tcPr>
            <w:tcW w:w="656" w:type="dxa"/>
            <w:noWrap/>
            <w:hideMark/>
          </w:tcPr>
          <w:p w14:paraId="4089EBE7" w14:textId="77777777" w:rsidR="00E216E3" w:rsidRPr="00125771" w:rsidRDefault="00E216E3" w:rsidP="00E216E3">
            <w:pPr>
              <w:rPr>
                <w:color w:val="000000" w:themeColor="text1"/>
                <w:sz w:val="18"/>
              </w:rPr>
            </w:pPr>
            <w:r w:rsidRPr="00125771">
              <w:rPr>
                <w:color w:val="000000" w:themeColor="text1"/>
                <w:sz w:val="18"/>
              </w:rPr>
              <w:t>Нояб.</w:t>
            </w:r>
          </w:p>
        </w:tc>
        <w:tc>
          <w:tcPr>
            <w:tcW w:w="621" w:type="dxa"/>
            <w:noWrap/>
            <w:hideMark/>
          </w:tcPr>
          <w:p w14:paraId="062BCE98" w14:textId="77777777" w:rsidR="00E216E3" w:rsidRPr="00125771" w:rsidRDefault="00E216E3" w:rsidP="00E216E3">
            <w:pPr>
              <w:rPr>
                <w:color w:val="000000" w:themeColor="text1"/>
                <w:sz w:val="18"/>
              </w:rPr>
            </w:pPr>
            <w:r w:rsidRPr="00125771">
              <w:rPr>
                <w:color w:val="000000" w:themeColor="text1"/>
                <w:sz w:val="18"/>
              </w:rPr>
              <w:t>Дек.</w:t>
            </w:r>
          </w:p>
        </w:tc>
      </w:tr>
      <w:tr w:rsidR="00E216E3" w:rsidRPr="00D73141" w14:paraId="4CB212B8" w14:textId="77777777" w:rsidTr="00E216E3">
        <w:trPr>
          <w:trHeight w:val="320"/>
        </w:trPr>
        <w:tc>
          <w:tcPr>
            <w:tcW w:w="1725" w:type="dxa"/>
            <w:noWrap/>
            <w:hideMark/>
          </w:tcPr>
          <w:p w14:paraId="1C904F1D" w14:textId="77777777" w:rsidR="00E216E3" w:rsidRPr="00125771" w:rsidRDefault="00E216E3" w:rsidP="00E216E3">
            <w:pPr>
              <w:rPr>
                <w:color w:val="000000" w:themeColor="text1"/>
                <w:sz w:val="18"/>
              </w:rPr>
            </w:pPr>
            <w:r w:rsidRPr="00125771">
              <w:rPr>
                <w:color w:val="000000" w:themeColor="text1"/>
                <w:sz w:val="18"/>
              </w:rPr>
              <w:t xml:space="preserve">Выручка </w:t>
            </w:r>
          </w:p>
        </w:tc>
        <w:tc>
          <w:tcPr>
            <w:tcW w:w="621" w:type="dxa"/>
            <w:noWrap/>
            <w:hideMark/>
          </w:tcPr>
          <w:p w14:paraId="6737D749" w14:textId="77777777" w:rsidR="00E216E3" w:rsidRPr="00125771" w:rsidRDefault="00E216E3" w:rsidP="00E216E3">
            <w:pPr>
              <w:rPr>
                <w:color w:val="000000" w:themeColor="text1"/>
                <w:sz w:val="18"/>
              </w:rPr>
            </w:pPr>
            <w:r w:rsidRPr="00125771">
              <w:rPr>
                <w:color w:val="000000" w:themeColor="text1"/>
                <w:sz w:val="18"/>
              </w:rPr>
              <w:t>484,8</w:t>
            </w:r>
          </w:p>
        </w:tc>
        <w:tc>
          <w:tcPr>
            <w:tcW w:w="659" w:type="dxa"/>
            <w:noWrap/>
            <w:hideMark/>
          </w:tcPr>
          <w:p w14:paraId="644AFDDC" w14:textId="77777777" w:rsidR="00E216E3" w:rsidRPr="00125771" w:rsidRDefault="00E216E3" w:rsidP="00E216E3">
            <w:pPr>
              <w:rPr>
                <w:color w:val="000000" w:themeColor="text1"/>
                <w:sz w:val="18"/>
              </w:rPr>
            </w:pPr>
            <w:r w:rsidRPr="00125771">
              <w:rPr>
                <w:color w:val="000000" w:themeColor="text1"/>
                <w:sz w:val="18"/>
              </w:rPr>
              <w:t>449,0</w:t>
            </w:r>
          </w:p>
        </w:tc>
        <w:tc>
          <w:tcPr>
            <w:tcW w:w="625" w:type="dxa"/>
            <w:noWrap/>
            <w:hideMark/>
          </w:tcPr>
          <w:p w14:paraId="2BF9C1CE" w14:textId="77777777" w:rsidR="00E216E3" w:rsidRPr="00125771" w:rsidRDefault="00E216E3" w:rsidP="00E216E3">
            <w:pPr>
              <w:rPr>
                <w:color w:val="000000" w:themeColor="text1"/>
                <w:sz w:val="18"/>
              </w:rPr>
            </w:pPr>
            <w:r w:rsidRPr="00125771">
              <w:rPr>
                <w:color w:val="000000" w:themeColor="text1"/>
                <w:sz w:val="18"/>
              </w:rPr>
              <w:t>500,6</w:t>
            </w:r>
          </w:p>
        </w:tc>
        <w:tc>
          <w:tcPr>
            <w:tcW w:w="621" w:type="dxa"/>
            <w:noWrap/>
            <w:hideMark/>
          </w:tcPr>
          <w:p w14:paraId="278CD05B" w14:textId="77777777" w:rsidR="00E216E3" w:rsidRPr="00125771" w:rsidRDefault="00E216E3" w:rsidP="00E216E3">
            <w:pPr>
              <w:rPr>
                <w:color w:val="000000" w:themeColor="text1"/>
                <w:sz w:val="18"/>
              </w:rPr>
            </w:pPr>
            <w:r w:rsidRPr="00125771">
              <w:rPr>
                <w:color w:val="000000" w:themeColor="text1"/>
                <w:sz w:val="18"/>
              </w:rPr>
              <w:t>512,5</w:t>
            </w:r>
          </w:p>
        </w:tc>
        <w:tc>
          <w:tcPr>
            <w:tcW w:w="621" w:type="dxa"/>
            <w:noWrap/>
            <w:hideMark/>
          </w:tcPr>
          <w:p w14:paraId="602208B3" w14:textId="77777777" w:rsidR="00E216E3" w:rsidRPr="00125771" w:rsidRDefault="00E216E3" w:rsidP="00E216E3">
            <w:pPr>
              <w:rPr>
                <w:color w:val="000000" w:themeColor="text1"/>
                <w:sz w:val="18"/>
              </w:rPr>
            </w:pPr>
            <w:r w:rsidRPr="00125771">
              <w:rPr>
                <w:color w:val="000000" w:themeColor="text1"/>
                <w:sz w:val="18"/>
              </w:rPr>
              <w:t>509,2</w:t>
            </w:r>
          </w:p>
        </w:tc>
        <w:tc>
          <w:tcPr>
            <w:tcW w:w="659" w:type="dxa"/>
            <w:noWrap/>
            <w:hideMark/>
          </w:tcPr>
          <w:p w14:paraId="14B4AC79" w14:textId="77777777" w:rsidR="00E216E3" w:rsidRPr="00125771" w:rsidRDefault="00E216E3" w:rsidP="00E216E3">
            <w:pPr>
              <w:rPr>
                <w:color w:val="000000" w:themeColor="text1"/>
                <w:sz w:val="18"/>
              </w:rPr>
            </w:pPr>
            <w:r w:rsidRPr="00125771">
              <w:rPr>
                <w:color w:val="000000" w:themeColor="text1"/>
                <w:sz w:val="18"/>
              </w:rPr>
              <w:t>539,1</w:t>
            </w:r>
          </w:p>
        </w:tc>
        <w:tc>
          <w:tcPr>
            <w:tcW w:w="653" w:type="dxa"/>
            <w:noWrap/>
            <w:hideMark/>
          </w:tcPr>
          <w:p w14:paraId="72495194" w14:textId="77777777" w:rsidR="00E216E3" w:rsidRPr="00125771" w:rsidRDefault="00E216E3" w:rsidP="00E216E3">
            <w:pPr>
              <w:rPr>
                <w:color w:val="000000" w:themeColor="text1"/>
                <w:sz w:val="18"/>
              </w:rPr>
            </w:pPr>
            <w:r w:rsidRPr="00125771">
              <w:rPr>
                <w:color w:val="000000" w:themeColor="text1"/>
                <w:sz w:val="18"/>
              </w:rPr>
              <w:t>538,7</w:t>
            </w:r>
          </w:p>
        </w:tc>
        <w:tc>
          <w:tcPr>
            <w:tcW w:w="621" w:type="dxa"/>
            <w:noWrap/>
            <w:hideMark/>
          </w:tcPr>
          <w:p w14:paraId="01CBA0BE" w14:textId="77777777" w:rsidR="00E216E3" w:rsidRPr="00125771" w:rsidRDefault="00E216E3" w:rsidP="00E216E3">
            <w:pPr>
              <w:rPr>
                <w:color w:val="000000" w:themeColor="text1"/>
                <w:sz w:val="18"/>
              </w:rPr>
            </w:pPr>
            <w:r w:rsidRPr="00125771">
              <w:rPr>
                <w:color w:val="000000" w:themeColor="text1"/>
                <w:sz w:val="18"/>
              </w:rPr>
              <w:t>514,5</w:t>
            </w:r>
          </w:p>
        </w:tc>
        <w:tc>
          <w:tcPr>
            <w:tcW w:w="636" w:type="dxa"/>
            <w:noWrap/>
            <w:hideMark/>
          </w:tcPr>
          <w:p w14:paraId="7BE243CE" w14:textId="77777777" w:rsidR="00E216E3" w:rsidRPr="00125771" w:rsidRDefault="00E216E3" w:rsidP="00E216E3">
            <w:pPr>
              <w:rPr>
                <w:color w:val="000000" w:themeColor="text1"/>
                <w:sz w:val="18"/>
              </w:rPr>
            </w:pPr>
            <w:r w:rsidRPr="00125771">
              <w:rPr>
                <w:color w:val="000000" w:themeColor="text1"/>
                <w:sz w:val="18"/>
              </w:rPr>
              <w:t>465,9</w:t>
            </w:r>
          </w:p>
        </w:tc>
        <w:tc>
          <w:tcPr>
            <w:tcW w:w="621" w:type="dxa"/>
            <w:noWrap/>
            <w:hideMark/>
          </w:tcPr>
          <w:p w14:paraId="32502B2D" w14:textId="77777777" w:rsidR="00E216E3" w:rsidRPr="00125771" w:rsidRDefault="00E216E3" w:rsidP="00E216E3">
            <w:pPr>
              <w:rPr>
                <w:color w:val="000000" w:themeColor="text1"/>
                <w:sz w:val="18"/>
              </w:rPr>
            </w:pPr>
            <w:r w:rsidRPr="00125771">
              <w:rPr>
                <w:color w:val="000000" w:themeColor="text1"/>
                <w:sz w:val="18"/>
              </w:rPr>
              <w:t>508,7</w:t>
            </w:r>
          </w:p>
        </w:tc>
        <w:tc>
          <w:tcPr>
            <w:tcW w:w="656" w:type="dxa"/>
            <w:noWrap/>
            <w:hideMark/>
          </w:tcPr>
          <w:p w14:paraId="48953922" w14:textId="77777777" w:rsidR="00E216E3" w:rsidRPr="00125771" w:rsidRDefault="00E216E3" w:rsidP="00E216E3">
            <w:pPr>
              <w:rPr>
                <w:color w:val="000000" w:themeColor="text1"/>
                <w:sz w:val="18"/>
              </w:rPr>
            </w:pPr>
            <w:r w:rsidRPr="00125771">
              <w:rPr>
                <w:color w:val="000000" w:themeColor="text1"/>
                <w:sz w:val="18"/>
              </w:rPr>
              <w:t>539,7</w:t>
            </w:r>
          </w:p>
        </w:tc>
        <w:tc>
          <w:tcPr>
            <w:tcW w:w="621" w:type="dxa"/>
            <w:noWrap/>
            <w:hideMark/>
          </w:tcPr>
          <w:p w14:paraId="1FBDBAC0" w14:textId="77777777" w:rsidR="00E216E3" w:rsidRPr="00125771" w:rsidRDefault="00E216E3" w:rsidP="00E216E3">
            <w:pPr>
              <w:rPr>
                <w:color w:val="000000" w:themeColor="text1"/>
                <w:sz w:val="18"/>
              </w:rPr>
            </w:pPr>
            <w:r w:rsidRPr="00125771">
              <w:rPr>
                <w:color w:val="000000" w:themeColor="text1"/>
                <w:sz w:val="18"/>
              </w:rPr>
              <w:t>604,1</w:t>
            </w:r>
          </w:p>
        </w:tc>
      </w:tr>
      <w:tr w:rsidR="00E216E3" w:rsidRPr="00D73141" w14:paraId="0FE80C83" w14:textId="77777777" w:rsidTr="00E216E3">
        <w:trPr>
          <w:trHeight w:val="320"/>
        </w:trPr>
        <w:tc>
          <w:tcPr>
            <w:tcW w:w="1725" w:type="dxa"/>
            <w:noWrap/>
            <w:hideMark/>
          </w:tcPr>
          <w:p w14:paraId="6684F4CF" w14:textId="77777777" w:rsidR="00E216E3" w:rsidRPr="00125771" w:rsidRDefault="00E216E3" w:rsidP="00E216E3">
            <w:pPr>
              <w:rPr>
                <w:color w:val="000000" w:themeColor="text1"/>
                <w:sz w:val="18"/>
              </w:rPr>
            </w:pPr>
            <w:r w:rsidRPr="00125771">
              <w:rPr>
                <w:color w:val="000000" w:themeColor="text1"/>
                <w:sz w:val="18"/>
              </w:rPr>
              <w:t>Себестоимость</w:t>
            </w:r>
          </w:p>
        </w:tc>
        <w:tc>
          <w:tcPr>
            <w:tcW w:w="621" w:type="dxa"/>
            <w:noWrap/>
            <w:hideMark/>
          </w:tcPr>
          <w:p w14:paraId="15B08C7B" w14:textId="77777777" w:rsidR="00E216E3" w:rsidRPr="00125771" w:rsidRDefault="00E216E3" w:rsidP="00E216E3">
            <w:pPr>
              <w:rPr>
                <w:color w:val="000000" w:themeColor="text1"/>
                <w:sz w:val="18"/>
              </w:rPr>
            </w:pPr>
            <w:r w:rsidRPr="00125771">
              <w:rPr>
                <w:color w:val="000000" w:themeColor="text1"/>
                <w:sz w:val="18"/>
              </w:rPr>
              <w:t>315,1</w:t>
            </w:r>
          </w:p>
        </w:tc>
        <w:tc>
          <w:tcPr>
            <w:tcW w:w="659" w:type="dxa"/>
            <w:noWrap/>
            <w:hideMark/>
          </w:tcPr>
          <w:p w14:paraId="310A1803" w14:textId="77777777" w:rsidR="00E216E3" w:rsidRPr="00125771" w:rsidRDefault="00E216E3" w:rsidP="00E216E3">
            <w:pPr>
              <w:rPr>
                <w:color w:val="000000" w:themeColor="text1"/>
                <w:sz w:val="18"/>
              </w:rPr>
            </w:pPr>
            <w:r w:rsidRPr="00125771">
              <w:rPr>
                <w:color w:val="000000" w:themeColor="text1"/>
                <w:sz w:val="18"/>
              </w:rPr>
              <w:t>291,8</w:t>
            </w:r>
          </w:p>
        </w:tc>
        <w:tc>
          <w:tcPr>
            <w:tcW w:w="625" w:type="dxa"/>
            <w:noWrap/>
            <w:hideMark/>
          </w:tcPr>
          <w:p w14:paraId="6B47EFF2" w14:textId="77777777" w:rsidR="00E216E3" w:rsidRPr="00125771" w:rsidRDefault="00E216E3" w:rsidP="00E216E3">
            <w:pPr>
              <w:rPr>
                <w:color w:val="000000" w:themeColor="text1"/>
                <w:sz w:val="18"/>
              </w:rPr>
            </w:pPr>
            <w:r w:rsidRPr="00125771">
              <w:rPr>
                <w:color w:val="000000" w:themeColor="text1"/>
                <w:sz w:val="18"/>
              </w:rPr>
              <w:t>325,4</w:t>
            </w:r>
          </w:p>
        </w:tc>
        <w:tc>
          <w:tcPr>
            <w:tcW w:w="621" w:type="dxa"/>
            <w:noWrap/>
            <w:hideMark/>
          </w:tcPr>
          <w:p w14:paraId="41CD1458" w14:textId="77777777" w:rsidR="00E216E3" w:rsidRPr="00125771" w:rsidRDefault="00E216E3" w:rsidP="00E216E3">
            <w:pPr>
              <w:rPr>
                <w:color w:val="000000" w:themeColor="text1"/>
                <w:sz w:val="18"/>
              </w:rPr>
            </w:pPr>
            <w:r w:rsidRPr="00125771">
              <w:rPr>
                <w:color w:val="000000" w:themeColor="text1"/>
                <w:sz w:val="18"/>
              </w:rPr>
              <w:t>333,1</w:t>
            </w:r>
          </w:p>
        </w:tc>
        <w:tc>
          <w:tcPr>
            <w:tcW w:w="621" w:type="dxa"/>
            <w:noWrap/>
            <w:hideMark/>
          </w:tcPr>
          <w:p w14:paraId="73925081" w14:textId="77777777" w:rsidR="00E216E3" w:rsidRPr="00125771" w:rsidRDefault="00E216E3" w:rsidP="00E216E3">
            <w:pPr>
              <w:rPr>
                <w:color w:val="000000" w:themeColor="text1"/>
                <w:sz w:val="18"/>
              </w:rPr>
            </w:pPr>
            <w:r w:rsidRPr="00125771">
              <w:rPr>
                <w:color w:val="000000" w:themeColor="text1"/>
                <w:sz w:val="18"/>
              </w:rPr>
              <w:t>331,0</w:t>
            </w:r>
          </w:p>
        </w:tc>
        <w:tc>
          <w:tcPr>
            <w:tcW w:w="659" w:type="dxa"/>
            <w:noWrap/>
            <w:hideMark/>
          </w:tcPr>
          <w:p w14:paraId="4F274B37" w14:textId="77777777" w:rsidR="00E216E3" w:rsidRPr="00125771" w:rsidRDefault="00E216E3" w:rsidP="00E216E3">
            <w:pPr>
              <w:rPr>
                <w:color w:val="000000" w:themeColor="text1"/>
                <w:sz w:val="18"/>
              </w:rPr>
            </w:pPr>
            <w:r w:rsidRPr="00125771">
              <w:rPr>
                <w:color w:val="000000" w:themeColor="text1"/>
                <w:sz w:val="18"/>
              </w:rPr>
              <w:t>350,4</w:t>
            </w:r>
          </w:p>
        </w:tc>
        <w:tc>
          <w:tcPr>
            <w:tcW w:w="653" w:type="dxa"/>
            <w:noWrap/>
            <w:hideMark/>
          </w:tcPr>
          <w:p w14:paraId="317D5B9E" w14:textId="77777777" w:rsidR="00E216E3" w:rsidRPr="00125771" w:rsidRDefault="00E216E3" w:rsidP="00E216E3">
            <w:pPr>
              <w:rPr>
                <w:color w:val="000000" w:themeColor="text1"/>
                <w:sz w:val="18"/>
              </w:rPr>
            </w:pPr>
            <w:r w:rsidRPr="00125771">
              <w:rPr>
                <w:color w:val="000000" w:themeColor="text1"/>
                <w:sz w:val="18"/>
              </w:rPr>
              <w:t>350,2</w:t>
            </w:r>
          </w:p>
        </w:tc>
        <w:tc>
          <w:tcPr>
            <w:tcW w:w="621" w:type="dxa"/>
            <w:noWrap/>
            <w:hideMark/>
          </w:tcPr>
          <w:p w14:paraId="31307FAF" w14:textId="77777777" w:rsidR="00E216E3" w:rsidRPr="00125771" w:rsidRDefault="00E216E3" w:rsidP="00E216E3">
            <w:pPr>
              <w:rPr>
                <w:color w:val="000000" w:themeColor="text1"/>
                <w:sz w:val="18"/>
              </w:rPr>
            </w:pPr>
            <w:r w:rsidRPr="00125771">
              <w:rPr>
                <w:color w:val="000000" w:themeColor="text1"/>
                <w:sz w:val="18"/>
              </w:rPr>
              <w:t>334,4</w:t>
            </w:r>
          </w:p>
        </w:tc>
        <w:tc>
          <w:tcPr>
            <w:tcW w:w="636" w:type="dxa"/>
            <w:noWrap/>
            <w:hideMark/>
          </w:tcPr>
          <w:p w14:paraId="2C9F3AC3" w14:textId="77777777" w:rsidR="00E216E3" w:rsidRPr="00125771" w:rsidRDefault="00E216E3" w:rsidP="00E216E3">
            <w:pPr>
              <w:rPr>
                <w:color w:val="000000" w:themeColor="text1"/>
                <w:sz w:val="18"/>
              </w:rPr>
            </w:pPr>
            <w:r w:rsidRPr="00125771">
              <w:rPr>
                <w:color w:val="000000" w:themeColor="text1"/>
                <w:sz w:val="18"/>
              </w:rPr>
              <w:t>302,8</w:t>
            </w:r>
          </w:p>
        </w:tc>
        <w:tc>
          <w:tcPr>
            <w:tcW w:w="621" w:type="dxa"/>
            <w:noWrap/>
            <w:hideMark/>
          </w:tcPr>
          <w:p w14:paraId="739E0AAD" w14:textId="77777777" w:rsidR="00E216E3" w:rsidRPr="00125771" w:rsidRDefault="00E216E3" w:rsidP="00E216E3">
            <w:pPr>
              <w:rPr>
                <w:color w:val="000000" w:themeColor="text1"/>
                <w:sz w:val="18"/>
              </w:rPr>
            </w:pPr>
            <w:r w:rsidRPr="00125771">
              <w:rPr>
                <w:color w:val="000000" w:themeColor="text1"/>
                <w:sz w:val="18"/>
              </w:rPr>
              <w:t>330,6</w:t>
            </w:r>
          </w:p>
        </w:tc>
        <w:tc>
          <w:tcPr>
            <w:tcW w:w="656" w:type="dxa"/>
            <w:noWrap/>
            <w:hideMark/>
          </w:tcPr>
          <w:p w14:paraId="110C85C3" w14:textId="77777777" w:rsidR="00E216E3" w:rsidRPr="00125771" w:rsidRDefault="00E216E3" w:rsidP="00E216E3">
            <w:pPr>
              <w:rPr>
                <w:color w:val="000000" w:themeColor="text1"/>
                <w:sz w:val="18"/>
              </w:rPr>
            </w:pPr>
            <w:r w:rsidRPr="00125771">
              <w:rPr>
                <w:color w:val="000000" w:themeColor="text1"/>
                <w:sz w:val="18"/>
              </w:rPr>
              <w:t>350,8</w:t>
            </w:r>
          </w:p>
        </w:tc>
        <w:tc>
          <w:tcPr>
            <w:tcW w:w="621" w:type="dxa"/>
            <w:noWrap/>
            <w:hideMark/>
          </w:tcPr>
          <w:p w14:paraId="28744782" w14:textId="77777777" w:rsidR="00E216E3" w:rsidRPr="00125771" w:rsidRDefault="00E216E3" w:rsidP="00E216E3">
            <w:pPr>
              <w:rPr>
                <w:color w:val="000000" w:themeColor="text1"/>
                <w:sz w:val="18"/>
              </w:rPr>
            </w:pPr>
            <w:r w:rsidRPr="00125771">
              <w:rPr>
                <w:color w:val="000000" w:themeColor="text1"/>
                <w:sz w:val="18"/>
              </w:rPr>
              <w:t>392,6</w:t>
            </w:r>
          </w:p>
        </w:tc>
      </w:tr>
      <w:tr w:rsidR="00E216E3" w:rsidRPr="00D73141" w14:paraId="13CB3D10" w14:textId="77777777" w:rsidTr="00E216E3">
        <w:trPr>
          <w:trHeight w:val="320"/>
        </w:trPr>
        <w:tc>
          <w:tcPr>
            <w:tcW w:w="1725" w:type="dxa"/>
            <w:noWrap/>
            <w:hideMark/>
          </w:tcPr>
          <w:p w14:paraId="5434BF9A" w14:textId="77777777" w:rsidR="00E216E3" w:rsidRPr="00125771" w:rsidRDefault="00E216E3" w:rsidP="00E216E3">
            <w:pPr>
              <w:rPr>
                <w:color w:val="000000" w:themeColor="text1"/>
                <w:sz w:val="18"/>
              </w:rPr>
            </w:pPr>
            <w:r w:rsidRPr="00125771">
              <w:rPr>
                <w:color w:val="000000" w:themeColor="text1"/>
                <w:sz w:val="18"/>
              </w:rPr>
              <w:t>Арендная плата</w:t>
            </w:r>
          </w:p>
        </w:tc>
        <w:tc>
          <w:tcPr>
            <w:tcW w:w="621" w:type="dxa"/>
            <w:noWrap/>
            <w:hideMark/>
          </w:tcPr>
          <w:p w14:paraId="06A751C3" w14:textId="77777777" w:rsidR="00E216E3" w:rsidRPr="00125771" w:rsidRDefault="00E216E3" w:rsidP="00E216E3">
            <w:pPr>
              <w:rPr>
                <w:color w:val="000000" w:themeColor="text1"/>
                <w:sz w:val="18"/>
              </w:rPr>
            </w:pPr>
            <w:r w:rsidRPr="00125771">
              <w:rPr>
                <w:color w:val="000000" w:themeColor="text1"/>
                <w:sz w:val="18"/>
              </w:rPr>
              <w:t>15,0</w:t>
            </w:r>
          </w:p>
        </w:tc>
        <w:tc>
          <w:tcPr>
            <w:tcW w:w="659" w:type="dxa"/>
            <w:noWrap/>
            <w:hideMark/>
          </w:tcPr>
          <w:p w14:paraId="5BF85F02" w14:textId="77777777" w:rsidR="00E216E3" w:rsidRPr="00125771" w:rsidRDefault="00E216E3" w:rsidP="00E216E3">
            <w:pPr>
              <w:rPr>
                <w:color w:val="000000" w:themeColor="text1"/>
                <w:sz w:val="18"/>
              </w:rPr>
            </w:pPr>
            <w:r w:rsidRPr="00125771">
              <w:rPr>
                <w:color w:val="000000" w:themeColor="text1"/>
                <w:sz w:val="18"/>
              </w:rPr>
              <w:t>15,0</w:t>
            </w:r>
          </w:p>
        </w:tc>
        <w:tc>
          <w:tcPr>
            <w:tcW w:w="625" w:type="dxa"/>
            <w:noWrap/>
            <w:hideMark/>
          </w:tcPr>
          <w:p w14:paraId="6261C044" w14:textId="77777777" w:rsidR="00E216E3" w:rsidRPr="00125771" w:rsidRDefault="00E216E3" w:rsidP="00E216E3">
            <w:pPr>
              <w:rPr>
                <w:color w:val="000000" w:themeColor="text1"/>
                <w:sz w:val="18"/>
              </w:rPr>
            </w:pPr>
            <w:r w:rsidRPr="00125771">
              <w:rPr>
                <w:color w:val="000000" w:themeColor="text1"/>
                <w:sz w:val="18"/>
              </w:rPr>
              <w:t>15,0</w:t>
            </w:r>
          </w:p>
        </w:tc>
        <w:tc>
          <w:tcPr>
            <w:tcW w:w="621" w:type="dxa"/>
            <w:noWrap/>
            <w:hideMark/>
          </w:tcPr>
          <w:p w14:paraId="5B19EA29" w14:textId="77777777" w:rsidR="00E216E3" w:rsidRPr="00125771" w:rsidRDefault="00E216E3" w:rsidP="00E216E3">
            <w:pPr>
              <w:rPr>
                <w:color w:val="000000" w:themeColor="text1"/>
                <w:sz w:val="18"/>
              </w:rPr>
            </w:pPr>
            <w:r w:rsidRPr="00125771">
              <w:rPr>
                <w:color w:val="000000" w:themeColor="text1"/>
                <w:sz w:val="18"/>
              </w:rPr>
              <w:t>15,0</w:t>
            </w:r>
          </w:p>
        </w:tc>
        <w:tc>
          <w:tcPr>
            <w:tcW w:w="621" w:type="dxa"/>
            <w:noWrap/>
            <w:hideMark/>
          </w:tcPr>
          <w:p w14:paraId="0C391199" w14:textId="77777777" w:rsidR="00E216E3" w:rsidRPr="00125771" w:rsidRDefault="00E216E3" w:rsidP="00E216E3">
            <w:pPr>
              <w:rPr>
                <w:color w:val="000000" w:themeColor="text1"/>
                <w:sz w:val="18"/>
              </w:rPr>
            </w:pPr>
            <w:r w:rsidRPr="00125771">
              <w:rPr>
                <w:color w:val="000000" w:themeColor="text1"/>
                <w:sz w:val="18"/>
              </w:rPr>
              <w:t>15,0</w:t>
            </w:r>
          </w:p>
        </w:tc>
        <w:tc>
          <w:tcPr>
            <w:tcW w:w="659" w:type="dxa"/>
            <w:noWrap/>
            <w:hideMark/>
          </w:tcPr>
          <w:p w14:paraId="0464C0E0" w14:textId="77777777" w:rsidR="00E216E3" w:rsidRPr="00125771" w:rsidRDefault="00E216E3" w:rsidP="00E216E3">
            <w:pPr>
              <w:rPr>
                <w:color w:val="000000" w:themeColor="text1"/>
                <w:sz w:val="18"/>
              </w:rPr>
            </w:pPr>
            <w:r w:rsidRPr="00125771">
              <w:rPr>
                <w:color w:val="000000" w:themeColor="text1"/>
                <w:sz w:val="18"/>
              </w:rPr>
              <w:t>15,0</w:t>
            </w:r>
          </w:p>
        </w:tc>
        <w:tc>
          <w:tcPr>
            <w:tcW w:w="653" w:type="dxa"/>
            <w:noWrap/>
            <w:hideMark/>
          </w:tcPr>
          <w:p w14:paraId="2847FDE2" w14:textId="77777777" w:rsidR="00E216E3" w:rsidRPr="00125771" w:rsidRDefault="00E216E3" w:rsidP="00E216E3">
            <w:pPr>
              <w:rPr>
                <w:color w:val="000000" w:themeColor="text1"/>
                <w:sz w:val="18"/>
              </w:rPr>
            </w:pPr>
            <w:r w:rsidRPr="00125771">
              <w:rPr>
                <w:color w:val="000000" w:themeColor="text1"/>
                <w:sz w:val="18"/>
              </w:rPr>
              <w:t>15,0</w:t>
            </w:r>
          </w:p>
        </w:tc>
        <w:tc>
          <w:tcPr>
            <w:tcW w:w="621" w:type="dxa"/>
            <w:noWrap/>
            <w:hideMark/>
          </w:tcPr>
          <w:p w14:paraId="6CE39CE4" w14:textId="77777777" w:rsidR="00E216E3" w:rsidRPr="00125771" w:rsidRDefault="00E216E3" w:rsidP="00E216E3">
            <w:pPr>
              <w:rPr>
                <w:color w:val="000000" w:themeColor="text1"/>
                <w:sz w:val="18"/>
              </w:rPr>
            </w:pPr>
            <w:r w:rsidRPr="00125771">
              <w:rPr>
                <w:color w:val="000000" w:themeColor="text1"/>
                <w:sz w:val="18"/>
              </w:rPr>
              <w:t>15,0</w:t>
            </w:r>
          </w:p>
        </w:tc>
        <w:tc>
          <w:tcPr>
            <w:tcW w:w="636" w:type="dxa"/>
            <w:noWrap/>
            <w:hideMark/>
          </w:tcPr>
          <w:p w14:paraId="7306D634" w14:textId="77777777" w:rsidR="00E216E3" w:rsidRPr="00125771" w:rsidRDefault="00E216E3" w:rsidP="00E216E3">
            <w:pPr>
              <w:rPr>
                <w:color w:val="000000" w:themeColor="text1"/>
                <w:sz w:val="18"/>
              </w:rPr>
            </w:pPr>
            <w:r w:rsidRPr="00125771">
              <w:rPr>
                <w:color w:val="000000" w:themeColor="text1"/>
                <w:sz w:val="18"/>
              </w:rPr>
              <w:t>15,0</w:t>
            </w:r>
          </w:p>
        </w:tc>
        <w:tc>
          <w:tcPr>
            <w:tcW w:w="621" w:type="dxa"/>
            <w:noWrap/>
            <w:hideMark/>
          </w:tcPr>
          <w:p w14:paraId="68548100" w14:textId="77777777" w:rsidR="00E216E3" w:rsidRPr="00125771" w:rsidRDefault="00E216E3" w:rsidP="00E216E3">
            <w:pPr>
              <w:rPr>
                <w:color w:val="000000" w:themeColor="text1"/>
                <w:sz w:val="18"/>
              </w:rPr>
            </w:pPr>
            <w:r w:rsidRPr="00125771">
              <w:rPr>
                <w:color w:val="000000" w:themeColor="text1"/>
                <w:sz w:val="18"/>
              </w:rPr>
              <w:t>15,0</w:t>
            </w:r>
          </w:p>
        </w:tc>
        <w:tc>
          <w:tcPr>
            <w:tcW w:w="656" w:type="dxa"/>
            <w:noWrap/>
            <w:hideMark/>
          </w:tcPr>
          <w:p w14:paraId="0CE5BD70" w14:textId="77777777" w:rsidR="00E216E3" w:rsidRPr="00125771" w:rsidRDefault="00E216E3" w:rsidP="00E216E3">
            <w:pPr>
              <w:rPr>
                <w:color w:val="000000" w:themeColor="text1"/>
                <w:sz w:val="18"/>
              </w:rPr>
            </w:pPr>
            <w:r w:rsidRPr="00125771">
              <w:rPr>
                <w:color w:val="000000" w:themeColor="text1"/>
                <w:sz w:val="18"/>
              </w:rPr>
              <w:t>15,0</w:t>
            </w:r>
          </w:p>
        </w:tc>
        <w:tc>
          <w:tcPr>
            <w:tcW w:w="621" w:type="dxa"/>
            <w:noWrap/>
            <w:hideMark/>
          </w:tcPr>
          <w:p w14:paraId="64A11C65" w14:textId="77777777" w:rsidR="00E216E3" w:rsidRPr="00125771" w:rsidRDefault="00E216E3" w:rsidP="00E216E3">
            <w:pPr>
              <w:rPr>
                <w:color w:val="000000" w:themeColor="text1"/>
                <w:sz w:val="18"/>
              </w:rPr>
            </w:pPr>
            <w:r w:rsidRPr="00125771">
              <w:rPr>
                <w:color w:val="000000" w:themeColor="text1"/>
                <w:sz w:val="18"/>
              </w:rPr>
              <w:t>15,0</w:t>
            </w:r>
          </w:p>
        </w:tc>
      </w:tr>
      <w:tr w:rsidR="00E216E3" w:rsidRPr="00D73141" w14:paraId="681390E9" w14:textId="77777777" w:rsidTr="00E216E3">
        <w:trPr>
          <w:trHeight w:val="320"/>
        </w:trPr>
        <w:tc>
          <w:tcPr>
            <w:tcW w:w="1725" w:type="dxa"/>
            <w:noWrap/>
            <w:hideMark/>
          </w:tcPr>
          <w:p w14:paraId="76F257A4" w14:textId="77777777" w:rsidR="00E216E3" w:rsidRPr="00125771" w:rsidRDefault="00E216E3" w:rsidP="00E216E3">
            <w:pPr>
              <w:rPr>
                <w:color w:val="000000" w:themeColor="text1"/>
                <w:sz w:val="18"/>
              </w:rPr>
            </w:pPr>
            <w:r w:rsidRPr="00125771">
              <w:rPr>
                <w:color w:val="000000" w:themeColor="text1"/>
                <w:sz w:val="18"/>
              </w:rPr>
              <w:t>Бензин</w:t>
            </w:r>
          </w:p>
        </w:tc>
        <w:tc>
          <w:tcPr>
            <w:tcW w:w="621" w:type="dxa"/>
            <w:noWrap/>
            <w:hideMark/>
          </w:tcPr>
          <w:p w14:paraId="4A191DB2" w14:textId="77777777" w:rsidR="00E216E3" w:rsidRPr="00125771" w:rsidRDefault="00E216E3" w:rsidP="00E216E3">
            <w:pPr>
              <w:rPr>
                <w:color w:val="000000" w:themeColor="text1"/>
                <w:sz w:val="18"/>
              </w:rPr>
            </w:pPr>
            <w:r w:rsidRPr="00125771">
              <w:rPr>
                <w:color w:val="000000" w:themeColor="text1"/>
                <w:sz w:val="18"/>
              </w:rPr>
              <w:t>10,0</w:t>
            </w:r>
          </w:p>
        </w:tc>
        <w:tc>
          <w:tcPr>
            <w:tcW w:w="659" w:type="dxa"/>
            <w:noWrap/>
            <w:hideMark/>
          </w:tcPr>
          <w:p w14:paraId="40951DE4" w14:textId="77777777" w:rsidR="00E216E3" w:rsidRPr="00125771" w:rsidRDefault="00E216E3" w:rsidP="00E216E3">
            <w:pPr>
              <w:rPr>
                <w:color w:val="000000" w:themeColor="text1"/>
                <w:sz w:val="18"/>
              </w:rPr>
            </w:pPr>
            <w:r w:rsidRPr="00125771">
              <w:rPr>
                <w:color w:val="000000" w:themeColor="text1"/>
                <w:sz w:val="18"/>
              </w:rPr>
              <w:t>10,0</w:t>
            </w:r>
          </w:p>
        </w:tc>
        <w:tc>
          <w:tcPr>
            <w:tcW w:w="625" w:type="dxa"/>
            <w:noWrap/>
            <w:hideMark/>
          </w:tcPr>
          <w:p w14:paraId="33A880B5" w14:textId="77777777" w:rsidR="00E216E3" w:rsidRPr="00125771" w:rsidRDefault="00E216E3" w:rsidP="00E216E3">
            <w:pPr>
              <w:rPr>
                <w:color w:val="000000" w:themeColor="text1"/>
                <w:sz w:val="18"/>
              </w:rPr>
            </w:pPr>
            <w:r w:rsidRPr="00125771">
              <w:rPr>
                <w:color w:val="000000" w:themeColor="text1"/>
                <w:sz w:val="18"/>
              </w:rPr>
              <w:t>10,0</w:t>
            </w:r>
          </w:p>
        </w:tc>
        <w:tc>
          <w:tcPr>
            <w:tcW w:w="621" w:type="dxa"/>
            <w:noWrap/>
            <w:hideMark/>
          </w:tcPr>
          <w:p w14:paraId="625E612A" w14:textId="77777777" w:rsidR="00E216E3" w:rsidRPr="00125771" w:rsidRDefault="00E216E3" w:rsidP="00E216E3">
            <w:pPr>
              <w:rPr>
                <w:color w:val="000000" w:themeColor="text1"/>
                <w:sz w:val="18"/>
              </w:rPr>
            </w:pPr>
            <w:r w:rsidRPr="00125771">
              <w:rPr>
                <w:color w:val="000000" w:themeColor="text1"/>
                <w:sz w:val="18"/>
              </w:rPr>
              <w:t>10,0</w:t>
            </w:r>
          </w:p>
        </w:tc>
        <w:tc>
          <w:tcPr>
            <w:tcW w:w="621" w:type="dxa"/>
            <w:noWrap/>
            <w:hideMark/>
          </w:tcPr>
          <w:p w14:paraId="59C2780D" w14:textId="77777777" w:rsidR="00E216E3" w:rsidRPr="00125771" w:rsidRDefault="00E216E3" w:rsidP="00E216E3">
            <w:pPr>
              <w:rPr>
                <w:color w:val="000000" w:themeColor="text1"/>
                <w:sz w:val="18"/>
              </w:rPr>
            </w:pPr>
            <w:r w:rsidRPr="00125771">
              <w:rPr>
                <w:color w:val="000000" w:themeColor="text1"/>
                <w:sz w:val="18"/>
              </w:rPr>
              <w:t>10,0</w:t>
            </w:r>
          </w:p>
        </w:tc>
        <w:tc>
          <w:tcPr>
            <w:tcW w:w="659" w:type="dxa"/>
            <w:noWrap/>
            <w:hideMark/>
          </w:tcPr>
          <w:p w14:paraId="148464DD" w14:textId="77777777" w:rsidR="00E216E3" w:rsidRPr="00125771" w:rsidRDefault="00E216E3" w:rsidP="00E216E3">
            <w:pPr>
              <w:rPr>
                <w:color w:val="000000" w:themeColor="text1"/>
                <w:sz w:val="18"/>
              </w:rPr>
            </w:pPr>
            <w:r w:rsidRPr="00125771">
              <w:rPr>
                <w:color w:val="000000" w:themeColor="text1"/>
                <w:sz w:val="18"/>
              </w:rPr>
              <w:t>10,0</w:t>
            </w:r>
          </w:p>
        </w:tc>
        <w:tc>
          <w:tcPr>
            <w:tcW w:w="653" w:type="dxa"/>
            <w:noWrap/>
            <w:hideMark/>
          </w:tcPr>
          <w:p w14:paraId="361E3978" w14:textId="77777777" w:rsidR="00E216E3" w:rsidRPr="00125771" w:rsidRDefault="00E216E3" w:rsidP="00E216E3">
            <w:pPr>
              <w:rPr>
                <w:color w:val="000000" w:themeColor="text1"/>
                <w:sz w:val="18"/>
              </w:rPr>
            </w:pPr>
            <w:r w:rsidRPr="00125771">
              <w:rPr>
                <w:color w:val="000000" w:themeColor="text1"/>
                <w:sz w:val="18"/>
              </w:rPr>
              <w:t>10,0</w:t>
            </w:r>
          </w:p>
        </w:tc>
        <w:tc>
          <w:tcPr>
            <w:tcW w:w="621" w:type="dxa"/>
            <w:noWrap/>
            <w:hideMark/>
          </w:tcPr>
          <w:p w14:paraId="408F7980" w14:textId="77777777" w:rsidR="00E216E3" w:rsidRPr="00125771" w:rsidRDefault="00E216E3" w:rsidP="00E216E3">
            <w:pPr>
              <w:rPr>
                <w:color w:val="000000" w:themeColor="text1"/>
                <w:sz w:val="18"/>
              </w:rPr>
            </w:pPr>
            <w:r w:rsidRPr="00125771">
              <w:rPr>
                <w:color w:val="000000" w:themeColor="text1"/>
                <w:sz w:val="18"/>
              </w:rPr>
              <w:t>10,0</w:t>
            </w:r>
          </w:p>
        </w:tc>
        <w:tc>
          <w:tcPr>
            <w:tcW w:w="636" w:type="dxa"/>
            <w:noWrap/>
            <w:hideMark/>
          </w:tcPr>
          <w:p w14:paraId="5B34F339" w14:textId="77777777" w:rsidR="00E216E3" w:rsidRPr="00125771" w:rsidRDefault="00E216E3" w:rsidP="00E216E3">
            <w:pPr>
              <w:rPr>
                <w:color w:val="000000" w:themeColor="text1"/>
                <w:sz w:val="18"/>
              </w:rPr>
            </w:pPr>
            <w:r w:rsidRPr="00125771">
              <w:rPr>
                <w:color w:val="000000" w:themeColor="text1"/>
                <w:sz w:val="18"/>
              </w:rPr>
              <w:t>10,0</w:t>
            </w:r>
          </w:p>
        </w:tc>
        <w:tc>
          <w:tcPr>
            <w:tcW w:w="621" w:type="dxa"/>
            <w:noWrap/>
            <w:hideMark/>
          </w:tcPr>
          <w:p w14:paraId="1963B5BD" w14:textId="77777777" w:rsidR="00E216E3" w:rsidRPr="00125771" w:rsidRDefault="00E216E3" w:rsidP="00E216E3">
            <w:pPr>
              <w:rPr>
                <w:color w:val="000000" w:themeColor="text1"/>
                <w:sz w:val="18"/>
              </w:rPr>
            </w:pPr>
            <w:r w:rsidRPr="00125771">
              <w:rPr>
                <w:color w:val="000000" w:themeColor="text1"/>
                <w:sz w:val="18"/>
              </w:rPr>
              <w:t>10,0</w:t>
            </w:r>
          </w:p>
        </w:tc>
        <w:tc>
          <w:tcPr>
            <w:tcW w:w="656" w:type="dxa"/>
            <w:noWrap/>
            <w:hideMark/>
          </w:tcPr>
          <w:p w14:paraId="213FD9F2" w14:textId="77777777" w:rsidR="00E216E3" w:rsidRPr="00125771" w:rsidRDefault="00E216E3" w:rsidP="00E216E3">
            <w:pPr>
              <w:rPr>
                <w:color w:val="000000" w:themeColor="text1"/>
                <w:sz w:val="18"/>
              </w:rPr>
            </w:pPr>
            <w:r w:rsidRPr="00125771">
              <w:rPr>
                <w:color w:val="000000" w:themeColor="text1"/>
                <w:sz w:val="18"/>
              </w:rPr>
              <w:t>10,0</w:t>
            </w:r>
          </w:p>
        </w:tc>
        <w:tc>
          <w:tcPr>
            <w:tcW w:w="621" w:type="dxa"/>
            <w:noWrap/>
            <w:hideMark/>
          </w:tcPr>
          <w:p w14:paraId="2998DAED" w14:textId="77777777" w:rsidR="00E216E3" w:rsidRPr="00125771" w:rsidRDefault="00E216E3" w:rsidP="00E216E3">
            <w:pPr>
              <w:rPr>
                <w:color w:val="000000" w:themeColor="text1"/>
                <w:sz w:val="18"/>
              </w:rPr>
            </w:pPr>
            <w:r w:rsidRPr="00125771">
              <w:rPr>
                <w:color w:val="000000" w:themeColor="text1"/>
                <w:sz w:val="18"/>
              </w:rPr>
              <w:t>10,0</w:t>
            </w:r>
          </w:p>
        </w:tc>
      </w:tr>
      <w:tr w:rsidR="00E216E3" w:rsidRPr="00D73141" w14:paraId="4154830A" w14:textId="77777777" w:rsidTr="00E216E3">
        <w:trPr>
          <w:trHeight w:val="320"/>
        </w:trPr>
        <w:tc>
          <w:tcPr>
            <w:tcW w:w="1725" w:type="dxa"/>
            <w:noWrap/>
            <w:hideMark/>
          </w:tcPr>
          <w:p w14:paraId="51AB1A2D" w14:textId="77777777" w:rsidR="00E216E3" w:rsidRPr="00125771" w:rsidRDefault="00E216E3" w:rsidP="00E216E3">
            <w:pPr>
              <w:rPr>
                <w:color w:val="000000" w:themeColor="text1"/>
                <w:sz w:val="18"/>
              </w:rPr>
            </w:pPr>
            <w:r w:rsidRPr="00125771">
              <w:rPr>
                <w:color w:val="000000" w:themeColor="text1"/>
                <w:sz w:val="18"/>
              </w:rPr>
              <w:t>Экваринг</w:t>
            </w:r>
          </w:p>
        </w:tc>
        <w:tc>
          <w:tcPr>
            <w:tcW w:w="621" w:type="dxa"/>
            <w:noWrap/>
            <w:hideMark/>
          </w:tcPr>
          <w:p w14:paraId="2C1820E4" w14:textId="77777777" w:rsidR="00E216E3" w:rsidRPr="00125771" w:rsidRDefault="00E216E3" w:rsidP="00E216E3">
            <w:pPr>
              <w:rPr>
                <w:color w:val="000000" w:themeColor="text1"/>
                <w:sz w:val="18"/>
              </w:rPr>
            </w:pPr>
            <w:r w:rsidRPr="00125771">
              <w:rPr>
                <w:color w:val="000000" w:themeColor="text1"/>
                <w:sz w:val="18"/>
              </w:rPr>
              <w:t>9,7</w:t>
            </w:r>
          </w:p>
        </w:tc>
        <w:tc>
          <w:tcPr>
            <w:tcW w:w="659" w:type="dxa"/>
            <w:noWrap/>
            <w:hideMark/>
          </w:tcPr>
          <w:p w14:paraId="34B29DED" w14:textId="77777777" w:rsidR="00E216E3" w:rsidRPr="00125771" w:rsidRDefault="00E216E3" w:rsidP="00E216E3">
            <w:pPr>
              <w:rPr>
                <w:color w:val="000000" w:themeColor="text1"/>
                <w:sz w:val="18"/>
              </w:rPr>
            </w:pPr>
            <w:r w:rsidRPr="00125771">
              <w:rPr>
                <w:color w:val="000000" w:themeColor="text1"/>
                <w:sz w:val="18"/>
              </w:rPr>
              <w:t>9,0</w:t>
            </w:r>
          </w:p>
        </w:tc>
        <w:tc>
          <w:tcPr>
            <w:tcW w:w="625" w:type="dxa"/>
            <w:noWrap/>
            <w:hideMark/>
          </w:tcPr>
          <w:p w14:paraId="4361516F" w14:textId="77777777" w:rsidR="00E216E3" w:rsidRPr="00125771" w:rsidRDefault="00E216E3" w:rsidP="00E216E3">
            <w:pPr>
              <w:rPr>
                <w:color w:val="000000" w:themeColor="text1"/>
                <w:sz w:val="18"/>
              </w:rPr>
            </w:pPr>
            <w:r w:rsidRPr="00125771">
              <w:rPr>
                <w:color w:val="000000" w:themeColor="text1"/>
                <w:sz w:val="18"/>
              </w:rPr>
              <w:t>10,0</w:t>
            </w:r>
          </w:p>
        </w:tc>
        <w:tc>
          <w:tcPr>
            <w:tcW w:w="621" w:type="dxa"/>
            <w:noWrap/>
            <w:hideMark/>
          </w:tcPr>
          <w:p w14:paraId="077DDBFB" w14:textId="77777777" w:rsidR="00E216E3" w:rsidRPr="00125771" w:rsidRDefault="00E216E3" w:rsidP="00E216E3">
            <w:pPr>
              <w:rPr>
                <w:color w:val="000000" w:themeColor="text1"/>
                <w:sz w:val="18"/>
              </w:rPr>
            </w:pPr>
            <w:r w:rsidRPr="00125771">
              <w:rPr>
                <w:color w:val="000000" w:themeColor="text1"/>
                <w:sz w:val="18"/>
              </w:rPr>
              <w:t>10,2</w:t>
            </w:r>
          </w:p>
        </w:tc>
        <w:tc>
          <w:tcPr>
            <w:tcW w:w="621" w:type="dxa"/>
            <w:noWrap/>
            <w:hideMark/>
          </w:tcPr>
          <w:p w14:paraId="026CD8B2" w14:textId="77777777" w:rsidR="00E216E3" w:rsidRPr="00125771" w:rsidRDefault="00E216E3" w:rsidP="00E216E3">
            <w:pPr>
              <w:rPr>
                <w:color w:val="000000" w:themeColor="text1"/>
                <w:sz w:val="18"/>
              </w:rPr>
            </w:pPr>
            <w:r w:rsidRPr="00125771">
              <w:rPr>
                <w:color w:val="000000" w:themeColor="text1"/>
                <w:sz w:val="18"/>
              </w:rPr>
              <w:t>10,2</w:t>
            </w:r>
          </w:p>
        </w:tc>
        <w:tc>
          <w:tcPr>
            <w:tcW w:w="659" w:type="dxa"/>
            <w:noWrap/>
            <w:hideMark/>
          </w:tcPr>
          <w:p w14:paraId="24C1D418" w14:textId="77777777" w:rsidR="00E216E3" w:rsidRPr="00125771" w:rsidRDefault="00E216E3" w:rsidP="00E216E3">
            <w:pPr>
              <w:rPr>
                <w:color w:val="000000" w:themeColor="text1"/>
                <w:sz w:val="18"/>
              </w:rPr>
            </w:pPr>
            <w:r w:rsidRPr="00125771">
              <w:rPr>
                <w:color w:val="000000" w:themeColor="text1"/>
                <w:sz w:val="18"/>
              </w:rPr>
              <w:t>10,8</w:t>
            </w:r>
          </w:p>
        </w:tc>
        <w:tc>
          <w:tcPr>
            <w:tcW w:w="653" w:type="dxa"/>
            <w:noWrap/>
            <w:hideMark/>
          </w:tcPr>
          <w:p w14:paraId="3AF275BD" w14:textId="77777777" w:rsidR="00E216E3" w:rsidRPr="00125771" w:rsidRDefault="00E216E3" w:rsidP="00E216E3">
            <w:pPr>
              <w:rPr>
                <w:color w:val="000000" w:themeColor="text1"/>
                <w:sz w:val="18"/>
              </w:rPr>
            </w:pPr>
            <w:r w:rsidRPr="00125771">
              <w:rPr>
                <w:color w:val="000000" w:themeColor="text1"/>
                <w:sz w:val="18"/>
              </w:rPr>
              <w:t>10,8</w:t>
            </w:r>
          </w:p>
        </w:tc>
        <w:tc>
          <w:tcPr>
            <w:tcW w:w="621" w:type="dxa"/>
            <w:noWrap/>
            <w:hideMark/>
          </w:tcPr>
          <w:p w14:paraId="029B960D" w14:textId="77777777" w:rsidR="00E216E3" w:rsidRPr="00125771" w:rsidRDefault="00E216E3" w:rsidP="00E216E3">
            <w:pPr>
              <w:rPr>
                <w:color w:val="000000" w:themeColor="text1"/>
                <w:sz w:val="18"/>
              </w:rPr>
            </w:pPr>
            <w:r w:rsidRPr="00125771">
              <w:rPr>
                <w:color w:val="000000" w:themeColor="text1"/>
                <w:sz w:val="18"/>
              </w:rPr>
              <w:t>10,3</w:t>
            </w:r>
          </w:p>
        </w:tc>
        <w:tc>
          <w:tcPr>
            <w:tcW w:w="636" w:type="dxa"/>
            <w:noWrap/>
            <w:hideMark/>
          </w:tcPr>
          <w:p w14:paraId="25D821A7" w14:textId="77777777" w:rsidR="00E216E3" w:rsidRPr="00125771" w:rsidRDefault="00E216E3" w:rsidP="00E216E3">
            <w:pPr>
              <w:rPr>
                <w:color w:val="000000" w:themeColor="text1"/>
                <w:sz w:val="18"/>
              </w:rPr>
            </w:pPr>
            <w:r w:rsidRPr="00125771">
              <w:rPr>
                <w:color w:val="000000" w:themeColor="text1"/>
                <w:sz w:val="18"/>
              </w:rPr>
              <w:t>9,3</w:t>
            </w:r>
          </w:p>
        </w:tc>
        <w:tc>
          <w:tcPr>
            <w:tcW w:w="621" w:type="dxa"/>
            <w:noWrap/>
            <w:hideMark/>
          </w:tcPr>
          <w:p w14:paraId="6F8FCE99" w14:textId="77777777" w:rsidR="00E216E3" w:rsidRPr="00125771" w:rsidRDefault="00E216E3" w:rsidP="00E216E3">
            <w:pPr>
              <w:rPr>
                <w:color w:val="000000" w:themeColor="text1"/>
                <w:sz w:val="18"/>
              </w:rPr>
            </w:pPr>
            <w:r w:rsidRPr="00125771">
              <w:rPr>
                <w:color w:val="000000" w:themeColor="text1"/>
                <w:sz w:val="18"/>
              </w:rPr>
              <w:t>10,2</w:t>
            </w:r>
          </w:p>
        </w:tc>
        <w:tc>
          <w:tcPr>
            <w:tcW w:w="656" w:type="dxa"/>
            <w:noWrap/>
            <w:hideMark/>
          </w:tcPr>
          <w:p w14:paraId="7AF5A6A2" w14:textId="77777777" w:rsidR="00E216E3" w:rsidRPr="00125771" w:rsidRDefault="00E216E3" w:rsidP="00E216E3">
            <w:pPr>
              <w:rPr>
                <w:color w:val="000000" w:themeColor="text1"/>
                <w:sz w:val="18"/>
              </w:rPr>
            </w:pPr>
            <w:r w:rsidRPr="00125771">
              <w:rPr>
                <w:color w:val="000000" w:themeColor="text1"/>
                <w:sz w:val="18"/>
              </w:rPr>
              <w:t>10,8</w:t>
            </w:r>
          </w:p>
        </w:tc>
        <w:tc>
          <w:tcPr>
            <w:tcW w:w="621" w:type="dxa"/>
            <w:noWrap/>
            <w:hideMark/>
          </w:tcPr>
          <w:p w14:paraId="3D069A26" w14:textId="77777777" w:rsidR="00E216E3" w:rsidRPr="00125771" w:rsidRDefault="00E216E3" w:rsidP="00E216E3">
            <w:pPr>
              <w:rPr>
                <w:color w:val="000000" w:themeColor="text1"/>
                <w:sz w:val="18"/>
              </w:rPr>
            </w:pPr>
            <w:r w:rsidRPr="00125771">
              <w:rPr>
                <w:color w:val="000000" w:themeColor="text1"/>
                <w:sz w:val="18"/>
              </w:rPr>
              <w:t>12,1</w:t>
            </w:r>
          </w:p>
        </w:tc>
      </w:tr>
      <w:tr w:rsidR="00E216E3" w:rsidRPr="00D73141" w14:paraId="3FCAB6B4" w14:textId="77777777" w:rsidTr="00E216E3">
        <w:trPr>
          <w:trHeight w:val="320"/>
        </w:trPr>
        <w:tc>
          <w:tcPr>
            <w:tcW w:w="1725" w:type="dxa"/>
            <w:noWrap/>
            <w:hideMark/>
          </w:tcPr>
          <w:p w14:paraId="6233EB4D" w14:textId="77777777" w:rsidR="00E216E3" w:rsidRPr="00125771" w:rsidRDefault="00E216E3" w:rsidP="00E216E3">
            <w:pPr>
              <w:rPr>
                <w:color w:val="000000" w:themeColor="text1"/>
                <w:sz w:val="18"/>
              </w:rPr>
            </w:pPr>
            <w:r w:rsidRPr="00125771">
              <w:rPr>
                <w:color w:val="000000" w:themeColor="text1"/>
                <w:sz w:val="18"/>
              </w:rPr>
              <w:t>Оплата труда</w:t>
            </w:r>
          </w:p>
        </w:tc>
        <w:tc>
          <w:tcPr>
            <w:tcW w:w="621" w:type="dxa"/>
            <w:noWrap/>
            <w:hideMark/>
          </w:tcPr>
          <w:p w14:paraId="7CD6CC8D" w14:textId="77777777" w:rsidR="00E216E3" w:rsidRPr="00125771" w:rsidRDefault="00E216E3" w:rsidP="00E216E3">
            <w:pPr>
              <w:rPr>
                <w:color w:val="000000" w:themeColor="text1"/>
                <w:sz w:val="18"/>
              </w:rPr>
            </w:pPr>
            <w:r w:rsidRPr="00125771">
              <w:rPr>
                <w:color w:val="000000" w:themeColor="text1"/>
                <w:sz w:val="18"/>
              </w:rPr>
              <w:t>15,0</w:t>
            </w:r>
          </w:p>
        </w:tc>
        <w:tc>
          <w:tcPr>
            <w:tcW w:w="659" w:type="dxa"/>
            <w:noWrap/>
            <w:hideMark/>
          </w:tcPr>
          <w:p w14:paraId="5772266C" w14:textId="77777777" w:rsidR="00E216E3" w:rsidRPr="00125771" w:rsidRDefault="00E216E3" w:rsidP="00E216E3">
            <w:pPr>
              <w:rPr>
                <w:color w:val="000000" w:themeColor="text1"/>
                <w:sz w:val="18"/>
              </w:rPr>
            </w:pPr>
            <w:r w:rsidRPr="00125771">
              <w:rPr>
                <w:color w:val="000000" w:themeColor="text1"/>
                <w:sz w:val="18"/>
              </w:rPr>
              <w:t>15,0</w:t>
            </w:r>
          </w:p>
        </w:tc>
        <w:tc>
          <w:tcPr>
            <w:tcW w:w="625" w:type="dxa"/>
            <w:noWrap/>
            <w:hideMark/>
          </w:tcPr>
          <w:p w14:paraId="5138D7F9" w14:textId="77777777" w:rsidR="00E216E3" w:rsidRPr="00125771" w:rsidRDefault="00E216E3" w:rsidP="00E216E3">
            <w:pPr>
              <w:rPr>
                <w:color w:val="000000" w:themeColor="text1"/>
                <w:sz w:val="18"/>
              </w:rPr>
            </w:pPr>
            <w:r w:rsidRPr="00125771">
              <w:rPr>
                <w:color w:val="000000" w:themeColor="text1"/>
                <w:sz w:val="18"/>
              </w:rPr>
              <w:t>15,0</w:t>
            </w:r>
          </w:p>
        </w:tc>
        <w:tc>
          <w:tcPr>
            <w:tcW w:w="621" w:type="dxa"/>
            <w:noWrap/>
            <w:hideMark/>
          </w:tcPr>
          <w:p w14:paraId="0CC24407" w14:textId="77777777" w:rsidR="00E216E3" w:rsidRPr="00125771" w:rsidRDefault="00E216E3" w:rsidP="00E216E3">
            <w:pPr>
              <w:rPr>
                <w:color w:val="000000" w:themeColor="text1"/>
                <w:sz w:val="18"/>
              </w:rPr>
            </w:pPr>
            <w:r w:rsidRPr="00125771">
              <w:rPr>
                <w:color w:val="000000" w:themeColor="text1"/>
                <w:sz w:val="18"/>
              </w:rPr>
              <w:t>15,0</w:t>
            </w:r>
          </w:p>
        </w:tc>
        <w:tc>
          <w:tcPr>
            <w:tcW w:w="621" w:type="dxa"/>
            <w:noWrap/>
            <w:hideMark/>
          </w:tcPr>
          <w:p w14:paraId="13B8687C" w14:textId="77777777" w:rsidR="00E216E3" w:rsidRPr="00125771" w:rsidRDefault="00E216E3" w:rsidP="00E216E3">
            <w:pPr>
              <w:rPr>
                <w:color w:val="000000" w:themeColor="text1"/>
                <w:sz w:val="18"/>
              </w:rPr>
            </w:pPr>
            <w:r w:rsidRPr="00125771">
              <w:rPr>
                <w:color w:val="000000" w:themeColor="text1"/>
                <w:sz w:val="18"/>
              </w:rPr>
              <w:t>15,0</w:t>
            </w:r>
          </w:p>
        </w:tc>
        <w:tc>
          <w:tcPr>
            <w:tcW w:w="659" w:type="dxa"/>
            <w:noWrap/>
            <w:hideMark/>
          </w:tcPr>
          <w:p w14:paraId="248D0968" w14:textId="77777777" w:rsidR="00E216E3" w:rsidRPr="00125771" w:rsidRDefault="00E216E3" w:rsidP="00E216E3">
            <w:pPr>
              <w:rPr>
                <w:color w:val="000000" w:themeColor="text1"/>
                <w:sz w:val="18"/>
              </w:rPr>
            </w:pPr>
            <w:r w:rsidRPr="00125771">
              <w:rPr>
                <w:color w:val="000000" w:themeColor="text1"/>
                <w:sz w:val="18"/>
              </w:rPr>
              <w:t>15,0</w:t>
            </w:r>
          </w:p>
        </w:tc>
        <w:tc>
          <w:tcPr>
            <w:tcW w:w="653" w:type="dxa"/>
            <w:noWrap/>
            <w:hideMark/>
          </w:tcPr>
          <w:p w14:paraId="51AEA2A3" w14:textId="77777777" w:rsidR="00E216E3" w:rsidRPr="00125771" w:rsidRDefault="00E216E3" w:rsidP="00E216E3">
            <w:pPr>
              <w:rPr>
                <w:color w:val="000000" w:themeColor="text1"/>
                <w:sz w:val="18"/>
              </w:rPr>
            </w:pPr>
            <w:r w:rsidRPr="00125771">
              <w:rPr>
                <w:color w:val="000000" w:themeColor="text1"/>
                <w:sz w:val="18"/>
              </w:rPr>
              <w:t>15,0</w:t>
            </w:r>
          </w:p>
        </w:tc>
        <w:tc>
          <w:tcPr>
            <w:tcW w:w="621" w:type="dxa"/>
            <w:noWrap/>
            <w:hideMark/>
          </w:tcPr>
          <w:p w14:paraId="33A22879" w14:textId="77777777" w:rsidR="00E216E3" w:rsidRPr="00125771" w:rsidRDefault="00E216E3" w:rsidP="00E216E3">
            <w:pPr>
              <w:rPr>
                <w:color w:val="000000" w:themeColor="text1"/>
                <w:sz w:val="18"/>
              </w:rPr>
            </w:pPr>
            <w:r w:rsidRPr="00125771">
              <w:rPr>
                <w:color w:val="000000" w:themeColor="text1"/>
                <w:sz w:val="18"/>
              </w:rPr>
              <w:t>15,0</w:t>
            </w:r>
          </w:p>
        </w:tc>
        <w:tc>
          <w:tcPr>
            <w:tcW w:w="636" w:type="dxa"/>
            <w:noWrap/>
            <w:hideMark/>
          </w:tcPr>
          <w:p w14:paraId="6EF77AF4" w14:textId="77777777" w:rsidR="00E216E3" w:rsidRPr="00125771" w:rsidRDefault="00E216E3" w:rsidP="00E216E3">
            <w:pPr>
              <w:rPr>
                <w:color w:val="000000" w:themeColor="text1"/>
                <w:sz w:val="18"/>
              </w:rPr>
            </w:pPr>
            <w:r w:rsidRPr="00125771">
              <w:rPr>
                <w:color w:val="000000" w:themeColor="text1"/>
                <w:sz w:val="18"/>
              </w:rPr>
              <w:t>15,0</w:t>
            </w:r>
          </w:p>
        </w:tc>
        <w:tc>
          <w:tcPr>
            <w:tcW w:w="621" w:type="dxa"/>
            <w:noWrap/>
            <w:hideMark/>
          </w:tcPr>
          <w:p w14:paraId="2734CA0B" w14:textId="77777777" w:rsidR="00E216E3" w:rsidRPr="00125771" w:rsidRDefault="00E216E3" w:rsidP="00E216E3">
            <w:pPr>
              <w:rPr>
                <w:color w:val="000000" w:themeColor="text1"/>
                <w:sz w:val="18"/>
              </w:rPr>
            </w:pPr>
            <w:r w:rsidRPr="00125771">
              <w:rPr>
                <w:color w:val="000000" w:themeColor="text1"/>
                <w:sz w:val="18"/>
              </w:rPr>
              <w:t>15,0</w:t>
            </w:r>
          </w:p>
        </w:tc>
        <w:tc>
          <w:tcPr>
            <w:tcW w:w="656" w:type="dxa"/>
            <w:noWrap/>
            <w:hideMark/>
          </w:tcPr>
          <w:p w14:paraId="2F37D4F3" w14:textId="77777777" w:rsidR="00E216E3" w:rsidRPr="00125771" w:rsidRDefault="00E216E3" w:rsidP="00E216E3">
            <w:pPr>
              <w:rPr>
                <w:color w:val="000000" w:themeColor="text1"/>
                <w:sz w:val="18"/>
              </w:rPr>
            </w:pPr>
            <w:r w:rsidRPr="00125771">
              <w:rPr>
                <w:color w:val="000000" w:themeColor="text1"/>
                <w:sz w:val="18"/>
              </w:rPr>
              <w:t>15,0</w:t>
            </w:r>
          </w:p>
        </w:tc>
        <w:tc>
          <w:tcPr>
            <w:tcW w:w="621" w:type="dxa"/>
            <w:noWrap/>
            <w:hideMark/>
          </w:tcPr>
          <w:p w14:paraId="0BF136A9" w14:textId="77777777" w:rsidR="00E216E3" w:rsidRPr="00125771" w:rsidRDefault="00E216E3" w:rsidP="00E216E3">
            <w:pPr>
              <w:rPr>
                <w:color w:val="000000" w:themeColor="text1"/>
                <w:sz w:val="18"/>
              </w:rPr>
            </w:pPr>
            <w:r w:rsidRPr="00125771">
              <w:rPr>
                <w:color w:val="000000" w:themeColor="text1"/>
                <w:sz w:val="18"/>
              </w:rPr>
              <w:t>15,0</w:t>
            </w:r>
          </w:p>
        </w:tc>
      </w:tr>
      <w:tr w:rsidR="00E216E3" w:rsidRPr="00D73141" w14:paraId="094EC252" w14:textId="77777777" w:rsidTr="00E216E3">
        <w:trPr>
          <w:trHeight w:val="320"/>
        </w:trPr>
        <w:tc>
          <w:tcPr>
            <w:tcW w:w="1725" w:type="dxa"/>
            <w:noWrap/>
            <w:hideMark/>
          </w:tcPr>
          <w:p w14:paraId="5ECFF1E7" w14:textId="77777777" w:rsidR="00E216E3" w:rsidRPr="00125771" w:rsidRDefault="00E216E3" w:rsidP="00E216E3">
            <w:pPr>
              <w:rPr>
                <w:color w:val="000000" w:themeColor="text1"/>
                <w:sz w:val="18"/>
              </w:rPr>
            </w:pPr>
            <w:r w:rsidRPr="00125771">
              <w:rPr>
                <w:color w:val="000000" w:themeColor="text1"/>
                <w:sz w:val="18"/>
              </w:rPr>
              <w:t>Социальные взносы</w:t>
            </w:r>
          </w:p>
        </w:tc>
        <w:tc>
          <w:tcPr>
            <w:tcW w:w="621" w:type="dxa"/>
            <w:noWrap/>
            <w:hideMark/>
          </w:tcPr>
          <w:p w14:paraId="6A8014F0" w14:textId="77777777" w:rsidR="00E216E3" w:rsidRPr="00125771" w:rsidRDefault="00E216E3" w:rsidP="00E216E3">
            <w:pPr>
              <w:rPr>
                <w:color w:val="000000" w:themeColor="text1"/>
                <w:sz w:val="18"/>
              </w:rPr>
            </w:pPr>
            <w:r w:rsidRPr="00125771">
              <w:rPr>
                <w:color w:val="000000" w:themeColor="text1"/>
                <w:sz w:val="18"/>
              </w:rPr>
              <w:t>4,5</w:t>
            </w:r>
          </w:p>
        </w:tc>
        <w:tc>
          <w:tcPr>
            <w:tcW w:w="659" w:type="dxa"/>
            <w:noWrap/>
            <w:hideMark/>
          </w:tcPr>
          <w:p w14:paraId="4EB03C37" w14:textId="77777777" w:rsidR="00E216E3" w:rsidRPr="00125771" w:rsidRDefault="00E216E3" w:rsidP="00E216E3">
            <w:pPr>
              <w:rPr>
                <w:color w:val="000000" w:themeColor="text1"/>
                <w:sz w:val="18"/>
              </w:rPr>
            </w:pPr>
            <w:r w:rsidRPr="00125771">
              <w:rPr>
                <w:color w:val="000000" w:themeColor="text1"/>
                <w:sz w:val="18"/>
              </w:rPr>
              <w:t>4,5</w:t>
            </w:r>
          </w:p>
        </w:tc>
        <w:tc>
          <w:tcPr>
            <w:tcW w:w="625" w:type="dxa"/>
            <w:noWrap/>
            <w:hideMark/>
          </w:tcPr>
          <w:p w14:paraId="5A02DB93" w14:textId="77777777" w:rsidR="00E216E3" w:rsidRPr="00125771" w:rsidRDefault="00E216E3" w:rsidP="00E216E3">
            <w:pPr>
              <w:rPr>
                <w:color w:val="000000" w:themeColor="text1"/>
                <w:sz w:val="18"/>
              </w:rPr>
            </w:pPr>
            <w:r w:rsidRPr="00125771">
              <w:rPr>
                <w:color w:val="000000" w:themeColor="text1"/>
                <w:sz w:val="18"/>
              </w:rPr>
              <w:t>4,5</w:t>
            </w:r>
          </w:p>
        </w:tc>
        <w:tc>
          <w:tcPr>
            <w:tcW w:w="621" w:type="dxa"/>
            <w:noWrap/>
            <w:hideMark/>
          </w:tcPr>
          <w:p w14:paraId="3AAE8F30" w14:textId="77777777" w:rsidR="00E216E3" w:rsidRPr="00125771" w:rsidRDefault="00E216E3" w:rsidP="00E216E3">
            <w:pPr>
              <w:rPr>
                <w:color w:val="000000" w:themeColor="text1"/>
                <w:sz w:val="18"/>
              </w:rPr>
            </w:pPr>
            <w:r w:rsidRPr="00125771">
              <w:rPr>
                <w:color w:val="000000" w:themeColor="text1"/>
                <w:sz w:val="18"/>
              </w:rPr>
              <w:t>4,5</w:t>
            </w:r>
          </w:p>
        </w:tc>
        <w:tc>
          <w:tcPr>
            <w:tcW w:w="621" w:type="dxa"/>
            <w:noWrap/>
            <w:hideMark/>
          </w:tcPr>
          <w:p w14:paraId="55B7F6C8" w14:textId="77777777" w:rsidR="00E216E3" w:rsidRPr="00125771" w:rsidRDefault="00E216E3" w:rsidP="00E216E3">
            <w:pPr>
              <w:rPr>
                <w:color w:val="000000" w:themeColor="text1"/>
                <w:sz w:val="18"/>
              </w:rPr>
            </w:pPr>
            <w:r w:rsidRPr="00125771">
              <w:rPr>
                <w:color w:val="000000" w:themeColor="text1"/>
                <w:sz w:val="18"/>
              </w:rPr>
              <w:t>4,5</w:t>
            </w:r>
          </w:p>
        </w:tc>
        <w:tc>
          <w:tcPr>
            <w:tcW w:w="659" w:type="dxa"/>
            <w:noWrap/>
            <w:hideMark/>
          </w:tcPr>
          <w:p w14:paraId="0D834867" w14:textId="77777777" w:rsidR="00E216E3" w:rsidRPr="00125771" w:rsidRDefault="00E216E3" w:rsidP="00E216E3">
            <w:pPr>
              <w:rPr>
                <w:color w:val="000000" w:themeColor="text1"/>
                <w:sz w:val="18"/>
              </w:rPr>
            </w:pPr>
            <w:r w:rsidRPr="00125771">
              <w:rPr>
                <w:color w:val="000000" w:themeColor="text1"/>
                <w:sz w:val="18"/>
              </w:rPr>
              <w:t>4,5</w:t>
            </w:r>
          </w:p>
        </w:tc>
        <w:tc>
          <w:tcPr>
            <w:tcW w:w="653" w:type="dxa"/>
            <w:noWrap/>
            <w:hideMark/>
          </w:tcPr>
          <w:p w14:paraId="007D408F" w14:textId="77777777" w:rsidR="00E216E3" w:rsidRPr="00125771" w:rsidRDefault="00E216E3" w:rsidP="00E216E3">
            <w:pPr>
              <w:rPr>
                <w:color w:val="000000" w:themeColor="text1"/>
                <w:sz w:val="18"/>
              </w:rPr>
            </w:pPr>
            <w:r w:rsidRPr="00125771">
              <w:rPr>
                <w:color w:val="000000" w:themeColor="text1"/>
                <w:sz w:val="18"/>
              </w:rPr>
              <w:t>4,5</w:t>
            </w:r>
          </w:p>
        </w:tc>
        <w:tc>
          <w:tcPr>
            <w:tcW w:w="621" w:type="dxa"/>
            <w:noWrap/>
            <w:hideMark/>
          </w:tcPr>
          <w:p w14:paraId="602256B5" w14:textId="77777777" w:rsidR="00E216E3" w:rsidRPr="00125771" w:rsidRDefault="00E216E3" w:rsidP="00E216E3">
            <w:pPr>
              <w:rPr>
                <w:color w:val="000000" w:themeColor="text1"/>
                <w:sz w:val="18"/>
              </w:rPr>
            </w:pPr>
            <w:r w:rsidRPr="00125771">
              <w:rPr>
                <w:color w:val="000000" w:themeColor="text1"/>
                <w:sz w:val="18"/>
              </w:rPr>
              <w:t>4,5</w:t>
            </w:r>
          </w:p>
        </w:tc>
        <w:tc>
          <w:tcPr>
            <w:tcW w:w="636" w:type="dxa"/>
            <w:noWrap/>
            <w:hideMark/>
          </w:tcPr>
          <w:p w14:paraId="206556C4" w14:textId="77777777" w:rsidR="00E216E3" w:rsidRPr="00125771" w:rsidRDefault="00E216E3" w:rsidP="00E216E3">
            <w:pPr>
              <w:rPr>
                <w:color w:val="000000" w:themeColor="text1"/>
                <w:sz w:val="18"/>
              </w:rPr>
            </w:pPr>
            <w:r w:rsidRPr="00125771">
              <w:rPr>
                <w:color w:val="000000" w:themeColor="text1"/>
                <w:sz w:val="18"/>
              </w:rPr>
              <w:t>4,5</w:t>
            </w:r>
          </w:p>
        </w:tc>
        <w:tc>
          <w:tcPr>
            <w:tcW w:w="621" w:type="dxa"/>
            <w:noWrap/>
            <w:hideMark/>
          </w:tcPr>
          <w:p w14:paraId="6ABE698E" w14:textId="77777777" w:rsidR="00E216E3" w:rsidRPr="00125771" w:rsidRDefault="00E216E3" w:rsidP="00E216E3">
            <w:pPr>
              <w:rPr>
                <w:color w:val="000000" w:themeColor="text1"/>
                <w:sz w:val="18"/>
              </w:rPr>
            </w:pPr>
            <w:r w:rsidRPr="00125771">
              <w:rPr>
                <w:color w:val="000000" w:themeColor="text1"/>
                <w:sz w:val="18"/>
              </w:rPr>
              <w:t>4,5</w:t>
            </w:r>
          </w:p>
        </w:tc>
        <w:tc>
          <w:tcPr>
            <w:tcW w:w="656" w:type="dxa"/>
            <w:noWrap/>
            <w:hideMark/>
          </w:tcPr>
          <w:p w14:paraId="25E449F3" w14:textId="77777777" w:rsidR="00E216E3" w:rsidRPr="00125771" w:rsidRDefault="00E216E3" w:rsidP="00E216E3">
            <w:pPr>
              <w:rPr>
                <w:color w:val="000000" w:themeColor="text1"/>
                <w:sz w:val="18"/>
              </w:rPr>
            </w:pPr>
            <w:r w:rsidRPr="00125771">
              <w:rPr>
                <w:color w:val="000000" w:themeColor="text1"/>
                <w:sz w:val="18"/>
              </w:rPr>
              <w:t>4,5</w:t>
            </w:r>
          </w:p>
        </w:tc>
        <w:tc>
          <w:tcPr>
            <w:tcW w:w="621" w:type="dxa"/>
            <w:noWrap/>
            <w:hideMark/>
          </w:tcPr>
          <w:p w14:paraId="41F5AF31" w14:textId="77777777" w:rsidR="00E216E3" w:rsidRPr="00125771" w:rsidRDefault="00E216E3" w:rsidP="00E216E3">
            <w:pPr>
              <w:rPr>
                <w:color w:val="000000" w:themeColor="text1"/>
                <w:sz w:val="18"/>
              </w:rPr>
            </w:pPr>
            <w:r w:rsidRPr="00125771">
              <w:rPr>
                <w:color w:val="000000" w:themeColor="text1"/>
                <w:sz w:val="18"/>
              </w:rPr>
              <w:t>4,5</w:t>
            </w:r>
          </w:p>
        </w:tc>
      </w:tr>
      <w:tr w:rsidR="00E216E3" w:rsidRPr="00D73141" w14:paraId="31C4729B" w14:textId="77777777" w:rsidTr="00E216E3">
        <w:trPr>
          <w:trHeight w:val="320"/>
        </w:trPr>
        <w:tc>
          <w:tcPr>
            <w:tcW w:w="1725" w:type="dxa"/>
            <w:noWrap/>
            <w:hideMark/>
          </w:tcPr>
          <w:p w14:paraId="2D817D43" w14:textId="77777777" w:rsidR="00E216E3" w:rsidRPr="00125771" w:rsidRDefault="00E216E3" w:rsidP="00E216E3">
            <w:pPr>
              <w:rPr>
                <w:color w:val="000000" w:themeColor="text1"/>
                <w:sz w:val="18"/>
              </w:rPr>
            </w:pPr>
            <w:r w:rsidRPr="00125771">
              <w:rPr>
                <w:color w:val="000000" w:themeColor="text1"/>
                <w:sz w:val="18"/>
              </w:rPr>
              <w:t>Услуги энергетики</w:t>
            </w:r>
          </w:p>
        </w:tc>
        <w:tc>
          <w:tcPr>
            <w:tcW w:w="621" w:type="dxa"/>
            <w:noWrap/>
            <w:hideMark/>
          </w:tcPr>
          <w:p w14:paraId="5BAF3307" w14:textId="77777777" w:rsidR="00E216E3" w:rsidRPr="00125771" w:rsidRDefault="00E216E3" w:rsidP="00E216E3">
            <w:pPr>
              <w:rPr>
                <w:color w:val="000000" w:themeColor="text1"/>
                <w:sz w:val="18"/>
              </w:rPr>
            </w:pPr>
            <w:r w:rsidRPr="00125771">
              <w:rPr>
                <w:color w:val="000000" w:themeColor="text1"/>
                <w:sz w:val="18"/>
              </w:rPr>
              <w:t>3,5</w:t>
            </w:r>
          </w:p>
        </w:tc>
        <w:tc>
          <w:tcPr>
            <w:tcW w:w="659" w:type="dxa"/>
            <w:noWrap/>
            <w:hideMark/>
          </w:tcPr>
          <w:p w14:paraId="6B457C84" w14:textId="77777777" w:rsidR="00E216E3" w:rsidRPr="00125771" w:rsidRDefault="00E216E3" w:rsidP="00E216E3">
            <w:pPr>
              <w:rPr>
                <w:color w:val="000000" w:themeColor="text1"/>
                <w:sz w:val="18"/>
              </w:rPr>
            </w:pPr>
            <w:r w:rsidRPr="00125771">
              <w:rPr>
                <w:color w:val="000000" w:themeColor="text1"/>
                <w:sz w:val="18"/>
              </w:rPr>
              <w:t>5,7</w:t>
            </w:r>
          </w:p>
        </w:tc>
        <w:tc>
          <w:tcPr>
            <w:tcW w:w="625" w:type="dxa"/>
            <w:noWrap/>
            <w:hideMark/>
          </w:tcPr>
          <w:p w14:paraId="63C6C026" w14:textId="77777777" w:rsidR="00E216E3" w:rsidRPr="00125771" w:rsidRDefault="00E216E3" w:rsidP="00E216E3">
            <w:pPr>
              <w:rPr>
                <w:color w:val="000000" w:themeColor="text1"/>
                <w:sz w:val="18"/>
              </w:rPr>
            </w:pPr>
            <w:r w:rsidRPr="00125771">
              <w:rPr>
                <w:color w:val="000000" w:themeColor="text1"/>
                <w:sz w:val="18"/>
              </w:rPr>
              <w:t>4,1</w:t>
            </w:r>
          </w:p>
        </w:tc>
        <w:tc>
          <w:tcPr>
            <w:tcW w:w="621" w:type="dxa"/>
            <w:noWrap/>
            <w:hideMark/>
          </w:tcPr>
          <w:p w14:paraId="5AC656BB" w14:textId="77777777" w:rsidR="00E216E3" w:rsidRPr="00125771" w:rsidRDefault="00E216E3" w:rsidP="00E216E3">
            <w:pPr>
              <w:rPr>
                <w:color w:val="000000" w:themeColor="text1"/>
                <w:sz w:val="18"/>
              </w:rPr>
            </w:pPr>
            <w:r w:rsidRPr="00125771">
              <w:rPr>
                <w:color w:val="000000" w:themeColor="text1"/>
                <w:sz w:val="18"/>
              </w:rPr>
              <w:t>5,2</w:t>
            </w:r>
          </w:p>
        </w:tc>
        <w:tc>
          <w:tcPr>
            <w:tcW w:w="621" w:type="dxa"/>
            <w:noWrap/>
            <w:hideMark/>
          </w:tcPr>
          <w:p w14:paraId="05FA377A" w14:textId="77777777" w:rsidR="00E216E3" w:rsidRPr="00125771" w:rsidRDefault="00E216E3" w:rsidP="00E216E3">
            <w:pPr>
              <w:rPr>
                <w:color w:val="000000" w:themeColor="text1"/>
                <w:sz w:val="18"/>
              </w:rPr>
            </w:pPr>
            <w:r w:rsidRPr="00125771">
              <w:rPr>
                <w:color w:val="000000" w:themeColor="text1"/>
                <w:sz w:val="18"/>
              </w:rPr>
              <w:t>6,8</w:t>
            </w:r>
          </w:p>
        </w:tc>
        <w:tc>
          <w:tcPr>
            <w:tcW w:w="659" w:type="dxa"/>
            <w:noWrap/>
            <w:hideMark/>
          </w:tcPr>
          <w:p w14:paraId="6B2EFA3E" w14:textId="77777777" w:rsidR="00E216E3" w:rsidRPr="00125771" w:rsidRDefault="00E216E3" w:rsidP="00E216E3">
            <w:pPr>
              <w:rPr>
                <w:color w:val="000000" w:themeColor="text1"/>
                <w:sz w:val="18"/>
              </w:rPr>
            </w:pPr>
            <w:r w:rsidRPr="00125771">
              <w:rPr>
                <w:color w:val="000000" w:themeColor="text1"/>
                <w:sz w:val="18"/>
              </w:rPr>
              <w:t>8,2</w:t>
            </w:r>
          </w:p>
        </w:tc>
        <w:tc>
          <w:tcPr>
            <w:tcW w:w="653" w:type="dxa"/>
            <w:noWrap/>
            <w:hideMark/>
          </w:tcPr>
          <w:p w14:paraId="0442FBD6" w14:textId="77777777" w:rsidR="00E216E3" w:rsidRPr="00125771" w:rsidRDefault="00E216E3" w:rsidP="00E216E3">
            <w:pPr>
              <w:rPr>
                <w:color w:val="000000" w:themeColor="text1"/>
                <w:sz w:val="18"/>
              </w:rPr>
            </w:pPr>
            <w:r w:rsidRPr="00125771">
              <w:rPr>
                <w:color w:val="000000" w:themeColor="text1"/>
                <w:sz w:val="18"/>
              </w:rPr>
              <w:t>7,6</w:t>
            </w:r>
          </w:p>
        </w:tc>
        <w:tc>
          <w:tcPr>
            <w:tcW w:w="621" w:type="dxa"/>
            <w:noWrap/>
            <w:hideMark/>
          </w:tcPr>
          <w:p w14:paraId="18C3F605" w14:textId="77777777" w:rsidR="00E216E3" w:rsidRPr="00125771" w:rsidRDefault="00E216E3" w:rsidP="00E216E3">
            <w:pPr>
              <w:rPr>
                <w:color w:val="000000" w:themeColor="text1"/>
                <w:sz w:val="18"/>
              </w:rPr>
            </w:pPr>
            <w:r w:rsidRPr="00125771">
              <w:rPr>
                <w:color w:val="000000" w:themeColor="text1"/>
                <w:sz w:val="18"/>
              </w:rPr>
              <w:t>7,8</w:t>
            </w:r>
          </w:p>
        </w:tc>
        <w:tc>
          <w:tcPr>
            <w:tcW w:w="636" w:type="dxa"/>
            <w:noWrap/>
            <w:hideMark/>
          </w:tcPr>
          <w:p w14:paraId="30C1D6EA" w14:textId="77777777" w:rsidR="00E216E3" w:rsidRPr="00125771" w:rsidRDefault="00E216E3" w:rsidP="00E216E3">
            <w:pPr>
              <w:rPr>
                <w:color w:val="000000" w:themeColor="text1"/>
                <w:sz w:val="18"/>
              </w:rPr>
            </w:pPr>
            <w:r w:rsidRPr="00125771">
              <w:rPr>
                <w:color w:val="000000" w:themeColor="text1"/>
                <w:sz w:val="18"/>
              </w:rPr>
              <w:t>10,4</w:t>
            </w:r>
          </w:p>
        </w:tc>
        <w:tc>
          <w:tcPr>
            <w:tcW w:w="621" w:type="dxa"/>
            <w:noWrap/>
            <w:hideMark/>
          </w:tcPr>
          <w:p w14:paraId="175E9239" w14:textId="77777777" w:rsidR="00E216E3" w:rsidRPr="00125771" w:rsidRDefault="00E216E3" w:rsidP="00E216E3">
            <w:pPr>
              <w:rPr>
                <w:color w:val="000000" w:themeColor="text1"/>
                <w:sz w:val="18"/>
              </w:rPr>
            </w:pPr>
            <w:r w:rsidRPr="00125771">
              <w:rPr>
                <w:color w:val="000000" w:themeColor="text1"/>
                <w:sz w:val="18"/>
              </w:rPr>
              <w:t>6,5</w:t>
            </w:r>
          </w:p>
        </w:tc>
        <w:tc>
          <w:tcPr>
            <w:tcW w:w="656" w:type="dxa"/>
            <w:noWrap/>
            <w:hideMark/>
          </w:tcPr>
          <w:p w14:paraId="221C4590" w14:textId="77777777" w:rsidR="00E216E3" w:rsidRPr="00125771" w:rsidRDefault="00E216E3" w:rsidP="00E216E3">
            <w:pPr>
              <w:rPr>
                <w:color w:val="000000" w:themeColor="text1"/>
                <w:sz w:val="18"/>
              </w:rPr>
            </w:pPr>
            <w:r w:rsidRPr="00125771">
              <w:rPr>
                <w:color w:val="000000" w:themeColor="text1"/>
                <w:sz w:val="18"/>
              </w:rPr>
              <w:t>6,8</w:t>
            </w:r>
          </w:p>
        </w:tc>
        <w:tc>
          <w:tcPr>
            <w:tcW w:w="621" w:type="dxa"/>
            <w:noWrap/>
            <w:hideMark/>
          </w:tcPr>
          <w:p w14:paraId="31A56946" w14:textId="77777777" w:rsidR="00E216E3" w:rsidRPr="00125771" w:rsidRDefault="00E216E3" w:rsidP="00E216E3">
            <w:pPr>
              <w:rPr>
                <w:color w:val="000000" w:themeColor="text1"/>
                <w:sz w:val="18"/>
              </w:rPr>
            </w:pPr>
            <w:r w:rsidRPr="00125771">
              <w:rPr>
                <w:color w:val="000000" w:themeColor="text1"/>
                <w:sz w:val="18"/>
              </w:rPr>
              <w:t>6,5</w:t>
            </w:r>
          </w:p>
        </w:tc>
      </w:tr>
      <w:tr w:rsidR="00E216E3" w:rsidRPr="00D73141" w14:paraId="54B0CA9F" w14:textId="77777777" w:rsidTr="00E216E3">
        <w:trPr>
          <w:trHeight w:val="320"/>
        </w:trPr>
        <w:tc>
          <w:tcPr>
            <w:tcW w:w="1725" w:type="dxa"/>
            <w:noWrap/>
            <w:hideMark/>
          </w:tcPr>
          <w:p w14:paraId="586D656C" w14:textId="77777777" w:rsidR="00E216E3" w:rsidRPr="00125771" w:rsidRDefault="00E216E3" w:rsidP="00E216E3">
            <w:pPr>
              <w:rPr>
                <w:color w:val="000000" w:themeColor="text1"/>
                <w:sz w:val="18"/>
              </w:rPr>
            </w:pPr>
            <w:r w:rsidRPr="00125771">
              <w:rPr>
                <w:color w:val="000000" w:themeColor="text1"/>
                <w:sz w:val="18"/>
              </w:rPr>
              <w:t>Прочие</w:t>
            </w:r>
          </w:p>
        </w:tc>
        <w:tc>
          <w:tcPr>
            <w:tcW w:w="621" w:type="dxa"/>
            <w:noWrap/>
            <w:hideMark/>
          </w:tcPr>
          <w:p w14:paraId="77D8B427" w14:textId="77777777" w:rsidR="00E216E3" w:rsidRPr="00125771" w:rsidRDefault="00E216E3" w:rsidP="00E216E3">
            <w:pPr>
              <w:rPr>
                <w:color w:val="000000" w:themeColor="text1"/>
                <w:sz w:val="18"/>
              </w:rPr>
            </w:pPr>
            <w:r w:rsidRPr="00125771">
              <w:rPr>
                <w:color w:val="000000" w:themeColor="text1"/>
                <w:sz w:val="18"/>
              </w:rPr>
              <w:t>2,7</w:t>
            </w:r>
          </w:p>
        </w:tc>
        <w:tc>
          <w:tcPr>
            <w:tcW w:w="659" w:type="dxa"/>
            <w:noWrap/>
            <w:hideMark/>
          </w:tcPr>
          <w:p w14:paraId="4F8426CA" w14:textId="77777777" w:rsidR="00E216E3" w:rsidRPr="00125771" w:rsidRDefault="00E216E3" w:rsidP="00E216E3">
            <w:pPr>
              <w:rPr>
                <w:color w:val="000000" w:themeColor="text1"/>
                <w:sz w:val="18"/>
              </w:rPr>
            </w:pPr>
            <w:r w:rsidRPr="00125771">
              <w:rPr>
                <w:color w:val="000000" w:themeColor="text1"/>
                <w:sz w:val="18"/>
              </w:rPr>
              <w:t>2,7</w:t>
            </w:r>
          </w:p>
        </w:tc>
        <w:tc>
          <w:tcPr>
            <w:tcW w:w="625" w:type="dxa"/>
            <w:noWrap/>
            <w:hideMark/>
          </w:tcPr>
          <w:p w14:paraId="1BD0FF82" w14:textId="77777777" w:rsidR="00E216E3" w:rsidRPr="00125771" w:rsidRDefault="00E216E3" w:rsidP="00E216E3">
            <w:pPr>
              <w:rPr>
                <w:color w:val="000000" w:themeColor="text1"/>
                <w:sz w:val="18"/>
              </w:rPr>
            </w:pPr>
            <w:r w:rsidRPr="00125771">
              <w:rPr>
                <w:color w:val="000000" w:themeColor="text1"/>
                <w:sz w:val="18"/>
              </w:rPr>
              <w:t>2,7</w:t>
            </w:r>
          </w:p>
        </w:tc>
        <w:tc>
          <w:tcPr>
            <w:tcW w:w="621" w:type="dxa"/>
            <w:noWrap/>
            <w:hideMark/>
          </w:tcPr>
          <w:p w14:paraId="3BE6D5D3" w14:textId="77777777" w:rsidR="00E216E3" w:rsidRPr="00125771" w:rsidRDefault="00E216E3" w:rsidP="00E216E3">
            <w:pPr>
              <w:rPr>
                <w:color w:val="000000" w:themeColor="text1"/>
                <w:sz w:val="18"/>
              </w:rPr>
            </w:pPr>
            <w:r w:rsidRPr="00125771">
              <w:rPr>
                <w:color w:val="000000" w:themeColor="text1"/>
                <w:sz w:val="18"/>
              </w:rPr>
              <w:t>2,7</w:t>
            </w:r>
          </w:p>
        </w:tc>
        <w:tc>
          <w:tcPr>
            <w:tcW w:w="621" w:type="dxa"/>
            <w:noWrap/>
            <w:hideMark/>
          </w:tcPr>
          <w:p w14:paraId="21A5D0F4" w14:textId="77777777" w:rsidR="00E216E3" w:rsidRPr="00125771" w:rsidRDefault="00E216E3" w:rsidP="00E216E3">
            <w:pPr>
              <w:rPr>
                <w:color w:val="000000" w:themeColor="text1"/>
                <w:sz w:val="18"/>
              </w:rPr>
            </w:pPr>
            <w:r w:rsidRPr="00125771">
              <w:rPr>
                <w:color w:val="000000" w:themeColor="text1"/>
                <w:sz w:val="18"/>
              </w:rPr>
              <w:t>2,7</w:t>
            </w:r>
          </w:p>
        </w:tc>
        <w:tc>
          <w:tcPr>
            <w:tcW w:w="659" w:type="dxa"/>
            <w:noWrap/>
            <w:hideMark/>
          </w:tcPr>
          <w:p w14:paraId="714DD730" w14:textId="77777777" w:rsidR="00E216E3" w:rsidRPr="00125771" w:rsidRDefault="00E216E3" w:rsidP="00E216E3">
            <w:pPr>
              <w:rPr>
                <w:color w:val="000000" w:themeColor="text1"/>
                <w:sz w:val="18"/>
              </w:rPr>
            </w:pPr>
            <w:r w:rsidRPr="00125771">
              <w:rPr>
                <w:color w:val="000000" w:themeColor="text1"/>
                <w:sz w:val="18"/>
              </w:rPr>
              <w:t>2,7</w:t>
            </w:r>
          </w:p>
        </w:tc>
        <w:tc>
          <w:tcPr>
            <w:tcW w:w="653" w:type="dxa"/>
            <w:noWrap/>
            <w:hideMark/>
          </w:tcPr>
          <w:p w14:paraId="52452F44" w14:textId="77777777" w:rsidR="00E216E3" w:rsidRPr="00125771" w:rsidRDefault="00E216E3" w:rsidP="00E216E3">
            <w:pPr>
              <w:rPr>
                <w:color w:val="000000" w:themeColor="text1"/>
                <w:sz w:val="18"/>
              </w:rPr>
            </w:pPr>
            <w:r w:rsidRPr="00125771">
              <w:rPr>
                <w:color w:val="000000" w:themeColor="text1"/>
                <w:sz w:val="18"/>
              </w:rPr>
              <w:t>2,7</w:t>
            </w:r>
          </w:p>
        </w:tc>
        <w:tc>
          <w:tcPr>
            <w:tcW w:w="621" w:type="dxa"/>
            <w:noWrap/>
            <w:hideMark/>
          </w:tcPr>
          <w:p w14:paraId="43333405" w14:textId="77777777" w:rsidR="00E216E3" w:rsidRPr="00125771" w:rsidRDefault="00E216E3" w:rsidP="00E216E3">
            <w:pPr>
              <w:rPr>
                <w:color w:val="000000" w:themeColor="text1"/>
                <w:sz w:val="18"/>
              </w:rPr>
            </w:pPr>
            <w:r w:rsidRPr="00125771">
              <w:rPr>
                <w:color w:val="000000" w:themeColor="text1"/>
                <w:sz w:val="18"/>
              </w:rPr>
              <w:t>2,7</w:t>
            </w:r>
          </w:p>
        </w:tc>
        <w:tc>
          <w:tcPr>
            <w:tcW w:w="636" w:type="dxa"/>
            <w:noWrap/>
            <w:hideMark/>
          </w:tcPr>
          <w:p w14:paraId="1E5F885F" w14:textId="77777777" w:rsidR="00E216E3" w:rsidRPr="00125771" w:rsidRDefault="00E216E3" w:rsidP="00E216E3">
            <w:pPr>
              <w:rPr>
                <w:color w:val="000000" w:themeColor="text1"/>
                <w:sz w:val="18"/>
              </w:rPr>
            </w:pPr>
            <w:r w:rsidRPr="00125771">
              <w:rPr>
                <w:color w:val="000000" w:themeColor="text1"/>
                <w:sz w:val="18"/>
              </w:rPr>
              <w:t>2,7</w:t>
            </w:r>
          </w:p>
        </w:tc>
        <w:tc>
          <w:tcPr>
            <w:tcW w:w="621" w:type="dxa"/>
            <w:noWrap/>
            <w:hideMark/>
          </w:tcPr>
          <w:p w14:paraId="51FF7535" w14:textId="77777777" w:rsidR="00E216E3" w:rsidRPr="00125771" w:rsidRDefault="00E216E3" w:rsidP="00E216E3">
            <w:pPr>
              <w:rPr>
                <w:color w:val="000000" w:themeColor="text1"/>
                <w:sz w:val="18"/>
              </w:rPr>
            </w:pPr>
            <w:r w:rsidRPr="00125771">
              <w:rPr>
                <w:color w:val="000000" w:themeColor="text1"/>
                <w:sz w:val="18"/>
              </w:rPr>
              <w:t>2,7</w:t>
            </w:r>
          </w:p>
        </w:tc>
        <w:tc>
          <w:tcPr>
            <w:tcW w:w="656" w:type="dxa"/>
            <w:noWrap/>
            <w:hideMark/>
          </w:tcPr>
          <w:p w14:paraId="50406425" w14:textId="77777777" w:rsidR="00E216E3" w:rsidRPr="00125771" w:rsidRDefault="00E216E3" w:rsidP="00E216E3">
            <w:pPr>
              <w:rPr>
                <w:color w:val="000000" w:themeColor="text1"/>
                <w:sz w:val="18"/>
              </w:rPr>
            </w:pPr>
            <w:r w:rsidRPr="00125771">
              <w:rPr>
                <w:color w:val="000000" w:themeColor="text1"/>
                <w:sz w:val="18"/>
              </w:rPr>
              <w:t>2,7</w:t>
            </w:r>
          </w:p>
        </w:tc>
        <w:tc>
          <w:tcPr>
            <w:tcW w:w="621" w:type="dxa"/>
            <w:noWrap/>
            <w:hideMark/>
          </w:tcPr>
          <w:p w14:paraId="514EBCE0" w14:textId="77777777" w:rsidR="00E216E3" w:rsidRPr="00125771" w:rsidRDefault="00E216E3" w:rsidP="00E216E3">
            <w:pPr>
              <w:rPr>
                <w:color w:val="000000" w:themeColor="text1"/>
                <w:sz w:val="18"/>
              </w:rPr>
            </w:pPr>
            <w:r w:rsidRPr="00125771">
              <w:rPr>
                <w:color w:val="000000" w:themeColor="text1"/>
                <w:sz w:val="18"/>
              </w:rPr>
              <w:t>2,7</w:t>
            </w:r>
          </w:p>
        </w:tc>
      </w:tr>
      <w:tr w:rsidR="00E216E3" w:rsidRPr="00D73141" w14:paraId="7C84A69A" w14:textId="77777777" w:rsidTr="00E216E3">
        <w:trPr>
          <w:trHeight w:val="320"/>
        </w:trPr>
        <w:tc>
          <w:tcPr>
            <w:tcW w:w="1725" w:type="dxa"/>
            <w:noWrap/>
            <w:hideMark/>
          </w:tcPr>
          <w:p w14:paraId="1D5A0929" w14:textId="77777777" w:rsidR="00E216E3" w:rsidRPr="00125771" w:rsidRDefault="00E216E3" w:rsidP="00E216E3">
            <w:pPr>
              <w:rPr>
                <w:color w:val="000000" w:themeColor="text1"/>
                <w:sz w:val="18"/>
              </w:rPr>
            </w:pPr>
            <w:r>
              <w:rPr>
                <w:color w:val="000000" w:themeColor="text1"/>
                <w:sz w:val="18"/>
              </w:rPr>
              <w:t xml:space="preserve">Операционная </w:t>
            </w:r>
            <w:r w:rsidRPr="00125771">
              <w:rPr>
                <w:color w:val="000000" w:themeColor="text1"/>
                <w:sz w:val="18"/>
              </w:rPr>
              <w:t>прибыль</w:t>
            </w:r>
          </w:p>
        </w:tc>
        <w:tc>
          <w:tcPr>
            <w:tcW w:w="621" w:type="dxa"/>
            <w:noWrap/>
            <w:hideMark/>
          </w:tcPr>
          <w:p w14:paraId="221E23BE" w14:textId="77777777" w:rsidR="00E216E3" w:rsidRPr="00125771" w:rsidRDefault="00E216E3" w:rsidP="00E216E3">
            <w:pPr>
              <w:rPr>
                <w:color w:val="000000" w:themeColor="text1"/>
                <w:sz w:val="18"/>
              </w:rPr>
            </w:pPr>
            <w:r w:rsidRPr="00125771">
              <w:rPr>
                <w:color w:val="000000" w:themeColor="text1"/>
                <w:sz w:val="18"/>
              </w:rPr>
              <w:t>109,3</w:t>
            </w:r>
          </w:p>
        </w:tc>
        <w:tc>
          <w:tcPr>
            <w:tcW w:w="659" w:type="dxa"/>
            <w:noWrap/>
            <w:hideMark/>
          </w:tcPr>
          <w:p w14:paraId="794DEC30" w14:textId="77777777" w:rsidR="00E216E3" w:rsidRPr="00125771" w:rsidRDefault="00E216E3" w:rsidP="00E216E3">
            <w:pPr>
              <w:rPr>
                <w:color w:val="000000" w:themeColor="text1"/>
                <w:sz w:val="18"/>
              </w:rPr>
            </w:pPr>
            <w:r w:rsidRPr="00125771">
              <w:rPr>
                <w:color w:val="000000" w:themeColor="text1"/>
                <w:sz w:val="18"/>
              </w:rPr>
              <w:t>95,3</w:t>
            </w:r>
          </w:p>
        </w:tc>
        <w:tc>
          <w:tcPr>
            <w:tcW w:w="625" w:type="dxa"/>
            <w:noWrap/>
            <w:hideMark/>
          </w:tcPr>
          <w:p w14:paraId="3D6AE82C" w14:textId="77777777" w:rsidR="00E216E3" w:rsidRPr="00125771" w:rsidRDefault="00E216E3" w:rsidP="00E216E3">
            <w:pPr>
              <w:rPr>
                <w:color w:val="000000" w:themeColor="text1"/>
                <w:sz w:val="18"/>
              </w:rPr>
            </w:pPr>
            <w:r w:rsidRPr="00125771">
              <w:rPr>
                <w:color w:val="000000" w:themeColor="text1"/>
                <w:sz w:val="18"/>
              </w:rPr>
              <w:t>113,9</w:t>
            </w:r>
          </w:p>
        </w:tc>
        <w:tc>
          <w:tcPr>
            <w:tcW w:w="621" w:type="dxa"/>
            <w:noWrap/>
            <w:hideMark/>
          </w:tcPr>
          <w:p w14:paraId="4959A7D7" w14:textId="77777777" w:rsidR="00E216E3" w:rsidRPr="00125771" w:rsidRDefault="00E216E3" w:rsidP="00E216E3">
            <w:pPr>
              <w:rPr>
                <w:color w:val="000000" w:themeColor="text1"/>
                <w:sz w:val="18"/>
              </w:rPr>
            </w:pPr>
            <w:r w:rsidRPr="00125771">
              <w:rPr>
                <w:color w:val="000000" w:themeColor="text1"/>
                <w:sz w:val="18"/>
              </w:rPr>
              <w:t>116,8</w:t>
            </w:r>
          </w:p>
        </w:tc>
        <w:tc>
          <w:tcPr>
            <w:tcW w:w="621" w:type="dxa"/>
            <w:noWrap/>
            <w:hideMark/>
          </w:tcPr>
          <w:p w14:paraId="0F88C45E" w14:textId="77777777" w:rsidR="00E216E3" w:rsidRPr="00125771" w:rsidRDefault="00E216E3" w:rsidP="00E216E3">
            <w:pPr>
              <w:rPr>
                <w:color w:val="000000" w:themeColor="text1"/>
                <w:sz w:val="18"/>
              </w:rPr>
            </w:pPr>
            <w:r w:rsidRPr="00125771">
              <w:rPr>
                <w:color w:val="000000" w:themeColor="text1"/>
                <w:sz w:val="18"/>
              </w:rPr>
              <w:t>114,1</w:t>
            </w:r>
          </w:p>
        </w:tc>
        <w:tc>
          <w:tcPr>
            <w:tcW w:w="659" w:type="dxa"/>
            <w:noWrap/>
            <w:hideMark/>
          </w:tcPr>
          <w:p w14:paraId="0CE1F4C9" w14:textId="77777777" w:rsidR="00E216E3" w:rsidRPr="00125771" w:rsidRDefault="00E216E3" w:rsidP="00E216E3">
            <w:pPr>
              <w:rPr>
                <w:color w:val="000000" w:themeColor="text1"/>
                <w:sz w:val="18"/>
              </w:rPr>
            </w:pPr>
            <w:r w:rsidRPr="00125771">
              <w:rPr>
                <w:color w:val="000000" w:themeColor="text1"/>
                <w:sz w:val="18"/>
              </w:rPr>
              <w:t>122,6</w:t>
            </w:r>
          </w:p>
        </w:tc>
        <w:tc>
          <w:tcPr>
            <w:tcW w:w="653" w:type="dxa"/>
            <w:noWrap/>
            <w:hideMark/>
          </w:tcPr>
          <w:p w14:paraId="5378840E" w14:textId="77777777" w:rsidR="00E216E3" w:rsidRPr="00125771" w:rsidRDefault="00E216E3" w:rsidP="00E216E3">
            <w:pPr>
              <w:rPr>
                <w:color w:val="000000" w:themeColor="text1"/>
                <w:sz w:val="18"/>
              </w:rPr>
            </w:pPr>
            <w:r w:rsidRPr="00125771">
              <w:rPr>
                <w:color w:val="000000" w:themeColor="text1"/>
                <w:sz w:val="18"/>
              </w:rPr>
              <w:t>123,1</w:t>
            </w:r>
          </w:p>
        </w:tc>
        <w:tc>
          <w:tcPr>
            <w:tcW w:w="621" w:type="dxa"/>
            <w:noWrap/>
            <w:hideMark/>
          </w:tcPr>
          <w:p w14:paraId="516F0066" w14:textId="77777777" w:rsidR="00E216E3" w:rsidRPr="00125771" w:rsidRDefault="00E216E3" w:rsidP="00E216E3">
            <w:pPr>
              <w:rPr>
                <w:color w:val="000000" w:themeColor="text1"/>
                <w:sz w:val="18"/>
              </w:rPr>
            </w:pPr>
            <w:r w:rsidRPr="00125771">
              <w:rPr>
                <w:color w:val="000000" w:themeColor="text1"/>
                <w:sz w:val="18"/>
              </w:rPr>
              <w:t>114,9</w:t>
            </w:r>
          </w:p>
        </w:tc>
        <w:tc>
          <w:tcPr>
            <w:tcW w:w="636" w:type="dxa"/>
            <w:noWrap/>
            <w:hideMark/>
          </w:tcPr>
          <w:p w14:paraId="2A6F37CD" w14:textId="77777777" w:rsidR="00E216E3" w:rsidRPr="00125771" w:rsidRDefault="00E216E3" w:rsidP="00E216E3">
            <w:pPr>
              <w:rPr>
                <w:color w:val="000000" w:themeColor="text1"/>
                <w:sz w:val="18"/>
              </w:rPr>
            </w:pPr>
            <w:r w:rsidRPr="00125771">
              <w:rPr>
                <w:color w:val="000000" w:themeColor="text1"/>
                <w:sz w:val="18"/>
              </w:rPr>
              <w:t>96,2</w:t>
            </w:r>
          </w:p>
        </w:tc>
        <w:tc>
          <w:tcPr>
            <w:tcW w:w="621" w:type="dxa"/>
            <w:noWrap/>
            <w:hideMark/>
          </w:tcPr>
          <w:p w14:paraId="07BC78C9" w14:textId="77777777" w:rsidR="00E216E3" w:rsidRPr="00125771" w:rsidRDefault="00E216E3" w:rsidP="00E216E3">
            <w:pPr>
              <w:rPr>
                <w:color w:val="000000" w:themeColor="text1"/>
                <w:sz w:val="18"/>
              </w:rPr>
            </w:pPr>
            <w:r w:rsidRPr="00125771">
              <w:rPr>
                <w:color w:val="000000" w:themeColor="text1"/>
                <w:sz w:val="18"/>
              </w:rPr>
              <w:t>114,3</w:t>
            </w:r>
          </w:p>
        </w:tc>
        <w:tc>
          <w:tcPr>
            <w:tcW w:w="656" w:type="dxa"/>
            <w:noWrap/>
            <w:hideMark/>
          </w:tcPr>
          <w:p w14:paraId="64726B2B" w14:textId="77777777" w:rsidR="00E216E3" w:rsidRPr="00125771" w:rsidRDefault="00E216E3" w:rsidP="00E216E3">
            <w:pPr>
              <w:rPr>
                <w:color w:val="000000" w:themeColor="text1"/>
                <w:sz w:val="18"/>
              </w:rPr>
            </w:pPr>
            <w:r w:rsidRPr="00125771">
              <w:rPr>
                <w:color w:val="000000" w:themeColor="text1"/>
                <w:sz w:val="18"/>
              </w:rPr>
              <w:t>124,2</w:t>
            </w:r>
          </w:p>
        </w:tc>
        <w:tc>
          <w:tcPr>
            <w:tcW w:w="621" w:type="dxa"/>
            <w:noWrap/>
            <w:hideMark/>
          </w:tcPr>
          <w:p w14:paraId="14863AA6" w14:textId="77777777" w:rsidR="00E216E3" w:rsidRPr="00125771" w:rsidRDefault="00E216E3" w:rsidP="00E216E3">
            <w:pPr>
              <w:rPr>
                <w:color w:val="000000" w:themeColor="text1"/>
                <w:sz w:val="18"/>
              </w:rPr>
            </w:pPr>
            <w:r w:rsidRPr="00125771">
              <w:rPr>
                <w:color w:val="000000" w:themeColor="text1"/>
                <w:sz w:val="18"/>
              </w:rPr>
              <w:t>145,7</w:t>
            </w:r>
          </w:p>
        </w:tc>
      </w:tr>
      <w:tr w:rsidR="00E216E3" w:rsidRPr="00D73141" w14:paraId="5E101EF3" w14:textId="77777777" w:rsidTr="00E216E3">
        <w:trPr>
          <w:trHeight w:val="320"/>
        </w:trPr>
        <w:tc>
          <w:tcPr>
            <w:tcW w:w="1725" w:type="dxa"/>
            <w:noWrap/>
            <w:hideMark/>
          </w:tcPr>
          <w:p w14:paraId="07F859E9" w14:textId="77777777" w:rsidR="00E216E3" w:rsidRPr="00125771" w:rsidRDefault="00E216E3" w:rsidP="00E216E3">
            <w:pPr>
              <w:rPr>
                <w:color w:val="000000" w:themeColor="text1"/>
                <w:sz w:val="18"/>
              </w:rPr>
            </w:pPr>
            <w:r>
              <w:rPr>
                <w:color w:val="000000" w:themeColor="text1"/>
                <w:sz w:val="18"/>
              </w:rPr>
              <w:t>Операционная п</w:t>
            </w:r>
            <w:r w:rsidRPr="00125771">
              <w:rPr>
                <w:color w:val="000000" w:themeColor="text1"/>
                <w:sz w:val="18"/>
              </w:rPr>
              <w:t>рибыль 1 год (40%)</w:t>
            </w:r>
          </w:p>
        </w:tc>
        <w:tc>
          <w:tcPr>
            <w:tcW w:w="621" w:type="dxa"/>
            <w:noWrap/>
            <w:hideMark/>
          </w:tcPr>
          <w:p w14:paraId="5D9DEBC7" w14:textId="77777777" w:rsidR="00E216E3" w:rsidRPr="00125771" w:rsidRDefault="00E216E3" w:rsidP="00E216E3">
            <w:pPr>
              <w:rPr>
                <w:color w:val="000000" w:themeColor="text1"/>
                <w:sz w:val="18"/>
              </w:rPr>
            </w:pPr>
            <w:r w:rsidRPr="00125771">
              <w:rPr>
                <w:color w:val="000000" w:themeColor="text1"/>
                <w:sz w:val="18"/>
              </w:rPr>
              <w:t>43,7</w:t>
            </w:r>
          </w:p>
        </w:tc>
        <w:tc>
          <w:tcPr>
            <w:tcW w:w="659" w:type="dxa"/>
            <w:noWrap/>
            <w:hideMark/>
          </w:tcPr>
          <w:p w14:paraId="0E6B0A9C" w14:textId="77777777" w:rsidR="00E216E3" w:rsidRPr="00125771" w:rsidRDefault="00E216E3" w:rsidP="00E216E3">
            <w:pPr>
              <w:rPr>
                <w:color w:val="000000" w:themeColor="text1"/>
                <w:sz w:val="18"/>
              </w:rPr>
            </w:pPr>
            <w:r w:rsidRPr="00125771">
              <w:rPr>
                <w:color w:val="000000" w:themeColor="text1"/>
                <w:sz w:val="18"/>
              </w:rPr>
              <w:t>38,1</w:t>
            </w:r>
          </w:p>
        </w:tc>
        <w:tc>
          <w:tcPr>
            <w:tcW w:w="625" w:type="dxa"/>
            <w:noWrap/>
            <w:hideMark/>
          </w:tcPr>
          <w:p w14:paraId="3B82C9EE" w14:textId="77777777" w:rsidR="00E216E3" w:rsidRPr="00125771" w:rsidRDefault="00E216E3" w:rsidP="00E216E3">
            <w:pPr>
              <w:rPr>
                <w:color w:val="000000" w:themeColor="text1"/>
                <w:sz w:val="18"/>
              </w:rPr>
            </w:pPr>
            <w:r w:rsidRPr="00125771">
              <w:rPr>
                <w:color w:val="000000" w:themeColor="text1"/>
                <w:sz w:val="18"/>
              </w:rPr>
              <w:t>45,6</w:t>
            </w:r>
          </w:p>
        </w:tc>
        <w:tc>
          <w:tcPr>
            <w:tcW w:w="621" w:type="dxa"/>
            <w:noWrap/>
            <w:hideMark/>
          </w:tcPr>
          <w:p w14:paraId="23897F56" w14:textId="77777777" w:rsidR="00E216E3" w:rsidRPr="00125771" w:rsidRDefault="00E216E3" w:rsidP="00E216E3">
            <w:pPr>
              <w:rPr>
                <w:color w:val="000000" w:themeColor="text1"/>
                <w:sz w:val="18"/>
              </w:rPr>
            </w:pPr>
            <w:r w:rsidRPr="00125771">
              <w:rPr>
                <w:color w:val="000000" w:themeColor="text1"/>
                <w:sz w:val="18"/>
              </w:rPr>
              <w:t>46,7</w:t>
            </w:r>
          </w:p>
        </w:tc>
        <w:tc>
          <w:tcPr>
            <w:tcW w:w="621" w:type="dxa"/>
            <w:noWrap/>
            <w:hideMark/>
          </w:tcPr>
          <w:p w14:paraId="6CE6D1D8" w14:textId="77777777" w:rsidR="00E216E3" w:rsidRPr="00125771" w:rsidRDefault="00E216E3" w:rsidP="00E216E3">
            <w:pPr>
              <w:rPr>
                <w:color w:val="000000" w:themeColor="text1"/>
                <w:sz w:val="18"/>
              </w:rPr>
            </w:pPr>
            <w:r w:rsidRPr="00125771">
              <w:rPr>
                <w:color w:val="000000" w:themeColor="text1"/>
                <w:sz w:val="18"/>
              </w:rPr>
              <w:t>45,6</w:t>
            </w:r>
          </w:p>
        </w:tc>
        <w:tc>
          <w:tcPr>
            <w:tcW w:w="659" w:type="dxa"/>
            <w:noWrap/>
            <w:hideMark/>
          </w:tcPr>
          <w:p w14:paraId="6E0D2FDF" w14:textId="77777777" w:rsidR="00E216E3" w:rsidRPr="00125771" w:rsidRDefault="00E216E3" w:rsidP="00E216E3">
            <w:pPr>
              <w:rPr>
                <w:color w:val="000000" w:themeColor="text1"/>
                <w:sz w:val="18"/>
              </w:rPr>
            </w:pPr>
            <w:r w:rsidRPr="00125771">
              <w:rPr>
                <w:color w:val="000000" w:themeColor="text1"/>
                <w:sz w:val="18"/>
              </w:rPr>
              <w:t>49,0</w:t>
            </w:r>
          </w:p>
        </w:tc>
        <w:tc>
          <w:tcPr>
            <w:tcW w:w="653" w:type="dxa"/>
            <w:noWrap/>
            <w:hideMark/>
          </w:tcPr>
          <w:p w14:paraId="0AF26724" w14:textId="77777777" w:rsidR="00E216E3" w:rsidRPr="00125771" w:rsidRDefault="00E216E3" w:rsidP="00E216E3">
            <w:pPr>
              <w:rPr>
                <w:color w:val="000000" w:themeColor="text1"/>
                <w:sz w:val="18"/>
              </w:rPr>
            </w:pPr>
            <w:r w:rsidRPr="00125771">
              <w:rPr>
                <w:color w:val="000000" w:themeColor="text1"/>
                <w:sz w:val="18"/>
              </w:rPr>
              <w:t>49,2</w:t>
            </w:r>
          </w:p>
        </w:tc>
        <w:tc>
          <w:tcPr>
            <w:tcW w:w="621" w:type="dxa"/>
            <w:noWrap/>
            <w:hideMark/>
          </w:tcPr>
          <w:p w14:paraId="106B7D90" w14:textId="77777777" w:rsidR="00E216E3" w:rsidRPr="00125771" w:rsidRDefault="00E216E3" w:rsidP="00E216E3">
            <w:pPr>
              <w:rPr>
                <w:color w:val="000000" w:themeColor="text1"/>
                <w:sz w:val="18"/>
              </w:rPr>
            </w:pPr>
            <w:r w:rsidRPr="00125771">
              <w:rPr>
                <w:color w:val="000000" w:themeColor="text1"/>
                <w:sz w:val="18"/>
              </w:rPr>
              <w:t>45,9</w:t>
            </w:r>
          </w:p>
        </w:tc>
        <w:tc>
          <w:tcPr>
            <w:tcW w:w="636" w:type="dxa"/>
            <w:noWrap/>
            <w:hideMark/>
          </w:tcPr>
          <w:p w14:paraId="06BCBA9C" w14:textId="77777777" w:rsidR="00E216E3" w:rsidRPr="00125771" w:rsidRDefault="00E216E3" w:rsidP="00E216E3">
            <w:pPr>
              <w:rPr>
                <w:color w:val="000000" w:themeColor="text1"/>
                <w:sz w:val="18"/>
              </w:rPr>
            </w:pPr>
            <w:r w:rsidRPr="00125771">
              <w:rPr>
                <w:color w:val="000000" w:themeColor="text1"/>
                <w:sz w:val="18"/>
              </w:rPr>
              <w:t>38,5</w:t>
            </w:r>
          </w:p>
        </w:tc>
        <w:tc>
          <w:tcPr>
            <w:tcW w:w="621" w:type="dxa"/>
            <w:noWrap/>
            <w:hideMark/>
          </w:tcPr>
          <w:p w14:paraId="114F961E" w14:textId="77777777" w:rsidR="00E216E3" w:rsidRPr="00125771" w:rsidRDefault="00E216E3" w:rsidP="00E216E3">
            <w:pPr>
              <w:rPr>
                <w:color w:val="000000" w:themeColor="text1"/>
                <w:sz w:val="18"/>
              </w:rPr>
            </w:pPr>
            <w:r w:rsidRPr="00125771">
              <w:rPr>
                <w:color w:val="000000" w:themeColor="text1"/>
                <w:sz w:val="18"/>
              </w:rPr>
              <w:t>45,7</w:t>
            </w:r>
          </w:p>
        </w:tc>
        <w:tc>
          <w:tcPr>
            <w:tcW w:w="656" w:type="dxa"/>
            <w:noWrap/>
            <w:hideMark/>
          </w:tcPr>
          <w:p w14:paraId="353EAD27" w14:textId="77777777" w:rsidR="00E216E3" w:rsidRPr="00125771" w:rsidRDefault="00E216E3" w:rsidP="00E216E3">
            <w:pPr>
              <w:rPr>
                <w:color w:val="000000" w:themeColor="text1"/>
                <w:sz w:val="18"/>
              </w:rPr>
            </w:pPr>
            <w:r w:rsidRPr="00125771">
              <w:rPr>
                <w:color w:val="000000" w:themeColor="text1"/>
                <w:sz w:val="18"/>
              </w:rPr>
              <w:t>49,7</w:t>
            </w:r>
          </w:p>
        </w:tc>
        <w:tc>
          <w:tcPr>
            <w:tcW w:w="621" w:type="dxa"/>
            <w:noWrap/>
            <w:hideMark/>
          </w:tcPr>
          <w:p w14:paraId="40858A1C" w14:textId="77777777" w:rsidR="00E216E3" w:rsidRPr="00125771" w:rsidRDefault="00E216E3" w:rsidP="00E216E3">
            <w:pPr>
              <w:rPr>
                <w:color w:val="000000" w:themeColor="text1"/>
                <w:sz w:val="18"/>
              </w:rPr>
            </w:pPr>
            <w:r w:rsidRPr="00125771">
              <w:rPr>
                <w:color w:val="000000" w:themeColor="text1"/>
                <w:sz w:val="18"/>
              </w:rPr>
              <w:t>58,3</w:t>
            </w:r>
          </w:p>
        </w:tc>
      </w:tr>
    </w:tbl>
    <w:p w14:paraId="2B8034C2" w14:textId="77777777" w:rsidR="00E216E3" w:rsidRPr="00D73141" w:rsidRDefault="00E216E3" w:rsidP="00E216E3">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t>Источник: составлено автором</w:t>
      </w:r>
    </w:p>
    <w:p w14:paraId="7074C034" w14:textId="5465DE76" w:rsidR="00E216E3" w:rsidRPr="005555D3" w:rsidRDefault="00563D4F" w:rsidP="00E216E3">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t xml:space="preserve">   В таблице 24</w:t>
      </w:r>
      <w:r w:rsidR="00E216E3">
        <w:rPr>
          <w:rFonts w:eastAsia="Times New Roman"/>
          <w:color w:val="000000"/>
          <w:shd w:val="clear" w:color="auto" w:fill="FFFFFF"/>
        </w:rPr>
        <w:t xml:space="preserve"> приведен прогноз </w:t>
      </w:r>
      <w:r w:rsidR="00E216E3">
        <w:rPr>
          <w:color w:val="000000" w:themeColor="text1"/>
        </w:rPr>
        <w:t xml:space="preserve">прибыли от продаж в собственном цифровом магазине компании Digital Shop. Данные были получены путем умножения данных реального магазина «Продукты» на 0,15, как это было описано выше, за исключением статьи затрат на оплату труда, так как в данной концепции нет продавцов, однако необходимо нанять человека, который будет приходить и убирать данное помещение, в месяц затраты на заработную плату составят примерно 15 000 рублей и социальные взносы в размере 4500 рублей. Далее чуть подробнее распишем затраты из таблицы </w:t>
      </w:r>
      <w:r w:rsidR="00CC1568">
        <w:rPr>
          <w:color w:val="000000" w:themeColor="text1"/>
        </w:rPr>
        <w:t>24</w:t>
      </w:r>
      <w:r w:rsidR="00E216E3">
        <w:rPr>
          <w:color w:val="000000" w:themeColor="text1"/>
        </w:rPr>
        <w:t xml:space="preserve">. При функционировании собственного прототипа, у компании возникают затраты на арендную плату в среднем в размере 15 000 рублей.  Расходы на бензин в среднем 10 000 рулей, доставку товаров в магазин осуществляют команда компании, которой платят заработную плату. Для работы </w:t>
      </w:r>
      <w:r w:rsidR="00E216E3">
        <w:rPr>
          <w:color w:val="000000" w:themeColor="text1"/>
        </w:rPr>
        <w:lastRenderedPageBreak/>
        <w:t xml:space="preserve">холодильников в магазине и прочей технике необходима электроэнергия, затраты на нее по месяцам будет отличаться из-за сезонности. Таким образом, если мы из выручки вычтем все перечисленные затраты, мы получим среднюю прибыль по месяцам от функционирования прототипа компании </w:t>
      </w:r>
      <w:r w:rsidR="00E216E3">
        <w:rPr>
          <w:color w:val="000000" w:themeColor="text1"/>
          <w:lang w:val="en-GB"/>
        </w:rPr>
        <w:t>Digital</w:t>
      </w:r>
      <w:r w:rsidR="00E216E3" w:rsidRPr="007116D7">
        <w:rPr>
          <w:color w:val="000000" w:themeColor="text1"/>
        </w:rPr>
        <w:t xml:space="preserve"> </w:t>
      </w:r>
      <w:r w:rsidR="00E216E3">
        <w:rPr>
          <w:color w:val="000000" w:themeColor="text1"/>
          <w:lang w:val="en-GB"/>
        </w:rPr>
        <w:t>Shop</w:t>
      </w:r>
      <w:r w:rsidR="00E216E3">
        <w:rPr>
          <w:color w:val="000000" w:themeColor="text1"/>
        </w:rPr>
        <w:t>, по нашим прогнозам, данную прибыль компания будет получать после 1 года эксплуатации</w:t>
      </w:r>
      <w:r w:rsidR="00E216E3" w:rsidRPr="007116D7">
        <w:rPr>
          <w:color w:val="000000" w:themeColor="text1"/>
        </w:rPr>
        <w:t xml:space="preserve">. </w:t>
      </w:r>
      <w:r w:rsidR="00E216E3">
        <w:rPr>
          <w:color w:val="000000" w:themeColor="text1"/>
        </w:rPr>
        <w:t xml:space="preserve">Мы предполагаем, что в первые полгода работы после запуска прототипа, прибыль составит 40 </w:t>
      </w:r>
      <w:r w:rsidR="00E216E3" w:rsidRPr="007116D7">
        <w:rPr>
          <w:color w:val="000000" w:themeColor="text1"/>
        </w:rPr>
        <w:t xml:space="preserve">% </w:t>
      </w:r>
      <w:r w:rsidR="00E216E3">
        <w:rPr>
          <w:color w:val="000000" w:themeColor="text1"/>
        </w:rPr>
        <w:t>от спрогнозированной прибыли</w:t>
      </w:r>
      <w:r>
        <w:rPr>
          <w:color w:val="000000" w:themeColor="text1"/>
        </w:rPr>
        <w:t xml:space="preserve"> (последняя строчка в таблице 24</w:t>
      </w:r>
      <w:r w:rsidR="00E216E3">
        <w:rPr>
          <w:color w:val="000000" w:themeColor="text1"/>
        </w:rPr>
        <w:t xml:space="preserve">). </w:t>
      </w:r>
    </w:p>
    <w:p w14:paraId="49FE80E7" w14:textId="004EACA7" w:rsidR="00E216E3" w:rsidRPr="00810FCA" w:rsidRDefault="00E216E3" w:rsidP="00E216E3">
      <w:pPr>
        <w:pStyle w:val="3"/>
        <w:ind w:left="170"/>
      </w:pPr>
      <w:bookmarkStart w:id="37" w:name="_Toc37531397"/>
      <w:bookmarkStart w:id="38" w:name="_Toc41304039"/>
      <w:r>
        <w:t xml:space="preserve">3.3.5 Прогноз продаж приложения </w:t>
      </w:r>
      <w:r>
        <w:rPr>
          <w:lang w:val="en-GB"/>
        </w:rPr>
        <w:t>D</w:t>
      </w:r>
      <w:r w:rsidRPr="00810FCA">
        <w:t>-</w:t>
      </w:r>
      <w:r>
        <w:rPr>
          <w:lang w:val="en-GB"/>
        </w:rPr>
        <w:t>pay</w:t>
      </w:r>
      <w:bookmarkEnd w:id="37"/>
      <w:bookmarkEnd w:id="38"/>
    </w:p>
    <w:p w14:paraId="43A3FB0E" w14:textId="77777777" w:rsidR="00E216E3" w:rsidRDefault="00E216E3" w:rsidP="00E216E3">
      <w:pPr>
        <w:spacing w:line="276" w:lineRule="auto"/>
        <w:ind w:left="170" w:right="85"/>
        <w:jc w:val="both"/>
        <w:rPr>
          <w:rFonts w:eastAsia="Times New Roman"/>
          <w:color w:val="000000"/>
          <w:shd w:val="clear" w:color="auto" w:fill="FFFFFF"/>
        </w:rPr>
      </w:pPr>
      <w:r>
        <w:rPr>
          <w:rFonts w:eastAsia="Times New Roman"/>
          <w:color w:val="000000"/>
        </w:rPr>
        <w:t xml:space="preserve"> </w:t>
      </w:r>
      <w:r>
        <w:rPr>
          <w:rFonts w:eastAsia="Times New Roman"/>
          <w:color w:val="000000"/>
          <w:shd w:val="clear" w:color="auto" w:fill="FFFFFF"/>
        </w:rPr>
        <w:t xml:space="preserve">  </w:t>
      </w:r>
      <w:r w:rsidRPr="00CE5E56">
        <w:rPr>
          <w:rFonts w:eastAsia="Times New Roman"/>
          <w:color w:val="000000"/>
          <w:shd w:val="clear" w:color="auto" w:fill="FFFFFF"/>
        </w:rPr>
        <w:t>Третий продукт - приложение D-pay. Данный цифрой продукт подходит для малых предприятий. Ведь цель данного продукта внести новые цифровые решения в существующий бизнес, разгрузить один из отделов малого предприятия. Поскольку приложение D</w:t>
      </w:r>
      <w:r>
        <w:rPr>
          <w:rFonts w:eastAsia="Times New Roman"/>
          <w:color w:val="000000"/>
          <w:shd w:val="clear" w:color="auto" w:fill="FFFFFF"/>
        </w:rPr>
        <w:t xml:space="preserve"> </w:t>
      </w:r>
      <w:r w:rsidRPr="00CE5E56">
        <w:rPr>
          <w:rFonts w:eastAsia="Times New Roman"/>
          <w:color w:val="000000"/>
          <w:shd w:val="clear" w:color="auto" w:fill="FFFFFF"/>
        </w:rPr>
        <w:t>-</w:t>
      </w:r>
      <w:r>
        <w:rPr>
          <w:rFonts w:eastAsia="Times New Roman"/>
          <w:color w:val="000000"/>
          <w:shd w:val="clear" w:color="auto" w:fill="FFFFFF"/>
        </w:rPr>
        <w:t xml:space="preserve"> </w:t>
      </w:r>
      <w:r w:rsidRPr="00CE5E56">
        <w:rPr>
          <w:rFonts w:eastAsia="Times New Roman"/>
          <w:color w:val="000000"/>
          <w:shd w:val="clear" w:color="auto" w:fill="FFFFFF"/>
        </w:rPr>
        <w:t>pay - минимальное цифровое решение, оно включает в себя только цифровое приложение, в котором потребитель сам пробивает себе товары. Камеры с нейросетями не входят в данный цифровой продукт, но в качестве контроля покупок потребителей предоставляется второе приложение для сотрудников магазина. Именно потому что такое цифровое решение нуждается в проверки сотрудниками предприятия оно подходит малым предприятиям, где есть возможность осуществления такого контроля. Для микропредариятий такое решение не совсем подходит, потому что нет необходимости внедрения именно такого цифрового решения, потому что в таком микропредприятие по умолчанию есть хотя бы один продавец, который и осуществляет процесс продажи. Передавать его функции цифровому приложению, а ему предоставля</w:t>
      </w:r>
      <w:r>
        <w:rPr>
          <w:rFonts w:eastAsia="Times New Roman"/>
          <w:color w:val="000000"/>
          <w:shd w:val="clear" w:color="auto" w:fill="FFFFFF"/>
        </w:rPr>
        <w:t>ть</w:t>
      </w:r>
      <w:r w:rsidRPr="00CE5E56">
        <w:rPr>
          <w:rFonts w:eastAsia="Times New Roman"/>
          <w:color w:val="000000"/>
          <w:shd w:val="clear" w:color="auto" w:fill="FFFFFF"/>
        </w:rPr>
        <w:t xml:space="preserve"> функции контроля</w:t>
      </w:r>
      <w:r>
        <w:rPr>
          <w:rFonts w:eastAsia="Times New Roman"/>
          <w:color w:val="000000"/>
          <w:shd w:val="clear" w:color="auto" w:fill="FFFFFF"/>
        </w:rPr>
        <w:t xml:space="preserve"> за покупками потребителей </w:t>
      </w:r>
      <w:r w:rsidRPr="00CE5E56">
        <w:rPr>
          <w:rFonts w:eastAsia="Times New Roman"/>
          <w:color w:val="000000"/>
          <w:shd w:val="clear" w:color="auto" w:fill="FFFFFF"/>
        </w:rPr>
        <w:t>- просто бессмысленно, потому что заработная плата все равно останется</w:t>
      </w:r>
      <w:r>
        <w:rPr>
          <w:rFonts w:eastAsia="Times New Roman"/>
          <w:color w:val="000000"/>
          <w:shd w:val="clear" w:color="auto" w:fill="FFFFFF"/>
        </w:rPr>
        <w:t xml:space="preserve"> на том же уровне</w:t>
      </w:r>
      <w:r w:rsidRPr="00CE5E56">
        <w:rPr>
          <w:rFonts w:eastAsia="Times New Roman"/>
          <w:color w:val="000000"/>
          <w:shd w:val="clear" w:color="auto" w:fill="FFFFFF"/>
        </w:rPr>
        <w:t xml:space="preserve"> и никакого</w:t>
      </w:r>
      <w:r>
        <w:rPr>
          <w:rFonts w:eastAsia="Times New Roman"/>
          <w:color w:val="000000"/>
          <w:shd w:val="clear" w:color="auto" w:fill="FFFFFF"/>
        </w:rPr>
        <w:t xml:space="preserve"> </w:t>
      </w:r>
      <w:r w:rsidRPr="00CE5E56">
        <w:rPr>
          <w:rFonts w:eastAsia="Times New Roman"/>
          <w:color w:val="000000"/>
          <w:shd w:val="clear" w:color="auto" w:fill="FFFFFF"/>
        </w:rPr>
        <w:t>результата от такого</w:t>
      </w:r>
      <w:r>
        <w:rPr>
          <w:rFonts w:eastAsia="Times New Roman"/>
          <w:color w:val="000000"/>
          <w:shd w:val="clear" w:color="auto" w:fill="FFFFFF"/>
        </w:rPr>
        <w:t xml:space="preserve"> </w:t>
      </w:r>
      <w:r w:rsidRPr="00CE5E56">
        <w:rPr>
          <w:rFonts w:eastAsia="Times New Roman"/>
          <w:color w:val="000000"/>
          <w:shd w:val="clear" w:color="auto" w:fill="FFFFFF"/>
        </w:rPr>
        <w:t>цифрового решения, кроме затрат на подключения такого приложения не возникнет</w:t>
      </w:r>
      <w:r>
        <w:rPr>
          <w:rStyle w:val="apple-converted-space"/>
          <w:rFonts w:eastAsia="Times New Roman"/>
          <w:color w:val="000000"/>
          <w:shd w:val="clear" w:color="auto" w:fill="FFFFFF"/>
        </w:rPr>
        <w:t xml:space="preserve">. Для больших предприятий внедрение такого решение тоже нецелесообразно, потому что при больших торговых площадях нет возможности контролировать всех потребителей, оплатят ли они товары в мобильном приложении или нет. Для крупных предприятий необходима другая система контроля за оплатой товаров потребителями. Большим предприятиям больше подойдет модель, внедренная компанией Amazon. Таким образом, получается, что основными потребителям такого приложения на BtB рынке будут являться малые предприятия.  </w:t>
      </w:r>
      <w:r w:rsidRPr="00CE5E56">
        <w:rPr>
          <w:rFonts w:eastAsia="Times New Roman"/>
          <w:color w:val="000000"/>
        </w:rPr>
        <w:br/>
      </w:r>
      <w:r>
        <w:rPr>
          <w:noProof/>
        </w:rPr>
        <w:drawing>
          <wp:inline distT="0" distB="0" distL="0" distR="0" wp14:anchorId="18A6431F" wp14:editId="3D69C7B7">
            <wp:extent cx="5936615" cy="2386965"/>
            <wp:effectExtent l="0" t="0" r="6985" b="6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E31976" w14:textId="28B9BF21" w:rsidR="00E216E3" w:rsidRPr="00F35E72" w:rsidRDefault="00EF0793" w:rsidP="00E216E3">
      <w:pPr>
        <w:spacing w:line="276" w:lineRule="auto"/>
        <w:ind w:left="170" w:right="85"/>
        <w:jc w:val="both"/>
        <w:rPr>
          <w:rFonts w:eastAsia="Times New Roman"/>
          <w:color w:val="000000"/>
          <w:sz w:val="20"/>
          <w:shd w:val="clear" w:color="auto" w:fill="FFFFFF"/>
        </w:rPr>
      </w:pPr>
      <w:r>
        <w:rPr>
          <w:rFonts w:eastAsia="Times New Roman"/>
          <w:color w:val="000000"/>
          <w:sz w:val="20"/>
          <w:shd w:val="clear" w:color="auto" w:fill="FFFFFF"/>
        </w:rPr>
        <w:t>Рис. 10</w:t>
      </w:r>
      <w:r w:rsidR="00E216E3" w:rsidRPr="00F35E72">
        <w:rPr>
          <w:rFonts w:eastAsia="Times New Roman"/>
          <w:color w:val="000000"/>
          <w:sz w:val="20"/>
          <w:shd w:val="clear" w:color="auto" w:fill="FFFFFF"/>
        </w:rPr>
        <w:t xml:space="preserve">. Количество малых предприятий </w:t>
      </w:r>
      <w:proofErr w:type="gramStart"/>
      <w:r w:rsidR="00E216E3" w:rsidRPr="00F35E72">
        <w:rPr>
          <w:rFonts w:eastAsia="Times New Roman"/>
          <w:color w:val="000000"/>
          <w:sz w:val="20"/>
          <w:shd w:val="clear" w:color="auto" w:fill="FFFFFF"/>
        </w:rPr>
        <w:t>в розничной торговли</w:t>
      </w:r>
      <w:proofErr w:type="gramEnd"/>
      <w:r w:rsidR="00E216E3" w:rsidRPr="00F35E72">
        <w:rPr>
          <w:rFonts w:eastAsia="Times New Roman"/>
          <w:color w:val="000000"/>
          <w:sz w:val="20"/>
          <w:shd w:val="clear" w:color="auto" w:fill="FFFFFF"/>
        </w:rPr>
        <w:t xml:space="preserve"> в России, тыс. шт</w:t>
      </w:r>
    </w:p>
    <w:p w14:paraId="17548163" w14:textId="77777777" w:rsidR="00E216E3" w:rsidRPr="00F35E72" w:rsidRDefault="00E216E3" w:rsidP="00E216E3">
      <w:pPr>
        <w:spacing w:line="276" w:lineRule="auto"/>
        <w:ind w:left="170" w:right="85"/>
        <w:jc w:val="both"/>
        <w:rPr>
          <w:rFonts w:eastAsia="Times New Roman"/>
          <w:color w:val="000000"/>
          <w:sz w:val="20"/>
          <w:shd w:val="clear" w:color="auto" w:fill="FFFFFF"/>
        </w:rPr>
      </w:pPr>
      <w:r w:rsidRPr="00F35E72">
        <w:rPr>
          <w:rFonts w:eastAsia="Times New Roman"/>
          <w:color w:val="000000"/>
          <w:sz w:val="20"/>
          <w:shd w:val="clear" w:color="auto" w:fill="FFFFFF"/>
        </w:rPr>
        <w:t>Источник: Росстат</w:t>
      </w:r>
    </w:p>
    <w:p w14:paraId="1FF46B50" w14:textId="77777777" w:rsidR="00E216E3" w:rsidRPr="00F35E72" w:rsidRDefault="00E216E3" w:rsidP="00E216E3">
      <w:pPr>
        <w:spacing w:line="276" w:lineRule="auto"/>
        <w:ind w:left="170" w:right="85"/>
        <w:jc w:val="both"/>
        <w:rPr>
          <w:rFonts w:eastAsia="Times New Roman"/>
          <w:color w:val="000000"/>
          <w:sz w:val="20"/>
          <w:shd w:val="clear" w:color="auto" w:fill="FFFFFF"/>
        </w:rPr>
      </w:pPr>
      <w:r w:rsidRPr="00F35E72">
        <w:rPr>
          <w:rFonts w:eastAsia="Times New Roman"/>
          <w:color w:val="000000"/>
          <w:sz w:val="20"/>
          <w:shd w:val="clear" w:color="auto" w:fill="FFFFFF"/>
        </w:rPr>
        <w:t>(*- прогноз)</w:t>
      </w:r>
    </w:p>
    <w:p w14:paraId="228E1C84" w14:textId="1C9BB7BE" w:rsidR="008C244B" w:rsidRPr="00976D9B" w:rsidRDefault="00E216E3" w:rsidP="00976D9B">
      <w:pPr>
        <w:spacing w:line="276" w:lineRule="auto"/>
        <w:ind w:left="170" w:right="85"/>
        <w:jc w:val="both"/>
        <w:rPr>
          <w:rFonts w:eastAsia="Times New Roman"/>
          <w:color w:val="000000"/>
          <w:shd w:val="clear" w:color="auto" w:fill="FFFFFF"/>
        </w:rPr>
      </w:pPr>
      <w:r>
        <w:rPr>
          <w:rFonts w:eastAsia="Times New Roman"/>
          <w:color w:val="000000"/>
          <w:shd w:val="clear" w:color="auto" w:fill="FFFFFF"/>
        </w:rPr>
        <w:lastRenderedPageBreak/>
        <w:t xml:space="preserve">   </w:t>
      </w:r>
      <w:r w:rsidRPr="00CE5E56">
        <w:rPr>
          <w:rFonts w:eastAsia="Times New Roman"/>
          <w:color w:val="000000"/>
          <w:shd w:val="clear" w:color="auto" w:fill="FFFFFF"/>
        </w:rPr>
        <w:t xml:space="preserve">На Росстате мы нашли статистику по количеству малых предприятий </w:t>
      </w:r>
      <w:r>
        <w:rPr>
          <w:rFonts w:eastAsia="Times New Roman"/>
          <w:color w:val="000000"/>
          <w:shd w:val="clear" w:color="auto" w:fill="FFFFFF"/>
        </w:rPr>
        <w:t>в розничной торговле</w:t>
      </w:r>
      <w:r w:rsidRPr="006B2716">
        <w:rPr>
          <w:rFonts w:eastAsia="Times New Roman"/>
          <w:color w:val="000000"/>
          <w:shd w:val="clear" w:color="auto" w:fill="FFFFFF"/>
        </w:rPr>
        <w:t xml:space="preserve"> </w:t>
      </w:r>
      <w:r>
        <w:rPr>
          <w:rFonts w:eastAsia="Times New Roman"/>
          <w:color w:val="000000"/>
          <w:shd w:val="clear" w:color="auto" w:fill="FFFFFF"/>
        </w:rPr>
        <w:t xml:space="preserve">в России за 2016-2018 года. </w:t>
      </w:r>
      <w:r w:rsidRPr="00CE5E56">
        <w:rPr>
          <w:rFonts w:eastAsia="Times New Roman"/>
          <w:color w:val="000000"/>
          <w:shd w:val="clear" w:color="auto" w:fill="FFFFFF"/>
        </w:rPr>
        <w:t xml:space="preserve"> </w:t>
      </w:r>
      <w:r w:rsidRPr="00FD702E">
        <w:rPr>
          <w:color w:val="000000" w:themeColor="text1"/>
        </w:rPr>
        <w:t>Исходя из фактических данных, мы нашли CAGR за 2016-2018 гг., который равен -</w:t>
      </w:r>
      <w:r>
        <w:rPr>
          <w:color w:val="000000" w:themeColor="text1"/>
        </w:rPr>
        <w:t xml:space="preserve"> 4,57</w:t>
      </w:r>
      <w:r w:rsidRPr="00FD702E">
        <w:rPr>
          <w:color w:val="000000" w:themeColor="text1"/>
        </w:rPr>
        <w:t xml:space="preserve"> %. Ежегодное снижения количество </w:t>
      </w:r>
      <w:r>
        <w:rPr>
          <w:color w:val="000000" w:themeColor="text1"/>
        </w:rPr>
        <w:t xml:space="preserve">малого бизнеса, как и в случае с микробизнесом </w:t>
      </w:r>
      <w:r>
        <w:rPr>
          <w:rFonts w:eastAsia="Times New Roman"/>
          <w:color w:val="000000"/>
        </w:rPr>
        <w:t>в розничные торговли</w:t>
      </w:r>
      <w:r w:rsidRPr="00FD702E">
        <w:rPr>
          <w:color w:val="000000" w:themeColor="text1"/>
        </w:rPr>
        <w:t xml:space="preserve"> обусловлено ужесточением налогового законодательства, конкуренции</w:t>
      </w:r>
      <w:r>
        <w:rPr>
          <w:color w:val="000000" w:themeColor="text1"/>
        </w:rPr>
        <w:t xml:space="preserve">, отсутствие возможности оплачивать работу персонала из-за больших затрат. </w:t>
      </w:r>
      <w:r>
        <w:rPr>
          <w:rFonts w:eastAsia="Times New Roman"/>
          <w:color w:val="000000"/>
          <w:shd w:val="clear" w:color="auto" w:fill="FFFFFF"/>
        </w:rPr>
        <w:t>При прогнозе продаж приложения D-</w:t>
      </w:r>
      <w:r w:rsidRPr="00CE5E56">
        <w:rPr>
          <w:rFonts w:eastAsia="Times New Roman"/>
          <w:color w:val="000000"/>
          <w:shd w:val="clear" w:color="auto" w:fill="FFFFFF"/>
        </w:rPr>
        <w:t>pay</w:t>
      </w:r>
      <w:r>
        <w:rPr>
          <w:rFonts w:eastAsia="Times New Roman"/>
          <w:color w:val="000000"/>
          <w:shd w:val="clear" w:color="auto" w:fill="FFFFFF"/>
        </w:rPr>
        <w:t xml:space="preserve"> мы будем</w:t>
      </w:r>
      <w:r w:rsidRPr="00CE5E56">
        <w:rPr>
          <w:rFonts w:eastAsia="Times New Roman"/>
          <w:color w:val="000000"/>
          <w:shd w:val="clear" w:color="auto" w:fill="FFFFFF"/>
        </w:rPr>
        <w:t xml:space="preserve"> отталкиваться </w:t>
      </w:r>
      <w:r>
        <w:rPr>
          <w:rFonts w:eastAsia="Times New Roman"/>
          <w:color w:val="000000"/>
          <w:shd w:val="clear" w:color="auto" w:fill="FFFFFF"/>
        </w:rPr>
        <w:t xml:space="preserve">от количества малых предприятий в сфере розничной торговли по годам в трех федеральных округах: в Центральном федеральном округе, в Приволжском федеральном округе, в Северо-Западном федеральном округе. Мы </w:t>
      </w:r>
      <w:r w:rsidRPr="00CE5E56">
        <w:rPr>
          <w:rFonts w:eastAsia="Times New Roman"/>
          <w:color w:val="000000"/>
          <w:shd w:val="clear" w:color="auto" w:fill="FFFFFF"/>
        </w:rPr>
        <w:t>предполагаем</w:t>
      </w:r>
      <w:r>
        <w:rPr>
          <w:rFonts w:eastAsia="Times New Roman"/>
          <w:color w:val="000000"/>
          <w:shd w:val="clear" w:color="auto" w:fill="FFFFFF"/>
        </w:rPr>
        <w:t>,</w:t>
      </w:r>
      <w:r w:rsidRPr="00CE5E56">
        <w:rPr>
          <w:rFonts w:eastAsia="Times New Roman"/>
          <w:color w:val="000000"/>
          <w:shd w:val="clear" w:color="auto" w:fill="FFFFFF"/>
        </w:rPr>
        <w:t xml:space="preserve"> что</w:t>
      </w:r>
      <w:r>
        <w:rPr>
          <w:rFonts w:eastAsia="Times New Roman"/>
          <w:color w:val="000000"/>
          <w:shd w:val="clear" w:color="auto" w:fill="FFFFFF"/>
        </w:rPr>
        <w:t xml:space="preserve"> цифровое приложение D-pay поможет предприятию в кризисном ситуации, и</w:t>
      </w:r>
      <w:r w:rsidRPr="00CE5E56">
        <w:rPr>
          <w:rFonts w:eastAsia="Times New Roman"/>
          <w:color w:val="000000"/>
          <w:shd w:val="clear" w:color="auto" w:fill="FFFFFF"/>
        </w:rPr>
        <w:t xml:space="preserve"> в следующем году будущие потенциальные закрывающиеся предприятия смогут найти для себя новое цифровое решение</w:t>
      </w:r>
      <w:r>
        <w:rPr>
          <w:rFonts w:eastAsia="Times New Roman"/>
          <w:color w:val="000000"/>
          <w:shd w:val="clear" w:color="auto" w:fill="FFFFFF"/>
        </w:rPr>
        <w:t>, которое поможет им преодолеть некоторые трудности</w:t>
      </w:r>
      <w:r w:rsidRPr="00CE5E56">
        <w:rPr>
          <w:rFonts w:eastAsia="Times New Roman"/>
          <w:color w:val="000000"/>
          <w:shd w:val="clear" w:color="auto" w:fill="FFFFFF"/>
        </w:rPr>
        <w:t xml:space="preserve">. </w:t>
      </w:r>
      <w:r>
        <w:rPr>
          <w:rFonts w:eastAsia="Times New Roman"/>
          <w:color w:val="000000"/>
          <w:shd w:val="clear" w:color="auto" w:fill="FFFFFF"/>
        </w:rPr>
        <w:t>Компания Digital Shop предлагает кризисным предприятиям либо</w:t>
      </w:r>
      <w:r w:rsidRPr="00CE5E56">
        <w:rPr>
          <w:rFonts w:eastAsia="Times New Roman"/>
          <w:color w:val="000000"/>
          <w:shd w:val="clear" w:color="auto" w:fill="FFFFFF"/>
        </w:rPr>
        <w:t xml:space="preserve"> начать новый бизнес</w:t>
      </w:r>
      <w:r>
        <w:rPr>
          <w:rFonts w:eastAsia="Times New Roman"/>
          <w:color w:val="000000"/>
          <w:shd w:val="clear" w:color="auto" w:fill="FFFFFF"/>
        </w:rPr>
        <w:t xml:space="preserve"> с Digital Box</w:t>
      </w:r>
      <w:r w:rsidRPr="00CE5E56">
        <w:rPr>
          <w:rFonts w:eastAsia="Times New Roman"/>
          <w:color w:val="000000"/>
          <w:shd w:val="clear" w:color="auto" w:fill="FFFFFF"/>
        </w:rPr>
        <w:t xml:space="preserve"> или внести новые цифровые решения</w:t>
      </w:r>
      <w:r>
        <w:rPr>
          <w:rFonts w:eastAsia="Times New Roman"/>
          <w:color w:val="000000"/>
          <w:shd w:val="clear" w:color="auto" w:fill="FFFFFF"/>
        </w:rPr>
        <w:t xml:space="preserve"> с помощью приложения </w:t>
      </w:r>
      <w:r>
        <w:rPr>
          <w:rFonts w:eastAsia="Times New Roman"/>
          <w:color w:val="000000"/>
          <w:shd w:val="clear" w:color="auto" w:fill="FFFFFF"/>
          <w:lang w:val="en-GB"/>
        </w:rPr>
        <w:t>D</w:t>
      </w:r>
      <w:r w:rsidRPr="004F0F6A">
        <w:rPr>
          <w:rFonts w:eastAsia="Times New Roman"/>
          <w:color w:val="000000"/>
          <w:shd w:val="clear" w:color="auto" w:fill="FFFFFF"/>
        </w:rPr>
        <w:t>-</w:t>
      </w:r>
      <w:r>
        <w:rPr>
          <w:rFonts w:eastAsia="Times New Roman"/>
          <w:color w:val="000000"/>
          <w:shd w:val="clear" w:color="auto" w:fill="FFFFFF"/>
          <w:lang w:val="en-GB"/>
        </w:rPr>
        <w:t>pay</w:t>
      </w:r>
      <w:r w:rsidRPr="00CE5E56">
        <w:rPr>
          <w:rFonts w:eastAsia="Times New Roman"/>
          <w:color w:val="000000"/>
          <w:shd w:val="clear" w:color="auto" w:fill="FFFFFF"/>
        </w:rPr>
        <w:t xml:space="preserve"> в свой существующий бизнес.</w:t>
      </w:r>
    </w:p>
    <w:p w14:paraId="7F8A4B7C" w14:textId="0CFDE2E8" w:rsidR="00E216E3" w:rsidRDefault="00E216E3" w:rsidP="00E216E3">
      <w:pPr>
        <w:spacing w:line="276" w:lineRule="auto"/>
        <w:ind w:right="85"/>
        <w:jc w:val="right"/>
        <w:rPr>
          <w:color w:val="000000" w:themeColor="text1"/>
        </w:rPr>
      </w:pPr>
      <w:r>
        <w:rPr>
          <w:color w:val="000000" w:themeColor="text1"/>
        </w:rPr>
        <w:t xml:space="preserve">Таблица </w:t>
      </w:r>
      <w:r w:rsidR="00EF0793">
        <w:rPr>
          <w:color w:val="000000" w:themeColor="text1"/>
        </w:rPr>
        <w:t>25</w:t>
      </w:r>
    </w:p>
    <w:p w14:paraId="777EE122" w14:textId="77777777" w:rsidR="00E216E3" w:rsidRDefault="00E216E3" w:rsidP="00E216E3">
      <w:pPr>
        <w:spacing w:line="276" w:lineRule="auto"/>
        <w:ind w:right="85"/>
        <w:jc w:val="right"/>
        <w:rPr>
          <w:color w:val="000000" w:themeColor="text1"/>
        </w:rPr>
      </w:pPr>
      <w:r>
        <w:rPr>
          <w:color w:val="000000" w:themeColor="text1"/>
        </w:rPr>
        <w:t xml:space="preserve">Годовой прогноз продаж </w:t>
      </w:r>
      <w:r>
        <w:rPr>
          <w:color w:val="000000" w:themeColor="text1"/>
          <w:lang w:val="en-GB"/>
        </w:rPr>
        <w:t>D</w:t>
      </w:r>
      <w:r>
        <w:rPr>
          <w:color w:val="000000" w:themeColor="text1"/>
        </w:rPr>
        <w:t>-pay, количество подключенных предприятий</w:t>
      </w:r>
      <w:r w:rsidRPr="00381D52">
        <w:rPr>
          <w:color w:val="000000" w:themeColor="text1"/>
        </w:rPr>
        <w:t>, шт</w:t>
      </w:r>
      <w:r>
        <w:rPr>
          <w:color w:val="000000" w:themeColor="text1"/>
        </w:rPr>
        <w:t>.</w:t>
      </w:r>
    </w:p>
    <w:tbl>
      <w:tblPr>
        <w:tblStyle w:val="ab"/>
        <w:tblW w:w="0" w:type="auto"/>
        <w:tblLayout w:type="fixed"/>
        <w:tblLook w:val="04A0" w:firstRow="1" w:lastRow="0" w:firstColumn="1" w:lastColumn="0" w:noHBand="0" w:noVBand="1"/>
      </w:tblPr>
      <w:tblGrid>
        <w:gridCol w:w="2260"/>
        <w:gridCol w:w="854"/>
        <w:gridCol w:w="1245"/>
        <w:gridCol w:w="1245"/>
        <w:gridCol w:w="1245"/>
        <w:gridCol w:w="1245"/>
        <w:gridCol w:w="1245"/>
      </w:tblGrid>
      <w:tr w:rsidR="00E216E3" w:rsidRPr="004F0F6A" w14:paraId="53F4C1B7" w14:textId="77777777" w:rsidTr="00E216E3">
        <w:trPr>
          <w:trHeight w:val="320"/>
        </w:trPr>
        <w:tc>
          <w:tcPr>
            <w:tcW w:w="2260" w:type="dxa"/>
            <w:noWrap/>
            <w:hideMark/>
          </w:tcPr>
          <w:p w14:paraId="598FD6C0"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 </w:t>
            </w:r>
          </w:p>
        </w:tc>
        <w:tc>
          <w:tcPr>
            <w:tcW w:w="854" w:type="dxa"/>
            <w:noWrap/>
            <w:hideMark/>
          </w:tcPr>
          <w:p w14:paraId="7E2E7843"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2019</w:t>
            </w:r>
          </w:p>
        </w:tc>
        <w:tc>
          <w:tcPr>
            <w:tcW w:w="1245" w:type="dxa"/>
            <w:noWrap/>
            <w:hideMark/>
          </w:tcPr>
          <w:p w14:paraId="57C88D7C"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2020</w:t>
            </w:r>
          </w:p>
        </w:tc>
        <w:tc>
          <w:tcPr>
            <w:tcW w:w="1245" w:type="dxa"/>
            <w:noWrap/>
            <w:hideMark/>
          </w:tcPr>
          <w:p w14:paraId="43E8C4A9"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2021</w:t>
            </w:r>
          </w:p>
        </w:tc>
        <w:tc>
          <w:tcPr>
            <w:tcW w:w="1245" w:type="dxa"/>
            <w:noWrap/>
            <w:hideMark/>
          </w:tcPr>
          <w:p w14:paraId="53CD4F7A"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2022</w:t>
            </w:r>
          </w:p>
        </w:tc>
        <w:tc>
          <w:tcPr>
            <w:tcW w:w="1245" w:type="dxa"/>
            <w:noWrap/>
            <w:hideMark/>
          </w:tcPr>
          <w:p w14:paraId="066ECB1F"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2023</w:t>
            </w:r>
          </w:p>
        </w:tc>
        <w:tc>
          <w:tcPr>
            <w:tcW w:w="1245" w:type="dxa"/>
            <w:noWrap/>
            <w:hideMark/>
          </w:tcPr>
          <w:p w14:paraId="637328E5"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2024</w:t>
            </w:r>
          </w:p>
        </w:tc>
      </w:tr>
      <w:tr w:rsidR="00E216E3" w:rsidRPr="004F0F6A" w14:paraId="574C4FBC" w14:textId="77777777" w:rsidTr="00E216E3">
        <w:trPr>
          <w:trHeight w:val="320"/>
        </w:trPr>
        <w:tc>
          <w:tcPr>
            <w:tcW w:w="2260" w:type="dxa"/>
            <w:noWrap/>
            <w:hideMark/>
          </w:tcPr>
          <w:p w14:paraId="6FB8723A" w14:textId="77777777" w:rsidR="00E216E3" w:rsidRPr="00ED58D3" w:rsidRDefault="00E216E3" w:rsidP="00E216E3">
            <w:pPr>
              <w:jc w:val="both"/>
              <w:rPr>
                <w:rFonts w:eastAsia="Times New Roman"/>
                <w:color w:val="000000"/>
                <w:sz w:val="20"/>
                <w:shd w:val="clear" w:color="auto" w:fill="FFFFFF"/>
              </w:rPr>
            </w:pPr>
            <w:r>
              <w:rPr>
                <w:rFonts w:eastAsia="Times New Roman"/>
                <w:color w:val="000000"/>
                <w:sz w:val="20"/>
                <w:shd w:val="clear" w:color="auto" w:fill="FFFFFF"/>
              </w:rPr>
              <w:t>Количество малых</w:t>
            </w:r>
            <w:r w:rsidRPr="004F0F6A">
              <w:rPr>
                <w:rFonts w:eastAsia="Times New Roman"/>
                <w:color w:val="000000"/>
                <w:sz w:val="20"/>
                <w:shd w:val="clear" w:color="auto" w:fill="FFFFFF"/>
              </w:rPr>
              <w:t xml:space="preserve"> предприяти</w:t>
            </w:r>
            <w:r>
              <w:rPr>
                <w:rFonts w:eastAsia="Times New Roman"/>
                <w:color w:val="000000"/>
                <w:sz w:val="20"/>
                <w:shd w:val="clear" w:color="auto" w:fill="FFFFFF"/>
              </w:rPr>
              <w:t>й в РФ*</w:t>
            </w:r>
          </w:p>
        </w:tc>
        <w:tc>
          <w:tcPr>
            <w:tcW w:w="854" w:type="dxa"/>
            <w:noWrap/>
            <w:hideMark/>
          </w:tcPr>
          <w:p w14:paraId="120318BA"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211703</w:t>
            </w:r>
          </w:p>
        </w:tc>
        <w:tc>
          <w:tcPr>
            <w:tcW w:w="1245" w:type="dxa"/>
            <w:noWrap/>
            <w:hideMark/>
          </w:tcPr>
          <w:p w14:paraId="1BD86293"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202027</w:t>
            </w:r>
          </w:p>
        </w:tc>
        <w:tc>
          <w:tcPr>
            <w:tcW w:w="1245" w:type="dxa"/>
            <w:noWrap/>
            <w:hideMark/>
          </w:tcPr>
          <w:p w14:paraId="574A746C"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192793</w:t>
            </w:r>
          </w:p>
        </w:tc>
        <w:tc>
          <w:tcPr>
            <w:tcW w:w="1245" w:type="dxa"/>
            <w:noWrap/>
            <w:hideMark/>
          </w:tcPr>
          <w:p w14:paraId="5E6136F6"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183981</w:t>
            </w:r>
          </w:p>
        </w:tc>
        <w:tc>
          <w:tcPr>
            <w:tcW w:w="1245" w:type="dxa"/>
            <w:noWrap/>
            <w:hideMark/>
          </w:tcPr>
          <w:p w14:paraId="52867281"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175572</w:t>
            </w:r>
          </w:p>
        </w:tc>
        <w:tc>
          <w:tcPr>
            <w:tcW w:w="1245" w:type="dxa"/>
            <w:noWrap/>
            <w:hideMark/>
          </w:tcPr>
          <w:p w14:paraId="0AE3915D"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167548</w:t>
            </w:r>
          </w:p>
        </w:tc>
      </w:tr>
      <w:tr w:rsidR="00E216E3" w:rsidRPr="004F0F6A" w14:paraId="12827E0E" w14:textId="77777777" w:rsidTr="00E216E3">
        <w:trPr>
          <w:trHeight w:val="320"/>
        </w:trPr>
        <w:tc>
          <w:tcPr>
            <w:tcW w:w="2260" w:type="dxa"/>
            <w:noWrap/>
          </w:tcPr>
          <w:p w14:paraId="259BCCEB" w14:textId="77777777" w:rsidR="00E216E3" w:rsidRPr="004F0F6A" w:rsidRDefault="00E216E3" w:rsidP="00E216E3">
            <w:pPr>
              <w:jc w:val="both"/>
              <w:rPr>
                <w:rFonts w:eastAsia="Times New Roman"/>
                <w:color w:val="000000"/>
                <w:sz w:val="20"/>
                <w:shd w:val="clear" w:color="auto" w:fill="FFFFFF"/>
              </w:rPr>
            </w:pPr>
            <w:r>
              <w:rPr>
                <w:rFonts w:eastAsia="Times New Roman"/>
                <w:color w:val="000000"/>
                <w:sz w:val="20"/>
                <w:shd w:val="clear" w:color="auto" w:fill="FFFFFF"/>
              </w:rPr>
              <w:t>Количество малых предприятий в Ц</w:t>
            </w:r>
            <w:r w:rsidRPr="004F0F6A">
              <w:rPr>
                <w:rFonts w:eastAsia="Times New Roman"/>
                <w:color w:val="000000"/>
                <w:sz w:val="20"/>
                <w:shd w:val="clear" w:color="auto" w:fill="FFFFFF"/>
              </w:rPr>
              <w:t>ентр</w:t>
            </w:r>
            <w:r>
              <w:rPr>
                <w:rFonts w:eastAsia="Times New Roman"/>
                <w:color w:val="000000"/>
                <w:sz w:val="20"/>
                <w:shd w:val="clear" w:color="auto" w:fill="FFFFFF"/>
              </w:rPr>
              <w:t xml:space="preserve">. </w:t>
            </w:r>
            <w:r w:rsidRPr="004F0F6A">
              <w:rPr>
                <w:rFonts w:eastAsia="Times New Roman"/>
                <w:color w:val="000000"/>
                <w:sz w:val="20"/>
                <w:shd w:val="clear" w:color="auto" w:fill="FFFFFF"/>
              </w:rPr>
              <w:t>фед</w:t>
            </w:r>
            <w:r>
              <w:rPr>
                <w:rFonts w:eastAsia="Times New Roman"/>
                <w:color w:val="000000"/>
                <w:sz w:val="20"/>
                <w:shd w:val="clear" w:color="auto" w:fill="FFFFFF"/>
              </w:rPr>
              <w:t>. округе.</w:t>
            </w:r>
          </w:p>
        </w:tc>
        <w:tc>
          <w:tcPr>
            <w:tcW w:w="854" w:type="dxa"/>
            <w:noWrap/>
          </w:tcPr>
          <w:p w14:paraId="6511233E"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72241</w:t>
            </w:r>
          </w:p>
        </w:tc>
        <w:tc>
          <w:tcPr>
            <w:tcW w:w="1245" w:type="dxa"/>
            <w:noWrap/>
          </w:tcPr>
          <w:p w14:paraId="5D81F37D"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68939</w:t>
            </w:r>
          </w:p>
        </w:tc>
        <w:tc>
          <w:tcPr>
            <w:tcW w:w="1245" w:type="dxa"/>
            <w:noWrap/>
          </w:tcPr>
          <w:p w14:paraId="5D66E6D0"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65788</w:t>
            </w:r>
          </w:p>
        </w:tc>
        <w:tc>
          <w:tcPr>
            <w:tcW w:w="1245" w:type="dxa"/>
            <w:noWrap/>
          </w:tcPr>
          <w:p w14:paraId="4FB1A2B0"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62781</w:t>
            </w:r>
          </w:p>
        </w:tc>
        <w:tc>
          <w:tcPr>
            <w:tcW w:w="1245" w:type="dxa"/>
            <w:noWrap/>
          </w:tcPr>
          <w:p w14:paraId="6CBB0DB4"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59912</w:t>
            </w:r>
          </w:p>
        </w:tc>
        <w:tc>
          <w:tcPr>
            <w:tcW w:w="1245" w:type="dxa"/>
            <w:noWrap/>
          </w:tcPr>
          <w:p w14:paraId="5F09B570"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57174</w:t>
            </w:r>
          </w:p>
        </w:tc>
      </w:tr>
      <w:tr w:rsidR="00E216E3" w:rsidRPr="004F0F6A" w14:paraId="3CB658F6" w14:textId="77777777" w:rsidTr="00E216E3">
        <w:trPr>
          <w:trHeight w:val="320"/>
        </w:trPr>
        <w:tc>
          <w:tcPr>
            <w:tcW w:w="2260" w:type="dxa"/>
            <w:noWrap/>
            <w:hideMark/>
          </w:tcPr>
          <w:p w14:paraId="332A95EF" w14:textId="77777777" w:rsidR="00E216E3" w:rsidRPr="00AA2A92" w:rsidRDefault="00E216E3" w:rsidP="00E216E3">
            <w:pPr>
              <w:jc w:val="both"/>
              <w:rPr>
                <w:rFonts w:eastAsia="Times New Roman"/>
                <w:color w:val="000000"/>
                <w:sz w:val="20"/>
                <w:shd w:val="clear" w:color="auto" w:fill="FFFFFF"/>
                <w:lang w:val="en-GB"/>
              </w:rPr>
            </w:pPr>
            <w:r>
              <w:rPr>
                <w:rFonts w:eastAsia="Times New Roman"/>
                <w:color w:val="000000"/>
                <w:sz w:val="20"/>
                <w:shd w:val="clear" w:color="auto" w:fill="FFFFFF"/>
              </w:rPr>
              <w:t xml:space="preserve">Количество предприятий в </w:t>
            </w:r>
            <w:r w:rsidRPr="004F0F6A">
              <w:rPr>
                <w:rFonts w:eastAsia="Times New Roman"/>
                <w:color w:val="000000"/>
                <w:sz w:val="20"/>
                <w:shd w:val="clear" w:color="auto" w:fill="FFFFFF"/>
              </w:rPr>
              <w:t>3 округа</w:t>
            </w:r>
            <w:r>
              <w:rPr>
                <w:rFonts w:eastAsia="Times New Roman"/>
                <w:color w:val="000000"/>
                <w:sz w:val="20"/>
                <w:shd w:val="clear" w:color="auto" w:fill="FFFFFF"/>
                <w:lang w:val="en-GB"/>
              </w:rPr>
              <w:t>**</w:t>
            </w:r>
          </w:p>
        </w:tc>
        <w:tc>
          <w:tcPr>
            <w:tcW w:w="854" w:type="dxa"/>
            <w:noWrap/>
            <w:hideMark/>
          </w:tcPr>
          <w:p w14:paraId="03C6CA2B"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138997</w:t>
            </w:r>
          </w:p>
        </w:tc>
        <w:tc>
          <w:tcPr>
            <w:tcW w:w="1245" w:type="dxa"/>
            <w:noWrap/>
            <w:hideMark/>
          </w:tcPr>
          <w:p w14:paraId="7C468D03"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132644</w:t>
            </w:r>
          </w:p>
        </w:tc>
        <w:tc>
          <w:tcPr>
            <w:tcW w:w="1245" w:type="dxa"/>
            <w:noWrap/>
            <w:hideMark/>
          </w:tcPr>
          <w:p w14:paraId="399CB18A"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126581</w:t>
            </w:r>
          </w:p>
        </w:tc>
        <w:tc>
          <w:tcPr>
            <w:tcW w:w="1245" w:type="dxa"/>
            <w:noWrap/>
            <w:hideMark/>
          </w:tcPr>
          <w:p w14:paraId="4B53C1F1"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120796</w:t>
            </w:r>
          </w:p>
        </w:tc>
        <w:tc>
          <w:tcPr>
            <w:tcW w:w="1245" w:type="dxa"/>
            <w:noWrap/>
            <w:hideMark/>
          </w:tcPr>
          <w:p w14:paraId="674406FA"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115275</w:t>
            </w:r>
          </w:p>
        </w:tc>
        <w:tc>
          <w:tcPr>
            <w:tcW w:w="1245" w:type="dxa"/>
            <w:noWrap/>
            <w:hideMark/>
          </w:tcPr>
          <w:p w14:paraId="37CC8926"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110006</w:t>
            </w:r>
          </w:p>
        </w:tc>
      </w:tr>
      <w:tr w:rsidR="00E216E3" w:rsidRPr="004F0F6A" w14:paraId="4F2D35E2" w14:textId="77777777" w:rsidTr="00E216E3">
        <w:trPr>
          <w:trHeight w:val="640"/>
        </w:trPr>
        <w:tc>
          <w:tcPr>
            <w:tcW w:w="2260" w:type="dxa"/>
            <w:noWrap/>
            <w:hideMark/>
          </w:tcPr>
          <w:p w14:paraId="3A7FAD42" w14:textId="77777777" w:rsidR="00E216E3" w:rsidRPr="00125771" w:rsidRDefault="00E216E3" w:rsidP="00E216E3">
            <w:pPr>
              <w:jc w:val="both"/>
              <w:rPr>
                <w:rFonts w:eastAsia="Times New Roman"/>
                <w:color w:val="000000"/>
                <w:sz w:val="20"/>
                <w:shd w:val="clear" w:color="auto" w:fill="FFFFFF"/>
              </w:rPr>
            </w:pPr>
            <w:r w:rsidRPr="00125771">
              <w:rPr>
                <w:rFonts w:eastAsia="Times New Roman"/>
                <w:color w:val="000000"/>
                <w:sz w:val="20"/>
                <w:shd w:val="clear" w:color="auto" w:fill="FFFFFF"/>
              </w:rPr>
              <w:t xml:space="preserve">Доля продаж </w:t>
            </w:r>
            <w:r w:rsidRPr="00125771">
              <w:rPr>
                <w:rFonts w:eastAsia="Times New Roman"/>
                <w:color w:val="000000"/>
                <w:sz w:val="20"/>
                <w:shd w:val="clear" w:color="auto" w:fill="FFFFFF"/>
                <w:lang w:val="en-GB"/>
              </w:rPr>
              <w:t>D</w:t>
            </w:r>
            <w:r w:rsidRPr="000968CA">
              <w:rPr>
                <w:rFonts w:eastAsia="Times New Roman"/>
                <w:color w:val="000000"/>
                <w:sz w:val="20"/>
                <w:shd w:val="clear" w:color="auto" w:fill="FFFFFF"/>
              </w:rPr>
              <w:t>-</w:t>
            </w:r>
            <w:r>
              <w:rPr>
                <w:rFonts w:eastAsia="Times New Roman"/>
                <w:color w:val="000000"/>
                <w:sz w:val="20"/>
                <w:shd w:val="clear" w:color="auto" w:fill="FFFFFF"/>
                <w:lang w:val="en-GB"/>
              </w:rPr>
              <w:t>pay</w:t>
            </w:r>
          </w:p>
          <w:p w14:paraId="4F26994A" w14:textId="77777777" w:rsidR="00E216E3" w:rsidRPr="004F0F6A" w:rsidRDefault="00E216E3" w:rsidP="00E216E3">
            <w:pPr>
              <w:jc w:val="both"/>
              <w:rPr>
                <w:rFonts w:eastAsia="Times New Roman"/>
                <w:color w:val="000000"/>
                <w:sz w:val="20"/>
                <w:shd w:val="clear" w:color="auto" w:fill="FFFFFF"/>
              </w:rPr>
            </w:pPr>
            <w:r w:rsidRPr="00125771">
              <w:rPr>
                <w:rFonts w:eastAsia="Times New Roman"/>
                <w:color w:val="000000"/>
                <w:sz w:val="20"/>
                <w:shd w:val="clear" w:color="auto" w:fill="FFFFFF"/>
              </w:rPr>
              <w:t>в центральн</w:t>
            </w:r>
            <w:r w:rsidRPr="00ED58D3">
              <w:rPr>
                <w:rFonts w:eastAsia="Times New Roman"/>
                <w:color w:val="000000"/>
                <w:sz w:val="20"/>
                <w:shd w:val="clear" w:color="auto" w:fill="FFFFFF"/>
              </w:rPr>
              <w:t>ом фед</w:t>
            </w:r>
            <w:r>
              <w:rPr>
                <w:rFonts w:eastAsia="Times New Roman"/>
                <w:color w:val="000000"/>
                <w:sz w:val="20"/>
                <w:shd w:val="clear" w:color="auto" w:fill="FFFFFF"/>
              </w:rPr>
              <w:t>.</w:t>
            </w:r>
            <w:r w:rsidRPr="00ED58D3">
              <w:rPr>
                <w:rFonts w:eastAsia="Times New Roman"/>
                <w:color w:val="000000"/>
                <w:sz w:val="20"/>
                <w:shd w:val="clear" w:color="auto" w:fill="FFFFFF"/>
              </w:rPr>
              <w:t xml:space="preserve"> округе.</w:t>
            </w:r>
          </w:p>
        </w:tc>
        <w:tc>
          <w:tcPr>
            <w:tcW w:w="854" w:type="dxa"/>
            <w:noWrap/>
            <w:hideMark/>
          </w:tcPr>
          <w:p w14:paraId="16D37D55"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 </w:t>
            </w:r>
          </w:p>
        </w:tc>
        <w:tc>
          <w:tcPr>
            <w:tcW w:w="1245" w:type="dxa"/>
            <w:noWrap/>
            <w:hideMark/>
          </w:tcPr>
          <w:p w14:paraId="4A7BEA5D"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 </w:t>
            </w:r>
          </w:p>
        </w:tc>
        <w:tc>
          <w:tcPr>
            <w:tcW w:w="1245" w:type="dxa"/>
            <w:noWrap/>
            <w:hideMark/>
          </w:tcPr>
          <w:p w14:paraId="0EDACC60" w14:textId="77777777" w:rsidR="00E216E3" w:rsidRPr="00AA2A92" w:rsidRDefault="00E216E3" w:rsidP="00E216E3">
            <w:pPr>
              <w:jc w:val="both"/>
              <w:rPr>
                <w:rFonts w:eastAsia="Times New Roman"/>
                <w:color w:val="000000"/>
                <w:sz w:val="20"/>
                <w:shd w:val="clear" w:color="auto" w:fill="FFFFFF"/>
              </w:rPr>
            </w:pPr>
            <w:r>
              <w:rPr>
                <w:rFonts w:eastAsia="Times New Roman"/>
                <w:color w:val="000000"/>
                <w:sz w:val="20"/>
                <w:shd w:val="clear" w:color="auto" w:fill="FFFFFF"/>
              </w:rPr>
              <w:t>0,01</w:t>
            </w:r>
            <w:r w:rsidRPr="00AA2A92">
              <w:rPr>
                <w:rFonts w:eastAsia="Times New Roman"/>
                <w:color w:val="000000"/>
                <w:sz w:val="20"/>
                <w:shd w:val="clear" w:color="auto" w:fill="FFFFFF"/>
              </w:rPr>
              <w:t>%</w:t>
            </w:r>
          </w:p>
        </w:tc>
        <w:tc>
          <w:tcPr>
            <w:tcW w:w="1245" w:type="dxa"/>
            <w:noWrap/>
            <w:hideMark/>
          </w:tcPr>
          <w:p w14:paraId="7ADF4980"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 </w:t>
            </w:r>
          </w:p>
        </w:tc>
        <w:tc>
          <w:tcPr>
            <w:tcW w:w="1245" w:type="dxa"/>
            <w:noWrap/>
            <w:hideMark/>
          </w:tcPr>
          <w:p w14:paraId="6313B067"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 </w:t>
            </w:r>
          </w:p>
        </w:tc>
        <w:tc>
          <w:tcPr>
            <w:tcW w:w="1245" w:type="dxa"/>
            <w:noWrap/>
            <w:hideMark/>
          </w:tcPr>
          <w:p w14:paraId="056357D5"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 </w:t>
            </w:r>
          </w:p>
        </w:tc>
      </w:tr>
      <w:tr w:rsidR="00E216E3" w:rsidRPr="004F0F6A" w14:paraId="6576D63C" w14:textId="77777777" w:rsidTr="00E216E3">
        <w:trPr>
          <w:trHeight w:val="640"/>
        </w:trPr>
        <w:tc>
          <w:tcPr>
            <w:tcW w:w="2260" w:type="dxa"/>
            <w:noWrap/>
          </w:tcPr>
          <w:p w14:paraId="1478FF16" w14:textId="77777777" w:rsidR="00E216E3" w:rsidRDefault="00E216E3" w:rsidP="00E216E3">
            <w:pPr>
              <w:jc w:val="both"/>
              <w:rPr>
                <w:rFonts w:eastAsia="Times New Roman"/>
                <w:b/>
                <w:color w:val="000000" w:themeColor="text1"/>
                <w:sz w:val="20"/>
                <w:shd w:val="clear" w:color="auto" w:fill="FFFFFF"/>
              </w:rPr>
            </w:pPr>
            <w:r w:rsidRPr="00125771">
              <w:rPr>
                <w:rFonts w:eastAsia="Times New Roman"/>
                <w:b/>
                <w:color w:val="000000" w:themeColor="text1"/>
                <w:sz w:val="20"/>
                <w:shd w:val="clear" w:color="auto" w:fill="FFFFFF"/>
              </w:rPr>
              <w:t xml:space="preserve">Количество </w:t>
            </w:r>
            <w:r>
              <w:rPr>
                <w:rFonts w:eastAsia="Times New Roman"/>
                <w:b/>
                <w:color w:val="000000" w:themeColor="text1"/>
                <w:sz w:val="20"/>
                <w:shd w:val="clear" w:color="auto" w:fill="FFFFFF"/>
              </w:rPr>
              <w:t xml:space="preserve">продаж </w:t>
            </w:r>
          </w:p>
          <w:p w14:paraId="00DEBC9F" w14:textId="77777777" w:rsidR="00E216E3" w:rsidRPr="004F0F6A" w:rsidRDefault="00E216E3" w:rsidP="00E216E3">
            <w:pPr>
              <w:jc w:val="both"/>
              <w:rPr>
                <w:rFonts w:eastAsia="Times New Roman"/>
                <w:color w:val="000000"/>
                <w:sz w:val="20"/>
                <w:shd w:val="clear" w:color="auto" w:fill="FFFFFF"/>
              </w:rPr>
            </w:pPr>
            <w:r>
              <w:rPr>
                <w:rFonts w:eastAsia="Times New Roman"/>
                <w:b/>
                <w:color w:val="000000" w:themeColor="text1"/>
                <w:sz w:val="20"/>
                <w:shd w:val="clear" w:color="auto" w:fill="FFFFFF"/>
              </w:rPr>
              <w:t>D-</w:t>
            </w:r>
            <w:r>
              <w:rPr>
                <w:rFonts w:eastAsia="Times New Roman"/>
                <w:b/>
                <w:color w:val="000000" w:themeColor="text1"/>
                <w:sz w:val="20"/>
                <w:shd w:val="clear" w:color="auto" w:fill="FFFFFF"/>
                <w:lang w:val="en-GB"/>
              </w:rPr>
              <w:t>pay</w:t>
            </w:r>
            <w:r w:rsidRPr="00125771">
              <w:rPr>
                <w:rFonts w:eastAsia="Times New Roman"/>
                <w:b/>
                <w:color w:val="000000" w:themeColor="text1"/>
                <w:sz w:val="20"/>
                <w:shd w:val="clear" w:color="auto" w:fill="FFFFFF"/>
              </w:rPr>
              <w:t xml:space="preserve"> в центральном фед. округе.</w:t>
            </w:r>
          </w:p>
        </w:tc>
        <w:tc>
          <w:tcPr>
            <w:tcW w:w="854" w:type="dxa"/>
            <w:noWrap/>
          </w:tcPr>
          <w:p w14:paraId="7BF6DA21" w14:textId="77777777" w:rsidR="00E216E3" w:rsidRPr="004F0F6A" w:rsidRDefault="00E216E3" w:rsidP="00E216E3">
            <w:pPr>
              <w:jc w:val="both"/>
              <w:rPr>
                <w:rFonts w:eastAsia="Times New Roman"/>
                <w:color w:val="000000"/>
                <w:sz w:val="20"/>
                <w:shd w:val="clear" w:color="auto" w:fill="FFFFFF"/>
              </w:rPr>
            </w:pPr>
          </w:p>
        </w:tc>
        <w:tc>
          <w:tcPr>
            <w:tcW w:w="1245" w:type="dxa"/>
            <w:noWrap/>
          </w:tcPr>
          <w:p w14:paraId="481B10EF" w14:textId="77777777" w:rsidR="00E216E3" w:rsidRPr="004F0F6A" w:rsidRDefault="00E216E3" w:rsidP="00E216E3">
            <w:pPr>
              <w:jc w:val="both"/>
              <w:rPr>
                <w:rFonts w:eastAsia="Times New Roman"/>
                <w:color w:val="000000"/>
                <w:sz w:val="20"/>
                <w:shd w:val="clear" w:color="auto" w:fill="FFFFFF"/>
              </w:rPr>
            </w:pPr>
          </w:p>
        </w:tc>
        <w:tc>
          <w:tcPr>
            <w:tcW w:w="1245" w:type="dxa"/>
            <w:noWrap/>
          </w:tcPr>
          <w:p w14:paraId="51658A3F" w14:textId="77777777" w:rsidR="00E216E3" w:rsidRPr="00272557" w:rsidRDefault="00E216E3" w:rsidP="00E216E3">
            <w:pPr>
              <w:jc w:val="both"/>
              <w:rPr>
                <w:rFonts w:eastAsia="Times New Roman"/>
                <w:b/>
                <w:color w:val="000000"/>
                <w:sz w:val="20"/>
                <w:shd w:val="clear" w:color="auto" w:fill="FFFFFF"/>
              </w:rPr>
            </w:pPr>
            <w:r w:rsidRPr="00272557">
              <w:rPr>
                <w:rFonts w:eastAsia="Times New Roman"/>
                <w:b/>
                <w:color w:val="000000"/>
                <w:sz w:val="20"/>
                <w:shd w:val="clear" w:color="auto" w:fill="FFFFFF"/>
              </w:rPr>
              <w:t>66</w:t>
            </w:r>
          </w:p>
        </w:tc>
        <w:tc>
          <w:tcPr>
            <w:tcW w:w="1245" w:type="dxa"/>
            <w:noWrap/>
          </w:tcPr>
          <w:p w14:paraId="3F758288" w14:textId="77777777" w:rsidR="00E216E3" w:rsidRPr="004F0F6A" w:rsidRDefault="00E216E3" w:rsidP="00E216E3">
            <w:pPr>
              <w:jc w:val="both"/>
              <w:rPr>
                <w:rFonts w:eastAsia="Times New Roman"/>
                <w:color w:val="000000"/>
                <w:sz w:val="20"/>
                <w:shd w:val="clear" w:color="auto" w:fill="FFFFFF"/>
              </w:rPr>
            </w:pPr>
          </w:p>
        </w:tc>
        <w:tc>
          <w:tcPr>
            <w:tcW w:w="1245" w:type="dxa"/>
            <w:noWrap/>
          </w:tcPr>
          <w:p w14:paraId="1A1D679C" w14:textId="77777777" w:rsidR="00E216E3" w:rsidRPr="004F0F6A" w:rsidRDefault="00E216E3" w:rsidP="00E216E3">
            <w:pPr>
              <w:jc w:val="both"/>
              <w:rPr>
                <w:rFonts w:eastAsia="Times New Roman"/>
                <w:color w:val="000000"/>
                <w:sz w:val="20"/>
                <w:shd w:val="clear" w:color="auto" w:fill="FFFFFF"/>
              </w:rPr>
            </w:pPr>
          </w:p>
        </w:tc>
        <w:tc>
          <w:tcPr>
            <w:tcW w:w="1245" w:type="dxa"/>
            <w:noWrap/>
          </w:tcPr>
          <w:p w14:paraId="751C9B18" w14:textId="77777777" w:rsidR="00E216E3" w:rsidRPr="004F0F6A" w:rsidRDefault="00E216E3" w:rsidP="00E216E3">
            <w:pPr>
              <w:jc w:val="both"/>
              <w:rPr>
                <w:rFonts w:eastAsia="Times New Roman"/>
                <w:color w:val="000000"/>
                <w:sz w:val="20"/>
                <w:shd w:val="clear" w:color="auto" w:fill="FFFFFF"/>
              </w:rPr>
            </w:pPr>
          </w:p>
        </w:tc>
      </w:tr>
      <w:tr w:rsidR="00E216E3" w:rsidRPr="004F0F6A" w14:paraId="1BFF543A" w14:textId="77777777" w:rsidTr="00E216E3">
        <w:trPr>
          <w:trHeight w:val="640"/>
        </w:trPr>
        <w:tc>
          <w:tcPr>
            <w:tcW w:w="2260" w:type="dxa"/>
            <w:noWrap/>
            <w:hideMark/>
          </w:tcPr>
          <w:p w14:paraId="1B05B901" w14:textId="77777777" w:rsidR="00E216E3" w:rsidRPr="004F0F6A" w:rsidRDefault="00E216E3" w:rsidP="00E216E3">
            <w:pPr>
              <w:jc w:val="both"/>
              <w:rPr>
                <w:rFonts w:eastAsia="Times New Roman"/>
                <w:color w:val="000000"/>
                <w:sz w:val="20"/>
                <w:shd w:val="clear" w:color="auto" w:fill="FFFFFF"/>
              </w:rPr>
            </w:pPr>
            <w:r w:rsidRPr="00125771">
              <w:rPr>
                <w:rFonts w:eastAsia="Times New Roman"/>
                <w:color w:val="000000"/>
                <w:sz w:val="20"/>
                <w:shd w:val="clear" w:color="auto" w:fill="FFFFFF"/>
              </w:rPr>
              <w:t xml:space="preserve">Доля продаж </w:t>
            </w:r>
            <w:r w:rsidRPr="00125771">
              <w:rPr>
                <w:rFonts w:eastAsia="Times New Roman"/>
                <w:color w:val="000000"/>
                <w:sz w:val="20"/>
                <w:shd w:val="clear" w:color="auto" w:fill="FFFFFF"/>
                <w:lang w:val="en-GB"/>
              </w:rPr>
              <w:t>D</w:t>
            </w:r>
            <w:r w:rsidRPr="000968CA">
              <w:rPr>
                <w:rFonts w:eastAsia="Times New Roman"/>
                <w:color w:val="000000"/>
                <w:sz w:val="20"/>
                <w:shd w:val="clear" w:color="auto" w:fill="FFFFFF"/>
              </w:rPr>
              <w:t>-</w:t>
            </w:r>
            <w:r>
              <w:rPr>
                <w:rFonts w:eastAsia="Times New Roman"/>
                <w:color w:val="000000"/>
                <w:sz w:val="20"/>
                <w:shd w:val="clear" w:color="auto" w:fill="FFFFFF"/>
                <w:lang w:val="en-GB"/>
              </w:rPr>
              <w:t>pay</w:t>
            </w:r>
            <w:r>
              <w:rPr>
                <w:rFonts w:eastAsia="Times New Roman"/>
                <w:color w:val="000000"/>
                <w:sz w:val="20"/>
                <w:shd w:val="clear" w:color="auto" w:fill="FFFFFF"/>
              </w:rPr>
              <w:t xml:space="preserve"> в</w:t>
            </w:r>
            <w:r w:rsidRPr="00125771">
              <w:rPr>
                <w:rFonts w:eastAsia="Times New Roman"/>
                <w:color w:val="000000"/>
                <w:sz w:val="20"/>
                <w:shd w:val="clear" w:color="auto" w:fill="FFFFFF"/>
              </w:rPr>
              <w:t xml:space="preserve"> 3 округах.</w:t>
            </w:r>
          </w:p>
        </w:tc>
        <w:tc>
          <w:tcPr>
            <w:tcW w:w="854" w:type="dxa"/>
            <w:noWrap/>
            <w:hideMark/>
          </w:tcPr>
          <w:p w14:paraId="459722D8"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 </w:t>
            </w:r>
          </w:p>
        </w:tc>
        <w:tc>
          <w:tcPr>
            <w:tcW w:w="1245" w:type="dxa"/>
            <w:noWrap/>
            <w:hideMark/>
          </w:tcPr>
          <w:p w14:paraId="52209D3F"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 </w:t>
            </w:r>
          </w:p>
        </w:tc>
        <w:tc>
          <w:tcPr>
            <w:tcW w:w="1245" w:type="dxa"/>
            <w:noWrap/>
            <w:hideMark/>
          </w:tcPr>
          <w:p w14:paraId="483D5F7D" w14:textId="77777777" w:rsidR="00E216E3" w:rsidRPr="004F0F6A" w:rsidRDefault="00E216E3" w:rsidP="00E216E3">
            <w:pPr>
              <w:jc w:val="both"/>
              <w:rPr>
                <w:rFonts w:eastAsia="Times New Roman"/>
                <w:color w:val="000000"/>
                <w:sz w:val="20"/>
                <w:shd w:val="clear" w:color="auto" w:fill="FFFFFF"/>
              </w:rPr>
            </w:pPr>
          </w:p>
        </w:tc>
        <w:tc>
          <w:tcPr>
            <w:tcW w:w="1245" w:type="dxa"/>
            <w:noWrap/>
            <w:hideMark/>
          </w:tcPr>
          <w:p w14:paraId="758523EF" w14:textId="77777777" w:rsidR="00E216E3" w:rsidRPr="004F0F6A" w:rsidRDefault="00E216E3" w:rsidP="00E216E3">
            <w:pPr>
              <w:jc w:val="both"/>
              <w:rPr>
                <w:rFonts w:eastAsia="Times New Roman"/>
                <w:color w:val="000000"/>
                <w:sz w:val="20"/>
                <w:shd w:val="clear" w:color="auto" w:fill="FFFFFF"/>
              </w:rPr>
            </w:pPr>
            <w:r>
              <w:rPr>
                <w:rFonts w:eastAsia="Times New Roman"/>
                <w:color w:val="000000"/>
                <w:sz w:val="20"/>
                <w:shd w:val="clear" w:color="auto" w:fill="FFFFFF"/>
              </w:rPr>
              <w:t>0,0</w:t>
            </w:r>
            <w:r w:rsidRPr="004F0F6A">
              <w:rPr>
                <w:rFonts w:eastAsia="Times New Roman"/>
                <w:color w:val="000000"/>
                <w:sz w:val="20"/>
                <w:shd w:val="clear" w:color="auto" w:fill="FFFFFF"/>
              </w:rPr>
              <w:t>115</w:t>
            </w:r>
            <w:r>
              <w:rPr>
                <w:rFonts w:eastAsia="Times New Roman"/>
                <w:color w:val="000000"/>
                <w:sz w:val="20"/>
                <w:shd w:val="clear" w:color="auto" w:fill="FFFFFF"/>
              </w:rPr>
              <w:t xml:space="preserve"> </w:t>
            </w:r>
            <w:r w:rsidRPr="00AA2A92">
              <w:rPr>
                <w:rFonts w:eastAsia="Times New Roman"/>
                <w:color w:val="000000"/>
                <w:sz w:val="20"/>
                <w:shd w:val="clear" w:color="auto" w:fill="FFFFFF"/>
              </w:rPr>
              <w:t>%</w:t>
            </w:r>
          </w:p>
        </w:tc>
        <w:tc>
          <w:tcPr>
            <w:tcW w:w="1245" w:type="dxa"/>
            <w:noWrap/>
            <w:hideMark/>
          </w:tcPr>
          <w:p w14:paraId="0FC08CC0" w14:textId="77777777" w:rsidR="00E216E3" w:rsidRPr="004F0F6A" w:rsidRDefault="00E216E3" w:rsidP="00E216E3">
            <w:pPr>
              <w:jc w:val="both"/>
              <w:rPr>
                <w:rFonts w:eastAsia="Times New Roman"/>
                <w:color w:val="000000"/>
                <w:sz w:val="20"/>
                <w:shd w:val="clear" w:color="auto" w:fill="FFFFFF"/>
              </w:rPr>
            </w:pPr>
            <w:r>
              <w:rPr>
                <w:rFonts w:eastAsia="Times New Roman"/>
                <w:color w:val="000000"/>
                <w:sz w:val="20"/>
                <w:shd w:val="clear" w:color="auto" w:fill="FFFFFF"/>
              </w:rPr>
              <w:t>0,0132</w:t>
            </w:r>
            <w:r w:rsidRPr="004F0F6A">
              <w:rPr>
                <w:rFonts w:eastAsia="Times New Roman"/>
                <w:color w:val="000000"/>
                <w:sz w:val="20"/>
                <w:shd w:val="clear" w:color="auto" w:fill="FFFFFF"/>
              </w:rPr>
              <w:t>5</w:t>
            </w:r>
            <w:r>
              <w:rPr>
                <w:rFonts w:eastAsia="Times New Roman"/>
                <w:color w:val="000000"/>
                <w:sz w:val="20"/>
                <w:shd w:val="clear" w:color="auto" w:fill="FFFFFF"/>
              </w:rPr>
              <w:t xml:space="preserve"> </w:t>
            </w:r>
            <w:r>
              <w:rPr>
                <w:rFonts w:eastAsia="Times New Roman"/>
                <w:color w:val="000000"/>
                <w:sz w:val="20"/>
                <w:shd w:val="clear" w:color="auto" w:fill="FFFFFF"/>
                <w:lang w:val="en-GB"/>
              </w:rPr>
              <w:t>%</w:t>
            </w:r>
          </w:p>
        </w:tc>
        <w:tc>
          <w:tcPr>
            <w:tcW w:w="1245" w:type="dxa"/>
            <w:noWrap/>
            <w:hideMark/>
          </w:tcPr>
          <w:p w14:paraId="68E45E37" w14:textId="77777777" w:rsidR="00E216E3" w:rsidRPr="004F0F6A" w:rsidRDefault="00E216E3" w:rsidP="00E216E3">
            <w:pPr>
              <w:jc w:val="both"/>
              <w:rPr>
                <w:rFonts w:eastAsia="Times New Roman"/>
                <w:color w:val="000000"/>
                <w:sz w:val="20"/>
                <w:shd w:val="clear" w:color="auto" w:fill="FFFFFF"/>
              </w:rPr>
            </w:pPr>
            <w:r>
              <w:rPr>
                <w:rFonts w:eastAsia="Times New Roman"/>
                <w:color w:val="000000"/>
                <w:sz w:val="20"/>
                <w:shd w:val="clear" w:color="auto" w:fill="FFFFFF"/>
              </w:rPr>
              <w:t>0,0</w:t>
            </w:r>
            <w:r w:rsidRPr="004F0F6A">
              <w:rPr>
                <w:rFonts w:eastAsia="Times New Roman"/>
                <w:color w:val="000000"/>
                <w:sz w:val="20"/>
                <w:shd w:val="clear" w:color="auto" w:fill="FFFFFF"/>
              </w:rPr>
              <w:t>152</w:t>
            </w:r>
            <w:r>
              <w:rPr>
                <w:rFonts w:eastAsia="Times New Roman"/>
                <w:color w:val="000000"/>
                <w:sz w:val="20"/>
                <w:shd w:val="clear" w:color="auto" w:fill="FFFFFF"/>
              </w:rPr>
              <w:t xml:space="preserve"> </w:t>
            </w:r>
            <w:r>
              <w:rPr>
                <w:rFonts w:eastAsia="Times New Roman"/>
                <w:color w:val="000000"/>
                <w:sz w:val="20"/>
                <w:shd w:val="clear" w:color="auto" w:fill="FFFFFF"/>
                <w:lang w:val="en-GB"/>
              </w:rPr>
              <w:t>%</w:t>
            </w:r>
          </w:p>
        </w:tc>
      </w:tr>
      <w:tr w:rsidR="00E216E3" w:rsidRPr="004F0F6A" w14:paraId="1CF3C0A4" w14:textId="77777777" w:rsidTr="00E216E3">
        <w:trPr>
          <w:trHeight w:val="320"/>
        </w:trPr>
        <w:tc>
          <w:tcPr>
            <w:tcW w:w="2260" w:type="dxa"/>
            <w:noWrap/>
            <w:hideMark/>
          </w:tcPr>
          <w:p w14:paraId="2D4EEC4B" w14:textId="77777777" w:rsidR="00E216E3" w:rsidRDefault="00E216E3" w:rsidP="00E216E3">
            <w:pPr>
              <w:jc w:val="both"/>
              <w:rPr>
                <w:rFonts w:eastAsia="Times New Roman"/>
                <w:b/>
                <w:color w:val="000000" w:themeColor="text1"/>
                <w:sz w:val="20"/>
                <w:shd w:val="clear" w:color="auto" w:fill="FFFFFF"/>
              </w:rPr>
            </w:pPr>
            <w:r w:rsidRPr="00125771">
              <w:rPr>
                <w:rFonts w:eastAsia="Times New Roman"/>
                <w:b/>
                <w:color w:val="000000"/>
                <w:sz w:val="20"/>
                <w:shd w:val="clear" w:color="auto" w:fill="FFFFFF"/>
              </w:rPr>
              <w:t xml:space="preserve">Количество </w:t>
            </w:r>
            <w:r>
              <w:rPr>
                <w:rFonts w:eastAsia="Times New Roman"/>
                <w:b/>
                <w:color w:val="000000" w:themeColor="text1"/>
                <w:sz w:val="20"/>
                <w:shd w:val="clear" w:color="auto" w:fill="FFFFFF"/>
              </w:rPr>
              <w:t xml:space="preserve">продаж </w:t>
            </w:r>
          </w:p>
          <w:p w14:paraId="47CBCE11" w14:textId="77777777" w:rsidR="00E216E3" w:rsidRPr="004F0F6A" w:rsidRDefault="00E216E3" w:rsidP="00E216E3">
            <w:pPr>
              <w:jc w:val="both"/>
              <w:rPr>
                <w:rFonts w:eastAsia="Times New Roman"/>
                <w:color w:val="000000"/>
                <w:sz w:val="20"/>
                <w:shd w:val="clear" w:color="auto" w:fill="FFFFFF"/>
              </w:rPr>
            </w:pPr>
            <w:r>
              <w:rPr>
                <w:rFonts w:eastAsia="Times New Roman"/>
                <w:b/>
                <w:color w:val="000000" w:themeColor="text1"/>
                <w:sz w:val="20"/>
                <w:shd w:val="clear" w:color="auto" w:fill="FFFFFF"/>
              </w:rPr>
              <w:t>D-</w:t>
            </w:r>
            <w:r>
              <w:rPr>
                <w:rFonts w:eastAsia="Times New Roman"/>
                <w:b/>
                <w:color w:val="000000" w:themeColor="text1"/>
                <w:sz w:val="20"/>
                <w:shd w:val="clear" w:color="auto" w:fill="FFFFFF"/>
                <w:lang w:val="en-GB"/>
              </w:rPr>
              <w:t>pay</w:t>
            </w:r>
            <w:r w:rsidRPr="00125771">
              <w:rPr>
                <w:rFonts w:eastAsia="Times New Roman"/>
                <w:b/>
                <w:color w:val="000000"/>
                <w:sz w:val="20"/>
                <w:shd w:val="clear" w:color="auto" w:fill="FFFFFF"/>
              </w:rPr>
              <w:t xml:space="preserve"> в 3 округах</w:t>
            </w:r>
          </w:p>
        </w:tc>
        <w:tc>
          <w:tcPr>
            <w:tcW w:w="854" w:type="dxa"/>
            <w:noWrap/>
            <w:hideMark/>
          </w:tcPr>
          <w:p w14:paraId="70AD2D54"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 </w:t>
            </w:r>
          </w:p>
        </w:tc>
        <w:tc>
          <w:tcPr>
            <w:tcW w:w="1245" w:type="dxa"/>
            <w:noWrap/>
            <w:hideMark/>
          </w:tcPr>
          <w:p w14:paraId="3EB0D079" w14:textId="77777777" w:rsidR="00E216E3" w:rsidRPr="004F0F6A" w:rsidRDefault="00E216E3" w:rsidP="00E216E3">
            <w:pPr>
              <w:jc w:val="both"/>
              <w:rPr>
                <w:rFonts w:eastAsia="Times New Roman"/>
                <w:color w:val="000000"/>
                <w:sz w:val="20"/>
                <w:shd w:val="clear" w:color="auto" w:fill="FFFFFF"/>
              </w:rPr>
            </w:pPr>
            <w:r w:rsidRPr="004F0F6A">
              <w:rPr>
                <w:rFonts w:eastAsia="Times New Roman"/>
                <w:color w:val="000000"/>
                <w:sz w:val="20"/>
                <w:shd w:val="clear" w:color="auto" w:fill="FFFFFF"/>
              </w:rPr>
              <w:t> </w:t>
            </w:r>
          </w:p>
        </w:tc>
        <w:tc>
          <w:tcPr>
            <w:tcW w:w="1245" w:type="dxa"/>
            <w:noWrap/>
            <w:hideMark/>
          </w:tcPr>
          <w:p w14:paraId="203A8D99" w14:textId="77777777" w:rsidR="00E216E3" w:rsidRPr="00272557" w:rsidRDefault="00E216E3" w:rsidP="00E216E3">
            <w:pPr>
              <w:jc w:val="both"/>
              <w:rPr>
                <w:rFonts w:eastAsia="Times New Roman"/>
                <w:b/>
                <w:color w:val="000000"/>
                <w:sz w:val="20"/>
                <w:shd w:val="clear" w:color="auto" w:fill="FFFFFF"/>
              </w:rPr>
            </w:pPr>
          </w:p>
        </w:tc>
        <w:tc>
          <w:tcPr>
            <w:tcW w:w="1245" w:type="dxa"/>
            <w:noWrap/>
            <w:hideMark/>
          </w:tcPr>
          <w:p w14:paraId="0156DFAE" w14:textId="77777777" w:rsidR="00E216E3" w:rsidRPr="00272557" w:rsidRDefault="00E216E3" w:rsidP="00E216E3">
            <w:pPr>
              <w:jc w:val="both"/>
              <w:rPr>
                <w:rFonts w:eastAsia="Times New Roman"/>
                <w:b/>
                <w:color w:val="000000"/>
                <w:sz w:val="20"/>
                <w:shd w:val="clear" w:color="auto" w:fill="FFFFFF"/>
              </w:rPr>
            </w:pPr>
            <w:r w:rsidRPr="00272557">
              <w:rPr>
                <w:rFonts w:eastAsia="Times New Roman"/>
                <w:b/>
                <w:color w:val="000000"/>
                <w:sz w:val="20"/>
                <w:shd w:val="clear" w:color="auto" w:fill="FFFFFF"/>
              </w:rPr>
              <w:t>139</w:t>
            </w:r>
          </w:p>
        </w:tc>
        <w:tc>
          <w:tcPr>
            <w:tcW w:w="1245" w:type="dxa"/>
            <w:noWrap/>
            <w:hideMark/>
          </w:tcPr>
          <w:p w14:paraId="7CCFD96B" w14:textId="77777777" w:rsidR="00E216E3" w:rsidRPr="00272557" w:rsidRDefault="00E216E3" w:rsidP="00E216E3">
            <w:pPr>
              <w:jc w:val="both"/>
              <w:rPr>
                <w:rFonts w:eastAsia="Times New Roman"/>
                <w:b/>
                <w:color w:val="000000"/>
                <w:sz w:val="20"/>
                <w:shd w:val="clear" w:color="auto" w:fill="FFFFFF"/>
              </w:rPr>
            </w:pPr>
            <w:r w:rsidRPr="00272557">
              <w:rPr>
                <w:rFonts w:eastAsia="Times New Roman"/>
                <w:b/>
                <w:color w:val="000000"/>
                <w:sz w:val="20"/>
                <w:shd w:val="clear" w:color="auto" w:fill="FFFFFF"/>
              </w:rPr>
              <w:t>152</w:t>
            </w:r>
          </w:p>
        </w:tc>
        <w:tc>
          <w:tcPr>
            <w:tcW w:w="1245" w:type="dxa"/>
            <w:noWrap/>
            <w:hideMark/>
          </w:tcPr>
          <w:p w14:paraId="4CD4DB74" w14:textId="77777777" w:rsidR="00E216E3" w:rsidRPr="00272557" w:rsidRDefault="00E216E3" w:rsidP="00E216E3">
            <w:pPr>
              <w:jc w:val="both"/>
              <w:rPr>
                <w:rFonts w:eastAsia="Times New Roman"/>
                <w:b/>
                <w:color w:val="000000"/>
                <w:sz w:val="20"/>
                <w:shd w:val="clear" w:color="auto" w:fill="FFFFFF"/>
              </w:rPr>
            </w:pPr>
            <w:r w:rsidRPr="00272557">
              <w:rPr>
                <w:rFonts w:eastAsia="Times New Roman"/>
                <w:b/>
                <w:color w:val="000000"/>
                <w:sz w:val="20"/>
                <w:shd w:val="clear" w:color="auto" w:fill="FFFFFF"/>
              </w:rPr>
              <w:t>167</w:t>
            </w:r>
          </w:p>
        </w:tc>
      </w:tr>
    </w:tbl>
    <w:p w14:paraId="4E3222B4" w14:textId="77777777" w:rsidR="00E216E3" w:rsidRDefault="00E216E3" w:rsidP="00E216E3">
      <w:pPr>
        <w:ind w:left="170" w:right="85"/>
        <w:jc w:val="both"/>
        <w:rPr>
          <w:rFonts w:eastAsia="Times New Roman"/>
          <w:color w:val="000000"/>
          <w:shd w:val="clear" w:color="auto" w:fill="FFFFFF"/>
        </w:rPr>
      </w:pPr>
      <w:r>
        <w:rPr>
          <w:rFonts w:eastAsia="Times New Roman"/>
          <w:color w:val="000000"/>
          <w:shd w:val="clear" w:color="auto" w:fill="FFFFFF"/>
        </w:rPr>
        <w:t>Источник: составлено автором</w:t>
      </w:r>
    </w:p>
    <w:p w14:paraId="746A2609" w14:textId="77777777" w:rsidR="00E216E3" w:rsidRPr="00AA2A92" w:rsidRDefault="00E216E3" w:rsidP="00E216E3">
      <w:pPr>
        <w:ind w:left="170" w:right="85"/>
        <w:jc w:val="both"/>
        <w:rPr>
          <w:rFonts w:eastAsia="Times New Roman"/>
          <w:color w:val="000000"/>
        </w:rPr>
      </w:pPr>
      <w:r>
        <w:rPr>
          <w:rFonts w:eastAsia="Times New Roman"/>
          <w:color w:val="000000"/>
          <w:shd w:val="clear" w:color="auto" w:fill="FFFFFF"/>
        </w:rPr>
        <w:t xml:space="preserve">*- </w:t>
      </w:r>
      <w:r>
        <w:rPr>
          <w:rFonts w:eastAsia="Times New Roman"/>
          <w:color w:val="000000"/>
        </w:rPr>
        <w:t xml:space="preserve">в розничной торговли, ** 3 округа - </w:t>
      </w:r>
      <w:r>
        <w:rPr>
          <w:rFonts w:eastAsia="Times New Roman"/>
          <w:color w:val="000000"/>
          <w:shd w:val="clear" w:color="auto" w:fill="FFFFFF"/>
        </w:rPr>
        <w:t>Центральный федеральный округ, Северо-западный федеральный округ, Приволжский федеральный округ.</w:t>
      </w:r>
      <w:r>
        <w:rPr>
          <w:rFonts w:eastAsia="Times New Roman"/>
          <w:color w:val="000000"/>
        </w:rPr>
        <w:t xml:space="preserve"> </w:t>
      </w:r>
    </w:p>
    <w:p w14:paraId="27420E86" w14:textId="66C265B6" w:rsidR="00E216E3" w:rsidRDefault="00E216E3" w:rsidP="00E216E3">
      <w:pPr>
        <w:spacing w:line="276" w:lineRule="auto"/>
        <w:ind w:left="170" w:right="85"/>
        <w:jc w:val="both"/>
        <w:rPr>
          <w:color w:val="000000" w:themeColor="text1"/>
        </w:rPr>
      </w:pPr>
      <w:r>
        <w:rPr>
          <w:color w:val="000000" w:themeColor="text1"/>
        </w:rPr>
        <w:t xml:space="preserve">    В таблице </w:t>
      </w:r>
      <w:r w:rsidR="00563D4F">
        <w:rPr>
          <w:color w:val="000000" w:themeColor="text1"/>
        </w:rPr>
        <w:t>25</w:t>
      </w:r>
      <w:r>
        <w:rPr>
          <w:color w:val="000000" w:themeColor="text1"/>
        </w:rPr>
        <w:t xml:space="preserve"> представлен расчет объемов продаж приложения D-pay. Методика расчета в таблице </w:t>
      </w:r>
      <w:r w:rsidR="00563D4F">
        <w:rPr>
          <w:color w:val="000000" w:themeColor="text1"/>
        </w:rPr>
        <w:t>25</w:t>
      </w:r>
      <w:r>
        <w:rPr>
          <w:color w:val="000000" w:themeColor="text1"/>
        </w:rPr>
        <w:t xml:space="preserve">: 1) </w:t>
      </w:r>
      <w:r w:rsidRPr="00FD702E">
        <w:rPr>
          <w:color w:val="000000" w:themeColor="text1"/>
        </w:rPr>
        <w:t xml:space="preserve">Мы предполагаем, что из-за сложившихся экономических условий количество </w:t>
      </w:r>
      <w:r>
        <w:rPr>
          <w:color w:val="000000" w:themeColor="text1"/>
        </w:rPr>
        <w:t xml:space="preserve">малых предприятий </w:t>
      </w:r>
      <w:r>
        <w:rPr>
          <w:rFonts w:eastAsia="Times New Roman"/>
          <w:color w:val="000000"/>
        </w:rPr>
        <w:t>в розничные торговли</w:t>
      </w:r>
      <w:r w:rsidRPr="00FD702E">
        <w:rPr>
          <w:color w:val="000000" w:themeColor="text1"/>
        </w:rPr>
        <w:t xml:space="preserve"> ежегодно будет уменьшаться на CAGR</w:t>
      </w:r>
      <w:r>
        <w:rPr>
          <w:color w:val="000000" w:themeColor="text1"/>
        </w:rPr>
        <w:t xml:space="preserve"> (- 4,57 </w:t>
      </w:r>
      <w:r w:rsidRPr="00FD702E">
        <w:rPr>
          <w:color w:val="000000" w:themeColor="text1"/>
        </w:rPr>
        <w:t>%) в ближайшие 2019-2024 гг.</w:t>
      </w:r>
      <w:r>
        <w:rPr>
          <w:color w:val="000000" w:themeColor="text1"/>
        </w:rPr>
        <w:t xml:space="preserve"> Соответственно, в первой строчке мы построили прогноз количества малых предприятий в РФ в 2019-2024 года. </w:t>
      </w:r>
    </w:p>
    <w:p w14:paraId="2C33E9D9" w14:textId="77777777" w:rsidR="00E216E3" w:rsidRPr="004F0F6A" w:rsidRDefault="00E216E3" w:rsidP="00E216E3">
      <w:pPr>
        <w:spacing w:line="276" w:lineRule="auto"/>
        <w:ind w:left="170" w:right="85"/>
        <w:jc w:val="both"/>
        <w:rPr>
          <w:rFonts w:eastAsia="Times New Roman"/>
          <w:color w:val="000000"/>
          <w:sz w:val="20"/>
          <w:shd w:val="clear" w:color="auto" w:fill="FFFFFF"/>
        </w:rPr>
      </w:pPr>
      <w:r>
        <w:rPr>
          <w:color w:val="000000" w:themeColor="text1"/>
        </w:rPr>
        <w:t xml:space="preserve">2) Затем, мы нашли на сайте федеральной налоговой службы данные совокупной доли количества малых предприятий в трех федеральных округах (Центральный, Северо-Западный и Приволжский федеральные округа) от общего количества по всей стране она составила 65,66 </w:t>
      </w:r>
      <w:r w:rsidRPr="00AD5C3D">
        <w:rPr>
          <w:color w:val="000000" w:themeColor="text1"/>
        </w:rPr>
        <w:t>%</w:t>
      </w:r>
      <w:r>
        <w:rPr>
          <w:color w:val="000000" w:themeColor="text1"/>
        </w:rPr>
        <w:t xml:space="preserve">, а также отдельно по центральному федеральному округу-34,12 </w:t>
      </w:r>
      <w:r w:rsidRPr="00AD5C3D">
        <w:rPr>
          <w:color w:val="000000" w:themeColor="text1"/>
        </w:rPr>
        <w:t>%</w:t>
      </w:r>
      <w:r>
        <w:rPr>
          <w:color w:val="000000" w:themeColor="text1"/>
        </w:rPr>
        <w:t xml:space="preserve"> Перемножив эти доли на общее количество малых предприятий в розничной торговли в РФ, мы получили количество предприятий в центральном федеральном округе и в 3 </w:t>
      </w:r>
      <w:r>
        <w:rPr>
          <w:color w:val="000000" w:themeColor="text1"/>
        </w:rPr>
        <w:lastRenderedPageBreak/>
        <w:t>округах ( 2 и 3 строка таблицы). 3) Эксперты компании Digital Shop определили, что первый год продажи данного приложения будет 2021 год и продажи приложения будут сконцентрированы в Центральном федеральном округе, а доля продаж составит 0,0</w:t>
      </w:r>
      <w:r w:rsidRPr="00361B04">
        <w:rPr>
          <w:color w:val="000000" w:themeColor="text1"/>
        </w:rPr>
        <w:t xml:space="preserve">1% от количество малых предприятий в этом регионе. 4) </w:t>
      </w:r>
      <w:proofErr w:type="gramStart"/>
      <w:r w:rsidRPr="00361B04">
        <w:rPr>
          <w:color w:val="000000" w:themeColor="text1"/>
        </w:rPr>
        <w:t>В</w:t>
      </w:r>
      <w:proofErr w:type="gramEnd"/>
      <w:r w:rsidRPr="00361B04">
        <w:rPr>
          <w:color w:val="000000" w:themeColor="text1"/>
        </w:rPr>
        <w:t xml:space="preserve"> последующие года эксперты спрогнозировали, что доля продаж в 2022, 2023, 2024 годах будет расти е</w:t>
      </w:r>
      <w:r>
        <w:rPr>
          <w:color w:val="000000" w:themeColor="text1"/>
        </w:rPr>
        <w:t>жегодно на 15% и составит</w:t>
      </w:r>
      <w:r w:rsidRPr="00361B04">
        <w:rPr>
          <w:color w:val="000000" w:themeColor="text1"/>
        </w:rPr>
        <w:t xml:space="preserve"> </w:t>
      </w:r>
      <w:r w:rsidRPr="00361B04">
        <w:rPr>
          <w:rFonts w:eastAsia="Times New Roman"/>
          <w:color w:val="000000"/>
          <w:shd w:val="clear" w:color="auto" w:fill="FFFFFF"/>
        </w:rPr>
        <w:t>0,0115 %, 0,01325 %, 0,0152 %</w:t>
      </w:r>
      <w:r>
        <w:rPr>
          <w:rFonts w:eastAsia="Times New Roman"/>
          <w:color w:val="000000"/>
          <w:shd w:val="clear" w:color="auto" w:fill="FFFFFF"/>
        </w:rPr>
        <w:t xml:space="preserve"> соответственно. Однако в отличие от 2021 в этих годах доля будет браться не от количества малых предприятий в Центральном федеральном округе, а от количества – в 3 трех округах. Таким образом, в последней строчке, перемножив доли на количество, мы получили прогноз объёмов продаж приложений в рассматриваемых годах.</w:t>
      </w:r>
    </w:p>
    <w:p w14:paraId="5E9EE207" w14:textId="7F28EF4A" w:rsidR="00E216E3" w:rsidRDefault="00E216E3" w:rsidP="00E216E3">
      <w:pPr>
        <w:spacing w:line="276" w:lineRule="auto"/>
        <w:ind w:left="170" w:right="85"/>
        <w:jc w:val="both"/>
        <w:rPr>
          <w:color w:val="000000" w:themeColor="text1"/>
        </w:rPr>
      </w:pPr>
      <w:r>
        <w:rPr>
          <w:color w:val="000000" w:themeColor="text1"/>
        </w:rPr>
        <w:t xml:space="preserve">  Следующим этапом, нам необходимо было распределить количество продаж приложений D-pay по месяцам. Для прогноза мы также использовали те же коэффициенты сезонности, представленные компанией Digital Shop. Результаты данного расчета представлены в таблице </w:t>
      </w:r>
      <w:r w:rsidR="00563D4F">
        <w:rPr>
          <w:color w:val="000000" w:themeColor="text1"/>
        </w:rPr>
        <w:t>26</w:t>
      </w:r>
      <w:r>
        <w:rPr>
          <w:color w:val="000000" w:themeColor="text1"/>
        </w:rPr>
        <w:t>.</w:t>
      </w:r>
    </w:p>
    <w:p w14:paraId="1052093A" w14:textId="487EEE6F" w:rsidR="00E216E3" w:rsidRDefault="00E216E3" w:rsidP="00E216E3">
      <w:pPr>
        <w:spacing w:line="276" w:lineRule="auto"/>
        <w:ind w:right="85"/>
        <w:jc w:val="right"/>
        <w:rPr>
          <w:color w:val="000000" w:themeColor="text1"/>
        </w:rPr>
      </w:pPr>
      <w:r>
        <w:rPr>
          <w:color w:val="000000" w:themeColor="text1"/>
        </w:rPr>
        <w:t xml:space="preserve">Таблица </w:t>
      </w:r>
      <w:r w:rsidR="00EF0793">
        <w:rPr>
          <w:color w:val="000000" w:themeColor="text1"/>
        </w:rPr>
        <w:t>26</w:t>
      </w:r>
    </w:p>
    <w:p w14:paraId="3638B204" w14:textId="77777777" w:rsidR="00E216E3" w:rsidRDefault="00E216E3" w:rsidP="00E216E3">
      <w:pPr>
        <w:spacing w:line="276" w:lineRule="auto"/>
        <w:ind w:right="85"/>
        <w:jc w:val="right"/>
        <w:rPr>
          <w:color w:val="000000" w:themeColor="text1"/>
        </w:rPr>
      </w:pPr>
      <w:r>
        <w:rPr>
          <w:color w:val="000000" w:themeColor="text1"/>
        </w:rPr>
        <w:t xml:space="preserve">Прогноз объемов продаж приложения </w:t>
      </w:r>
      <w:r>
        <w:rPr>
          <w:color w:val="000000" w:themeColor="text1"/>
          <w:lang w:val="en-GB"/>
        </w:rPr>
        <w:t>D</w:t>
      </w:r>
      <w:r w:rsidRPr="0058095A">
        <w:rPr>
          <w:color w:val="000000" w:themeColor="text1"/>
        </w:rPr>
        <w:t>-</w:t>
      </w:r>
      <w:r>
        <w:rPr>
          <w:color w:val="000000" w:themeColor="text1"/>
          <w:lang w:val="en-GB"/>
        </w:rPr>
        <w:t>pay</w:t>
      </w:r>
      <w:r w:rsidRPr="0058095A">
        <w:rPr>
          <w:color w:val="000000" w:themeColor="text1"/>
        </w:rPr>
        <w:t xml:space="preserve"> </w:t>
      </w:r>
      <w:r>
        <w:rPr>
          <w:color w:val="000000" w:themeColor="text1"/>
        </w:rPr>
        <w:t>по месяцам, шт.</w:t>
      </w:r>
    </w:p>
    <w:tbl>
      <w:tblPr>
        <w:tblStyle w:val="ab"/>
        <w:tblW w:w="0" w:type="auto"/>
        <w:tblLook w:val="04A0" w:firstRow="1" w:lastRow="0" w:firstColumn="1" w:lastColumn="0" w:noHBand="0" w:noVBand="1"/>
      </w:tblPr>
      <w:tblGrid>
        <w:gridCol w:w="1524"/>
        <w:gridCol w:w="649"/>
        <w:gridCol w:w="664"/>
        <w:gridCol w:w="664"/>
        <w:gridCol w:w="664"/>
        <w:gridCol w:w="664"/>
        <w:gridCol w:w="664"/>
        <w:gridCol w:w="664"/>
        <w:gridCol w:w="587"/>
        <w:gridCol w:w="664"/>
        <w:gridCol w:w="664"/>
        <w:gridCol w:w="603"/>
        <w:gridCol w:w="664"/>
      </w:tblGrid>
      <w:tr w:rsidR="00E216E3" w:rsidRPr="00C32C8F" w14:paraId="011F571A" w14:textId="77777777" w:rsidTr="00E216E3">
        <w:trPr>
          <w:trHeight w:val="320"/>
        </w:trPr>
        <w:tc>
          <w:tcPr>
            <w:tcW w:w="1920" w:type="dxa"/>
            <w:noWrap/>
            <w:hideMark/>
          </w:tcPr>
          <w:p w14:paraId="381202EB" w14:textId="77777777" w:rsidR="00E216E3" w:rsidRPr="000F582F" w:rsidRDefault="00E216E3" w:rsidP="00E216E3">
            <w:pPr>
              <w:rPr>
                <w:color w:val="000000" w:themeColor="text1"/>
                <w:sz w:val="18"/>
              </w:rPr>
            </w:pPr>
            <w:r>
              <w:rPr>
                <w:color w:val="000000" w:themeColor="text1"/>
                <w:sz w:val="18"/>
              </w:rPr>
              <w:t>Мес.</w:t>
            </w:r>
          </w:p>
        </w:tc>
        <w:tc>
          <w:tcPr>
            <w:tcW w:w="780" w:type="dxa"/>
            <w:noWrap/>
            <w:hideMark/>
          </w:tcPr>
          <w:p w14:paraId="2606C571" w14:textId="77777777" w:rsidR="00E216E3" w:rsidRPr="00C32C8F" w:rsidRDefault="00E216E3" w:rsidP="00E216E3">
            <w:pPr>
              <w:rPr>
                <w:color w:val="000000" w:themeColor="text1"/>
                <w:sz w:val="18"/>
              </w:rPr>
            </w:pPr>
            <w:r w:rsidRPr="00C32C8F">
              <w:rPr>
                <w:color w:val="000000" w:themeColor="text1"/>
                <w:sz w:val="18"/>
              </w:rPr>
              <w:t>Янв.</w:t>
            </w:r>
          </w:p>
        </w:tc>
        <w:tc>
          <w:tcPr>
            <w:tcW w:w="800" w:type="dxa"/>
            <w:noWrap/>
            <w:hideMark/>
          </w:tcPr>
          <w:p w14:paraId="6CD1523F" w14:textId="77777777" w:rsidR="00E216E3" w:rsidRPr="00C32C8F" w:rsidRDefault="00E216E3" w:rsidP="00E216E3">
            <w:pPr>
              <w:rPr>
                <w:color w:val="000000" w:themeColor="text1"/>
                <w:sz w:val="18"/>
              </w:rPr>
            </w:pPr>
            <w:r w:rsidRPr="00C32C8F">
              <w:rPr>
                <w:color w:val="000000" w:themeColor="text1"/>
                <w:sz w:val="18"/>
              </w:rPr>
              <w:t>Февр.</w:t>
            </w:r>
          </w:p>
        </w:tc>
        <w:tc>
          <w:tcPr>
            <w:tcW w:w="800" w:type="dxa"/>
            <w:noWrap/>
            <w:hideMark/>
          </w:tcPr>
          <w:p w14:paraId="354D1EB1" w14:textId="77777777" w:rsidR="00E216E3" w:rsidRPr="00C32C8F" w:rsidRDefault="00E216E3" w:rsidP="00E216E3">
            <w:pPr>
              <w:rPr>
                <w:color w:val="000000" w:themeColor="text1"/>
                <w:sz w:val="18"/>
              </w:rPr>
            </w:pPr>
            <w:r w:rsidRPr="00C32C8F">
              <w:rPr>
                <w:color w:val="000000" w:themeColor="text1"/>
                <w:sz w:val="18"/>
              </w:rPr>
              <w:t>Март</w:t>
            </w:r>
          </w:p>
        </w:tc>
        <w:tc>
          <w:tcPr>
            <w:tcW w:w="800" w:type="dxa"/>
            <w:noWrap/>
            <w:hideMark/>
          </w:tcPr>
          <w:p w14:paraId="6A9F440A" w14:textId="77777777" w:rsidR="00E216E3" w:rsidRPr="00C32C8F" w:rsidRDefault="00E216E3" w:rsidP="00E216E3">
            <w:pPr>
              <w:rPr>
                <w:color w:val="000000" w:themeColor="text1"/>
                <w:sz w:val="18"/>
              </w:rPr>
            </w:pPr>
            <w:r w:rsidRPr="00C32C8F">
              <w:rPr>
                <w:color w:val="000000" w:themeColor="text1"/>
                <w:sz w:val="18"/>
              </w:rPr>
              <w:t>Апр.</w:t>
            </w:r>
          </w:p>
        </w:tc>
        <w:tc>
          <w:tcPr>
            <w:tcW w:w="800" w:type="dxa"/>
            <w:noWrap/>
            <w:hideMark/>
          </w:tcPr>
          <w:p w14:paraId="7B02285E" w14:textId="77777777" w:rsidR="00E216E3" w:rsidRPr="00C32C8F" w:rsidRDefault="00E216E3" w:rsidP="00E216E3">
            <w:pPr>
              <w:rPr>
                <w:color w:val="000000" w:themeColor="text1"/>
                <w:sz w:val="18"/>
              </w:rPr>
            </w:pPr>
            <w:r w:rsidRPr="00C32C8F">
              <w:rPr>
                <w:color w:val="000000" w:themeColor="text1"/>
                <w:sz w:val="18"/>
              </w:rPr>
              <w:t>Май</w:t>
            </w:r>
          </w:p>
        </w:tc>
        <w:tc>
          <w:tcPr>
            <w:tcW w:w="800" w:type="dxa"/>
            <w:noWrap/>
            <w:hideMark/>
          </w:tcPr>
          <w:p w14:paraId="1CD39E34" w14:textId="77777777" w:rsidR="00E216E3" w:rsidRPr="00C32C8F" w:rsidRDefault="00E216E3" w:rsidP="00E216E3">
            <w:pPr>
              <w:rPr>
                <w:color w:val="000000" w:themeColor="text1"/>
                <w:sz w:val="18"/>
              </w:rPr>
            </w:pPr>
            <w:r w:rsidRPr="00C32C8F">
              <w:rPr>
                <w:color w:val="000000" w:themeColor="text1"/>
                <w:sz w:val="18"/>
              </w:rPr>
              <w:t>Июнь</w:t>
            </w:r>
          </w:p>
        </w:tc>
        <w:tc>
          <w:tcPr>
            <w:tcW w:w="800" w:type="dxa"/>
            <w:noWrap/>
            <w:hideMark/>
          </w:tcPr>
          <w:p w14:paraId="7D68F4B3" w14:textId="77777777" w:rsidR="00E216E3" w:rsidRPr="00C32C8F" w:rsidRDefault="00E216E3" w:rsidP="00E216E3">
            <w:pPr>
              <w:rPr>
                <w:color w:val="000000" w:themeColor="text1"/>
                <w:sz w:val="18"/>
              </w:rPr>
            </w:pPr>
            <w:r w:rsidRPr="00C32C8F">
              <w:rPr>
                <w:color w:val="000000" w:themeColor="text1"/>
                <w:sz w:val="18"/>
              </w:rPr>
              <w:t>Июль</w:t>
            </w:r>
          </w:p>
        </w:tc>
        <w:tc>
          <w:tcPr>
            <w:tcW w:w="700" w:type="dxa"/>
            <w:noWrap/>
            <w:hideMark/>
          </w:tcPr>
          <w:p w14:paraId="3E805FA1" w14:textId="77777777" w:rsidR="00E216E3" w:rsidRPr="00C32C8F" w:rsidRDefault="00E216E3" w:rsidP="00E216E3">
            <w:pPr>
              <w:rPr>
                <w:color w:val="000000" w:themeColor="text1"/>
                <w:sz w:val="18"/>
              </w:rPr>
            </w:pPr>
            <w:r w:rsidRPr="00C32C8F">
              <w:rPr>
                <w:color w:val="000000" w:themeColor="text1"/>
                <w:sz w:val="18"/>
              </w:rPr>
              <w:t>Авг.</w:t>
            </w:r>
          </w:p>
        </w:tc>
        <w:tc>
          <w:tcPr>
            <w:tcW w:w="800" w:type="dxa"/>
            <w:noWrap/>
            <w:hideMark/>
          </w:tcPr>
          <w:p w14:paraId="5DE16CD7" w14:textId="77777777" w:rsidR="00E216E3" w:rsidRPr="00C32C8F" w:rsidRDefault="00E216E3" w:rsidP="00E216E3">
            <w:pPr>
              <w:rPr>
                <w:color w:val="000000" w:themeColor="text1"/>
                <w:sz w:val="18"/>
              </w:rPr>
            </w:pPr>
            <w:r w:rsidRPr="00C32C8F">
              <w:rPr>
                <w:color w:val="000000" w:themeColor="text1"/>
                <w:sz w:val="18"/>
              </w:rPr>
              <w:t>Сент.</w:t>
            </w:r>
          </w:p>
        </w:tc>
        <w:tc>
          <w:tcPr>
            <w:tcW w:w="800" w:type="dxa"/>
            <w:noWrap/>
            <w:hideMark/>
          </w:tcPr>
          <w:p w14:paraId="2C196DA4" w14:textId="77777777" w:rsidR="00E216E3" w:rsidRPr="00C32C8F" w:rsidRDefault="00E216E3" w:rsidP="00E216E3">
            <w:pPr>
              <w:rPr>
                <w:color w:val="000000" w:themeColor="text1"/>
                <w:sz w:val="18"/>
              </w:rPr>
            </w:pPr>
            <w:r w:rsidRPr="00C32C8F">
              <w:rPr>
                <w:color w:val="000000" w:themeColor="text1"/>
                <w:sz w:val="18"/>
              </w:rPr>
              <w:t>Окт.</w:t>
            </w:r>
          </w:p>
        </w:tc>
        <w:tc>
          <w:tcPr>
            <w:tcW w:w="720" w:type="dxa"/>
            <w:noWrap/>
            <w:hideMark/>
          </w:tcPr>
          <w:p w14:paraId="668FF7E1" w14:textId="77777777" w:rsidR="00E216E3" w:rsidRPr="00C32C8F" w:rsidRDefault="00E216E3" w:rsidP="00E216E3">
            <w:pPr>
              <w:rPr>
                <w:color w:val="000000" w:themeColor="text1"/>
                <w:sz w:val="18"/>
              </w:rPr>
            </w:pPr>
            <w:r w:rsidRPr="00C32C8F">
              <w:rPr>
                <w:color w:val="000000" w:themeColor="text1"/>
                <w:sz w:val="18"/>
              </w:rPr>
              <w:t>Нояб.</w:t>
            </w:r>
          </w:p>
        </w:tc>
        <w:tc>
          <w:tcPr>
            <w:tcW w:w="800" w:type="dxa"/>
            <w:noWrap/>
            <w:hideMark/>
          </w:tcPr>
          <w:p w14:paraId="3C2561A2" w14:textId="77777777" w:rsidR="00E216E3" w:rsidRPr="00C32C8F" w:rsidRDefault="00E216E3" w:rsidP="00E216E3">
            <w:pPr>
              <w:rPr>
                <w:color w:val="000000" w:themeColor="text1"/>
                <w:sz w:val="18"/>
              </w:rPr>
            </w:pPr>
            <w:r w:rsidRPr="00C32C8F">
              <w:rPr>
                <w:color w:val="000000" w:themeColor="text1"/>
                <w:sz w:val="18"/>
              </w:rPr>
              <w:t>Дек.</w:t>
            </w:r>
          </w:p>
        </w:tc>
      </w:tr>
      <w:tr w:rsidR="00E216E3" w:rsidRPr="00C32C8F" w14:paraId="3C2B4480" w14:textId="77777777" w:rsidTr="00E216E3">
        <w:trPr>
          <w:trHeight w:val="320"/>
        </w:trPr>
        <w:tc>
          <w:tcPr>
            <w:tcW w:w="1920" w:type="dxa"/>
            <w:noWrap/>
            <w:hideMark/>
          </w:tcPr>
          <w:p w14:paraId="2A5D2C5B" w14:textId="77777777" w:rsidR="00E216E3" w:rsidRPr="00C32C8F" w:rsidRDefault="00E216E3" w:rsidP="00E216E3">
            <w:pPr>
              <w:rPr>
                <w:color w:val="000000" w:themeColor="text1"/>
                <w:sz w:val="18"/>
              </w:rPr>
            </w:pPr>
            <w:r w:rsidRPr="00C32C8F">
              <w:rPr>
                <w:color w:val="000000" w:themeColor="text1"/>
                <w:sz w:val="18"/>
              </w:rPr>
              <w:t>2021</w:t>
            </w:r>
          </w:p>
        </w:tc>
        <w:tc>
          <w:tcPr>
            <w:tcW w:w="780" w:type="dxa"/>
            <w:noWrap/>
            <w:hideMark/>
          </w:tcPr>
          <w:p w14:paraId="537B6378" w14:textId="77777777" w:rsidR="00E216E3" w:rsidRPr="00C32C8F" w:rsidRDefault="00E216E3" w:rsidP="00E216E3">
            <w:pPr>
              <w:rPr>
                <w:color w:val="000000" w:themeColor="text1"/>
                <w:sz w:val="18"/>
              </w:rPr>
            </w:pPr>
            <w:r w:rsidRPr="00C32C8F">
              <w:rPr>
                <w:color w:val="000000" w:themeColor="text1"/>
                <w:sz w:val="18"/>
              </w:rPr>
              <w:t>6</w:t>
            </w:r>
          </w:p>
        </w:tc>
        <w:tc>
          <w:tcPr>
            <w:tcW w:w="800" w:type="dxa"/>
            <w:noWrap/>
            <w:hideMark/>
          </w:tcPr>
          <w:p w14:paraId="3FA3D1B7" w14:textId="77777777" w:rsidR="00E216E3" w:rsidRPr="00C32C8F" w:rsidRDefault="00E216E3" w:rsidP="00E216E3">
            <w:pPr>
              <w:rPr>
                <w:color w:val="000000" w:themeColor="text1"/>
                <w:sz w:val="18"/>
              </w:rPr>
            </w:pPr>
            <w:r w:rsidRPr="00C32C8F">
              <w:rPr>
                <w:color w:val="000000" w:themeColor="text1"/>
                <w:sz w:val="18"/>
              </w:rPr>
              <w:t>6</w:t>
            </w:r>
          </w:p>
        </w:tc>
        <w:tc>
          <w:tcPr>
            <w:tcW w:w="800" w:type="dxa"/>
            <w:noWrap/>
            <w:hideMark/>
          </w:tcPr>
          <w:p w14:paraId="0AB136D8" w14:textId="77777777" w:rsidR="00E216E3" w:rsidRPr="00C32C8F" w:rsidRDefault="00E216E3" w:rsidP="00E216E3">
            <w:pPr>
              <w:rPr>
                <w:color w:val="000000" w:themeColor="text1"/>
                <w:sz w:val="18"/>
              </w:rPr>
            </w:pPr>
            <w:r w:rsidRPr="00C32C8F">
              <w:rPr>
                <w:color w:val="000000" w:themeColor="text1"/>
                <w:sz w:val="18"/>
              </w:rPr>
              <w:t>6</w:t>
            </w:r>
          </w:p>
        </w:tc>
        <w:tc>
          <w:tcPr>
            <w:tcW w:w="800" w:type="dxa"/>
            <w:noWrap/>
            <w:hideMark/>
          </w:tcPr>
          <w:p w14:paraId="4B91BC62" w14:textId="77777777" w:rsidR="00E216E3" w:rsidRPr="00C32C8F" w:rsidRDefault="00E216E3" w:rsidP="00E216E3">
            <w:pPr>
              <w:rPr>
                <w:color w:val="000000" w:themeColor="text1"/>
                <w:sz w:val="18"/>
              </w:rPr>
            </w:pPr>
            <w:r w:rsidRPr="00C32C8F">
              <w:rPr>
                <w:color w:val="000000" w:themeColor="text1"/>
                <w:sz w:val="18"/>
              </w:rPr>
              <w:t>6</w:t>
            </w:r>
          </w:p>
        </w:tc>
        <w:tc>
          <w:tcPr>
            <w:tcW w:w="800" w:type="dxa"/>
            <w:noWrap/>
            <w:hideMark/>
          </w:tcPr>
          <w:p w14:paraId="30F4D31E" w14:textId="77777777" w:rsidR="00E216E3" w:rsidRPr="00C32C8F" w:rsidRDefault="00E216E3" w:rsidP="00E216E3">
            <w:pPr>
              <w:rPr>
                <w:color w:val="000000" w:themeColor="text1"/>
                <w:sz w:val="18"/>
              </w:rPr>
            </w:pPr>
            <w:r w:rsidRPr="00C32C8F">
              <w:rPr>
                <w:color w:val="000000" w:themeColor="text1"/>
                <w:sz w:val="18"/>
              </w:rPr>
              <w:t>5</w:t>
            </w:r>
          </w:p>
        </w:tc>
        <w:tc>
          <w:tcPr>
            <w:tcW w:w="800" w:type="dxa"/>
            <w:noWrap/>
            <w:hideMark/>
          </w:tcPr>
          <w:p w14:paraId="3B5405BB" w14:textId="77777777" w:rsidR="00E216E3" w:rsidRPr="00C32C8F" w:rsidRDefault="00E216E3" w:rsidP="00E216E3">
            <w:pPr>
              <w:rPr>
                <w:color w:val="000000" w:themeColor="text1"/>
                <w:sz w:val="18"/>
              </w:rPr>
            </w:pPr>
            <w:r w:rsidRPr="00C32C8F">
              <w:rPr>
                <w:color w:val="000000" w:themeColor="text1"/>
                <w:sz w:val="18"/>
              </w:rPr>
              <w:t>4</w:t>
            </w:r>
          </w:p>
        </w:tc>
        <w:tc>
          <w:tcPr>
            <w:tcW w:w="800" w:type="dxa"/>
            <w:noWrap/>
            <w:hideMark/>
          </w:tcPr>
          <w:p w14:paraId="216CBCFD" w14:textId="77777777" w:rsidR="00E216E3" w:rsidRPr="00C32C8F" w:rsidRDefault="00E216E3" w:rsidP="00E216E3">
            <w:pPr>
              <w:rPr>
                <w:color w:val="000000" w:themeColor="text1"/>
                <w:sz w:val="18"/>
              </w:rPr>
            </w:pPr>
            <w:r w:rsidRPr="00C32C8F">
              <w:rPr>
                <w:color w:val="000000" w:themeColor="text1"/>
                <w:sz w:val="18"/>
              </w:rPr>
              <w:t>3</w:t>
            </w:r>
          </w:p>
        </w:tc>
        <w:tc>
          <w:tcPr>
            <w:tcW w:w="700" w:type="dxa"/>
            <w:noWrap/>
            <w:hideMark/>
          </w:tcPr>
          <w:p w14:paraId="639AF885" w14:textId="77777777" w:rsidR="00E216E3" w:rsidRPr="00C32C8F" w:rsidRDefault="00E216E3" w:rsidP="00E216E3">
            <w:pPr>
              <w:rPr>
                <w:color w:val="000000" w:themeColor="text1"/>
                <w:sz w:val="18"/>
              </w:rPr>
            </w:pPr>
            <w:r w:rsidRPr="00C32C8F">
              <w:rPr>
                <w:color w:val="000000" w:themeColor="text1"/>
                <w:sz w:val="18"/>
              </w:rPr>
              <w:t>3</w:t>
            </w:r>
          </w:p>
        </w:tc>
        <w:tc>
          <w:tcPr>
            <w:tcW w:w="800" w:type="dxa"/>
            <w:noWrap/>
            <w:hideMark/>
          </w:tcPr>
          <w:p w14:paraId="4B3CF283" w14:textId="77777777" w:rsidR="00E216E3" w:rsidRPr="00C32C8F" w:rsidRDefault="00E216E3" w:rsidP="00E216E3">
            <w:pPr>
              <w:rPr>
                <w:color w:val="000000" w:themeColor="text1"/>
                <w:sz w:val="18"/>
              </w:rPr>
            </w:pPr>
            <w:r w:rsidRPr="00C32C8F">
              <w:rPr>
                <w:color w:val="000000" w:themeColor="text1"/>
                <w:sz w:val="18"/>
              </w:rPr>
              <w:t>5</w:t>
            </w:r>
          </w:p>
        </w:tc>
        <w:tc>
          <w:tcPr>
            <w:tcW w:w="800" w:type="dxa"/>
            <w:noWrap/>
            <w:hideMark/>
          </w:tcPr>
          <w:p w14:paraId="7C307084" w14:textId="77777777" w:rsidR="00E216E3" w:rsidRPr="00C32C8F" w:rsidRDefault="00E216E3" w:rsidP="00E216E3">
            <w:pPr>
              <w:rPr>
                <w:color w:val="000000" w:themeColor="text1"/>
                <w:sz w:val="18"/>
              </w:rPr>
            </w:pPr>
            <w:r w:rsidRPr="00C32C8F">
              <w:rPr>
                <w:color w:val="000000" w:themeColor="text1"/>
                <w:sz w:val="18"/>
              </w:rPr>
              <w:t>6</w:t>
            </w:r>
          </w:p>
        </w:tc>
        <w:tc>
          <w:tcPr>
            <w:tcW w:w="720" w:type="dxa"/>
            <w:noWrap/>
            <w:hideMark/>
          </w:tcPr>
          <w:p w14:paraId="69596B7E" w14:textId="77777777" w:rsidR="00E216E3" w:rsidRPr="00C32C8F" w:rsidRDefault="00E216E3" w:rsidP="00E216E3">
            <w:pPr>
              <w:rPr>
                <w:color w:val="000000" w:themeColor="text1"/>
                <w:sz w:val="18"/>
              </w:rPr>
            </w:pPr>
            <w:r w:rsidRPr="00C32C8F">
              <w:rPr>
                <w:color w:val="000000" w:themeColor="text1"/>
                <w:sz w:val="18"/>
              </w:rPr>
              <w:t>6</w:t>
            </w:r>
          </w:p>
        </w:tc>
        <w:tc>
          <w:tcPr>
            <w:tcW w:w="800" w:type="dxa"/>
            <w:noWrap/>
            <w:hideMark/>
          </w:tcPr>
          <w:p w14:paraId="267D9E36" w14:textId="77777777" w:rsidR="00E216E3" w:rsidRPr="00C32C8F" w:rsidRDefault="00E216E3" w:rsidP="00E216E3">
            <w:pPr>
              <w:rPr>
                <w:color w:val="000000" w:themeColor="text1"/>
                <w:sz w:val="18"/>
              </w:rPr>
            </w:pPr>
            <w:r w:rsidRPr="00C32C8F">
              <w:rPr>
                <w:color w:val="000000" w:themeColor="text1"/>
                <w:sz w:val="18"/>
              </w:rPr>
              <w:t>6</w:t>
            </w:r>
          </w:p>
        </w:tc>
      </w:tr>
      <w:tr w:rsidR="00E216E3" w:rsidRPr="00C32C8F" w14:paraId="26388A48" w14:textId="77777777" w:rsidTr="00E216E3">
        <w:trPr>
          <w:trHeight w:val="320"/>
        </w:trPr>
        <w:tc>
          <w:tcPr>
            <w:tcW w:w="1920" w:type="dxa"/>
            <w:noWrap/>
            <w:hideMark/>
          </w:tcPr>
          <w:p w14:paraId="62EFB5E5" w14:textId="77777777" w:rsidR="00E216E3" w:rsidRPr="00C32C8F" w:rsidRDefault="00E216E3" w:rsidP="00E216E3">
            <w:pPr>
              <w:rPr>
                <w:color w:val="000000" w:themeColor="text1"/>
                <w:sz w:val="18"/>
              </w:rPr>
            </w:pPr>
            <w:r w:rsidRPr="00C32C8F">
              <w:rPr>
                <w:color w:val="000000" w:themeColor="text1"/>
                <w:sz w:val="18"/>
              </w:rPr>
              <w:t>2022</w:t>
            </w:r>
          </w:p>
        </w:tc>
        <w:tc>
          <w:tcPr>
            <w:tcW w:w="780" w:type="dxa"/>
            <w:noWrap/>
            <w:hideMark/>
          </w:tcPr>
          <w:p w14:paraId="2121F267" w14:textId="77777777" w:rsidR="00E216E3" w:rsidRPr="00C32C8F" w:rsidRDefault="00E216E3" w:rsidP="00E216E3">
            <w:pPr>
              <w:rPr>
                <w:color w:val="000000" w:themeColor="text1"/>
                <w:sz w:val="18"/>
              </w:rPr>
            </w:pPr>
            <w:r w:rsidRPr="00C32C8F">
              <w:rPr>
                <w:color w:val="000000" w:themeColor="text1"/>
                <w:sz w:val="18"/>
              </w:rPr>
              <w:t>14</w:t>
            </w:r>
          </w:p>
        </w:tc>
        <w:tc>
          <w:tcPr>
            <w:tcW w:w="800" w:type="dxa"/>
            <w:noWrap/>
            <w:hideMark/>
          </w:tcPr>
          <w:p w14:paraId="2E5D1596" w14:textId="77777777" w:rsidR="00E216E3" w:rsidRPr="00C32C8F" w:rsidRDefault="00E216E3" w:rsidP="00E216E3">
            <w:pPr>
              <w:rPr>
                <w:color w:val="000000" w:themeColor="text1"/>
                <w:sz w:val="18"/>
              </w:rPr>
            </w:pPr>
            <w:r w:rsidRPr="00C32C8F">
              <w:rPr>
                <w:color w:val="000000" w:themeColor="text1"/>
                <w:sz w:val="18"/>
              </w:rPr>
              <w:t>14</w:t>
            </w:r>
          </w:p>
        </w:tc>
        <w:tc>
          <w:tcPr>
            <w:tcW w:w="800" w:type="dxa"/>
            <w:noWrap/>
            <w:hideMark/>
          </w:tcPr>
          <w:p w14:paraId="4411EFDD" w14:textId="77777777" w:rsidR="00E216E3" w:rsidRPr="00C32C8F" w:rsidRDefault="00E216E3" w:rsidP="00E216E3">
            <w:pPr>
              <w:rPr>
                <w:color w:val="000000" w:themeColor="text1"/>
                <w:sz w:val="18"/>
              </w:rPr>
            </w:pPr>
            <w:r w:rsidRPr="00C32C8F">
              <w:rPr>
                <w:color w:val="000000" w:themeColor="text1"/>
                <w:sz w:val="18"/>
              </w:rPr>
              <w:t>14</w:t>
            </w:r>
          </w:p>
        </w:tc>
        <w:tc>
          <w:tcPr>
            <w:tcW w:w="800" w:type="dxa"/>
            <w:noWrap/>
            <w:hideMark/>
          </w:tcPr>
          <w:p w14:paraId="7F2BB8FD" w14:textId="77777777" w:rsidR="00E216E3" w:rsidRPr="00C32C8F" w:rsidRDefault="00E216E3" w:rsidP="00E216E3">
            <w:pPr>
              <w:rPr>
                <w:color w:val="000000" w:themeColor="text1"/>
                <w:sz w:val="18"/>
              </w:rPr>
            </w:pPr>
            <w:r w:rsidRPr="00C32C8F">
              <w:rPr>
                <w:color w:val="000000" w:themeColor="text1"/>
                <w:sz w:val="18"/>
              </w:rPr>
              <w:t>14</w:t>
            </w:r>
          </w:p>
        </w:tc>
        <w:tc>
          <w:tcPr>
            <w:tcW w:w="800" w:type="dxa"/>
            <w:noWrap/>
            <w:hideMark/>
          </w:tcPr>
          <w:p w14:paraId="4B64BB98" w14:textId="77777777" w:rsidR="00E216E3" w:rsidRPr="00C32C8F" w:rsidRDefault="00E216E3" w:rsidP="00E216E3">
            <w:pPr>
              <w:rPr>
                <w:color w:val="000000" w:themeColor="text1"/>
                <w:sz w:val="18"/>
              </w:rPr>
            </w:pPr>
            <w:r w:rsidRPr="00C32C8F">
              <w:rPr>
                <w:color w:val="000000" w:themeColor="text1"/>
                <w:sz w:val="18"/>
              </w:rPr>
              <w:t>12</w:t>
            </w:r>
          </w:p>
        </w:tc>
        <w:tc>
          <w:tcPr>
            <w:tcW w:w="800" w:type="dxa"/>
            <w:noWrap/>
            <w:hideMark/>
          </w:tcPr>
          <w:p w14:paraId="727D8F75" w14:textId="77777777" w:rsidR="00E216E3" w:rsidRPr="00C32C8F" w:rsidRDefault="00E216E3" w:rsidP="00E216E3">
            <w:pPr>
              <w:rPr>
                <w:color w:val="000000" w:themeColor="text1"/>
                <w:sz w:val="18"/>
              </w:rPr>
            </w:pPr>
            <w:r w:rsidRPr="00C32C8F">
              <w:rPr>
                <w:color w:val="000000" w:themeColor="text1"/>
                <w:sz w:val="18"/>
              </w:rPr>
              <w:t>8</w:t>
            </w:r>
          </w:p>
        </w:tc>
        <w:tc>
          <w:tcPr>
            <w:tcW w:w="800" w:type="dxa"/>
            <w:noWrap/>
            <w:hideMark/>
          </w:tcPr>
          <w:p w14:paraId="55F56228" w14:textId="77777777" w:rsidR="00E216E3" w:rsidRPr="00C32C8F" w:rsidRDefault="00E216E3" w:rsidP="00E216E3">
            <w:pPr>
              <w:rPr>
                <w:color w:val="000000" w:themeColor="text1"/>
                <w:sz w:val="18"/>
              </w:rPr>
            </w:pPr>
            <w:r w:rsidRPr="00C32C8F">
              <w:rPr>
                <w:color w:val="000000" w:themeColor="text1"/>
                <w:sz w:val="18"/>
              </w:rPr>
              <w:t>7</w:t>
            </w:r>
          </w:p>
        </w:tc>
        <w:tc>
          <w:tcPr>
            <w:tcW w:w="700" w:type="dxa"/>
            <w:noWrap/>
            <w:hideMark/>
          </w:tcPr>
          <w:p w14:paraId="41C36CAD" w14:textId="77777777" w:rsidR="00E216E3" w:rsidRPr="00C32C8F" w:rsidRDefault="00E216E3" w:rsidP="00E216E3">
            <w:pPr>
              <w:rPr>
                <w:color w:val="000000" w:themeColor="text1"/>
                <w:sz w:val="18"/>
              </w:rPr>
            </w:pPr>
            <w:r w:rsidRPr="00C32C8F">
              <w:rPr>
                <w:color w:val="000000" w:themeColor="text1"/>
                <w:sz w:val="18"/>
              </w:rPr>
              <w:t>7</w:t>
            </w:r>
          </w:p>
        </w:tc>
        <w:tc>
          <w:tcPr>
            <w:tcW w:w="800" w:type="dxa"/>
            <w:noWrap/>
            <w:hideMark/>
          </w:tcPr>
          <w:p w14:paraId="012D0204" w14:textId="77777777" w:rsidR="00E216E3" w:rsidRPr="00C32C8F" w:rsidRDefault="00E216E3" w:rsidP="00E216E3">
            <w:pPr>
              <w:rPr>
                <w:color w:val="000000" w:themeColor="text1"/>
                <w:sz w:val="18"/>
              </w:rPr>
            </w:pPr>
            <w:r w:rsidRPr="00C32C8F">
              <w:rPr>
                <w:color w:val="000000" w:themeColor="text1"/>
                <w:sz w:val="18"/>
              </w:rPr>
              <w:t>10</w:t>
            </w:r>
          </w:p>
        </w:tc>
        <w:tc>
          <w:tcPr>
            <w:tcW w:w="800" w:type="dxa"/>
            <w:noWrap/>
            <w:hideMark/>
          </w:tcPr>
          <w:p w14:paraId="36B30CC6" w14:textId="77777777" w:rsidR="00E216E3" w:rsidRPr="00C32C8F" w:rsidRDefault="00E216E3" w:rsidP="00E216E3">
            <w:pPr>
              <w:rPr>
                <w:color w:val="000000" w:themeColor="text1"/>
                <w:sz w:val="18"/>
              </w:rPr>
            </w:pPr>
            <w:r w:rsidRPr="00C32C8F">
              <w:rPr>
                <w:color w:val="000000" w:themeColor="text1"/>
                <w:sz w:val="18"/>
              </w:rPr>
              <w:t>14</w:t>
            </w:r>
          </w:p>
        </w:tc>
        <w:tc>
          <w:tcPr>
            <w:tcW w:w="720" w:type="dxa"/>
            <w:noWrap/>
            <w:hideMark/>
          </w:tcPr>
          <w:p w14:paraId="0DFDE00D" w14:textId="77777777" w:rsidR="00E216E3" w:rsidRPr="00C32C8F" w:rsidRDefault="00E216E3" w:rsidP="00E216E3">
            <w:pPr>
              <w:rPr>
                <w:color w:val="000000" w:themeColor="text1"/>
                <w:sz w:val="18"/>
              </w:rPr>
            </w:pPr>
            <w:r w:rsidRPr="00C32C8F">
              <w:rPr>
                <w:color w:val="000000" w:themeColor="text1"/>
                <w:sz w:val="18"/>
              </w:rPr>
              <w:t>14</w:t>
            </w:r>
          </w:p>
        </w:tc>
        <w:tc>
          <w:tcPr>
            <w:tcW w:w="800" w:type="dxa"/>
            <w:noWrap/>
            <w:hideMark/>
          </w:tcPr>
          <w:p w14:paraId="5F8902AD" w14:textId="77777777" w:rsidR="00E216E3" w:rsidRPr="00C32C8F" w:rsidRDefault="00E216E3" w:rsidP="00E216E3">
            <w:pPr>
              <w:rPr>
                <w:color w:val="000000" w:themeColor="text1"/>
                <w:sz w:val="18"/>
              </w:rPr>
            </w:pPr>
            <w:r w:rsidRPr="00C32C8F">
              <w:rPr>
                <w:color w:val="000000" w:themeColor="text1"/>
                <w:sz w:val="18"/>
              </w:rPr>
              <w:t>14</w:t>
            </w:r>
          </w:p>
        </w:tc>
      </w:tr>
      <w:tr w:rsidR="00E216E3" w:rsidRPr="00C32C8F" w14:paraId="7DFC6028" w14:textId="77777777" w:rsidTr="00E216E3">
        <w:trPr>
          <w:trHeight w:val="320"/>
        </w:trPr>
        <w:tc>
          <w:tcPr>
            <w:tcW w:w="1920" w:type="dxa"/>
            <w:noWrap/>
            <w:hideMark/>
          </w:tcPr>
          <w:p w14:paraId="621DA10E" w14:textId="77777777" w:rsidR="00E216E3" w:rsidRPr="00C32C8F" w:rsidRDefault="00E216E3" w:rsidP="00E216E3">
            <w:pPr>
              <w:rPr>
                <w:color w:val="000000" w:themeColor="text1"/>
                <w:sz w:val="18"/>
              </w:rPr>
            </w:pPr>
            <w:r w:rsidRPr="00C32C8F">
              <w:rPr>
                <w:color w:val="000000" w:themeColor="text1"/>
                <w:sz w:val="18"/>
              </w:rPr>
              <w:t>2023</w:t>
            </w:r>
          </w:p>
        </w:tc>
        <w:tc>
          <w:tcPr>
            <w:tcW w:w="780" w:type="dxa"/>
            <w:noWrap/>
            <w:hideMark/>
          </w:tcPr>
          <w:p w14:paraId="25B87911" w14:textId="77777777" w:rsidR="00E216E3" w:rsidRPr="00C32C8F" w:rsidRDefault="00E216E3" w:rsidP="00E216E3">
            <w:pPr>
              <w:rPr>
                <w:color w:val="000000" w:themeColor="text1"/>
                <w:sz w:val="18"/>
              </w:rPr>
            </w:pPr>
            <w:r w:rsidRPr="00C32C8F">
              <w:rPr>
                <w:color w:val="000000" w:themeColor="text1"/>
                <w:sz w:val="18"/>
              </w:rPr>
              <w:t>15</w:t>
            </w:r>
          </w:p>
        </w:tc>
        <w:tc>
          <w:tcPr>
            <w:tcW w:w="800" w:type="dxa"/>
            <w:noWrap/>
            <w:hideMark/>
          </w:tcPr>
          <w:p w14:paraId="310958FE" w14:textId="77777777" w:rsidR="00E216E3" w:rsidRPr="00C32C8F" w:rsidRDefault="00E216E3" w:rsidP="00E216E3">
            <w:pPr>
              <w:rPr>
                <w:color w:val="000000" w:themeColor="text1"/>
                <w:sz w:val="18"/>
              </w:rPr>
            </w:pPr>
            <w:r w:rsidRPr="00C32C8F">
              <w:rPr>
                <w:color w:val="000000" w:themeColor="text1"/>
                <w:sz w:val="18"/>
              </w:rPr>
              <w:t>15</w:t>
            </w:r>
          </w:p>
        </w:tc>
        <w:tc>
          <w:tcPr>
            <w:tcW w:w="800" w:type="dxa"/>
            <w:noWrap/>
            <w:hideMark/>
          </w:tcPr>
          <w:p w14:paraId="4EA7DD9E" w14:textId="77777777" w:rsidR="00E216E3" w:rsidRPr="00C32C8F" w:rsidRDefault="00E216E3" w:rsidP="00E216E3">
            <w:pPr>
              <w:rPr>
                <w:color w:val="000000" w:themeColor="text1"/>
                <w:sz w:val="18"/>
              </w:rPr>
            </w:pPr>
            <w:r w:rsidRPr="00C32C8F">
              <w:rPr>
                <w:color w:val="000000" w:themeColor="text1"/>
                <w:sz w:val="18"/>
              </w:rPr>
              <w:t>15</w:t>
            </w:r>
          </w:p>
        </w:tc>
        <w:tc>
          <w:tcPr>
            <w:tcW w:w="800" w:type="dxa"/>
            <w:noWrap/>
            <w:hideMark/>
          </w:tcPr>
          <w:p w14:paraId="18EDCBF8" w14:textId="77777777" w:rsidR="00E216E3" w:rsidRPr="00C32C8F" w:rsidRDefault="00E216E3" w:rsidP="00E216E3">
            <w:pPr>
              <w:rPr>
                <w:color w:val="000000" w:themeColor="text1"/>
                <w:sz w:val="18"/>
              </w:rPr>
            </w:pPr>
            <w:r w:rsidRPr="00C32C8F">
              <w:rPr>
                <w:color w:val="000000" w:themeColor="text1"/>
                <w:sz w:val="18"/>
              </w:rPr>
              <w:t>15</w:t>
            </w:r>
          </w:p>
        </w:tc>
        <w:tc>
          <w:tcPr>
            <w:tcW w:w="800" w:type="dxa"/>
            <w:noWrap/>
            <w:hideMark/>
          </w:tcPr>
          <w:p w14:paraId="75B6AD33" w14:textId="77777777" w:rsidR="00E216E3" w:rsidRPr="00C32C8F" w:rsidRDefault="00E216E3" w:rsidP="00E216E3">
            <w:pPr>
              <w:rPr>
                <w:color w:val="000000" w:themeColor="text1"/>
                <w:sz w:val="18"/>
              </w:rPr>
            </w:pPr>
            <w:r w:rsidRPr="00C32C8F">
              <w:rPr>
                <w:color w:val="000000" w:themeColor="text1"/>
                <w:sz w:val="18"/>
              </w:rPr>
              <w:t>13</w:t>
            </w:r>
          </w:p>
        </w:tc>
        <w:tc>
          <w:tcPr>
            <w:tcW w:w="800" w:type="dxa"/>
            <w:noWrap/>
            <w:hideMark/>
          </w:tcPr>
          <w:p w14:paraId="7C1F81FF" w14:textId="77777777" w:rsidR="00E216E3" w:rsidRPr="00C32C8F" w:rsidRDefault="00E216E3" w:rsidP="00E216E3">
            <w:pPr>
              <w:rPr>
                <w:color w:val="000000" w:themeColor="text1"/>
                <w:sz w:val="18"/>
              </w:rPr>
            </w:pPr>
            <w:r w:rsidRPr="00C32C8F">
              <w:rPr>
                <w:color w:val="000000" w:themeColor="text1"/>
                <w:sz w:val="18"/>
              </w:rPr>
              <w:t>9</w:t>
            </w:r>
          </w:p>
        </w:tc>
        <w:tc>
          <w:tcPr>
            <w:tcW w:w="800" w:type="dxa"/>
            <w:noWrap/>
            <w:hideMark/>
          </w:tcPr>
          <w:p w14:paraId="5FCB193B" w14:textId="77777777" w:rsidR="00E216E3" w:rsidRPr="00C32C8F" w:rsidRDefault="00E216E3" w:rsidP="00E216E3">
            <w:pPr>
              <w:rPr>
                <w:color w:val="000000" w:themeColor="text1"/>
                <w:sz w:val="18"/>
              </w:rPr>
            </w:pPr>
            <w:r w:rsidRPr="00C32C8F">
              <w:rPr>
                <w:color w:val="000000" w:themeColor="text1"/>
                <w:sz w:val="18"/>
              </w:rPr>
              <w:t>7</w:t>
            </w:r>
          </w:p>
        </w:tc>
        <w:tc>
          <w:tcPr>
            <w:tcW w:w="700" w:type="dxa"/>
            <w:noWrap/>
            <w:hideMark/>
          </w:tcPr>
          <w:p w14:paraId="0D93E78B" w14:textId="77777777" w:rsidR="00E216E3" w:rsidRPr="00C32C8F" w:rsidRDefault="00E216E3" w:rsidP="00E216E3">
            <w:pPr>
              <w:rPr>
                <w:color w:val="000000" w:themeColor="text1"/>
                <w:sz w:val="18"/>
              </w:rPr>
            </w:pPr>
            <w:r w:rsidRPr="00C32C8F">
              <w:rPr>
                <w:color w:val="000000" w:themeColor="text1"/>
                <w:sz w:val="18"/>
              </w:rPr>
              <w:t>7</w:t>
            </w:r>
          </w:p>
        </w:tc>
        <w:tc>
          <w:tcPr>
            <w:tcW w:w="800" w:type="dxa"/>
            <w:noWrap/>
            <w:hideMark/>
          </w:tcPr>
          <w:p w14:paraId="7E2683AD" w14:textId="77777777" w:rsidR="00E216E3" w:rsidRPr="00C32C8F" w:rsidRDefault="00E216E3" w:rsidP="00E216E3">
            <w:pPr>
              <w:rPr>
                <w:color w:val="000000" w:themeColor="text1"/>
                <w:sz w:val="18"/>
              </w:rPr>
            </w:pPr>
            <w:r w:rsidRPr="00C32C8F">
              <w:rPr>
                <w:color w:val="000000" w:themeColor="text1"/>
                <w:sz w:val="18"/>
              </w:rPr>
              <w:t>11</w:t>
            </w:r>
          </w:p>
        </w:tc>
        <w:tc>
          <w:tcPr>
            <w:tcW w:w="800" w:type="dxa"/>
            <w:noWrap/>
            <w:hideMark/>
          </w:tcPr>
          <w:p w14:paraId="26968F4B" w14:textId="77777777" w:rsidR="00E216E3" w:rsidRPr="00C32C8F" w:rsidRDefault="00E216E3" w:rsidP="00E216E3">
            <w:pPr>
              <w:rPr>
                <w:color w:val="000000" w:themeColor="text1"/>
                <w:sz w:val="18"/>
              </w:rPr>
            </w:pPr>
            <w:r w:rsidRPr="00C32C8F">
              <w:rPr>
                <w:color w:val="000000" w:themeColor="text1"/>
                <w:sz w:val="18"/>
              </w:rPr>
              <w:t>15</w:t>
            </w:r>
          </w:p>
        </w:tc>
        <w:tc>
          <w:tcPr>
            <w:tcW w:w="720" w:type="dxa"/>
            <w:noWrap/>
            <w:hideMark/>
          </w:tcPr>
          <w:p w14:paraId="7903E511" w14:textId="77777777" w:rsidR="00E216E3" w:rsidRPr="00C32C8F" w:rsidRDefault="00E216E3" w:rsidP="00E216E3">
            <w:pPr>
              <w:rPr>
                <w:color w:val="000000" w:themeColor="text1"/>
                <w:sz w:val="18"/>
              </w:rPr>
            </w:pPr>
            <w:r w:rsidRPr="00C32C8F">
              <w:rPr>
                <w:color w:val="000000" w:themeColor="text1"/>
                <w:sz w:val="18"/>
              </w:rPr>
              <w:t>15</w:t>
            </w:r>
          </w:p>
        </w:tc>
        <w:tc>
          <w:tcPr>
            <w:tcW w:w="800" w:type="dxa"/>
            <w:noWrap/>
            <w:hideMark/>
          </w:tcPr>
          <w:p w14:paraId="2577BF8E" w14:textId="77777777" w:rsidR="00E216E3" w:rsidRPr="00C32C8F" w:rsidRDefault="00E216E3" w:rsidP="00E216E3">
            <w:pPr>
              <w:rPr>
                <w:color w:val="000000" w:themeColor="text1"/>
                <w:sz w:val="18"/>
              </w:rPr>
            </w:pPr>
            <w:r w:rsidRPr="00C32C8F">
              <w:rPr>
                <w:color w:val="000000" w:themeColor="text1"/>
                <w:sz w:val="18"/>
              </w:rPr>
              <w:t>15</w:t>
            </w:r>
          </w:p>
        </w:tc>
      </w:tr>
      <w:tr w:rsidR="00E216E3" w:rsidRPr="00C32C8F" w14:paraId="32FA3BCF" w14:textId="77777777" w:rsidTr="00E216E3">
        <w:trPr>
          <w:trHeight w:val="320"/>
        </w:trPr>
        <w:tc>
          <w:tcPr>
            <w:tcW w:w="1920" w:type="dxa"/>
            <w:noWrap/>
            <w:hideMark/>
          </w:tcPr>
          <w:p w14:paraId="5601D9DD" w14:textId="77777777" w:rsidR="00E216E3" w:rsidRPr="00C32C8F" w:rsidRDefault="00E216E3" w:rsidP="00E216E3">
            <w:pPr>
              <w:rPr>
                <w:color w:val="000000" w:themeColor="text1"/>
                <w:sz w:val="18"/>
              </w:rPr>
            </w:pPr>
            <w:r w:rsidRPr="00C32C8F">
              <w:rPr>
                <w:color w:val="000000" w:themeColor="text1"/>
                <w:sz w:val="18"/>
              </w:rPr>
              <w:t>2024</w:t>
            </w:r>
          </w:p>
        </w:tc>
        <w:tc>
          <w:tcPr>
            <w:tcW w:w="780" w:type="dxa"/>
            <w:noWrap/>
            <w:hideMark/>
          </w:tcPr>
          <w:p w14:paraId="200FCC87" w14:textId="77777777" w:rsidR="00E216E3" w:rsidRPr="00C32C8F" w:rsidRDefault="00E216E3" w:rsidP="00E216E3">
            <w:pPr>
              <w:rPr>
                <w:color w:val="000000" w:themeColor="text1"/>
                <w:sz w:val="18"/>
              </w:rPr>
            </w:pPr>
            <w:r w:rsidRPr="00C32C8F">
              <w:rPr>
                <w:color w:val="000000" w:themeColor="text1"/>
                <w:sz w:val="18"/>
              </w:rPr>
              <w:t>16</w:t>
            </w:r>
          </w:p>
        </w:tc>
        <w:tc>
          <w:tcPr>
            <w:tcW w:w="800" w:type="dxa"/>
            <w:noWrap/>
            <w:hideMark/>
          </w:tcPr>
          <w:p w14:paraId="19261756" w14:textId="77777777" w:rsidR="00E216E3" w:rsidRPr="00C32C8F" w:rsidRDefault="00E216E3" w:rsidP="00E216E3">
            <w:pPr>
              <w:rPr>
                <w:color w:val="000000" w:themeColor="text1"/>
                <w:sz w:val="18"/>
              </w:rPr>
            </w:pPr>
            <w:r w:rsidRPr="00C32C8F">
              <w:rPr>
                <w:color w:val="000000" w:themeColor="text1"/>
                <w:sz w:val="18"/>
              </w:rPr>
              <w:t>16</w:t>
            </w:r>
          </w:p>
        </w:tc>
        <w:tc>
          <w:tcPr>
            <w:tcW w:w="800" w:type="dxa"/>
            <w:noWrap/>
            <w:hideMark/>
          </w:tcPr>
          <w:p w14:paraId="6559EBDF" w14:textId="77777777" w:rsidR="00E216E3" w:rsidRPr="00C32C8F" w:rsidRDefault="00E216E3" w:rsidP="00E216E3">
            <w:pPr>
              <w:rPr>
                <w:color w:val="000000" w:themeColor="text1"/>
                <w:sz w:val="18"/>
              </w:rPr>
            </w:pPr>
            <w:r w:rsidRPr="00C32C8F">
              <w:rPr>
                <w:color w:val="000000" w:themeColor="text1"/>
                <w:sz w:val="18"/>
              </w:rPr>
              <w:t>16</w:t>
            </w:r>
          </w:p>
        </w:tc>
        <w:tc>
          <w:tcPr>
            <w:tcW w:w="800" w:type="dxa"/>
            <w:noWrap/>
            <w:hideMark/>
          </w:tcPr>
          <w:p w14:paraId="45BABB9A" w14:textId="77777777" w:rsidR="00E216E3" w:rsidRPr="00C32C8F" w:rsidRDefault="00E216E3" w:rsidP="00E216E3">
            <w:pPr>
              <w:rPr>
                <w:color w:val="000000" w:themeColor="text1"/>
                <w:sz w:val="18"/>
              </w:rPr>
            </w:pPr>
            <w:r w:rsidRPr="00C32C8F">
              <w:rPr>
                <w:color w:val="000000" w:themeColor="text1"/>
                <w:sz w:val="18"/>
              </w:rPr>
              <w:t>16</w:t>
            </w:r>
          </w:p>
        </w:tc>
        <w:tc>
          <w:tcPr>
            <w:tcW w:w="800" w:type="dxa"/>
            <w:noWrap/>
            <w:hideMark/>
          </w:tcPr>
          <w:p w14:paraId="27BBEADF" w14:textId="77777777" w:rsidR="00E216E3" w:rsidRPr="00C32C8F" w:rsidRDefault="00E216E3" w:rsidP="00E216E3">
            <w:pPr>
              <w:rPr>
                <w:color w:val="000000" w:themeColor="text1"/>
                <w:sz w:val="18"/>
              </w:rPr>
            </w:pPr>
            <w:r w:rsidRPr="00C32C8F">
              <w:rPr>
                <w:color w:val="000000" w:themeColor="text1"/>
                <w:sz w:val="18"/>
              </w:rPr>
              <w:t>14</w:t>
            </w:r>
          </w:p>
        </w:tc>
        <w:tc>
          <w:tcPr>
            <w:tcW w:w="800" w:type="dxa"/>
            <w:noWrap/>
            <w:hideMark/>
          </w:tcPr>
          <w:p w14:paraId="6F2E4460" w14:textId="77777777" w:rsidR="00E216E3" w:rsidRPr="00C32C8F" w:rsidRDefault="00E216E3" w:rsidP="00E216E3">
            <w:pPr>
              <w:rPr>
                <w:color w:val="000000" w:themeColor="text1"/>
                <w:sz w:val="18"/>
              </w:rPr>
            </w:pPr>
            <w:r w:rsidRPr="00C32C8F">
              <w:rPr>
                <w:color w:val="000000" w:themeColor="text1"/>
                <w:sz w:val="18"/>
              </w:rPr>
              <w:t>10</w:t>
            </w:r>
          </w:p>
        </w:tc>
        <w:tc>
          <w:tcPr>
            <w:tcW w:w="800" w:type="dxa"/>
            <w:noWrap/>
            <w:hideMark/>
          </w:tcPr>
          <w:p w14:paraId="5D020F22" w14:textId="77777777" w:rsidR="00E216E3" w:rsidRPr="00C32C8F" w:rsidRDefault="00E216E3" w:rsidP="00E216E3">
            <w:pPr>
              <w:rPr>
                <w:color w:val="000000" w:themeColor="text1"/>
                <w:sz w:val="18"/>
              </w:rPr>
            </w:pPr>
            <w:r w:rsidRPr="00C32C8F">
              <w:rPr>
                <w:color w:val="000000" w:themeColor="text1"/>
                <w:sz w:val="18"/>
              </w:rPr>
              <w:t>8</w:t>
            </w:r>
          </w:p>
        </w:tc>
        <w:tc>
          <w:tcPr>
            <w:tcW w:w="700" w:type="dxa"/>
            <w:noWrap/>
            <w:hideMark/>
          </w:tcPr>
          <w:p w14:paraId="330B79B9" w14:textId="77777777" w:rsidR="00E216E3" w:rsidRPr="00C32C8F" w:rsidRDefault="00E216E3" w:rsidP="00E216E3">
            <w:pPr>
              <w:rPr>
                <w:color w:val="000000" w:themeColor="text1"/>
                <w:sz w:val="18"/>
              </w:rPr>
            </w:pPr>
            <w:r w:rsidRPr="00C32C8F">
              <w:rPr>
                <w:color w:val="000000" w:themeColor="text1"/>
                <w:sz w:val="18"/>
              </w:rPr>
              <w:t>8</w:t>
            </w:r>
          </w:p>
        </w:tc>
        <w:tc>
          <w:tcPr>
            <w:tcW w:w="800" w:type="dxa"/>
            <w:noWrap/>
            <w:hideMark/>
          </w:tcPr>
          <w:p w14:paraId="5A497709" w14:textId="77777777" w:rsidR="00E216E3" w:rsidRPr="00C32C8F" w:rsidRDefault="00E216E3" w:rsidP="00E216E3">
            <w:pPr>
              <w:rPr>
                <w:color w:val="000000" w:themeColor="text1"/>
                <w:sz w:val="18"/>
              </w:rPr>
            </w:pPr>
            <w:r w:rsidRPr="00C32C8F">
              <w:rPr>
                <w:color w:val="000000" w:themeColor="text1"/>
                <w:sz w:val="18"/>
              </w:rPr>
              <w:t>12</w:t>
            </w:r>
          </w:p>
        </w:tc>
        <w:tc>
          <w:tcPr>
            <w:tcW w:w="800" w:type="dxa"/>
            <w:noWrap/>
            <w:hideMark/>
          </w:tcPr>
          <w:p w14:paraId="4F688363" w14:textId="77777777" w:rsidR="00E216E3" w:rsidRPr="00C32C8F" w:rsidRDefault="00E216E3" w:rsidP="00E216E3">
            <w:pPr>
              <w:rPr>
                <w:color w:val="000000" w:themeColor="text1"/>
                <w:sz w:val="18"/>
              </w:rPr>
            </w:pPr>
            <w:r w:rsidRPr="00C32C8F">
              <w:rPr>
                <w:color w:val="000000" w:themeColor="text1"/>
                <w:sz w:val="18"/>
              </w:rPr>
              <w:t>16</w:t>
            </w:r>
          </w:p>
        </w:tc>
        <w:tc>
          <w:tcPr>
            <w:tcW w:w="720" w:type="dxa"/>
            <w:noWrap/>
            <w:hideMark/>
          </w:tcPr>
          <w:p w14:paraId="7785551D" w14:textId="77777777" w:rsidR="00E216E3" w:rsidRPr="00C32C8F" w:rsidRDefault="00E216E3" w:rsidP="00E216E3">
            <w:pPr>
              <w:rPr>
                <w:color w:val="000000" w:themeColor="text1"/>
                <w:sz w:val="18"/>
              </w:rPr>
            </w:pPr>
            <w:r w:rsidRPr="00C32C8F">
              <w:rPr>
                <w:color w:val="000000" w:themeColor="text1"/>
                <w:sz w:val="18"/>
              </w:rPr>
              <w:t>16</w:t>
            </w:r>
          </w:p>
        </w:tc>
        <w:tc>
          <w:tcPr>
            <w:tcW w:w="800" w:type="dxa"/>
            <w:noWrap/>
            <w:hideMark/>
          </w:tcPr>
          <w:p w14:paraId="511F25CE" w14:textId="77777777" w:rsidR="00E216E3" w:rsidRPr="00C32C8F" w:rsidRDefault="00E216E3" w:rsidP="00E216E3">
            <w:pPr>
              <w:rPr>
                <w:color w:val="000000" w:themeColor="text1"/>
                <w:sz w:val="18"/>
              </w:rPr>
            </w:pPr>
            <w:r w:rsidRPr="00C32C8F">
              <w:rPr>
                <w:color w:val="000000" w:themeColor="text1"/>
                <w:sz w:val="18"/>
              </w:rPr>
              <w:t>16</w:t>
            </w:r>
          </w:p>
        </w:tc>
      </w:tr>
    </w:tbl>
    <w:p w14:paraId="44D54439" w14:textId="77777777" w:rsidR="00E216E3" w:rsidRPr="001D2B5B" w:rsidRDefault="00E216E3" w:rsidP="00E216E3">
      <w:pPr>
        <w:spacing w:line="276" w:lineRule="auto"/>
        <w:ind w:left="170" w:right="85"/>
        <w:jc w:val="both"/>
        <w:rPr>
          <w:color w:val="000000" w:themeColor="text1"/>
        </w:rPr>
      </w:pPr>
      <w:r w:rsidRPr="001D2B5B">
        <w:rPr>
          <w:color w:val="000000" w:themeColor="text1"/>
        </w:rPr>
        <w:t>Источник: составлено автором</w:t>
      </w:r>
    </w:p>
    <w:p w14:paraId="44A7183F" w14:textId="1781B0BD" w:rsidR="00E216E3" w:rsidRPr="001D2B5B" w:rsidRDefault="00E216E3" w:rsidP="00E216E3">
      <w:pPr>
        <w:spacing w:line="276" w:lineRule="auto"/>
        <w:ind w:left="170" w:right="85"/>
        <w:jc w:val="both"/>
        <w:rPr>
          <w:color w:val="000000" w:themeColor="text1"/>
        </w:rPr>
      </w:pPr>
      <w:r w:rsidRPr="001D2B5B">
        <w:rPr>
          <w:color w:val="000000" w:themeColor="text1"/>
        </w:rPr>
        <w:t xml:space="preserve">    В таблице </w:t>
      </w:r>
      <w:r w:rsidR="00563D4F">
        <w:rPr>
          <w:color w:val="000000" w:themeColor="text1"/>
        </w:rPr>
        <w:t>26</w:t>
      </w:r>
      <w:r w:rsidRPr="001D2B5B">
        <w:rPr>
          <w:color w:val="000000" w:themeColor="text1"/>
        </w:rPr>
        <w:t xml:space="preserve"> представлены результаты расчетов продаж мобильного приложения D-pay по месяцам. Мы распределили, спрогнозированные в таблице </w:t>
      </w:r>
      <w:r w:rsidR="00CC1568">
        <w:rPr>
          <w:color w:val="000000" w:themeColor="text1"/>
        </w:rPr>
        <w:t>25</w:t>
      </w:r>
      <w:r w:rsidRPr="001D2B5B">
        <w:rPr>
          <w:color w:val="000000" w:themeColor="text1"/>
        </w:rPr>
        <w:t xml:space="preserve"> годовые объемы продаж в соответствие с коэффициентами сезонности по месяцам. Таким образом, мы получили ежемесячные объемы продаж мобильного приложения D-pay, рассчитанные по годам с 2021 – 2024.  </w:t>
      </w:r>
    </w:p>
    <w:p w14:paraId="595A050C" w14:textId="3E780D0C" w:rsidR="00E216E3" w:rsidRDefault="00E216E3" w:rsidP="00E216E3">
      <w:pPr>
        <w:spacing w:line="276" w:lineRule="auto"/>
        <w:ind w:left="170" w:right="85"/>
        <w:jc w:val="both"/>
        <w:rPr>
          <w:color w:val="000000" w:themeColor="text1"/>
        </w:rPr>
      </w:pPr>
      <w:r w:rsidRPr="001D2B5B">
        <w:rPr>
          <w:color w:val="000000" w:themeColor="text1"/>
        </w:rPr>
        <w:t xml:space="preserve">     Данные расчеты в таблице </w:t>
      </w:r>
      <w:r w:rsidR="00171C75">
        <w:rPr>
          <w:color w:val="000000" w:themeColor="text1"/>
        </w:rPr>
        <w:t>26</w:t>
      </w:r>
      <w:r w:rsidRPr="001D2B5B">
        <w:rPr>
          <w:color w:val="000000" w:themeColor="text1"/>
        </w:rPr>
        <w:t xml:space="preserve"> нам необходимы для того, чтобы посчитать прибыль. Прибыль от приложения</w:t>
      </w:r>
      <w:r>
        <w:rPr>
          <w:color w:val="000000" w:themeColor="text1"/>
        </w:rPr>
        <w:t xml:space="preserve">, также, как и предыдущие продукты состоит из двух частей – паушальный платеж и роялти. Рассмотрим сначала паушальный платеж он составляет 25 000 рублей из них затраты на командировочные в среднем составляют 15 000 рублей. Соответственно, прибыль с одного паушального платежа составляет 25000-15000=10000 рублей. Перемножим данный показатель на ежемесячные объемы продаж в штуках, посчитанные в таблице </w:t>
      </w:r>
      <w:r w:rsidR="00171C75">
        <w:rPr>
          <w:color w:val="000000" w:themeColor="text1"/>
        </w:rPr>
        <w:t>26</w:t>
      </w:r>
      <w:r>
        <w:rPr>
          <w:color w:val="000000" w:themeColor="text1"/>
        </w:rPr>
        <w:t xml:space="preserve">, мы получим ежемесячную прибыль от продажи приложения. </w:t>
      </w:r>
    </w:p>
    <w:p w14:paraId="6D80873B" w14:textId="07064FA7" w:rsidR="00E216E3" w:rsidRDefault="00EF0793" w:rsidP="00E216E3">
      <w:pPr>
        <w:spacing w:line="276" w:lineRule="auto"/>
        <w:ind w:right="85"/>
        <w:jc w:val="right"/>
        <w:rPr>
          <w:color w:val="000000" w:themeColor="text1"/>
        </w:rPr>
      </w:pPr>
      <w:r>
        <w:rPr>
          <w:color w:val="000000" w:themeColor="text1"/>
        </w:rPr>
        <w:t>Таблица 27</w:t>
      </w:r>
      <w:r w:rsidR="00E216E3">
        <w:rPr>
          <w:color w:val="000000" w:themeColor="text1"/>
        </w:rPr>
        <w:t xml:space="preserve"> </w:t>
      </w:r>
    </w:p>
    <w:p w14:paraId="76D0D585" w14:textId="77777777" w:rsidR="00E216E3" w:rsidRPr="001412F1" w:rsidRDefault="00E216E3" w:rsidP="00E216E3">
      <w:pPr>
        <w:spacing w:line="276" w:lineRule="auto"/>
        <w:ind w:right="85"/>
        <w:jc w:val="right"/>
        <w:rPr>
          <w:rFonts w:eastAsia="Times New Roman"/>
          <w:color w:val="000000"/>
          <w:shd w:val="clear" w:color="auto" w:fill="FFFFFF"/>
        </w:rPr>
      </w:pPr>
      <w:r>
        <w:rPr>
          <w:rFonts w:eastAsia="Calibri"/>
          <w:color w:val="000000" w:themeColor="text1"/>
          <w:sz w:val="22"/>
        </w:rPr>
        <w:t>Прогноз п</w:t>
      </w:r>
      <w:r w:rsidRPr="003B6492">
        <w:rPr>
          <w:rFonts w:eastAsia="Calibri"/>
          <w:color w:val="000000" w:themeColor="text1"/>
          <w:sz w:val="22"/>
        </w:rPr>
        <w:t>рибыл</w:t>
      </w:r>
      <w:r>
        <w:rPr>
          <w:rFonts w:eastAsia="Calibri"/>
          <w:color w:val="000000" w:themeColor="text1"/>
          <w:sz w:val="22"/>
        </w:rPr>
        <w:t>и</w:t>
      </w:r>
      <w:r w:rsidRPr="003B6492">
        <w:rPr>
          <w:rFonts w:eastAsia="Calibri"/>
          <w:color w:val="000000" w:themeColor="text1"/>
          <w:sz w:val="22"/>
        </w:rPr>
        <w:t xml:space="preserve"> от паушальных платежей </w:t>
      </w:r>
      <w:r>
        <w:rPr>
          <w:rFonts w:eastAsia="Calibri"/>
          <w:color w:val="000000" w:themeColor="text1"/>
          <w:sz w:val="22"/>
        </w:rPr>
        <w:t>по</w:t>
      </w:r>
      <w:r w:rsidRPr="003B6492">
        <w:rPr>
          <w:rFonts w:eastAsia="Calibri"/>
          <w:color w:val="000000" w:themeColor="text1"/>
          <w:sz w:val="22"/>
        </w:rPr>
        <w:t xml:space="preserve"> </w:t>
      </w:r>
      <w:r>
        <w:rPr>
          <w:rFonts w:eastAsia="Calibri"/>
          <w:color w:val="000000" w:themeColor="text1"/>
          <w:sz w:val="22"/>
        </w:rPr>
        <w:t xml:space="preserve">приложению </w:t>
      </w:r>
      <w:r>
        <w:rPr>
          <w:rFonts w:eastAsia="Calibri"/>
          <w:color w:val="000000" w:themeColor="text1"/>
          <w:sz w:val="22"/>
          <w:lang w:val="en-GB"/>
        </w:rPr>
        <w:t>D-pay</w:t>
      </w:r>
      <w:r w:rsidRPr="003B6492">
        <w:rPr>
          <w:rFonts w:eastAsia="Calibri"/>
          <w:color w:val="000000" w:themeColor="text1"/>
          <w:sz w:val="22"/>
        </w:rPr>
        <w:t xml:space="preserve"> компании Digital Shop</w:t>
      </w:r>
      <w:r>
        <w:rPr>
          <w:rFonts w:eastAsia="Calibri"/>
          <w:color w:val="000000" w:themeColor="text1"/>
          <w:sz w:val="22"/>
        </w:rPr>
        <w:t>, тыс. руб</w:t>
      </w:r>
    </w:p>
    <w:tbl>
      <w:tblPr>
        <w:tblStyle w:val="ab"/>
        <w:tblW w:w="0" w:type="auto"/>
        <w:tblLook w:val="04A0" w:firstRow="1" w:lastRow="0" w:firstColumn="1" w:lastColumn="0" w:noHBand="0" w:noVBand="1"/>
      </w:tblPr>
      <w:tblGrid>
        <w:gridCol w:w="1547"/>
        <w:gridCol w:w="621"/>
        <w:gridCol w:w="659"/>
        <w:gridCol w:w="660"/>
        <w:gridCol w:w="659"/>
        <w:gridCol w:w="659"/>
        <w:gridCol w:w="659"/>
        <w:gridCol w:w="659"/>
        <w:gridCol w:w="583"/>
        <w:gridCol w:w="659"/>
        <w:gridCol w:w="659"/>
        <w:gridCol w:w="656"/>
        <w:gridCol w:w="659"/>
      </w:tblGrid>
      <w:tr w:rsidR="00E216E3" w:rsidRPr="001D3CFE" w14:paraId="0DEC154F" w14:textId="77777777" w:rsidTr="00E216E3">
        <w:trPr>
          <w:trHeight w:val="320"/>
        </w:trPr>
        <w:tc>
          <w:tcPr>
            <w:tcW w:w="1547" w:type="dxa"/>
            <w:noWrap/>
            <w:hideMark/>
          </w:tcPr>
          <w:p w14:paraId="449C4F85" w14:textId="77777777" w:rsidR="00E216E3" w:rsidRPr="001D3CFE" w:rsidRDefault="00E216E3" w:rsidP="00E216E3">
            <w:pPr>
              <w:rPr>
                <w:color w:val="000000" w:themeColor="text1"/>
                <w:sz w:val="18"/>
              </w:rPr>
            </w:pPr>
          </w:p>
        </w:tc>
        <w:tc>
          <w:tcPr>
            <w:tcW w:w="621" w:type="dxa"/>
            <w:noWrap/>
            <w:hideMark/>
          </w:tcPr>
          <w:p w14:paraId="3BA37310" w14:textId="77777777" w:rsidR="00E216E3" w:rsidRPr="001D3CFE" w:rsidRDefault="00E216E3" w:rsidP="00E216E3">
            <w:pPr>
              <w:rPr>
                <w:color w:val="000000" w:themeColor="text1"/>
                <w:sz w:val="18"/>
              </w:rPr>
            </w:pPr>
            <w:r w:rsidRPr="001D3CFE">
              <w:rPr>
                <w:color w:val="000000" w:themeColor="text1"/>
                <w:sz w:val="18"/>
              </w:rPr>
              <w:t>Янв.</w:t>
            </w:r>
          </w:p>
        </w:tc>
        <w:tc>
          <w:tcPr>
            <w:tcW w:w="659" w:type="dxa"/>
            <w:noWrap/>
            <w:hideMark/>
          </w:tcPr>
          <w:p w14:paraId="08820D2D" w14:textId="77777777" w:rsidR="00E216E3" w:rsidRPr="001D3CFE" w:rsidRDefault="00E216E3" w:rsidP="00E216E3">
            <w:pPr>
              <w:rPr>
                <w:color w:val="000000" w:themeColor="text1"/>
                <w:sz w:val="18"/>
              </w:rPr>
            </w:pPr>
            <w:r w:rsidRPr="001D3CFE">
              <w:rPr>
                <w:color w:val="000000" w:themeColor="text1"/>
                <w:sz w:val="18"/>
              </w:rPr>
              <w:t>Февр.</w:t>
            </w:r>
          </w:p>
        </w:tc>
        <w:tc>
          <w:tcPr>
            <w:tcW w:w="660" w:type="dxa"/>
            <w:noWrap/>
            <w:hideMark/>
          </w:tcPr>
          <w:p w14:paraId="00401B18" w14:textId="77777777" w:rsidR="00E216E3" w:rsidRPr="001D3CFE" w:rsidRDefault="00E216E3" w:rsidP="00E216E3">
            <w:pPr>
              <w:rPr>
                <w:color w:val="000000" w:themeColor="text1"/>
                <w:sz w:val="18"/>
              </w:rPr>
            </w:pPr>
            <w:r w:rsidRPr="001D3CFE">
              <w:rPr>
                <w:color w:val="000000" w:themeColor="text1"/>
                <w:sz w:val="18"/>
              </w:rPr>
              <w:t>Март</w:t>
            </w:r>
          </w:p>
        </w:tc>
        <w:tc>
          <w:tcPr>
            <w:tcW w:w="659" w:type="dxa"/>
            <w:noWrap/>
            <w:hideMark/>
          </w:tcPr>
          <w:p w14:paraId="365C0D7C" w14:textId="77777777" w:rsidR="00E216E3" w:rsidRPr="001D3CFE" w:rsidRDefault="00E216E3" w:rsidP="00E216E3">
            <w:pPr>
              <w:rPr>
                <w:color w:val="000000" w:themeColor="text1"/>
                <w:sz w:val="18"/>
              </w:rPr>
            </w:pPr>
            <w:r w:rsidRPr="001D3CFE">
              <w:rPr>
                <w:color w:val="000000" w:themeColor="text1"/>
                <w:sz w:val="18"/>
              </w:rPr>
              <w:t>Апр.</w:t>
            </w:r>
          </w:p>
        </w:tc>
        <w:tc>
          <w:tcPr>
            <w:tcW w:w="659" w:type="dxa"/>
            <w:noWrap/>
            <w:hideMark/>
          </w:tcPr>
          <w:p w14:paraId="047E1682" w14:textId="77777777" w:rsidR="00E216E3" w:rsidRPr="001D3CFE" w:rsidRDefault="00E216E3" w:rsidP="00E216E3">
            <w:pPr>
              <w:rPr>
                <w:color w:val="000000" w:themeColor="text1"/>
                <w:sz w:val="18"/>
              </w:rPr>
            </w:pPr>
            <w:r w:rsidRPr="001D3CFE">
              <w:rPr>
                <w:color w:val="000000" w:themeColor="text1"/>
                <w:sz w:val="18"/>
              </w:rPr>
              <w:t>Май</w:t>
            </w:r>
          </w:p>
        </w:tc>
        <w:tc>
          <w:tcPr>
            <w:tcW w:w="659" w:type="dxa"/>
            <w:noWrap/>
            <w:hideMark/>
          </w:tcPr>
          <w:p w14:paraId="74322D86" w14:textId="77777777" w:rsidR="00E216E3" w:rsidRPr="001D3CFE" w:rsidRDefault="00E216E3" w:rsidP="00E216E3">
            <w:pPr>
              <w:rPr>
                <w:color w:val="000000" w:themeColor="text1"/>
                <w:sz w:val="18"/>
              </w:rPr>
            </w:pPr>
            <w:r w:rsidRPr="001D3CFE">
              <w:rPr>
                <w:color w:val="000000" w:themeColor="text1"/>
                <w:sz w:val="18"/>
              </w:rPr>
              <w:t>Июнь</w:t>
            </w:r>
          </w:p>
        </w:tc>
        <w:tc>
          <w:tcPr>
            <w:tcW w:w="659" w:type="dxa"/>
            <w:noWrap/>
            <w:hideMark/>
          </w:tcPr>
          <w:p w14:paraId="440965A4" w14:textId="77777777" w:rsidR="00E216E3" w:rsidRPr="001D3CFE" w:rsidRDefault="00E216E3" w:rsidP="00E216E3">
            <w:pPr>
              <w:rPr>
                <w:color w:val="000000" w:themeColor="text1"/>
                <w:sz w:val="18"/>
              </w:rPr>
            </w:pPr>
            <w:r w:rsidRPr="001D3CFE">
              <w:rPr>
                <w:color w:val="000000" w:themeColor="text1"/>
                <w:sz w:val="18"/>
              </w:rPr>
              <w:t>Июль</w:t>
            </w:r>
          </w:p>
        </w:tc>
        <w:tc>
          <w:tcPr>
            <w:tcW w:w="583" w:type="dxa"/>
            <w:noWrap/>
            <w:hideMark/>
          </w:tcPr>
          <w:p w14:paraId="378D1713" w14:textId="77777777" w:rsidR="00E216E3" w:rsidRPr="001D3CFE" w:rsidRDefault="00E216E3" w:rsidP="00E216E3">
            <w:pPr>
              <w:rPr>
                <w:color w:val="000000" w:themeColor="text1"/>
                <w:sz w:val="18"/>
              </w:rPr>
            </w:pPr>
            <w:r w:rsidRPr="001D3CFE">
              <w:rPr>
                <w:color w:val="000000" w:themeColor="text1"/>
                <w:sz w:val="18"/>
              </w:rPr>
              <w:t>Авг.</w:t>
            </w:r>
          </w:p>
        </w:tc>
        <w:tc>
          <w:tcPr>
            <w:tcW w:w="659" w:type="dxa"/>
            <w:noWrap/>
            <w:hideMark/>
          </w:tcPr>
          <w:p w14:paraId="3ABB0D38" w14:textId="77777777" w:rsidR="00E216E3" w:rsidRPr="001D3CFE" w:rsidRDefault="00E216E3" w:rsidP="00E216E3">
            <w:pPr>
              <w:rPr>
                <w:color w:val="000000" w:themeColor="text1"/>
                <w:sz w:val="18"/>
              </w:rPr>
            </w:pPr>
            <w:r w:rsidRPr="001D3CFE">
              <w:rPr>
                <w:color w:val="000000" w:themeColor="text1"/>
                <w:sz w:val="18"/>
              </w:rPr>
              <w:t>Сент.</w:t>
            </w:r>
          </w:p>
        </w:tc>
        <w:tc>
          <w:tcPr>
            <w:tcW w:w="659" w:type="dxa"/>
            <w:noWrap/>
            <w:hideMark/>
          </w:tcPr>
          <w:p w14:paraId="34F6E49A" w14:textId="77777777" w:rsidR="00E216E3" w:rsidRPr="001D3CFE" w:rsidRDefault="00E216E3" w:rsidP="00E216E3">
            <w:pPr>
              <w:rPr>
                <w:color w:val="000000" w:themeColor="text1"/>
                <w:sz w:val="18"/>
              </w:rPr>
            </w:pPr>
            <w:r w:rsidRPr="001D3CFE">
              <w:rPr>
                <w:color w:val="000000" w:themeColor="text1"/>
                <w:sz w:val="18"/>
              </w:rPr>
              <w:t>Окт.</w:t>
            </w:r>
          </w:p>
        </w:tc>
        <w:tc>
          <w:tcPr>
            <w:tcW w:w="656" w:type="dxa"/>
            <w:noWrap/>
            <w:hideMark/>
          </w:tcPr>
          <w:p w14:paraId="7EACB7D1" w14:textId="77777777" w:rsidR="00E216E3" w:rsidRPr="001D3CFE" w:rsidRDefault="00E216E3" w:rsidP="00E216E3">
            <w:pPr>
              <w:rPr>
                <w:color w:val="000000" w:themeColor="text1"/>
                <w:sz w:val="18"/>
              </w:rPr>
            </w:pPr>
            <w:r w:rsidRPr="001D3CFE">
              <w:rPr>
                <w:color w:val="000000" w:themeColor="text1"/>
                <w:sz w:val="18"/>
              </w:rPr>
              <w:t>Нояб.</w:t>
            </w:r>
          </w:p>
        </w:tc>
        <w:tc>
          <w:tcPr>
            <w:tcW w:w="659" w:type="dxa"/>
            <w:noWrap/>
            <w:hideMark/>
          </w:tcPr>
          <w:p w14:paraId="4314BEE4" w14:textId="77777777" w:rsidR="00E216E3" w:rsidRPr="001D3CFE" w:rsidRDefault="00E216E3" w:rsidP="00E216E3">
            <w:pPr>
              <w:rPr>
                <w:color w:val="000000" w:themeColor="text1"/>
                <w:sz w:val="18"/>
              </w:rPr>
            </w:pPr>
            <w:r w:rsidRPr="001D3CFE">
              <w:rPr>
                <w:color w:val="000000" w:themeColor="text1"/>
                <w:sz w:val="18"/>
              </w:rPr>
              <w:t>Дек.</w:t>
            </w:r>
          </w:p>
        </w:tc>
      </w:tr>
      <w:tr w:rsidR="00E216E3" w:rsidRPr="001D3CFE" w14:paraId="70964A9F" w14:textId="77777777" w:rsidTr="00E216E3">
        <w:trPr>
          <w:trHeight w:val="320"/>
        </w:trPr>
        <w:tc>
          <w:tcPr>
            <w:tcW w:w="1547" w:type="dxa"/>
            <w:noWrap/>
            <w:hideMark/>
          </w:tcPr>
          <w:p w14:paraId="34FA416E" w14:textId="77777777" w:rsidR="00E216E3" w:rsidRPr="001D3CFE" w:rsidRDefault="00E216E3" w:rsidP="00E216E3">
            <w:pPr>
              <w:rPr>
                <w:color w:val="000000" w:themeColor="text1"/>
                <w:sz w:val="18"/>
              </w:rPr>
            </w:pPr>
            <w:r w:rsidRPr="001D3CFE">
              <w:rPr>
                <w:color w:val="000000" w:themeColor="text1"/>
                <w:sz w:val="18"/>
              </w:rPr>
              <w:t>2021</w:t>
            </w:r>
          </w:p>
        </w:tc>
        <w:tc>
          <w:tcPr>
            <w:tcW w:w="621" w:type="dxa"/>
            <w:noWrap/>
            <w:hideMark/>
          </w:tcPr>
          <w:p w14:paraId="7FACE89B" w14:textId="77777777" w:rsidR="00E216E3" w:rsidRPr="001D3CFE" w:rsidRDefault="00E216E3" w:rsidP="00E216E3">
            <w:pPr>
              <w:rPr>
                <w:color w:val="000000" w:themeColor="text1"/>
                <w:sz w:val="18"/>
              </w:rPr>
            </w:pPr>
            <w:r w:rsidRPr="001D3CFE">
              <w:rPr>
                <w:color w:val="000000" w:themeColor="text1"/>
                <w:sz w:val="18"/>
              </w:rPr>
              <w:t>64,5</w:t>
            </w:r>
          </w:p>
        </w:tc>
        <w:tc>
          <w:tcPr>
            <w:tcW w:w="659" w:type="dxa"/>
            <w:noWrap/>
            <w:hideMark/>
          </w:tcPr>
          <w:p w14:paraId="276485BC" w14:textId="77777777" w:rsidR="00E216E3" w:rsidRPr="001D3CFE" w:rsidRDefault="00E216E3" w:rsidP="00E216E3">
            <w:pPr>
              <w:rPr>
                <w:color w:val="000000" w:themeColor="text1"/>
                <w:sz w:val="18"/>
              </w:rPr>
            </w:pPr>
            <w:r w:rsidRPr="001D3CFE">
              <w:rPr>
                <w:color w:val="000000" w:themeColor="text1"/>
                <w:sz w:val="18"/>
              </w:rPr>
              <w:t>64,5</w:t>
            </w:r>
          </w:p>
        </w:tc>
        <w:tc>
          <w:tcPr>
            <w:tcW w:w="660" w:type="dxa"/>
            <w:noWrap/>
            <w:hideMark/>
          </w:tcPr>
          <w:p w14:paraId="566B47D9" w14:textId="77777777" w:rsidR="00E216E3" w:rsidRPr="001D3CFE" w:rsidRDefault="00E216E3" w:rsidP="00E216E3">
            <w:pPr>
              <w:rPr>
                <w:color w:val="000000" w:themeColor="text1"/>
                <w:sz w:val="18"/>
              </w:rPr>
            </w:pPr>
            <w:r w:rsidRPr="001D3CFE">
              <w:rPr>
                <w:color w:val="000000" w:themeColor="text1"/>
                <w:sz w:val="18"/>
              </w:rPr>
              <w:t>64,5</w:t>
            </w:r>
          </w:p>
        </w:tc>
        <w:tc>
          <w:tcPr>
            <w:tcW w:w="659" w:type="dxa"/>
            <w:noWrap/>
            <w:hideMark/>
          </w:tcPr>
          <w:p w14:paraId="6CB045C4" w14:textId="77777777" w:rsidR="00E216E3" w:rsidRPr="001D3CFE" w:rsidRDefault="00E216E3" w:rsidP="00E216E3">
            <w:pPr>
              <w:rPr>
                <w:color w:val="000000" w:themeColor="text1"/>
                <w:sz w:val="18"/>
              </w:rPr>
            </w:pPr>
            <w:r w:rsidRPr="001D3CFE">
              <w:rPr>
                <w:color w:val="000000" w:themeColor="text1"/>
                <w:sz w:val="18"/>
              </w:rPr>
              <w:t>64,5</w:t>
            </w:r>
          </w:p>
        </w:tc>
        <w:tc>
          <w:tcPr>
            <w:tcW w:w="659" w:type="dxa"/>
            <w:noWrap/>
            <w:hideMark/>
          </w:tcPr>
          <w:p w14:paraId="41716CA9" w14:textId="77777777" w:rsidR="00E216E3" w:rsidRPr="001D3CFE" w:rsidRDefault="00E216E3" w:rsidP="00E216E3">
            <w:pPr>
              <w:rPr>
                <w:color w:val="000000" w:themeColor="text1"/>
                <w:sz w:val="18"/>
              </w:rPr>
            </w:pPr>
            <w:r w:rsidRPr="001D3CFE">
              <w:rPr>
                <w:color w:val="000000" w:themeColor="text1"/>
                <w:sz w:val="18"/>
              </w:rPr>
              <w:t>54,8</w:t>
            </w:r>
          </w:p>
        </w:tc>
        <w:tc>
          <w:tcPr>
            <w:tcW w:w="659" w:type="dxa"/>
            <w:noWrap/>
            <w:hideMark/>
          </w:tcPr>
          <w:p w14:paraId="37625DFF" w14:textId="77777777" w:rsidR="00E216E3" w:rsidRPr="001D3CFE" w:rsidRDefault="00E216E3" w:rsidP="00E216E3">
            <w:pPr>
              <w:rPr>
                <w:color w:val="000000" w:themeColor="text1"/>
                <w:sz w:val="18"/>
              </w:rPr>
            </w:pPr>
            <w:r w:rsidRPr="001D3CFE">
              <w:rPr>
                <w:color w:val="000000" w:themeColor="text1"/>
                <w:sz w:val="18"/>
              </w:rPr>
              <w:t>38,7</w:t>
            </w:r>
          </w:p>
        </w:tc>
        <w:tc>
          <w:tcPr>
            <w:tcW w:w="659" w:type="dxa"/>
            <w:noWrap/>
            <w:hideMark/>
          </w:tcPr>
          <w:p w14:paraId="53BCC7DE" w14:textId="77777777" w:rsidR="00E216E3" w:rsidRPr="001D3CFE" w:rsidRDefault="00E216E3" w:rsidP="00E216E3">
            <w:pPr>
              <w:rPr>
                <w:color w:val="000000" w:themeColor="text1"/>
                <w:sz w:val="18"/>
              </w:rPr>
            </w:pPr>
            <w:r w:rsidRPr="001D3CFE">
              <w:rPr>
                <w:color w:val="000000" w:themeColor="text1"/>
                <w:sz w:val="18"/>
              </w:rPr>
              <w:t>32,2</w:t>
            </w:r>
          </w:p>
        </w:tc>
        <w:tc>
          <w:tcPr>
            <w:tcW w:w="583" w:type="dxa"/>
            <w:noWrap/>
            <w:hideMark/>
          </w:tcPr>
          <w:p w14:paraId="0C4C6D63" w14:textId="77777777" w:rsidR="00E216E3" w:rsidRPr="001D3CFE" w:rsidRDefault="00E216E3" w:rsidP="00E216E3">
            <w:pPr>
              <w:rPr>
                <w:color w:val="000000" w:themeColor="text1"/>
                <w:sz w:val="18"/>
              </w:rPr>
            </w:pPr>
            <w:r w:rsidRPr="001D3CFE">
              <w:rPr>
                <w:color w:val="000000" w:themeColor="text1"/>
                <w:sz w:val="18"/>
              </w:rPr>
              <w:t>32,2</w:t>
            </w:r>
          </w:p>
        </w:tc>
        <w:tc>
          <w:tcPr>
            <w:tcW w:w="659" w:type="dxa"/>
            <w:noWrap/>
            <w:hideMark/>
          </w:tcPr>
          <w:p w14:paraId="6B0D2B5B" w14:textId="77777777" w:rsidR="00E216E3" w:rsidRPr="001D3CFE" w:rsidRDefault="00E216E3" w:rsidP="00E216E3">
            <w:pPr>
              <w:rPr>
                <w:color w:val="000000" w:themeColor="text1"/>
                <w:sz w:val="18"/>
              </w:rPr>
            </w:pPr>
            <w:r w:rsidRPr="001D3CFE">
              <w:rPr>
                <w:color w:val="000000" w:themeColor="text1"/>
                <w:sz w:val="18"/>
              </w:rPr>
              <w:t>48,4</w:t>
            </w:r>
          </w:p>
        </w:tc>
        <w:tc>
          <w:tcPr>
            <w:tcW w:w="659" w:type="dxa"/>
            <w:noWrap/>
            <w:hideMark/>
          </w:tcPr>
          <w:p w14:paraId="73452B54" w14:textId="77777777" w:rsidR="00E216E3" w:rsidRPr="001D3CFE" w:rsidRDefault="00E216E3" w:rsidP="00E216E3">
            <w:pPr>
              <w:rPr>
                <w:color w:val="000000" w:themeColor="text1"/>
                <w:sz w:val="18"/>
              </w:rPr>
            </w:pPr>
            <w:r w:rsidRPr="001D3CFE">
              <w:rPr>
                <w:color w:val="000000" w:themeColor="text1"/>
                <w:sz w:val="18"/>
              </w:rPr>
              <w:t>64,5</w:t>
            </w:r>
          </w:p>
        </w:tc>
        <w:tc>
          <w:tcPr>
            <w:tcW w:w="656" w:type="dxa"/>
            <w:noWrap/>
            <w:hideMark/>
          </w:tcPr>
          <w:p w14:paraId="3F9C3DA9" w14:textId="77777777" w:rsidR="00E216E3" w:rsidRPr="001D3CFE" w:rsidRDefault="00E216E3" w:rsidP="00E216E3">
            <w:pPr>
              <w:rPr>
                <w:color w:val="000000" w:themeColor="text1"/>
                <w:sz w:val="18"/>
              </w:rPr>
            </w:pPr>
            <w:r w:rsidRPr="001D3CFE">
              <w:rPr>
                <w:color w:val="000000" w:themeColor="text1"/>
                <w:sz w:val="18"/>
              </w:rPr>
              <w:t>64,5</w:t>
            </w:r>
          </w:p>
        </w:tc>
        <w:tc>
          <w:tcPr>
            <w:tcW w:w="659" w:type="dxa"/>
            <w:noWrap/>
            <w:hideMark/>
          </w:tcPr>
          <w:p w14:paraId="67F657E1" w14:textId="77777777" w:rsidR="00E216E3" w:rsidRPr="001D3CFE" w:rsidRDefault="00E216E3" w:rsidP="00E216E3">
            <w:pPr>
              <w:rPr>
                <w:color w:val="000000" w:themeColor="text1"/>
                <w:sz w:val="18"/>
              </w:rPr>
            </w:pPr>
            <w:r w:rsidRPr="001D3CFE">
              <w:rPr>
                <w:color w:val="000000" w:themeColor="text1"/>
                <w:sz w:val="18"/>
              </w:rPr>
              <w:t>64,5</w:t>
            </w:r>
          </w:p>
        </w:tc>
      </w:tr>
      <w:tr w:rsidR="00E216E3" w:rsidRPr="001D3CFE" w14:paraId="27214C26" w14:textId="77777777" w:rsidTr="00E216E3">
        <w:trPr>
          <w:trHeight w:val="320"/>
        </w:trPr>
        <w:tc>
          <w:tcPr>
            <w:tcW w:w="1547" w:type="dxa"/>
            <w:noWrap/>
            <w:hideMark/>
          </w:tcPr>
          <w:p w14:paraId="50B9A794" w14:textId="77777777" w:rsidR="00E216E3" w:rsidRPr="001D3CFE" w:rsidRDefault="00E216E3" w:rsidP="00E216E3">
            <w:pPr>
              <w:rPr>
                <w:color w:val="000000" w:themeColor="text1"/>
                <w:sz w:val="18"/>
              </w:rPr>
            </w:pPr>
            <w:r w:rsidRPr="001D3CFE">
              <w:rPr>
                <w:color w:val="000000" w:themeColor="text1"/>
                <w:sz w:val="18"/>
              </w:rPr>
              <w:t>2022</w:t>
            </w:r>
          </w:p>
        </w:tc>
        <w:tc>
          <w:tcPr>
            <w:tcW w:w="621" w:type="dxa"/>
            <w:noWrap/>
            <w:hideMark/>
          </w:tcPr>
          <w:p w14:paraId="7D5EAF4E" w14:textId="77777777" w:rsidR="00E216E3" w:rsidRPr="001D3CFE" w:rsidRDefault="00E216E3" w:rsidP="00E216E3">
            <w:pPr>
              <w:rPr>
                <w:color w:val="000000" w:themeColor="text1"/>
                <w:sz w:val="18"/>
              </w:rPr>
            </w:pPr>
            <w:r w:rsidRPr="001D3CFE">
              <w:rPr>
                <w:color w:val="000000" w:themeColor="text1"/>
                <w:sz w:val="18"/>
              </w:rPr>
              <w:t>136,2</w:t>
            </w:r>
          </w:p>
        </w:tc>
        <w:tc>
          <w:tcPr>
            <w:tcW w:w="659" w:type="dxa"/>
            <w:noWrap/>
            <w:hideMark/>
          </w:tcPr>
          <w:p w14:paraId="34783BAC" w14:textId="77777777" w:rsidR="00E216E3" w:rsidRPr="001D3CFE" w:rsidRDefault="00E216E3" w:rsidP="00E216E3">
            <w:pPr>
              <w:rPr>
                <w:color w:val="000000" w:themeColor="text1"/>
                <w:sz w:val="18"/>
              </w:rPr>
            </w:pPr>
            <w:r w:rsidRPr="001D3CFE">
              <w:rPr>
                <w:color w:val="000000" w:themeColor="text1"/>
                <w:sz w:val="18"/>
              </w:rPr>
              <w:t>136,2</w:t>
            </w:r>
          </w:p>
        </w:tc>
        <w:tc>
          <w:tcPr>
            <w:tcW w:w="660" w:type="dxa"/>
            <w:noWrap/>
            <w:hideMark/>
          </w:tcPr>
          <w:p w14:paraId="0396048A" w14:textId="77777777" w:rsidR="00E216E3" w:rsidRPr="001D3CFE" w:rsidRDefault="00E216E3" w:rsidP="00E216E3">
            <w:pPr>
              <w:rPr>
                <w:color w:val="000000" w:themeColor="text1"/>
                <w:sz w:val="18"/>
              </w:rPr>
            </w:pPr>
            <w:r w:rsidRPr="001D3CFE">
              <w:rPr>
                <w:color w:val="000000" w:themeColor="text1"/>
                <w:sz w:val="18"/>
              </w:rPr>
              <w:t>136,2</w:t>
            </w:r>
          </w:p>
        </w:tc>
        <w:tc>
          <w:tcPr>
            <w:tcW w:w="659" w:type="dxa"/>
            <w:noWrap/>
            <w:hideMark/>
          </w:tcPr>
          <w:p w14:paraId="2D38C773" w14:textId="77777777" w:rsidR="00E216E3" w:rsidRPr="001D3CFE" w:rsidRDefault="00E216E3" w:rsidP="00E216E3">
            <w:pPr>
              <w:rPr>
                <w:color w:val="000000" w:themeColor="text1"/>
                <w:sz w:val="18"/>
              </w:rPr>
            </w:pPr>
            <w:r w:rsidRPr="001D3CFE">
              <w:rPr>
                <w:color w:val="000000" w:themeColor="text1"/>
                <w:sz w:val="18"/>
              </w:rPr>
              <w:t>136,2</w:t>
            </w:r>
          </w:p>
        </w:tc>
        <w:tc>
          <w:tcPr>
            <w:tcW w:w="659" w:type="dxa"/>
            <w:noWrap/>
            <w:hideMark/>
          </w:tcPr>
          <w:p w14:paraId="76484BC9" w14:textId="77777777" w:rsidR="00E216E3" w:rsidRPr="001D3CFE" w:rsidRDefault="00E216E3" w:rsidP="00E216E3">
            <w:pPr>
              <w:rPr>
                <w:color w:val="000000" w:themeColor="text1"/>
                <w:sz w:val="18"/>
              </w:rPr>
            </w:pPr>
            <w:r w:rsidRPr="001D3CFE">
              <w:rPr>
                <w:color w:val="000000" w:themeColor="text1"/>
                <w:sz w:val="18"/>
              </w:rPr>
              <w:t>115,8</w:t>
            </w:r>
          </w:p>
        </w:tc>
        <w:tc>
          <w:tcPr>
            <w:tcW w:w="659" w:type="dxa"/>
            <w:noWrap/>
            <w:hideMark/>
          </w:tcPr>
          <w:p w14:paraId="4E904306" w14:textId="77777777" w:rsidR="00E216E3" w:rsidRPr="001D3CFE" w:rsidRDefault="00E216E3" w:rsidP="00E216E3">
            <w:pPr>
              <w:rPr>
                <w:color w:val="000000" w:themeColor="text1"/>
                <w:sz w:val="18"/>
              </w:rPr>
            </w:pPr>
            <w:r w:rsidRPr="001D3CFE">
              <w:rPr>
                <w:color w:val="000000" w:themeColor="text1"/>
                <w:sz w:val="18"/>
              </w:rPr>
              <w:t>81,7</w:t>
            </w:r>
          </w:p>
        </w:tc>
        <w:tc>
          <w:tcPr>
            <w:tcW w:w="659" w:type="dxa"/>
            <w:noWrap/>
            <w:hideMark/>
          </w:tcPr>
          <w:p w14:paraId="0F681154" w14:textId="77777777" w:rsidR="00E216E3" w:rsidRPr="001D3CFE" w:rsidRDefault="00E216E3" w:rsidP="00E216E3">
            <w:pPr>
              <w:rPr>
                <w:color w:val="000000" w:themeColor="text1"/>
                <w:sz w:val="18"/>
              </w:rPr>
            </w:pPr>
            <w:r w:rsidRPr="001D3CFE">
              <w:rPr>
                <w:color w:val="000000" w:themeColor="text1"/>
                <w:sz w:val="18"/>
              </w:rPr>
              <w:t>68,1</w:t>
            </w:r>
          </w:p>
        </w:tc>
        <w:tc>
          <w:tcPr>
            <w:tcW w:w="583" w:type="dxa"/>
            <w:noWrap/>
            <w:hideMark/>
          </w:tcPr>
          <w:p w14:paraId="266D7652" w14:textId="77777777" w:rsidR="00E216E3" w:rsidRPr="001D3CFE" w:rsidRDefault="00E216E3" w:rsidP="00E216E3">
            <w:pPr>
              <w:rPr>
                <w:color w:val="000000" w:themeColor="text1"/>
                <w:sz w:val="18"/>
              </w:rPr>
            </w:pPr>
            <w:r w:rsidRPr="001D3CFE">
              <w:rPr>
                <w:color w:val="000000" w:themeColor="text1"/>
                <w:sz w:val="18"/>
              </w:rPr>
              <w:t>68,1</w:t>
            </w:r>
          </w:p>
        </w:tc>
        <w:tc>
          <w:tcPr>
            <w:tcW w:w="659" w:type="dxa"/>
            <w:noWrap/>
            <w:hideMark/>
          </w:tcPr>
          <w:p w14:paraId="5060E11C" w14:textId="77777777" w:rsidR="00E216E3" w:rsidRPr="001D3CFE" w:rsidRDefault="00E216E3" w:rsidP="00E216E3">
            <w:pPr>
              <w:rPr>
                <w:color w:val="000000" w:themeColor="text1"/>
                <w:sz w:val="18"/>
              </w:rPr>
            </w:pPr>
            <w:r w:rsidRPr="001D3CFE">
              <w:rPr>
                <w:color w:val="000000" w:themeColor="text1"/>
                <w:sz w:val="18"/>
              </w:rPr>
              <w:t>102,1</w:t>
            </w:r>
          </w:p>
        </w:tc>
        <w:tc>
          <w:tcPr>
            <w:tcW w:w="659" w:type="dxa"/>
            <w:noWrap/>
            <w:hideMark/>
          </w:tcPr>
          <w:p w14:paraId="2FA8C74A" w14:textId="77777777" w:rsidR="00E216E3" w:rsidRPr="001D3CFE" w:rsidRDefault="00E216E3" w:rsidP="00E216E3">
            <w:pPr>
              <w:rPr>
                <w:color w:val="000000" w:themeColor="text1"/>
                <w:sz w:val="18"/>
              </w:rPr>
            </w:pPr>
            <w:r w:rsidRPr="001D3CFE">
              <w:rPr>
                <w:color w:val="000000" w:themeColor="text1"/>
                <w:sz w:val="18"/>
              </w:rPr>
              <w:t>136,2</w:t>
            </w:r>
          </w:p>
        </w:tc>
        <w:tc>
          <w:tcPr>
            <w:tcW w:w="656" w:type="dxa"/>
            <w:noWrap/>
            <w:hideMark/>
          </w:tcPr>
          <w:p w14:paraId="78F22CBC" w14:textId="77777777" w:rsidR="00E216E3" w:rsidRPr="001D3CFE" w:rsidRDefault="00E216E3" w:rsidP="00E216E3">
            <w:pPr>
              <w:rPr>
                <w:color w:val="000000" w:themeColor="text1"/>
                <w:sz w:val="18"/>
              </w:rPr>
            </w:pPr>
            <w:r w:rsidRPr="001D3CFE">
              <w:rPr>
                <w:color w:val="000000" w:themeColor="text1"/>
                <w:sz w:val="18"/>
              </w:rPr>
              <w:t>136,2</w:t>
            </w:r>
          </w:p>
        </w:tc>
        <w:tc>
          <w:tcPr>
            <w:tcW w:w="659" w:type="dxa"/>
            <w:noWrap/>
            <w:hideMark/>
          </w:tcPr>
          <w:p w14:paraId="7DAB13BE" w14:textId="77777777" w:rsidR="00E216E3" w:rsidRPr="001D3CFE" w:rsidRDefault="00E216E3" w:rsidP="00E216E3">
            <w:pPr>
              <w:rPr>
                <w:color w:val="000000" w:themeColor="text1"/>
                <w:sz w:val="18"/>
              </w:rPr>
            </w:pPr>
            <w:r w:rsidRPr="001D3CFE">
              <w:rPr>
                <w:color w:val="000000" w:themeColor="text1"/>
                <w:sz w:val="18"/>
              </w:rPr>
              <w:t>136,2</w:t>
            </w:r>
          </w:p>
        </w:tc>
      </w:tr>
      <w:tr w:rsidR="00E216E3" w:rsidRPr="001D3CFE" w14:paraId="7B10A28E" w14:textId="77777777" w:rsidTr="00E216E3">
        <w:trPr>
          <w:trHeight w:val="320"/>
        </w:trPr>
        <w:tc>
          <w:tcPr>
            <w:tcW w:w="1547" w:type="dxa"/>
            <w:noWrap/>
            <w:hideMark/>
          </w:tcPr>
          <w:p w14:paraId="4373057A" w14:textId="77777777" w:rsidR="00E216E3" w:rsidRPr="001D3CFE" w:rsidRDefault="00E216E3" w:rsidP="00E216E3">
            <w:pPr>
              <w:rPr>
                <w:color w:val="000000" w:themeColor="text1"/>
                <w:sz w:val="18"/>
              </w:rPr>
            </w:pPr>
            <w:r w:rsidRPr="001D3CFE">
              <w:rPr>
                <w:color w:val="000000" w:themeColor="text1"/>
                <w:sz w:val="18"/>
              </w:rPr>
              <w:t>2023</w:t>
            </w:r>
          </w:p>
        </w:tc>
        <w:tc>
          <w:tcPr>
            <w:tcW w:w="621" w:type="dxa"/>
            <w:noWrap/>
            <w:hideMark/>
          </w:tcPr>
          <w:p w14:paraId="2EA5F196" w14:textId="77777777" w:rsidR="00E216E3" w:rsidRPr="001D3CFE" w:rsidRDefault="00E216E3" w:rsidP="00E216E3">
            <w:pPr>
              <w:rPr>
                <w:color w:val="000000" w:themeColor="text1"/>
                <w:sz w:val="18"/>
              </w:rPr>
            </w:pPr>
            <w:r w:rsidRPr="001D3CFE">
              <w:rPr>
                <w:color w:val="000000" w:themeColor="text1"/>
                <w:sz w:val="18"/>
              </w:rPr>
              <w:t>149,5</w:t>
            </w:r>
          </w:p>
        </w:tc>
        <w:tc>
          <w:tcPr>
            <w:tcW w:w="659" w:type="dxa"/>
            <w:noWrap/>
            <w:hideMark/>
          </w:tcPr>
          <w:p w14:paraId="2F31E049" w14:textId="77777777" w:rsidR="00E216E3" w:rsidRPr="001D3CFE" w:rsidRDefault="00E216E3" w:rsidP="00E216E3">
            <w:pPr>
              <w:rPr>
                <w:color w:val="000000" w:themeColor="text1"/>
                <w:sz w:val="18"/>
              </w:rPr>
            </w:pPr>
            <w:r w:rsidRPr="001D3CFE">
              <w:rPr>
                <w:color w:val="000000" w:themeColor="text1"/>
                <w:sz w:val="18"/>
              </w:rPr>
              <w:t>149,5</w:t>
            </w:r>
          </w:p>
        </w:tc>
        <w:tc>
          <w:tcPr>
            <w:tcW w:w="660" w:type="dxa"/>
            <w:noWrap/>
            <w:hideMark/>
          </w:tcPr>
          <w:p w14:paraId="27760D5D" w14:textId="77777777" w:rsidR="00E216E3" w:rsidRPr="001D3CFE" w:rsidRDefault="00E216E3" w:rsidP="00E216E3">
            <w:pPr>
              <w:rPr>
                <w:color w:val="000000" w:themeColor="text1"/>
                <w:sz w:val="18"/>
              </w:rPr>
            </w:pPr>
            <w:r w:rsidRPr="001D3CFE">
              <w:rPr>
                <w:color w:val="000000" w:themeColor="text1"/>
                <w:sz w:val="18"/>
              </w:rPr>
              <w:t>149,5</w:t>
            </w:r>
          </w:p>
        </w:tc>
        <w:tc>
          <w:tcPr>
            <w:tcW w:w="659" w:type="dxa"/>
            <w:noWrap/>
            <w:hideMark/>
          </w:tcPr>
          <w:p w14:paraId="76EB6F24" w14:textId="77777777" w:rsidR="00E216E3" w:rsidRPr="001D3CFE" w:rsidRDefault="00E216E3" w:rsidP="00E216E3">
            <w:pPr>
              <w:rPr>
                <w:color w:val="000000" w:themeColor="text1"/>
                <w:sz w:val="18"/>
              </w:rPr>
            </w:pPr>
            <w:r w:rsidRPr="001D3CFE">
              <w:rPr>
                <w:color w:val="000000" w:themeColor="text1"/>
                <w:sz w:val="18"/>
              </w:rPr>
              <w:t>149,5</w:t>
            </w:r>
          </w:p>
        </w:tc>
        <w:tc>
          <w:tcPr>
            <w:tcW w:w="659" w:type="dxa"/>
            <w:noWrap/>
            <w:hideMark/>
          </w:tcPr>
          <w:p w14:paraId="4113A76C" w14:textId="77777777" w:rsidR="00E216E3" w:rsidRPr="001D3CFE" w:rsidRDefault="00E216E3" w:rsidP="00E216E3">
            <w:pPr>
              <w:rPr>
                <w:color w:val="000000" w:themeColor="text1"/>
                <w:sz w:val="18"/>
              </w:rPr>
            </w:pPr>
            <w:r w:rsidRPr="001D3CFE">
              <w:rPr>
                <w:color w:val="000000" w:themeColor="text1"/>
                <w:sz w:val="18"/>
              </w:rPr>
              <w:t>127,0</w:t>
            </w:r>
          </w:p>
        </w:tc>
        <w:tc>
          <w:tcPr>
            <w:tcW w:w="659" w:type="dxa"/>
            <w:noWrap/>
            <w:hideMark/>
          </w:tcPr>
          <w:p w14:paraId="2A0AB114" w14:textId="77777777" w:rsidR="00E216E3" w:rsidRPr="001D3CFE" w:rsidRDefault="00E216E3" w:rsidP="00E216E3">
            <w:pPr>
              <w:rPr>
                <w:color w:val="000000" w:themeColor="text1"/>
                <w:sz w:val="18"/>
              </w:rPr>
            </w:pPr>
            <w:r w:rsidRPr="001D3CFE">
              <w:rPr>
                <w:color w:val="000000" w:themeColor="text1"/>
                <w:sz w:val="18"/>
              </w:rPr>
              <w:t>89,7</w:t>
            </w:r>
          </w:p>
        </w:tc>
        <w:tc>
          <w:tcPr>
            <w:tcW w:w="659" w:type="dxa"/>
            <w:noWrap/>
            <w:hideMark/>
          </w:tcPr>
          <w:p w14:paraId="773813BF" w14:textId="77777777" w:rsidR="00E216E3" w:rsidRPr="001D3CFE" w:rsidRDefault="00E216E3" w:rsidP="00E216E3">
            <w:pPr>
              <w:rPr>
                <w:color w:val="000000" w:themeColor="text1"/>
                <w:sz w:val="18"/>
              </w:rPr>
            </w:pPr>
            <w:r w:rsidRPr="001D3CFE">
              <w:rPr>
                <w:color w:val="000000" w:themeColor="text1"/>
                <w:sz w:val="18"/>
              </w:rPr>
              <w:t>74,7</w:t>
            </w:r>
          </w:p>
        </w:tc>
        <w:tc>
          <w:tcPr>
            <w:tcW w:w="583" w:type="dxa"/>
            <w:noWrap/>
            <w:hideMark/>
          </w:tcPr>
          <w:p w14:paraId="3D5A6B2A" w14:textId="77777777" w:rsidR="00E216E3" w:rsidRPr="001D3CFE" w:rsidRDefault="00E216E3" w:rsidP="00E216E3">
            <w:pPr>
              <w:rPr>
                <w:color w:val="000000" w:themeColor="text1"/>
                <w:sz w:val="18"/>
              </w:rPr>
            </w:pPr>
            <w:r w:rsidRPr="001D3CFE">
              <w:rPr>
                <w:color w:val="000000" w:themeColor="text1"/>
                <w:sz w:val="18"/>
              </w:rPr>
              <w:t>74,7</w:t>
            </w:r>
          </w:p>
        </w:tc>
        <w:tc>
          <w:tcPr>
            <w:tcW w:w="659" w:type="dxa"/>
            <w:noWrap/>
            <w:hideMark/>
          </w:tcPr>
          <w:p w14:paraId="50CE0FEF" w14:textId="77777777" w:rsidR="00E216E3" w:rsidRPr="001D3CFE" w:rsidRDefault="00E216E3" w:rsidP="00E216E3">
            <w:pPr>
              <w:rPr>
                <w:color w:val="000000" w:themeColor="text1"/>
                <w:sz w:val="18"/>
              </w:rPr>
            </w:pPr>
            <w:r w:rsidRPr="001D3CFE">
              <w:rPr>
                <w:color w:val="000000" w:themeColor="text1"/>
                <w:sz w:val="18"/>
              </w:rPr>
              <w:t>112,1</w:t>
            </w:r>
          </w:p>
        </w:tc>
        <w:tc>
          <w:tcPr>
            <w:tcW w:w="659" w:type="dxa"/>
            <w:noWrap/>
            <w:hideMark/>
          </w:tcPr>
          <w:p w14:paraId="0C463053" w14:textId="77777777" w:rsidR="00E216E3" w:rsidRPr="001D3CFE" w:rsidRDefault="00E216E3" w:rsidP="00E216E3">
            <w:pPr>
              <w:rPr>
                <w:color w:val="000000" w:themeColor="text1"/>
                <w:sz w:val="18"/>
              </w:rPr>
            </w:pPr>
            <w:r w:rsidRPr="001D3CFE">
              <w:rPr>
                <w:color w:val="000000" w:themeColor="text1"/>
                <w:sz w:val="18"/>
              </w:rPr>
              <w:t>149,5</w:t>
            </w:r>
          </w:p>
        </w:tc>
        <w:tc>
          <w:tcPr>
            <w:tcW w:w="656" w:type="dxa"/>
            <w:noWrap/>
            <w:hideMark/>
          </w:tcPr>
          <w:p w14:paraId="7BB89439" w14:textId="77777777" w:rsidR="00E216E3" w:rsidRPr="001D3CFE" w:rsidRDefault="00E216E3" w:rsidP="00E216E3">
            <w:pPr>
              <w:rPr>
                <w:color w:val="000000" w:themeColor="text1"/>
                <w:sz w:val="18"/>
              </w:rPr>
            </w:pPr>
            <w:r w:rsidRPr="001D3CFE">
              <w:rPr>
                <w:color w:val="000000" w:themeColor="text1"/>
                <w:sz w:val="18"/>
              </w:rPr>
              <w:t>149,5</w:t>
            </w:r>
          </w:p>
        </w:tc>
        <w:tc>
          <w:tcPr>
            <w:tcW w:w="659" w:type="dxa"/>
            <w:noWrap/>
            <w:hideMark/>
          </w:tcPr>
          <w:p w14:paraId="731B581F" w14:textId="77777777" w:rsidR="00E216E3" w:rsidRPr="001D3CFE" w:rsidRDefault="00E216E3" w:rsidP="00E216E3">
            <w:pPr>
              <w:rPr>
                <w:color w:val="000000" w:themeColor="text1"/>
                <w:sz w:val="18"/>
              </w:rPr>
            </w:pPr>
            <w:r w:rsidRPr="001D3CFE">
              <w:rPr>
                <w:color w:val="000000" w:themeColor="text1"/>
                <w:sz w:val="18"/>
              </w:rPr>
              <w:t>149,5</w:t>
            </w:r>
          </w:p>
        </w:tc>
      </w:tr>
      <w:tr w:rsidR="00E216E3" w:rsidRPr="001D3CFE" w14:paraId="238E8241" w14:textId="77777777" w:rsidTr="00E216E3">
        <w:trPr>
          <w:trHeight w:val="320"/>
        </w:trPr>
        <w:tc>
          <w:tcPr>
            <w:tcW w:w="1547" w:type="dxa"/>
            <w:noWrap/>
            <w:hideMark/>
          </w:tcPr>
          <w:p w14:paraId="4839272F" w14:textId="77777777" w:rsidR="00E216E3" w:rsidRPr="001D3CFE" w:rsidRDefault="00E216E3" w:rsidP="00E216E3">
            <w:pPr>
              <w:rPr>
                <w:color w:val="000000" w:themeColor="text1"/>
                <w:sz w:val="18"/>
              </w:rPr>
            </w:pPr>
            <w:r w:rsidRPr="001D3CFE">
              <w:rPr>
                <w:color w:val="000000" w:themeColor="text1"/>
                <w:sz w:val="18"/>
              </w:rPr>
              <w:t>2024</w:t>
            </w:r>
          </w:p>
        </w:tc>
        <w:tc>
          <w:tcPr>
            <w:tcW w:w="621" w:type="dxa"/>
            <w:noWrap/>
            <w:hideMark/>
          </w:tcPr>
          <w:p w14:paraId="53A10AD1" w14:textId="77777777" w:rsidR="00E216E3" w:rsidRPr="001D3CFE" w:rsidRDefault="00E216E3" w:rsidP="00E216E3">
            <w:pPr>
              <w:rPr>
                <w:color w:val="000000" w:themeColor="text1"/>
                <w:sz w:val="18"/>
              </w:rPr>
            </w:pPr>
            <w:r w:rsidRPr="001D3CFE">
              <w:rPr>
                <w:color w:val="000000" w:themeColor="text1"/>
                <w:sz w:val="18"/>
              </w:rPr>
              <w:t>164,0</w:t>
            </w:r>
          </w:p>
        </w:tc>
        <w:tc>
          <w:tcPr>
            <w:tcW w:w="659" w:type="dxa"/>
            <w:noWrap/>
            <w:hideMark/>
          </w:tcPr>
          <w:p w14:paraId="6428DE79" w14:textId="77777777" w:rsidR="00E216E3" w:rsidRPr="001D3CFE" w:rsidRDefault="00E216E3" w:rsidP="00E216E3">
            <w:pPr>
              <w:rPr>
                <w:color w:val="000000" w:themeColor="text1"/>
                <w:sz w:val="18"/>
              </w:rPr>
            </w:pPr>
            <w:r w:rsidRPr="001D3CFE">
              <w:rPr>
                <w:color w:val="000000" w:themeColor="text1"/>
                <w:sz w:val="18"/>
              </w:rPr>
              <w:t>164,0</w:t>
            </w:r>
          </w:p>
        </w:tc>
        <w:tc>
          <w:tcPr>
            <w:tcW w:w="660" w:type="dxa"/>
            <w:noWrap/>
            <w:hideMark/>
          </w:tcPr>
          <w:p w14:paraId="0EEBAD0A" w14:textId="77777777" w:rsidR="00E216E3" w:rsidRPr="001D3CFE" w:rsidRDefault="00E216E3" w:rsidP="00E216E3">
            <w:pPr>
              <w:rPr>
                <w:color w:val="000000" w:themeColor="text1"/>
                <w:sz w:val="18"/>
              </w:rPr>
            </w:pPr>
            <w:r w:rsidRPr="001D3CFE">
              <w:rPr>
                <w:color w:val="000000" w:themeColor="text1"/>
                <w:sz w:val="18"/>
              </w:rPr>
              <w:t>164,0</w:t>
            </w:r>
          </w:p>
        </w:tc>
        <w:tc>
          <w:tcPr>
            <w:tcW w:w="659" w:type="dxa"/>
            <w:noWrap/>
            <w:hideMark/>
          </w:tcPr>
          <w:p w14:paraId="025A0D63" w14:textId="77777777" w:rsidR="00E216E3" w:rsidRPr="001D3CFE" w:rsidRDefault="00E216E3" w:rsidP="00E216E3">
            <w:pPr>
              <w:rPr>
                <w:color w:val="000000" w:themeColor="text1"/>
                <w:sz w:val="18"/>
              </w:rPr>
            </w:pPr>
            <w:r w:rsidRPr="001D3CFE">
              <w:rPr>
                <w:color w:val="000000" w:themeColor="text1"/>
                <w:sz w:val="18"/>
              </w:rPr>
              <w:t>164,0</w:t>
            </w:r>
          </w:p>
        </w:tc>
        <w:tc>
          <w:tcPr>
            <w:tcW w:w="659" w:type="dxa"/>
            <w:noWrap/>
            <w:hideMark/>
          </w:tcPr>
          <w:p w14:paraId="53C03DA5" w14:textId="77777777" w:rsidR="00E216E3" w:rsidRPr="001D3CFE" w:rsidRDefault="00E216E3" w:rsidP="00E216E3">
            <w:pPr>
              <w:rPr>
                <w:color w:val="000000" w:themeColor="text1"/>
                <w:sz w:val="18"/>
              </w:rPr>
            </w:pPr>
            <w:r w:rsidRPr="001D3CFE">
              <w:rPr>
                <w:color w:val="000000" w:themeColor="text1"/>
                <w:sz w:val="18"/>
              </w:rPr>
              <w:t>139,4</w:t>
            </w:r>
          </w:p>
        </w:tc>
        <w:tc>
          <w:tcPr>
            <w:tcW w:w="659" w:type="dxa"/>
            <w:noWrap/>
            <w:hideMark/>
          </w:tcPr>
          <w:p w14:paraId="1109C301" w14:textId="77777777" w:rsidR="00E216E3" w:rsidRPr="001D3CFE" w:rsidRDefault="00E216E3" w:rsidP="00E216E3">
            <w:pPr>
              <w:rPr>
                <w:color w:val="000000" w:themeColor="text1"/>
                <w:sz w:val="18"/>
              </w:rPr>
            </w:pPr>
            <w:r w:rsidRPr="001D3CFE">
              <w:rPr>
                <w:color w:val="000000" w:themeColor="text1"/>
                <w:sz w:val="18"/>
              </w:rPr>
              <w:t>98,4</w:t>
            </w:r>
          </w:p>
        </w:tc>
        <w:tc>
          <w:tcPr>
            <w:tcW w:w="659" w:type="dxa"/>
            <w:noWrap/>
            <w:hideMark/>
          </w:tcPr>
          <w:p w14:paraId="3E8AC299" w14:textId="77777777" w:rsidR="00E216E3" w:rsidRPr="001D3CFE" w:rsidRDefault="00E216E3" w:rsidP="00E216E3">
            <w:pPr>
              <w:rPr>
                <w:color w:val="000000" w:themeColor="text1"/>
                <w:sz w:val="18"/>
              </w:rPr>
            </w:pPr>
            <w:r w:rsidRPr="001D3CFE">
              <w:rPr>
                <w:color w:val="000000" w:themeColor="text1"/>
                <w:sz w:val="18"/>
              </w:rPr>
              <w:t>82,0</w:t>
            </w:r>
          </w:p>
        </w:tc>
        <w:tc>
          <w:tcPr>
            <w:tcW w:w="583" w:type="dxa"/>
            <w:noWrap/>
            <w:hideMark/>
          </w:tcPr>
          <w:p w14:paraId="6C583B20" w14:textId="77777777" w:rsidR="00E216E3" w:rsidRPr="001D3CFE" w:rsidRDefault="00E216E3" w:rsidP="00E216E3">
            <w:pPr>
              <w:rPr>
                <w:color w:val="000000" w:themeColor="text1"/>
                <w:sz w:val="18"/>
              </w:rPr>
            </w:pPr>
            <w:r w:rsidRPr="001D3CFE">
              <w:rPr>
                <w:color w:val="000000" w:themeColor="text1"/>
                <w:sz w:val="18"/>
              </w:rPr>
              <w:t>82,0</w:t>
            </w:r>
          </w:p>
        </w:tc>
        <w:tc>
          <w:tcPr>
            <w:tcW w:w="659" w:type="dxa"/>
            <w:noWrap/>
            <w:hideMark/>
          </w:tcPr>
          <w:p w14:paraId="0FE128C6" w14:textId="77777777" w:rsidR="00E216E3" w:rsidRPr="001D3CFE" w:rsidRDefault="00E216E3" w:rsidP="00E216E3">
            <w:pPr>
              <w:rPr>
                <w:color w:val="000000" w:themeColor="text1"/>
                <w:sz w:val="18"/>
              </w:rPr>
            </w:pPr>
            <w:r w:rsidRPr="001D3CFE">
              <w:rPr>
                <w:color w:val="000000" w:themeColor="text1"/>
                <w:sz w:val="18"/>
              </w:rPr>
              <w:t>123,0</w:t>
            </w:r>
          </w:p>
        </w:tc>
        <w:tc>
          <w:tcPr>
            <w:tcW w:w="659" w:type="dxa"/>
            <w:noWrap/>
            <w:hideMark/>
          </w:tcPr>
          <w:p w14:paraId="4BE5E801" w14:textId="77777777" w:rsidR="00E216E3" w:rsidRPr="001D3CFE" w:rsidRDefault="00E216E3" w:rsidP="00E216E3">
            <w:pPr>
              <w:rPr>
                <w:color w:val="000000" w:themeColor="text1"/>
                <w:sz w:val="18"/>
              </w:rPr>
            </w:pPr>
            <w:r w:rsidRPr="001D3CFE">
              <w:rPr>
                <w:color w:val="000000" w:themeColor="text1"/>
                <w:sz w:val="18"/>
              </w:rPr>
              <w:t>164,0</w:t>
            </w:r>
          </w:p>
        </w:tc>
        <w:tc>
          <w:tcPr>
            <w:tcW w:w="656" w:type="dxa"/>
            <w:noWrap/>
            <w:hideMark/>
          </w:tcPr>
          <w:p w14:paraId="4E02516B" w14:textId="77777777" w:rsidR="00E216E3" w:rsidRPr="001D3CFE" w:rsidRDefault="00E216E3" w:rsidP="00E216E3">
            <w:pPr>
              <w:rPr>
                <w:color w:val="000000" w:themeColor="text1"/>
                <w:sz w:val="18"/>
              </w:rPr>
            </w:pPr>
            <w:r w:rsidRPr="001D3CFE">
              <w:rPr>
                <w:color w:val="000000" w:themeColor="text1"/>
                <w:sz w:val="18"/>
              </w:rPr>
              <w:t>164,0</w:t>
            </w:r>
          </w:p>
        </w:tc>
        <w:tc>
          <w:tcPr>
            <w:tcW w:w="659" w:type="dxa"/>
            <w:noWrap/>
            <w:hideMark/>
          </w:tcPr>
          <w:p w14:paraId="49FA54A8" w14:textId="77777777" w:rsidR="00E216E3" w:rsidRPr="001D3CFE" w:rsidRDefault="00E216E3" w:rsidP="00E216E3">
            <w:pPr>
              <w:rPr>
                <w:color w:val="000000" w:themeColor="text1"/>
                <w:sz w:val="18"/>
              </w:rPr>
            </w:pPr>
            <w:r w:rsidRPr="001D3CFE">
              <w:rPr>
                <w:color w:val="000000" w:themeColor="text1"/>
                <w:sz w:val="18"/>
              </w:rPr>
              <w:t>164,0</w:t>
            </w:r>
          </w:p>
        </w:tc>
      </w:tr>
    </w:tbl>
    <w:p w14:paraId="2D27CD8F" w14:textId="77777777" w:rsidR="00E216E3" w:rsidRPr="00B55731" w:rsidRDefault="00E216E3" w:rsidP="00E216E3">
      <w:pPr>
        <w:spacing w:line="276" w:lineRule="auto"/>
        <w:ind w:left="170" w:right="85"/>
        <w:jc w:val="both"/>
        <w:rPr>
          <w:color w:val="000000" w:themeColor="text1"/>
        </w:rPr>
      </w:pPr>
      <w:r>
        <w:rPr>
          <w:color w:val="000000" w:themeColor="text1"/>
        </w:rPr>
        <w:t xml:space="preserve"> Источник: составлено автором</w:t>
      </w:r>
    </w:p>
    <w:p w14:paraId="6B05A789" w14:textId="222912FE" w:rsidR="00E216E3" w:rsidRDefault="00E216E3" w:rsidP="00E216E3">
      <w:pPr>
        <w:spacing w:line="276" w:lineRule="auto"/>
        <w:ind w:left="170" w:right="85"/>
        <w:jc w:val="both"/>
        <w:rPr>
          <w:rStyle w:val="apple-converted-space"/>
          <w:rFonts w:ascii="Helvetica Neue" w:eastAsia="Times New Roman" w:hAnsi="Helvetica Neue"/>
          <w:color w:val="000000"/>
          <w:sz w:val="20"/>
          <w:szCs w:val="20"/>
          <w:shd w:val="clear" w:color="auto" w:fill="FFFFFF"/>
        </w:rPr>
      </w:pPr>
      <w:r>
        <w:rPr>
          <w:rFonts w:eastAsia="Times New Roman"/>
          <w:color w:val="000000"/>
          <w:shd w:val="clear" w:color="auto" w:fill="FFFFFF"/>
        </w:rPr>
        <w:t xml:space="preserve">    </w:t>
      </w:r>
      <w:r w:rsidRPr="00B713BF">
        <w:rPr>
          <w:rFonts w:eastAsia="Times New Roman"/>
          <w:color w:val="000000"/>
          <w:shd w:val="clear" w:color="auto" w:fill="FFFFFF"/>
        </w:rPr>
        <w:t xml:space="preserve">Далее спрогнозируем прибыль от роялти. Так как данное приложение вводится не в рамках всего малого бизнеса, а только как дополнительное цифровое решение к </w:t>
      </w:r>
      <w:r w:rsidRPr="00B713BF">
        <w:rPr>
          <w:rFonts w:eastAsia="Times New Roman"/>
          <w:color w:val="000000"/>
          <w:shd w:val="clear" w:color="auto" w:fill="FFFFFF"/>
        </w:rPr>
        <w:lastRenderedPageBreak/>
        <w:t xml:space="preserve">существующему бизнесу, например, в один из отделов, то мы предполагаем, что роялти будут платиться от выручки, идентичной выручке по продаже холодильников. То есть мы приравниваем выручку холодильника как выручку одного из отделов магазина. Соответственно, у нас как и в случае с цифровым холодильником возникает 2 </w:t>
      </w:r>
      <w:proofErr w:type="gramStart"/>
      <w:r w:rsidRPr="00B713BF">
        <w:rPr>
          <w:rFonts w:eastAsia="Times New Roman"/>
          <w:color w:val="000000"/>
          <w:shd w:val="clear" w:color="auto" w:fill="FFFFFF"/>
        </w:rPr>
        <w:t>сценария :</w:t>
      </w:r>
      <w:proofErr w:type="gramEnd"/>
      <w:r w:rsidRPr="00B713BF">
        <w:rPr>
          <w:rFonts w:eastAsia="Times New Roman"/>
          <w:color w:val="000000"/>
          <w:shd w:val="clear" w:color="auto" w:fill="FFFFFF"/>
        </w:rPr>
        <w:t xml:space="preserve"> 1 сценарий в первый год запуска и 2 сценарий </w:t>
      </w:r>
      <w:r w:rsidRPr="00D07B89">
        <w:rPr>
          <w:rFonts w:eastAsia="Times New Roman"/>
          <w:color w:val="000000"/>
          <w:shd w:val="clear" w:color="auto" w:fill="FFFFFF"/>
        </w:rPr>
        <w:t>последующие</w:t>
      </w:r>
      <w:r w:rsidRPr="00D07B89">
        <w:rPr>
          <w:rFonts w:eastAsia="Times New Roman"/>
          <w:color w:val="000000"/>
          <w:sz w:val="20"/>
          <w:szCs w:val="20"/>
          <w:shd w:val="clear" w:color="auto" w:fill="FFFFFF"/>
        </w:rPr>
        <w:t xml:space="preserve"> </w:t>
      </w:r>
      <w:r w:rsidRPr="00D07B89">
        <w:rPr>
          <w:rFonts w:eastAsia="Times New Roman"/>
          <w:color w:val="000000"/>
          <w:shd w:val="clear" w:color="auto" w:fill="FFFFFF"/>
        </w:rPr>
        <w:t>года.</w:t>
      </w:r>
      <w:r w:rsidRPr="00D07B89">
        <w:rPr>
          <w:rStyle w:val="apple-converted-space"/>
          <w:rFonts w:eastAsia="Times New Roman"/>
          <w:color w:val="000000"/>
          <w:shd w:val="clear" w:color="auto" w:fill="FFFFFF"/>
        </w:rPr>
        <w:t xml:space="preserve"> </w:t>
      </w:r>
      <w:r>
        <w:rPr>
          <w:rStyle w:val="apple-converted-space"/>
          <w:rFonts w:eastAsia="Times New Roman"/>
          <w:color w:val="000000"/>
          <w:shd w:val="clear" w:color="auto" w:fill="FFFFFF"/>
        </w:rPr>
        <w:t xml:space="preserve">При расчетах средимесячная прибыль от продажи одного приложения </w:t>
      </w:r>
      <w:r>
        <w:rPr>
          <w:rStyle w:val="apple-converted-space"/>
          <w:rFonts w:eastAsia="Times New Roman"/>
          <w:color w:val="000000"/>
          <w:shd w:val="clear" w:color="auto" w:fill="FFFFFF"/>
          <w:lang w:val="en-GB"/>
        </w:rPr>
        <w:t>D</w:t>
      </w:r>
      <w:r>
        <w:rPr>
          <w:rStyle w:val="apple-converted-space"/>
          <w:rFonts w:eastAsia="Times New Roman"/>
          <w:color w:val="000000"/>
          <w:shd w:val="clear" w:color="auto" w:fill="FFFFFF"/>
        </w:rPr>
        <w:t>-pay совпадет с прибылью по холодильнику, расчеты по которому представлены в таблице 1</w:t>
      </w:r>
      <w:r w:rsidR="00171C75">
        <w:rPr>
          <w:rStyle w:val="apple-converted-space"/>
          <w:rFonts w:eastAsia="Times New Roman"/>
          <w:color w:val="000000"/>
          <w:shd w:val="clear" w:color="auto" w:fill="FFFFFF"/>
        </w:rPr>
        <w:t>7. В таблице 28</w:t>
      </w:r>
      <w:r>
        <w:rPr>
          <w:rStyle w:val="apple-converted-space"/>
          <w:rFonts w:eastAsia="Times New Roman"/>
          <w:color w:val="000000"/>
          <w:shd w:val="clear" w:color="auto" w:fill="FFFFFF"/>
        </w:rPr>
        <w:t xml:space="preserve"> мы еще раз приведем только конечную прибыль из таблицы 1</w:t>
      </w:r>
      <w:r w:rsidR="00171C75">
        <w:rPr>
          <w:rStyle w:val="apple-converted-space"/>
          <w:rFonts w:eastAsia="Times New Roman"/>
          <w:color w:val="000000"/>
          <w:shd w:val="clear" w:color="auto" w:fill="FFFFFF"/>
        </w:rPr>
        <w:t>7</w:t>
      </w:r>
      <w:r>
        <w:rPr>
          <w:rStyle w:val="apple-converted-space"/>
          <w:rFonts w:eastAsia="Times New Roman"/>
          <w:color w:val="000000"/>
          <w:shd w:val="clear" w:color="auto" w:fill="FFFFFF"/>
        </w:rPr>
        <w:t>.</w:t>
      </w:r>
    </w:p>
    <w:p w14:paraId="52F922A3" w14:textId="315BD714" w:rsidR="00E216E3" w:rsidRPr="00D07B89" w:rsidRDefault="00EF0793" w:rsidP="00E216E3">
      <w:pPr>
        <w:spacing w:line="276" w:lineRule="auto"/>
        <w:ind w:right="85"/>
        <w:jc w:val="right"/>
        <w:rPr>
          <w:rStyle w:val="apple-converted-space"/>
          <w:rFonts w:eastAsia="Times New Roman"/>
          <w:color w:val="000000"/>
          <w:shd w:val="clear" w:color="auto" w:fill="FFFFFF"/>
        </w:rPr>
      </w:pPr>
      <w:r>
        <w:rPr>
          <w:rStyle w:val="apple-converted-space"/>
          <w:rFonts w:eastAsia="Times New Roman"/>
          <w:color w:val="000000"/>
          <w:shd w:val="clear" w:color="auto" w:fill="FFFFFF"/>
        </w:rPr>
        <w:t>Таблица 28</w:t>
      </w:r>
    </w:p>
    <w:p w14:paraId="3AB2A866" w14:textId="77777777" w:rsidR="00E216E3" w:rsidRPr="00D07B89" w:rsidRDefault="00E216E3" w:rsidP="00E216E3">
      <w:pPr>
        <w:spacing w:line="276" w:lineRule="auto"/>
        <w:ind w:right="85"/>
        <w:jc w:val="right"/>
        <w:rPr>
          <w:rFonts w:eastAsia="Calibri"/>
          <w:color w:val="000000" w:themeColor="text1"/>
          <w:sz w:val="22"/>
        </w:rPr>
      </w:pPr>
      <w:r>
        <w:rPr>
          <w:rFonts w:eastAsia="Calibri"/>
          <w:color w:val="000000" w:themeColor="text1"/>
          <w:sz w:val="22"/>
        </w:rPr>
        <w:t>Прогноз п</w:t>
      </w:r>
      <w:r w:rsidRPr="003B6492">
        <w:rPr>
          <w:rFonts w:eastAsia="Calibri"/>
          <w:color w:val="000000" w:themeColor="text1"/>
          <w:sz w:val="22"/>
        </w:rPr>
        <w:t>рибыл</w:t>
      </w:r>
      <w:r>
        <w:rPr>
          <w:rFonts w:eastAsia="Calibri"/>
          <w:color w:val="000000" w:themeColor="text1"/>
          <w:sz w:val="22"/>
        </w:rPr>
        <w:t>и</w:t>
      </w:r>
      <w:r w:rsidRPr="003B6492">
        <w:rPr>
          <w:rFonts w:eastAsia="Calibri"/>
          <w:color w:val="000000" w:themeColor="text1"/>
          <w:sz w:val="22"/>
        </w:rPr>
        <w:t xml:space="preserve"> от </w:t>
      </w:r>
      <w:r>
        <w:rPr>
          <w:rFonts w:eastAsia="Calibri"/>
          <w:color w:val="000000" w:themeColor="text1"/>
          <w:sz w:val="22"/>
        </w:rPr>
        <w:t>роялти</w:t>
      </w:r>
      <w:r w:rsidRPr="003B6492">
        <w:rPr>
          <w:rFonts w:eastAsia="Calibri"/>
          <w:color w:val="000000" w:themeColor="text1"/>
          <w:sz w:val="22"/>
        </w:rPr>
        <w:t xml:space="preserve"> </w:t>
      </w:r>
      <w:r>
        <w:rPr>
          <w:rFonts w:eastAsia="Calibri"/>
          <w:color w:val="000000" w:themeColor="text1"/>
          <w:sz w:val="22"/>
        </w:rPr>
        <w:t xml:space="preserve">от одного </w:t>
      </w:r>
      <w:r w:rsidRPr="003B6492">
        <w:rPr>
          <w:rFonts w:eastAsia="Calibri"/>
          <w:color w:val="000000" w:themeColor="text1"/>
          <w:sz w:val="22"/>
        </w:rPr>
        <w:t>цифров</w:t>
      </w:r>
      <w:r>
        <w:rPr>
          <w:rFonts w:eastAsia="Calibri"/>
          <w:color w:val="000000" w:themeColor="text1"/>
          <w:sz w:val="22"/>
        </w:rPr>
        <w:t>ого</w:t>
      </w:r>
      <w:r w:rsidRPr="003B6492">
        <w:rPr>
          <w:rFonts w:eastAsia="Calibri"/>
          <w:color w:val="000000" w:themeColor="text1"/>
          <w:sz w:val="22"/>
        </w:rPr>
        <w:t xml:space="preserve"> </w:t>
      </w:r>
      <w:r>
        <w:rPr>
          <w:rFonts w:eastAsia="Calibri"/>
          <w:color w:val="000000" w:themeColor="text1"/>
          <w:sz w:val="22"/>
        </w:rPr>
        <w:t xml:space="preserve">приложения </w:t>
      </w:r>
      <w:r>
        <w:rPr>
          <w:rFonts w:eastAsia="Calibri"/>
          <w:color w:val="000000" w:themeColor="text1"/>
          <w:sz w:val="22"/>
          <w:lang w:val="en-GB"/>
        </w:rPr>
        <w:t>D</w:t>
      </w:r>
      <w:r w:rsidRPr="00D07B89">
        <w:rPr>
          <w:rFonts w:eastAsia="Calibri"/>
          <w:color w:val="000000" w:themeColor="text1"/>
          <w:sz w:val="22"/>
        </w:rPr>
        <w:t>-</w:t>
      </w:r>
      <w:r>
        <w:rPr>
          <w:rFonts w:eastAsia="Calibri"/>
          <w:color w:val="000000" w:themeColor="text1"/>
          <w:sz w:val="22"/>
          <w:lang w:val="en-GB"/>
        </w:rPr>
        <w:t>pay</w:t>
      </w:r>
      <w:r>
        <w:rPr>
          <w:rFonts w:eastAsia="Calibri"/>
          <w:color w:val="000000" w:themeColor="text1"/>
          <w:sz w:val="22"/>
        </w:rPr>
        <w:t xml:space="preserve"> </w:t>
      </w:r>
      <w:r w:rsidRPr="003B6492">
        <w:rPr>
          <w:rFonts w:eastAsia="Calibri"/>
          <w:color w:val="000000" w:themeColor="text1"/>
          <w:sz w:val="22"/>
        </w:rPr>
        <w:t>компании Digital Shop</w:t>
      </w:r>
      <w:r>
        <w:rPr>
          <w:rFonts w:eastAsia="Calibri"/>
          <w:color w:val="000000" w:themeColor="text1"/>
          <w:sz w:val="22"/>
        </w:rPr>
        <w:t>, тыс. руб.</w:t>
      </w:r>
    </w:p>
    <w:tbl>
      <w:tblPr>
        <w:tblW w:w="9339" w:type="dxa"/>
        <w:tblLook w:val="04A0" w:firstRow="1" w:lastRow="0" w:firstColumn="1" w:lastColumn="0" w:noHBand="0" w:noVBand="1"/>
      </w:tblPr>
      <w:tblGrid>
        <w:gridCol w:w="1404"/>
        <w:gridCol w:w="742"/>
        <w:gridCol w:w="659"/>
        <w:gridCol w:w="625"/>
        <w:gridCol w:w="621"/>
        <w:gridCol w:w="688"/>
        <w:gridCol w:w="683"/>
        <w:gridCol w:w="653"/>
        <w:gridCol w:w="666"/>
        <w:gridCol w:w="636"/>
        <w:gridCol w:w="685"/>
        <w:gridCol w:w="656"/>
        <w:gridCol w:w="621"/>
      </w:tblGrid>
      <w:tr w:rsidR="00E216E3" w14:paraId="68D030B6" w14:textId="77777777" w:rsidTr="00E216E3">
        <w:trPr>
          <w:trHeight w:val="320"/>
        </w:trPr>
        <w:tc>
          <w:tcPr>
            <w:tcW w:w="1404" w:type="dxa"/>
            <w:tcBorders>
              <w:top w:val="single" w:sz="4" w:space="0" w:color="auto"/>
              <w:left w:val="single" w:sz="4" w:space="0" w:color="auto"/>
              <w:bottom w:val="single" w:sz="4" w:space="0" w:color="auto"/>
              <w:right w:val="single" w:sz="4" w:space="0" w:color="auto"/>
            </w:tcBorders>
            <w:shd w:val="clear" w:color="000000" w:fill="FFFFFF"/>
            <w:noWrap/>
          </w:tcPr>
          <w:p w14:paraId="72F31B15" w14:textId="77777777" w:rsidR="00E216E3" w:rsidRPr="005B3AEC" w:rsidRDefault="00E216E3" w:rsidP="00E216E3">
            <w:pPr>
              <w:rPr>
                <w:rFonts w:eastAsia="Times New Roman"/>
                <w:color w:val="000000"/>
                <w:sz w:val="18"/>
                <w:szCs w:val="18"/>
              </w:rPr>
            </w:pPr>
            <w:r>
              <w:rPr>
                <w:color w:val="000000" w:themeColor="text1"/>
                <w:sz w:val="18"/>
              </w:rPr>
              <w:t>Мес.</w:t>
            </w:r>
          </w:p>
        </w:tc>
        <w:tc>
          <w:tcPr>
            <w:tcW w:w="742" w:type="dxa"/>
            <w:tcBorders>
              <w:top w:val="single" w:sz="4" w:space="0" w:color="auto"/>
              <w:left w:val="nil"/>
              <w:bottom w:val="single" w:sz="4" w:space="0" w:color="auto"/>
              <w:right w:val="single" w:sz="4" w:space="0" w:color="auto"/>
            </w:tcBorders>
            <w:shd w:val="clear" w:color="000000" w:fill="FFFFFF"/>
            <w:noWrap/>
          </w:tcPr>
          <w:p w14:paraId="7362E026" w14:textId="77777777" w:rsidR="00E216E3" w:rsidRPr="005B3AEC" w:rsidRDefault="00E216E3" w:rsidP="00E216E3">
            <w:pPr>
              <w:rPr>
                <w:rFonts w:eastAsia="Times New Roman"/>
                <w:color w:val="000000"/>
                <w:sz w:val="18"/>
                <w:szCs w:val="18"/>
              </w:rPr>
            </w:pPr>
            <w:r w:rsidRPr="005B3AEC">
              <w:rPr>
                <w:color w:val="000000" w:themeColor="text1"/>
                <w:sz w:val="18"/>
              </w:rPr>
              <w:t>Янв.</w:t>
            </w:r>
          </w:p>
        </w:tc>
        <w:tc>
          <w:tcPr>
            <w:tcW w:w="659" w:type="dxa"/>
            <w:tcBorders>
              <w:top w:val="single" w:sz="4" w:space="0" w:color="auto"/>
              <w:left w:val="nil"/>
              <w:bottom w:val="single" w:sz="4" w:space="0" w:color="auto"/>
              <w:right w:val="single" w:sz="4" w:space="0" w:color="auto"/>
            </w:tcBorders>
            <w:shd w:val="clear" w:color="000000" w:fill="FFFFFF"/>
            <w:noWrap/>
          </w:tcPr>
          <w:p w14:paraId="333E04D2" w14:textId="77777777" w:rsidR="00E216E3" w:rsidRPr="005B3AEC" w:rsidRDefault="00E216E3" w:rsidP="00E216E3">
            <w:pPr>
              <w:rPr>
                <w:rFonts w:eastAsia="Times New Roman"/>
                <w:color w:val="000000"/>
                <w:sz w:val="18"/>
                <w:szCs w:val="18"/>
              </w:rPr>
            </w:pPr>
            <w:r w:rsidRPr="005B3AEC">
              <w:rPr>
                <w:color w:val="000000" w:themeColor="text1"/>
                <w:sz w:val="18"/>
              </w:rPr>
              <w:t>Февр.</w:t>
            </w:r>
          </w:p>
        </w:tc>
        <w:tc>
          <w:tcPr>
            <w:tcW w:w="625" w:type="dxa"/>
            <w:tcBorders>
              <w:top w:val="single" w:sz="4" w:space="0" w:color="auto"/>
              <w:left w:val="nil"/>
              <w:bottom w:val="single" w:sz="4" w:space="0" w:color="auto"/>
              <w:right w:val="single" w:sz="4" w:space="0" w:color="auto"/>
            </w:tcBorders>
            <w:shd w:val="clear" w:color="000000" w:fill="FFFFFF"/>
            <w:noWrap/>
          </w:tcPr>
          <w:p w14:paraId="6D4BBF3B" w14:textId="77777777" w:rsidR="00E216E3" w:rsidRPr="005B3AEC" w:rsidRDefault="00E216E3" w:rsidP="00E216E3">
            <w:pPr>
              <w:rPr>
                <w:rFonts w:eastAsia="Times New Roman"/>
                <w:color w:val="000000"/>
                <w:sz w:val="18"/>
                <w:szCs w:val="18"/>
              </w:rPr>
            </w:pPr>
            <w:r w:rsidRPr="005B3AEC">
              <w:rPr>
                <w:color w:val="000000" w:themeColor="text1"/>
                <w:sz w:val="18"/>
              </w:rPr>
              <w:t>Март</w:t>
            </w:r>
          </w:p>
        </w:tc>
        <w:tc>
          <w:tcPr>
            <w:tcW w:w="621" w:type="dxa"/>
            <w:tcBorders>
              <w:top w:val="single" w:sz="4" w:space="0" w:color="auto"/>
              <w:left w:val="nil"/>
              <w:bottom w:val="single" w:sz="4" w:space="0" w:color="auto"/>
              <w:right w:val="single" w:sz="4" w:space="0" w:color="auto"/>
            </w:tcBorders>
            <w:shd w:val="clear" w:color="000000" w:fill="FFFFFF"/>
            <w:noWrap/>
          </w:tcPr>
          <w:p w14:paraId="0DF43D90" w14:textId="77777777" w:rsidR="00E216E3" w:rsidRPr="005B3AEC" w:rsidRDefault="00E216E3" w:rsidP="00E216E3">
            <w:pPr>
              <w:rPr>
                <w:rFonts w:eastAsia="Times New Roman"/>
                <w:color w:val="000000"/>
                <w:sz w:val="18"/>
                <w:szCs w:val="18"/>
              </w:rPr>
            </w:pPr>
            <w:r w:rsidRPr="005B3AEC">
              <w:rPr>
                <w:color w:val="000000" w:themeColor="text1"/>
                <w:sz w:val="18"/>
              </w:rPr>
              <w:t>Апр.</w:t>
            </w:r>
          </w:p>
        </w:tc>
        <w:tc>
          <w:tcPr>
            <w:tcW w:w="688" w:type="dxa"/>
            <w:tcBorders>
              <w:top w:val="single" w:sz="4" w:space="0" w:color="auto"/>
              <w:left w:val="nil"/>
              <w:bottom w:val="single" w:sz="4" w:space="0" w:color="auto"/>
              <w:right w:val="single" w:sz="4" w:space="0" w:color="auto"/>
            </w:tcBorders>
            <w:shd w:val="clear" w:color="000000" w:fill="FFFFFF"/>
            <w:noWrap/>
          </w:tcPr>
          <w:p w14:paraId="6DEA6BFE" w14:textId="77777777" w:rsidR="00E216E3" w:rsidRPr="005B3AEC" w:rsidRDefault="00E216E3" w:rsidP="00E216E3">
            <w:pPr>
              <w:rPr>
                <w:rFonts w:eastAsia="Times New Roman"/>
                <w:color w:val="000000"/>
                <w:sz w:val="18"/>
                <w:szCs w:val="18"/>
              </w:rPr>
            </w:pPr>
            <w:r w:rsidRPr="005B3AEC">
              <w:rPr>
                <w:color w:val="000000" w:themeColor="text1"/>
                <w:sz w:val="18"/>
              </w:rPr>
              <w:t>Май</w:t>
            </w:r>
          </w:p>
        </w:tc>
        <w:tc>
          <w:tcPr>
            <w:tcW w:w="683" w:type="dxa"/>
            <w:tcBorders>
              <w:top w:val="single" w:sz="4" w:space="0" w:color="auto"/>
              <w:left w:val="nil"/>
              <w:bottom w:val="single" w:sz="4" w:space="0" w:color="auto"/>
              <w:right w:val="single" w:sz="4" w:space="0" w:color="auto"/>
            </w:tcBorders>
            <w:shd w:val="clear" w:color="000000" w:fill="FFFFFF"/>
            <w:noWrap/>
          </w:tcPr>
          <w:p w14:paraId="553DCF55" w14:textId="77777777" w:rsidR="00E216E3" w:rsidRPr="005B3AEC" w:rsidRDefault="00E216E3" w:rsidP="00E216E3">
            <w:pPr>
              <w:rPr>
                <w:rFonts w:eastAsia="Times New Roman"/>
                <w:color w:val="000000"/>
                <w:sz w:val="18"/>
                <w:szCs w:val="18"/>
              </w:rPr>
            </w:pPr>
            <w:r w:rsidRPr="005B3AEC">
              <w:rPr>
                <w:color w:val="000000" w:themeColor="text1"/>
                <w:sz w:val="18"/>
              </w:rPr>
              <w:t>Июнь</w:t>
            </w:r>
          </w:p>
        </w:tc>
        <w:tc>
          <w:tcPr>
            <w:tcW w:w="653" w:type="dxa"/>
            <w:tcBorders>
              <w:top w:val="single" w:sz="4" w:space="0" w:color="auto"/>
              <w:left w:val="nil"/>
              <w:bottom w:val="single" w:sz="4" w:space="0" w:color="auto"/>
              <w:right w:val="single" w:sz="4" w:space="0" w:color="auto"/>
            </w:tcBorders>
            <w:shd w:val="clear" w:color="000000" w:fill="FFFFFF"/>
            <w:noWrap/>
          </w:tcPr>
          <w:p w14:paraId="3F47C4A0" w14:textId="77777777" w:rsidR="00E216E3" w:rsidRPr="005B3AEC" w:rsidRDefault="00E216E3" w:rsidP="00E216E3">
            <w:pPr>
              <w:rPr>
                <w:rFonts w:eastAsia="Times New Roman"/>
                <w:color w:val="000000"/>
                <w:sz w:val="18"/>
                <w:szCs w:val="18"/>
              </w:rPr>
            </w:pPr>
            <w:r w:rsidRPr="005B3AEC">
              <w:rPr>
                <w:color w:val="000000" w:themeColor="text1"/>
                <w:sz w:val="18"/>
              </w:rPr>
              <w:t>Июль</w:t>
            </w:r>
          </w:p>
        </w:tc>
        <w:tc>
          <w:tcPr>
            <w:tcW w:w="666" w:type="dxa"/>
            <w:tcBorders>
              <w:top w:val="single" w:sz="4" w:space="0" w:color="auto"/>
              <w:left w:val="nil"/>
              <w:bottom w:val="single" w:sz="4" w:space="0" w:color="auto"/>
              <w:right w:val="single" w:sz="4" w:space="0" w:color="auto"/>
            </w:tcBorders>
            <w:shd w:val="clear" w:color="000000" w:fill="FFFFFF"/>
            <w:noWrap/>
          </w:tcPr>
          <w:p w14:paraId="3F4EF24F" w14:textId="77777777" w:rsidR="00E216E3" w:rsidRPr="005B3AEC" w:rsidRDefault="00E216E3" w:rsidP="00E216E3">
            <w:pPr>
              <w:rPr>
                <w:rFonts w:eastAsia="Times New Roman"/>
                <w:color w:val="000000"/>
                <w:sz w:val="18"/>
                <w:szCs w:val="18"/>
              </w:rPr>
            </w:pPr>
            <w:r w:rsidRPr="005B3AEC">
              <w:rPr>
                <w:color w:val="000000" w:themeColor="text1"/>
                <w:sz w:val="18"/>
              </w:rPr>
              <w:t>Авг.</w:t>
            </w:r>
          </w:p>
        </w:tc>
        <w:tc>
          <w:tcPr>
            <w:tcW w:w="636" w:type="dxa"/>
            <w:tcBorders>
              <w:top w:val="single" w:sz="4" w:space="0" w:color="auto"/>
              <w:left w:val="nil"/>
              <w:bottom w:val="single" w:sz="4" w:space="0" w:color="auto"/>
              <w:right w:val="single" w:sz="4" w:space="0" w:color="auto"/>
            </w:tcBorders>
            <w:shd w:val="clear" w:color="000000" w:fill="FFFFFF"/>
            <w:noWrap/>
          </w:tcPr>
          <w:p w14:paraId="52B2A5C7" w14:textId="77777777" w:rsidR="00E216E3" w:rsidRPr="005B3AEC" w:rsidRDefault="00E216E3" w:rsidP="00E216E3">
            <w:pPr>
              <w:rPr>
                <w:rFonts w:eastAsia="Times New Roman"/>
                <w:color w:val="000000"/>
                <w:sz w:val="18"/>
                <w:szCs w:val="18"/>
              </w:rPr>
            </w:pPr>
            <w:r w:rsidRPr="005B3AEC">
              <w:rPr>
                <w:color w:val="000000" w:themeColor="text1"/>
                <w:sz w:val="18"/>
              </w:rPr>
              <w:t>Сент.</w:t>
            </w:r>
          </w:p>
        </w:tc>
        <w:tc>
          <w:tcPr>
            <w:tcW w:w="685" w:type="dxa"/>
            <w:tcBorders>
              <w:top w:val="single" w:sz="4" w:space="0" w:color="auto"/>
              <w:left w:val="nil"/>
              <w:bottom w:val="single" w:sz="4" w:space="0" w:color="auto"/>
              <w:right w:val="single" w:sz="4" w:space="0" w:color="auto"/>
            </w:tcBorders>
            <w:shd w:val="clear" w:color="000000" w:fill="FFFFFF"/>
            <w:noWrap/>
          </w:tcPr>
          <w:p w14:paraId="2A8E9E68" w14:textId="77777777" w:rsidR="00E216E3" w:rsidRPr="005B3AEC" w:rsidRDefault="00E216E3" w:rsidP="00E216E3">
            <w:pPr>
              <w:rPr>
                <w:rFonts w:eastAsia="Times New Roman"/>
                <w:color w:val="000000"/>
                <w:sz w:val="18"/>
                <w:szCs w:val="18"/>
              </w:rPr>
            </w:pPr>
            <w:r w:rsidRPr="005B3AEC">
              <w:rPr>
                <w:color w:val="000000" w:themeColor="text1"/>
                <w:sz w:val="18"/>
              </w:rPr>
              <w:t>Окт.</w:t>
            </w:r>
          </w:p>
        </w:tc>
        <w:tc>
          <w:tcPr>
            <w:tcW w:w="656" w:type="dxa"/>
            <w:tcBorders>
              <w:top w:val="single" w:sz="4" w:space="0" w:color="auto"/>
              <w:left w:val="nil"/>
              <w:bottom w:val="single" w:sz="4" w:space="0" w:color="auto"/>
              <w:right w:val="single" w:sz="4" w:space="0" w:color="auto"/>
            </w:tcBorders>
            <w:shd w:val="clear" w:color="000000" w:fill="FFFFFF"/>
            <w:noWrap/>
          </w:tcPr>
          <w:p w14:paraId="3C5FD0D3" w14:textId="77777777" w:rsidR="00E216E3" w:rsidRPr="005B3AEC" w:rsidRDefault="00E216E3" w:rsidP="00E216E3">
            <w:pPr>
              <w:rPr>
                <w:rFonts w:eastAsia="Times New Roman"/>
                <w:color w:val="000000"/>
                <w:sz w:val="18"/>
                <w:szCs w:val="18"/>
              </w:rPr>
            </w:pPr>
            <w:r w:rsidRPr="005B3AEC">
              <w:rPr>
                <w:color w:val="000000" w:themeColor="text1"/>
                <w:sz w:val="18"/>
              </w:rPr>
              <w:t>Нояб.</w:t>
            </w:r>
          </w:p>
        </w:tc>
        <w:tc>
          <w:tcPr>
            <w:tcW w:w="621" w:type="dxa"/>
            <w:tcBorders>
              <w:top w:val="single" w:sz="4" w:space="0" w:color="auto"/>
              <w:left w:val="nil"/>
              <w:bottom w:val="single" w:sz="4" w:space="0" w:color="auto"/>
              <w:right w:val="single" w:sz="4" w:space="0" w:color="auto"/>
            </w:tcBorders>
            <w:shd w:val="clear" w:color="000000" w:fill="FFFFFF"/>
            <w:noWrap/>
          </w:tcPr>
          <w:p w14:paraId="42DB0EB6" w14:textId="77777777" w:rsidR="00E216E3" w:rsidRPr="005B3AEC" w:rsidRDefault="00E216E3" w:rsidP="00E216E3">
            <w:pPr>
              <w:rPr>
                <w:rFonts w:eastAsia="Times New Roman"/>
                <w:color w:val="000000"/>
                <w:sz w:val="18"/>
                <w:szCs w:val="18"/>
              </w:rPr>
            </w:pPr>
            <w:r w:rsidRPr="005B3AEC">
              <w:rPr>
                <w:color w:val="000000" w:themeColor="text1"/>
                <w:sz w:val="18"/>
              </w:rPr>
              <w:t>Дек.</w:t>
            </w:r>
          </w:p>
        </w:tc>
      </w:tr>
      <w:tr w:rsidR="00E216E3" w14:paraId="1A6EC412" w14:textId="77777777" w:rsidTr="00E216E3">
        <w:trPr>
          <w:trHeight w:val="320"/>
        </w:trPr>
        <w:tc>
          <w:tcPr>
            <w:tcW w:w="1404" w:type="dxa"/>
            <w:tcBorders>
              <w:top w:val="single" w:sz="4" w:space="0" w:color="auto"/>
              <w:left w:val="single" w:sz="4" w:space="0" w:color="auto"/>
              <w:bottom w:val="single" w:sz="4" w:space="0" w:color="auto"/>
              <w:right w:val="single" w:sz="4" w:space="0" w:color="auto"/>
            </w:tcBorders>
            <w:shd w:val="clear" w:color="000000" w:fill="FFE599" w:themeFill="accent4" w:themeFillTint="66"/>
            <w:noWrap/>
            <w:vAlign w:val="bottom"/>
          </w:tcPr>
          <w:p w14:paraId="15E992BB" w14:textId="77777777" w:rsidR="00E216E3" w:rsidRPr="003D4973" w:rsidRDefault="00E216E3" w:rsidP="00E216E3">
            <w:pPr>
              <w:rPr>
                <w:rFonts w:eastAsia="Times New Roman"/>
                <w:bCs/>
                <w:color w:val="000000"/>
                <w:sz w:val="20"/>
                <w:szCs w:val="20"/>
                <w:lang w:val="en-GB"/>
              </w:rPr>
            </w:pPr>
            <w:r>
              <w:rPr>
                <w:rFonts w:eastAsia="Times New Roman"/>
                <w:bCs/>
                <w:color w:val="000000"/>
                <w:sz w:val="20"/>
                <w:szCs w:val="20"/>
              </w:rPr>
              <w:t xml:space="preserve">Прибыль </w:t>
            </w:r>
            <w:r>
              <w:rPr>
                <w:rFonts w:eastAsia="Times New Roman"/>
                <w:bCs/>
                <w:color w:val="000000"/>
                <w:sz w:val="20"/>
                <w:szCs w:val="20"/>
                <w:lang w:val="en-GB"/>
              </w:rPr>
              <w:t>Digital shop</w:t>
            </w:r>
          </w:p>
        </w:tc>
        <w:tc>
          <w:tcPr>
            <w:tcW w:w="742" w:type="dxa"/>
            <w:tcBorders>
              <w:top w:val="single" w:sz="4" w:space="0" w:color="auto"/>
              <w:left w:val="nil"/>
              <w:bottom w:val="single" w:sz="4" w:space="0" w:color="auto"/>
              <w:right w:val="single" w:sz="4" w:space="0" w:color="auto"/>
            </w:tcBorders>
            <w:shd w:val="clear" w:color="000000" w:fill="FFE599" w:themeFill="accent4" w:themeFillTint="66"/>
            <w:noWrap/>
          </w:tcPr>
          <w:p w14:paraId="3CAED6E4" w14:textId="77777777" w:rsidR="00E216E3" w:rsidRPr="003D4973" w:rsidRDefault="00E216E3" w:rsidP="00E216E3">
            <w:pPr>
              <w:rPr>
                <w:color w:val="000000" w:themeColor="text1"/>
                <w:sz w:val="21"/>
              </w:rPr>
            </w:pPr>
            <w:r w:rsidRPr="003D4973">
              <w:rPr>
                <w:color w:val="000000" w:themeColor="text1"/>
                <w:sz w:val="21"/>
              </w:rPr>
              <w:t>3,47</w:t>
            </w:r>
          </w:p>
        </w:tc>
        <w:tc>
          <w:tcPr>
            <w:tcW w:w="659" w:type="dxa"/>
            <w:tcBorders>
              <w:top w:val="single" w:sz="4" w:space="0" w:color="auto"/>
              <w:left w:val="nil"/>
              <w:bottom w:val="single" w:sz="4" w:space="0" w:color="auto"/>
              <w:right w:val="single" w:sz="4" w:space="0" w:color="auto"/>
            </w:tcBorders>
            <w:shd w:val="clear" w:color="000000" w:fill="FFE599" w:themeFill="accent4" w:themeFillTint="66"/>
            <w:noWrap/>
          </w:tcPr>
          <w:p w14:paraId="1A76C332" w14:textId="77777777" w:rsidR="00E216E3" w:rsidRPr="003D4973" w:rsidRDefault="00E216E3" w:rsidP="00E216E3">
            <w:pPr>
              <w:rPr>
                <w:color w:val="000000" w:themeColor="text1"/>
                <w:sz w:val="21"/>
              </w:rPr>
            </w:pPr>
            <w:r w:rsidRPr="003D4973">
              <w:rPr>
                <w:color w:val="000000" w:themeColor="text1"/>
                <w:sz w:val="21"/>
              </w:rPr>
              <w:t>3,88</w:t>
            </w:r>
          </w:p>
        </w:tc>
        <w:tc>
          <w:tcPr>
            <w:tcW w:w="625" w:type="dxa"/>
            <w:tcBorders>
              <w:top w:val="single" w:sz="4" w:space="0" w:color="auto"/>
              <w:left w:val="nil"/>
              <w:bottom w:val="single" w:sz="4" w:space="0" w:color="auto"/>
              <w:right w:val="single" w:sz="4" w:space="0" w:color="auto"/>
            </w:tcBorders>
            <w:shd w:val="clear" w:color="000000" w:fill="FFE599" w:themeFill="accent4" w:themeFillTint="66"/>
            <w:noWrap/>
          </w:tcPr>
          <w:p w14:paraId="592B0AE3" w14:textId="77777777" w:rsidR="00E216E3" w:rsidRPr="003D4973" w:rsidRDefault="00E216E3" w:rsidP="00E216E3">
            <w:pPr>
              <w:rPr>
                <w:color w:val="000000" w:themeColor="text1"/>
                <w:sz w:val="21"/>
              </w:rPr>
            </w:pPr>
            <w:r w:rsidRPr="003D4973">
              <w:rPr>
                <w:color w:val="000000" w:themeColor="text1"/>
                <w:sz w:val="21"/>
              </w:rPr>
              <w:t>4,28</w:t>
            </w:r>
          </w:p>
        </w:tc>
        <w:tc>
          <w:tcPr>
            <w:tcW w:w="621" w:type="dxa"/>
            <w:tcBorders>
              <w:top w:val="single" w:sz="4" w:space="0" w:color="auto"/>
              <w:left w:val="nil"/>
              <w:bottom w:val="single" w:sz="4" w:space="0" w:color="auto"/>
              <w:right w:val="single" w:sz="4" w:space="0" w:color="auto"/>
            </w:tcBorders>
            <w:shd w:val="clear" w:color="000000" w:fill="FFE599" w:themeFill="accent4" w:themeFillTint="66"/>
            <w:noWrap/>
          </w:tcPr>
          <w:p w14:paraId="634D895E" w14:textId="77777777" w:rsidR="00E216E3" w:rsidRPr="003D4973" w:rsidRDefault="00E216E3" w:rsidP="00E216E3">
            <w:pPr>
              <w:rPr>
                <w:color w:val="000000" w:themeColor="text1"/>
                <w:sz w:val="21"/>
              </w:rPr>
            </w:pPr>
            <w:r w:rsidRPr="003D4973">
              <w:rPr>
                <w:color w:val="000000" w:themeColor="text1"/>
                <w:sz w:val="21"/>
              </w:rPr>
              <w:t>4,49</w:t>
            </w:r>
          </w:p>
        </w:tc>
        <w:tc>
          <w:tcPr>
            <w:tcW w:w="688" w:type="dxa"/>
            <w:tcBorders>
              <w:top w:val="single" w:sz="4" w:space="0" w:color="auto"/>
              <w:left w:val="nil"/>
              <w:bottom w:val="single" w:sz="4" w:space="0" w:color="auto"/>
              <w:right w:val="single" w:sz="4" w:space="0" w:color="auto"/>
            </w:tcBorders>
            <w:shd w:val="clear" w:color="000000" w:fill="FFE599" w:themeFill="accent4" w:themeFillTint="66"/>
            <w:noWrap/>
          </w:tcPr>
          <w:p w14:paraId="309BD25C" w14:textId="77777777" w:rsidR="00E216E3" w:rsidRPr="003D4973" w:rsidRDefault="00E216E3" w:rsidP="00E216E3">
            <w:pPr>
              <w:rPr>
                <w:color w:val="000000" w:themeColor="text1"/>
                <w:sz w:val="21"/>
              </w:rPr>
            </w:pPr>
            <w:r w:rsidRPr="003D4973">
              <w:rPr>
                <w:color w:val="000000" w:themeColor="text1"/>
                <w:sz w:val="21"/>
              </w:rPr>
              <w:t>2,95</w:t>
            </w:r>
          </w:p>
        </w:tc>
        <w:tc>
          <w:tcPr>
            <w:tcW w:w="683" w:type="dxa"/>
            <w:tcBorders>
              <w:top w:val="single" w:sz="4" w:space="0" w:color="auto"/>
              <w:left w:val="nil"/>
              <w:bottom w:val="single" w:sz="4" w:space="0" w:color="auto"/>
              <w:right w:val="single" w:sz="4" w:space="0" w:color="auto"/>
            </w:tcBorders>
            <w:shd w:val="clear" w:color="000000" w:fill="FFE599" w:themeFill="accent4" w:themeFillTint="66"/>
            <w:noWrap/>
          </w:tcPr>
          <w:p w14:paraId="64E1ECE2" w14:textId="77777777" w:rsidR="00E216E3" w:rsidRPr="003D4973" w:rsidRDefault="00E216E3" w:rsidP="00E216E3">
            <w:pPr>
              <w:rPr>
                <w:color w:val="000000" w:themeColor="text1"/>
                <w:sz w:val="21"/>
              </w:rPr>
            </w:pPr>
            <w:r w:rsidRPr="003D4973">
              <w:rPr>
                <w:color w:val="000000" w:themeColor="text1"/>
                <w:sz w:val="21"/>
              </w:rPr>
              <w:t>2,57</w:t>
            </w:r>
          </w:p>
        </w:tc>
        <w:tc>
          <w:tcPr>
            <w:tcW w:w="653" w:type="dxa"/>
            <w:tcBorders>
              <w:top w:val="single" w:sz="4" w:space="0" w:color="auto"/>
              <w:left w:val="nil"/>
              <w:bottom w:val="single" w:sz="4" w:space="0" w:color="auto"/>
              <w:right w:val="single" w:sz="4" w:space="0" w:color="auto"/>
            </w:tcBorders>
            <w:shd w:val="clear" w:color="000000" w:fill="FFE599" w:themeFill="accent4" w:themeFillTint="66"/>
            <w:noWrap/>
          </w:tcPr>
          <w:p w14:paraId="4A4995A8" w14:textId="77777777" w:rsidR="00E216E3" w:rsidRPr="003D4973" w:rsidRDefault="00E216E3" w:rsidP="00E216E3">
            <w:pPr>
              <w:rPr>
                <w:color w:val="000000" w:themeColor="text1"/>
                <w:sz w:val="21"/>
              </w:rPr>
            </w:pPr>
            <w:r w:rsidRPr="003D4973">
              <w:rPr>
                <w:color w:val="000000" w:themeColor="text1"/>
                <w:sz w:val="21"/>
              </w:rPr>
              <w:t>2,35</w:t>
            </w:r>
          </w:p>
        </w:tc>
        <w:tc>
          <w:tcPr>
            <w:tcW w:w="666" w:type="dxa"/>
            <w:tcBorders>
              <w:top w:val="single" w:sz="4" w:space="0" w:color="auto"/>
              <w:left w:val="nil"/>
              <w:bottom w:val="single" w:sz="4" w:space="0" w:color="auto"/>
              <w:right w:val="single" w:sz="4" w:space="0" w:color="auto"/>
            </w:tcBorders>
            <w:shd w:val="clear" w:color="000000" w:fill="FFE599" w:themeFill="accent4" w:themeFillTint="66"/>
            <w:noWrap/>
          </w:tcPr>
          <w:p w14:paraId="03FF3C08" w14:textId="77777777" w:rsidR="00E216E3" w:rsidRPr="003D4973" w:rsidRDefault="00E216E3" w:rsidP="00E216E3">
            <w:pPr>
              <w:rPr>
                <w:color w:val="000000" w:themeColor="text1"/>
                <w:sz w:val="21"/>
              </w:rPr>
            </w:pPr>
            <w:r w:rsidRPr="003D4973">
              <w:rPr>
                <w:color w:val="000000" w:themeColor="text1"/>
                <w:sz w:val="21"/>
              </w:rPr>
              <w:t>2,14</w:t>
            </w:r>
          </w:p>
        </w:tc>
        <w:tc>
          <w:tcPr>
            <w:tcW w:w="636" w:type="dxa"/>
            <w:tcBorders>
              <w:top w:val="single" w:sz="4" w:space="0" w:color="auto"/>
              <w:left w:val="nil"/>
              <w:bottom w:val="single" w:sz="4" w:space="0" w:color="auto"/>
              <w:right w:val="single" w:sz="4" w:space="0" w:color="auto"/>
            </w:tcBorders>
            <w:shd w:val="clear" w:color="000000" w:fill="FFE599" w:themeFill="accent4" w:themeFillTint="66"/>
            <w:noWrap/>
          </w:tcPr>
          <w:p w14:paraId="71AEA4E4" w14:textId="77777777" w:rsidR="00E216E3" w:rsidRPr="003D4973" w:rsidRDefault="00E216E3" w:rsidP="00E216E3">
            <w:pPr>
              <w:rPr>
                <w:color w:val="000000" w:themeColor="text1"/>
                <w:sz w:val="21"/>
              </w:rPr>
            </w:pPr>
            <w:r w:rsidRPr="003D4973">
              <w:rPr>
                <w:color w:val="000000" w:themeColor="text1"/>
                <w:sz w:val="21"/>
              </w:rPr>
              <w:t>3,37</w:t>
            </w:r>
          </w:p>
        </w:tc>
        <w:tc>
          <w:tcPr>
            <w:tcW w:w="685" w:type="dxa"/>
            <w:tcBorders>
              <w:top w:val="single" w:sz="4" w:space="0" w:color="auto"/>
              <w:left w:val="nil"/>
              <w:bottom w:val="single" w:sz="4" w:space="0" w:color="auto"/>
              <w:right w:val="single" w:sz="4" w:space="0" w:color="auto"/>
            </w:tcBorders>
            <w:shd w:val="clear" w:color="000000" w:fill="FFE599" w:themeFill="accent4" w:themeFillTint="66"/>
            <w:noWrap/>
          </w:tcPr>
          <w:p w14:paraId="53F8C28D" w14:textId="77777777" w:rsidR="00E216E3" w:rsidRPr="003D4973" w:rsidRDefault="00E216E3" w:rsidP="00E216E3">
            <w:pPr>
              <w:rPr>
                <w:color w:val="000000" w:themeColor="text1"/>
                <w:sz w:val="21"/>
              </w:rPr>
            </w:pPr>
            <w:r w:rsidRPr="003D4973">
              <w:rPr>
                <w:color w:val="000000" w:themeColor="text1"/>
                <w:sz w:val="21"/>
              </w:rPr>
              <w:t>4,49</w:t>
            </w:r>
          </w:p>
        </w:tc>
        <w:tc>
          <w:tcPr>
            <w:tcW w:w="656" w:type="dxa"/>
            <w:tcBorders>
              <w:top w:val="single" w:sz="4" w:space="0" w:color="auto"/>
              <w:left w:val="nil"/>
              <w:bottom w:val="single" w:sz="4" w:space="0" w:color="auto"/>
              <w:right w:val="single" w:sz="4" w:space="0" w:color="auto"/>
            </w:tcBorders>
            <w:shd w:val="clear" w:color="000000" w:fill="FFE599" w:themeFill="accent4" w:themeFillTint="66"/>
            <w:noWrap/>
          </w:tcPr>
          <w:p w14:paraId="094C81A7" w14:textId="77777777" w:rsidR="00E216E3" w:rsidRPr="003D4973" w:rsidRDefault="00E216E3" w:rsidP="00E216E3">
            <w:pPr>
              <w:rPr>
                <w:color w:val="000000" w:themeColor="text1"/>
                <w:sz w:val="21"/>
              </w:rPr>
            </w:pPr>
            <w:r w:rsidRPr="003D4973">
              <w:rPr>
                <w:color w:val="000000" w:themeColor="text1"/>
                <w:sz w:val="21"/>
              </w:rPr>
              <w:t>4,08</w:t>
            </w:r>
          </w:p>
        </w:tc>
        <w:tc>
          <w:tcPr>
            <w:tcW w:w="621" w:type="dxa"/>
            <w:tcBorders>
              <w:top w:val="single" w:sz="4" w:space="0" w:color="auto"/>
              <w:left w:val="nil"/>
              <w:bottom w:val="single" w:sz="4" w:space="0" w:color="auto"/>
              <w:right w:val="single" w:sz="4" w:space="0" w:color="auto"/>
            </w:tcBorders>
            <w:shd w:val="clear" w:color="000000" w:fill="FFE599" w:themeFill="accent4" w:themeFillTint="66"/>
            <w:noWrap/>
          </w:tcPr>
          <w:p w14:paraId="5716A2C2" w14:textId="77777777" w:rsidR="00E216E3" w:rsidRPr="003D4973" w:rsidRDefault="00E216E3" w:rsidP="00E216E3">
            <w:pPr>
              <w:rPr>
                <w:color w:val="000000" w:themeColor="text1"/>
                <w:sz w:val="21"/>
              </w:rPr>
            </w:pPr>
            <w:r w:rsidRPr="003D4973">
              <w:rPr>
                <w:color w:val="000000" w:themeColor="text1"/>
                <w:sz w:val="21"/>
              </w:rPr>
              <w:t>4,69</w:t>
            </w:r>
          </w:p>
        </w:tc>
      </w:tr>
      <w:tr w:rsidR="00E216E3" w14:paraId="498AB078" w14:textId="77777777" w:rsidTr="00E216E3">
        <w:trPr>
          <w:trHeight w:val="295"/>
        </w:trPr>
        <w:tc>
          <w:tcPr>
            <w:tcW w:w="1404" w:type="dxa"/>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bottom"/>
          </w:tcPr>
          <w:p w14:paraId="2664A6FB" w14:textId="77777777" w:rsidR="00E216E3" w:rsidRPr="00630529" w:rsidRDefault="00E216E3" w:rsidP="00E216E3">
            <w:pPr>
              <w:rPr>
                <w:rFonts w:eastAsia="Times New Roman"/>
                <w:bCs/>
                <w:color w:val="000000"/>
                <w:sz w:val="20"/>
                <w:szCs w:val="20"/>
                <w:lang w:val="en-GB"/>
              </w:rPr>
            </w:pPr>
            <w:r>
              <w:rPr>
                <w:rFonts w:eastAsia="Times New Roman"/>
                <w:bCs/>
                <w:color w:val="000000"/>
                <w:sz w:val="20"/>
                <w:szCs w:val="20"/>
              </w:rPr>
              <w:t xml:space="preserve">Прибыль </w:t>
            </w:r>
            <w:r>
              <w:rPr>
                <w:rFonts w:eastAsia="Times New Roman"/>
                <w:bCs/>
                <w:color w:val="000000"/>
                <w:sz w:val="20"/>
                <w:szCs w:val="20"/>
                <w:lang w:val="en-GB"/>
              </w:rPr>
              <w:t>Digital shop</w:t>
            </w:r>
          </w:p>
        </w:tc>
        <w:tc>
          <w:tcPr>
            <w:tcW w:w="742" w:type="dxa"/>
            <w:tcBorders>
              <w:top w:val="single" w:sz="4" w:space="0" w:color="auto"/>
              <w:left w:val="nil"/>
              <w:bottom w:val="single" w:sz="4" w:space="0" w:color="auto"/>
              <w:right w:val="single" w:sz="4" w:space="0" w:color="auto"/>
            </w:tcBorders>
            <w:shd w:val="clear" w:color="000000" w:fill="C5E0B3" w:themeFill="accent6" w:themeFillTint="66"/>
            <w:noWrap/>
          </w:tcPr>
          <w:p w14:paraId="7E66A6C0" w14:textId="77777777" w:rsidR="00E216E3" w:rsidRPr="00384CA2" w:rsidRDefault="00E216E3" w:rsidP="00E216E3">
            <w:pPr>
              <w:rPr>
                <w:color w:val="000000" w:themeColor="text1"/>
                <w:sz w:val="20"/>
              </w:rPr>
            </w:pPr>
            <w:r w:rsidRPr="00384CA2">
              <w:rPr>
                <w:color w:val="000000" w:themeColor="text1"/>
                <w:sz w:val="20"/>
              </w:rPr>
              <w:t xml:space="preserve">4,7  </w:t>
            </w:r>
          </w:p>
        </w:tc>
        <w:tc>
          <w:tcPr>
            <w:tcW w:w="659" w:type="dxa"/>
            <w:tcBorders>
              <w:top w:val="single" w:sz="4" w:space="0" w:color="auto"/>
              <w:left w:val="nil"/>
              <w:bottom w:val="single" w:sz="4" w:space="0" w:color="auto"/>
              <w:right w:val="single" w:sz="4" w:space="0" w:color="auto"/>
            </w:tcBorders>
            <w:shd w:val="clear" w:color="000000" w:fill="C5E0B3" w:themeFill="accent6" w:themeFillTint="66"/>
            <w:noWrap/>
          </w:tcPr>
          <w:p w14:paraId="4317FD19" w14:textId="77777777" w:rsidR="00E216E3" w:rsidRPr="00384CA2" w:rsidRDefault="00E216E3" w:rsidP="00E216E3">
            <w:pPr>
              <w:rPr>
                <w:color w:val="000000" w:themeColor="text1"/>
                <w:sz w:val="20"/>
              </w:rPr>
            </w:pPr>
            <w:r w:rsidRPr="00384CA2">
              <w:rPr>
                <w:color w:val="000000" w:themeColor="text1"/>
                <w:sz w:val="20"/>
              </w:rPr>
              <w:t xml:space="preserve">5,2  </w:t>
            </w:r>
          </w:p>
        </w:tc>
        <w:tc>
          <w:tcPr>
            <w:tcW w:w="625" w:type="dxa"/>
            <w:tcBorders>
              <w:top w:val="single" w:sz="4" w:space="0" w:color="auto"/>
              <w:left w:val="nil"/>
              <w:bottom w:val="single" w:sz="4" w:space="0" w:color="auto"/>
              <w:right w:val="single" w:sz="4" w:space="0" w:color="auto"/>
            </w:tcBorders>
            <w:shd w:val="clear" w:color="000000" w:fill="C5E0B3" w:themeFill="accent6" w:themeFillTint="66"/>
            <w:noWrap/>
          </w:tcPr>
          <w:p w14:paraId="0A5590E9" w14:textId="77777777" w:rsidR="00E216E3" w:rsidRPr="00384CA2" w:rsidRDefault="00E216E3" w:rsidP="00E216E3">
            <w:pPr>
              <w:rPr>
                <w:color w:val="000000" w:themeColor="text1"/>
                <w:sz w:val="20"/>
              </w:rPr>
            </w:pPr>
            <w:r w:rsidRPr="00384CA2">
              <w:rPr>
                <w:color w:val="000000" w:themeColor="text1"/>
                <w:sz w:val="20"/>
              </w:rPr>
              <w:t xml:space="preserve">5,7  </w:t>
            </w:r>
          </w:p>
        </w:tc>
        <w:tc>
          <w:tcPr>
            <w:tcW w:w="621" w:type="dxa"/>
            <w:tcBorders>
              <w:top w:val="single" w:sz="4" w:space="0" w:color="auto"/>
              <w:left w:val="nil"/>
              <w:bottom w:val="single" w:sz="4" w:space="0" w:color="auto"/>
              <w:right w:val="single" w:sz="4" w:space="0" w:color="auto"/>
            </w:tcBorders>
            <w:shd w:val="clear" w:color="000000" w:fill="C5E0B3" w:themeFill="accent6" w:themeFillTint="66"/>
            <w:noWrap/>
          </w:tcPr>
          <w:p w14:paraId="0FA4F28B" w14:textId="77777777" w:rsidR="00E216E3" w:rsidRPr="00384CA2" w:rsidRDefault="00E216E3" w:rsidP="00E216E3">
            <w:pPr>
              <w:rPr>
                <w:color w:val="000000" w:themeColor="text1"/>
                <w:sz w:val="20"/>
              </w:rPr>
            </w:pPr>
            <w:r w:rsidRPr="00384CA2">
              <w:rPr>
                <w:color w:val="000000" w:themeColor="text1"/>
                <w:sz w:val="20"/>
              </w:rPr>
              <w:t xml:space="preserve">6,0  </w:t>
            </w:r>
          </w:p>
        </w:tc>
        <w:tc>
          <w:tcPr>
            <w:tcW w:w="688" w:type="dxa"/>
            <w:tcBorders>
              <w:top w:val="single" w:sz="4" w:space="0" w:color="auto"/>
              <w:left w:val="nil"/>
              <w:bottom w:val="single" w:sz="4" w:space="0" w:color="auto"/>
              <w:right w:val="single" w:sz="4" w:space="0" w:color="auto"/>
            </w:tcBorders>
            <w:shd w:val="clear" w:color="000000" w:fill="C5E0B3" w:themeFill="accent6" w:themeFillTint="66"/>
            <w:noWrap/>
          </w:tcPr>
          <w:p w14:paraId="45F9854E" w14:textId="77777777" w:rsidR="00E216E3" w:rsidRPr="00384CA2" w:rsidRDefault="00E216E3" w:rsidP="00E216E3">
            <w:pPr>
              <w:rPr>
                <w:color w:val="000000" w:themeColor="text1"/>
                <w:sz w:val="20"/>
              </w:rPr>
            </w:pPr>
            <w:r w:rsidRPr="00384CA2">
              <w:rPr>
                <w:color w:val="000000" w:themeColor="text1"/>
                <w:sz w:val="20"/>
              </w:rPr>
              <w:t xml:space="preserve">4,0  </w:t>
            </w:r>
          </w:p>
        </w:tc>
        <w:tc>
          <w:tcPr>
            <w:tcW w:w="683" w:type="dxa"/>
            <w:tcBorders>
              <w:top w:val="single" w:sz="4" w:space="0" w:color="auto"/>
              <w:left w:val="nil"/>
              <w:bottom w:val="single" w:sz="4" w:space="0" w:color="auto"/>
              <w:right w:val="single" w:sz="4" w:space="0" w:color="auto"/>
            </w:tcBorders>
            <w:shd w:val="clear" w:color="000000" w:fill="C5E0B3" w:themeFill="accent6" w:themeFillTint="66"/>
            <w:noWrap/>
          </w:tcPr>
          <w:p w14:paraId="107BCDC4" w14:textId="77777777" w:rsidR="00E216E3" w:rsidRPr="00384CA2" w:rsidRDefault="00E216E3" w:rsidP="00E216E3">
            <w:pPr>
              <w:rPr>
                <w:color w:val="000000" w:themeColor="text1"/>
                <w:sz w:val="20"/>
              </w:rPr>
            </w:pPr>
            <w:r w:rsidRPr="00384CA2">
              <w:rPr>
                <w:color w:val="000000" w:themeColor="text1"/>
                <w:sz w:val="20"/>
              </w:rPr>
              <w:t xml:space="preserve">3,4  </w:t>
            </w:r>
          </w:p>
        </w:tc>
        <w:tc>
          <w:tcPr>
            <w:tcW w:w="653" w:type="dxa"/>
            <w:tcBorders>
              <w:top w:val="single" w:sz="4" w:space="0" w:color="auto"/>
              <w:left w:val="nil"/>
              <w:bottom w:val="single" w:sz="4" w:space="0" w:color="auto"/>
              <w:right w:val="single" w:sz="4" w:space="0" w:color="auto"/>
            </w:tcBorders>
            <w:shd w:val="clear" w:color="000000" w:fill="C5E0B3" w:themeFill="accent6" w:themeFillTint="66"/>
            <w:noWrap/>
          </w:tcPr>
          <w:p w14:paraId="7891962A" w14:textId="77777777" w:rsidR="00E216E3" w:rsidRPr="00384CA2" w:rsidRDefault="00E216E3" w:rsidP="00E216E3">
            <w:pPr>
              <w:rPr>
                <w:color w:val="000000" w:themeColor="text1"/>
                <w:sz w:val="20"/>
              </w:rPr>
            </w:pPr>
            <w:r w:rsidRPr="00384CA2">
              <w:rPr>
                <w:color w:val="000000" w:themeColor="text1"/>
                <w:sz w:val="20"/>
              </w:rPr>
              <w:t xml:space="preserve">3,1  </w:t>
            </w:r>
          </w:p>
        </w:tc>
        <w:tc>
          <w:tcPr>
            <w:tcW w:w="666" w:type="dxa"/>
            <w:tcBorders>
              <w:top w:val="single" w:sz="4" w:space="0" w:color="auto"/>
              <w:left w:val="nil"/>
              <w:bottom w:val="single" w:sz="4" w:space="0" w:color="auto"/>
              <w:right w:val="single" w:sz="4" w:space="0" w:color="auto"/>
            </w:tcBorders>
            <w:shd w:val="clear" w:color="000000" w:fill="C5E0B3" w:themeFill="accent6" w:themeFillTint="66"/>
            <w:noWrap/>
          </w:tcPr>
          <w:p w14:paraId="043AD1C8" w14:textId="77777777" w:rsidR="00E216E3" w:rsidRPr="00384CA2" w:rsidRDefault="00E216E3" w:rsidP="00E216E3">
            <w:pPr>
              <w:rPr>
                <w:color w:val="000000" w:themeColor="text1"/>
                <w:sz w:val="20"/>
              </w:rPr>
            </w:pPr>
            <w:r w:rsidRPr="00384CA2">
              <w:rPr>
                <w:color w:val="000000" w:themeColor="text1"/>
                <w:sz w:val="20"/>
              </w:rPr>
              <w:t xml:space="preserve">2,9  </w:t>
            </w:r>
          </w:p>
        </w:tc>
        <w:tc>
          <w:tcPr>
            <w:tcW w:w="636" w:type="dxa"/>
            <w:tcBorders>
              <w:top w:val="single" w:sz="4" w:space="0" w:color="auto"/>
              <w:left w:val="nil"/>
              <w:bottom w:val="single" w:sz="4" w:space="0" w:color="auto"/>
              <w:right w:val="single" w:sz="4" w:space="0" w:color="auto"/>
            </w:tcBorders>
            <w:shd w:val="clear" w:color="000000" w:fill="C5E0B3" w:themeFill="accent6" w:themeFillTint="66"/>
            <w:noWrap/>
          </w:tcPr>
          <w:p w14:paraId="5F8E9755" w14:textId="77777777" w:rsidR="00E216E3" w:rsidRPr="00384CA2" w:rsidRDefault="00E216E3" w:rsidP="00E216E3">
            <w:pPr>
              <w:rPr>
                <w:color w:val="000000" w:themeColor="text1"/>
                <w:sz w:val="20"/>
              </w:rPr>
            </w:pPr>
            <w:r w:rsidRPr="00384CA2">
              <w:rPr>
                <w:color w:val="000000" w:themeColor="text1"/>
                <w:sz w:val="20"/>
              </w:rPr>
              <w:t xml:space="preserve">4,5  </w:t>
            </w:r>
          </w:p>
        </w:tc>
        <w:tc>
          <w:tcPr>
            <w:tcW w:w="685" w:type="dxa"/>
            <w:tcBorders>
              <w:top w:val="single" w:sz="4" w:space="0" w:color="auto"/>
              <w:left w:val="nil"/>
              <w:bottom w:val="single" w:sz="4" w:space="0" w:color="auto"/>
              <w:right w:val="single" w:sz="4" w:space="0" w:color="auto"/>
            </w:tcBorders>
            <w:shd w:val="clear" w:color="000000" w:fill="C5E0B3" w:themeFill="accent6" w:themeFillTint="66"/>
            <w:noWrap/>
          </w:tcPr>
          <w:p w14:paraId="7C508220" w14:textId="77777777" w:rsidR="00E216E3" w:rsidRPr="00384CA2" w:rsidRDefault="00E216E3" w:rsidP="00E216E3">
            <w:pPr>
              <w:rPr>
                <w:color w:val="000000" w:themeColor="text1"/>
                <w:sz w:val="20"/>
              </w:rPr>
            </w:pPr>
            <w:r w:rsidRPr="00384CA2">
              <w:rPr>
                <w:color w:val="000000" w:themeColor="text1"/>
                <w:sz w:val="20"/>
              </w:rPr>
              <w:t xml:space="preserve">6,0  </w:t>
            </w:r>
          </w:p>
        </w:tc>
        <w:tc>
          <w:tcPr>
            <w:tcW w:w="656" w:type="dxa"/>
            <w:tcBorders>
              <w:top w:val="single" w:sz="4" w:space="0" w:color="auto"/>
              <w:left w:val="nil"/>
              <w:bottom w:val="single" w:sz="4" w:space="0" w:color="auto"/>
              <w:right w:val="single" w:sz="4" w:space="0" w:color="auto"/>
            </w:tcBorders>
            <w:shd w:val="clear" w:color="000000" w:fill="C5E0B3" w:themeFill="accent6" w:themeFillTint="66"/>
            <w:noWrap/>
          </w:tcPr>
          <w:p w14:paraId="379CF532" w14:textId="77777777" w:rsidR="00E216E3" w:rsidRPr="00384CA2" w:rsidRDefault="00E216E3" w:rsidP="00E216E3">
            <w:pPr>
              <w:rPr>
                <w:color w:val="000000" w:themeColor="text1"/>
                <w:sz w:val="20"/>
              </w:rPr>
            </w:pPr>
            <w:r w:rsidRPr="00384CA2">
              <w:rPr>
                <w:color w:val="000000" w:themeColor="text1"/>
                <w:sz w:val="20"/>
              </w:rPr>
              <w:t xml:space="preserve">5,5  </w:t>
            </w:r>
          </w:p>
        </w:tc>
        <w:tc>
          <w:tcPr>
            <w:tcW w:w="621" w:type="dxa"/>
            <w:tcBorders>
              <w:top w:val="single" w:sz="4" w:space="0" w:color="auto"/>
              <w:left w:val="nil"/>
              <w:bottom w:val="single" w:sz="4" w:space="0" w:color="auto"/>
              <w:right w:val="single" w:sz="4" w:space="0" w:color="auto"/>
            </w:tcBorders>
            <w:shd w:val="clear" w:color="000000" w:fill="C5E0B3" w:themeFill="accent6" w:themeFillTint="66"/>
            <w:noWrap/>
          </w:tcPr>
          <w:p w14:paraId="1B77447A" w14:textId="77777777" w:rsidR="00E216E3" w:rsidRPr="00384CA2" w:rsidRDefault="00E216E3" w:rsidP="00E216E3">
            <w:pPr>
              <w:rPr>
                <w:color w:val="000000" w:themeColor="text1"/>
                <w:sz w:val="20"/>
              </w:rPr>
            </w:pPr>
            <w:r w:rsidRPr="00384CA2">
              <w:rPr>
                <w:color w:val="000000" w:themeColor="text1"/>
                <w:sz w:val="20"/>
              </w:rPr>
              <w:t xml:space="preserve">6,3  </w:t>
            </w:r>
          </w:p>
        </w:tc>
      </w:tr>
    </w:tbl>
    <w:p w14:paraId="68A0D59D" w14:textId="77777777" w:rsidR="00E216E3" w:rsidRPr="00B713BF" w:rsidRDefault="00E216E3" w:rsidP="00E216E3">
      <w:pPr>
        <w:ind w:left="170" w:right="85"/>
        <w:jc w:val="both"/>
        <w:rPr>
          <w:rFonts w:eastAsia="Times New Roman"/>
          <w:color w:val="000000"/>
          <w:sz w:val="22"/>
          <w:szCs w:val="20"/>
        </w:rPr>
      </w:pPr>
      <w:r w:rsidRPr="00B713BF">
        <w:rPr>
          <w:rFonts w:eastAsia="Times New Roman"/>
          <w:color w:val="000000"/>
          <w:sz w:val="22"/>
          <w:szCs w:val="20"/>
        </w:rPr>
        <w:t>Источник: составлено автором</w:t>
      </w:r>
    </w:p>
    <w:p w14:paraId="7D2FE90F" w14:textId="77777777" w:rsidR="00E216E3" w:rsidRPr="00F77C95" w:rsidRDefault="00E216E3" w:rsidP="00E216E3">
      <w:pPr>
        <w:spacing w:line="276" w:lineRule="auto"/>
        <w:ind w:left="170" w:right="85"/>
        <w:rPr>
          <w:color w:val="000000" w:themeColor="text1"/>
        </w:rPr>
      </w:pPr>
      <w:proofErr w:type="gramStart"/>
      <w:r w:rsidRPr="00B713BF">
        <w:rPr>
          <w:color w:val="000000" w:themeColor="text1"/>
        </w:rPr>
        <w:t>( Желтый</w:t>
      </w:r>
      <w:proofErr w:type="gramEnd"/>
      <w:r w:rsidRPr="00B713BF">
        <w:rPr>
          <w:color w:val="000000" w:themeColor="text1"/>
        </w:rPr>
        <w:t xml:space="preserve"> – сц</w:t>
      </w:r>
      <w:r>
        <w:rPr>
          <w:color w:val="000000" w:themeColor="text1"/>
        </w:rPr>
        <w:t>енарий для первого года (2021 год)</w:t>
      </w:r>
      <w:r w:rsidRPr="00B713BF">
        <w:rPr>
          <w:color w:val="000000" w:themeColor="text1"/>
        </w:rPr>
        <w:t>, зеленый – для последующих)</w:t>
      </w:r>
    </w:p>
    <w:p w14:paraId="320CDC69" w14:textId="38E77252" w:rsidR="00E216E3" w:rsidRDefault="00E216E3" w:rsidP="00E216E3">
      <w:pPr>
        <w:pStyle w:val="2"/>
      </w:pPr>
      <w:bookmarkStart w:id="39" w:name="_Toc37531398"/>
      <w:bookmarkStart w:id="40" w:name="_Toc41304040"/>
      <w:r>
        <w:t>3.4. Расчет показателей цифрового инвестиционного проекта</w:t>
      </w:r>
      <w:bookmarkEnd w:id="39"/>
      <w:bookmarkEnd w:id="40"/>
    </w:p>
    <w:p w14:paraId="32707AA4" w14:textId="77777777" w:rsidR="00E216E3" w:rsidRDefault="00E216E3" w:rsidP="00E216E3">
      <w:pPr>
        <w:spacing w:line="276" w:lineRule="auto"/>
        <w:ind w:left="170" w:right="85"/>
        <w:jc w:val="both"/>
        <w:rPr>
          <w:color w:val="000000" w:themeColor="text1"/>
        </w:rPr>
      </w:pPr>
      <w:r>
        <w:rPr>
          <w:color w:val="000000" w:themeColor="text1"/>
        </w:rPr>
        <w:t xml:space="preserve">  </w:t>
      </w:r>
      <w:r w:rsidRPr="001D2B5B">
        <w:rPr>
          <w:color w:val="000000" w:themeColor="text1"/>
        </w:rPr>
        <w:t>Таким образом, во всех предыдущих разделах мы спрогнозировали прибыль продаваемых цифровых продуктов без основных затрат предприятия: реклама, заработная плата сотрудников, работающих на предприятие, амортизация, аренда офиса, коммунальные услуги и т. п. Все эти расчеты можно найти в приложении. В начале этого параграфа мы немного прокомментируем</w:t>
      </w:r>
      <w:r>
        <w:rPr>
          <w:color w:val="000000" w:themeColor="text1"/>
        </w:rPr>
        <w:t xml:space="preserve"> эти затраты.</w:t>
      </w:r>
    </w:p>
    <w:p w14:paraId="201DBEE5" w14:textId="77777777" w:rsidR="00E216E3" w:rsidRDefault="00E216E3" w:rsidP="00E216E3">
      <w:pPr>
        <w:spacing w:line="276" w:lineRule="auto"/>
        <w:ind w:left="170" w:right="85"/>
        <w:jc w:val="both"/>
        <w:rPr>
          <w:color w:val="000000" w:themeColor="text1"/>
        </w:rPr>
      </w:pPr>
      <w:r>
        <w:rPr>
          <w:noProof/>
          <w:color w:val="000000" w:themeColor="text1"/>
        </w:rPr>
        <w:drawing>
          <wp:inline distT="0" distB="0" distL="0" distR="0" wp14:anchorId="1E1F8DF3" wp14:editId="3B956E48">
            <wp:extent cx="5936615" cy="1755140"/>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нимок экрана 5780-07-01 в 11.44.14.png"/>
                    <pic:cNvPicPr/>
                  </pic:nvPicPr>
                  <pic:blipFill>
                    <a:blip r:embed="rId17">
                      <a:extLst>
                        <a:ext uri="{28A0092B-C50C-407E-A947-70E740481C1C}">
                          <a14:useLocalDpi xmlns:a14="http://schemas.microsoft.com/office/drawing/2010/main" val="0"/>
                        </a:ext>
                      </a:extLst>
                    </a:blip>
                    <a:stretch>
                      <a:fillRect/>
                    </a:stretch>
                  </pic:blipFill>
                  <pic:spPr>
                    <a:xfrm>
                      <a:off x="0" y="0"/>
                      <a:ext cx="5936615" cy="1755140"/>
                    </a:xfrm>
                    <a:prstGeom prst="rect">
                      <a:avLst/>
                    </a:prstGeom>
                  </pic:spPr>
                </pic:pic>
              </a:graphicData>
            </a:graphic>
          </wp:inline>
        </w:drawing>
      </w:r>
    </w:p>
    <w:p w14:paraId="30311E73" w14:textId="2EA9008B" w:rsidR="00E216E3" w:rsidRPr="00F35E72" w:rsidRDefault="00EF0793" w:rsidP="00E216E3">
      <w:pPr>
        <w:spacing w:line="276" w:lineRule="auto"/>
        <w:ind w:left="170" w:right="85"/>
        <w:jc w:val="both"/>
        <w:rPr>
          <w:color w:val="000000" w:themeColor="text1"/>
          <w:sz w:val="20"/>
          <w:szCs w:val="20"/>
        </w:rPr>
      </w:pPr>
      <w:r>
        <w:rPr>
          <w:color w:val="000000" w:themeColor="text1"/>
          <w:sz w:val="20"/>
          <w:szCs w:val="20"/>
        </w:rPr>
        <w:t>Рис. 11</w:t>
      </w:r>
      <w:r w:rsidR="00E216E3" w:rsidRPr="00F35E72">
        <w:rPr>
          <w:color w:val="000000" w:themeColor="text1"/>
          <w:sz w:val="20"/>
          <w:szCs w:val="20"/>
        </w:rPr>
        <w:t xml:space="preserve">. Амортизация компании </w:t>
      </w:r>
      <w:r w:rsidR="00E216E3" w:rsidRPr="00F35E72">
        <w:rPr>
          <w:color w:val="000000" w:themeColor="text1"/>
          <w:sz w:val="20"/>
          <w:szCs w:val="20"/>
          <w:lang w:val="en-GB"/>
        </w:rPr>
        <w:t>Digital</w:t>
      </w:r>
      <w:r w:rsidR="00E216E3" w:rsidRPr="00F35E72">
        <w:rPr>
          <w:color w:val="000000" w:themeColor="text1"/>
          <w:sz w:val="20"/>
          <w:szCs w:val="20"/>
        </w:rPr>
        <w:t xml:space="preserve"> </w:t>
      </w:r>
      <w:r w:rsidR="00E216E3" w:rsidRPr="00F35E72">
        <w:rPr>
          <w:color w:val="000000" w:themeColor="text1"/>
          <w:sz w:val="20"/>
          <w:szCs w:val="20"/>
          <w:lang w:val="en-GB"/>
        </w:rPr>
        <w:t>Shop</w:t>
      </w:r>
      <w:r w:rsidR="00E216E3" w:rsidRPr="00F35E72">
        <w:rPr>
          <w:color w:val="000000" w:themeColor="text1"/>
          <w:sz w:val="20"/>
          <w:szCs w:val="20"/>
        </w:rPr>
        <w:t xml:space="preserve"> по годам, тыс. руб.</w:t>
      </w:r>
    </w:p>
    <w:p w14:paraId="6769F1A6" w14:textId="77777777" w:rsidR="00E216E3" w:rsidRPr="00F35E72" w:rsidRDefault="00E216E3" w:rsidP="00E216E3">
      <w:pPr>
        <w:spacing w:line="276" w:lineRule="auto"/>
        <w:ind w:left="170" w:right="85"/>
        <w:jc w:val="both"/>
        <w:rPr>
          <w:color w:val="000000" w:themeColor="text1"/>
          <w:sz w:val="20"/>
          <w:szCs w:val="20"/>
        </w:rPr>
      </w:pPr>
      <w:r w:rsidRPr="00F35E72">
        <w:rPr>
          <w:color w:val="000000" w:themeColor="text1"/>
          <w:sz w:val="20"/>
          <w:szCs w:val="20"/>
        </w:rPr>
        <w:t>Источник: составлено автором</w:t>
      </w:r>
    </w:p>
    <w:p w14:paraId="66685F45" w14:textId="77777777" w:rsidR="00E216E3" w:rsidRDefault="00E216E3" w:rsidP="00E216E3">
      <w:pPr>
        <w:spacing w:line="276" w:lineRule="auto"/>
        <w:ind w:left="170" w:right="85"/>
        <w:jc w:val="both"/>
        <w:rPr>
          <w:color w:val="000000" w:themeColor="text1"/>
        </w:rPr>
      </w:pPr>
      <w:r>
        <w:rPr>
          <w:color w:val="000000" w:themeColor="text1"/>
        </w:rPr>
        <w:t xml:space="preserve">   Во-первых, компания Digital shop занимается разработкой цифровой технологии, соответственно по окончанию проектов по разработке компания оформляет патент на свою технологию. В данном случае, так как компания разрабатывает первую и вторую модель своей технологии у компании появятся 2 патента. Первый патент появляется после окончания НИОКР по разработке первой модели технологии в 2019 году, стоимостью </w:t>
      </w:r>
      <w:r w:rsidRPr="00F76185">
        <w:rPr>
          <w:color w:val="000000" w:themeColor="text1"/>
        </w:rPr>
        <w:t>8 250 000</w:t>
      </w:r>
      <w:r>
        <w:rPr>
          <w:color w:val="000000" w:themeColor="text1"/>
        </w:rPr>
        <w:t xml:space="preserve"> рублей. А второй патент возникает после окончания НИОКР по разработке второй модели в 2020 году, стоимостью </w:t>
      </w:r>
      <w:r w:rsidRPr="00F76185">
        <w:rPr>
          <w:color w:val="000000" w:themeColor="text1"/>
        </w:rPr>
        <w:t>19 420 000</w:t>
      </w:r>
      <w:r>
        <w:rPr>
          <w:color w:val="000000" w:themeColor="text1"/>
        </w:rPr>
        <w:t xml:space="preserve"> рублей. (Оценены патенты по затратам на НИОКР и разработке прототипа). Эксперты компании </w:t>
      </w:r>
      <w:r>
        <w:rPr>
          <w:color w:val="000000" w:themeColor="text1"/>
          <w:lang w:val="en-GB"/>
        </w:rPr>
        <w:t>Digital</w:t>
      </w:r>
      <w:r w:rsidRPr="00E27ED3">
        <w:rPr>
          <w:color w:val="000000" w:themeColor="text1"/>
        </w:rPr>
        <w:t xml:space="preserve"> </w:t>
      </w:r>
      <w:r>
        <w:rPr>
          <w:color w:val="000000" w:themeColor="text1"/>
          <w:lang w:val="en-GB"/>
        </w:rPr>
        <w:t>Shop</w:t>
      </w:r>
      <w:r>
        <w:rPr>
          <w:color w:val="000000" w:themeColor="text1"/>
        </w:rPr>
        <w:t xml:space="preserve"> оценили срок действия каждого из патента в 4 года. Таким образом, первый патент будет амортизироваться 4 года (начиная со следующего после создания) – 2020, 2021, 2022, 2023 с ежемесячной амортизацией - </w:t>
      </w:r>
      <w:r w:rsidRPr="00F76185">
        <w:rPr>
          <w:color w:val="000000" w:themeColor="text1"/>
        </w:rPr>
        <w:t>171 875</w:t>
      </w:r>
      <w:r>
        <w:rPr>
          <w:color w:val="000000" w:themeColor="text1"/>
        </w:rPr>
        <w:t xml:space="preserve">. Второй патент будет амортизироваться тоже 4 года – 2021, 2022, 2023,2024, ежемесячная амортизация составит - </w:t>
      </w:r>
      <w:r w:rsidRPr="00BD3C5B">
        <w:rPr>
          <w:color w:val="000000" w:themeColor="text1"/>
        </w:rPr>
        <w:t>404 583,33</w:t>
      </w:r>
      <w:r>
        <w:rPr>
          <w:color w:val="000000" w:themeColor="text1"/>
        </w:rPr>
        <w:t xml:space="preserve"> рублей.</w:t>
      </w:r>
    </w:p>
    <w:p w14:paraId="4D1BBE78" w14:textId="77777777" w:rsidR="00E216E3" w:rsidRDefault="00E216E3" w:rsidP="00E216E3">
      <w:pPr>
        <w:spacing w:line="276" w:lineRule="auto"/>
        <w:ind w:left="170" w:right="85"/>
        <w:jc w:val="both"/>
        <w:rPr>
          <w:color w:val="000000" w:themeColor="text1"/>
        </w:rPr>
      </w:pPr>
      <w:r>
        <w:rPr>
          <w:color w:val="000000" w:themeColor="text1"/>
        </w:rPr>
        <w:lastRenderedPageBreak/>
        <w:t xml:space="preserve">     </w:t>
      </w:r>
      <w:r w:rsidRPr="003D2D15">
        <w:rPr>
          <w:color w:val="000000" w:themeColor="text1"/>
        </w:rPr>
        <w:t>Во</w:t>
      </w:r>
      <w:r>
        <w:rPr>
          <w:color w:val="000000" w:themeColor="text1"/>
        </w:rPr>
        <w:t xml:space="preserve"> </w:t>
      </w:r>
      <w:r w:rsidRPr="003D2D15">
        <w:rPr>
          <w:color w:val="000000" w:themeColor="text1"/>
        </w:rPr>
        <w:t>- вторых, как только компания запускает прот</w:t>
      </w:r>
      <w:r>
        <w:rPr>
          <w:color w:val="000000" w:themeColor="text1"/>
        </w:rPr>
        <w:t>отип, она начинает снимать офис. В</w:t>
      </w:r>
      <w:r w:rsidRPr="003D2D15">
        <w:rPr>
          <w:color w:val="000000" w:themeColor="text1"/>
        </w:rPr>
        <w:t xml:space="preserve"> первое время она снимает помещение площадью 150 метров квадратных до декабря 2021 года, коммунальные услуги составят 15 000. Затем компания начинает выходить на новые обороты и ей необходимо будет снимать более большой офис</w:t>
      </w:r>
      <w:r>
        <w:rPr>
          <w:color w:val="000000" w:themeColor="text1"/>
        </w:rPr>
        <w:t>, так как по мере расширения компания нанимает больше сотрудников. Ар</w:t>
      </w:r>
      <w:r w:rsidRPr="003D2D15">
        <w:rPr>
          <w:color w:val="000000" w:themeColor="text1"/>
        </w:rPr>
        <w:t>енда за этот офис будет 200 000 рублей с января по декабрь 2022 с оплатой коммунальных услуг в размере 30 000, с января по июль 2023 арендная плата составит 250 000 рублей, с коммунальными услугами 37 500. С августа 2023 по декабрь 2024 года арендная плата составит 300 000 рублей, с коммунальными услугами 45 000.</w:t>
      </w:r>
    </w:p>
    <w:p w14:paraId="3C66EAB8" w14:textId="77777777" w:rsidR="00E216E3" w:rsidRDefault="00E216E3" w:rsidP="00E216E3">
      <w:pPr>
        <w:spacing w:line="276" w:lineRule="auto"/>
        <w:ind w:left="170" w:right="85"/>
        <w:jc w:val="both"/>
        <w:rPr>
          <w:color w:val="000000" w:themeColor="text1"/>
        </w:rPr>
      </w:pPr>
      <w:r>
        <w:rPr>
          <w:noProof/>
          <w:color w:val="000000" w:themeColor="text1"/>
        </w:rPr>
        <w:drawing>
          <wp:inline distT="0" distB="0" distL="0" distR="0" wp14:anchorId="6EB4932D" wp14:editId="207F0914">
            <wp:extent cx="5936615" cy="300164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Снимок экрана 5780-07-01 в 12.42.36.png"/>
                    <pic:cNvPicPr/>
                  </pic:nvPicPr>
                  <pic:blipFill>
                    <a:blip r:embed="rId18">
                      <a:extLst>
                        <a:ext uri="{28A0092B-C50C-407E-A947-70E740481C1C}">
                          <a14:useLocalDpi xmlns:a14="http://schemas.microsoft.com/office/drawing/2010/main" val="0"/>
                        </a:ext>
                      </a:extLst>
                    </a:blip>
                    <a:stretch>
                      <a:fillRect/>
                    </a:stretch>
                  </pic:blipFill>
                  <pic:spPr>
                    <a:xfrm>
                      <a:off x="0" y="0"/>
                      <a:ext cx="5936615" cy="3001645"/>
                    </a:xfrm>
                    <a:prstGeom prst="rect">
                      <a:avLst/>
                    </a:prstGeom>
                  </pic:spPr>
                </pic:pic>
              </a:graphicData>
            </a:graphic>
          </wp:inline>
        </w:drawing>
      </w:r>
    </w:p>
    <w:p w14:paraId="5347689D" w14:textId="5BB8C37C" w:rsidR="00E216E3" w:rsidRPr="00F35E72" w:rsidRDefault="00EF0793" w:rsidP="00E216E3">
      <w:pPr>
        <w:spacing w:line="276" w:lineRule="auto"/>
        <w:ind w:left="170" w:right="85"/>
        <w:jc w:val="both"/>
        <w:rPr>
          <w:color w:val="000000" w:themeColor="text1"/>
          <w:sz w:val="20"/>
          <w:szCs w:val="20"/>
        </w:rPr>
      </w:pPr>
      <w:r>
        <w:rPr>
          <w:color w:val="000000" w:themeColor="text1"/>
          <w:sz w:val="20"/>
          <w:szCs w:val="20"/>
        </w:rPr>
        <w:t>Рис. 12</w:t>
      </w:r>
      <w:r w:rsidR="00E216E3" w:rsidRPr="00F35E72">
        <w:rPr>
          <w:color w:val="000000" w:themeColor="text1"/>
          <w:sz w:val="20"/>
          <w:szCs w:val="20"/>
        </w:rPr>
        <w:t>. Затраты на заработную плату сотрудникам, тыс. руб</w:t>
      </w:r>
    </w:p>
    <w:p w14:paraId="75852BB8" w14:textId="77777777" w:rsidR="00E216E3" w:rsidRPr="00F35E72" w:rsidRDefault="00E216E3" w:rsidP="00E216E3">
      <w:pPr>
        <w:spacing w:line="276" w:lineRule="auto"/>
        <w:ind w:left="170" w:right="85"/>
        <w:jc w:val="both"/>
        <w:rPr>
          <w:color w:val="000000" w:themeColor="text1"/>
          <w:sz w:val="20"/>
          <w:szCs w:val="20"/>
        </w:rPr>
      </w:pPr>
      <w:r w:rsidRPr="00F35E72">
        <w:rPr>
          <w:color w:val="000000" w:themeColor="text1"/>
          <w:sz w:val="20"/>
          <w:szCs w:val="20"/>
        </w:rPr>
        <w:t>Источник: составлено автором</w:t>
      </w:r>
    </w:p>
    <w:p w14:paraId="10EB2623" w14:textId="77777777" w:rsidR="00E216E3" w:rsidRDefault="00E216E3" w:rsidP="00E216E3">
      <w:pPr>
        <w:spacing w:line="276" w:lineRule="auto"/>
        <w:ind w:left="170" w:right="85"/>
        <w:jc w:val="both"/>
        <w:rPr>
          <w:color w:val="000000" w:themeColor="text1"/>
        </w:rPr>
      </w:pPr>
      <w:r>
        <w:rPr>
          <w:color w:val="000000" w:themeColor="text1"/>
        </w:rPr>
        <w:t xml:space="preserve">    </w:t>
      </w:r>
      <w:r w:rsidRPr="003D2D15">
        <w:rPr>
          <w:color w:val="000000" w:themeColor="text1"/>
        </w:rPr>
        <w:t>В-третьих, компания нанимает сотрудников, количество которых и заработная плата начинает расти пропорционально ростам компании. Начиная с момента запуска компании, с августа 2019 нанимает 3 постоянных работника: программиста, маркетолога, бухгалтера. Также в первые месяцы работа</w:t>
      </w:r>
      <w:r>
        <w:rPr>
          <w:color w:val="000000" w:themeColor="text1"/>
        </w:rPr>
        <w:t>ют</w:t>
      </w:r>
      <w:r w:rsidRPr="003D2D15">
        <w:rPr>
          <w:color w:val="000000" w:themeColor="text1"/>
        </w:rPr>
        <w:t xml:space="preserve"> юрист и дизайнер.</w:t>
      </w:r>
      <w:r>
        <w:rPr>
          <w:color w:val="000000" w:themeColor="text1"/>
        </w:rPr>
        <w:t xml:space="preserve"> Уже к концу прогнозируемого периода количество сотрудников в штате компании составляет 17 человек: </w:t>
      </w:r>
      <w:r w:rsidRPr="009A0DCA">
        <w:rPr>
          <w:color w:val="000000" w:themeColor="text1"/>
        </w:rPr>
        <w:t>Backend программист</w:t>
      </w:r>
      <w:r>
        <w:rPr>
          <w:color w:val="000000" w:themeColor="text1"/>
        </w:rPr>
        <w:t xml:space="preserve">, </w:t>
      </w:r>
      <w:r w:rsidRPr="009A0DCA">
        <w:rPr>
          <w:color w:val="000000" w:themeColor="text1"/>
        </w:rPr>
        <w:t>Frontend программист</w:t>
      </w:r>
      <w:r>
        <w:rPr>
          <w:color w:val="000000" w:themeColor="text1"/>
        </w:rPr>
        <w:t xml:space="preserve">, маркетолог, юрист, дизайнер, бухгалтер, 6 Sales менеджеров и 5 программистов. </w:t>
      </w:r>
    </w:p>
    <w:p w14:paraId="2822BC99" w14:textId="77777777" w:rsidR="00E216E3" w:rsidRDefault="00E216E3" w:rsidP="00E216E3">
      <w:pPr>
        <w:spacing w:line="276" w:lineRule="auto"/>
        <w:ind w:left="170" w:right="85"/>
        <w:jc w:val="both"/>
        <w:rPr>
          <w:color w:val="000000" w:themeColor="text1"/>
        </w:rPr>
      </w:pPr>
      <w:r>
        <w:rPr>
          <w:color w:val="000000" w:themeColor="text1"/>
        </w:rPr>
        <w:t xml:space="preserve">  В-четвертых, компания тратит деньги на рекламу. В силу специфики продаваемого продукта, компания выбирает следующие способы продвижения: выставки, форумы, а также инстаграмм, телеграмм и т. п.</w:t>
      </w:r>
    </w:p>
    <w:p w14:paraId="57A9EFAE" w14:textId="4B4BA9FC" w:rsidR="00E216E3" w:rsidRPr="005554FD" w:rsidRDefault="00E216E3" w:rsidP="00E216E3">
      <w:pPr>
        <w:spacing w:line="276" w:lineRule="auto"/>
        <w:ind w:left="170" w:right="85"/>
        <w:jc w:val="both"/>
        <w:rPr>
          <w:color w:val="000000" w:themeColor="text1"/>
        </w:rPr>
      </w:pPr>
      <w:r>
        <w:rPr>
          <w:color w:val="000000" w:themeColor="text1"/>
        </w:rPr>
        <w:t xml:space="preserve">  На основе всех предыдущих данных мы построили финансовую модель. В результате расчетов мы получили следующие денежные пот</w:t>
      </w:r>
      <w:r w:rsidR="00563D4F">
        <w:rPr>
          <w:color w:val="000000" w:themeColor="text1"/>
        </w:rPr>
        <w:t>оки, представленные в таблице 29</w:t>
      </w:r>
      <w:r>
        <w:rPr>
          <w:color w:val="000000" w:themeColor="text1"/>
        </w:rPr>
        <w:t xml:space="preserve">. </w:t>
      </w:r>
    </w:p>
    <w:p w14:paraId="2D5CC599" w14:textId="58CEE5CE" w:rsidR="00E216E3" w:rsidRDefault="00563D4F" w:rsidP="00E216E3">
      <w:pPr>
        <w:spacing w:line="276" w:lineRule="auto"/>
        <w:ind w:right="85"/>
        <w:jc w:val="right"/>
        <w:rPr>
          <w:color w:val="000000" w:themeColor="text1"/>
        </w:rPr>
      </w:pPr>
      <w:r>
        <w:rPr>
          <w:color w:val="000000" w:themeColor="text1"/>
        </w:rPr>
        <w:t>Таблица 29</w:t>
      </w:r>
    </w:p>
    <w:p w14:paraId="5B153AD3" w14:textId="77777777" w:rsidR="00E216E3" w:rsidRDefault="00E216E3" w:rsidP="00E216E3">
      <w:pPr>
        <w:spacing w:line="276" w:lineRule="auto"/>
        <w:ind w:right="85"/>
        <w:jc w:val="right"/>
        <w:rPr>
          <w:color w:val="000000" w:themeColor="text1"/>
        </w:rPr>
      </w:pPr>
      <w:r>
        <w:rPr>
          <w:color w:val="000000" w:themeColor="text1"/>
        </w:rPr>
        <w:t>Квартальные денежные потоки от реализации цифрового проекта, млн руб.</w:t>
      </w:r>
    </w:p>
    <w:tbl>
      <w:tblPr>
        <w:tblStyle w:val="ab"/>
        <w:tblW w:w="0" w:type="auto"/>
        <w:tblLook w:val="04A0" w:firstRow="1" w:lastRow="0" w:firstColumn="1" w:lastColumn="0" w:noHBand="0" w:noVBand="1"/>
      </w:tblPr>
      <w:tblGrid>
        <w:gridCol w:w="1644"/>
        <w:gridCol w:w="620"/>
        <w:gridCol w:w="648"/>
        <w:gridCol w:w="658"/>
        <w:gridCol w:w="658"/>
        <w:gridCol w:w="616"/>
        <w:gridCol w:w="627"/>
        <w:gridCol w:w="658"/>
        <w:gridCol w:w="648"/>
        <w:gridCol w:w="618"/>
        <w:gridCol w:w="618"/>
        <w:gridCol w:w="658"/>
        <w:gridCol w:w="668"/>
      </w:tblGrid>
      <w:tr w:rsidR="00E216E3" w:rsidRPr="008A1002" w14:paraId="5DB34FA4" w14:textId="77777777" w:rsidTr="00E216E3">
        <w:trPr>
          <w:trHeight w:val="320"/>
        </w:trPr>
        <w:tc>
          <w:tcPr>
            <w:tcW w:w="1644" w:type="dxa"/>
            <w:noWrap/>
            <w:hideMark/>
          </w:tcPr>
          <w:p w14:paraId="587E8BFD" w14:textId="77777777" w:rsidR="00E216E3" w:rsidRPr="00501449" w:rsidRDefault="00E216E3" w:rsidP="00E216E3">
            <w:pPr>
              <w:spacing w:line="276" w:lineRule="auto"/>
              <w:ind w:right="85"/>
              <w:jc w:val="right"/>
              <w:rPr>
                <w:color w:val="000000" w:themeColor="text1"/>
                <w:sz w:val="16"/>
              </w:rPr>
            </w:pPr>
          </w:p>
        </w:tc>
        <w:tc>
          <w:tcPr>
            <w:tcW w:w="620" w:type="dxa"/>
            <w:noWrap/>
            <w:hideMark/>
          </w:tcPr>
          <w:p w14:paraId="09CD52DD"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2019г.</w:t>
            </w:r>
          </w:p>
        </w:tc>
        <w:tc>
          <w:tcPr>
            <w:tcW w:w="648" w:type="dxa"/>
            <w:noWrap/>
            <w:hideMark/>
          </w:tcPr>
          <w:p w14:paraId="24F0959E"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2019г.</w:t>
            </w:r>
          </w:p>
        </w:tc>
        <w:tc>
          <w:tcPr>
            <w:tcW w:w="658" w:type="dxa"/>
            <w:noWrap/>
            <w:hideMark/>
          </w:tcPr>
          <w:p w14:paraId="3CA8A41E"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2019г.</w:t>
            </w:r>
          </w:p>
        </w:tc>
        <w:tc>
          <w:tcPr>
            <w:tcW w:w="658" w:type="dxa"/>
            <w:noWrap/>
            <w:hideMark/>
          </w:tcPr>
          <w:p w14:paraId="2CACE4F2"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2019г.</w:t>
            </w:r>
          </w:p>
        </w:tc>
        <w:tc>
          <w:tcPr>
            <w:tcW w:w="616" w:type="dxa"/>
            <w:noWrap/>
            <w:hideMark/>
          </w:tcPr>
          <w:p w14:paraId="7FD7EDC7" w14:textId="77777777" w:rsidR="00E216E3" w:rsidRDefault="00E216E3" w:rsidP="00E216E3">
            <w:pPr>
              <w:spacing w:line="276" w:lineRule="auto"/>
              <w:jc w:val="center"/>
              <w:rPr>
                <w:color w:val="000000" w:themeColor="text1"/>
                <w:sz w:val="15"/>
              </w:rPr>
            </w:pPr>
            <w:r>
              <w:rPr>
                <w:color w:val="000000" w:themeColor="text1"/>
                <w:sz w:val="15"/>
              </w:rPr>
              <w:t>I кв.</w:t>
            </w:r>
          </w:p>
          <w:p w14:paraId="19C9F1A4" w14:textId="77777777" w:rsidR="00E216E3" w:rsidRPr="003F2587" w:rsidRDefault="00E216E3" w:rsidP="00E216E3">
            <w:pPr>
              <w:spacing w:line="276" w:lineRule="auto"/>
              <w:jc w:val="center"/>
              <w:rPr>
                <w:color w:val="000000" w:themeColor="text1"/>
                <w:sz w:val="15"/>
              </w:rPr>
            </w:pPr>
            <w:r w:rsidRPr="003F2587">
              <w:rPr>
                <w:color w:val="000000" w:themeColor="text1"/>
                <w:sz w:val="15"/>
              </w:rPr>
              <w:t>2020г.</w:t>
            </w:r>
          </w:p>
        </w:tc>
        <w:tc>
          <w:tcPr>
            <w:tcW w:w="627" w:type="dxa"/>
            <w:noWrap/>
            <w:hideMark/>
          </w:tcPr>
          <w:p w14:paraId="7347EE47"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2020г.</w:t>
            </w:r>
          </w:p>
        </w:tc>
        <w:tc>
          <w:tcPr>
            <w:tcW w:w="658" w:type="dxa"/>
            <w:noWrap/>
            <w:hideMark/>
          </w:tcPr>
          <w:p w14:paraId="298D017F"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2020г.</w:t>
            </w:r>
          </w:p>
        </w:tc>
        <w:tc>
          <w:tcPr>
            <w:tcW w:w="648" w:type="dxa"/>
            <w:noWrap/>
            <w:hideMark/>
          </w:tcPr>
          <w:p w14:paraId="217F279A"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2020г.</w:t>
            </w:r>
          </w:p>
        </w:tc>
        <w:tc>
          <w:tcPr>
            <w:tcW w:w="618" w:type="dxa"/>
            <w:noWrap/>
            <w:hideMark/>
          </w:tcPr>
          <w:p w14:paraId="261EF6D8"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2021г.</w:t>
            </w:r>
          </w:p>
        </w:tc>
        <w:tc>
          <w:tcPr>
            <w:tcW w:w="618" w:type="dxa"/>
            <w:noWrap/>
            <w:hideMark/>
          </w:tcPr>
          <w:p w14:paraId="0CF08348"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2021г.</w:t>
            </w:r>
          </w:p>
        </w:tc>
        <w:tc>
          <w:tcPr>
            <w:tcW w:w="658" w:type="dxa"/>
            <w:noWrap/>
            <w:hideMark/>
          </w:tcPr>
          <w:p w14:paraId="01E90739"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2021г.</w:t>
            </w:r>
          </w:p>
        </w:tc>
        <w:tc>
          <w:tcPr>
            <w:tcW w:w="668" w:type="dxa"/>
            <w:noWrap/>
            <w:hideMark/>
          </w:tcPr>
          <w:p w14:paraId="63C6D3AC"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2021г.</w:t>
            </w:r>
          </w:p>
        </w:tc>
      </w:tr>
      <w:tr w:rsidR="00E216E3" w:rsidRPr="008A1002" w14:paraId="08A2EC5F" w14:textId="77777777" w:rsidTr="00E216E3">
        <w:trPr>
          <w:trHeight w:val="320"/>
        </w:trPr>
        <w:tc>
          <w:tcPr>
            <w:tcW w:w="1644" w:type="dxa"/>
            <w:noWrap/>
            <w:hideMark/>
          </w:tcPr>
          <w:p w14:paraId="43033579" w14:textId="77777777" w:rsidR="00E216E3" w:rsidRPr="00501449" w:rsidRDefault="00E216E3" w:rsidP="00E216E3">
            <w:pPr>
              <w:spacing w:line="276" w:lineRule="auto"/>
              <w:ind w:right="85"/>
              <w:jc w:val="right"/>
              <w:rPr>
                <w:b/>
                <w:bCs/>
                <w:color w:val="000000" w:themeColor="text1"/>
                <w:sz w:val="16"/>
              </w:rPr>
            </w:pPr>
            <w:r w:rsidRPr="00501449">
              <w:rPr>
                <w:b/>
                <w:bCs/>
                <w:color w:val="000000" w:themeColor="text1"/>
                <w:sz w:val="16"/>
              </w:rPr>
              <w:t>Инвестиции и CF для NPV</w:t>
            </w:r>
          </w:p>
        </w:tc>
        <w:tc>
          <w:tcPr>
            <w:tcW w:w="620" w:type="dxa"/>
            <w:noWrap/>
            <w:hideMark/>
          </w:tcPr>
          <w:p w14:paraId="6D273633"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-3,3</w:t>
            </w:r>
          </w:p>
        </w:tc>
        <w:tc>
          <w:tcPr>
            <w:tcW w:w="648" w:type="dxa"/>
            <w:noWrap/>
            <w:hideMark/>
          </w:tcPr>
          <w:p w14:paraId="14573B2A"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-3,6</w:t>
            </w:r>
          </w:p>
        </w:tc>
        <w:tc>
          <w:tcPr>
            <w:tcW w:w="658" w:type="dxa"/>
            <w:noWrap/>
            <w:hideMark/>
          </w:tcPr>
          <w:p w14:paraId="71857ED1"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-3,1</w:t>
            </w:r>
          </w:p>
        </w:tc>
        <w:tc>
          <w:tcPr>
            <w:tcW w:w="658" w:type="dxa"/>
            <w:noWrap/>
            <w:hideMark/>
          </w:tcPr>
          <w:p w14:paraId="295EF97C"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-1,4</w:t>
            </w:r>
          </w:p>
        </w:tc>
        <w:tc>
          <w:tcPr>
            <w:tcW w:w="616" w:type="dxa"/>
            <w:noWrap/>
            <w:hideMark/>
          </w:tcPr>
          <w:p w14:paraId="3B95D0B4"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-5,1</w:t>
            </w:r>
          </w:p>
        </w:tc>
        <w:tc>
          <w:tcPr>
            <w:tcW w:w="627" w:type="dxa"/>
            <w:noWrap/>
            <w:hideMark/>
          </w:tcPr>
          <w:p w14:paraId="7D746E3E"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-4,9</w:t>
            </w:r>
          </w:p>
        </w:tc>
        <w:tc>
          <w:tcPr>
            <w:tcW w:w="658" w:type="dxa"/>
            <w:noWrap/>
            <w:hideMark/>
          </w:tcPr>
          <w:p w14:paraId="76B62D17"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-6,0</w:t>
            </w:r>
          </w:p>
        </w:tc>
        <w:tc>
          <w:tcPr>
            <w:tcW w:w="648" w:type="dxa"/>
            <w:noWrap/>
            <w:hideMark/>
          </w:tcPr>
          <w:p w14:paraId="45ECD333"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-5,0</w:t>
            </w:r>
          </w:p>
        </w:tc>
        <w:tc>
          <w:tcPr>
            <w:tcW w:w="618" w:type="dxa"/>
            <w:noWrap/>
            <w:hideMark/>
          </w:tcPr>
          <w:p w14:paraId="296F3182"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1,5</w:t>
            </w:r>
          </w:p>
        </w:tc>
        <w:tc>
          <w:tcPr>
            <w:tcW w:w="618" w:type="dxa"/>
            <w:noWrap/>
            <w:hideMark/>
          </w:tcPr>
          <w:p w14:paraId="29CB03DF"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1,0</w:t>
            </w:r>
          </w:p>
        </w:tc>
        <w:tc>
          <w:tcPr>
            <w:tcW w:w="658" w:type="dxa"/>
            <w:noWrap/>
            <w:hideMark/>
          </w:tcPr>
          <w:p w14:paraId="6C604BF7"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0,7</w:t>
            </w:r>
          </w:p>
        </w:tc>
        <w:tc>
          <w:tcPr>
            <w:tcW w:w="668" w:type="dxa"/>
            <w:noWrap/>
            <w:hideMark/>
          </w:tcPr>
          <w:p w14:paraId="454F2749" w14:textId="77777777" w:rsidR="00E216E3" w:rsidRPr="00501449" w:rsidRDefault="00E216E3" w:rsidP="00E216E3">
            <w:pPr>
              <w:spacing w:line="276" w:lineRule="auto"/>
              <w:ind w:right="85"/>
              <w:jc w:val="right"/>
              <w:rPr>
                <w:color w:val="000000" w:themeColor="text1"/>
                <w:sz w:val="16"/>
              </w:rPr>
            </w:pPr>
            <w:r w:rsidRPr="00501449">
              <w:rPr>
                <w:color w:val="000000" w:themeColor="text1"/>
                <w:sz w:val="16"/>
              </w:rPr>
              <w:t>5,1</w:t>
            </w:r>
          </w:p>
        </w:tc>
      </w:tr>
    </w:tbl>
    <w:p w14:paraId="6D52AB9C" w14:textId="77777777" w:rsidR="00E216E3" w:rsidRDefault="00E216E3" w:rsidP="00E216E3">
      <w:pPr>
        <w:spacing w:line="276" w:lineRule="auto"/>
        <w:ind w:right="85"/>
        <w:jc w:val="right"/>
        <w:rPr>
          <w:color w:val="000000" w:themeColor="text1"/>
        </w:rPr>
      </w:pPr>
    </w:p>
    <w:tbl>
      <w:tblPr>
        <w:tblStyle w:val="ab"/>
        <w:tblW w:w="0" w:type="auto"/>
        <w:tblLook w:val="04A0" w:firstRow="1" w:lastRow="0" w:firstColumn="1" w:lastColumn="0" w:noHBand="0" w:noVBand="1"/>
      </w:tblPr>
      <w:tblGrid>
        <w:gridCol w:w="1644"/>
        <w:gridCol w:w="620"/>
        <w:gridCol w:w="648"/>
        <w:gridCol w:w="658"/>
        <w:gridCol w:w="658"/>
        <w:gridCol w:w="616"/>
        <w:gridCol w:w="627"/>
        <w:gridCol w:w="658"/>
        <w:gridCol w:w="648"/>
        <w:gridCol w:w="618"/>
        <w:gridCol w:w="618"/>
        <w:gridCol w:w="658"/>
        <w:gridCol w:w="668"/>
      </w:tblGrid>
      <w:tr w:rsidR="00E216E3" w:rsidRPr="0041156B" w14:paraId="408251AD" w14:textId="77777777" w:rsidTr="00E216E3">
        <w:trPr>
          <w:trHeight w:val="320"/>
        </w:trPr>
        <w:tc>
          <w:tcPr>
            <w:tcW w:w="1645" w:type="dxa"/>
            <w:noWrap/>
            <w:hideMark/>
          </w:tcPr>
          <w:p w14:paraId="178E7B3B" w14:textId="77777777" w:rsidR="00E216E3" w:rsidRPr="0041156B" w:rsidRDefault="00E216E3" w:rsidP="00E216E3">
            <w:pPr>
              <w:spacing w:line="276" w:lineRule="auto"/>
              <w:ind w:right="85"/>
              <w:jc w:val="right"/>
              <w:rPr>
                <w:color w:val="000000" w:themeColor="text1"/>
                <w:sz w:val="16"/>
              </w:rPr>
            </w:pPr>
          </w:p>
        </w:tc>
        <w:tc>
          <w:tcPr>
            <w:tcW w:w="619" w:type="dxa"/>
            <w:noWrap/>
            <w:hideMark/>
          </w:tcPr>
          <w:p w14:paraId="501A4E24"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2022г.</w:t>
            </w:r>
          </w:p>
        </w:tc>
        <w:tc>
          <w:tcPr>
            <w:tcW w:w="649" w:type="dxa"/>
            <w:noWrap/>
            <w:hideMark/>
          </w:tcPr>
          <w:p w14:paraId="1C348E67"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2022г.</w:t>
            </w:r>
          </w:p>
        </w:tc>
        <w:tc>
          <w:tcPr>
            <w:tcW w:w="659" w:type="dxa"/>
            <w:noWrap/>
            <w:hideMark/>
          </w:tcPr>
          <w:p w14:paraId="2747B84C"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2022г.</w:t>
            </w:r>
          </w:p>
        </w:tc>
        <w:tc>
          <w:tcPr>
            <w:tcW w:w="659" w:type="dxa"/>
            <w:noWrap/>
            <w:hideMark/>
          </w:tcPr>
          <w:p w14:paraId="0575FBE7"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2022г.</w:t>
            </w:r>
          </w:p>
        </w:tc>
        <w:tc>
          <w:tcPr>
            <w:tcW w:w="608" w:type="dxa"/>
            <w:noWrap/>
            <w:hideMark/>
          </w:tcPr>
          <w:p w14:paraId="1A4D7A8D"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2023г.</w:t>
            </w:r>
          </w:p>
        </w:tc>
        <w:tc>
          <w:tcPr>
            <w:tcW w:w="628" w:type="dxa"/>
            <w:noWrap/>
            <w:hideMark/>
          </w:tcPr>
          <w:p w14:paraId="29633E74"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2023г.</w:t>
            </w:r>
          </w:p>
        </w:tc>
        <w:tc>
          <w:tcPr>
            <w:tcW w:w="659" w:type="dxa"/>
            <w:noWrap/>
            <w:hideMark/>
          </w:tcPr>
          <w:p w14:paraId="5F5FA9B4"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2023г.</w:t>
            </w:r>
          </w:p>
        </w:tc>
        <w:tc>
          <w:tcPr>
            <w:tcW w:w="649" w:type="dxa"/>
            <w:noWrap/>
            <w:hideMark/>
          </w:tcPr>
          <w:p w14:paraId="73FE35C1"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2023г.</w:t>
            </w:r>
          </w:p>
        </w:tc>
        <w:tc>
          <w:tcPr>
            <w:tcW w:w="618" w:type="dxa"/>
            <w:noWrap/>
            <w:hideMark/>
          </w:tcPr>
          <w:p w14:paraId="7A61255F"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2024г.</w:t>
            </w:r>
          </w:p>
        </w:tc>
        <w:tc>
          <w:tcPr>
            <w:tcW w:w="618" w:type="dxa"/>
            <w:noWrap/>
            <w:hideMark/>
          </w:tcPr>
          <w:p w14:paraId="7BE39BE1"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2024г.</w:t>
            </w:r>
          </w:p>
        </w:tc>
        <w:tc>
          <w:tcPr>
            <w:tcW w:w="659" w:type="dxa"/>
            <w:noWrap/>
            <w:hideMark/>
          </w:tcPr>
          <w:p w14:paraId="65DFF601"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2024г.</w:t>
            </w:r>
          </w:p>
        </w:tc>
        <w:tc>
          <w:tcPr>
            <w:tcW w:w="669" w:type="dxa"/>
            <w:noWrap/>
            <w:hideMark/>
          </w:tcPr>
          <w:p w14:paraId="5BED7A86"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2024г.</w:t>
            </w:r>
          </w:p>
        </w:tc>
      </w:tr>
      <w:tr w:rsidR="00E216E3" w:rsidRPr="0041156B" w14:paraId="52DD73F1" w14:textId="77777777" w:rsidTr="00E216E3">
        <w:trPr>
          <w:trHeight w:val="320"/>
        </w:trPr>
        <w:tc>
          <w:tcPr>
            <w:tcW w:w="1645" w:type="dxa"/>
            <w:noWrap/>
            <w:hideMark/>
          </w:tcPr>
          <w:p w14:paraId="6284425F" w14:textId="77777777" w:rsidR="00E216E3" w:rsidRPr="0041156B" w:rsidRDefault="00E216E3" w:rsidP="00E216E3">
            <w:pPr>
              <w:spacing w:line="276" w:lineRule="auto"/>
              <w:ind w:right="85"/>
              <w:jc w:val="right"/>
              <w:rPr>
                <w:b/>
                <w:bCs/>
                <w:color w:val="000000" w:themeColor="text1"/>
                <w:sz w:val="16"/>
              </w:rPr>
            </w:pPr>
            <w:r w:rsidRPr="0041156B">
              <w:rPr>
                <w:b/>
                <w:bCs/>
                <w:color w:val="000000" w:themeColor="text1"/>
                <w:sz w:val="16"/>
              </w:rPr>
              <w:lastRenderedPageBreak/>
              <w:t>Инвестиции и CF для NPV</w:t>
            </w:r>
          </w:p>
        </w:tc>
        <w:tc>
          <w:tcPr>
            <w:tcW w:w="619" w:type="dxa"/>
            <w:noWrap/>
            <w:hideMark/>
          </w:tcPr>
          <w:p w14:paraId="06F31F44"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8,3</w:t>
            </w:r>
          </w:p>
        </w:tc>
        <w:tc>
          <w:tcPr>
            <w:tcW w:w="649" w:type="dxa"/>
            <w:noWrap/>
            <w:hideMark/>
          </w:tcPr>
          <w:p w14:paraId="380324A2"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8,1</w:t>
            </w:r>
          </w:p>
        </w:tc>
        <w:tc>
          <w:tcPr>
            <w:tcW w:w="659" w:type="dxa"/>
            <w:noWrap/>
            <w:hideMark/>
          </w:tcPr>
          <w:p w14:paraId="6BA125C7"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6,3</w:t>
            </w:r>
          </w:p>
        </w:tc>
        <w:tc>
          <w:tcPr>
            <w:tcW w:w="659" w:type="dxa"/>
            <w:noWrap/>
            <w:hideMark/>
          </w:tcPr>
          <w:p w14:paraId="203335B6"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17,0</w:t>
            </w:r>
          </w:p>
        </w:tc>
        <w:tc>
          <w:tcPr>
            <w:tcW w:w="608" w:type="dxa"/>
            <w:noWrap/>
            <w:hideMark/>
          </w:tcPr>
          <w:p w14:paraId="67A048AD"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18,0</w:t>
            </w:r>
          </w:p>
        </w:tc>
        <w:tc>
          <w:tcPr>
            <w:tcW w:w="628" w:type="dxa"/>
            <w:noWrap/>
            <w:hideMark/>
          </w:tcPr>
          <w:p w14:paraId="0B111295"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16,9</w:t>
            </w:r>
          </w:p>
        </w:tc>
        <w:tc>
          <w:tcPr>
            <w:tcW w:w="659" w:type="dxa"/>
            <w:noWrap/>
            <w:hideMark/>
          </w:tcPr>
          <w:p w14:paraId="290289AA"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13,2</w:t>
            </w:r>
          </w:p>
        </w:tc>
        <w:tc>
          <w:tcPr>
            <w:tcW w:w="649" w:type="dxa"/>
            <w:noWrap/>
            <w:hideMark/>
          </w:tcPr>
          <w:p w14:paraId="616806B0"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29,7</w:t>
            </w:r>
          </w:p>
        </w:tc>
        <w:tc>
          <w:tcPr>
            <w:tcW w:w="618" w:type="dxa"/>
            <w:noWrap/>
            <w:hideMark/>
          </w:tcPr>
          <w:p w14:paraId="6ED57629"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29,4</w:t>
            </w:r>
          </w:p>
        </w:tc>
        <w:tc>
          <w:tcPr>
            <w:tcW w:w="618" w:type="dxa"/>
            <w:noWrap/>
            <w:hideMark/>
          </w:tcPr>
          <w:p w14:paraId="0E22F623"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27,1</w:t>
            </w:r>
          </w:p>
        </w:tc>
        <w:tc>
          <w:tcPr>
            <w:tcW w:w="659" w:type="dxa"/>
            <w:noWrap/>
            <w:hideMark/>
          </w:tcPr>
          <w:p w14:paraId="6E495E46"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21,2</w:t>
            </w:r>
          </w:p>
        </w:tc>
        <w:tc>
          <w:tcPr>
            <w:tcW w:w="669" w:type="dxa"/>
            <w:noWrap/>
            <w:hideMark/>
          </w:tcPr>
          <w:p w14:paraId="0FB2A12A" w14:textId="77777777" w:rsidR="00E216E3" w:rsidRPr="0041156B" w:rsidRDefault="00E216E3" w:rsidP="00E216E3">
            <w:pPr>
              <w:spacing w:line="276" w:lineRule="auto"/>
              <w:ind w:right="85"/>
              <w:jc w:val="right"/>
              <w:rPr>
                <w:color w:val="000000" w:themeColor="text1"/>
                <w:sz w:val="16"/>
              </w:rPr>
            </w:pPr>
            <w:r w:rsidRPr="0041156B">
              <w:rPr>
                <w:color w:val="000000" w:themeColor="text1"/>
                <w:sz w:val="16"/>
              </w:rPr>
              <w:t>44,6</w:t>
            </w:r>
          </w:p>
        </w:tc>
      </w:tr>
    </w:tbl>
    <w:p w14:paraId="14B5BA6C" w14:textId="77777777" w:rsidR="00E216E3" w:rsidRDefault="00E216E3" w:rsidP="00E216E3">
      <w:pPr>
        <w:spacing w:line="276" w:lineRule="auto"/>
        <w:ind w:left="170" w:right="85"/>
        <w:jc w:val="both"/>
        <w:rPr>
          <w:color w:val="000000" w:themeColor="text1"/>
        </w:rPr>
      </w:pPr>
      <w:r>
        <w:rPr>
          <w:color w:val="000000" w:themeColor="text1"/>
        </w:rPr>
        <w:t xml:space="preserve">Источник: составлено автором. </w:t>
      </w:r>
    </w:p>
    <w:p w14:paraId="1ABD7ADB" w14:textId="77777777" w:rsidR="00E216E3" w:rsidRDefault="00E216E3" w:rsidP="00E216E3">
      <w:pPr>
        <w:spacing w:line="276" w:lineRule="auto"/>
        <w:ind w:left="170" w:right="85"/>
        <w:jc w:val="both"/>
        <w:rPr>
          <w:color w:val="000000" w:themeColor="text1"/>
        </w:rPr>
      </w:pPr>
      <w:r>
        <w:rPr>
          <w:color w:val="000000" w:themeColor="text1"/>
        </w:rPr>
        <w:t xml:space="preserve">    Следующим этапом – выбор ставки дисконтирования. Сразу стоит отметить, что для реализации цифрового проекта был использован только собственный капитал, без привлечение заемного. Соответственно, в расчетах мы получили полные денежные потоки (</w:t>
      </w:r>
      <w:r>
        <w:rPr>
          <w:color w:val="000000" w:themeColor="text1"/>
          <w:lang w:val="en-GB"/>
        </w:rPr>
        <w:t>FCFE</w:t>
      </w:r>
      <w:r w:rsidRPr="00762BD0">
        <w:rPr>
          <w:color w:val="000000" w:themeColor="text1"/>
        </w:rPr>
        <w:t>)</w:t>
      </w:r>
      <w:r>
        <w:rPr>
          <w:color w:val="000000" w:themeColor="text1"/>
        </w:rPr>
        <w:t xml:space="preserve">, которые мы будем дисконтировать по ставке собственного капитала. Цифровые продукты </w:t>
      </w:r>
      <w:r>
        <w:rPr>
          <w:color w:val="000000" w:themeColor="text1"/>
          <w:lang w:val="en-GB"/>
        </w:rPr>
        <w:t>Digital</w:t>
      </w:r>
      <w:r w:rsidRPr="00762BD0">
        <w:rPr>
          <w:color w:val="000000" w:themeColor="text1"/>
        </w:rPr>
        <w:t xml:space="preserve"> </w:t>
      </w:r>
      <w:r>
        <w:rPr>
          <w:color w:val="000000" w:themeColor="text1"/>
          <w:lang w:val="en-GB"/>
        </w:rPr>
        <w:t>Shop</w:t>
      </w:r>
      <w:r w:rsidRPr="00762BD0">
        <w:rPr>
          <w:color w:val="000000" w:themeColor="text1"/>
        </w:rPr>
        <w:t xml:space="preserve"> – новые не только для Российско</w:t>
      </w:r>
      <w:r>
        <w:rPr>
          <w:color w:val="000000" w:themeColor="text1"/>
        </w:rPr>
        <w:t>го рынка, но и для большинства з</w:t>
      </w:r>
      <w:r w:rsidRPr="00762BD0">
        <w:rPr>
          <w:color w:val="000000" w:themeColor="text1"/>
        </w:rPr>
        <w:t xml:space="preserve">арубежных. </w:t>
      </w:r>
      <w:r>
        <w:rPr>
          <w:color w:val="000000" w:themeColor="text1"/>
        </w:rPr>
        <w:t>Для использования традиционных методов определения ставки собственного капитала существует слишком много ограничений, частности: все компании аналоги – либо закрытые компании, которые не котируются на бирже или просто не сопоставимые по объему с нашей компанией, как, например, Amazon и прочие ограничения в силу специфики реализации цифрового проекта. В связи с этим, мы решили определить ставку собственного капитала путем определения той нормы рентабельности, которую будет требовать среднестатистический инвестор при вложении в цифровые проекты.</w:t>
      </w:r>
    </w:p>
    <w:p w14:paraId="721EF12E" w14:textId="0B404CC2" w:rsidR="00E216E3" w:rsidRPr="00E70BFA" w:rsidRDefault="00E216E3" w:rsidP="00E216E3">
      <w:pPr>
        <w:keepNext/>
        <w:widowControl w:val="0"/>
        <w:autoSpaceDE w:val="0"/>
        <w:autoSpaceDN w:val="0"/>
        <w:adjustRightInd w:val="0"/>
        <w:ind w:left="170" w:right="85"/>
        <w:jc w:val="both"/>
      </w:pPr>
      <w:r>
        <w:rPr>
          <w:noProof/>
        </w:rPr>
        <w:drawing>
          <wp:inline distT="0" distB="0" distL="0" distR="0" wp14:anchorId="448C151D" wp14:editId="4D12D300">
            <wp:extent cx="5610225" cy="2544404"/>
            <wp:effectExtent l="0" t="0" r="3175" b="2159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70BFA">
        <w:rPr>
          <w:color w:val="000000" w:themeColor="text1"/>
          <w:sz w:val="20"/>
        </w:rPr>
        <w:t xml:space="preserve">Рис. </w:t>
      </w:r>
      <w:r w:rsidR="00EF0793">
        <w:rPr>
          <w:color w:val="000000" w:themeColor="text1"/>
          <w:sz w:val="20"/>
        </w:rPr>
        <w:t>13</w:t>
      </w:r>
      <w:r w:rsidRPr="00E70BFA">
        <w:rPr>
          <w:color w:val="000000" w:themeColor="text1"/>
          <w:sz w:val="20"/>
        </w:rPr>
        <w:t>. Средний размер ROI от реализации цифровых решений</w:t>
      </w:r>
    </w:p>
    <w:p w14:paraId="281778CF" w14:textId="77777777" w:rsidR="00E216E3" w:rsidRPr="00F35E72" w:rsidRDefault="00E216E3" w:rsidP="00E216E3">
      <w:pPr>
        <w:keepNext/>
        <w:widowControl w:val="0"/>
        <w:autoSpaceDE w:val="0"/>
        <w:autoSpaceDN w:val="0"/>
        <w:adjustRightInd w:val="0"/>
        <w:ind w:left="170" w:right="85"/>
        <w:jc w:val="both"/>
        <w:rPr>
          <w:sz w:val="21"/>
          <w:szCs w:val="21"/>
          <w:lang w:val="en-US"/>
        </w:rPr>
      </w:pPr>
      <w:r w:rsidRPr="00E70BFA">
        <w:rPr>
          <w:sz w:val="21"/>
          <w:szCs w:val="21"/>
        </w:rPr>
        <w:t>Источник</w:t>
      </w:r>
      <w:r w:rsidRPr="00E70BFA">
        <w:rPr>
          <w:sz w:val="21"/>
          <w:szCs w:val="21"/>
          <w:lang w:val="en-US"/>
        </w:rPr>
        <w:t xml:space="preserve">: </w:t>
      </w:r>
      <w:r w:rsidRPr="00E70BFA">
        <w:rPr>
          <w:sz w:val="21"/>
          <w:szCs w:val="21"/>
          <w:lang w:val="en-GB"/>
        </w:rPr>
        <w:t>Mckinsey</w:t>
      </w:r>
      <w:r w:rsidRPr="00E70BFA">
        <w:rPr>
          <w:sz w:val="21"/>
          <w:szCs w:val="21"/>
          <w:lang w:val="en-US"/>
        </w:rPr>
        <w:t xml:space="preserve"> </w:t>
      </w:r>
      <w:r w:rsidRPr="00E70BFA">
        <w:rPr>
          <w:sz w:val="21"/>
          <w:szCs w:val="21"/>
          <w:lang w:val="en-GB"/>
        </w:rPr>
        <w:t>Quarterly</w:t>
      </w:r>
      <w:r w:rsidRPr="00E70BFA">
        <w:rPr>
          <w:sz w:val="21"/>
          <w:szCs w:val="21"/>
          <w:lang w:val="en-US"/>
        </w:rPr>
        <w:t>The case for digital reinvention (n = 2135)</w:t>
      </w:r>
    </w:p>
    <w:p w14:paraId="278263DC" w14:textId="1BC745E0" w:rsidR="00E216E3" w:rsidRDefault="00E216E3" w:rsidP="00E216E3">
      <w:pPr>
        <w:spacing w:line="276" w:lineRule="auto"/>
        <w:ind w:left="170" w:right="85"/>
        <w:jc w:val="both"/>
        <w:rPr>
          <w:color w:val="000000" w:themeColor="text1"/>
        </w:rPr>
      </w:pPr>
      <w:r w:rsidRPr="00AE345C">
        <w:rPr>
          <w:color w:val="000000" w:themeColor="text1"/>
          <w:lang w:val="en-US"/>
        </w:rPr>
        <w:t xml:space="preserve">  </w:t>
      </w:r>
      <w:r w:rsidRPr="000E6ACA">
        <w:rPr>
          <w:color w:val="000000" w:themeColor="text1"/>
        </w:rPr>
        <w:t>На рисунке</w:t>
      </w:r>
      <w:r>
        <w:rPr>
          <w:color w:val="000000" w:themeColor="text1"/>
        </w:rPr>
        <w:t xml:space="preserve"> </w:t>
      </w:r>
      <w:r w:rsidR="00171C75">
        <w:rPr>
          <w:color w:val="000000" w:themeColor="text1"/>
        </w:rPr>
        <w:t>13</w:t>
      </w:r>
      <w:r w:rsidRPr="000E6ACA">
        <w:rPr>
          <w:color w:val="000000" w:themeColor="text1"/>
        </w:rPr>
        <w:t xml:space="preserve"> представлен средний размер </w:t>
      </w:r>
      <w:r>
        <w:rPr>
          <w:color w:val="000000" w:themeColor="text1"/>
          <w:lang w:val="en-GB"/>
        </w:rPr>
        <w:t>ROI</w:t>
      </w:r>
      <w:r w:rsidRPr="000E6ACA">
        <w:rPr>
          <w:color w:val="000000" w:themeColor="text1"/>
        </w:rPr>
        <w:t xml:space="preserve"> </w:t>
      </w:r>
      <w:r>
        <w:rPr>
          <w:color w:val="000000" w:themeColor="text1"/>
        </w:rPr>
        <w:t xml:space="preserve">от реализации цифровых проектов, определенный компанией Mckinsey. Для определения ставки собственного капитала, мы взяли серединки из интервалов </w:t>
      </w:r>
      <w:r>
        <w:rPr>
          <w:color w:val="000000" w:themeColor="text1"/>
          <w:lang w:val="en-GB"/>
        </w:rPr>
        <w:t>ROI</w:t>
      </w:r>
      <w:r>
        <w:rPr>
          <w:color w:val="000000" w:themeColor="text1"/>
        </w:rPr>
        <w:t>: 0%</w:t>
      </w:r>
      <m:oMath>
        <m:r>
          <w:rPr>
            <w:rFonts w:ascii="Cambria Math" w:hAnsi="Cambria Math"/>
            <w:color w:val="000000" w:themeColor="text1"/>
          </w:rPr>
          <m:t>→</m:t>
        </m:r>
      </m:oMath>
      <w:r>
        <w:rPr>
          <w:color w:val="000000" w:themeColor="text1"/>
        </w:rPr>
        <w:t>0%, 0-10%</w:t>
      </w:r>
      <m:oMath>
        <m:r>
          <w:rPr>
            <w:rFonts w:ascii="Cambria Math" w:hAnsi="Cambria Math"/>
            <w:color w:val="000000" w:themeColor="text1"/>
          </w:rPr>
          <m:t>→</m:t>
        </m:r>
      </m:oMath>
      <w:r>
        <w:rPr>
          <w:color w:val="000000" w:themeColor="text1"/>
        </w:rPr>
        <w:t>5%,10-25%</w:t>
      </w:r>
      <m:oMath>
        <m:r>
          <w:rPr>
            <w:rFonts w:ascii="Cambria Math" w:hAnsi="Cambria Math"/>
            <w:color w:val="000000" w:themeColor="text1"/>
          </w:rPr>
          <m:t>→</m:t>
        </m:r>
      </m:oMath>
      <w:r>
        <w:rPr>
          <w:color w:val="000000" w:themeColor="text1"/>
        </w:rPr>
        <w:t>1</w:t>
      </w:r>
      <w:r w:rsidRPr="00F422F8">
        <w:rPr>
          <w:color w:val="000000" w:themeColor="text1"/>
        </w:rPr>
        <w:t>7,5%, 25-50</w:t>
      </w:r>
      <w:r>
        <w:rPr>
          <w:color w:val="000000" w:themeColor="text1"/>
        </w:rPr>
        <w:t>%</w:t>
      </w:r>
      <m:oMath>
        <m:r>
          <w:rPr>
            <w:rFonts w:ascii="Cambria Math" w:hAnsi="Cambria Math"/>
            <w:color w:val="000000" w:themeColor="text1"/>
          </w:rPr>
          <m:t>→</m:t>
        </m:r>
      </m:oMath>
      <w:r>
        <w:rPr>
          <w:color w:val="000000" w:themeColor="text1"/>
        </w:rPr>
        <w:t>37,5%, 50%</w:t>
      </w:r>
      <m:oMath>
        <m:r>
          <w:rPr>
            <w:rFonts w:ascii="Cambria Math" w:hAnsi="Cambria Math"/>
            <w:color w:val="000000" w:themeColor="text1"/>
          </w:rPr>
          <m:t>→</m:t>
        </m:r>
      </m:oMath>
      <w:r>
        <w:rPr>
          <w:color w:val="000000" w:themeColor="text1"/>
        </w:rPr>
        <w:t xml:space="preserve">50%. Далее взяли условно 100 компаний, умножили на доли, соответствующие определенному интервалу </w:t>
      </w:r>
      <w:r>
        <w:rPr>
          <w:color w:val="000000" w:themeColor="text1"/>
          <w:lang w:val="en-GB"/>
        </w:rPr>
        <w:t>ROI</w:t>
      </w:r>
      <w:r w:rsidRPr="0077568B">
        <w:rPr>
          <w:color w:val="000000" w:themeColor="text1"/>
        </w:rPr>
        <w:t xml:space="preserve">, </w:t>
      </w:r>
      <w:r>
        <w:rPr>
          <w:color w:val="000000" w:themeColor="text1"/>
        </w:rPr>
        <w:t xml:space="preserve">получили что в первом интервал попадают 23 компании, во второй – 25 компаний, в третьей – 23 компании, в четвертый 18 компаний, и в последний 11 компаний. Дальше нашли средневзвешенную ставку </w:t>
      </w:r>
      <w:r>
        <w:rPr>
          <w:color w:val="000000" w:themeColor="text1"/>
          <w:lang w:val="en-GB"/>
        </w:rPr>
        <w:t>ROI</w:t>
      </w:r>
      <w:r w:rsidRPr="0077568B">
        <w:rPr>
          <w:color w:val="000000" w:themeColor="text1"/>
        </w:rPr>
        <w:t>, которую полу</w:t>
      </w:r>
      <w:r>
        <w:rPr>
          <w:color w:val="000000" w:themeColor="text1"/>
        </w:rPr>
        <w:t>чают компании от реализации цифровых проектов, ставка составила - 17,52</w:t>
      </w:r>
      <w:r w:rsidRPr="00B83733">
        <w:rPr>
          <w:color w:val="000000" w:themeColor="text1"/>
        </w:rPr>
        <w:t>%</w:t>
      </w:r>
      <w:r>
        <w:rPr>
          <w:color w:val="000000" w:themeColor="text1"/>
        </w:rPr>
        <w:t xml:space="preserve">. Мы предположили, что данная ставка не совсем подходит для нашей компании, в силу того, что, во-первых, она является достаточно усредненной, а, во-вторых, в ней не содержатся специфические риски реализации нашего проекта. Так как цифровая модель, которую предлагает компания </w:t>
      </w:r>
      <w:r>
        <w:rPr>
          <w:color w:val="000000" w:themeColor="text1"/>
          <w:lang w:val="en-GB"/>
        </w:rPr>
        <w:t>Digital</w:t>
      </w:r>
      <w:r w:rsidRPr="00B83733">
        <w:rPr>
          <w:color w:val="000000" w:themeColor="text1"/>
        </w:rPr>
        <w:t xml:space="preserve"> </w:t>
      </w:r>
      <w:r>
        <w:rPr>
          <w:color w:val="000000" w:themeColor="text1"/>
          <w:lang w:val="en-GB"/>
        </w:rPr>
        <w:t>Shop</w:t>
      </w:r>
      <w:r w:rsidRPr="00052F41">
        <w:rPr>
          <w:color w:val="000000" w:themeColor="text1"/>
        </w:rPr>
        <w:t>,</w:t>
      </w:r>
      <w:r w:rsidRPr="00B83733">
        <w:rPr>
          <w:color w:val="000000" w:themeColor="text1"/>
        </w:rPr>
        <w:t xml:space="preserve"> </w:t>
      </w:r>
      <w:r>
        <w:rPr>
          <w:color w:val="000000" w:themeColor="text1"/>
        </w:rPr>
        <w:t>является абсолютно новой для российского рынка, эксперты компании Digital Shop определили, что мы должны добавить к полученной ставке 10</w:t>
      </w:r>
      <w:r w:rsidRPr="00B83733">
        <w:rPr>
          <w:color w:val="000000" w:themeColor="text1"/>
        </w:rPr>
        <w:t xml:space="preserve">% </w:t>
      </w:r>
      <w:r>
        <w:rPr>
          <w:color w:val="000000" w:themeColor="text1"/>
        </w:rPr>
        <w:t xml:space="preserve">за риск реализации цифрового проекта, разрабатывающего совершенно новую бизнес модель для рынка, а также добавить еще 5 </w:t>
      </w:r>
      <w:r w:rsidRPr="00B83733">
        <w:rPr>
          <w:color w:val="000000" w:themeColor="text1"/>
        </w:rPr>
        <w:t xml:space="preserve">% </w:t>
      </w:r>
      <w:r>
        <w:rPr>
          <w:color w:val="000000" w:themeColor="text1"/>
        </w:rPr>
        <w:t xml:space="preserve">за реализацию проекта по цифровой инновации молодым стартапом. Таким образом, сложив </w:t>
      </w:r>
      <w:r>
        <w:rPr>
          <w:color w:val="000000" w:themeColor="text1"/>
        </w:rPr>
        <w:lastRenderedPageBreak/>
        <w:t>полученную средневзвешенную ставку и надбавки за риск мы получили ставку 32,52%. Так как, мы денежные потоки рассчитывали по кварталам, то необходимо определить квартальную ставку дисконтирования.</w:t>
      </w:r>
    </w:p>
    <w:p w14:paraId="503DAD69" w14:textId="77777777" w:rsidR="00E216E3" w:rsidRDefault="00E216E3" w:rsidP="00E216E3">
      <w:pPr>
        <w:spacing w:line="276" w:lineRule="auto"/>
        <w:ind w:right="85"/>
        <w:jc w:val="both"/>
        <w:rPr>
          <w:color w:val="000000" w:themeColor="text1"/>
        </w:rPr>
      </w:pPr>
    </w:p>
    <w:p w14:paraId="693281B7" w14:textId="77777777" w:rsidR="00E216E3" w:rsidRPr="000968CA" w:rsidRDefault="003D2E4C" w:rsidP="00E216E3">
      <w:pPr>
        <w:spacing w:line="276" w:lineRule="auto"/>
        <w:ind w:right="85"/>
        <w:jc w:val="both"/>
        <w:rPr>
          <w:rFonts w:eastAsiaTheme="minorEastAsia"/>
          <w:i/>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квартальная</m:t>
              </m:r>
            </m:sub>
          </m:sSub>
          <m:r>
            <w:rPr>
              <w:rFonts w:ascii="Cambria Math" w:hAnsi="Cambria Math"/>
              <w:color w:val="000000" w:themeColor="text1"/>
            </w:rPr>
            <m:t>=</m:t>
          </m:r>
          <m:rad>
            <m:radPr>
              <m:ctrlPr>
                <w:rPr>
                  <w:rFonts w:ascii="Cambria Math" w:hAnsi="Cambria Math"/>
                  <w:i/>
                  <w:color w:val="000000" w:themeColor="text1"/>
                </w:rPr>
              </m:ctrlPr>
            </m:radPr>
            <m:deg>
              <m:r>
                <w:rPr>
                  <w:rFonts w:ascii="Cambria Math" w:hAnsi="Cambria Math"/>
                  <w:color w:val="000000" w:themeColor="text1"/>
                </w:rPr>
                <m:t>4</m:t>
              </m:r>
            </m:deg>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lang w:val="en-GB"/>
                    </w:rPr>
                    <m:t>r</m:t>
                  </m:r>
                </m:e>
                <m:sub>
                  <m:r>
                    <w:rPr>
                      <w:rFonts w:ascii="Cambria Math" w:hAnsi="Cambria Math"/>
                      <w:color w:val="000000" w:themeColor="text1"/>
                    </w:rPr>
                    <m:t>годовая</m:t>
                  </m:r>
                </m:sub>
              </m:sSub>
              <m:r>
                <w:rPr>
                  <w:rFonts w:ascii="Cambria Math" w:hAnsi="Cambria Math"/>
                  <w:color w:val="000000" w:themeColor="text1"/>
                </w:rPr>
                <m:t>)</m:t>
              </m:r>
            </m:e>
          </m:rad>
          <m:r>
            <w:rPr>
              <w:rFonts w:ascii="Cambria Math" w:hAnsi="Cambria Math"/>
              <w:color w:val="000000" w:themeColor="text1"/>
            </w:rPr>
            <m:t>-1=</m:t>
          </m:r>
          <m:rad>
            <m:radPr>
              <m:ctrlPr>
                <w:rPr>
                  <w:rFonts w:ascii="Cambria Math" w:hAnsi="Cambria Math"/>
                  <w:i/>
                  <w:color w:val="000000" w:themeColor="text1"/>
                </w:rPr>
              </m:ctrlPr>
            </m:radPr>
            <m:deg>
              <m:r>
                <w:rPr>
                  <w:rFonts w:ascii="Cambria Math" w:hAnsi="Cambria Math"/>
                  <w:color w:val="000000" w:themeColor="text1"/>
                </w:rPr>
                <m:t>4</m:t>
              </m:r>
            </m:deg>
            <m:e>
              <m:r>
                <w:rPr>
                  <w:rFonts w:ascii="Cambria Math" w:hAnsi="Cambria Math"/>
                  <w:color w:val="000000" w:themeColor="text1"/>
                </w:rPr>
                <m:t>1+0,3252</m:t>
              </m:r>
            </m:e>
          </m:rad>
          <m:r>
            <w:rPr>
              <w:rFonts w:ascii="Cambria Math" w:hAnsi="Cambria Math"/>
              <w:color w:val="000000" w:themeColor="text1"/>
            </w:rPr>
            <m:t>-1=7,29%</m:t>
          </m:r>
        </m:oMath>
      </m:oMathPara>
    </w:p>
    <w:p w14:paraId="51A72AE3" w14:textId="77777777" w:rsidR="00E216E3" w:rsidRPr="000968CA" w:rsidRDefault="00E216E3" w:rsidP="00E216E3">
      <w:pPr>
        <w:spacing w:line="276" w:lineRule="auto"/>
        <w:ind w:right="85"/>
        <w:jc w:val="both"/>
        <w:rPr>
          <w:rFonts w:eastAsiaTheme="minorEastAsia"/>
          <w:i/>
          <w:color w:val="000000" w:themeColor="text1"/>
        </w:rPr>
      </w:pPr>
    </w:p>
    <w:p w14:paraId="15252567" w14:textId="3BAC09DC" w:rsidR="00E216E3" w:rsidRPr="00B53DCB" w:rsidRDefault="00E216E3" w:rsidP="00E216E3">
      <w:pPr>
        <w:spacing w:line="276" w:lineRule="auto"/>
        <w:ind w:left="170" w:right="85"/>
        <w:jc w:val="both"/>
        <w:rPr>
          <w:rFonts w:eastAsiaTheme="minorEastAsia"/>
          <w:color w:val="000000" w:themeColor="text1"/>
        </w:rPr>
      </w:pPr>
      <w:r>
        <w:rPr>
          <w:rFonts w:eastAsiaTheme="minorEastAsia"/>
          <w:color w:val="000000" w:themeColor="text1"/>
        </w:rPr>
        <w:t xml:space="preserve">   </w:t>
      </w:r>
      <w:r w:rsidRPr="00B53DCB">
        <w:rPr>
          <w:rFonts w:eastAsiaTheme="minorEastAsia"/>
          <w:color w:val="000000" w:themeColor="text1"/>
        </w:rPr>
        <w:t xml:space="preserve">Далее мы </w:t>
      </w:r>
      <w:r>
        <w:rPr>
          <w:rFonts w:eastAsiaTheme="minorEastAsia"/>
          <w:color w:val="000000" w:themeColor="text1"/>
        </w:rPr>
        <w:t>про</w:t>
      </w:r>
      <w:r w:rsidRPr="00B53DCB">
        <w:rPr>
          <w:rFonts w:eastAsiaTheme="minorEastAsia"/>
          <w:color w:val="000000" w:themeColor="text1"/>
        </w:rPr>
        <w:t>дисконтировали, полученные денежные потоки</w:t>
      </w:r>
      <w:r w:rsidR="00171C75">
        <w:rPr>
          <w:rFonts w:eastAsiaTheme="minorEastAsia"/>
          <w:color w:val="000000" w:themeColor="text1"/>
        </w:rPr>
        <w:t xml:space="preserve"> и инвестиции в таблице 29</w:t>
      </w:r>
      <w:r>
        <w:rPr>
          <w:rFonts w:eastAsiaTheme="minorEastAsia"/>
          <w:color w:val="000000" w:themeColor="text1"/>
        </w:rPr>
        <w:t xml:space="preserve">, результаты расчета отражены в таблице </w:t>
      </w:r>
      <w:r w:rsidR="00171C75">
        <w:rPr>
          <w:rFonts w:eastAsiaTheme="minorEastAsia"/>
          <w:color w:val="000000" w:themeColor="text1"/>
        </w:rPr>
        <w:t>30</w:t>
      </w:r>
      <w:r>
        <w:rPr>
          <w:rFonts w:eastAsiaTheme="minorEastAsia"/>
          <w:color w:val="000000" w:themeColor="text1"/>
        </w:rPr>
        <w:t xml:space="preserve">. </w:t>
      </w:r>
    </w:p>
    <w:p w14:paraId="4D189937" w14:textId="4531D30F" w:rsidR="00E216E3" w:rsidRPr="0079643C" w:rsidRDefault="00E216E3" w:rsidP="00E216E3">
      <w:pPr>
        <w:spacing w:line="276" w:lineRule="auto"/>
        <w:ind w:right="85"/>
        <w:jc w:val="right"/>
        <w:rPr>
          <w:rFonts w:eastAsiaTheme="minorEastAsia"/>
          <w:color w:val="000000" w:themeColor="text1"/>
        </w:rPr>
      </w:pPr>
      <w:r>
        <w:rPr>
          <w:rFonts w:eastAsiaTheme="minorEastAsia"/>
          <w:color w:val="000000" w:themeColor="text1"/>
        </w:rPr>
        <w:t xml:space="preserve">Таблица </w:t>
      </w:r>
      <w:r w:rsidR="00171C75">
        <w:rPr>
          <w:rFonts w:eastAsiaTheme="minorEastAsia"/>
          <w:color w:val="000000" w:themeColor="text1"/>
        </w:rPr>
        <w:t>30</w:t>
      </w:r>
    </w:p>
    <w:p w14:paraId="43BAA0AE" w14:textId="77777777" w:rsidR="00E216E3" w:rsidRDefault="00E216E3" w:rsidP="00E216E3">
      <w:pPr>
        <w:spacing w:line="276" w:lineRule="auto"/>
        <w:ind w:left="170" w:right="85"/>
        <w:jc w:val="right"/>
        <w:rPr>
          <w:color w:val="000000" w:themeColor="text1"/>
        </w:rPr>
      </w:pPr>
      <w:r>
        <w:rPr>
          <w:color w:val="000000" w:themeColor="text1"/>
        </w:rPr>
        <w:t>Квартальные продисконтированные денежные потоки от реализации цифрового проекта, млн руб</w:t>
      </w:r>
    </w:p>
    <w:tbl>
      <w:tblPr>
        <w:tblStyle w:val="ab"/>
        <w:tblW w:w="0" w:type="auto"/>
        <w:tblLook w:val="04A0" w:firstRow="1" w:lastRow="0" w:firstColumn="1" w:lastColumn="0" w:noHBand="0" w:noVBand="1"/>
      </w:tblPr>
      <w:tblGrid>
        <w:gridCol w:w="1644"/>
        <w:gridCol w:w="620"/>
        <w:gridCol w:w="648"/>
        <w:gridCol w:w="658"/>
        <w:gridCol w:w="658"/>
        <w:gridCol w:w="616"/>
        <w:gridCol w:w="627"/>
        <w:gridCol w:w="658"/>
        <w:gridCol w:w="648"/>
        <w:gridCol w:w="618"/>
        <w:gridCol w:w="618"/>
        <w:gridCol w:w="658"/>
        <w:gridCol w:w="668"/>
      </w:tblGrid>
      <w:tr w:rsidR="00E216E3" w:rsidRPr="00272B8C" w14:paraId="10D2EC1E" w14:textId="77777777" w:rsidTr="00E216E3">
        <w:trPr>
          <w:trHeight w:val="320"/>
        </w:trPr>
        <w:tc>
          <w:tcPr>
            <w:tcW w:w="1645" w:type="dxa"/>
            <w:noWrap/>
            <w:hideMark/>
          </w:tcPr>
          <w:p w14:paraId="69B31AE9" w14:textId="77777777" w:rsidR="00E216E3" w:rsidRPr="00595330" w:rsidRDefault="00E216E3" w:rsidP="00E216E3">
            <w:pPr>
              <w:spacing w:line="276" w:lineRule="auto"/>
              <w:ind w:right="85"/>
              <w:jc w:val="right"/>
              <w:rPr>
                <w:color w:val="000000" w:themeColor="text1"/>
                <w:sz w:val="16"/>
              </w:rPr>
            </w:pPr>
          </w:p>
        </w:tc>
        <w:tc>
          <w:tcPr>
            <w:tcW w:w="619" w:type="dxa"/>
            <w:noWrap/>
            <w:hideMark/>
          </w:tcPr>
          <w:p w14:paraId="171C4579"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2019г.</w:t>
            </w:r>
          </w:p>
        </w:tc>
        <w:tc>
          <w:tcPr>
            <w:tcW w:w="649" w:type="dxa"/>
            <w:noWrap/>
            <w:hideMark/>
          </w:tcPr>
          <w:p w14:paraId="32A1EADB"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2019г.</w:t>
            </w:r>
          </w:p>
        </w:tc>
        <w:tc>
          <w:tcPr>
            <w:tcW w:w="659" w:type="dxa"/>
            <w:noWrap/>
            <w:hideMark/>
          </w:tcPr>
          <w:p w14:paraId="08BB9A5F"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2019г.</w:t>
            </w:r>
          </w:p>
        </w:tc>
        <w:tc>
          <w:tcPr>
            <w:tcW w:w="659" w:type="dxa"/>
            <w:noWrap/>
            <w:hideMark/>
          </w:tcPr>
          <w:p w14:paraId="201DD494"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2019г.</w:t>
            </w:r>
          </w:p>
        </w:tc>
        <w:tc>
          <w:tcPr>
            <w:tcW w:w="608" w:type="dxa"/>
            <w:noWrap/>
            <w:hideMark/>
          </w:tcPr>
          <w:p w14:paraId="3370EFBB"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2020г.</w:t>
            </w:r>
          </w:p>
        </w:tc>
        <w:tc>
          <w:tcPr>
            <w:tcW w:w="628" w:type="dxa"/>
            <w:noWrap/>
            <w:hideMark/>
          </w:tcPr>
          <w:p w14:paraId="0EA9BB18"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2020г.</w:t>
            </w:r>
          </w:p>
        </w:tc>
        <w:tc>
          <w:tcPr>
            <w:tcW w:w="659" w:type="dxa"/>
            <w:noWrap/>
            <w:hideMark/>
          </w:tcPr>
          <w:p w14:paraId="207B3940"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2020г.</w:t>
            </w:r>
          </w:p>
        </w:tc>
        <w:tc>
          <w:tcPr>
            <w:tcW w:w="649" w:type="dxa"/>
            <w:noWrap/>
            <w:hideMark/>
          </w:tcPr>
          <w:p w14:paraId="32500233"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2020г.</w:t>
            </w:r>
          </w:p>
        </w:tc>
        <w:tc>
          <w:tcPr>
            <w:tcW w:w="618" w:type="dxa"/>
            <w:noWrap/>
            <w:hideMark/>
          </w:tcPr>
          <w:p w14:paraId="42712FF9"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2021г.</w:t>
            </w:r>
          </w:p>
        </w:tc>
        <w:tc>
          <w:tcPr>
            <w:tcW w:w="618" w:type="dxa"/>
            <w:noWrap/>
            <w:hideMark/>
          </w:tcPr>
          <w:p w14:paraId="0B4A4E4F"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2021г.</w:t>
            </w:r>
          </w:p>
        </w:tc>
        <w:tc>
          <w:tcPr>
            <w:tcW w:w="659" w:type="dxa"/>
            <w:noWrap/>
            <w:hideMark/>
          </w:tcPr>
          <w:p w14:paraId="3CAAE0ED"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2021г.</w:t>
            </w:r>
          </w:p>
        </w:tc>
        <w:tc>
          <w:tcPr>
            <w:tcW w:w="669" w:type="dxa"/>
            <w:noWrap/>
            <w:hideMark/>
          </w:tcPr>
          <w:p w14:paraId="0283AEBB"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2021г.</w:t>
            </w:r>
          </w:p>
        </w:tc>
      </w:tr>
      <w:tr w:rsidR="00E216E3" w:rsidRPr="00272B8C" w14:paraId="2AD80247" w14:textId="77777777" w:rsidTr="00E216E3">
        <w:trPr>
          <w:trHeight w:val="320"/>
        </w:trPr>
        <w:tc>
          <w:tcPr>
            <w:tcW w:w="1645" w:type="dxa"/>
            <w:noWrap/>
            <w:hideMark/>
          </w:tcPr>
          <w:p w14:paraId="06B8E683" w14:textId="77777777" w:rsidR="00E216E3" w:rsidRPr="001F04EC" w:rsidRDefault="00E216E3" w:rsidP="00E216E3">
            <w:pPr>
              <w:spacing w:line="276" w:lineRule="auto"/>
              <w:ind w:right="85"/>
              <w:jc w:val="right"/>
              <w:rPr>
                <w:b/>
                <w:color w:val="000000" w:themeColor="text1"/>
                <w:sz w:val="16"/>
              </w:rPr>
            </w:pPr>
            <w:r w:rsidRPr="001F04EC">
              <w:rPr>
                <w:b/>
                <w:color w:val="000000" w:themeColor="text1"/>
                <w:sz w:val="16"/>
              </w:rPr>
              <w:t>Инвестиции и CF для NPV</w:t>
            </w:r>
          </w:p>
        </w:tc>
        <w:tc>
          <w:tcPr>
            <w:tcW w:w="619" w:type="dxa"/>
            <w:noWrap/>
            <w:hideMark/>
          </w:tcPr>
          <w:p w14:paraId="7E6FEF20"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-3,0</w:t>
            </w:r>
          </w:p>
        </w:tc>
        <w:tc>
          <w:tcPr>
            <w:tcW w:w="649" w:type="dxa"/>
            <w:noWrap/>
            <w:hideMark/>
          </w:tcPr>
          <w:p w14:paraId="2735A007"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-3,1</w:t>
            </w:r>
          </w:p>
        </w:tc>
        <w:tc>
          <w:tcPr>
            <w:tcW w:w="659" w:type="dxa"/>
            <w:noWrap/>
            <w:hideMark/>
          </w:tcPr>
          <w:p w14:paraId="4F48FAB1"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-2,5</w:t>
            </w:r>
          </w:p>
        </w:tc>
        <w:tc>
          <w:tcPr>
            <w:tcW w:w="659" w:type="dxa"/>
            <w:noWrap/>
            <w:hideMark/>
          </w:tcPr>
          <w:p w14:paraId="3DC64373"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-1,0</w:t>
            </w:r>
          </w:p>
        </w:tc>
        <w:tc>
          <w:tcPr>
            <w:tcW w:w="608" w:type="dxa"/>
            <w:noWrap/>
            <w:hideMark/>
          </w:tcPr>
          <w:p w14:paraId="7A1662DF"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-3,6</w:t>
            </w:r>
          </w:p>
        </w:tc>
        <w:tc>
          <w:tcPr>
            <w:tcW w:w="628" w:type="dxa"/>
            <w:noWrap/>
            <w:hideMark/>
          </w:tcPr>
          <w:p w14:paraId="47DC0BE2"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-3,2</w:t>
            </w:r>
          </w:p>
        </w:tc>
        <w:tc>
          <w:tcPr>
            <w:tcW w:w="659" w:type="dxa"/>
            <w:noWrap/>
            <w:hideMark/>
          </w:tcPr>
          <w:p w14:paraId="5FC0B524"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-3,6</w:t>
            </w:r>
          </w:p>
        </w:tc>
        <w:tc>
          <w:tcPr>
            <w:tcW w:w="649" w:type="dxa"/>
            <w:noWrap/>
            <w:hideMark/>
          </w:tcPr>
          <w:p w14:paraId="7EF21053"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-2,9</w:t>
            </w:r>
          </w:p>
        </w:tc>
        <w:tc>
          <w:tcPr>
            <w:tcW w:w="618" w:type="dxa"/>
            <w:noWrap/>
            <w:hideMark/>
          </w:tcPr>
          <w:p w14:paraId="27692FB9"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0,8</w:t>
            </w:r>
          </w:p>
        </w:tc>
        <w:tc>
          <w:tcPr>
            <w:tcW w:w="618" w:type="dxa"/>
            <w:noWrap/>
            <w:hideMark/>
          </w:tcPr>
          <w:p w14:paraId="09589185"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0,5</w:t>
            </w:r>
          </w:p>
        </w:tc>
        <w:tc>
          <w:tcPr>
            <w:tcW w:w="659" w:type="dxa"/>
            <w:noWrap/>
            <w:hideMark/>
          </w:tcPr>
          <w:p w14:paraId="25D34F78"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0,3</w:t>
            </w:r>
          </w:p>
        </w:tc>
        <w:tc>
          <w:tcPr>
            <w:tcW w:w="669" w:type="dxa"/>
            <w:noWrap/>
            <w:hideMark/>
          </w:tcPr>
          <w:p w14:paraId="369C7241" w14:textId="77777777" w:rsidR="00E216E3" w:rsidRPr="00595330" w:rsidRDefault="00E216E3" w:rsidP="00E216E3">
            <w:pPr>
              <w:spacing w:line="276" w:lineRule="auto"/>
              <w:ind w:right="85"/>
              <w:jc w:val="right"/>
              <w:rPr>
                <w:color w:val="000000" w:themeColor="text1"/>
                <w:sz w:val="16"/>
              </w:rPr>
            </w:pPr>
            <w:r w:rsidRPr="00595330">
              <w:rPr>
                <w:color w:val="000000" w:themeColor="text1"/>
                <w:sz w:val="16"/>
              </w:rPr>
              <w:t>2,2</w:t>
            </w:r>
          </w:p>
        </w:tc>
      </w:tr>
    </w:tbl>
    <w:p w14:paraId="3BDC2F64" w14:textId="77777777" w:rsidR="00E216E3" w:rsidRDefault="00E216E3" w:rsidP="00E216E3">
      <w:pPr>
        <w:spacing w:line="276" w:lineRule="auto"/>
        <w:ind w:right="85"/>
        <w:jc w:val="both"/>
        <w:rPr>
          <w:color w:val="000000" w:themeColor="text1"/>
        </w:rPr>
      </w:pPr>
    </w:p>
    <w:tbl>
      <w:tblPr>
        <w:tblStyle w:val="ab"/>
        <w:tblW w:w="0" w:type="auto"/>
        <w:tblLook w:val="04A0" w:firstRow="1" w:lastRow="0" w:firstColumn="1" w:lastColumn="0" w:noHBand="0" w:noVBand="1"/>
      </w:tblPr>
      <w:tblGrid>
        <w:gridCol w:w="1644"/>
        <w:gridCol w:w="620"/>
        <w:gridCol w:w="648"/>
        <w:gridCol w:w="658"/>
        <w:gridCol w:w="658"/>
        <w:gridCol w:w="616"/>
        <w:gridCol w:w="627"/>
        <w:gridCol w:w="658"/>
        <w:gridCol w:w="648"/>
        <w:gridCol w:w="618"/>
        <w:gridCol w:w="618"/>
        <w:gridCol w:w="658"/>
        <w:gridCol w:w="668"/>
      </w:tblGrid>
      <w:tr w:rsidR="00E216E3" w:rsidRPr="00595330" w14:paraId="3E766252" w14:textId="77777777" w:rsidTr="00E216E3">
        <w:trPr>
          <w:trHeight w:val="320"/>
        </w:trPr>
        <w:tc>
          <w:tcPr>
            <w:tcW w:w="1645" w:type="dxa"/>
            <w:noWrap/>
            <w:hideMark/>
          </w:tcPr>
          <w:p w14:paraId="0912E1C1" w14:textId="77777777" w:rsidR="00E216E3" w:rsidRPr="001F04EC" w:rsidRDefault="00E216E3" w:rsidP="00E216E3">
            <w:pPr>
              <w:spacing w:line="276" w:lineRule="auto"/>
              <w:ind w:right="85"/>
              <w:jc w:val="right"/>
              <w:rPr>
                <w:color w:val="000000" w:themeColor="text1"/>
                <w:sz w:val="16"/>
              </w:rPr>
            </w:pPr>
          </w:p>
        </w:tc>
        <w:tc>
          <w:tcPr>
            <w:tcW w:w="619" w:type="dxa"/>
            <w:noWrap/>
            <w:hideMark/>
          </w:tcPr>
          <w:p w14:paraId="346B5519"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2022г.</w:t>
            </w:r>
          </w:p>
        </w:tc>
        <w:tc>
          <w:tcPr>
            <w:tcW w:w="649" w:type="dxa"/>
            <w:noWrap/>
            <w:hideMark/>
          </w:tcPr>
          <w:p w14:paraId="14AC6B76"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2022г.</w:t>
            </w:r>
          </w:p>
        </w:tc>
        <w:tc>
          <w:tcPr>
            <w:tcW w:w="659" w:type="dxa"/>
            <w:noWrap/>
            <w:hideMark/>
          </w:tcPr>
          <w:p w14:paraId="35A35D5E"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2022г.</w:t>
            </w:r>
          </w:p>
        </w:tc>
        <w:tc>
          <w:tcPr>
            <w:tcW w:w="659" w:type="dxa"/>
            <w:noWrap/>
            <w:hideMark/>
          </w:tcPr>
          <w:p w14:paraId="5741AE46"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2022г.</w:t>
            </w:r>
          </w:p>
        </w:tc>
        <w:tc>
          <w:tcPr>
            <w:tcW w:w="608" w:type="dxa"/>
            <w:noWrap/>
            <w:hideMark/>
          </w:tcPr>
          <w:p w14:paraId="0DC78614"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2023г.</w:t>
            </w:r>
          </w:p>
        </w:tc>
        <w:tc>
          <w:tcPr>
            <w:tcW w:w="628" w:type="dxa"/>
            <w:noWrap/>
            <w:hideMark/>
          </w:tcPr>
          <w:p w14:paraId="3A6F6E27"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2023г.</w:t>
            </w:r>
          </w:p>
        </w:tc>
        <w:tc>
          <w:tcPr>
            <w:tcW w:w="659" w:type="dxa"/>
            <w:noWrap/>
            <w:hideMark/>
          </w:tcPr>
          <w:p w14:paraId="5FE1B38B"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2023г.</w:t>
            </w:r>
          </w:p>
        </w:tc>
        <w:tc>
          <w:tcPr>
            <w:tcW w:w="649" w:type="dxa"/>
            <w:noWrap/>
            <w:hideMark/>
          </w:tcPr>
          <w:p w14:paraId="70B1D27B"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2023г.</w:t>
            </w:r>
          </w:p>
        </w:tc>
        <w:tc>
          <w:tcPr>
            <w:tcW w:w="618" w:type="dxa"/>
            <w:noWrap/>
            <w:hideMark/>
          </w:tcPr>
          <w:p w14:paraId="70E4A39B"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 кв. 2024г.</w:t>
            </w:r>
          </w:p>
        </w:tc>
        <w:tc>
          <w:tcPr>
            <w:tcW w:w="618" w:type="dxa"/>
            <w:noWrap/>
            <w:hideMark/>
          </w:tcPr>
          <w:p w14:paraId="0E6552F2"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 кв. 2024г.</w:t>
            </w:r>
          </w:p>
        </w:tc>
        <w:tc>
          <w:tcPr>
            <w:tcW w:w="659" w:type="dxa"/>
            <w:noWrap/>
            <w:hideMark/>
          </w:tcPr>
          <w:p w14:paraId="602BB51A"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III кв. 2024г.</w:t>
            </w:r>
          </w:p>
        </w:tc>
        <w:tc>
          <w:tcPr>
            <w:tcW w:w="669" w:type="dxa"/>
            <w:noWrap/>
            <w:hideMark/>
          </w:tcPr>
          <w:p w14:paraId="07CF8037" w14:textId="77777777" w:rsidR="00E216E3" w:rsidRPr="003F2587" w:rsidRDefault="00E216E3" w:rsidP="00E216E3">
            <w:pPr>
              <w:spacing w:line="276" w:lineRule="auto"/>
              <w:jc w:val="center"/>
              <w:rPr>
                <w:color w:val="000000" w:themeColor="text1"/>
                <w:sz w:val="15"/>
              </w:rPr>
            </w:pPr>
            <w:r w:rsidRPr="003F2587">
              <w:rPr>
                <w:color w:val="000000" w:themeColor="text1"/>
                <w:sz w:val="15"/>
              </w:rPr>
              <w:t>IV кв. 2024г.</w:t>
            </w:r>
          </w:p>
        </w:tc>
      </w:tr>
      <w:tr w:rsidR="00E216E3" w:rsidRPr="00272B8C" w14:paraId="292C42D7" w14:textId="77777777" w:rsidTr="00E216E3">
        <w:trPr>
          <w:trHeight w:val="320"/>
        </w:trPr>
        <w:tc>
          <w:tcPr>
            <w:tcW w:w="1645" w:type="dxa"/>
            <w:noWrap/>
            <w:hideMark/>
          </w:tcPr>
          <w:p w14:paraId="5EA6C14C" w14:textId="77777777" w:rsidR="00E216E3" w:rsidRPr="001F04EC" w:rsidRDefault="00E216E3" w:rsidP="00E216E3">
            <w:pPr>
              <w:spacing w:line="276" w:lineRule="auto"/>
              <w:ind w:right="85"/>
              <w:jc w:val="right"/>
              <w:rPr>
                <w:b/>
                <w:color w:val="000000" w:themeColor="text1"/>
                <w:sz w:val="16"/>
              </w:rPr>
            </w:pPr>
            <w:r w:rsidRPr="001F04EC">
              <w:rPr>
                <w:b/>
                <w:color w:val="000000" w:themeColor="text1"/>
                <w:sz w:val="16"/>
              </w:rPr>
              <w:t>Инвестиции и CF для NPV</w:t>
            </w:r>
          </w:p>
        </w:tc>
        <w:tc>
          <w:tcPr>
            <w:tcW w:w="619" w:type="dxa"/>
            <w:noWrap/>
            <w:hideMark/>
          </w:tcPr>
          <w:p w14:paraId="3E5274D3"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3,3</w:t>
            </w:r>
          </w:p>
        </w:tc>
        <w:tc>
          <w:tcPr>
            <w:tcW w:w="649" w:type="dxa"/>
            <w:noWrap/>
            <w:hideMark/>
          </w:tcPr>
          <w:p w14:paraId="7C5891EC"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3,0</w:t>
            </w:r>
          </w:p>
        </w:tc>
        <w:tc>
          <w:tcPr>
            <w:tcW w:w="659" w:type="dxa"/>
            <w:noWrap/>
            <w:hideMark/>
          </w:tcPr>
          <w:p w14:paraId="6CE311AE"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2,2</w:t>
            </w:r>
          </w:p>
        </w:tc>
        <w:tc>
          <w:tcPr>
            <w:tcW w:w="659" w:type="dxa"/>
            <w:noWrap/>
            <w:hideMark/>
          </w:tcPr>
          <w:p w14:paraId="5E2A1F4B"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5,5</w:t>
            </w:r>
          </w:p>
        </w:tc>
        <w:tc>
          <w:tcPr>
            <w:tcW w:w="608" w:type="dxa"/>
            <w:noWrap/>
            <w:hideMark/>
          </w:tcPr>
          <w:p w14:paraId="10FF6D6B"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5,4</w:t>
            </w:r>
          </w:p>
        </w:tc>
        <w:tc>
          <w:tcPr>
            <w:tcW w:w="628" w:type="dxa"/>
            <w:noWrap/>
            <w:hideMark/>
          </w:tcPr>
          <w:p w14:paraId="32156E4D"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4,8</w:t>
            </w:r>
          </w:p>
        </w:tc>
        <w:tc>
          <w:tcPr>
            <w:tcW w:w="659" w:type="dxa"/>
            <w:noWrap/>
            <w:hideMark/>
          </w:tcPr>
          <w:p w14:paraId="7B353DEF"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3,5</w:t>
            </w:r>
          </w:p>
        </w:tc>
        <w:tc>
          <w:tcPr>
            <w:tcW w:w="649" w:type="dxa"/>
            <w:noWrap/>
            <w:hideMark/>
          </w:tcPr>
          <w:p w14:paraId="44960258"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7,3</w:t>
            </w:r>
          </w:p>
        </w:tc>
        <w:tc>
          <w:tcPr>
            <w:tcW w:w="618" w:type="dxa"/>
            <w:noWrap/>
            <w:hideMark/>
          </w:tcPr>
          <w:p w14:paraId="49E4C202"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6,7</w:t>
            </w:r>
          </w:p>
        </w:tc>
        <w:tc>
          <w:tcPr>
            <w:tcW w:w="618" w:type="dxa"/>
            <w:noWrap/>
            <w:hideMark/>
          </w:tcPr>
          <w:p w14:paraId="67F3B0F9"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5,7</w:t>
            </w:r>
          </w:p>
        </w:tc>
        <w:tc>
          <w:tcPr>
            <w:tcW w:w="659" w:type="dxa"/>
            <w:noWrap/>
            <w:hideMark/>
          </w:tcPr>
          <w:p w14:paraId="0AD93007"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4,2</w:t>
            </w:r>
          </w:p>
        </w:tc>
        <w:tc>
          <w:tcPr>
            <w:tcW w:w="669" w:type="dxa"/>
            <w:noWrap/>
            <w:hideMark/>
          </w:tcPr>
          <w:p w14:paraId="491441C7" w14:textId="77777777" w:rsidR="00E216E3" w:rsidRPr="001F04EC" w:rsidRDefault="00E216E3" w:rsidP="00E216E3">
            <w:pPr>
              <w:spacing w:line="276" w:lineRule="auto"/>
              <w:ind w:right="85"/>
              <w:jc w:val="right"/>
              <w:rPr>
                <w:color w:val="000000" w:themeColor="text1"/>
                <w:sz w:val="16"/>
              </w:rPr>
            </w:pPr>
            <w:r w:rsidRPr="001F04EC">
              <w:rPr>
                <w:color w:val="000000" w:themeColor="text1"/>
                <w:sz w:val="16"/>
              </w:rPr>
              <w:t>8,2</w:t>
            </w:r>
          </w:p>
        </w:tc>
      </w:tr>
    </w:tbl>
    <w:p w14:paraId="220CF9E4" w14:textId="77777777" w:rsidR="00E216E3" w:rsidRDefault="00E216E3" w:rsidP="00E216E3">
      <w:pPr>
        <w:spacing w:line="276" w:lineRule="auto"/>
        <w:ind w:left="170" w:right="85"/>
        <w:jc w:val="both"/>
        <w:rPr>
          <w:color w:val="000000" w:themeColor="text1"/>
        </w:rPr>
      </w:pPr>
      <w:r>
        <w:rPr>
          <w:color w:val="000000" w:themeColor="text1"/>
        </w:rPr>
        <w:t>Источник: составлено автором</w:t>
      </w:r>
    </w:p>
    <w:p w14:paraId="66DB53C0" w14:textId="77777777" w:rsidR="00E216E3" w:rsidRDefault="00E216E3" w:rsidP="00E216E3">
      <w:pPr>
        <w:spacing w:line="276" w:lineRule="auto"/>
        <w:ind w:left="170" w:right="85"/>
        <w:jc w:val="both"/>
        <w:rPr>
          <w:color w:val="000000" w:themeColor="text1"/>
        </w:rPr>
      </w:pPr>
      <w:r>
        <w:rPr>
          <w:color w:val="000000" w:themeColor="text1"/>
        </w:rPr>
        <w:t xml:space="preserve">  Таким образом, исходя из полученных данных мы можем рассчитать </w:t>
      </w:r>
      <w:r>
        <w:rPr>
          <w:color w:val="000000" w:themeColor="text1"/>
          <w:lang w:val="en-GB"/>
        </w:rPr>
        <w:t>NPV</w:t>
      </w:r>
      <w:r w:rsidRPr="00B53DCB">
        <w:rPr>
          <w:color w:val="000000" w:themeColor="text1"/>
        </w:rPr>
        <w:t xml:space="preserve"> </w:t>
      </w:r>
      <w:r>
        <w:rPr>
          <w:color w:val="000000" w:themeColor="text1"/>
        </w:rPr>
        <w:t xml:space="preserve">проекта: </w:t>
      </w:r>
    </w:p>
    <w:p w14:paraId="0728E83C" w14:textId="77777777" w:rsidR="00E216E3" w:rsidRPr="007113DF" w:rsidRDefault="00E216E3" w:rsidP="00E216E3">
      <w:pPr>
        <w:spacing w:line="276" w:lineRule="auto"/>
        <w:ind w:right="85"/>
        <w:jc w:val="both"/>
        <w:rPr>
          <w:rFonts w:eastAsiaTheme="minorEastAsia"/>
          <w:color w:val="000000" w:themeColor="text1"/>
        </w:rPr>
      </w:pPr>
      <m:oMathPara>
        <m:oMath>
          <m:r>
            <w:rPr>
              <w:rFonts w:ascii="Cambria Math" w:hAnsi="Cambria Math"/>
              <w:color w:val="000000" w:themeColor="text1"/>
            </w:rPr>
            <m:t>NPV=-</m:t>
          </m:r>
          <m:nary>
            <m:naryPr>
              <m:chr m:val="∑"/>
              <m:limLoc m:val="undOvr"/>
              <m:ctrlPr>
                <w:rPr>
                  <w:rFonts w:ascii="Cambria Math" w:hAnsi="Cambria Math"/>
                  <w:i/>
                  <w:color w:val="000000" w:themeColor="text1"/>
                </w:rPr>
              </m:ctrlPr>
            </m:naryPr>
            <m:sub>
              <m:r>
                <w:rPr>
                  <w:rFonts w:ascii="Cambria Math" w:hAnsi="Cambria Math"/>
                  <w:color w:val="000000" w:themeColor="text1"/>
                </w:rPr>
                <m:t>m=0</m:t>
              </m:r>
            </m:sub>
            <m:sup>
              <m:r>
                <w:rPr>
                  <w:rFonts w:ascii="Cambria Math" w:hAnsi="Cambria Math"/>
                  <w:color w:val="000000" w:themeColor="text1"/>
                </w:rPr>
                <m:t>n</m:t>
              </m:r>
            </m:sup>
            <m:e>
              <m:f>
                <m:fPr>
                  <m:ctrlPr>
                    <w:rPr>
                      <w:rFonts w:ascii="Cambria Math" w:hAnsi="Cambria Math"/>
                      <w:i/>
                      <w:color w:val="000000" w:themeColor="text1"/>
                    </w:rPr>
                  </m:ctrlPr>
                </m:fPr>
                <m:num>
                  <m:r>
                    <w:rPr>
                      <w:rFonts w:ascii="Cambria Math" w:hAnsi="Cambria Math"/>
                      <w:color w:val="000000" w:themeColor="text1"/>
                    </w:rPr>
                    <m:t>I</m:t>
                  </m:r>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m:t>
                          </m:r>
                          <m:r>
                            <w:rPr>
                              <w:rFonts w:ascii="Cambria Math" w:hAnsi="Cambria Math"/>
                              <w:color w:val="000000" w:themeColor="text1"/>
                              <w:lang w:val="en-GB"/>
                            </w:rPr>
                            <m:t>r</m:t>
                          </m:r>
                          <m:ctrlPr>
                            <w:rPr>
                              <w:rFonts w:ascii="Cambria Math" w:hAnsi="Cambria Math"/>
                              <w:i/>
                              <w:color w:val="000000" w:themeColor="text1"/>
                              <w:lang w:val="en-GB"/>
                            </w:rPr>
                          </m:ctrlPr>
                        </m:e>
                      </m:d>
                    </m:e>
                    <m:sup>
                      <m:r>
                        <w:rPr>
                          <w:rFonts w:ascii="Cambria Math" w:hAnsi="Cambria Math"/>
                          <w:color w:val="000000" w:themeColor="text1"/>
                        </w:rPr>
                        <m:t>m</m:t>
                      </m:r>
                    </m:sup>
                  </m:sSup>
                </m:den>
              </m:f>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f>
                <m:fPr>
                  <m:ctrlPr>
                    <w:rPr>
                      <w:rFonts w:ascii="Cambria Math" w:hAnsi="Cambria Math"/>
                      <w:i/>
                      <w:color w:val="000000" w:themeColor="text1"/>
                    </w:rPr>
                  </m:ctrlPr>
                </m:fPr>
                <m:num>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CF</m:t>
                      </m:r>
                    </m:e>
                    <m:sub>
                      <m:r>
                        <w:rPr>
                          <w:rFonts w:ascii="Cambria Math" w:hAnsi="Cambria Math"/>
                          <w:color w:val="000000" w:themeColor="text1"/>
                        </w:rPr>
                        <m:t>k)</m:t>
                      </m:r>
                    </m:sub>
                  </m:sSub>
                </m:num>
                <m:den>
                  <m:sSup>
                    <m:sSupPr>
                      <m:ctrlPr>
                        <w:rPr>
                          <w:rFonts w:ascii="Cambria Math" w:hAnsi="Cambria Math"/>
                          <w:i/>
                          <w:color w:val="000000" w:themeColor="text1"/>
                        </w:rPr>
                      </m:ctrlPr>
                    </m:sSupPr>
                    <m:e>
                      <m:r>
                        <w:rPr>
                          <w:rFonts w:ascii="Cambria Math" w:hAnsi="Cambria Math"/>
                          <w:color w:val="000000" w:themeColor="text1"/>
                        </w:rPr>
                        <m:t>(1+r)</m:t>
                      </m:r>
                    </m:e>
                    <m:sup>
                      <m:r>
                        <w:rPr>
                          <w:rFonts w:ascii="Cambria Math" w:hAnsi="Cambria Math"/>
                          <w:color w:val="000000" w:themeColor="text1"/>
                        </w:rPr>
                        <m:t>k</m:t>
                      </m:r>
                    </m:sup>
                  </m:sSup>
                </m:den>
              </m:f>
            </m:e>
          </m:nary>
        </m:oMath>
      </m:oMathPara>
    </w:p>
    <w:p w14:paraId="47620676" w14:textId="57CCF3B5" w:rsidR="00E216E3" w:rsidRDefault="00E216E3" w:rsidP="00E216E3">
      <w:pPr>
        <w:spacing w:line="276" w:lineRule="auto"/>
        <w:ind w:left="170" w:right="85"/>
        <w:jc w:val="both"/>
        <w:rPr>
          <w:rFonts w:eastAsia="Calibri"/>
          <w:color w:val="000000" w:themeColor="text1"/>
        </w:rPr>
      </w:pPr>
      <w:r>
        <w:rPr>
          <w:rFonts w:eastAsiaTheme="minorEastAsia"/>
          <w:color w:val="000000" w:themeColor="text1"/>
        </w:rPr>
        <w:t xml:space="preserve">   В таблице </w:t>
      </w:r>
      <w:r w:rsidR="00171C75">
        <w:rPr>
          <w:rFonts w:eastAsiaTheme="minorEastAsia"/>
          <w:color w:val="000000" w:themeColor="text1"/>
        </w:rPr>
        <w:t>30</w:t>
      </w:r>
      <w:r>
        <w:rPr>
          <w:rFonts w:eastAsiaTheme="minorEastAsia"/>
          <w:color w:val="000000" w:themeColor="text1"/>
        </w:rPr>
        <w:t xml:space="preserve"> уже представлены продисконтированные инвестиции и денежные потоки, соответственно, чтобы получить NPV н</w:t>
      </w:r>
      <w:r w:rsidRPr="007113DF">
        <w:rPr>
          <w:rFonts w:eastAsiaTheme="minorEastAsia"/>
          <w:color w:val="000000" w:themeColor="text1"/>
        </w:rPr>
        <w:t xml:space="preserve">ам необходимо просуммировать все данные. В результате </w:t>
      </w:r>
      <w:r w:rsidRPr="007113DF">
        <w:rPr>
          <w:rFonts w:eastAsiaTheme="minorEastAsia"/>
          <w:color w:val="000000" w:themeColor="text1"/>
          <w:lang w:val="en-GB"/>
        </w:rPr>
        <w:t>NPV</w:t>
      </w:r>
      <w:r w:rsidRPr="007113DF">
        <w:rPr>
          <w:rFonts w:eastAsiaTheme="minorEastAsia"/>
          <w:color w:val="000000" w:themeColor="text1"/>
        </w:rPr>
        <w:t xml:space="preserve"> реализации цифрового проекта равен 40 734 410,48 </w:t>
      </w:r>
      <w:r w:rsidRPr="007113DF">
        <w:rPr>
          <w:rFonts w:eastAsia="Calibri"/>
          <w:color w:val="000000" w:themeColor="text1"/>
        </w:rPr>
        <w:t>рублей</w:t>
      </w:r>
      <w:r>
        <w:rPr>
          <w:rFonts w:eastAsia="Calibri"/>
          <w:color w:val="000000" w:themeColor="text1"/>
        </w:rPr>
        <w:t xml:space="preserve">. NPV больше 0, значит цифровой проект можно считать рентабельным. </w:t>
      </w:r>
    </w:p>
    <w:p w14:paraId="169EAD58" w14:textId="77777777" w:rsidR="00E216E3" w:rsidRDefault="00E216E3" w:rsidP="00E216E3">
      <w:pPr>
        <w:spacing w:line="276" w:lineRule="auto"/>
        <w:ind w:left="170" w:right="85"/>
        <w:jc w:val="both"/>
        <w:rPr>
          <w:rFonts w:eastAsia="Calibri"/>
          <w:color w:val="000000" w:themeColor="text1"/>
        </w:rPr>
      </w:pPr>
      <w:r>
        <w:rPr>
          <w:rFonts w:eastAsia="Calibri"/>
          <w:color w:val="000000" w:themeColor="text1"/>
        </w:rPr>
        <w:t xml:space="preserve">    Следующий показатель оценки инвестиционных проектов, который мы рассчитаем будет </w:t>
      </w:r>
      <w:r>
        <w:rPr>
          <w:rFonts w:eastAsia="Calibri"/>
          <w:color w:val="000000" w:themeColor="text1"/>
          <w:lang w:val="en-GB"/>
        </w:rPr>
        <w:t>IRR</w:t>
      </w:r>
      <w:r w:rsidRPr="00500C05">
        <w:rPr>
          <w:rFonts w:eastAsia="Calibri"/>
          <w:color w:val="000000" w:themeColor="text1"/>
        </w:rPr>
        <w:t xml:space="preserve"> – </w:t>
      </w:r>
      <w:r>
        <w:rPr>
          <w:rFonts w:eastAsia="Calibri"/>
          <w:color w:val="000000" w:themeColor="text1"/>
        </w:rPr>
        <w:t>внутренняя норма доходности. Данный показатель мы выразили по формуле, представленной ниже.</w:t>
      </w:r>
    </w:p>
    <w:p w14:paraId="606CBF97" w14:textId="77777777" w:rsidR="00E216E3" w:rsidRPr="007113DF" w:rsidRDefault="00E216E3" w:rsidP="00E216E3">
      <w:pPr>
        <w:spacing w:line="276" w:lineRule="auto"/>
        <w:ind w:right="85"/>
        <w:jc w:val="both"/>
        <w:rPr>
          <w:color w:val="000000" w:themeColor="text1"/>
        </w:rPr>
      </w:pPr>
      <m:oMathPara>
        <m:oMath>
          <m:r>
            <w:rPr>
              <w:rFonts w:ascii="Cambria Math" w:hAnsi="Cambria Math"/>
              <w:color w:val="000000" w:themeColor="text1"/>
            </w:rPr>
            <m:t>NPV=-</m:t>
          </m:r>
          <m:nary>
            <m:naryPr>
              <m:chr m:val="∑"/>
              <m:limLoc m:val="undOvr"/>
              <m:ctrlPr>
                <w:rPr>
                  <w:rFonts w:ascii="Cambria Math" w:hAnsi="Cambria Math"/>
                  <w:i/>
                  <w:color w:val="000000" w:themeColor="text1"/>
                </w:rPr>
              </m:ctrlPr>
            </m:naryPr>
            <m:sub>
              <m:r>
                <w:rPr>
                  <w:rFonts w:ascii="Cambria Math" w:hAnsi="Cambria Math"/>
                  <w:color w:val="000000" w:themeColor="text1"/>
                </w:rPr>
                <m:t>m=0</m:t>
              </m:r>
            </m:sub>
            <m:sup>
              <m:r>
                <w:rPr>
                  <w:rFonts w:ascii="Cambria Math" w:hAnsi="Cambria Math"/>
                  <w:color w:val="000000" w:themeColor="text1"/>
                </w:rPr>
                <m:t>n</m:t>
              </m:r>
            </m:sup>
            <m:e>
              <m:f>
                <m:fPr>
                  <m:ctrlPr>
                    <w:rPr>
                      <w:rFonts w:ascii="Cambria Math" w:hAnsi="Cambria Math"/>
                      <w:i/>
                      <w:color w:val="000000" w:themeColor="text1"/>
                    </w:rPr>
                  </m:ctrlPr>
                </m:fPr>
                <m:num>
                  <m:r>
                    <w:rPr>
                      <w:rFonts w:ascii="Cambria Math" w:hAnsi="Cambria Math"/>
                      <w:color w:val="000000" w:themeColor="text1"/>
                    </w:rPr>
                    <m:t>I</m:t>
                  </m:r>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m:t>
                          </m:r>
                          <m:r>
                            <w:rPr>
                              <w:rFonts w:ascii="Cambria Math" w:hAnsi="Cambria Math"/>
                              <w:color w:val="000000" w:themeColor="text1"/>
                              <w:lang w:val="en-GB"/>
                            </w:rPr>
                            <m:t>IRR</m:t>
                          </m:r>
                          <m:ctrlPr>
                            <w:rPr>
                              <w:rFonts w:ascii="Cambria Math" w:hAnsi="Cambria Math"/>
                              <w:i/>
                              <w:color w:val="000000" w:themeColor="text1"/>
                              <w:lang w:val="en-GB"/>
                            </w:rPr>
                          </m:ctrlPr>
                        </m:e>
                      </m:d>
                    </m:e>
                    <m:sup>
                      <m:r>
                        <w:rPr>
                          <w:rFonts w:ascii="Cambria Math" w:hAnsi="Cambria Math"/>
                          <w:color w:val="000000" w:themeColor="text1"/>
                        </w:rPr>
                        <m:t>m</m:t>
                      </m:r>
                    </m:sup>
                  </m:sSup>
                </m:den>
              </m:f>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f>
                <m:fPr>
                  <m:ctrlPr>
                    <w:rPr>
                      <w:rFonts w:ascii="Cambria Math" w:hAnsi="Cambria Math"/>
                      <w:i/>
                      <w:color w:val="000000" w:themeColor="text1"/>
                    </w:rPr>
                  </m:ctrlPr>
                </m:fPr>
                <m:num>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CF</m:t>
                      </m:r>
                    </m:e>
                    <m:sub>
                      <m:r>
                        <w:rPr>
                          <w:rFonts w:ascii="Cambria Math" w:hAnsi="Cambria Math"/>
                          <w:color w:val="000000" w:themeColor="text1"/>
                        </w:rPr>
                        <m:t>k)</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1+IRR</m:t>
                          </m:r>
                        </m:e>
                      </m:d>
                    </m:e>
                    <m:sup>
                      <m:r>
                        <w:rPr>
                          <w:rFonts w:ascii="Cambria Math" w:hAnsi="Cambria Math"/>
                          <w:color w:val="000000" w:themeColor="text1"/>
                        </w:rPr>
                        <m:t>k</m:t>
                      </m:r>
                    </m:sup>
                  </m:sSup>
                </m:den>
              </m:f>
            </m:e>
          </m:nary>
          <m:r>
            <w:rPr>
              <w:rFonts w:ascii="Cambria Math" w:hAnsi="Cambria Math"/>
              <w:color w:val="000000" w:themeColor="text1"/>
            </w:rPr>
            <m:t>=0</m:t>
          </m:r>
        </m:oMath>
      </m:oMathPara>
    </w:p>
    <w:p w14:paraId="46FEEDA7" w14:textId="77777777" w:rsidR="00E216E3" w:rsidRPr="000E6ACA" w:rsidRDefault="00E216E3" w:rsidP="00E216E3">
      <w:pPr>
        <w:spacing w:line="276" w:lineRule="auto"/>
        <w:ind w:right="85"/>
        <w:jc w:val="both"/>
        <w:rPr>
          <w:color w:val="000000" w:themeColor="text1"/>
        </w:rPr>
      </w:pPr>
    </w:p>
    <w:p w14:paraId="3CF00BCA" w14:textId="77777777" w:rsidR="00E216E3" w:rsidRDefault="00E216E3" w:rsidP="00E216E3">
      <w:pPr>
        <w:spacing w:line="276" w:lineRule="auto"/>
        <w:ind w:left="170" w:right="85"/>
        <w:jc w:val="both"/>
        <w:rPr>
          <w:color w:val="000000" w:themeColor="text1"/>
        </w:rPr>
      </w:pPr>
      <w:r>
        <w:rPr>
          <w:color w:val="000000" w:themeColor="text1"/>
        </w:rPr>
        <w:t xml:space="preserve">   В результате расчетов, </w:t>
      </w:r>
      <w:r>
        <w:rPr>
          <w:color w:val="000000" w:themeColor="text1"/>
          <w:lang w:val="en-GB"/>
        </w:rPr>
        <w:t>IRR</w:t>
      </w:r>
      <w:r w:rsidRPr="007113DF">
        <w:rPr>
          <w:color w:val="000000" w:themeColor="text1"/>
        </w:rPr>
        <w:t xml:space="preserve"> (квартальный)</w:t>
      </w:r>
      <w:r>
        <w:rPr>
          <w:color w:val="000000" w:themeColor="text1"/>
        </w:rPr>
        <w:t xml:space="preserve"> цифрового проекта равен 15,49</w:t>
      </w:r>
      <w:r w:rsidRPr="007E2D39">
        <w:rPr>
          <w:color w:val="000000" w:themeColor="text1"/>
        </w:rPr>
        <w:t>%</w:t>
      </w:r>
      <w:r>
        <w:rPr>
          <w:color w:val="000000" w:themeColor="text1"/>
        </w:rPr>
        <w:t>, а годовая ставка IRR равна 77,93%. Таким образом так как,</w:t>
      </w:r>
      <w:r w:rsidRPr="00CE656A">
        <w:rPr>
          <w:color w:val="000000" w:themeColor="text1"/>
        </w:rPr>
        <w:t xml:space="preserve"> </w:t>
      </w:r>
      <w:r>
        <w:rPr>
          <w:color w:val="000000" w:themeColor="text1"/>
          <w:lang w:val="en-GB"/>
        </w:rPr>
        <w:t>IRR</w:t>
      </w:r>
      <w:r w:rsidRPr="00CE656A">
        <w:rPr>
          <w:color w:val="000000" w:themeColor="text1"/>
        </w:rPr>
        <w:t xml:space="preserve"> (</w:t>
      </w:r>
      <w:r>
        <w:rPr>
          <w:color w:val="000000" w:themeColor="text1"/>
        </w:rPr>
        <w:t>квартальная и годовая) превышают ставки собственного капитала (15,49</w:t>
      </w:r>
      <w:r w:rsidRPr="007E2D39">
        <w:rPr>
          <w:color w:val="000000" w:themeColor="text1"/>
        </w:rPr>
        <w:t>%</w:t>
      </w:r>
      <w:r>
        <w:rPr>
          <w:color w:val="000000" w:themeColor="text1"/>
        </w:rPr>
        <w:t>&gt;7,29%,77,93%&gt;32,52% соответственно), значит цифровой проект можно считать рентабельный.</w:t>
      </w:r>
    </w:p>
    <w:p w14:paraId="60012257" w14:textId="77777777" w:rsidR="00E216E3" w:rsidRPr="00522EDD" w:rsidRDefault="00E216E3" w:rsidP="00E216E3">
      <w:pPr>
        <w:spacing w:line="276" w:lineRule="auto"/>
        <w:ind w:left="170" w:right="85"/>
        <w:jc w:val="both"/>
        <w:rPr>
          <w:color w:val="000000" w:themeColor="text1"/>
        </w:rPr>
      </w:pPr>
      <w:r>
        <w:rPr>
          <w:color w:val="000000" w:themeColor="text1"/>
        </w:rPr>
        <w:t xml:space="preserve">   Также рассчитаем еще и модифицированную ставку модифицированная внутренняя норма доходности- </w:t>
      </w:r>
      <w:r>
        <w:rPr>
          <w:color w:val="000000" w:themeColor="text1"/>
          <w:lang w:val="en-GB"/>
        </w:rPr>
        <w:t>MIRR</w:t>
      </w:r>
      <w:r>
        <w:rPr>
          <w:color w:val="000000" w:themeColor="text1"/>
        </w:rPr>
        <w:t>. Так как данный показатель имеет значительное преимущество пред таким показателем как IRR. Так как п</w:t>
      </w:r>
      <w:r w:rsidRPr="00243A20">
        <w:rPr>
          <w:color w:val="000000" w:themeColor="text1"/>
        </w:rPr>
        <w:t xml:space="preserve">ри расчете модифицированной внутренней нормы доходности предполагается, что все денежные потоки будут реинвестированы по ставке дисконтирования, а не по IRR проекта. Поскольку предположение о реинвестировании по ставке стоимости капитала является более корректным, MIRR более точно характеризует его прибыльность. </w:t>
      </w:r>
      <w:r w:rsidRPr="00522EDD">
        <w:rPr>
          <w:color w:val="000000" w:themeColor="text1"/>
        </w:rPr>
        <w:t xml:space="preserve">В качестве уровня доходности </w:t>
      </w:r>
      <w:r w:rsidRPr="00522EDD">
        <w:rPr>
          <w:color w:val="000000" w:themeColor="text1"/>
        </w:rPr>
        <w:lastRenderedPageBreak/>
        <w:t>реинвестирования при</w:t>
      </w:r>
      <w:r>
        <w:rPr>
          <w:color w:val="000000" w:themeColor="text1"/>
        </w:rPr>
        <w:t>нимаем ставку на собственный капитал</w:t>
      </w:r>
      <w:r w:rsidRPr="00522EDD">
        <w:rPr>
          <w:color w:val="000000" w:themeColor="text1"/>
        </w:rPr>
        <w:t>.</w:t>
      </w:r>
      <w:r>
        <w:rPr>
          <w:color w:val="000000" w:themeColor="text1"/>
        </w:rPr>
        <w:t xml:space="preserve"> Формулу, из которой мы выразили </w:t>
      </w:r>
      <w:r>
        <w:rPr>
          <w:color w:val="000000" w:themeColor="text1"/>
          <w:lang w:val="en-GB"/>
        </w:rPr>
        <w:t>MIRR</w:t>
      </w:r>
      <w:r w:rsidRPr="000968CA">
        <w:rPr>
          <w:color w:val="000000" w:themeColor="text1"/>
        </w:rPr>
        <w:t>.</w:t>
      </w:r>
    </w:p>
    <w:p w14:paraId="268F5B45" w14:textId="77777777" w:rsidR="00E216E3" w:rsidRPr="00522EDD" w:rsidRDefault="00E216E3" w:rsidP="00E216E3">
      <w:pPr>
        <w:spacing w:line="276" w:lineRule="auto"/>
        <w:ind w:right="85"/>
        <w:jc w:val="both"/>
        <w:rPr>
          <w:color w:val="000000" w:themeColor="text1"/>
        </w:rPr>
      </w:pPr>
    </w:p>
    <w:p w14:paraId="64AD1C9D" w14:textId="77777777" w:rsidR="00E216E3" w:rsidRPr="000968CA" w:rsidRDefault="003D2E4C" w:rsidP="00E216E3">
      <w:pPr>
        <w:spacing w:line="276" w:lineRule="auto"/>
        <w:ind w:right="85"/>
        <w:jc w:val="both"/>
        <w:rPr>
          <w:color w:val="000000" w:themeColor="text1"/>
        </w:rPr>
      </w:pPr>
      <m:oMathPara>
        <m:oMath>
          <m:nary>
            <m:naryPr>
              <m:chr m:val="∑"/>
              <m:limLoc m:val="undOvr"/>
              <m:ctrlPr>
                <w:rPr>
                  <w:rFonts w:ascii="Cambria Math" w:hAnsi="Cambria Math"/>
                  <w:i/>
                  <w:color w:val="000000" w:themeColor="text1"/>
                  <w:lang w:val="en-GB"/>
                </w:rPr>
              </m:ctrlPr>
            </m:naryPr>
            <m:sub>
              <m:r>
                <w:rPr>
                  <w:rFonts w:ascii="Cambria Math" w:hAnsi="Cambria Math"/>
                  <w:color w:val="000000" w:themeColor="text1"/>
                  <w:lang w:val="en-GB"/>
                </w:rPr>
                <m:t>t</m:t>
              </m:r>
              <m:r>
                <w:rPr>
                  <w:rFonts w:ascii="Cambria Math" w:hAnsi="Cambria Math"/>
                  <w:color w:val="000000" w:themeColor="text1"/>
                </w:rPr>
                <m:t>=0</m:t>
              </m:r>
            </m:sub>
            <m:sup>
              <m:r>
                <w:rPr>
                  <w:rFonts w:ascii="Cambria Math" w:hAnsi="Cambria Math"/>
                  <w:color w:val="000000" w:themeColor="text1"/>
                  <w:lang w:val="en-GB"/>
                </w:rPr>
                <m:t>n</m:t>
              </m:r>
            </m:sup>
            <m:e>
              <m:f>
                <m:fPr>
                  <m:ctrlPr>
                    <w:rPr>
                      <w:rFonts w:ascii="Cambria Math" w:hAnsi="Cambria Math"/>
                      <w:i/>
                      <w:color w:val="000000" w:themeColor="text1"/>
                      <w:lang w:val="en-GB"/>
                    </w:rPr>
                  </m:ctrlPr>
                </m:fPr>
                <m:num>
                  <m:sSub>
                    <m:sSubPr>
                      <m:ctrlPr>
                        <w:rPr>
                          <w:rFonts w:ascii="Cambria Math" w:hAnsi="Cambria Math"/>
                          <w:i/>
                          <w:color w:val="000000" w:themeColor="text1"/>
                          <w:lang w:val="en-GB"/>
                        </w:rPr>
                      </m:ctrlPr>
                    </m:sSubPr>
                    <m:e>
                      <m:r>
                        <w:rPr>
                          <w:rFonts w:ascii="Cambria Math" w:hAnsi="Cambria Math"/>
                          <w:color w:val="000000" w:themeColor="text1"/>
                          <w:lang w:val="en-GB"/>
                        </w:rPr>
                        <m:t>I</m:t>
                      </m:r>
                    </m:e>
                    <m:sub>
                      <m:r>
                        <w:rPr>
                          <w:rFonts w:ascii="Cambria Math" w:hAnsi="Cambria Math"/>
                          <w:color w:val="000000" w:themeColor="text1"/>
                          <w:lang w:val="en-GB"/>
                        </w:rPr>
                        <m:t>t</m:t>
                      </m:r>
                    </m:sub>
                  </m:sSub>
                </m:num>
                <m:den>
                  <m:sSup>
                    <m:sSupPr>
                      <m:ctrlPr>
                        <w:rPr>
                          <w:rFonts w:ascii="Cambria Math" w:hAnsi="Cambria Math"/>
                          <w:i/>
                          <w:color w:val="000000" w:themeColor="text1"/>
                          <w:lang w:val="en-GB"/>
                        </w:rPr>
                      </m:ctrlPr>
                    </m:sSupPr>
                    <m:e>
                      <m:r>
                        <w:rPr>
                          <w:rFonts w:ascii="Cambria Math" w:hAnsi="Cambria Math"/>
                          <w:color w:val="000000" w:themeColor="text1"/>
                        </w:rPr>
                        <m:t>(1+</m:t>
                      </m:r>
                      <m:r>
                        <w:rPr>
                          <w:rFonts w:ascii="Cambria Math" w:hAnsi="Cambria Math"/>
                          <w:color w:val="000000" w:themeColor="text1"/>
                          <w:lang w:val="en-GB"/>
                        </w:rPr>
                        <m:t>r</m:t>
                      </m:r>
                      <m:r>
                        <w:rPr>
                          <w:rFonts w:ascii="Cambria Math" w:hAnsi="Cambria Math"/>
                          <w:color w:val="000000" w:themeColor="text1"/>
                        </w:rPr>
                        <m:t>)</m:t>
                      </m:r>
                    </m:e>
                    <m:sup>
                      <m:r>
                        <w:rPr>
                          <w:rFonts w:ascii="Cambria Math" w:hAnsi="Cambria Math"/>
                          <w:color w:val="000000" w:themeColor="text1"/>
                          <w:lang w:val="en-GB"/>
                        </w:rPr>
                        <m:t>t</m:t>
                      </m:r>
                    </m:sup>
                  </m:sSup>
                </m:den>
              </m:f>
              <m:r>
                <w:rPr>
                  <w:rFonts w:ascii="Cambria Math" w:hAnsi="Cambria Math"/>
                  <w:color w:val="000000" w:themeColor="text1"/>
                </w:rPr>
                <m:t>=</m:t>
              </m:r>
              <m:f>
                <m:fPr>
                  <m:ctrlPr>
                    <w:rPr>
                      <w:rFonts w:ascii="Cambria Math" w:hAnsi="Cambria Math"/>
                      <w:i/>
                      <w:color w:val="000000" w:themeColor="text1"/>
                      <w:lang w:val="en-GB"/>
                    </w:rPr>
                  </m:ctrlPr>
                </m:fPr>
                <m:num>
                  <m:nary>
                    <m:naryPr>
                      <m:chr m:val="∑"/>
                      <m:limLoc m:val="undOvr"/>
                      <m:ctrlPr>
                        <w:rPr>
                          <w:rFonts w:ascii="Cambria Math" w:hAnsi="Cambria Math"/>
                          <w:i/>
                          <w:color w:val="000000" w:themeColor="text1"/>
                          <w:lang w:val="en-GB"/>
                        </w:rPr>
                      </m:ctrlPr>
                    </m:naryPr>
                    <m:sub>
                      <m:r>
                        <w:rPr>
                          <w:rFonts w:ascii="Cambria Math" w:hAnsi="Cambria Math"/>
                          <w:color w:val="000000" w:themeColor="text1"/>
                          <w:lang w:val="en-GB"/>
                        </w:rPr>
                        <m:t>t</m:t>
                      </m:r>
                      <m:r>
                        <w:rPr>
                          <w:rFonts w:ascii="Cambria Math" w:hAnsi="Cambria Math"/>
                          <w:color w:val="000000" w:themeColor="text1"/>
                        </w:rPr>
                        <m:t>=1</m:t>
                      </m:r>
                    </m:sub>
                    <m:sup>
                      <m:r>
                        <w:rPr>
                          <w:rFonts w:ascii="Cambria Math" w:hAnsi="Cambria Math"/>
                          <w:color w:val="000000" w:themeColor="text1"/>
                          <w:lang w:val="en-GB"/>
                        </w:rPr>
                        <m:t>n</m:t>
                      </m:r>
                    </m:sup>
                    <m:e>
                      <m:sSub>
                        <m:sSubPr>
                          <m:ctrlPr>
                            <w:rPr>
                              <w:rFonts w:ascii="Cambria Math" w:hAnsi="Cambria Math"/>
                              <w:i/>
                              <w:color w:val="000000" w:themeColor="text1"/>
                              <w:lang w:val="en-GB"/>
                            </w:rPr>
                          </m:ctrlPr>
                        </m:sSubPr>
                        <m:e>
                          <m:r>
                            <w:rPr>
                              <w:rFonts w:ascii="Cambria Math" w:hAnsi="Cambria Math"/>
                              <w:color w:val="000000" w:themeColor="text1"/>
                              <w:lang w:val="en-GB"/>
                            </w:rPr>
                            <m:t>CF</m:t>
                          </m:r>
                        </m:e>
                        <m:sub>
                          <m:r>
                            <w:rPr>
                              <w:rFonts w:ascii="Cambria Math" w:hAnsi="Cambria Math"/>
                              <w:color w:val="000000" w:themeColor="text1"/>
                              <w:lang w:val="en-GB"/>
                            </w:rPr>
                            <m:t>t</m:t>
                          </m:r>
                        </m:sub>
                      </m:sSub>
                      <m:r>
                        <w:rPr>
                          <w:rFonts w:ascii="Cambria Math" w:hAnsi="Cambria Math"/>
                          <w:color w:val="000000" w:themeColor="text1"/>
                        </w:rPr>
                        <m:t>*</m:t>
                      </m:r>
                      <m:sSup>
                        <m:sSupPr>
                          <m:ctrlPr>
                            <w:rPr>
                              <w:rFonts w:ascii="Cambria Math" w:hAnsi="Cambria Math"/>
                              <w:i/>
                              <w:color w:val="000000" w:themeColor="text1"/>
                              <w:lang w:val="en-GB"/>
                            </w:rPr>
                          </m:ctrlPr>
                        </m:sSupPr>
                        <m:e>
                          <m:r>
                            <w:rPr>
                              <w:rFonts w:ascii="Cambria Math" w:hAnsi="Cambria Math"/>
                              <w:color w:val="000000" w:themeColor="text1"/>
                            </w:rPr>
                            <m:t>(1+</m:t>
                          </m:r>
                          <m:r>
                            <w:rPr>
                              <w:rFonts w:ascii="Cambria Math" w:hAnsi="Cambria Math"/>
                              <w:color w:val="000000" w:themeColor="text1"/>
                              <w:lang w:val="en-GB"/>
                            </w:rPr>
                            <m:t>d</m:t>
                          </m:r>
                          <m:r>
                            <w:rPr>
                              <w:rFonts w:ascii="Cambria Math" w:hAnsi="Cambria Math"/>
                              <w:color w:val="000000" w:themeColor="text1"/>
                            </w:rPr>
                            <m:t>)</m:t>
                          </m:r>
                        </m:e>
                        <m:sup>
                          <m:r>
                            <w:rPr>
                              <w:rFonts w:ascii="Cambria Math" w:hAnsi="Cambria Math"/>
                              <w:color w:val="000000" w:themeColor="text1"/>
                              <w:lang w:val="en-GB"/>
                            </w:rPr>
                            <m:t>n</m:t>
                          </m:r>
                          <m:r>
                            <w:rPr>
                              <w:rFonts w:ascii="Cambria Math" w:hAnsi="Cambria Math"/>
                              <w:color w:val="000000" w:themeColor="text1"/>
                            </w:rPr>
                            <m:t>-</m:t>
                          </m:r>
                          <m:r>
                            <w:rPr>
                              <w:rFonts w:ascii="Cambria Math" w:hAnsi="Cambria Math"/>
                              <w:color w:val="000000" w:themeColor="text1"/>
                              <w:lang w:val="en-GB"/>
                            </w:rPr>
                            <m:t>t</m:t>
                          </m:r>
                        </m:sup>
                      </m:sSup>
                    </m:e>
                  </m:nary>
                </m:num>
                <m:den>
                  <m:sSup>
                    <m:sSupPr>
                      <m:ctrlPr>
                        <w:rPr>
                          <w:rFonts w:ascii="Cambria Math" w:hAnsi="Cambria Math"/>
                          <w:i/>
                          <w:color w:val="000000" w:themeColor="text1"/>
                          <w:lang w:val="en-GB"/>
                        </w:rPr>
                      </m:ctrlPr>
                    </m:sSupPr>
                    <m:e>
                      <m:r>
                        <w:rPr>
                          <w:rFonts w:ascii="Cambria Math" w:hAnsi="Cambria Math"/>
                          <w:color w:val="000000" w:themeColor="text1"/>
                        </w:rPr>
                        <m:t>(1+</m:t>
                      </m:r>
                      <m:r>
                        <w:rPr>
                          <w:rFonts w:ascii="Cambria Math" w:hAnsi="Cambria Math"/>
                          <w:color w:val="000000" w:themeColor="text1"/>
                          <w:lang w:val="en-GB"/>
                        </w:rPr>
                        <m:t>MIRR</m:t>
                      </m:r>
                      <m:r>
                        <w:rPr>
                          <w:rFonts w:ascii="Cambria Math" w:hAnsi="Cambria Math"/>
                          <w:color w:val="000000" w:themeColor="text1"/>
                        </w:rPr>
                        <m:t>)</m:t>
                      </m:r>
                    </m:e>
                    <m:sup>
                      <m:r>
                        <w:rPr>
                          <w:rFonts w:ascii="Cambria Math" w:hAnsi="Cambria Math"/>
                          <w:color w:val="000000" w:themeColor="text1"/>
                          <w:lang w:val="en-GB"/>
                        </w:rPr>
                        <m:t>n</m:t>
                      </m:r>
                    </m:sup>
                  </m:sSup>
                </m:den>
              </m:f>
            </m:e>
          </m:nary>
        </m:oMath>
      </m:oMathPara>
    </w:p>
    <w:p w14:paraId="602F95DD" w14:textId="77777777" w:rsidR="00E216E3" w:rsidRPr="00972FCD" w:rsidRDefault="00E216E3" w:rsidP="00E216E3">
      <w:pPr>
        <w:spacing w:line="276" w:lineRule="auto"/>
        <w:ind w:left="170" w:right="85"/>
        <w:jc w:val="both"/>
        <w:rPr>
          <w:color w:val="000000" w:themeColor="text1"/>
        </w:rPr>
      </w:pPr>
      <w:r>
        <w:rPr>
          <w:color w:val="000000" w:themeColor="text1"/>
        </w:rPr>
        <w:t xml:space="preserve">  В результате расчетов, ставка </w:t>
      </w:r>
      <w:r>
        <w:rPr>
          <w:color w:val="000000" w:themeColor="text1"/>
          <w:lang w:val="en-GB"/>
        </w:rPr>
        <w:t>MIRR</w:t>
      </w:r>
      <w:r w:rsidRPr="00972FCD">
        <w:rPr>
          <w:color w:val="000000" w:themeColor="text1"/>
        </w:rPr>
        <w:t xml:space="preserve"> </w:t>
      </w:r>
      <w:r>
        <w:rPr>
          <w:color w:val="000000" w:themeColor="text1"/>
        </w:rPr>
        <w:t>получилась квартальная – 12,16</w:t>
      </w:r>
      <w:r w:rsidRPr="00972FCD">
        <w:rPr>
          <w:color w:val="000000" w:themeColor="text1"/>
        </w:rPr>
        <w:t>%,</w:t>
      </w:r>
      <w:r>
        <w:rPr>
          <w:color w:val="000000" w:themeColor="text1"/>
        </w:rPr>
        <w:t xml:space="preserve"> годовая - 58,27</w:t>
      </w:r>
      <w:r w:rsidRPr="00972FCD">
        <w:rPr>
          <w:color w:val="000000" w:themeColor="text1"/>
        </w:rPr>
        <w:t>%</w:t>
      </w:r>
      <w:r>
        <w:rPr>
          <w:color w:val="000000" w:themeColor="text1"/>
        </w:rPr>
        <w:t xml:space="preserve">. Показатель </w:t>
      </w:r>
      <w:r>
        <w:rPr>
          <w:color w:val="000000" w:themeColor="text1"/>
          <w:lang w:val="en-GB"/>
        </w:rPr>
        <w:t>MIRR</w:t>
      </w:r>
      <w:r w:rsidRPr="00972FCD">
        <w:rPr>
          <w:color w:val="000000" w:themeColor="text1"/>
        </w:rPr>
        <w:t xml:space="preserve"> </w:t>
      </w:r>
      <w:r>
        <w:rPr>
          <w:color w:val="000000" w:themeColor="text1"/>
        </w:rPr>
        <w:t>больше ставок собственного капитала (12,16</w:t>
      </w:r>
      <w:r w:rsidRPr="007E2D39">
        <w:rPr>
          <w:color w:val="000000" w:themeColor="text1"/>
        </w:rPr>
        <w:t>%</w:t>
      </w:r>
      <w:r>
        <w:rPr>
          <w:color w:val="000000" w:themeColor="text1"/>
        </w:rPr>
        <w:t>&gt;7,29%,58,27%&gt;32,52% соответственно), что говорит о том, что проект рентабельный.</w:t>
      </w:r>
    </w:p>
    <w:p w14:paraId="1C952F88" w14:textId="77777777" w:rsidR="00E216E3" w:rsidRDefault="00E216E3" w:rsidP="00E216E3">
      <w:pPr>
        <w:spacing w:line="276" w:lineRule="auto"/>
        <w:ind w:left="170" w:right="85"/>
        <w:jc w:val="both"/>
        <w:rPr>
          <w:color w:val="000000" w:themeColor="text1"/>
        </w:rPr>
      </w:pPr>
      <w:r w:rsidRPr="00972FCD">
        <w:rPr>
          <w:color w:val="000000" w:themeColor="text1"/>
        </w:rPr>
        <w:t xml:space="preserve">   </w:t>
      </w:r>
      <w:r>
        <w:rPr>
          <w:color w:val="000000" w:themeColor="text1"/>
        </w:rPr>
        <w:t xml:space="preserve">Следующий показатель </w:t>
      </w:r>
      <w:r>
        <w:rPr>
          <w:color w:val="000000" w:themeColor="text1"/>
          <w:lang w:val="en-GB"/>
        </w:rPr>
        <w:t>PI</w:t>
      </w:r>
      <w:r>
        <w:rPr>
          <w:color w:val="000000" w:themeColor="text1"/>
        </w:rPr>
        <w:t xml:space="preserve"> – индекс рентабельности инвестиций.</w:t>
      </w:r>
    </w:p>
    <w:p w14:paraId="224D2BA1" w14:textId="77777777" w:rsidR="00E216E3" w:rsidRDefault="00E216E3" w:rsidP="00E216E3">
      <w:pPr>
        <w:spacing w:line="276" w:lineRule="auto"/>
        <w:ind w:right="85"/>
        <w:jc w:val="both"/>
        <w:rPr>
          <w:color w:val="000000" w:themeColor="text1"/>
        </w:rPr>
      </w:pPr>
    </w:p>
    <w:p w14:paraId="058F9450" w14:textId="77777777" w:rsidR="00E216E3" w:rsidRPr="00792120" w:rsidRDefault="00E216E3" w:rsidP="00E216E3">
      <w:pPr>
        <w:spacing w:line="276" w:lineRule="auto"/>
        <w:ind w:right="85"/>
        <w:jc w:val="both"/>
        <w:rPr>
          <w:rFonts w:eastAsiaTheme="minorEastAsia"/>
          <w:color w:val="000000" w:themeColor="text1"/>
        </w:rPr>
      </w:pPr>
      <m:oMathPara>
        <m:oMath>
          <m:r>
            <w:rPr>
              <w:rFonts w:ascii="Cambria Math" w:hAnsi="Cambria Math"/>
              <w:color w:val="000000" w:themeColor="text1"/>
            </w:rPr>
            <m:t>PI=</m:t>
          </m:r>
          <m:f>
            <m:fPr>
              <m:ctrlPr>
                <w:rPr>
                  <w:rFonts w:ascii="Cambria Math" w:hAnsi="Cambria Math"/>
                  <w:i/>
                  <w:color w:val="000000" w:themeColor="text1"/>
                </w:rPr>
              </m:ctrlPr>
            </m:fPr>
            <m:num>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f>
                    <m:fPr>
                      <m:ctrlPr>
                        <w:rPr>
                          <w:rFonts w:ascii="Cambria Math" w:hAnsi="Cambria Math"/>
                          <w:i/>
                          <w:color w:val="000000" w:themeColor="text1"/>
                        </w:rPr>
                      </m:ctrlPr>
                    </m:fPr>
                    <m:num>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CF</m:t>
                          </m:r>
                        </m:e>
                        <m:sub>
                          <m:r>
                            <w:rPr>
                              <w:rFonts w:ascii="Cambria Math" w:hAnsi="Cambria Math"/>
                              <w:color w:val="000000" w:themeColor="text1"/>
                            </w:rPr>
                            <m:t>k)</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1+r</m:t>
                              </m:r>
                            </m:e>
                          </m:d>
                        </m:e>
                        <m:sup>
                          <m:r>
                            <w:rPr>
                              <w:rFonts w:ascii="Cambria Math" w:hAnsi="Cambria Math"/>
                              <w:color w:val="000000" w:themeColor="text1"/>
                            </w:rPr>
                            <m:t>k</m:t>
                          </m:r>
                        </m:sup>
                      </m:sSup>
                    </m:den>
                  </m:f>
                </m:e>
              </m:nary>
            </m:num>
            <m:den>
              <m:nary>
                <m:naryPr>
                  <m:chr m:val="∑"/>
                  <m:limLoc m:val="undOvr"/>
                  <m:ctrlPr>
                    <w:rPr>
                      <w:rFonts w:ascii="Cambria Math" w:hAnsi="Cambria Math"/>
                      <w:i/>
                      <w:color w:val="000000" w:themeColor="text1"/>
                    </w:rPr>
                  </m:ctrlPr>
                </m:naryPr>
                <m:sub>
                  <m:r>
                    <w:rPr>
                      <w:rFonts w:ascii="Cambria Math" w:hAnsi="Cambria Math"/>
                      <w:color w:val="000000" w:themeColor="text1"/>
                    </w:rPr>
                    <m:t>m=0</m:t>
                  </m:r>
                </m:sub>
                <m:sup>
                  <m:r>
                    <w:rPr>
                      <w:rFonts w:ascii="Cambria Math" w:hAnsi="Cambria Math"/>
                      <w:color w:val="000000" w:themeColor="text1"/>
                    </w:rPr>
                    <m:t>n</m:t>
                  </m:r>
                </m:sup>
                <m:e>
                  <m:f>
                    <m:fPr>
                      <m:ctrlPr>
                        <w:rPr>
                          <w:rFonts w:ascii="Cambria Math" w:hAnsi="Cambria Math"/>
                          <w:i/>
                          <w:color w:val="000000" w:themeColor="text1"/>
                        </w:rPr>
                      </m:ctrlPr>
                    </m:fPr>
                    <m:num>
                      <m:r>
                        <w:rPr>
                          <w:rFonts w:ascii="Cambria Math" w:hAnsi="Cambria Math"/>
                          <w:color w:val="000000" w:themeColor="text1"/>
                        </w:rPr>
                        <m:t>I</m:t>
                      </m:r>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1+r</m:t>
                              </m:r>
                              <m:ctrlPr>
                                <w:rPr>
                                  <w:rFonts w:ascii="Cambria Math" w:hAnsi="Cambria Math"/>
                                  <w:i/>
                                  <w:color w:val="000000" w:themeColor="text1"/>
                                  <w:lang w:val="en-GB"/>
                                </w:rPr>
                              </m:ctrlPr>
                            </m:e>
                          </m:d>
                        </m:e>
                        <m:sup>
                          <m:r>
                            <w:rPr>
                              <w:rFonts w:ascii="Cambria Math" w:hAnsi="Cambria Math"/>
                              <w:color w:val="000000" w:themeColor="text1"/>
                            </w:rPr>
                            <m:t>m</m:t>
                          </m:r>
                        </m:sup>
                      </m:sSup>
                    </m:den>
                  </m:f>
                </m:e>
              </m:nary>
            </m:den>
          </m:f>
          <m:r>
            <w:rPr>
              <w:rFonts w:ascii="Cambria Math" w:hAnsi="Cambria Math"/>
              <w:color w:val="000000" w:themeColor="text1"/>
            </w:rPr>
            <m:t xml:space="preserve"> =</m:t>
          </m:r>
          <m:f>
            <m:fPr>
              <m:ctrlPr>
                <w:rPr>
                  <w:rFonts w:ascii="Cambria Math" w:hAnsi="Cambria Math"/>
                  <w:i/>
                  <w:color w:val="000000" w:themeColor="text1"/>
                </w:rPr>
              </m:ctrlPr>
            </m:fPr>
            <m:num>
              <m:r>
                <m:rPr>
                  <m:sty m:val="p"/>
                </m:rPr>
                <w:rPr>
                  <w:rFonts w:ascii="Cambria Math" w:eastAsiaTheme="minorEastAsia" w:hAnsi="Cambria Math"/>
                  <w:color w:val="000000" w:themeColor="text1"/>
                </w:rPr>
                <m:t>63 664 779,7</m:t>
              </m:r>
            </m:num>
            <m:den>
              <m:r>
                <w:rPr>
                  <w:rFonts w:ascii="Cambria Math" w:hAnsi="Cambria Math"/>
                  <w:color w:val="000000" w:themeColor="text1"/>
                </w:rPr>
                <m:t>22 930 369,2</m:t>
              </m:r>
            </m:den>
          </m:f>
          <m:r>
            <w:rPr>
              <w:rFonts w:ascii="Cambria Math" w:hAnsi="Cambria Math"/>
              <w:color w:val="000000" w:themeColor="text1"/>
            </w:rPr>
            <m:t xml:space="preserve"> =</m:t>
          </m:r>
          <m:r>
            <m:rPr>
              <m:sty m:val="p"/>
            </m:rPr>
            <w:rPr>
              <w:rFonts w:ascii="Cambria Math" w:hAnsi="Cambria Math"/>
              <w:color w:val="000000" w:themeColor="text1"/>
            </w:rPr>
            <m:t>2,78</m:t>
          </m:r>
          <m:r>
            <w:rPr>
              <w:rFonts w:ascii="Cambria Math" w:hAnsi="Cambria Math"/>
              <w:color w:val="000000" w:themeColor="text1"/>
            </w:rPr>
            <m:t xml:space="preserve">  </m:t>
          </m:r>
        </m:oMath>
      </m:oMathPara>
    </w:p>
    <w:p w14:paraId="703965DA" w14:textId="77777777" w:rsidR="00E216E3" w:rsidRPr="000E6ACA" w:rsidRDefault="00E216E3" w:rsidP="00E216E3">
      <w:pPr>
        <w:spacing w:line="276" w:lineRule="auto"/>
        <w:ind w:right="85"/>
        <w:jc w:val="both"/>
        <w:rPr>
          <w:color w:val="000000" w:themeColor="text1"/>
        </w:rPr>
      </w:pPr>
      <w:r>
        <w:rPr>
          <w:color w:val="000000" w:themeColor="text1"/>
        </w:rPr>
        <w:t xml:space="preserve">  </w:t>
      </w:r>
    </w:p>
    <w:p w14:paraId="65053D27" w14:textId="77777777" w:rsidR="00E216E3" w:rsidRPr="002B35E9" w:rsidRDefault="00E216E3" w:rsidP="00E216E3">
      <w:pPr>
        <w:spacing w:line="276" w:lineRule="auto"/>
        <w:ind w:left="170" w:right="85"/>
        <w:jc w:val="both"/>
        <w:rPr>
          <w:rFonts w:eastAsiaTheme="minorEastAsia"/>
          <w:color w:val="000000" w:themeColor="text1"/>
        </w:rPr>
      </w:pPr>
      <w:r>
        <w:rPr>
          <w:rFonts w:eastAsiaTheme="minorEastAsia"/>
          <w:color w:val="000000" w:themeColor="text1"/>
        </w:rPr>
        <w:t xml:space="preserve">   В результате расчетов, показатель индекс рентабельности инвестиций составил 2,78, это значение больше 1, поэтому по этому показателю инвестиционный проект тоже рентабельный.</w:t>
      </w:r>
    </w:p>
    <w:p w14:paraId="1507DCCF" w14:textId="77777777" w:rsidR="00E216E3" w:rsidRDefault="00E216E3" w:rsidP="00E216E3">
      <w:pPr>
        <w:spacing w:line="276" w:lineRule="auto"/>
        <w:ind w:left="170" w:right="85"/>
        <w:jc w:val="both"/>
        <w:rPr>
          <w:rFonts w:eastAsiaTheme="minorEastAsia"/>
          <w:color w:val="000000" w:themeColor="text1"/>
        </w:rPr>
      </w:pPr>
      <w:r>
        <w:rPr>
          <w:rFonts w:eastAsiaTheme="minorEastAsia"/>
          <w:color w:val="000000" w:themeColor="text1"/>
        </w:rPr>
        <w:t xml:space="preserve">   Следующий показатель – срок окупаемости. Мы рассчитаем обычный срок окупаемости и дисконтированный. Формула приведены ниже. </w:t>
      </w:r>
    </w:p>
    <w:p w14:paraId="69AEAA4B" w14:textId="77777777" w:rsidR="00E216E3" w:rsidRPr="0091335C" w:rsidRDefault="00E216E3" w:rsidP="00E216E3">
      <w:pPr>
        <w:spacing w:line="276" w:lineRule="auto"/>
        <w:ind w:right="85"/>
        <w:jc w:val="both"/>
        <w:rPr>
          <w:rFonts w:eastAsiaTheme="minorEastAsia"/>
          <w:i/>
          <w:color w:val="000000" w:themeColor="text1"/>
        </w:rPr>
      </w:pPr>
      <m:oMathPara>
        <m:oMath>
          <m:r>
            <w:rPr>
              <w:rFonts w:ascii="Cambria Math" w:eastAsiaTheme="minorEastAsia" w:hAnsi="Cambria Math"/>
              <w:color w:val="000000" w:themeColor="text1"/>
              <w:lang w:val="en-GB"/>
            </w:rPr>
            <m:t>PP</m:t>
          </m:r>
          <m:r>
            <w:rPr>
              <w:rFonts w:ascii="Cambria Math" w:eastAsiaTheme="minorEastAsia" w:hAnsi="Cambria Math"/>
              <w:color w:val="000000" w:themeColor="text1"/>
            </w:rPr>
            <m:t>=</m:t>
          </m:r>
          <m:func>
            <m:funcPr>
              <m:ctrlPr>
                <w:rPr>
                  <w:rFonts w:ascii="Cambria Math" w:eastAsiaTheme="minorEastAsia" w:hAnsi="Cambria Math"/>
                  <w:color w:val="000000" w:themeColor="text1"/>
                  <w:lang w:val="en-GB"/>
                </w:rPr>
              </m:ctrlPr>
            </m:funcPr>
            <m:fName>
              <m:r>
                <m:rPr>
                  <m:sty m:val="p"/>
                </m:rPr>
                <w:rPr>
                  <w:rFonts w:ascii="Cambria Math" w:eastAsiaTheme="minorEastAsia" w:hAnsi="Cambria Math"/>
                  <w:color w:val="000000" w:themeColor="text1"/>
                  <w:lang w:val="en-GB"/>
                </w:rPr>
                <m:t>min</m:t>
              </m:r>
            </m:fName>
            <m:e>
              <m:d>
                <m:dPr>
                  <m:ctrlPr>
                    <w:rPr>
                      <w:rFonts w:ascii="Cambria Math" w:eastAsiaTheme="minorEastAsia" w:hAnsi="Cambria Math"/>
                      <w:i/>
                      <w:color w:val="000000" w:themeColor="text1"/>
                      <w:lang w:val="en-GB"/>
                    </w:rPr>
                  </m:ctrlPr>
                </m:dPr>
                <m:e>
                  <m:r>
                    <w:rPr>
                      <w:rFonts w:ascii="Cambria Math" w:eastAsiaTheme="minorEastAsia" w:hAnsi="Cambria Math"/>
                      <w:color w:val="000000" w:themeColor="text1"/>
                      <w:lang w:val="en-GB"/>
                    </w:rPr>
                    <m:t>n</m:t>
                  </m:r>
                </m:e>
              </m:d>
            </m:e>
          </m:func>
          <m:r>
            <w:rPr>
              <w:rFonts w:ascii="Cambria Math" w:eastAsiaTheme="minorEastAsia" w:hAnsi="Cambria Math"/>
              <w:color w:val="000000" w:themeColor="text1"/>
            </w:rPr>
            <m:t xml:space="preserve">, при котором </m:t>
          </m:r>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lang w:val="en-GB"/>
                </w:rPr>
                <m:t>t</m:t>
              </m:r>
              <m:r>
                <w:rPr>
                  <w:rFonts w:ascii="Cambria Math" w:eastAsiaTheme="minorEastAsia" w:hAnsi="Cambria Math"/>
                  <w:color w:val="000000" w:themeColor="text1"/>
                </w:rPr>
                <m:t>=1</m:t>
              </m:r>
            </m:sub>
            <m:sup>
              <m:r>
                <w:rPr>
                  <w:rFonts w:ascii="Cambria Math" w:eastAsiaTheme="minorEastAsia" w:hAnsi="Cambria Math"/>
                  <w:color w:val="000000" w:themeColor="text1"/>
                </w:rPr>
                <m:t>n</m:t>
              </m:r>
            </m:sup>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CF</m:t>
                  </m:r>
                </m:e>
                <m:sub>
                  <m:r>
                    <w:rPr>
                      <w:rFonts w:ascii="Cambria Math" w:eastAsiaTheme="minorEastAsia" w:hAnsi="Cambria Math"/>
                      <w:color w:val="000000" w:themeColor="text1"/>
                    </w:rPr>
                    <m:t>t</m:t>
                  </m:r>
                </m:sub>
              </m:sSub>
            </m:e>
          </m:nary>
          <m:r>
            <w:rPr>
              <w:rFonts w:ascii="Cambria Math" w:eastAsiaTheme="minorEastAsia" w:hAnsi="Cambria Math"/>
              <w:color w:val="000000" w:themeColor="text1"/>
            </w:rPr>
            <m:t>≥I</m:t>
          </m:r>
        </m:oMath>
      </m:oMathPara>
    </w:p>
    <w:p w14:paraId="6CC7E8D1" w14:textId="77777777" w:rsidR="00E216E3" w:rsidRPr="0091335C" w:rsidRDefault="00E216E3" w:rsidP="00E216E3">
      <w:pPr>
        <w:spacing w:line="276" w:lineRule="auto"/>
        <w:ind w:right="85"/>
        <w:jc w:val="both"/>
        <w:rPr>
          <w:rFonts w:eastAsiaTheme="minorEastAsia"/>
          <w:color w:val="000000" w:themeColor="text1"/>
        </w:rPr>
      </w:pPr>
    </w:p>
    <w:p w14:paraId="4C3B9781" w14:textId="77777777" w:rsidR="00E216E3" w:rsidRPr="00850559" w:rsidRDefault="00E216E3" w:rsidP="00E216E3">
      <w:pPr>
        <w:spacing w:line="276" w:lineRule="auto"/>
        <w:ind w:right="85"/>
        <w:jc w:val="both"/>
        <w:rPr>
          <w:rFonts w:eastAsiaTheme="minorEastAsia"/>
          <w:i/>
          <w:color w:val="000000" w:themeColor="text1"/>
        </w:rPr>
      </w:pPr>
      <m:oMathPara>
        <m:oMath>
          <m:r>
            <w:rPr>
              <w:rFonts w:ascii="Cambria Math" w:eastAsiaTheme="minorEastAsia" w:hAnsi="Cambria Math"/>
              <w:color w:val="000000" w:themeColor="text1"/>
            </w:rPr>
            <m:t>D</m:t>
          </m:r>
          <m:r>
            <w:rPr>
              <w:rFonts w:ascii="Cambria Math" w:eastAsiaTheme="minorEastAsia" w:hAnsi="Cambria Math"/>
              <w:color w:val="000000" w:themeColor="text1"/>
              <w:lang w:val="en-GB"/>
            </w:rPr>
            <m:t>P</m:t>
          </m:r>
          <m:r>
            <w:rPr>
              <w:rFonts w:ascii="Cambria Math" w:eastAsiaTheme="minorEastAsia" w:hAnsi="Cambria Math"/>
              <w:color w:val="000000" w:themeColor="text1"/>
            </w:rPr>
            <m:t>P=</m:t>
          </m:r>
          <m:func>
            <m:funcPr>
              <m:ctrlPr>
                <w:rPr>
                  <w:rFonts w:ascii="Cambria Math" w:eastAsiaTheme="minorEastAsia" w:hAnsi="Cambria Math"/>
                  <w:color w:val="000000" w:themeColor="text1"/>
                </w:rPr>
              </m:ctrlPr>
            </m:funcPr>
            <m:fName>
              <m:r>
                <m:rPr>
                  <m:sty m:val="p"/>
                </m:rPr>
                <w:rPr>
                  <w:rFonts w:ascii="Cambria Math" w:eastAsiaTheme="minorEastAsia" w:hAnsi="Cambria Math"/>
                  <w:color w:val="000000" w:themeColor="text1"/>
                </w:rPr>
                <m:t>min</m:t>
              </m:r>
            </m:fName>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n</m:t>
                  </m:r>
                </m:e>
              </m:d>
            </m:e>
          </m:func>
          <m:r>
            <w:rPr>
              <w:rFonts w:ascii="Cambria Math" w:eastAsiaTheme="minorEastAsia" w:hAnsi="Cambria Math"/>
              <w:color w:val="000000" w:themeColor="text1"/>
            </w:rPr>
            <m:t xml:space="preserve">,при котором </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f>
                <m:fPr>
                  <m:ctrlPr>
                    <w:rPr>
                      <w:rFonts w:ascii="Cambria Math" w:hAnsi="Cambria Math"/>
                      <w:i/>
                      <w:color w:val="000000" w:themeColor="text1"/>
                    </w:rPr>
                  </m:ctrlPr>
                </m:fPr>
                <m:num>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CF</m:t>
                      </m:r>
                    </m:e>
                    <m:sub>
                      <m:r>
                        <w:rPr>
                          <w:rFonts w:ascii="Cambria Math" w:hAnsi="Cambria Math"/>
                          <w:color w:val="000000" w:themeColor="text1"/>
                        </w:rPr>
                        <m:t>k)</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1+r</m:t>
                          </m:r>
                        </m:e>
                      </m:d>
                    </m:e>
                    <m:sup>
                      <m:r>
                        <w:rPr>
                          <w:rFonts w:ascii="Cambria Math" w:hAnsi="Cambria Math"/>
                          <w:color w:val="000000" w:themeColor="text1"/>
                        </w:rPr>
                        <m:t>k</m:t>
                      </m:r>
                    </m:sup>
                  </m:sSup>
                </m:den>
              </m:f>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m=0</m:t>
              </m:r>
            </m:sub>
            <m:sup>
              <m:r>
                <w:rPr>
                  <w:rFonts w:ascii="Cambria Math" w:hAnsi="Cambria Math"/>
                  <w:color w:val="000000" w:themeColor="text1"/>
                </w:rPr>
                <m:t>n</m:t>
              </m:r>
            </m:sup>
            <m:e>
              <m:f>
                <m:fPr>
                  <m:ctrlPr>
                    <w:rPr>
                      <w:rFonts w:ascii="Cambria Math" w:hAnsi="Cambria Math"/>
                      <w:i/>
                      <w:color w:val="000000" w:themeColor="text1"/>
                    </w:rPr>
                  </m:ctrlPr>
                </m:fPr>
                <m:num>
                  <m:r>
                    <w:rPr>
                      <w:rFonts w:ascii="Cambria Math" w:hAnsi="Cambria Math"/>
                      <w:color w:val="000000" w:themeColor="text1"/>
                    </w:rPr>
                    <m:t>I</m:t>
                  </m:r>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1+r</m:t>
                          </m:r>
                          <m:ctrlPr>
                            <w:rPr>
                              <w:rFonts w:ascii="Cambria Math" w:hAnsi="Cambria Math"/>
                              <w:i/>
                              <w:color w:val="000000" w:themeColor="text1"/>
                              <w:lang w:val="en-GB"/>
                            </w:rPr>
                          </m:ctrlPr>
                        </m:e>
                      </m:d>
                    </m:e>
                    <m:sup>
                      <m:r>
                        <w:rPr>
                          <w:rFonts w:ascii="Cambria Math" w:hAnsi="Cambria Math"/>
                          <w:color w:val="000000" w:themeColor="text1"/>
                        </w:rPr>
                        <m:t>m</m:t>
                      </m:r>
                    </m:sup>
                  </m:sSup>
                </m:den>
              </m:f>
            </m:e>
          </m:nary>
        </m:oMath>
      </m:oMathPara>
    </w:p>
    <w:p w14:paraId="25301A30" w14:textId="77777777" w:rsidR="00E216E3" w:rsidRDefault="00E216E3" w:rsidP="00E216E3">
      <w:pPr>
        <w:spacing w:line="276" w:lineRule="auto"/>
        <w:ind w:left="170" w:right="85"/>
        <w:jc w:val="both"/>
        <w:rPr>
          <w:color w:val="000000" w:themeColor="text1"/>
        </w:rPr>
      </w:pPr>
      <w:r>
        <w:rPr>
          <w:color w:val="000000" w:themeColor="text1"/>
        </w:rPr>
        <w:t xml:space="preserve">В результате расчетов мы получили, что обычный срок окупаемости составляет 3 года и 10 месяцев, а дисконтированный срок окупаемости – 4 года и 3 месяца. </w:t>
      </w:r>
    </w:p>
    <w:p w14:paraId="4169739C" w14:textId="5C1D0AA0" w:rsidR="00E216E3" w:rsidRPr="00934DDC" w:rsidRDefault="00E216E3" w:rsidP="00E216E3">
      <w:pPr>
        <w:pStyle w:val="2"/>
      </w:pPr>
      <w:bookmarkStart w:id="41" w:name="_Toc37531399"/>
      <w:bookmarkStart w:id="42" w:name="_Toc41304041"/>
      <w:r>
        <w:t>3.5 Применение методов реальных опционов</w:t>
      </w:r>
      <w:bookmarkEnd w:id="41"/>
      <w:bookmarkEnd w:id="42"/>
    </w:p>
    <w:p w14:paraId="05850F27" w14:textId="77777777" w:rsidR="00E216E3" w:rsidRDefault="00E216E3" w:rsidP="00E216E3">
      <w:pPr>
        <w:spacing w:line="276" w:lineRule="auto"/>
        <w:ind w:left="170" w:right="85"/>
        <w:jc w:val="both"/>
        <w:rPr>
          <w:color w:val="000000" w:themeColor="text1"/>
        </w:rPr>
      </w:pPr>
      <w:r>
        <w:rPr>
          <w:color w:val="000000" w:themeColor="text1"/>
        </w:rPr>
        <w:t xml:space="preserve">    Одной из особенности реализации цифровых проектов является использование опционного мышление и концепции реальных опционов для учета риска и неопределённости инвестиционного проекта по внедрению цифровых технологий. </w:t>
      </w:r>
      <w:r w:rsidRPr="00B05DC8">
        <w:rPr>
          <w:color w:val="000000" w:themeColor="text1"/>
        </w:rPr>
        <w:t xml:space="preserve">Компании следует воспринимать инвестиции в цифровые технологии как инвестиции в расширение возможностей в мире неопределенностей. Так, цифровые проекты на стадии реализации может быть приостановлены, но зато те данные, которые были получены в ходе этого проекта могут быть очень ценными для компании, чем первоначальные инвестиции. </w:t>
      </w:r>
    </w:p>
    <w:p w14:paraId="5CA2F8B9" w14:textId="77777777" w:rsidR="00E216E3" w:rsidRPr="00B05DC8" w:rsidRDefault="00E216E3" w:rsidP="00E216E3">
      <w:pPr>
        <w:spacing w:line="276" w:lineRule="auto"/>
        <w:ind w:left="170" w:right="85"/>
        <w:jc w:val="both"/>
        <w:rPr>
          <w:color w:val="000000" w:themeColor="text1"/>
        </w:rPr>
      </w:pPr>
      <w:r>
        <w:rPr>
          <w:color w:val="000000" w:themeColor="text1"/>
        </w:rPr>
        <w:t xml:space="preserve">  </w:t>
      </w:r>
      <w:r w:rsidRPr="00B05DC8">
        <w:rPr>
          <w:color w:val="000000" w:themeColor="text1"/>
        </w:rPr>
        <w:t xml:space="preserve"> Использование концепции реального опциона, необходима для того, чтобы учесть риск и неопределенность цифрового проекта. Также одной из особенности реализации цифровых проектов является разделение проекта на две части: пилотный проект и основной проект по цифровой трансформации. Пилотный проект необходим для того, чтобы оценить на сколько успешно функционирует технология в заданных условиях. После окончание пилотного проекта, у компании разработчика появляется реальный </w:t>
      </w:r>
      <w:r w:rsidRPr="00B05DC8">
        <w:rPr>
          <w:color w:val="000000" w:themeColor="text1"/>
        </w:rPr>
        <w:lastRenderedPageBreak/>
        <w:t xml:space="preserve">опцион на принятие одного из решений, в зависимости от результата реализации цифрового проекта: либо опцион на выход из проекта, либо опцион на </w:t>
      </w:r>
      <w:r w:rsidRPr="00541285">
        <w:rPr>
          <w:color w:val="000000" w:themeColor="text1"/>
        </w:rPr>
        <w:t>расширение.</w:t>
      </w:r>
    </w:p>
    <w:p w14:paraId="732CBBD4" w14:textId="77777777" w:rsidR="00E216E3" w:rsidRDefault="00E216E3" w:rsidP="00E216E3">
      <w:pPr>
        <w:spacing w:line="276" w:lineRule="auto"/>
        <w:ind w:left="170" w:right="85"/>
        <w:jc w:val="both"/>
        <w:rPr>
          <w:color w:val="000000" w:themeColor="text1"/>
        </w:rPr>
      </w:pPr>
      <w:r>
        <w:rPr>
          <w:color w:val="000000" w:themeColor="text1"/>
        </w:rPr>
        <w:t xml:space="preserve">    </w:t>
      </w:r>
      <w:r w:rsidRPr="00B05DC8">
        <w:rPr>
          <w:color w:val="000000" w:themeColor="text1"/>
        </w:rPr>
        <w:t>Так, у компании Digital shop можно выделить два этапа - первый этап- пилотный проект,</w:t>
      </w:r>
      <w:r>
        <w:rPr>
          <w:color w:val="000000" w:themeColor="text1"/>
        </w:rPr>
        <w:t xml:space="preserve"> второй этап – основной проект по цифровой информации. Пилотный проект компании </w:t>
      </w:r>
      <w:r w:rsidRPr="00B05DC8">
        <w:rPr>
          <w:color w:val="000000" w:themeColor="text1"/>
        </w:rPr>
        <w:t xml:space="preserve">длился год. За этот год компания разработала первую модель своей технологии, разработала и установила свои первые прототипы: Digital box и умный холодильник. До принятие следующего решения от момента старта проекта у компании </w:t>
      </w:r>
      <w:r>
        <w:rPr>
          <w:color w:val="000000" w:themeColor="text1"/>
        </w:rPr>
        <w:t>было 365 дней (</w:t>
      </w:r>
      <w:r w:rsidRPr="00B05DC8">
        <w:rPr>
          <w:color w:val="000000" w:themeColor="text1"/>
        </w:rPr>
        <w:t xml:space="preserve">год пилотного проекта). В точке завершения пилотного проекта у компании Digital shop образовался реальный опцион на расширения. </w:t>
      </w:r>
      <w:r>
        <w:rPr>
          <w:color w:val="000000" w:themeColor="text1"/>
        </w:rPr>
        <w:t>Несмотря на то, что</w:t>
      </w:r>
      <w:r w:rsidRPr="00B05DC8">
        <w:rPr>
          <w:color w:val="000000" w:themeColor="text1"/>
        </w:rPr>
        <w:t xml:space="preserve"> в период реализации пилотног</w:t>
      </w:r>
      <w:r>
        <w:rPr>
          <w:color w:val="000000" w:themeColor="text1"/>
        </w:rPr>
        <w:t>о проекта, компанией были вложен</w:t>
      </w:r>
      <w:r w:rsidRPr="00B05DC8">
        <w:rPr>
          <w:color w:val="000000" w:themeColor="text1"/>
        </w:rPr>
        <w:t>ы деньги на р</w:t>
      </w:r>
      <w:r>
        <w:rPr>
          <w:color w:val="000000" w:themeColor="text1"/>
        </w:rPr>
        <w:t xml:space="preserve">азработку технологии, прототипа, получаемые денежные потоки не покрывали полностью затрат на функционирование компании, все равно было принято решение об старте основного проекта по цифровой трансформации. В рамках основного проекта будет разработана новая вторая модель цифровой технологии, старт и расширение продаж цифрового продукта. Таким образом, в результате пилотного проекта, который не дал финансовую отдачу, были оценены потенциальные возможности цифровой технологии. Пилотный проект дал понять компании, что данная технология действительно актуальна для российского рынка и что необходимо усовершенствовать ее и начинать старт продаж. В расчетах ниже мы оценим стоимость реального опциона на расширение, возникший у компании у Digital Shop после окончания пилотного проекта, стоимость которого повысит ценность реализации пилотного проекта. </w:t>
      </w:r>
    </w:p>
    <w:p w14:paraId="162EA011" w14:textId="77777777" w:rsidR="00E216E3" w:rsidRDefault="00E216E3" w:rsidP="00E216E3">
      <w:pPr>
        <w:spacing w:line="276" w:lineRule="auto"/>
        <w:ind w:left="170" w:right="85"/>
        <w:jc w:val="both"/>
        <w:rPr>
          <w:color w:val="000000" w:themeColor="text1"/>
        </w:rPr>
      </w:pPr>
      <w:r>
        <w:rPr>
          <w:color w:val="000000" w:themeColor="text1"/>
        </w:rPr>
        <w:t xml:space="preserve">    Опцион на расширение можно рассматривать как колл опцион. Мы рассчитаем стоимость реального опциона по формуле Блэка-</w:t>
      </w:r>
      <w:r w:rsidRPr="00FA1E1E">
        <w:rPr>
          <w:color w:val="000000" w:themeColor="text1"/>
        </w:rPr>
        <w:t xml:space="preserve">Шоулза, разработанной для оценки </w:t>
      </w:r>
      <w:r>
        <w:rPr>
          <w:color w:val="000000" w:themeColor="text1"/>
        </w:rPr>
        <w:t>финансовых опционов типа «колл». Стоит отметить, что данная формула разработана для оценки финансовых опционов, для оценки инвестиционных проекта, компоненты формулы примут другие значения. Формула Блэка-Шоулза приведена ниже.</w:t>
      </w:r>
    </w:p>
    <w:p w14:paraId="15BF5CF5" w14:textId="77777777" w:rsidR="00E216E3" w:rsidRDefault="00E216E3" w:rsidP="00E216E3">
      <w:pPr>
        <w:spacing w:line="276" w:lineRule="auto"/>
        <w:ind w:right="85"/>
        <w:jc w:val="both"/>
        <w:rPr>
          <w:color w:val="000000" w:themeColor="text1"/>
        </w:rPr>
      </w:pPr>
    </w:p>
    <w:p w14:paraId="695DDFFE" w14:textId="77777777" w:rsidR="00E216E3" w:rsidRPr="00507E90" w:rsidRDefault="00E216E3" w:rsidP="00E216E3">
      <w:pPr>
        <w:spacing w:line="276" w:lineRule="auto"/>
        <w:ind w:right="85"/>
        <w:jc w:val="both"/>
        <w:rPr>
          <w:color w:val="000000" w:themeColor="text1"/>
        </w:rPr>
      </w:pPr>
      <w:r>
        <w:rPr>
          <w:noProof/>
          <w:color w:val="000000" w:themeColor="text1"/>
        </w:rPr>
        <w:drawing>
          <wp:inline distT="0" distB="0" distL="0" distR="0" wp14:anchorId="66357C31" wp14:editId="2CEA51CC">
            <wp:extent cx="3218811" cy="537344"/>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5780-06-10 в 9.46.31.png"/>
                    <pic:cNvPicPr/>
                  </pic:nvPicPr>
                  <pic:blipFill>
                    <a:blip r:embed="rId20">
                      <a:extLst>
                        <a:ext uri="{28A0092B-C50C-407E-A947-70E740481C1C}">
                          <a14:useLocalDpi xmlns:a14="http://schemas.microsoft.com/office/drawing/2010/main" val="0"/>
                        </a:ext>
                      </a:extLst>
                    </a:blip>
                    <a:stretch>
                      <a:fillRect/>
                    </a:stretch>
                  </pic:blipFill>
                  <pic:spPr>
                    <a:xfrm>
                      <a:off x="0" y="0"/>
                      <a:ext cx="3509745" cy="585912"/>
                    </a:xfrm>
                    <a:prstGeom prst="rect">
                      <a:avLst/>
                    </a:prstGeom>
                  </pic:spPr>
                </pic:pic>
              </a:graphicData>
            </a:graphic>
          </wp:inline>
        </w:drawing>
      </w:r>
      <w:r>
        <w:rPr>
          <w:noProof/>
          <w:color w:val="000000" w:themeColor="text1"/>
        </w:rPr>
        <w:drawing>
          <wp:inline distT="0" distB="0" distL="0" distR="0" wp14:anchorId="3450CB76" wp14:editId="1A9A4B3B">
            <wp:extent cx="2511122" cy="778504"/>
            <wp:effectExtent l="0" t="0" r="381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нимок экрана 5780-06-10 в 9.46.48.png"/>
                    <pic:cNvPicPr/>
                  </pic:nvPicPr>
                  <pic:blipFill>
                    <a:blip r:embed="rId21">
                      <a:extLst>
                        <a:ext uri="{28A0092B-C50C-407E-A947-70E740481C1C}">
                          <a14:useLocalDpi xmlns:a14="http://schemas.microsoft.com/office/drawing/2010/main" val="0"/>
                        </a:ext>
                      </a:extLst>
                    </a:blip>
                    <a:stretch>
                      <a:fillRect/>
                    </a:stretch>
                  </pic:blipFill>
                  <pic:spPr>
                    <a:xfrm>
                      <a:off x="0" y="0"/>
                      <a:ext cx="2629496" cy="815203"/>
                    </a:xfrm>
                    <a:prstGeom prst="rect">
                      <a:avLst/>
                    </a:prstGeom>
                  </pic:spPr>
                </pic:pic>
              </a:graphicData>
            </a:graphic>
          </wp:inline>
        </w:drawing>
      </w:r>
    </w:p>
    <w:p w14:paraId="51670DEE" w14:textId="77777777" w:rsidR="00E216E3" w:rsidRDefault="00E216E3" w:rsidP="00E216E3">
      <w:pPr>
        <w:spacing w:line="276" w:lineRule="auto"/>
        <w:ind w:right="85"/>
        <w:jc w:val="both"/>
        <w:rPr>
          <w:color w:val="000000" w:themeColor="text1"/>
        </w:rPr>
      </w:pPr>
      <w:r>
        <w:rPr>
          <w:noProof/>
          <w:color w:val="000000" w:themeColor="text1"/>
        </w:rPr>
        <w:drawing>
          <wp:inline distT="0" distB="0" distL="0" distR="0" wp14:anchorId="2C44D659" wp14:editId="67DFEBD9">
            <wp:extent cx="2626855" cy="783561"/>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5780-06-10 в 9.46.37.png"/>
                    <pic:cNvPicPr/>
                  </pic:nvPicPr>
                  <pic:blipFill>
                    <a:blip r:embed="rId22">
                      <a:extLst>
                        <a:ext uri="{28A0092B-C50C-407E-A947-70E740481C1C}">
                          <a14:useLocalDpi xmlns:a14="http://schemas.microsoft.com/office/drawing/2010/main" val="0"/>
                        </a:ext>
                      </a:extLst>
                    </a:blip>
                    <a:stretch>
                      <a:fillRect/>
                    </a:stretch>
                  </pic:blipFill>
                  <pic:spPr>
                    <a:xfrm>
                      <a:off x="0" y="0"/>
                      <a:ext cx="2701528" cy="805835"/>
                    </a:xfrm>
                    <a:prstGeom prst="rect">
                      <a:avLst/>
                    </a:prstGeom>
                  </pic:spPr>
                </pic:pic>
              </a:graphicData>
            </a:graphic>
          </wp:inline>
        </w:drawing>
      </w:r>
      <w:r>
        <w:rPr>
          <w:color w:val="000000" w:themeColor="text1"/>
        </w:rPr>
        <w:t xml:space="preserve">   </w:t>
      </w:r>
      <w:r>
        <w:rPr>
          <w:noProof/>
          <w:color w:val="000000" w:themeColor="text1"/>
        </w:rPr>
        <w:drawing>
          <wp:inline distT="0" distB="0" distL="0" distR="0" wp14:anchorId="1467C3AB" wp14:editId="6BCA36CF">
            <wp:extent cx="2382773" cy="766987"/>
            <wp:effectExtent l="0" t="0" r="508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 экрана 5780-06-10 в 9.46.43.png"/>
                    <pic:cNvPicPr/>
                  </pic:nvPicPr>
                  <pic:blipFill>
                    <a:blip r:embed="rId23">
                      <a:extLst>
                        <a:ext uri="{28A0092B-C50C-407E-A947-70E740481C1C}">
                          <a14:useLocalDpi xmlns:a14="http://schemas.microsoft.com/office/drawing/2010/main" val="0"/>
                        </a:ext>
                      </a:extLst>
                    </a:blip>
                    <a:stretch>
                      <a:fillRect/>
                    </a:stretch>
                  </pic:blipFill>
                  <pic:spPr>
                    <a:xfrm>
                      <a:off x="0" y="0"/>
                      <a:ext cx="2420791" cy="779225"/>
                    </a:xfrm>
                    <a:prstGeom prst="rect">
                      <a:avLst/>
                    </a:prstGeom>
                  </pic:spPr>
                </pic:pic>
              </a:graphicData>
            </a:graphic>
          </wp:inline>
        </w:drawing>
      </w:r>
    </w:p>
    <w:p w14:paraId="798E4A8F" w14:textId="77777777" w:rsidR="00E216E3" w:rsidRDefault="00E216E3" w:rsidP="00E216E3">
      <w:pPr>
        <w:spacing w:line="276" w:lineRule="auto"/>
        <w:ind w:left="170" w:right="85"/>
        <w:jc w:val="both"/>
        <w:rPr>
          <w:color w:val="000000" w:themeColor="text1"/>
        </w:rPr>
      </w:pPr>
      <w:r w:rsidRPr="00165BEF">
        <w:rPr>
          <w:color w:val="000000" w:themeColor="text1"/>
        </w:rPr>
        <w:t>где С</w:t>
      </w:r>
      <w:r>
        <w:rPr>
          <w:color w:val="000000" w:themeColor="text1"/>
        </w:rPr>
        <w:t xml:space="preserve"> (</w:t>
      </w:r>
      <w:r w:rsidRPr="005E776C">
        <w:rPr>
          <w:color w:val="000000" w:themeColor="text1"/>
        </w:rPr>
        <w:t>V (</w:t>
      </w:r>
      <m:oMath>
        <m:sSub>
          <m:sSubPr>
            <m:ctrlPr>
              <w:rPr>
                <w:rFonts w:ascii="Cambria Math" w:hAnsi="Cambria Math"/>
                <w:color w:val="000000" w:themeColor="text1"/>
              </w:rPr>
            </m:ctrlPr>
          </m:sSubPr>
          <m:e>
            <m:r>
              <m:rPr>
                <m:sty m:val="p"/>
              </m:rPr>
              <w:rPr>
                <w:rFonts w:ascii="Cambria Math" w:hAnsi="Cambria Math"/>
                <w:color w:val="000000" w:themeColor="text1"/>
              </w:rPr>
              <m:t>P</m:t>
            </m:r>
          </m:e>
          <m:sub>
            <m:r>
              <m:rPr>
                <m:sty m:val="p"/>
              </m:rPr>
              <w:rPr>
                <w:rFonts w:ascii="Cambria Math" w:hAnsi="Cambria Math"/>
                <w:color w:val="000000" w:themeColor="text1"/>
              </w:rPr>
              <m:t>DBT</m:t>
            </m:r>
          </m:sub>
        </m:sSub>
        <m:r>
          <m:rPr>
            <m:sty m:val="p"/>
          </m:rPr>
          <w:rPr>
            <w:rFonts w:ascii="Cambria Math" w:hAnsi="Cambria Math"/>
            <w:color w:val="000000" w:themeColor="text1"/>
          </w:rPr>
          <m:t>))</m:t>
        </m:r>
      </m:oMath>
      <w:r>
        <w:rPr>
          <w:color w:val="000000" w:themeColor="text1"/>
        </w:rPr>
        <w:t xml:space="preserve"> </w:t>
      </w:r>
      <w:r w:rsidRPr="00165BEF">
        <w:rPr>
          <w:color w:val="000000" w:themeColor="text1"/>
        </w:rPr>
        <w:t xml:space="preserve">- стоимость реального опциона, </w:t>
      </w:r>
      <m:oMath>
        <m:r>
          <w:rPr>
            <w:rFonts w:ascii="Cambria Math" w:hAnsi="Cambria Math"/>
            <w:color w:val="000000" w:themeColor="text1"/>
          </w:rPr>
          <m:t>δ</m:t>
        </m:r>
      </m:oMath>
      <w:r w:rsidRPr="005E776C">
        <w:rPr>
          <w:color w:val="000000" w:themeColor="text1"/>
        </w:rPr>
        <w:t xml:space="preserve"> –среднегодовая волатильность акций, V (</w:t>
      </w:r>
      <m:oMath>
        <m:sSub>
          <m:sSubPr>
            <m:ctrlPr>
              <w:rPr>
                <w:rFonts w:ascii="Cambria Math" w:hAnsi="Cambria Math"/>
                <w:color w:val="000000" w:themeColor="text1"/>
              </w:rPr>
            </m:ctrlPr>
          </m:sSubPr>
          <m:e>
            <m:r>
              <m:rPr>
                <m:sty m:val="p"/>
              </m:rPr>
              <w:rPr>
                <w:rFonts w:ascii="Cambria Math" w:hAnsi="Cambria Math"/>
                <w:color w:val="000000" w:themeColor="text1"/>
              </w:rPr>
              <m:t>P</m:t>
            </m:r>
          </m:e>
          <m:sub>
            <m:r>
              <m:rPr>
                <m:sty m:val="p"/>
              </m:rPr>
              <w:rPr>
                <w:rFonts w:ascii="Cambria Math" w:hAnsi="Cambria Math"/>
                <w:color w:val="000000" w:themeColor="text1"/>
              </w:rPr>
              <m:t>DBT</m:t>
            </m:r>
          </m:sub>
        </m:sSub>
        <m:r>
          <m:rPr>
            <m:sty m:val="p"/>
          </m:rPr>
          <w:rPr>
            <w:rFonts w:ascii="Cambria Math" w:hAnsi="Cambria Math"/>
            <w:color w:val="000000" w:themeColor="text1"/>
          </w:rPr>
          <m:t>)</m:t>
        </m:r>
      </m:oMath>
      <w:r w:rsidRPr="005E776C">
        <w:rPr>
          <w:color w:val="000000" w:themeColor="text1"/>
        </w:rPr>
        <w:t xml:space="preserve">- приведённая стоимость денежных потоков основного проекта, </w:t>
      </w:r>
      <m:oMath>
        <m:sSub>
          <m:sSubPr>
            <m:ctrlPr>
              <w:rPr>
                <w:rFonts w:ascii="Cambria Math" w:hAnsi="Cambria Math"/>
                <w:color w:val="000000" w:themeColor="text1"/>
              </w:rPr>
            </m:ctrlPr>
          </m:sSubPr>
          <m:e>
            <m:r>
              <m:rPr>
                <m:sty m:val="p"/>
              </m:rPr>
              <w:rPr>
                <w:rFonts w:ascii="Cambria Math" w:hAnsi="Cambria Math"/>
                <w:color w:val="000000" w:themeColor="text1"/>
              </w:rPr>
              <m:t>I</m:t>
            </m:r>
          </m:e>
          <m:sub>
            <m:r>
              <m:rPr>
                <m:sty m:val="p"/>
              </m:rPr>
              <w:rPr>
                <w:rFonts w:ascii="Cambria Math" w:hAnsi="Cambria Math"/>
                <w:color w:val="000000" w:themeColor="text1"/>
              </w:rPr>
              <m:t>DBT</m:t>
            </m:r>
          </m:sub>
        </m:sSub>
      </m:oMath>
      <w:r w:rsidRPr="005E776C">
        <w:rPr>
          <w:color w:val="000000" w:themeColor="text1"/>
        </w:rPr>
        <w:t xml:space="preserve"> - приведённая стоимость инвестиций основного проекта, (r-t) - </w:t>
      </w:r>
      <w:r>
        <w:rPr>
          <w:color w:val="000000" w:themeColor="text1"/>
        </w:rPr>
        <w:t>в</w:t>
      </w:r>
      <w:r w:rsidRPr="005D7BA6">
        <w:rPr>
          <w:color w:val="000000" w:themeColor="text1"/>
        </w:rPr>
        <w:t>ремя до следующей точки принятия решения</w:t>
      </w:r>
      <w:r>
        <w:rPr>
          <w:color w:val="000000" w:themeColor="text1"/>
        </w:rPr>
        <w:t xml:space="preserve">, </w:t>
      </w:r>
      <m:oMath>
        <m:sSub>
          <m:sSubPr>
            <m:ctrlPr>
              <w:rPr>
                <w:rFonts w:ascii="Cambria Math" w:hAnsi="Cambria Math"/>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f</m:t>
            </m:r>
          </m:sub>
        </m:sSub>
      </m:oMath>
      <w:r>
        <w:rPr>
          <w:color w:val="000000" w:themeColor="text1"/>
        </w:rPr>
        <w:t>- безрисковая ставка доходности на срок реализации основного проекта.</w:t>
      </w:r>
    </w:p>
    <w:p w14:paraId="6142CA04" w14:textId="1DF28549" w:rsidR="00E216E3" w:rsidRDefault="00E216E3" w:rsidP="00381653">
      <w:pPr>
        <w:spacing w:line="276" w:lineRule="auto"/>
        <w:ind w:left="170" w:right="85"/>
        <w:jc w:val="both"/>
        <w:rPr>
          <w:color w:val="000000" w:themeColor="text1"/>
        </w:rPr>
      </w:pPr>
      <w:r>
        <w:rPr>
          <w:color w:val="000000" w:themeColor="text1"/>
        </w:rPr>
        <w:t xml:space="preserve">   Для того чтобы рассчитать стоимость реального опциона нам необходимо рассчитать среднегодовую волатильность акций, которую приравнивают к волатильности доходности по инвестиционному проекту. Для нашего цифрового проекта мы рассчитаем волатильность по 10 компаниям, разделив их на 2 группы компаний – цифровые инноваторы и интернет-компании, и американские магазины розничной торговли.  У </w:t>
      </w:r>
      <w:r>
        <w:rPr>
          <w:color w:val="000000" w:themeColor="text1"/>
        </w:rPr>
        <w:lastRenderedPageBreak/>
        <w:t xml:space="preserve">каждой компании вес ее среднегодовой волатильности акций в рассматриваемой волатильности инвестиционного проекта будет равняться 10 </w:t>
      </w:r>
      <w:r w:rsidRPr="000B3409">
        <w:rPr>
          <w:color w:val="000000" w:themeColor="text1"/>
        </w:rPr>
        <w:t>%.</w:t>
      </w:r>
    </w:p>
    <w:p w14:paraId="5A4CEC5E" w14:textId="732D61AF" w:rsidR="00E216E3" w:rsidRDefault="00E216E3" w:rsidP="00E216E3">
      <w:pPr>
        <w:pStyle w:val="a3"/>
        <w:spacing w:before="0" w:beforeAutospacing="0" w:after="0" w:afterAutospacing="0"/>
        <w:jc w:val="right"/>
        <w:rPr>
          <w:color w:val="000000" w:themeColor="text1"/>
        </w:rPr>
      </w:pPr>
      <w:r>
        <w:rPr>
          <w:color w:val="000000" w:themeColor="text1"/>
        </w:rPr>
        <w:t xml:space="preserve">Таблица </w:t>
      </w:r>
      <w:r w:rsidR="00171C75">
        <w:rPr>
          <w:color w:val="000000" w:themeColor="text1"/>
        </w:rPr>
        <w:t>31</w:t>
      </w:r>
    </w:p>
    <w:p w14:paraId="5414C816" w14:textId="77777777" w:rsidR="00E216E3" w:rsidRPr="000B3409" w:rsidRDefault="00E216E3" w:rsidP="00E216E3">
      <w:pPr>
        <w:pStyle w:val="a3"/>
        <w:spacing w:before="0" w:beforeAutospacing="0" w:after="0" w:afterAutospacing="0"/>
        <w:jc w:val="right"/>
        <w:rPr>
          <w:i/>
        </w:rPr>
      </w:pPr>
      <w:r>
        <w:rPr>
          <w:color w:val="000000" w:themeColor="text1"/>
        </w:rPr>
        <w:t>Среднегодовая волатильность акций компаний</w:t>
      </w:r>
    </w:p>
    <w:tbl>
      <w:tblPr>
        <w:tblStyle w:val="ab"/>
        <w:tblW w:w="0" w:type="auto"/>
        <w:tblLook w:val="04A0" w:firstRow="1" w:lastRow="0" w:firstColumn="1" w:lastColumn="0" w:noHBand="0" w:noVBand="1"/>
      </w:tblPr>
      <w:tblGrid>
        <w:gridCol w:w="4082"/>
        <w:gridCol w:w="4034"/>
        <w:gridCol w:w="1223"/>
      </w:tblGrid>
      <w:tr w:rsidR="00E216E3" w:rsidRPr="00CB5194" w14:paraId="0222FEA0" w14:textId="77777777" w:rsidTr="00E216E3">
        <w:trPr>
          <w:trHeight w:val="320"/>
        </w:trPr>
        <w:tc>
          <w:tcPr>
            <w:tcW w:w="4082" w:type="dxa"/>
            <w:noWrap/>
          </w:tcPr>
          <w:p w14:paraId="3C4CCA16" w14:textId="77777777" w:rsidR="00E216E3" w:rsidRPr="00CB5194" w:rsidRDefault="00E216E3" w:rsidP="00E216E3">
            <w:pPr>
              <w:spacing w:line="276" w:lineRule="auto"/>
              <w:ind w:right="85"/>
              <w:jc w:val="both"/>
              <w:rPr>
                <w:color w:val="000000" w:themeColor="text1"/>
              </w:rPr>
            </w:pPr>
            <w:r>
              <w:rPr>
                <w:color w:val="000000" w:themeColor="text1"/>
              </w:rPr>
              <w:t>Цифровые инноваторы и интернет-компании</w:t>
            </w:r>
          </w:p>
        </w:tc>
        <w:tc>
          <w:tcPr>
            <w:tcW w:w="4034" w:type="dxa"/>
            <w:noWrap/>
          </w:tcPr>
          <w:p w14:paraId="68F17C84" w14:textId="77777777" w:rsidR="00E216E3" w:rsidRPr="00CB5194" w:rsidRDefault="00E216E3" w:rsidP="00E216E3">
            <w:pPr>
              <w:spacing w:line="276" w:lineRule="auto"/>
              <w:ind w:right="85"/>
              <w:jc w:val="both"/>
              <w:rPr>
                <w:color w:val="000000" w:themeColor="text1"/>
              </w:rPr>
            </w:pPr>
            <w:r>
              <w:rPr>
                <w:color w:val="000000" w:themeColor="text1"/>
              </w:rPr>
              <w:t>Среднегодовая волатильность акций</w:t>
            </w:r>
          </w:p>
        </w:tc>
        <w:tc>
          <w:tcPr>
            <w:tcW w:w="1223" w:type="dxa"/>
            <w:noWrap/>
          </w:tcPr>
          <w:p w14:paraId="1342BB95" w14:textId="77777777" w:rsidR="00E216E3" w:rsidRPr="00CB5194" w:rsidRDefault="00E216E3" w:rsidP="00E216E3">
            <w:pPr>
              <w:spacing w:line="276" w:lineRule="auto"/>
              <w:ind w:right="85"/>
              <w:jc w:val="both"/>
              <w:rPr>
                <w:color w:val="000000" w:themeColor="text1"/>
              </w:rPr>
            </w:pPr>
            <w:r>
              <w:rPr>
                <w:color w:val="000000" w:themeColor="text1"/>
              </w:rPr>
              <w:t>Вес</w:t>
            </w:r>
          </w:p>
        </w:tc>
      </w:tr>
      <w:tr w:rsidR="00E216E3" w:rsidRPr="00CB5194" w14:paraId="61A47D2B" w14:textId="77777777" w:rsidTr="00E216E3">
        <w:trPr>
          <w:trHeight w:val="320"/>
        </w:trPr>
        <w:tc>
          <w:tcPr>
            <w:tcW w:w="4082" w:type="dxa"/>
            <w:noWrap/>
            <w:hideMark/>
          </w:tcPr>
          <w:p w14:paraId="138EFC25" w14:textId="77777777" w:rsidR="00E216E3" w:rsidRPr="00CB5194" w:rsidRDefault="00E216E3" w:rsidP="00E216E3">
            <w:pPr>
              <w:spacing w:line="276" w:lineRule="auto"/>
              <w:ind w:right="85"/>
              <w:jc w:val="both"/>
              <w:rPr>
                <w:color w:val="000000" w:themeColor="text1"/>
              </w:rPr>
            </w:pPr>
            <w:r w:rsidRPr="00CB5194">
              <w:rPr>
                <w:color w:val="000000" w:themeColor="text1"/>
              </w:rPr>
              <w:t xml:space="preserve">Amazon </w:t>
            </w:r>
          </w:p>
        </w:tc>
        <w:tc>
          <w:tcPr>
            <w:tcW w:w="4034" w:type="dxa"/>
            <w:noWrap/>
            <w:hideMark/>
          </w:tcPr>
          <w:p w14:paraId="6F6BDDE0" w14:textId="77777777" w:rsidR="00E216E3" w:rsidRPr="00CB5194" w:rsidRDefault="00E216E3" w:rsidP="00E216E3">
            <w:pPr>
              <w:spacing w:line="276" w:lineRule="auto"/>
              <w:ind w:right="85"/>
              <w:jc w:val="both"/>
              <w:rPr>
                <w:color w:val="000000" w:themeColor="text1"/>
              </w:rPr>
            </w:pPr>
            <w:r w:rsidRPr="00CB5194">
              <w:rPr>
                <w:color w:val="000000" w:themeColor="text1"/>
              </w:rPr>
              <w:t>24,00%</w:t>
            </w:r>
          </w:p>
        </w:tc>
        <w:tc>
          <w:tcPr>
            <w:tcW w:w="1223" w:type="dxa"/>
            <w:noWrap/>
            <w:hideMark/>
          </w:tcPr>
          <w:p w14:paraId="182BC154" w14:textId="77777777" w:rsidR="00E216E3" w:rsidRPr="00CB5194" w:rsidRDefault="00E216E3" w:rsidP="00E216E3">
            <w:pPr>
              <w:spacing w:line="276" w:lineRule="auto"/>
              <w:ind w:right="85"/>
              <w:jc w:val="both"/>
              <w:rPr>
                <w:color w:val="000000" w:themeColor="text1"/>
              </w:rPr>
            </w:pPr>
            <w:r w:rsidRPr="00CB5194">
              <w:rPr>
                <w:color w:val="000000" w:themeColor="text1"/>
              </w:rPr>
              <w:t>10,00%</w:t>
            </w:r>
          </w:p>
        </w:tc>
      </w:tr>
      <w:tr w:rsidR="00E216E3" w:rsidRPr="00CB5194" w14:paraId="55B87B28" w14:textId="77777777" w:rsidTr="00E216E3">
        <w:trPr>
          <w:trHeight w:val="320"/>
        </w:trPr>
        <w:tc>
          <w:tcPr>
            <w:tcW w:w="4082" w:type="dxa"/>
            <w:noWrap/>
            <w:hideMark/>
          </w:tcPr>
          <w:p w14:paraId="7E62C9A9" w14:textId="77777777" w:rsidR="00E216E3" w:rsidRPr="00CB5194" w:rsidRDefault="00E216E3" w:rsidP="00E216E3">
            <w:pPr>
              <w:spacing w:line="276" w:lineRule="auto"/>
              <w:ind w:right="85"/>
              <w:jc w:val="both"/>
              <w:rPr>
                <w:color w:val="000000" w:themeColor="text1"/>
              </w:rPr>
            </w:pPr>
            <w:r w:rsidRPr="00CB5194">
              <w:rPr>
                <w:color w:val="000000" w:themeColor="text1"/>
              </w:rPr>
              <w:t>Apple</w:t>
            </w:r>
          </w:p>
        </w:tc>
        <w:tc>
          <w:tcPr>
            <w:tcW w:w="4034" w:type="dxa"/>
            <w:noWrap/>
            <w:hideMark/>
          </w:tcPr>
          <w:p w14:paraId="2EDF5FF1" w14:textId="77777777" w:rsidR="00E216E3" w:rsidRPr="00CB5194" w:rsidRDefault="00E216E3" w:rsidP="00E216E3">
            <w:pPr>
              <w:spacing w:line="276" w:lineRule="auto"/>
              <w:ind w:right="85"/>
              <w:jc w:val="both"/>
              <w:rPr>
                <w:color w:val="000000" w:themeColor="text1"/>
              </w:rPr>
            </w:pPr>
            <w:r w:rsidRPr="00CB5194">
              <w:rPr>
                <w:color w:val="000000" w:themeColor="text1"/>
              </w:rPr>
              <w:t>38,16%</w:t>
            </w:r>
          </w:p>
        </w:tc>
        <w:tc>
          <w:tcPr>
            <w:tcW w:w="1223" w:type="dxa"/>
            <w:noWrap/>
            <w:hideMark/>
          </w:tcPr>
          <w:p w14:paraId="4A706AA8" w14:textId="77777777" w:rsidR="00E216E3" w:rsidRPr="00CB5194" w:rsidRDefault="00E216E3" w:rsidP="00E216E3">
            <w:pPr>
              <w:spacing w:line="276" w:lineRule="auto"/>
              <w:ind w:right="85"/>
              <w:jc w:val="both"/>
              <w:rPr>
                <w:color w:val="000000" w:themeColor="text1"/>
              </w:rPr>
            </w:pPr>
            <w:r w:rsidRPr="00CB5194">
              <w:rPr>
                <w:color w:val="000000" w:themeColor="text1"/>
              </w:rPr>
              <w:t>10,00%</w:t>
            </w:r>
          </w:p>
        </w:tc>
      </w:tr>
      <w:tr w:rsidR="00E216E3" w:rsidRPr="00CB5194" w14:paraId="1173D13C" w14:textId="77777777" w:rsidTr="00E216E3">
        <w:trPr>
          <w:trHeight w:val="320"/>
        </w:trPr>
        <w:tc>
          <w:tcPr>
            <w:tcW w:w="4082" w:type="dxa"/>
            <w:noWrap/>
            <w:hideMark/>
          </w:tcPr>
          <w:p w14:paraId="21599C5A" w14:textId="77777777" w:rsidR="00E216E3" w:rsidRPr="00CB5194" w:rsidRDefault="00E216E3" w:rsidP="00E216E3">
            <w:pPr>
              <w:spacing w:line="276" w:lineRule="auto"/>
              <w:ind w:right="85"/>
              <w:jc w:val="both"/>
              <w:rPr>
                <w:color w:val="000000" w:themeColor="text1"/>
              </w:rPr>
            </w:pPr>
            <w:r w:rsidRPr="00CB5194">
              <w:rPr>
                <w:color w:val="000000" w:themeColor="text1"/>
              </w:rPr>
              <w:t>Google</w:t>
            </w:r>
          </w:p>
        </w:tc>
        <w:tc>
          <w:tcPr>
            <w:tcW w:w="4034" w:type="dxa"/>
            <w:noWrap/>
            <w:hideMark/>
          </w:tcPr>
          <w:p w14:paraId="05CFF4FA" w14:textId="77777777" w:rsidR="00E216E3" w:rsidRPr="00CB5194" w:rsidRDefault="00E216E3" w:rsidP="00E216E3">
            <w:pPr>
              <w:spacing w:line="276" w:lineRule="auto"/>
              <w:ind w:right="85"/>
              <w:jc w:val="both"/>
              <w:rPr>
                <w:color w:val="000000" w:themeColor="text1"/>
              </w:rPr>
            </w:pPr>
            <w:r w:rsidRPr="00CB5194">
              <w:rPr>
                <w:color w:val="000000" w:themeColor="text1"/>
              </w:rPr>
              <w:t>21,40%</w:t>
            </w:r>
          </w:p>
        </w:tc>
        <w:tc>
          <w:tcPr>
            <w:tcW w:w="1223" w:type="dxa"/>
            <w:noWrap/>
            <w:hideMark/>
          </w:tcPr>
          <w:p w14:paraId="15F5CADA" w14:textId="77777777" w:rsidR="00E216E3" w:rsidRPr="00CB5194" w:rsidRDefault="00E216E3" w:rsidP="00E216E3">
            <w:pPr>
              <w:spacing w:line="276" w:lineRule="auto"/>
              <w:ind w:right="85"/>
              <w:jc w:val="both"/>
              <w:rPr>
                <w:color w:val="000000" w:themeColor="text1"/>
              </w:rPr>
            </w:pPr>
            <w:r w:rsidRPr="00CB5194">
              <w:rPr>
                <w:color w:val="000000" w:themeColor="text1"/>
              </w:rPr>
              <w:t>10,00%</w:t>
            </w:r>
          </w:p>
        </w:tc>
      </w:tr>
      <w:tr w:rsidR="00E216E3" w:rsidRPr="00CB5194" w14:paraId="36B3BBAB" w14:textId="77777777" w:rsidTr="00E216E3">
        <w:trPr>
          <w:trHeight w:val="320"/>
        </w:trPr>
        <w:tc>
          <w:tcPr>
            <w:tcW w:w="4082" w:type="dxa"/>
            <w:noWrap/>
            <w:hideMark/>
          </w:tcPr>
          <w:p w14:paraId="232E9B94" w14:textId="77777777" w:rsidR="00E216E3" w:rsidRPr="00CB5194" w:rsidRDefault="00E216E3" w:rsidP="00E216E3">
            <w:pPr>
              <w:spacing w:line="276" w:lineRule="auto"/>
              <w:ind w:right="85"/>
              <w:jc w:val="both"/>
              <w:rPr>
                <w:color w:val="000000" w:themeColor="text1"/>
              </w:rPr>
            </w:pPr>
            <w:r w:rsidRPr="00CB5194">
              <w:rPr>
                <w:color w:val="000000" w:themeColor="text1"/>
              </w:rPr>
              <w:t>eBay</w:t>
            </w:r>
          </w:p>
        </w:tc>
        <w:tc>
          <w:tcPr>
            <w:tcW w:w="4034" w:type="dxa"/>
            <w:noWrap/>
            <w:hideMark/>
          </w:tcPr>
          <w:p w14:paraId="4E1339C2" w14:textId="77777777" w:rsidR="00E216E3" w:rsidRPr="00CB5194" w:rsidRDefault="00E216E3" w:rsidP="00E216E3">
            <w:pPr>
              <w:spacing w:line="276" w:lineRule="auto"/>
              <w:ind w:right="85"/>
              <w:jc w:val="both"/>
              <w:rPr>
                <w:color w:val="000000" w:themeColor="text1"/>
              </w:rPr>
            </w:pPr>
            <w:r w:rsidRPr="00CB5194">
              <w:rPr>
                <w:color w:val="000000" w:themeColor="text1"/>
              </w:rPr>
              <w:t>31,43%</w:t>
            </w:r>
          </w:p>
        </w:tc>
        <w:tc>
          <w:tcPr>
            <w:tcW w:w="1223" w:type="dxa"/>
            <w:noWrap/>
            <w:hideMark/>
          </w:tcPr>
          <w:p w14:paraId="529B9BC5" w14:textId="77777777" w:rsidR="00E216E3" w:rsidRPr="00CB5194" w:rsidRDefault="00E216E3" w:rsidP="00E216E3">
            <w:pPr>
              <w:spacing w:line="276" w:lineRule="auto"/>
              <w:ind w:right="85"/>
              <w:jc w:val="both"/>
              <w:rPr>
                <w:color w:val="000000" w:themeColor="text1"/>
              </w:rPr>
            </w:pPr>
            <w:r w:rsidRPr="00CB5194">
              <w:rPr>
                <w:color w:val="000000" w:themeColor="text1"/>
              </w:rPr>
              <w:t>10,00%</w:t>
            </w:r>
          </w:p>
        </w:tc>
      </w:tr>
      <w:tr w:rsidR="00E216E3" w:rsidRPr="00CB5194" w14:paraId="6A6671EA" w14:textId="77777777" w:rsidTr="00E216E3">
        <w:trPr>
          <w:trHeight w:val="320"/>
        </w:trPr>
        <w:tc>
          <w:tcPr>
            <w:tcW w:w="4082" w:type="dxa"/>
            <w:noWrap/>
            <w:hideMark/>
          </w:tcPr>
          <w:p w14:paraId="28336690" w14:textId="77777777" w:rsidR="00E216E3" w:rsidRPr="00CB5194" w:rsidRDefault="00E216E3" w:rsidP="00E216E3">
            <w:pPr>
              <w:spacing w:line="276" w:lineRule="auto"/>
              <w:ind w:right="85"/>
              <w:jc w:val="both"/>
              <w:rPr>
                <w:color w:val="000000" w:themeColor="text1"/>
              </w:rPr>
            </w:pPr>
            <w:r w:rsidRPr="00CB5194">
              <w:rPr>
                <w:color w:val="000000" w:themeColor="text1"/>
              </w:rPr>
              <w:t>Pay pal</w:t>
            </w:r>
          </w:p>
        </w:tc>
        <w:tc>
          <w:tcPr>
            <w:tcW w:w="4034" w:type="dxa"/>
            <w:noWrap/>
            <w:hideMark/>
          </w:tcPr>
          <w:p w14:paraId="56F27B2D" w14:textId="77777777" w:rsidR="00E216E3" w:rsidRPr="00CB5194" w:rsidRDefault="00E216E3" w:rsidP="00E216E3">
            <w:pPr>
              <w:spacing w:line="276" w:lineRule="auto"/>
              <w:ind w:right="85"/>
              <w:jc w:val="both"/>
              <w:rPr>
                <w:color w:val="000000" w:themeColor="text1"/>
              </w:rPr>
            </w:pPr>
            <w:r w:rsidRPr="00CB5194">
              <w:rPr>
                <w:color w:val="000000" w:themeColor="text1"/>
              </w:rPr>
              <w:t>27,88%</w:t>
            </w:r>
          </w:p>
        </w:tc>
        <w:tc>
          <w:tcPr>
            <w:tcW w:w="1223" w:type="dxa"/>
            <w:noWrap/>
            <w:hideMark/>
          </w:tcPr>
          <w:p w14:paraId="2F6C5786" w14:textId="77777777" w:rsidR="00E216E3" w:rsidRPr="00CB5194" w:rsidRDefault="00E216E3" w:rsidP="00E216E3">
            <w:pPr>
              <w:spacing w:line="276" w:lineRule="auto"/>
              <w:ind w:right="85"/>
              <w:jc w:val="both"/>
              <w:rPr>
                <w:color w:val="000000" w:themeColor="text1"/>
              </w:rPr>
            </w:pPr>
            <w:r w:rsidRPr="00CB5194">
              <w:rPr>
                <w:color w:val="000000" w:themeColor="text1"/>
              </w:rPr>
              <w:t>10,00%</w:t>
            </w:r>
          </w:p>
        </w:tc>
      </w:tr>
      <w:tr w:rsidR="00E216E3" w:rsidRPr="00CB5194" w14:paraId="029BD5CB" w14:textId="77777777" w:rsidTr="00E216E3">
        <w:trPr>
          <w:trHeight w:val="673"/>
        </w:trPr>
        <w:tc>
          <w:tcPr>
            <w:tcW w:w="8116" w:type="dxa"/>
            <w:gridSpan w:val="2"/>
            <w:noWrap/>
            <w:hideMark/>
          </w:tcPr>
          <w:p w14:paraId="772D0DB9" w14:textId="77777777" w:rsidR="00E216E3" w:rsidRPr="00CB5194" w:rsidRDefault="00E216E3" w:rsidP="00E216E3">
            <w:pPr>
              <w:spacing w:line="276" w:lineRule="auto"/>
              <w:ind w:right="85"/>
              <w:jc w:val="both"/>
              <w:rPr>
                <w:color w:val="000000" w:themeColor="text1"/>
              </w:rPr>
            </w:pPr>
            <w:r w:rsidRPr="00CB5194">
              <w:rPr>
                <w:color w:val="000000" w:themeColor="text1"/>
              </w:rPr>
              <w:t>Average Peer Groupe 1</w:t>
            </w:r>
          </w:p>
          <w:p w14:paraId="16746BBE" w14:textId="77777777" w:rsidR="00E216E3" w:rsidRPr="00CB5194" w:rsidRDefault="00E216E3" w:rsidP="00E216E3">
            <w:pPr>
              <w:spacing w:line="276" w:lineRule="auto"/>
              <w:ind w:right="85"/>
              <w:jc w:val="both"/>
              <w:rPr>
                <w:color w:val="000000" w:themeColor="text1"/>
              </w:rPr>
            </w:pPr>
            <w:r w:rsidRPr="00CB5194">
              <w:rPr>
                <w:color w:val="000000" w:themeColor="text1"/>
              </w:rPr>
              <w:t> </w:t>
            </w:r>
          </w:p>
        </w:tc>
        <w:tc>
          <w:tcPr>
            <w:tcW w:w="1223" w:type="dxa"/>
            <w:noWrap/>
            <w:hideMark/>
          </w:tcPr>
          <w:p w14:paraId="0B56237B" w14:textId="77777777" w:rsidR="00E216E3" w:rsidRPr="00CB5194" w:rsidRDefault="00E216E3" w:rsidP="00E216E3">
            <w:pPr>
              <w:spacing w:line="276" w:lineRule="auto"/>
              <w:ind w:right="85"/>
              <w:jc w:val="both"/>
              <w:rPr>
                <w:color w:val="000000" w:themeColor="text1"/>
              </w:rPr>
            </w:pPr>
            <w:r w:rsidRPr="00CB5194">
              <w:rPr>
                <w:color w:val="000000" w:themeColor="text1"/>
              </w:rPr>
              <w:t>28,57%</w:t>
            </w:r>
          </w:p>
        </w:tc>
      </w:tr>
      <w:tr w:rsidR="00E216E3" w:rsidRPr="00CB5194" w14:paraId="60BCB4DC" w14:textId="77777777" w:rsidTr="00E216E3">
        <w:trPr>
          <w:trHeight w:val="320"/>
        </w:trPr>
        <w:tc>
          <w:tcPr>
            <w:tcW w:w="4082" w:type="dxa"/>
            <w:noWrap/>
          </w:tcPr>
          <w:p w14:paraId="2F657163" w14:textId="77777777" w:rsidR="00E216E3" w:rsidRPr="00CB5194" w:rsidRDefault="00E216E3" w:rsidP="00E216E3">
            <w:pPr>
              <w:spacing w:line="276" w:lineRule="auto"/>
              <w:ind w:right="85"/>
              <w:jc w:val="both"/>
              <w:rPr>
                <w:color w:val="000000" w:themeColor="text1"/>
              </w:rPr>
            </w:pPr>
            <w:r>
              <w:rPr>
                <w:color w:val="000000" w:themeColor="text1"/>
              </w:rPr>
              <w:t>Магазины розничной торговли</w:t>
            </w:r>
          </w:p>
        </w:tc>
        <w:tc>
          <w:tcPr>
            <w:tcW w:w="4034" w:type="dxa"/>
            <w:noWrap/>
          </w:tcPr>
          <w:p w14:paraId="61BBB5FC" w14:textId="77777777" w:rsidR="00E216E3" w:rsidRPr="00CB5194" w:rsidRDefault="00E216E3" w:rsidP="00E216E3">
            <w:pPr>
              <w:spacing w:line="276" w:lineRule="auto"/>
              <w:ind w:right="85"/>
              <w:jc w:val="both"/>
              <w:rPr>
                <w:color w:val="000000" w:themeColor="text1"/>
              </w:rPr>
            </w:pPr>
          </w:p>
        </w:tc>
        <w:tc>
          <w:tcPr>
            <w:tcW w:w="1223" w:type="dxa"/>
            <w:noWrap/>
          </w:tcPr>
          <w:p w14:paraId="79417F47" w14:textId="77777777" w:rsidR="00E216E3" w:rsidRPr="00CB5194" w:rsidRDefault="00E216E3" w:rsidP="00E216E3">
            <w:pPr>
              <w:spacing w:line="276" w:lineRule="auto"/>
              <w:ind w:right="85"/>
              <w:jc w:val="both"/>
              <w:rPr>
                <w:color w:val="000000" w:themeColor="text1"/>
              </w:rPr>
            </w:pPr>
          </w:p>
        </w:tc>
      </w:tr>
      <w:tr w:rsidR="00E216E3" w:rsidRPr="00CB5194" w14:paraId="152416CA" w14:textId="77777777" w:rsidTr="00E216E3">
        <w:trPr>
          <w:trHeight w:val="320"/>
        </w:trPr>
        <w:tc>
          <w:tcPr>
            <w:tcW w:w="4082" w:type="dxa"/>
            <w:noWrap/>
            <w:hideMark/>
          </w:tcPr>
          <w:p w14:paraId="427355AE" w14:textId="77777777" w:rsidR="00E216E3" w:rsidRPr="00CB5194" w:rsidRDefault="00E216E3" w:rsidP="00E216E3">
            <w:pPr>
              <w:spacing w:line="276" w:lineRule="auto"/>
              <w:ind w:right="85"/>
              <w:jc w:val="both"/>
              <w:rPr>
                <w:color w:val="000000" w:themeColor="text1"/>
              </w:rPr>
            </w:pPr>
            <w:r w:rsidRPr="00CB5194">
              <w:rPr>
                <w:color w:val="000000" w:themeColor="text1"/>
              </w:rPr>
              <w:t>Сarrefour</w:t>
            </w:r>
          </w:p>
        </w:tc>
        <w:tc>
          <w:tcPr>
            <w:tcW w:w="4034" w:type="dxa"/>
            <w:noWrap/>
            <w:hideMark/>
          </w:tcPr>
          <w:p w14:paraId="5DAAD46B" w14:textId="77777777" w:rsidR="00E216E3" w:rsidRPr="00CB5194" w:rsidRDefault="00E216E3" w:rsidP="00E216E3">
            <w:pPr>
              <w:spacing w:line="276" w:lineRule="auto"/>
              <w:ind w:right="85"/>
              <w:jc w:val="both"/>
              <w:rPr>
                <w:color w:val="000000" w:themeColor="text1"/>
              </w:rPr>
            </w:pPr>
            <w:r w:rsidRPr="00CB5194">
              <w:rPr>
                <w:color w:val="000000" w:themeColor="text1"/>
              </w:rPr>
              <w:t>19,08%</w:t>
            </w:r>
          </w:p>
        </w:tc>
        <w:tc>
          <w:tcPr>
            <w:tcW w:w="1223" w:type="dxa"/>
            <w:noWrap/>
            <w:hideMark/>
          </w:tcPr>
          <w:p w14:paraId="7DA3EF66" w14:textId="77777777" w:rsidR="00E216E3" w:rsidRPr="00CB5194" w:rsidRDefault="00E216E3" w:rsidP="00E216E3">
            <w:pPr>
              <w:spacing w:line="276" w:lineRule="auto"/>
              <w:ind w:right="85"/>
              <w:jc w:val="both"/>
              <w:rPr>
                <w:color w:val="000000" w:themeColor="text1"/>
              </w:rPr>
            </w:pPr>
            <w:r w:rsidRPr="00CB5194">
              <w:rPr>
                <w:color w:val="000000" w:themeColor="text1"/>
              </w:rPr>
              <w:t>10,00%</w:t>
            </w:r>
          </w:p>
        </w:tc>
      </w:tr>
      <w:tr w:rsidR="00E216E3" w:rsidRPr="00CB5194" w14:paraId="6629250C" w14:textId="77777777" w:rsidTr="00E216E3">
        <w:trPr>
          <w:trHeight w:val="320"/>
        </w:trPr>
        <w:tc>
          <w:tcPr>
            <w:tcW w:w="4082" w:type="dxa"/>
            <w:noWrap/>
            <w:hideMark/>
          </w:tcPr>
          <w:p w14:paraId="248B0B3E" w14:textId="77777777" w:rsidR="00E216E3" w:rsidRPr="00CB5194" w:rsidRDefault="00E216E3" w:rsidP="00E216E3">
            <w:pPr>
              <w:spacing w:line="276" w:lineRule="auto"/>
              <w:ind w:right="85"/>
              <w:jc w:val="both"/>
              <w:rPr>
                <w:color w:val="000000" w:themeColor="text1"/>
              </w:rPr>
            </w:pPr>
            <w:r w:rsidRPr="00CB5194">
              <w:rPr>
                <w:color w:val="000000" w:themeColor="text1"/>
              </w:rPr>
              <w:t>Сouche-Tard</w:t>
            </w:r>
          </w:p>
        </w:tc>
        <w:tc>
          <w:tcPr>
            <w:tcW w:w="4034" w:type="dxa"/>
            <w:noWrap/>
            <w:hideMark/>
          </w:tcPr>
          <w:p w14:paraId="053B046C" w14:textId="77777777" w:rsidR="00E216E3" w:rsidRPr="00CB5194" w:rsidRDefault="00E216E3" w:rsidP="00E216E3">
            <w:pPr>
              <w:spacing w:line="276" w:lineRule="auto"/>
              <w:ind w:right="85"/>
              <w:jc w:val="both"/>
              <w:rPr>
                <w:color w:val="000000" w:themeColor="text1"/>
              </w:rPr>
            </w:pPr>
            <w:r w:rsidRPr="00CB5194">
              <w:rPr>
                <w:color w:val="000000" w:themeColor="text1"/>
              </w:rPr>
              <w:t>20,22%</w:t>
            </w:r>
          </w:p>
        </w:tc>
        <w:tc>
          <w:tcPr>
            <w:tcW w:w="1223" w:type="dxa"/>
            <w:noWrap/>
            <w:hideMark/>
          </w:tcPr>
          <w:p w14:paraId="44254DDE" w14:textId="77777777" w:rsidR="00E216E3" w:rsidRPr="00CB5194" w:rsidRDefault="00E216E3" w:rsidP="00E216E3">
            <w:pPr>
              <w:spacing w:line="276" w:lineRule="auto"/>
              <w:ind w:right="85"/>
              <w:jc w:val="both"/>
              <w:rPr>
                <w:color w:val="000000" w:themeColor="text1"/>
              </w:rPr>
            </w:pPr>
            <w:r w:rsidRPr="00CB5194">
              <w:rPr>
                <w:color w:val="000000" w:themeColor="text1"/>
              </w:rPr>
              <w:t>10,00%</w:t>
            </w:r>
          </w:p>
        </w:tc>
      </w:tr>
      <w:tr w:rsidR="00E216E3" w:rsidRPr="00CB5194" w14:paraId="262C0C8A" w14:textId="77777777" w:rsidTr="00E216E3">
        <w:trPr>
          <w:trHeight w:val="320"/>
        </w:trPr>
        <w:tc>
          <w:tcPr>
            <w:tcW w:w="4082" w:type="dxa"/>
            <w:noWrap/>
            <w:hideMark/>
          </w:tcPr>
          <w:p w14:paraId="537F30AC" w14:textId="77777777" w:rsidR="00E216E3" w:rsidRPr="00CB5194" w:rsidRDefault="00E216E3" w:rsidP="00E216E3">
            <w:pPr>
              <w:spacing w:line="276" w:lineRule="auto"/>
              <w:ind w:right="85"/>
              <w:jc w:val="both"/>
              <w:rPr>
                <w:color w:val="000000" w:themeColor="text1"/>
              </w:rPr>
            </w:pPr>
            <w:r w:rsidRPr="00CB5194">
              <w:rPr>
                <w:color w:val="000000" w:themeColor="text1"/>
              </w:rPr>
              <w:t>Wal-Mart</w:t>
            </w:r>
          </w:p>
        </w:tc>
        <w:tc>
          <w:tcPr>
            <w:tcW w:w="4034" w:type="dxa"/>
            <w:noWrap/>
            <w:hideMark/>
          </w:tcPr>
          <w:p w14:paraId="517B253A" w14:textId="77777777" w:rsidR="00E216E3" w:rsidRPr="00CB5194" w:rsidRDefault="00E216E3" w:rsidP="00E216E3">
            <w:pPr>
              <w:spacing w:line="276" w:lineRule="auto"/>
              <w:ind w:right="85"/>
              <w:jc w:val="both"/>
              <w:rPr>
                <w:color w:val="000000" w:themeColor="text1"/>
              </w:rPr>
            </w:pPr>
            <w:r w:rsidRPr="00CB5194">
              <w:rPr>
                <w:color w:val="000000" w:themeColor="text1"/>
              </w:rPr>
              <w:t>13,33%</w:t>
            </w:r>
          </w:p>
        </w:tc>
        <w:tc>
          <w:tcPr>
            <w:tcW w:w="1223" w:type="dxa"/>
            <w:noWrap/>
            <w:hideMark/>
          </w:tcPr>
          <w:p w14:paraId="7C500DBD" w14:textId="77777777" w:rsidR="00E216E3" w:rsidRPr="00CB5194" w:rsidRDefault="00E216E3" w:rsidP="00E216E3">
            <w:pPr>
              <w:spacing w:line="276" w:lineRule="auto"/>
              <w:ind w:right="85"/>
              <w:jc w:val="both"/>
              <w:rPr>
                <w:color w:val="000000" w:themeColor="text1"/>
              </w:rPr>
            </w:pPr>
            <w:r w:rsidRPr="00CB5194">
              <w:rPr>
                <w:color w:val="000000" w:themeColor="text1"/>
              </w:rPr>
              <w:t>10,00%</w:t>
            </w:r>
          </w:p>
        </w:tc>
      </w:tr>
      <w:tr w:rsidR="00E216E3" w:rsidRPr="00CB5194" w14:paraId="60D79272" w14:textId="77777777" w:rsidTr="00E216E3">
        <w:trPr>
          <w:trHeight w:val="320"/>
        </w:trPr>
        <w:tc>
          <w:tcPr>
            <w:tcW w:w="4082" w:type="dxa"/>
            <w:noWrap/>
            <w:hideMark/>
          </w:tcPr>
          <w:p w14:paraId="02E9CDCC" w14:textId="77777777" w:rsidR="00E216E3" w:rsidRPr="00CB5194" w:rsidRDefault="00E216E3" w:rsidP="00E216E3">
            <w:pPr>
              <w:spacing w:line="276" w:lineRule="auto"/>
              <w:ind w:right="85"/>
              <w:jc w:val="both"/>
              <w:rPr>
                <w:color w:val="000000" w:themeColor="text1"/>
              </w:rPr>
            </w:pPr>
            <w:r w:rsidRPr="00CB5194">
              <w:rPr>
                <w:color w:val="000000" w:themeColor="text1"/>
              </w:rPr>
              <w:t>Target Corp</w:t>
            </w:r>
          </w:p>
        </w:tc>
        <w:tc>
          <w:tcPr>
            <w:tcW w:w="4034" w:type="dxa"/>
            <w:noWrap/>
            <w:hideMark/>
          </w:tcPr>
          <w:p w14:paraId="5E88BF68" w14:textId="77777777" w:rsidR="00E216E3" w:rsidRPr="00CB5194" w:rsidRDefault="00E216E3" w:rsidP="00E216E3">
            <w:pPr>
              <w:spacing w:line="276" w:lineRule="auto"/>
              <w:ind w:right="85"/>
              <w:jc w:val="both"/>
              <w:rPr>
                <w:color w:val="000000" w:themeColor="text1"/>
              </w:rPr>
            </w:pPr>
            <w:r w:rsidRPr="00CB5194">
              <w:rPr>
                <w:color w:val="000000" w:themeColor="text1"/>
              </w:rPr>
              <w:t>25,84%</w:t>
            </w:r>
          </w:p>
        </w:tc>
        <w:tc>
          <w:tcPr>
            <w:tcW w:w="1223" w:type="dxa"/>
            <w:noWrap/>
            <w:hideMark/>
          </w:tcPr>
          <w:p w14:paraId="3F23F0BF" w14:textId="77777777" w:rsidR="00E216E3" w:rsidRPr="00CB5194" w:rsidRDefault="00E216E3" w:rsidP="00E216E3">
            <w:pPr>
              <w:spacing w:line="276" w:lineRule="auto"/>
              <w:ind w:right="85"/>
              <w:jc w:val="both"/>
              <w:rPr>
                <w:color w:val="000000" w:themeColor="text1"/>
              </w:rPr>
            </w:pPr>
            <w:r w:rsidRPr="00CB5194">
              <w:rPr>
                <w:color w:val="000000" w:themeColor="text1"/>
              </w:rPr>
              <w:t>10,00%</w:t>
            </w:r>
          </w:p>
        </w:tc>
      </w:tr>
      <w:tr w:rsidR="00E216E3" w:rsidRPr="00CB5194" w14:paraId="4ABC0CE0" w14:textId="77777777" w:rsidTr="00E216E3">
        <w:trPr>
          <w:trHeight w:val="320"/>
        </w:trPr>
        <w:tc>
          <w:tcPr>
            <w:tcW w:w="4082" w:type="dxa"/>
            <w:noWrap/>
            <w:hideMark/>
          </w:tcPr>
          <w:p w14:paraId="491A0F0F" w14:textId="77777777" w:rsidR="00E216E3" w:rsidRPr="00CB5194" w:rsidRDefault="00E216E3" w:rsidP="00E216E3">
            <w:pPr>
              <w:spacing w:line="276" w:lineRule="auto"/>
              <w:ind w:right="85"/>
              <w:jc w:val="both"/>
              <w:rPr>
                <w:color w:val="000000" w:themeColor="text1"/>
              </w:rPr>
            </w:pPr>
            <w:r w:rsidRPr="00CB5194">
              <w:rPr>
                <w:color w:val="000000" w:themeColor="text1"/>
              </w:rPr>
              <w:t>Seven &amp; I Holdings</w:t>
            </w:r>
          </w:p>
        </w:tc>
        <w:tc>
          <w:tcPr>
            <w:tcW w:w="4034" w:type="dxa"/>
            <w:noWrap/>
            <w:hideMark/>
          </w:tcPr>
          <w:p w14:paraId="07C07EA8" w14:textId="77777777" w:rsidR="00E216E3" w:rsidRPr="00CB5194" w:rsidRDefault="00E216E3" w:rsidP="00E216E3">
            <w:pPr>
              <w:spacing w:line="276" w:lineRule="auto"/>
              <w:ind w:right="85"/>
              <w:jc w:val="both"/>
              <w:rPr>
                <w:color w:val="000000" w:themeColor="text1"/>
              </w:rPr>
            </w:pPr>
            <w:r w:rsidRPr="00CB5194">
              <w:rPr>
                <w:color w:val="000000" w:themeColor="text1"/>
              </w:rPr>
              <w:t>33,10%</w:t>
            </w:r>
          </w:p>
        </w:tc>
        <w:tc>
          <w:tcPr>
            <w:tcW w:w="1223" w:type="dxa"/>
            <w:noWrap/>
            <w:hideMark/>
          </w:tcPr>
          <w:p w14:paraId="7EC79C17" w14:textId="77777777" w:rsidR="00E216E3" w:rsidRPr="00CB5194" w:rsidRDefault="00E216E3" w:rsidP="00E216E3">
            <w:pPr>
              <w:spacing w:line="276" w:lineRule="auto"/>
              <w:ind w:right="85"/>
              <w:jc w:val="both"/>
              <w:rPr>
                <w:color w:val="000000" w:themeColor="text1"/>
              </w:rPr>
            </w:pPr>
            <w:r w:rsidRPr="00CB5194">
              <w:rPr>
                <w:color w:val="000000" w:themeColor="text1"/>
              </w:rPr>
              <w:t>10,00%</w:t>
            </w:r>
          </w:p>
        </w:tc>
      </w:tr>
      <w:tr w:rsidR="00E216E3" w:rsidRPr="00CB5194" w14:paraId="3C9A8F90" w14:textId="77777777" w:rsidTr="00E216E3">
        <w:trPr>
          <w:trHeight w:val="320"/>
        </w:trPr>
        <w:tc>
          <w:tcPr>
            <w:tcW w:w="8116" w:type="dxa"/>
            <w:gridSpan w:val="2"/>
            <w:noWrap/>
            <w:hideMark/>
          </w:tcPr>
          <w:p w14:paraId="2B46C438" w14:textId="77777777" w:rsidR="00E216E3" w:rsidRPr="00CB5194" w:rsidRDefault="00E216E3" w:rsidP="00E216E3">
            <w:pPr>
              <w:spacing w:line="276" w:lineRule="auto"/>
              <w:ind w:right="85"/>
              <w:jc w:val="both"/>
              <w:rPr>
                <w:color w:val="000000" w:themeColor="text1"/>
              </w:rPr>
            </w:pPr>
            <w:r w:rsidRPr="00CB5194">
              <w:rPr>
                <w:color w:val="000000" w:themeColor="text1"/>
              </w:rPr>
              <w:t>Average Peer Groupe 2</w:t>
            </w:r>
          </w:p>
          <w:p w14:paraId="54E25FD3" w14:textId="77777777" w:rsidR="00E216E3" w:rsidRPr="00CB5194" w:rsidRDefault="00E216E3" w:rsidP="00E216E3">
            <w:pPr>
              <w:spacing w:line="276" w:lineRule="auto"/>
              <w:ind w:right="85"/>
              <w:jc w:val="both"/>
              <w:rPr>
                <w:color w:val="000000" w:themeColor="text1"/>
              </w:rPr>
            </w:pPr>
            <w:r w:rsidRPr="00CB5194">
              <w:rPr>
                <w:color w:val="000000" w:themeColor="text1"/>
              </w:rPr>
              <w:t> </w:t>
            </w:r>
          </w:p>
        </w:tc>
        <w:tc>
          <w:tcPr>
            <w:tcW w:w="1223" w:type="dxa"/>
            <w:noWrap/>
            <w:hideMark/>
          </w:tcPr>
          <w:p w14:paraId="0B83066F" w14:textId="77777777" w:rsidR="00E216E3" w:rsidRPr="00CB5194" w:rsidRDefault="00E216E3" w:rsidP="00E216E3">
            <w:pPr>
              <w:spacing w:line="276" w:lineRule="auto"/>
              <w:ind w:right="85"/>
              <w:jc w:val="both"/>
              <w:rPr>
                <w:color w:val="000000" w:themeColor="text1"/>
              </w:rPr>
            </w:pPr>
            <w:r w:rsidRPr="00CB5194">
              <w:rPr>
                <w:color w:val="000000" w:themeColor="text1"/>
              </w:rPr>
              <w:t>22,31%</w:t>
            </w:r>
          </w:p>
        </w:tc>
      </w:tr>
      <w:tr w:rsidR="00E216E3" w:rsidRPr="00CB5194" w14:paraId="6E457911" w14:textId="77777777" w:rsidTr="00E216E3">
        <w:trPr>
          <w:trHeight w:val="320"/>
        </w:trPr>
        <w:tc>
          <w:tcPr>
            <w:tcW w:w="4082" w:type="dxa"/>
            <w:noWrap/>
            <w:hideMark/>
          </w:tcPr>
          <w:p w14:paraId="10826CD8" w14:textId="77777777" w:rsidR="00E216E3" w:rsidRPr="00CB5194" w:rsidRDefault="00E216E3" w:rsidP="00E216E3">
            <w:pPr>
              <w:spacing w:line="276" w:lineRule="auto"/>
              <w:ind w:right="85"/>
              <w:jc w:val="both"/>
              <w:rPr>
                <w:color w:val="000000" w:themeColor="text1"/>
              </w:rPr>
            </w:pPr>
            <w:r w:rsidRPr="00CB5194">
              <w:rPr>
                <w:color w:val="000000" w:themeColor="text1"/>
              </w:rPr>
              <w:t>Gross total average</w:t>
            </w:r>
          </w:p>
        </w:tc>
        <w:tc>
          <w:tcPr>
            <w:tcW w:w="4034" w:type="dxa"/>
            <w:noWrap/>
            <w:hideMark/>
          </w:tcPr>
          <w:p w14:paraId="769652A9" w14:textId="77777777" w:rsidR="00E216E3" w:rsidRPr="00CB5194" w:rsidRDefault="00E216E3" w:rsidP="00E216E3">
            <w:pPr>
              <w:spacing w:line="276" w:lineRule="auto"/>
              <w:ind w:right="85"/>
              <w:jc w:val="both"/>
              <w:rPr>
                <w:color w:val="000000" w:themeColor="text1"/>
              </w:rPr>
            </w:pPr>
            <w:r w:rsidRPr="00CB5194">
              <w:rPr>
                <w:color w:val="000000" w:themeColor="text1"/>
              </w:rPr>
              <w:t> </w:t>
            </w:r>
          </w:p>
        </w:tc>
        <w:tc>
          <w:tcPr>
            <w:tcW w:w="1223" w:type="dxa"/>
            <w:noWrap/>
            <w:hideMark/>
          </w:tcPr>
          <w:p w14:paraId="7FEE266F" w14:textId="77777777" w:rsidR="00E216E3" w:rsidRPr="00CB5194" w:rsidRDefault="00E216E3" w:rsidP="00E216E3">
            <w:pPr>
              <w:spacing w:line="276" w:lineRule="auto"/>
              <w:ind w:right="85"/>
              <w:jc w:val="both"/>
              <w:rPr>
                <w:color w:val="000000" w:themeColor="text1"/>
              </w:rPr>
            </w:pPr>
            <w:r w:rsidRPr="00CB5194">
              <w:rPr>
                <w:color w:val="000000" w:themeColor="text1"/>
              </w:rPr>
              <w:t>25,44%</w:t>
            </w:r>
          </w:p>
        </w:tc>
      </w:tr>
    </w:tbl>
    <w:p w14:paraId="7A426E0B" w14:textId="77777777" w:rsidR="00E216E3" w:rsidRPr="006F4A61" w:rsidRDefault="00E216E3" w:rsidP="00E216E3">
      <w:pPr>
        <w:spacing w:line="276" w:lineRule="auto"/>
        <w:ind w:left="170" w:right="85"/>
        <w:jc w:val="both"/>
        <w:rPr>
          <w:color w:val="000000" w:themeColor="text1"/>
        </w:rPr>
      </w:pPr>
      <w:r>
        <w:rPr>
          <w:color w:val="000000" w:themeColor="text1"/>
        </w:rPr>
        <w:t xml:space="preserve">Источник: </w:t>
      </w:r>
      <w:r>
        <w:rPr>
          <w:color w:val="000000" w:themeColor="text1"/>
          <w:lang w:val="en-GB"/>
        </w:rPr>
        <w:t>Bloomberg</w:t>
      </w:r>
    </w:p>
    <w:p w14:paraId="61849959" w14:textId="2B22A662" w:rsidR="00E216E3" w:rsidRDefault="00E216E3" w:rsidP="00E216E3">
      <w:pPr>
        <w:spacing w:line="276" w:lineRule="auto"/>
        <w:ind w:left="170" w:right="85"/>
        <w:jc w:val="both"/>
        <w:rPr>
          <w:color w:val="000000" w:themeColor="text1"/>
        </w:rPr>
      </w:pPr>
      <w:r>
        <w:rPr>
          <w:color w:val="000000" w:themeColor="text1"/>
        </w:rPr>
        <w:t xml:space="preserve">    По данным таблицы </w:t>
      </w:r>
      <w:r w:rsidR="00171C75">
        <w:rPr>
          <w:color w:val="000000" w:themeColor="text1"/>
        </w:rPr>
        <w:t>31</w:t>
      </w:r>
      <w:r>
        <w:rPr>
          <w:color w:val="000000" w:themeColor="text1"/>
        </w:rPr>
        <w:t xml:space="preserve"> мы нашли среднегодовую волатильностью акций для нашего проекта, как средневзвешенную по 10 компаниям, она равняется 25,44</w:t>
      </w:r>
      <w:r w:rsidRPr="006F4A61">
        <w:rPr>
          <w:color w:val="000000" w:themeColor="text1"/>
        </w:rPr>
        <w:t>%.</w:t>
      </w:r>
      <w:r>
        <w:rPr>
          <w:color w:val="000000" w:themeColor="text1"/>
        </w:rPr>
        <w:t xml:space="preserve"> Далее для расчета стоимости реального опциона нам необходимо найти оставшиеся компоненты формулы. Мы сравнили компоненты формулы оценки финансовых опционов и реальных опционов для инвестиционных проектов, а также рассчитали оставшиеся компоненты для формулы. Эти данные представлены в таблице </w:t>
      </w:r>
      <w:r w:rsidR="00171C75">
        <w:rPr>
          <w:color w:val="000000" w:themeColor="text1"/>
        </w:rPr>
        <w:t>32</w:t>
      </w:r>
      <w:r>
        <w:rPr>
          <w:color w:val="000000" w:themeColor="text1"/>
        </w:rPr>
        <w:t>.</w:t>
      </w:r>
    </w:p>
    <w:p w14:paraId="36FBE730" w14:textId="556DD049" w:rsidR="00E216E3" w:rsidRDefault="00E216E3" w:rsidP="00E216E3">
      <w:pPr>
        <w:spacing w:line="276" w:lineRule="auto"/>
        <w:ind w:right="85"/>
        <w:jc w:val="right"/>
        <w:rPr>
          <w:color w:val="000000" w:themeColor="text1"/>
        </w:rPr>
      </w:pPr>
      <w:r>
        <w:rPr>
          <w:color w:val="000000" w:themeColor="text1"/>
        </w:rPr>
        <w:t xml:space="preserve">Таблица </w:t>
      </w:r>
      <w:r w:rsidR="00171C75">
        <w:rPr>
          <w:color w:val="000000" w:themeColor="text1"/>
        </w:rPr>
        <w:t>32</w:t>
      </w:r>
    </w:p>
    <w:p w14:paraId="78E0FFF0" w14:textId="77777777" w:rsidR="00E216E3" w:rsidRPr="006F4A61" w:rsidRDefault="00E216E3" w:rsidP="00E216E3">
      <w:pPr>
        <w:spacing w:line="276" w:lineRule="auto"/>
        <w:ind w:right="85"/>
        <w:jc w:val="right"/>
        <w:rPr>
          <w:color w:val="000000" w:themeColor="text1"/>
        </w:rPr>
      </w:pPr>
      <w:r>
        <w:rPr>
          <w:color w:val="000000" w:themeColor="text1"/>
        </w:rPr>
        <w:t>Данные для расчета реальных опционов</w:t>
      </w:r>
    </w:p>
    <w:tbl>
      <w:tblPr>
        <w:tblStyle w:val="ab"/>
        <w:tblW w:w="0" w:type="auto"/>
        <w:tblLook w:val="04A0" w:firstRow="1" w:lastRow="0" w:firstColumn="1" w:lastColumn="0" w:noHBand="0" w:noVBand="1"/>
      </w:tblPr>
      <w:tblGrid>
        <w:gridCol w:w="3113"/>
        <w:gridCol w:w="3113"/>
        <w:gridCol w:w="3113"/>
      </w:tblGrid>
      <w:tr w:rsidR="00E216E3" w14:paraId="2CC9C007" w14:textId="77777777" w:rsidTr="00E216E3">
        <w:tc>
          <w:tcPr>
            <w:tcW w:w="3113" w:type="dxa"/>
            <w:vAlign w:val="bottom"/>
          </w:tcPr>
          <w:p w14:paraId="6AC7A2C8" w14:textId="77777777" w:rsidR="00E216E3" w:rsidRPr="00921827" w:rsidRDefault="00E216E3" w:rsidP="00E216E3">
            <w:pPr>
              <w:spacing w:line="276" w:lineRule="auto"/>
              <w:ind w:right="85"/>
              <w:jc w:val="both"/>
              <w:rPr>
                <w:rFonts w:eastAsia="Times New Roman"/>
                <w:color w:val="000000" w:themeColor="text1"/>
                <w:sz w:val="21"/>
                <w:szCs w:val="22"/>
              </w:rPr>
            </w:pPr>
            <w:r w:rsidRPr="00921827">
              <w:rPr>
                <w:rFonts w:eastAsia="Times New Roman"/>
                <w:color w:val="000000" w:themeColor="text1"/>
                <w:sz w:val="21"/>
                <w:szCs w:val="22"/>
              </w:rPr>
              <w:t>Классический метод реальных опционов</w:t>
            </w:r>
          </w:p>
        </w:tc>
        <w:tc>
          <w:tcPr>
            <w:tcW w:w="3113" w:type="dxa"/>
          </w:tcPr>
          <w:p w14:paraId="07BCB198" w14:textId="77777777" w:rsidR="00E216E3" w:rsidRPr="00921827" w:rsidRDefault="00E216E3" w:rsidP="00E216E3">
            <w:pPr>
              <w:spacing w:line="276" w:lineRule="auto"/>
              <w:ind w:right="85"/>
              <w:jc w:val="both"/>
              <w:rPr>
                <w:rFonts w:eastAsia="Times New Roman"/>
                <w:color w:val="000000" w:themeColor="text1"/>
                <w:sz w:val="21"/>
                <w:szCs w:val="22"/>
              </w:rPr>
            </w:pPr>
            <w:r w:rsidRPr="00921827">
              <w:rPr>
                <w:rFonts w:eastAsia="Times New Roman"/>
                <w:color w:val="000000" w:themeColor="text1"/>
                <w:sz w:val="21"/>
                <w:szCs w:val="22"/>
              </w:rPr>
              <w:t>Метод реальных опционов для инвестиционных проектов</w:t>
            </w:r>
          </w:p>
        </w:tc>
        <w:tc>
          <w:tcPr>
            <w:tcW w:w="3113" w:type="dxa"/>
          </w:tcPr>
          <w:p w14:paraId="6CF5CD16" w14:textId="77777777" w:rsidR="00E216E3" w:rsidRPr="00921827" w:rsidRDefault="00E216E3" w:rsidP="00E216E3">
            <w:pPr>
              <w:spacing w:line="276" w:lineRule="auto"/>
              <w:ind w:right="85"/>
              <w:jc w:val="both"/>
              <w:rPr>
                <w:rFonts w:eastAsia="Times New Roman"/>
                <w:color w:val="000000" w:themeColor="text1"/>
                <w:sz w:val="21"/>
                <w:szCs w:val="22"/>
              </w:rPr>
            </w:pPr>
            <w:r w:rsidRPr="00921827">
              <w:rPr>
                <w:rFonts w:eastAsia="Times New Roman"/>
                <w:color w:val="000000" w:themeColor="text1"/>
                <w:sz w:val="21"/>
                <w:szCs w:val="22"/>
              </w:rPr>
              <w:t>Показатели цифрового проекта Digital shop</w:t>
            </w:r>
          </w:p>
        </w:tc>
      </w:tr>
      <w:tr w:rsidR="00E216E3" w14:paraId="0BE3FE77" w14:textId="77777777" w:rsidTr="00E216E3">
        <w:tc>
          <w:tcPr>
            <w:tcW w:w="3113" w:type="dxa"/>
            <w:vAlign w:val="bottom"/>
          </w:tcPr>
          <w:p w14:paraId="52D889E9" w14:textId="77777777" w:rsidR="00E216E3" w:rsidRPr="00921827" w:rsidRDefault="00E216E3" w:rsidP="00E216E3">
            <w:pPr>
              <w:spacing w:line="276" w:lineRule="auto"/>
              <w:ind w:right="85"/>
              <w:jc w:val="both"/>
              <w:rPr>
                <w:color w:val="000000" w:themeColor="text1"/>
                <w:sz w:val="21"/>
              </w:rPr>
            </w:pPr>
            <w:r w:rsidRPr="00921827">
              <w:rPr>
                <w:rFonts w:eastAsia="Times New Roman"/>
                <w:color w:val="000000" w:themeColor="text1"/>
                <w:sz w:val="21"/>
                <w:szCs w:val="22"/>
              </w:rPr>
              <w:t>Текущая цена базисной акции (</w:t>
            </w:r>
            <w:r w:rsidRPr="00921827">
              <w:rPr>
                <w:rFonts w:eastAsia="Times New Roman"/>
                <w:i/>
                <w:iCs/>
                <w:color w:val="000000" w:themeColor="text1"/>
                <w:sz w:val="21"/>
                <w:szCs w:val="22"/>
              </w:rPr>
              <w:t>spot price</w:t>
            </w:r>
            <w:r w:rsidRPr="00921827">
              <w:rPr>
                <w:rFonts w:eastAsia="Times New Roman"/>
                <w:color w:val="000000" w:themeColor="text1"/>
                <w:sz w:val="21"/>
                <w:szCs w:val="22"/>
              </w:rPr>
              <w:t>)</w:t>
            </w:r>
          </w:p>
        </w:tc>
        <w:tc>
          <w:tcPr>
            <w:tcW w:w="3113" w:type="dxa"/>
          </w:tcPr>
          <w:p w14:paraId="582F806B" w14:textId="77777777" w:rsidR="00E216E3" w:rsidRPr="00921827" w:rsidRDefault="00E216E3" w:rsidP="00E216E3">
            <w:pPr>
              <w:spacing w:line="276" w:lineRule="auto"/>
              <w:ind w:right="85"/>
              <w:jc w:val="both"/>
              <w:rPr>
                <w:color w:val="000000" w:themeColor="text1"/>
                <w:sz w:val="21"/>
              </w:rPr>
            </w:pPr>
            <w:r w:rsidRPr="00921827">
              <w:rPr>
                <w:color w:val="000000" w:themeColor="text1"/>
                <w:sz w:val="21"/>
              </w:rPr>
              <w:t xml:space="preserve">Приведенная стоимость денежных потоков от реализации основного проекта </w:t>
            </w:r>
          </w:p>
        </w:tc>
        <w:tc>
          <w:tcPr>
            <w:tcW w:w="3113" w:type="dxa"/>
          </w:tcPr>
          <w:p w14:paraId="315E5B5E" w14:textId="77777777" w:rsidR="00E216E3" w:rsidRPr="00921827" w:rsidRDefault="00E216E3" w:rsidP="00E216E3">
            <w:pPr>
              <w:spacing w:line="276" w:lineRule="auto"/>
              <w:ind w:right="85"/>
              <w:jc w:val="center"/>
              <w:rPr>
                <w:color w:val="000000" w:themeColor="text1"/>
                <w:sz w:val="21"/>
              </w:rPr>
            </w:pPr>
            <w:r w:rsidRPr="00921827">
              <w:rPr>
                <w:color w:val="000000" w:themeColor="text1"/>
                <w:sz w:val="21"/>
              </w:rPr>
              <w:t xml:space="preserve">63 664 779,7 </w:t>
            </w:r>
            <w:r w:rsidRPr="00921827">
              <w:rPr>
                <w:rFonts w:ascii="Calibri" w:eastAsia="Calibri" w:hAnsi="Calibri" w:cs="Calibri"/>
                <w:color w:val="000000" w:themeColor="text1"/>
                <w:sz w:val="21"/>
              </w:rPr>
              <w:t>₽</w:t>
            </w:r>
          </w:p>
        </w:tc>
      </w:tr>
      <w:tr w:rsidR="00E216E3" w14:paraId="78C962AA" w14:textId="77777777" w:rsidTr="00E216E3">
        <w:tc>
          <w:tcPr>
            <w:tcW w:w="3113" w:type="dxa"/>
            <w:vAlign w:val="bottom"/>
          </w:tcPr>
          <w:p w14:paraId="44A5E27D" w14:textId="77777777" w:rsidR="00E216E3" w:rsidRPr="00921827" w:rsidRDefault="00E216E3" w:rsidP="00E216E3">
            <w:pPr>
              <w:spacing w:line="276" w:lineRule="auto"/>
              <w:ind w:right="85"/>
              <w:jc w:val="both"/>
              <w:rPr>
                <w:color w:val="000000" w:themeColor="text1"/>
                <w:sz w:val="21"/>
              </w:rPr>
            </w:pPr>
            <w:r w:rsidRPr="00921827">
              <w:rPr>
                <w:rFonts w:eastAsia="Times New Roman"/>
                <w:color w:val="000000" w:themeColor="text1"/>
                <w:sz w:val="21"/>
                <w:szCs w:val="22"/>
              </w:rPr>
              <w:t>Цена исполнения опциона (</w:t>
            </w:r>
            <w:r w:rsidRPr="00921827">
              <w:rPr>
                <w:rFonts w:eastAsia="Times New Roman"/>
                <w:i/>
                <w:iCs/>
                <w:color w:val="000000" w:themeColor="text1"/>
                <w:sz w:val="21"/>
                <w:szCs w:val="22"/>
              </w:rPr>
              <w:t>strike price</w:t>
            </w:r>
            <w:r w:rsidRPr="00921827">
              <w:rPr>
                <w:rFonts w:eastAsia="Times New Roman"/>
                <w:color w:val="000000" w:themeColor="text1"/>
                <w:sz w:val="21"/>
                <w:szCs w:val="22"/>
              </w:rPr>
              <w:t>)</w:t>
            </w:r>
          </w:p>
        </w:tc>
        <w:tc>
          <w:tcPr>
            <w:tcW w:w="3113" w:type="dxa"/>
          </w:tcPr>
          <w:p w14:paraId="2AEEA549" w14:textId="77777777" w:rsidR="00E216E3" w:rsidRPr="00921827" w:rsidRDefault="00E216E3" w:rsidP="00E216E3">
            <w:pPr>
              <w:spacing w:line="276" w:lineRule="auto"/>
              <w:ind w:right="85"/>
              <w:jc w:val="both"/>
              <w:rPr>
                <w:color w:val="000000" w:themeColor="text1"/>
                <w:sz w:val="21"/>
              </w:rPr>
            </w:pPr>
            <w:r w:rsidRPr="00921827">
              <w:rPr>
                <w:color w:val="000000" w:themeColor="text1"/>
                <w:sz w:val="21"/>
              </w:rPr>
              <w:t>Приведенная стоимость инвестиций на осуществление основного проекта</w:t>
            </w:r>
          </w:p>
        </w:tc>
        <w:tc>
          <w:tcPr>
            <w:tcW w:w="3113" w:type="dxa"/>
          </w:tcPr>
          <w:p w14:paraId="2047AD20" w14:textId="77777777" w:rsidR="00E216E3" w:rsidRPr="00921827" w:rsidRDefault="00E216E3" w:rsidP="00E216E3">
            <w:pPr>
              <w:spacing w:line="276" w:lineRule="auto"/>
              <w:ind w:right="85"/>
              <w:jc w:val="center"/>
              <w:rPr>
                <w:color w:val="000000" w:themeColor="text1"/>
                <w:sz w:val="21"/>
              </w:rPr>
            </w:pPr>
            <w:r w:rsidRPr="00921827">
              <w:rPr>
                <w:color w:val="000000" w:themeColor="text1"/>
                <w:sz w:val="21"/>
              </w:rPr>
              <w:t xml:space="preserve">-13 280 393,9 </w:t>
            </w:r>
            <w:r w:rsidRPr="00921827">
              <w:rPr>
                <w:rFonts w:ascii="Calibri" w:eastAsia="Calibri" w:hAnsi="Calibri" w:cs="Calibri"/>
                <w:color w:val="000000" w:themeColor="text1"/>
                <w:sz w:val="21"/>
              </w:rPr>
              <w:t>₽</w:t>
            </w:r>
          </w:p>
        </w:tc>
      </w:tr>
      <w:tr w:rsidR="00E216E3" w14:paraId="5444BAD8" w14:textId="77777777" w:rsidTr="00E216E3">
        <w:tc>
          <w:tcPr>
            <w:tcW w:w="3113" w:type="dxa"/>
            <w:vAlign w:val="bottom"/>
          </w:tcPr>
          <w:p w14:paraId="60DAFCE1" w14:textId="77777777" w:rsidR="00E216E3" w:rsidRPr="00921827" w:rsidRDefault="00E216E3" w:rsidP="00E216E3">
            <w:pPr>
              <w:spacing w:line="276" w:lineRule="auto"/>
              <w:ind w:right="85"/>
              <w:jc w:val="both"/>
              <w:rPr>
                <w:color w:val="000000" w:themeColor="text1"/>
                <w:sz w:val="21"/>
              </w:rPr>
            </w:pPr>
            <w:r w:rsidRPr="00921827">
              <w:rPr>
                <w:rFonts w:eastAsia="Times New Roman"/>
                <w:color w:val="000000" w:themeColor="text1"/>
                <w:sz w:val="21"/>
                <w:szCs w:val="22"/>
              </w:rPr>
              <w:t>Время до истечения срока опциона (период опциона)</w:t>
            </w:r>
          </w:p>
        </w:tc>
        <w:tc>
          <w:tcPr>
            <w:tcW w:w="3113" w:type="dxa"/>
          </w:tcPr>
          <w:p w14:paraId="4C243DF2" w14:textId="77777777" w:rsidR="00E216E3" w:rsidRPr="00921827" w:rsidRDefault="00E216E3" w:rsidP="00E216E3">
            <w:pPr>
              <w:spacing w:line="276" w:lineRule="auto"/>
              <w:ind w:right="85"/>
              <w:jc w:val="both"/>
              <w:rPr>
                <w:color w:val="000000" w:themeColor="text1"/>
                <w:sz w:val="21"/>
              </w:rPr>
            </w:pPr>
            <w:r w:rsidRPr="00921827">
              <w:rPr>
                <w:color w:val="000000" w:themeColor="text1"/>
                <w:sz w:val="21"/>
              </w:rPr>
              <w:t>Время до следующей точки принятия решения</w:t>
            </w:r>
            <w:r>
              <w:rPr>
                <w:color w:val="000000" w:themeColor="text1"/>
                <w:sz w:val="21"/>
              </w:rPr>
              <w:t xml:space="preserve"> (в днях)</w:t>
            </w:r>
          </w:p>
        </w:tc>
        <w:tc>
          <w:tcPr>
            <w:tcW w:w="3113" w:type="dxa"/>
          </w:tcPr>
          <w:p w14:paraId="25695092" w14:textId="77777777" w:rsidR="00E216E3" w:rsidRPr="00921827" w:rsidRDefault="00E216E3" w:rsidP="00E216E3">
            <w:pPr>
              <w:spacing w:line="276" w:lineRule="auto"/>
              <w:ind w:right="85"/>
              <w:jc w:val="center"/>
              <w:rPr>
                <w:color w:val="000000" w:themeColor="text1"/>
                <w:sz w:val="21"/>
              </w:rPr>
            </w:pPr>
            <w:r w:rsidRPr="00921827">
              <w:rPr>
                <w:color w:val="000000" w:themeColor="text1"/>
                <w:sz w:val="21"/>
              </w:rPr>
              <w:t>365</w:t>
            </w:r>
          </w:p>
        </w:tc>
      </w:tr>
      <w:tr w:rsidR="00E216E3" w14:paraId="744D4E4B" w14:textId="77777777" w:rsidTr="00E216E3">
        <w:trPr>
          <w:trHeight w:val="897"/>
        </w:trPr>
        <w:tc>
          <w:tcPr>
            <w:tcW w:w="3113" w:type="dxa"/>
            <w:vAlign w:val="bottom"/>
          </w:tcPr>
          <w:p w14:paraId="6BC0C715" w14:textId="77777777" w:rsidR="00E216E3" w:rsidRPr="00921827" w:rsidRDefault="00E216E3" w:rsidP="00E216E3">
            <w:pPr>
              <w:spacing w:line="276" w:lineRule="auto"/>
              <w:jc w:val="both"/>
              <w:rPr>
                <w:color w:val="000000" w:themeColor="text1"/>
                <w:sz w:val="21"/>
              </w:rPr>
            </w:pPr>
            <w:r w:rsidRPr="00921827">
              <w:rPr>
                <w:rFonts w:eastAsia="Times New Roman"/>
                <w:color w:val="000000" w:themeColor="text1"/>
                <w:sz w:val="21"/>
                <w:szCs w:val="22"/>
              </w:rPr>
              <w:t>Безрисковая ставка доходности</w:t>
            </w:r>
            <w:r>
              <w:rPr>
                <w:rFonts w:eastAsia="Times New Roman"/>
                <w:color w:val="000000" w:themeColor="text1"/>
                <w:sz w:val="21"/>
                <w:szCs w:val="22"/>
              </w:rPr>
              <w:t xml:space="preserve">, </w:t>
            </w:r>
            <w:r w:rsidRPr="00921827">
              <w:rPr>
                <w:rFonts w:eastAsia="Times New Roman"/>
                <w:color w:val="000000" w:themeColor="text1"/>
                <w:sz w:val="21"/>
                <w:szCs w:val="22"/>
              </w:rPr>
              <w:t>%</w:t>
            </w:r>
          </w:p>
        </w:tc>
        <w:tc>
          <w:tcPr>
            <w:tcW w:w="3113" w:type="dxa"/>
          </w:tcPr>
          <w:p w14:paraId="5DA26FEE" w14:textId="77777777" w:rsidR="00E216E3" w:rsidRPr="00921827" w:rsidRDefault="00E216E3" w:rsidP="00E216E3">
            <w:pPr>
              <w:spacing w:line="276" w:lineRule="auto"/>
              <w:ind w:right="85"/>
              <w:jc w:val="both"/>
              <w:rPr>
                <w:color w:val="000000" w:themeColor="text1"/>
                <w:sz w:val="21"/>
              </w:rPr>
            </w:pPr>
            <w:r w:rsidRPr="00921827">
              <w:rPr>
                <w:color w:val="000000" w:themeColor="text1"/>
                <w:sz w:val="21"/>
              </w:rPr>
              <w:t>Безрисковая ставка доходности на срок реализации основного проекта</w:t>
            </w:r>
          </w:p>
        </w:tc>
        <w:tc>
          <w:tcPr>
            <w:tcW w:w="3113" w:type="dxa"/>
          </w:tcPr>
          <w:p w14:paraId="3BACEEAE" w14:textId="77777777" w:rsidR="00E216E3" w:rsidRPr="00921827" w:rsidRDefault="00E216E3" w:rsidP="00E216E3">
            <w:pPr>
              <w:spacing w:line="276" w:lineRule="auto"/>
              <w:ind w:right="85"/>
              <w:jc w:val="center"/>
              <w:rPr>
                <w:color w:val="000000" w:themeColor="text1"/>
                <w:sz w:val="21"/>
                <w:lang w:val="en-GB"/>
              </w:rPr>
            </w:pPr>
            <w:r w:rsidRPr="00921827">
              <w:rPr>
                <w:color w:val="000000" w:themeColor="text1"/>
                <w:sz w:val="21"/>
              </w:rPr>
              <w:t xml:space="preserve">5,65 </w:t>
            </w:r>
            <w:r w:rsidRPr="00921827">
              <w:rPr>
                <w:color w:val="000000" w:themeColor="text1"/>
                <w:sz w:val="21"/>
                <w:lang w:val="en-GB"/>
              </w:rPr>
              <w:t>%</w:t>
            </w:r>
          </w:p>
        </w:tc>
      </w:tr>
      <w:tr w:rsidR="00E216E3" w14:paraId="18B9C7FE" w14:textId="77777777" w:rsidTr="00E216E3">
        <w:tc>
          <w:tcPr>
            <w:tcW w:w="3113" w:type="dxa"/>
            <w:vAlign w:val="bottom"/>
          </w:tcPr>
          <w:p w14:paraId="54C17F38" w14:textId="77777777" w:rsidR="00E216E3" w:rsidRPr="00921827" w:rsidRDefault="00E216E3" w:rsidP="00E216E3">
            <w:pPr>
              <w:spacing w:line="276" w:lineRule="auto"/>
              <w:ind w:right="85"/>
              <w:jc w:val="both"/>
              <w:rPr>
                <w:color w:val="000000" w:themeColor="text1"/>
                <w:sz w:val="21"/>
              </w:rPr>
            </w:pPr>
            <w:r w:rsidRPr="00921827">
              <w:rPr>
                <w:rFonts w:eastAsia="Times New Roman"/>
                <w:color w:val="000000" w:themeColor="text1"/>
                <w:sz w:val="21"/>
                <w:szCs w:val="22"/>
              </w:rPr>
              <w:t>Волатильность базисной акции</w:t>
            </w:r>
          </w:p>
        </w:tc>
        <w:tc>
          <w:tcPr>
            <w:tcW w:w="3113" w:type="dxa"/>
          </w:tcPr>
          <w:p w14:paraId="1E3A5772" w14:textId="77777777" w:rsidR="00E216E3" w:rsidRPr="00921827" w:rsidRDefault="00E216E3" w:rsidP="00E216E3">
            <w:pPr>
              <w:spacing w:line="276" w:lineRule="auto"/>
              <w:ind w:right="85"/>
              <w:jc w:val="both"/>
              <w:rPr>
                <w:color w:val="000000" w:themeColor="text1"/>
                <w:sz w:val="21"/>
              </w:rPr>
            </w:pPr>
            <w:r w:rsidRPr="00921827">
              <w:rPr>
                <w:color w:val="000000" w:themeColor="text1"/>
                <w:sz w:val="21"/>
              </w:rPr>
              <w:t>Стандартное отклонение доходности акций за период.</w:t>
            </w:r>
          </w:p>
        </w:tc>
        <w:tc>
          <w:tcPr>
            <w:tcW w:w="3113" w:type="dxa"/>
          </w:tcPr>
          <w:p w14:paraId="3F396A8F" w14:textId="77777777" w:rsidR="00E216E3" w:rsidRPr="00921827" w:rsidRDefault="00E216E3" w:rsidP="00E216E3">
            <w:pPr>
              <w:spacing w:line="276" w:lineRule="auto"/>
              <w:ind w:right="85"/>
              <w:jc w:val="center"/>
              <w:rPr>
                <w:color w:val="000000" w:themeColor="text1"/>
                <w:sz w:val="21"/>
              </w:rPr>
            </w:pPr>
            <w:r w:rsidRPr="00921827">
              <w:rPr>
                <w:color w:val="000000" w:themeColor="text1"/>
                <w:sz w:val="21"/>
              </w:rPr>
              <w:t xml:space="preserve">25,44 </w:t>
            </w:r>
            <w:r w:rsidRPr="00921827">
              <w:rPr>
                <w:color w:val="000000" w:themeColor="text1"/>
                <w:sz w:val="21"/>
                <w:lang w:val="en-GB"/>
              </w:rPr>
              <w:t>%</w:t>
            </w:r>
          </w:p>
        </w:tc>
      </w:tr>
    </w:tbl>
    <w:p w14:paraId="2A3A1F29" w14:textId="77777777" w:rsidR="00E216E3" w:rsidRDefault="00E216E3" w:rsidP="00E216E3">
      <w:pPr>
        <w:spacing w:line="276" w:lineRule="auto"/>
        <w:ind w:right="85"/>
        <w:jc w:val="both"/>
        <w:rPr>
          <w:color w:val="000000" w:themeColor="text1"/>
        </w:rPr>
      </w:pPr>
      <w:r>
        <w:rPr>
          <w:color w:val="000000" w:themeColor="text1"/>
        </w:rPr>
        <w:t>Источник: составлено автором</w:t>
      </w:r>
    </w:p>
    <w:p w14:paraId="12CA311A" w14:textId="50EAC870" w:rsidR="00E216E3" w:rsidRDefault="00E216E3" w:rsidP="00E216E3">
      <w:pPr>
        <w:spacing w:line="276" w:lineRule="auto"/>
        <w:ind w:left="170" w:right="85"/>
        <w:jc w:val="both"/>
        <w:rPr>
          <w:color w:val="000000" w:themeColor="text1"/>
        </w:rPr>
      </w:pPr>
      <w:r>
        <w:rPr>
          <w:color w:val="000000" w:themeColor="text1"/>
        </w:rPr>
        <w:lastRenderedPageBreak/>
        <w:t xml:space="preserve">Методика расчета таблицы </w:t>
      </w:r>
      <w:r w:rsidR="00171C75">
        <w:rPr>
          <w:color w:val="000000" w:themeColor="text1"/>
        </w:rPr>
        <w:t>32</w:t>
      </w:r>
      <w:r>
        <w:rPr>
          <w:color w:val="000000" w:themeColor="text1"/>
        </w:rPr>
        <w:t xml:space="preserve">: </w:t>
      </w:r>
    </w:p>
    <w:p w14:paraId="71CA77AD" w14:textId="77777777" w:rsidR="00E216E3" w:rsidRPr="000302E4" w:rsidRDefault="00E216E3" w:rsidP="00242B03">
      <w:pPr>
        <w:pStyle w:val="a4"/>
        <w:numPr>
          <w:ilvl w:val="0"/>
          <w:numId w:val="109"/>
        </w:numPr>
        <w:spacing w:line="276" w:lineRule="auto"/>
        <w:ind w:right="85"/>
        <w:jc w:val="both"/>
        <w:rPr>
          <w:color w:val="000000" w:themeColor="text1"/>
        </w:rPr>
      </w:pPr>
      <w:r w:rsidRPr="000302E4">
        <w:rPr>
          <w:color w:val="000000" w:themeColor="text1"/>
        </w:rPr>
        <w:t>Пр</w:t>
      </w:r>
      <w:r>
        <w:rPr>
          <w:color w:val="000000" w:themeColor="text1"/>
        </w:rPr>
        <w:t xml:space="preserve">о </w:t>
      </w:r>
      <w:r w:rsidRPr="000302E4">
        <w:rPr>
          <w:color w:val="000000" w:themeColor="text1"/>
        </w:rPr>
        <w:t>дисконтировали положительные денежные потоки от реализации основного проекта</w:t>
      </w:r>
    </w:p>
    <w:p w14:paraId="7F5E21C1" w14:textId="77777777" w:rsidR="00E216E3" w:rsidRDefault="00E216E3" w:rsidP="00242B03">
      <w:pPr>
        <w:pStyle w:val="a4"/>
        <w:numPr>
          <w:ilvl w:val="0"/>
          <w:numId w:val="109"/>
        </w:numPr>
        <w:spacing w:line="276" w:lineRule="auto"/>
        <w:ind w:right="85"/>
        <w:jc w:val="both"/>
        <w:rPr>
          <w:color w:val="000000" w:themeColor="text1"/>
        </w:rPr>
      </w:pPr>
      <w:r w:rsidRPr="000302E4">
        <w:rPr>
          <w:color w:val="000000" w:themeColor="text1"/>
        </w:rPr>
        <w:t>Про дисконтировали инвестиции на осуществление основного проекта</w:t>
      </w:r>
    </w:p>
    <w:p w14:paraId="5941D755" w14:textId="77777777" w:rsidR="00E216E3" w:rsidRDefault="00E216E3" w:rsidP="00242B03">
      <w:pPr>
        <w:pStyle w:val="a4"/>
        <w:numPr>
          <w:ilvl w:val="0"/>
          <w:numId w:val="109"/>
        </w:numPr>
        <w:spacing w:line="276" w:lineRule="auto"/>
        <w:ind w:right="85"/>
        <w:jc w:val="both"/>
        <w:rPr>
          <w:color w:val="000000" w:themeColor="text1"/>
        </w:rPr>
      </w:pPr>
      <w:r w:rsidRPr="000302E4">
        <w:rPr>
          <w:color w:val="000000" w:themeColor="text1"/>
        </w:rPr>
        <w:t>Время до следующей точки принятия решения – год</w:t>
      </w:r>
      <w:r>
        <w:rPr>
          <w:color w:val="000000" w:themeColor="text1"/>
        </w:rPr>
        <w:t xml:space="preserve"> (365 дней)</w:t>
      </w:r>
      <w:r w:rsidRPr="000302E4">
        <w:rPr>
          <w:color w:val="000000" w:themeColor="text1"/>
        </w:rPr>
        <w:t>. (</w:t>
      </w:r>
      <w:proofErr w:type="gramStart"/>
      <w:r w:rsidRPr="000302E4">
        <w:rPr>
          <w:color w:val="000000" w:themeColor="text1"/>
        </w:rPr>
        <w:t>С</w:t>
      </w:r>
      <w:proofErr w:type="gramEnd"/>
      <w:r w:rsidRPr="000302E4">
        <w:rPr>
          <w:color w:val="000000" w:themeColor="text1"/>
        </w:rPr>
        <w:t xml:space="preserve"> момента запуска проекта до завершение пилотного проекта)</w:t>
      </w:r>
    </w:p>
    <w:p w14:paraId="4DEEB936" w14:textId="77777777" w:rsidR="00E216E3" w:rsidRDefault="00E216E3" w:rsidP="00242B03">
      <w:pPr>
        <w:pStyle w:val="a4"/>
        <w:numPr>
          <w:ilvl w:val="0"/>
          <w:numId w:val="109"/>
        </w:numPr>
        <w:spacing w:line="276" w:lineRule="auto"/>
        <w:ind w:right="85"/>
        <w:jc w:val="both"/>
        <w:rPr>
          <w:color w:val="000000" w:themeColor="text1"/>
        </w:rPr>
      </w:pPr>
      <w:r w:rsidRPr="000302E4">
        <w:rPr>
          <w:color w:val="000000" w:themeColor="text1"/>
        </w:rPr>
        <w:t>Определили безрисковую ставку</w:t>
      </w:r>
      <w:r>
        <w:rPr>
          <w:color w:val="000000" w:themeColor="text1"/>
        </w:rPr>
        <w:t xml:space="preserve"> – 5,65%</w:t>
      </w:r>
      <w:r w:rsidRPr="000302E4">
        <w:rPr>
          <w:color w:val="000000" w:themeColor="text1"/>
        </w:rPr>
        <w:t xml:space="preserve"> (на 5 лет исходя из срока реализации основного проекта)</w:t>
      </w:r>
    </w:p>
    <w:p w14:paraId="5A442495" w14:textId="77777777" w:rsidR="00E216E3" w:rsidRPr="000302E4" w:rsidRDefault="00E216E3" w:rsidP="00242B03">
      <w:pPr>
        <w:pStyle w:val="a4"/>
        <w:numPr>
          <w:ilvl w:val="0"/>
          <w:numId w:val="109"/>
        </w:numPr>
        <w:spacing w:line="276" w:lineRule="auto"/>
        <w:ind w:right="85"/>
        <w:jc w:val="both"/>
        <w:rPr>
          <w:color w:val="000000" w:themeColor="text1"/>
        </w:rPr>
      </w:pPr>
      <w:r>
        <w:rPr>
          <w:color w:val="000000" w:themeColor="text1"/>
        </w:rPr>
        <w:t>Рассчитали по таблице 24</w:t>
      </w:r>
      <w:r w:rsidRPr="000302E4">
        <w:rPr>
          <w:color w:val="000000" w:themeColor="text1"/>
        </w:rPr>
        <w:t xml:space="preserve"> среднегодовую волатильность </w:t>
      </w:r>
      <w:r>
        <w:rPr>
          <w:color w:val="000000" w:themeColor="text1"/>
        </w:rPr>
        <w:t xml:space="preserve">доходности </w:t>
      </w:r>
      <w:r w:rsidRPr="000302E4">
        <w:rPr>
          <w:color w:val="000000" w:themeColor="text1"/>
        </w:rPr>
        <w:t xml:space="preserve">акции. </w:t>
      </w:r>
      <w:r>
        <w:rPr>
          <w:color w:val="000000" w:themeColor="text1"/>
        </w:rPr>
        <w:t xml:space="preserve"> </w:t>
      </w:r>
    </w:p>
    <w:p w14:paraId="033C4B6A" w14:textId="406DDDD3" w:rsidR="00E216E3" w:rsidRDefault="00E216E3" w:rsidP="00E216E3">
      <w:pPr>
        <w:spacing w:line="276" w:lineRule="auto"/>
        <w:ind w:left="170" w:right="85"/>
        <w:jc w:val="both"/>
        <w:rPr>
          <w:color w:val="000000" w:themeColor="text1"/>
        </w:rPr>
      </w:pPr>
      <w:r>
        <w:rPr>
          <w:color w:val="000000" w:themeColor="text1"/>
        </w:rPr>
        <w:t xml:space="preserve">   В результате расчетов мы получили реальный опцион, стоимостью 51 113 924 рублей. </w:t>
      </w:r>
      <w:r w:rsidRPr="005F2AC6">
        <w:rPr>
          <w:color w:val="000000" w:themeColor="text1"/>
        </w:rPr>
        <w:t>NPV</w:t>
      </w:r>
      <w:r w:rsidRPr="006A567D">
        <w:rPr>
          <w:color w:val="000000" w:themeColor="text1"/>
        </w:rPr>
        <w:t xml:space="preserve"> </w:t>
      </w:r>
      <w:r>
        <w:rPr>
          <w:color w:val="000000" w:themeColor="text1"/>
        </w:rPr>
        <w:t xml:space="preserve">пилотного проекта равен -9 649 975,4 рублей. Значение меньше 0, что говорит о том, что пилотный проект не рентабельный. Но в этом и состоит специфика оценки цифровых проектов. Пилотный проект следует рассматривать не как инвестиционный проект, направленный на получение доходов, а как необходимую ступень к запуску масштабной цифровой трансформации, по результату которого образуется опцион на дальнейшие расширение проекта и получение денежных потоков от цифровой трансформации.  Иными словами, пилотный проект следует рассматривать как пробную версию реализации основного проекта цифровой трансформации. </w:t>
      </w:r>
      <w:r w:rsidR="00250036">
        <w:rPr>
          <w:color w:val="000000" w:themeColor="text1"/>
        </w:rPr>
        <w:t xml:space="preserve">По окончанию </w:t>
      </w:r>
      <w:r>
        <w:rPr>
          <w:color w:val="000000" w:themeColor="text1"/>
        </w:rPr>
        <w:t xml:space="preserve">пилотного проекта </w:t>
      </w:r>
      <w:r w:rsidRPr="005F2AC6">
        <w:rPr>
          <w:color w:val="000000" w:themeColor="text1"/>
        </w:rPr>
        <w:t>Digital</w:t>
      </w:r>
      <w:r w:rsidRPr="006A567D">
        <w:rPr>
          <w:color w:val="000000" w:themeColor="text1"/>
        </w:rPr>
        <w:t xml:space="preserve"> </w:t>
      </w:r>
      <w:r w:rsidRPr="005F2AC6">
        <w:rPr>
          <w:color w:val="000000" w:themeColor="text1"/>
        </w:rPr>
        <w:t>Shop</w:t>
      </w:r>
      <w:r w:rsidRPr="006A567D">
        <w:rPr>
          <w:color w:val="000000" w:themeColor="text1"/>
        </w:rPr>
        <w:t xml:space="preserve">, с отрицательным </w:t>
      </w:r>
      <w:r w:rsidRPr="005F2AC6">
        <w:rPr>
          <w:color w:val="000000" w:themeColor="text1"/>
        </w:rPr>
        <w:t>NPV</w:t>
      </w:r>
      <w:r w:rsidRPr="006A567D">
        <w:rPr>
          <w:color w:val="000000" w:themeColor="text1"/>
        </w:rPr>
        <w:t xml:space="preserve"> </w:t>
      </w:r>
      <w:r>
        <w:rPr>
          <w:color w:val="000000" w:themeColor="text1"/>
        </w:rPr>
        <w:t xml:space="preserve">возникает реальный опцион стоимостью 51 113 924, прибавление которого к стоимости </w:t>
      </w:r>
      <w:r w:rsidRPr="005F2AC6">
        <w:rPr>
          <w:color w:val="000000" w:themeColor="text1"/>
        </w:rPr>
        <w:t>NPV</w:t>
      </w:r>
      <w:r w:rsidRPr="00AA099A">
        <w:rPr>
          <w:color w:val="000000" w:themeColor="text1"/>
        </w:rPr>
        <w:t xml:space="preserve"> </w:t>
      </w:r>
      <w:r>
        <w:rPr>
          <w:color w:val="000000" w:themeColor="text1"/>
        </w:rPr>
        <w:t xml:space="preserve">пилотного проекта, сделает пилотный проект из нерентабельного проекта в проект с огромным коммерческим потенциалом в будущем. </w:t>
      </w:r>
    </w:p>
    <w:p w14:paraId="3B25C879" w14:textId="6E13BE4E" w:rsidR="00E216E3" w:rsidRPr="00934DDC" w:rsidRDefault="00E216E3" w:rsidP="00E216E3">
      <w:pPr>
        <w:pStyle w:val="2"/>
      </w:pPr>
      <w:bookmarkStart w:id="43" w:name="_Toc37531400"/>
      <w:bookmarkStart w:id="44" w:name="_Toc41304042"/>
      <w:r>
        <w:t>3.6</w:t>
      </w:r>
      <w:r w:rsidRPr="005F2AC6">
        <w:t xml:space="preserve"> Риски цифрового проекта</w:t>
      </w:r>
      <w:bookmarkEnd w:id="43"/>
      <w:bookmarkEnd w:id="44"/>
      <w:r w:rsidRPr="005F2AC6">
        <w:t xml:space="preserve"> </w:t>
      </w:r>
    </w:p>
    <w:p w14:paraId="33888ED2" w14:textId="77777777" w:rsidR="00E216E3" w:rsidRDefault="00E216E3" w:rsidP="00E216E3">
      <w:pPr>
        <w:spacing w:line="276" w:lineRule="auto"/>
        <w:ind w:left="170" w:right="85"/>
        <w:jc w:val="both"/>
        <w:rPr>
          <w:color w:val="000000" w:themeColor="text1"/>
        </w:rPr>
      </w:pPr>
      <w:r>
        <w:rPr>
          <w:color w:val="000000" w:themeColor="text1"/>
        </w:rPr>
        <w:t xml:space="preserve">   </w:t>
      </w:r>
      <w:r w:rsidRPr="00B05DC8">
        <w:rPr>
          <w:color w:val="000000" w:themeColor="text1"/>
        </w:rPr>
        <w:t>Реализация цифрового проекта сопряжено с огромным количеством рисков. В этом параграфе мы постараемся выделить риски, которые могут возникнуть в рамках проекта компании Digital shop.</w:t>
      </w:r>
    </w:p>
    <w:p w14:paraId="18DBD600" w14:textId="77777777" w:rsidR="00E216E3" w:rsidRPr="005C7383" w:rsidRDefault="00E216E3" w:rsidP="00E216E3">
      <w:pPr>
        <w:spacing w:line="276" w:lineRule="auto"/>
        <w:ind w:left="170" w:right="85"/>
        <w:jc w:val="both"/>
        <w:rPr>
          <w:color w:val="000000" w:themeColor="text1"/>
        </w:rPr>
      </w:pPr>
      <w:r w:rsidRPr="00B05DC8">
        <w:rPr>
          <w:color w:val="000000" w:themeColor="text1"/>
        </w:rPr>
        <w:t>1. Отсутствие цифровой зрелости населения</w:t>
      </w:r>
      <w:r>
        <w:rPr>
          <w:color w:val="000000" w:themeColor="text1"/>
        </w:rPr>
        <w:t xml:space="preserve">. Под цифровой зрелостью населения, мы будем понимать </w:t>
      </w:r>
      <w:r w:rsidRPr="005F2AC6">
        <w:rPr>
          <w:color w:val="000000" w:themeColor="text1"/>
        </w:rPr>
        <w:t>готовность населения к внедрению цифровых технологий, то есть наличие у населения достаточно знаний, компетенций и ресурсов для адаптации к быстро изменяющихся цифровому миру. К сожалению, в России, в силу того, что на сегодняшний у большинства людей нет представление о мире цифровых технологий, о принципе их работы и т. п. Люди с недоверием относятся к нововведениям, как например, умный холодильник, Digital Box, цифровое приложение, сканирующие продукты. Кроме того, люди, возможно, будут считать, что совершать покупки в магазинах такого формата очень сложно, что нужно потратить большое количество времени, чтобы разобраться, как работает технология. Также, возможно, будет возникать недоверие, что произойдет какая-нибудь ошибка и с их карточкой будет списана большая сумма. Все эти обстоятельства, возможно, будут препятствовать масштабной цифровой трансформации компании Digital Shop.</w:t>
      </w:r>
    </w:p>
    <w:p w14:paraId="44AD6AF5" w14:textId="77777777" w:rsidR="00E216E3" w:rsidRPr="00B05DC8" w:rsidRDefault="00E216E3" w:rsidP="00E216E3">
      <w:pPr>
        <w:spacing w:line="276" w:lineRule="auto"/>
        <w:ind w:left="170" w:right="85"/>
        <w:jc w:val="both"/>
        <w:rPr>
          <w:color w:val="000000" w:themeColor="text1"/>
        </w:rPr>
      </w:pPr>
      <w:r w:rsidRPr="00B05DC8">
        <w:rPr>
          <w:color w:val="000000" w:themeColor="text1"/>
        </w:rPr>
        <w:t xml:space="preserve">2. </w:t>
      </w:r>
      <w:r>
        <w:rPr>
          <w:color w:val="000000" w:themeColor="text1"/>
        </w:rPr>
        <w:t xml:space="preserve">Реализация цифрового проекта </w:t>
      </w:r>
      <w:r w:rsidRPr="005F2AC6">
        <w:rPr>
          <w:color w:val="000000" w:themeColor="text1"/>
        </w:rPr>
        <w:t>Digital</w:t>
      </w:r>
      <w:r w:rsidRPr="005D56A1">
        <w:rPr>
          <w:color w:val="000000" w:themeColor="text1"/>
        </w:rPr>
        <w:t xml:space="preserve"> </w:t>
      </w:r>
      <w:r w:rsidRPr="005F2AC6">
        <w:rPr>
          <w:color w:val="000000" w:themeColor="text1"/>
        </w:rPr>
        <w:t>shop</w:t>
      </w:r>
      <w:r w:rsidRPr="005D56A1">
        <w:rPr>
          <w:color w:val="000000" w:themeColor="text1"/>
        </w:rPr>
        <w:t xml:space="preserve"> </w:t>
      </w:r>
      <w:r>
        <w:rPr>
          <w:color w:val="000000" w:themeColor="text1"/>
        </w:rPr>
        <w:t xml:space="preserve">предполагает создание некой цифровой инфраструктуры, такой как магазин контейнер, холодильник. Все цифровые продукты работают без человеческого вмешательство, в этом и состоит концепция Digital Box по созданию бизнес модели «магазин без кассиров». Однако возникает возможный риск хулиганства: умышленное разбитие стекол, граффити, поломка камер и другого оборудования. </w:t>
      </w:r>
    </w:p>
    <w:p w14:paraId="4BED123E" w14:textId="77777777" w:rsidR="00E216E3" w:rsidRPr="00B05DC8" w:rsidRDefault="00E216E3" w:rsidP="00E216E3">
      <w:pPr>
        <w:spacing w:line="276" w:lineRule="auto"/>
        <w:ind w:left="170" w:right="85"/>
        <w:jc w:val="both"/>
        <w:rPr>
          <w:color w:val="000000" w:themeColor="text1"/>
        </w:rPr>
      </w:pPr>
      <w:r w:rsidRPr="00B05DC8">
        <w:rPr>
          <w:color w:val="000000" w:themeColor="text1"/>
        </w:rPr>
        <w:lastRenderedPageBreak/>
        <w:t xml:space="preserve">3. </w:t>
      </w:r>
      <w:r>
        <w:rPr>
          <w:color w:val="000000" w:themeColor="text1"/>
        </w:rPr>
        <w:t xml:space="preserve">Цифровые продукты компании Digital Shop базируются на обработке персональных данных клиентов: номера их карточек, сведение об имени, фамилии, адресе электронной почты, номере телефона и прочей личной информации. Многие потребители, возможно, будут бояться, что из-за сбоя в системе произойдет утечка их персональных данных, которые станут известны мошенникам или просто данные станут доступны в открытом доступе. </w:t>
      </w:r>
    </w:p>
    <w:p w14:paraId="60E1BB2C" w14:textId="77777777" w:rsidR="00E216E3" w:rsidRPr="003E24AF" w:rsidRDefault="00E216E3" w:rsidP="00E216E3">
      <w:pPr>
        <w:spacing w:line="276" w:lineRule="auto"/>
        <w:ind w:left="170" w:right="85"/>
        <w:jc w:val="both"/>
        <w:rPr>
          <w:color w:val="000000" w:themeColor="text1"/>
        </w:rPr>
      </w:pPr>
      <w:r w:rsidRPr="00B05DC8">
        <w:rPr>
          <w:color w:val="000000" w:themeColor="text1"/>
        </w:rPr>
        <w:t>4.</w:t>
      </w:r>
      <w:r>
        <w:rPr>
          <w:color w:val="000000" w:themeColor="text1"/>
        </w:rPr>
        <w:t xml:space="preserve"> Компания использует горизонтальный трансферт своей технологии, что означает, что она распространяет ее с помощью франшизы. В силу того, что цифровые продукты компании Digital Shop – абсолютно новые бизнес модели для российского рынка, возможно, потенциальные партнеры (франчайзи) будут бояться покупать право на использование интеллектуальной собственности из-за новизны цифрового бизнеса и не готовности, по их оценкам, населения к данной бизнес модели. </w:t>
      </w:r>
    </w:p>
    <w:p w14:paraId="4ED68157" w14:textId="77777777" w:rsidR="00E216E3" w:rsidRPr="00B05DC8" w:rsidRDefault="00E216E3" w:rsidP="00E216E3">
      <w:pPr>
        <w:spacing w:line="276" w:lineRule="auto"/>
        <w:ind w:left="170" w:right="85"/>
        <w:jc w:val="both"/>
        <w:rPr>
          <w:color w:val="000000" w:themeColor="text1"/>
        </w:rPr>
      </w:pPr>
      <w:r w:rsidRPr="00B05DC8">
        <w:rPr>
          <w:color w:val="000000" w:themeColor="text1"/>
        </w:rPr>
        <w:t xml:space="preserve">5. </w:t>
      </w:r>
      <w:r>
        <w:rPr>
          <w:color w:val="000000" w:themeColor="text1"/>
        </w:rPr>
        <w:t>Функционирование большинства цифровых продуктов базируется на использование сети интернет, соответственно, возникает риск нарушение (перебои) в работе интернета, что приведёт к остановке работы данных цифровых продуктов, а соответственно, и предпринимательской деятельности на время, пока неполадки не будут улажены.</w:t>
      </w:r>
    </w:p>
    <w:p w14:paraId="162CD833" w14:textId="77777777" w:rsidR="00E216E3" w:rsidRPr="00B05DC8" w:rsidRDefault="00E216E3" w:rsidP="00E216E3">
      <w:pPr>
        <w:spacing w:line="276" w:lineRule="auto"/>
        <w:ind w:left="170" w:right="85"/>
        <w:jc w:val="both"/>
        <w:rPr>
          <w:color w:val="000000" w:themeColor="text1"/>
        </w:rPr>
      </w:pPr>
      <w:r w:rsidRPr="00B05DC8">
        <w:rPr>
          <w:color w:val="000000" w:themeColor="text1"/>
        </w:rPr>
        <w:t xml:space="preserve">6. </w:t>
      </w:r>
      <w:r>
        <w:rPr>
          <w:color w:val="000000" w:themeColor="text1"/>
        </w:rPr>
        <w:t xml:space="preserve">Процесс покупки товаров в данных цифровых моделях происходит либо за счет приложения (первая модель технологии), либо за счет камер (вторая модель приложения). В любом случае за контролем покупки при двух моделях следят камеры с нейросетями. Возникает риск сбоя работы приложения либо камер, который приведет к дисфункции всей бизнес модели до устранения нарушений.  </w:t>
      </w:r>
      <w:r w:rsidRPr="00B05DC8">
        <w:rPr>
          <w:color w:val="000000" w:themeColor="text1"/>
        </w:rPr>
        <w:t xml:space="preserve"> </w:t>
      </w:r>
    </w:p>
    <w:p w14:paraId="516EDE17" w14:textId="77777777" w:rsidR="00E216E3" w:rsidRPr="00B05DC8" w:rsidRDefault="00E216E3" w:rsidP="00E216E3">
      <w:pPr>
        <w:spacing w:line="276" w:lineRule="auto"/>
        <w:ind w:left="170" w:right="85"/>
        <w:jc w:val="both"/>
        <w:rPr>
          <w:color w:val="000000" w:themeColor="text1"/>
        </w:rPr>
      </w:pPr>
      <w:r w:rsidRPr="00B05DC8">
        <w:rPr>
          <w:color w:val="000000" w:themeColor="text1"/>
        </w:rPr>
        <w:t xml:space="preserve">7. </w:t>
      </w:r>
      <w:r>
        <w:rPr>
          <w:color w:val="000000" w:themeColor="text1"/>
        </w:rPr>
        <w:t>Так как при продажи своих цифровых продуктов компания Digital Shop заключает договоры с большим количеством партнером, не только с будущими владельцами цифровых продуктов, но и с поставщиками товаров. Возникает риск заключения договора с н</w:t>
      </w:r>
      <w:r w:rsidRPr="00B05DC8">
        <w:rPr>
          <w:color w:val="000000" w:themeColor="text1"/>
        </w:rPr>
        <w:t>едобросовестн</w:t>
      </w:r>
      <w:r>
        <w:rPr>
          <w:color w:val="000000" w:themeColor="text1"/>
        </w:rPr>
        <w:t>ым</w:t>
      </w:r>
      <w:r w:rsidRPr="00B05DC8">
        <w:rPr>
          <w:color w:val="000000" w:themeColor="text1"/>
        </w:rPr>
        <w:t xml:space="preserve"> партнеро</w:t>
      </w:r>
      <w:r>
        <w:rPr>
          <w:color w:val="000000" w:themeColor="text1"/>
        </w:rPr>
        <w:t xml:space="preserve">м, действия которого могут испортить репутацию всех цифровых продуктов компании </w:t>
      </w:r>
      <w:r w:rsidRPr="005F2AC6">
        <w:rPr>
          <w:color w:val="000000" w:themeColor="text1"/>
        </w:rPr>
        <w:t>Digital</w:t>
      </w:r>
      <w:r w:rsidRPr="00E71660">
        <w:rPr>
          <w:color w:val="000000" w:themeColor="text1"/>
        </w:rPr>
        <w:t xml:space="preserve"> </w:t>
      </w:r>
      <w:r w:rsidRPr="005F2AC6">
        <w:rPr>
          <w:color w:val="000000" w:themeColor="text1"/>
        </w:rPr>
        <w:t>Shop</w:t>
      </w:r>
      <w:r w:rsidRPr="00E71660">
        <w:rPr>
          <w:color w:val="000000" w:themeColor="text1"/>
        </w:rPr>
        <w:t xml:space="preserve"> </w:t>
      </w:r>
      <w:r>
        <w:rPr>
          <w:color w:val="000000" w:themeColor="text1"/>
        </w:rPr>
        <w:t>(например, заключение договора на поставку у партнера, который будет поставлять некачественные продукты).</w:t>
      </w:r>
    </w:p>
    <w:p w14:paraId="254AEFB9" w14:textId="77777777" w:rsidR="00E216E3" w:rsidRPr="000E6ACA" w:rsidRDefault="00E216E3" w:rsidP="00E216E3">
      <w:pPr>
        <w:spacing w:line="276" w:lineRule="auto"/>
        <w:ind w:left="170" w:right="85"/>
        <w:jc w:val="both"/>
        <w:rPr>
          <w:color w:val="000000" w:themeColor="text1"/>
        </w:rPr>
      </w:pPr>
      <w:r w:rsidRPr="00B05DC8">
        <w:rPr>
          <w:color w:val="000000" w:themeColor="text1"/>
        </w:rPr>
        <w:t xml:space="preserve">8. </w:t>
      </w:r>
      <w:r>
        <w:rPr>
          <w:color w:val="000000" w:themeColor="text1"/>
        </w:rPr>
        <w:t xml:space="preserve">В связи с тем, что цифровые продукты состоят из большого количество компонентов, производство которых находится за пределами Российской Федерации, возникает возможность появления риска того, что из-за изменения экономической и политической ситуацией в мире поставки компонентов на территорию Российской Федерации будут прекращены. </w:t>
      </w:r>
    </w:p>
    <w:p w14:paraId="46DB5E1B" w14:textId="5370263F" w:rsidR="00E216E3" w:rsidRDefault="00E216E3" w:rsidP="002C2A04">
      <w:pPr>
        <w:pStyle w:val="2"/>
      </w:pPr>
      <w:bookmarkStart w:id="45" w:name="_Toc37531401"/>
      <w:bookmarkStart w:id="46" w:name="_Toc41304043"/>
      <w:r>
        <w:t>3.</w:t>
      </w:r>
      <w:r w:rsidRPr="005F2AC6">
        <w:t>7 Сравнение традиционной бизнес модели с цифровой бизнес моделью</w:t>
      </w:r>
      <w:bookmarkEnd w:id="45"/>
      <w:bookmarkEnd w:id="46"/>
    </w:p>
    <w:p w14:paraId="68B5F9BD" w14:textId="77777777" w:rsidR="00E216E3" w:rsidRDefault="00E216E3" w:rsidP="00E216E3">
      <w:pPr>
        <w:spacing w:line="276" w:lineRule="auto"/>
        <w:ind w:left="170" w:right="85"/>
        <w:jc w:val="both"/>
        <w:rPr>
          <w:color w:val="000000" w:themeColor="text1"/>
        </w:rPr>
      </w:pPr>
      <w:r>
        <w:rPr>
          <w:color w:val="000000" w:themeColor="text1"/>
        </w:rPr>
        <w:t xml:space="preserve">    </w:t>
      </w:r>
      <w:r w:rsidRPr="00ED18E5">
        <w:rPr>
          <w:color w:val="000000" w:themeColor="text1"/>
        </w:rPr>
        <w:t xml:space="preserve">Цифровые продукты Digital shop - это решения для малого бизнеса, цель которых осуществить цифровизацию и цифровую трансформацию малого и </w:t>
      </w:r>
      <w:proofErr w:type="gramStart"/>
      <w:r w:rsidRPr="00ED18E5">
        <w:rPr>
          <w:color w:val="000000" w:themeColor="text1"/>
        </w:rPr>
        <w:t>микро би</w:t>
      </w:r>
      <w:r>
        <w:rPr>
          <w:color w:val="000000" w:themeColor="text1"/>
        </w:rPr>
        <w:t>знесов</w:t>
      </w:r>
      <w:proofErr w:type="gramEnd"/>
      <w:r>
        <w:rPr>
          <w:color w:val="000000" w:themeColor="text1"/>
        </w:rPr>
        <w:t xml:space="preserve"> в розничной торговле в Российской Федерации</w:t>
      </w:r>
      <w:r w:rsidRPr="00ED18E5">
        <w:rPr>
          <w:color w:val="000000" w:themeColor="text1"/>
        </w:rPr>
        <w:t>, а также помочь предпринимателям сократить часть своих затрат, в частности наибольшую по удельному весу из них - заработную плату и социальные взносы</w:t>
      </w:r>
      <w:r>
        <w:rPr>
          <w:color w:val="000000" w:themeColor="text1"/>
        </w:rPr>
        <w:t xml:space="preserve">. </w:t>
      </w:r>
    </w:p>
    <w:p w14:paraId="283AAFE3" w14:textId="77777777" w:rsidR="00E216E3" w:rsidRDefault="00E216E3" w:rsidP="00E216E3">
      <w:pPr>
        <w:spacing w:line="276" w:lineRule="auto"/>
        <w:ind w:left="170" w:right="85"/>
        <w:jc w:val="both"/>
        <w:rPr>
          <w:color w:val="000000" w:themeColor="text1"/>
        </w:rPr>
      </w:pPr>
      <w:r>
        <w:rPr>
          <w:color w:val="000000" w:themeColor="text1"/>
        </w:rPr>
        <w:t xml:space="preserve">   Для того чтобы показать финансовые результаты внедрения цифровых продуктов мы сравним ежемесячные прибыли в традиционном продуктовом магазине и в цифровом магазине Digital Box, а также сравним ежемесячные выручки цифрового холодильника и традиционного кафе в офисах. </w:t>
      </w:r>
    </w:p>
    <w:p w14:paraId="6E7A6457" w14:textId="71A7E66F" w:rsidR="00E216E3" w:rsidRPr="008D60C8" w:rsidRDefault="00E216E3" w:rsidP="00E216E3">
      <w:pPr>
        <w:spacing w:line="276" w:lineRule="auto"/>
        <w:ind w:left="170" w:right="85"/>
        <w:jc w:val="both"/>
        <w:rPr>
          <w:color w:val="000000" w:themeColor="text1"/>
        </w:rPr>
      </w:pPr>
      <w:r>
        <w:rPr>
          <w:color w:val="000000" w:themeColor="text1"/>
        </w:rPr>
        <w:t xml:space="preserve">   Начнем сравнение с продуктового магазина и Digital Box. Для того чтобы провести сравнения, мы взяли данные реально существующего магазина «Продукты», </w:t>
      </w:r>
      <w:r w:rsidRPr="005F2AC6">
        <w:rPr>
          <w:color w:val="000000" w:themeColor="text1"/>
        </w:rPr>
        <w:t xml:space="preserve">площадью 100 метров квадратов и умножили данные по данному магазина на 0,15, кроме такой </w:t>
      </w:r>
      <w:r w:rsidRPr="005F2AC6">
        <w:rPr>
          <w:color w:val="000000" w:themeColor="text1"/>
        </w:rPr>
        <w:lastRenderedPageBreak/>
        <w:t xml:space="preserve">статьи затрат как заработная плата, о которой мы напишем чуть ниже. Коэффициент 0,15 представляет собой соотношение площади контейнера (Длина контейнера примерно 6 метров, а ширина 2,5 метров – соответственно площадь примерно 15 метров квадратных) и площадь магазина 100 метров квадратных.  Таким </w:t>
      </w:r>
      <w:r>
        <w:rPr>
          <w:color w:val="000000" w:themeColor="text1"/>
        </w:rPr>
        <w:t xml:space="preserve">образом, в таблице </w:t>
      </w:r>
      <w:r w:rsidR="00171C75">
        <w:rPr>
          <w:color w:val="000000" w:themeColor="text1"/>
        </w:rPr>
        <w:t>33</w:t>
      </w:r>
      <w:r w:rsidRPr="005F2AC6">
        <w:rPr>
          <w:color w:val="000000" w:themeColor="text1"/>
        </w:rPr>
        <w:t xml:space="preserve"> мы получили средние данные по традиционному магазину</w:t>
      </w:r>
      <w:r>
        <w:rPr>
          <w:color w:val="000000" w:themeColor="text1"/>
        </w:rPr>
        <w:t>, площадью 15 метров квадратных.</w:t>
      </w:r>
      <w:r w:rsidRPr="005F2AC6">
        <w:rPr>
          <w:color w:val="000000" w:themeColor="text1"/>
        </w:rPr>
        <w:t xml:space="preserve">  </w:t>
      </w:r>
    </w:p>
    <w:p w14:paraId="68684561" w14:textId="2739354A" w:rsidR="00E216E3" w:rsidRDefault="00E216E3" w:rsidP="00E216E3">
      <w:pPr>
        <w:spacing w:line="276" w:lineRule="auto"/>
        <w:ind w:right="85"/>
        <w:jc w:val="right"/>
        <w:rPr>
          <w:color w:val="000000" w:themeColor="text1"/>
        </w:rPr>
      </w:pPr>
      <w:r w:rsidRPr="008D60C8">
        <w:rPr>
          <w:color w:val="000000" w:themeColor="text1"/>
        </w:rPr>
        <w:t>Таблица</w:t>
      </w:r>
      <w:r>
        <w:rPr>
          <w:color w:val="000000" w:themeColor="text1"/>
        </w:rPr>
        <w:t xml:space="preserve"> </w:t>
      </w:r>
      <w:r w:rsidR="00171C75">
        <w:rPr>
          <w:color w:val="000000" w:themeColor="text1"/>
        </w:rPr>
        <w:t>33</w:t>
      </w:r>
    </w:p>
    <w:p w14:paraId="033A8A1C" w14:textId="77777777" w:rsidR="00E216E3" w:rsidRDefault="00E216E3" w:rsidP="00E216E3">
      <w:pPr>
        <w:spacing w:line="276" w:lineRule="auto"/>
        <w:ind w:right="85"/>
        <w:jc w:val="right"/>
        <w:rPr>
          <w:color w:val="000000" w:themeColor="text1"/>
        </w:rPr>
      </w:pPr>
      <w:r>
        <w:rPr>
          <w:color w:val="000000" w:themeColor="text1"/>
        </w:rPr>
        <w:t>Финансовые результаты традиционного магазина продукты, тыс. руб.</w:t>
      </w:r>
    </w:p>
    <w:tbl>
      <w:tblPr>
        <w:tblStyle w:val="ab"/>
        <w:tblW w:w="0" w:type="auto"/>
        <w:tblLayout w:type="fixed"/>
        <w:tblLook w:val="04A0" w:firstRow="1" w:lastRow="0" w:firstColumn="1" w:lastColumn="0" w:noHBand="0" w:noVBand="1"/>
      </w:tblPr>
      <w:tblGrid>
        <w:gridCol w:w="1409"/>
        <w:gridCol w:w="850"/>
        <w:gridCol w:w="709"/>
        <w:gridCol w:w="709"/>
        <w:gridCol w:w="709"/>
        <w:gridCol w:w="708"/>
        <w:gridCol w:w="709"/>
        <w:gridCol w:w="627"/>
        <w:gridCol w:w="594"/>
        <w:gridCol w:w="579"/>
        <w:gridCol w:w="547"/>
        <w:gridCol w:w="610"/>
        <w:gridCol w:w="579"/>
      </w:tblGrid>
      <w:tr w:rsidR="00E216E3" w:rsidRPr="00115AF4" w14:paraId="6D188E98" w14:textId="77777777" w:rsidTr="00E216E3">
        <w:trPr>
          <w:trHeight w:val="320"/>
        </w:trPr>
        <w:tc>
          <w:tcPr>
            <w:tcW w:w="1409" w:type="dxa"/>
            <w:noWrap/>
            <w:hideMark/>
          </w:tcPr>
          <w:p w14:paraId="77D10EEA" w14:textId="77777777" w:rsidR="00E216E3" w:rsidRPr="00115AF4" w:rsidRDefault="00E216E3" w:rsidP="00E216E3">
            <w:pPr>
              <w:spacing w:line="276" w:lineRule="auto"/>
              <w:ind w:right="85"/>
              <w:jc w:val="both"/>
              <w:rPr>
                <w:color w:val="000000" w:themeColor="text1"/>
                <w:sz w:val="16"/>
              </w:rPr>
            </w:pPr>
            <w:r w:rsidRPr="00115AF4">
              <w:rPr>
                <w:color w:val="000000" w:themeColor="text1"/>
                <w:sz w:val="16"/>
              </w:rPr>
              <w:t> </w:t>
            </w:r>
          </w:p>
        </w:tc>
        <w:tc>
          <w:tcPr>
            <w:tcW w:w="850" w:type="dxa"/>
            <w:noWrap/>
            <w:hideMark/>
          </w:tcPr>
          <w:p w14:paraId="2A361070" w14:textId="77777777" w:rsidR="00E216E3" w:rsidRPr="00115AF4" w:rsidRDefault="00E216E3" w:rsidP="00E216E3">
            <w:pPr>
              <w:spacing w:line="276" w:lineRule="auto"/>
              <w:jc w:val="both"/>
              <w:rPr>
                <w:color w:val="000000" w:themeColor="text1"/>
                <w:sz w:val="16"/>
              </w:rPr>
            </w:pPr>
            <w:r w:rsidRPr="00115AF4">
              <w:rPr>
                <w:color w:val="000000" w:themeColor="text1"/>
                <w:sz w:val="16"/>
              </w:rPr>
              <w:t>Янв.</w:t>
            </w:r>
          </w:p>
        </w:tc>
        <w:tc>
          <w:tcPr>
            <w:tcW w:w="709" w:type="dxa"/>
            <w:noWrap/>
            <w:hideMark/>
          </w:tcPr>
          <w:p w14:paraId="7721529B" w14:textId="77777777" w:rsidR="00E216E3" w:rsidRPr="00115AF4" w:rsidRDefault="00E216E3" w:rsidP="00E216E3">
            <w:pPr>
              <w:spacing w:line="276" w:lineRule="auto"/>
              <w:jc w:val="both"/>
              <w:rPr>
                <w:color w:val="000000" w:themeColor="text1"/>
                <w:sz w:val="16"/>
              </w:rPr>
            </w:pPr>
            <w:r w:rsidRPr="00115AF4">
              <w:rPr>
                <w:color w:val="000000" w:themeColor="text1"/>
                <w:sz w:val="16"/>
              </w:rPr>
              <w:t>Февр.</w:t>
            </w:r>
          </w:p>
        </w:tc>
        <w:tc>
          <w:tcPr>
            <w:tcW w:w="709" w:type="dxa"/>
            <w:noWrap/>
            <w:hideMark/>
          </w:tcPr>
          <w:p w14:paraId="546AEDCF" w14:textId="77777777" w:rsidR="00E216E3" w:rsidRPr="00115AF4" w:rsidRDefault="00E216E3" w:rsidP="00E216E3">
            <w:pPr>
              <w:spacing w:line="276" w:lineRule="auto"/>
              <w:jc w:val="both"/>
              <w:rPr>
                <w:color w:val="000000" w:themeColor="text1"/>
                <w:sz w:val="16"/>
              </w:rPr>
            </w:pPr>
            <w:r w:rsidRPr="00115AF4">
              <w:rPr>
                <w:color w:val="000000" w:themeColor="text1"/>
                <w:sz w:val="16"/>
              </w:rPr>
              <w:t>Март</w:t>
            </w:r>
          </w:p>
        </w:tc>
        <w:tc>
          <w:tcPr>
            <w:tcW w:w="709" w:type="dxa"/>
            <w:noWrap/>
            <w:hideMark/>
          </w:tcPr>
          <w:p w14:paraId="2531EE73" w14:textId="77777777" w:rsidR="00E216E3" w:rsidRPr="00115AF4" w:rsidRDefault="00E216E3" w:rsidP="00E216E3">
            <w:pPr>
              <w:spacing w:line="276" w:lineRule="auto"/>
              <w:jc w:val="both"/>
              <w:rPr>
                <w:color w:val="000000" w:themeColor="text1"/>
                <w:sz w:val="16"/>
              </w:rPr>
            </w:pPr>
            <w:r w:rsidRPr="00115AF4">
              <w:rPr>
                <w:color w:val="000000" w:themeColor="text1"/>
                <w:sz w:val="16"/>
              </w:rPr>
              <w:t>Апр.</w:t>
            </w:r>
          </w:p>
        </w:tc>
        <w:tc>
          <w:tcPr>
            <w:tcW w:w="708" w:type="dxa"/>
            <w:noWrap/>
            <w:hideMark/>
          </w:tcPr>
          <w:p w14:paraId="079579DD" w14:textId="77777777" w:rsidR="00E216E3" w:rsidRPr="00115AF4" w:rsidRDefault="00E216E3" w:rsidP="00E216E3">
            <w:pPr>
              <w:spacing w:line="276" w:lineRule="auto"/>
              <w:jc w:val="both"/>
              <w:rPr>
                <w:color w:val="000000" w:themeColor="text1"/>
                <w:sz w:val="16"/>
              </w:rPr>
            </w:pPr>
            <w:r w:rsidRPr="00115AF4">
              <w:rPr>
                <w:color w:val="000000" w:themeColor="text1"/>
                <w:sz w:val="16"/>
              </w:rPr>
              <w:t>Май</w:t>
            </w:r>
          </w:p>
        </w:tc>
        <w:tc>
          <w:tcPr>
            <w:tcW w:w="709" w:type="dxa"/>
            <w:noWrap/>
            <w:hideMark/>
          </w:tcPr>
          <w:p w14:paraId="0C70BCB9" w14:textId="77777777" w:rsidR="00E216E3" w:rsidRPr="00115AF4" w:rsidRDefault="00E216E3" w:rsidP="00E216E3">
            <w:pPr>
              <w:spacing w:line="276" w:lineRule="auto"/>
              <w:jc w:val="both"/>
              <w:rPr>
                <w:color w:val="000000" w:themeColor="text1"/>
                <w:sz w:val="16"/>
              </w:rPr>
            </w:pPr>
            <w:r w:rsidRPr="00115AF4">
              <w:rPr>
                <w:color w:val="000000" w:themeColor="text1"/>
                <w:sz w:val="16"/>
              </w:rPr>
              <w:t>Июнь</w:t>
            </w:r>
          </w:p>
        </w:tc>
        <w:tc>
          <w:tcPr>
            <w:tcW w:w="627" w:type="dxa"/>
            <w:noWrap/>
            <w:hideMark/>
          </w:tcPr>
          <w:p w14:paraId="5C04C9D7" w14:textId="77777777" w:rsidR="00E216E3" w:rsidRPr="00115AF4" w:rsidRDefault="00E216E3" w:rsidP="00E216E3">
            <w:pPr>
              <w:spacing w:line="276" w:lineRule="auto"/>
              <w:jc w:val="both"/>
              <w:rPr>
                <w:color w:val="000000" w:themeColor="text1"/>
                <w:sz w:val="16"/>
              </w:rPr>
            </w:pPr>
            <w:r w:rsidRPr="00115AF4">
              <w:rPr>
                <w:color w:val="000000" w:themeColor="text1"/>
                <w:sz w:val="16"/>
              </w:rPr>
              <w:t>Июль</w:t>
            </w:r>
          </w:p>
        </w:tc>
        <w:tc>
          <w:tcPr>
            <w:tcW w:w="594" w:type="dxa"/>
            <w:noWrap/>
            <w:hideMark/>
          </w:tcPr>
          <w:p w14:paraId="3EC025A1" w14:textId="77777777" w:rsidR="00E216E3" w:rsidRPr="00115AF4" w:rsidRDefault="00E216E3" w:rsidP="00E216E3">
            <w:pPr>
              <w:spacing w:line="276" w:lineRule="auto"/>
              <w:jc w:val="both"/>
              <w:rPr>
                <w:color w:val="000000" w:themeColor="text1"/>
                <w:sz w:val="16"/>
              </w:rPr>
            </w:pPr>
            <w:r w:rsidRPr="00115AF4">
              <w:rPr>
                <w:color w:val="000000" w:themeColor="text1"/>
                <w:sz w:val="16"/>
              </w:rPr>
              <w:t>Авг.</w:t>
            </w:r>
          </w:p>
        </w:tc>
        <w:tc>
          <w:tcPr>
            <w:tcW w:w="579" w:type="dxa"/>
            <w:noWrap/>
            <w:hideMark/>
          </w:tcPr>
          <w:p w14:paraId="6C707A3C" w14:textId="77777777" w:rsidR="00E216E3" w:rsidRPr="00115AF4" w:rsidRDefault="00E216E3" w:rsidP="00E216E3">
            <w:pPr>
              <w:spacing w:line="276" w:lineRule="auto"/>
              <w:jc w:val="both"/>
              <w:rPr>
                <w:color w:val="000000" w:themeColor="text1"/>
                <w:sz w:val="16"/>
              </w:rPr>
            </w:pPr>
            <w:r w:rsidRPr="00115AF4">
              <w:rPr>
                <w:color w:val="000000" w:themeColor="text1"/>
                <w:sz w:val="16"/>
              </w:rPr>
              <w:t>Сент.</w:t>
            </w:r>
          </w:p>
        </w:tc>
        <w:tc>
          <w:tcPr>
            <w:tcW w:w="547" w:type="dxa"/>
            <w:noWrap/>
            <w:hideMark/>
          </w:tcPr>
          <w:p w14:paraId="320E4D74" w14:textId="77777777" w:rsidR="00E216E3" w:rsidRPr="00115AF4" w:rsidRDefault="00E216E3" w:rsidP="00E216E3">
            <w:pPr>
              <w:spacing w:line="276" w:lineRule="auto"/>
              <w:jc w:val="both"/>
              <w:rPr>
                <w:color w:val="000000" w:themeColor="text1"/>
                <w:sz w:val="16"/>
              </w:rPr>
            </w:pPr>
            <w:r w:rsidRPr="00115AF4">
              <w:rPr>
                <w:color w:val="000000" w:themeColor="text1"/>
                <w:sz w:val="16"/>
              </w:rPr>
              <w:t>Окт.</w:t>
            </w:r>
          </w:p>
        </w:tc>
        <w:tc>
          <w:tcPr>
            <w:tcW w:w="610" w:type="dxa"/>
            <w:noWrap/>
            <w:hideMark/>
          </w:tcPr>
          <w:p w14:paraId="69BE2624" w14:textId="77777777" w:rsidR="00E216E3" w:rsidRPr="00115AF4" w:rsidRDefault="00E216E3" w:rsidP="00E216E3">
            <w:pPr>
              <w:spacing w:line="276" w:lineRule="auto"/>
              <w:jc w:val="both"/>
              <w:rPr>
                <w:color w:val="000000" w:themeColor="text1"/>
                <w:sz w:val="16"/>
              </w:rPr>
            </w:pPr>
            <w:r w:rsidRPr="00115AF4">
              <w:rPr>
                <w:color w:val="000000" w:themeColor="text1"/>
                <w:sz w:val="16"/>
              </w:rPr>
              <w:t>Нояб.</w:t>
            </w:r>
          </w:p>
        </w:tc>
        <w:tc>
          <w:tcPr>
            <w:tcW w:w="579" w:type="dxa"/>
            <w:noWrap/>
            <w:hideMark/>
          </w:tcPr>
          <w:p w14:paraId="3ECA2C76" w14:textId="77777777" w:rsidR="00E216E3" w:rsidRPr="00115AF4" w:rsidRDefault="00E216E3" w:rsidP="00E216E3">
            <w:pPr>
              <w:spacing w:line="276" w:lineRule="auto"/>
              <w:jc w:val="both"/>
              <w:rPr>
                <w:color w:val="000000" w:themeColor="text1"/>
                <w:sz w:val="16"/>
              </w:rPr>
            </w:pPr>
            <w:r w:rsidRPr="00115AF4">
              <w:rPr>
                <w:color w:val="000000" w:themeColor="text1"/>
                <w:sz w:val="16"/>
              </w:rPr>
              <w:t>Дек.</w:t>
            </w:r>
          </w:p>
        </w:tc>
      </w:tr>
      <w:tr w:rsidR="00E216E3" w:rsidRPr="00115AF4" w14:paraId="1A254C21" w14:textId="77777777" w:rsidTr="00E216E3">
        <w:trPr>
          <w:trHeight w:val="320"/>
        </w:trPr>
        <w:tc>
          <w:tcPr>
            <w:tcW w:w="1409" w:type="dxa"/>
            <w:noWrap/>
            <w:hideMark/>
          </w:tcPr>
          <w:p w14:paraId="6223545A"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 xml:space="preserve">Выручка </w:t>
            </w:r>
          </w:p>
        </w:tc>
        <w:tc>
          <w:tcPr>
            <w:tcW w:w="850" w:type="dxa"/>
            <w:noWrap/>
            <w:hideMark/>
          </w:tcPr>
          <w:p w14:paraId="0067F9B5"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484,8</w:t>
            </w:r>
          </w:p>
        </w:tc>
        <w:tc>
          <w:tcPr>
            <w:tcW w:w="709" w:type="dxa"/>
            <w:noWrap/>
            <w:hideMark/>
          </w:tcPr>
          <w:p w14:paraId="2FE355A5"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449,0</w:t>
            </w:r>
          </w:p>
        </w:tc>
        <w:tc>
          <w:tcPr>
            <w:tcW w:w="709" w:type="dxa"/>
            <w:noWrap/>
            <w:hideMark/>
          </w:tcPr>
          <w:p w14:paraId="3F5959F5"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500,6</w:t>
            </w:r>
          </w:p>
        </w:tc>
        <w:tc>
          <w:tcPr>
            <w:tcW w:w="709" w:type="dxa"/>
            <w:noWrap/>
            <w:hideMark/>
          </w:tcPr>
          <w:p w14:paraId="61DCEB03"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512,5</w:t>
            </w:r>
          </w:p>
        </w:tc>
        <w:tc>
          <w:tcPr>
            <w:tcW w:w="708" w:type="dxa"/>
            <w:noWrap/>
            <w:hideMark/>
          </w:tcPr>
          <w:p w14:paraId="7330B837"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509,2</w:t>
            </w:r>
          </w:p>
        </w:tc>
        <w:tc>
          <w:tcPr>
            <w:tcW w:w="709" w:type="dxa"/>
            <w:noWrap/>
            <w:hideMark/>
          </w:tcPr>
          <w:p w14:paraId="2F1805ED"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539,1</w:t>
            </w:r>
          </w:p>
        </w:tc>
        <w:tc>
          <w:tcPr>
            <w:tcW w:w="627" w:type="dxa"/>
            <w:noWrap/>
            <w:hideMark/>
          </w:tcPr>
          <w:p w14:paraId="47A816F6"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538,7</w:t>
            </w:r>
          </w:p>
        </w:tc>
        <w:tc>
          <w:tcPr>
            <w:tcW w:w="594" w:type="dxa"/>
            <w:noWrap/>
            <w:hideMark/>
          </w:tcPr>
          <w:p w14:paraId="1685A83F"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514,5</w:t>
            </w:r>
          </w:p>
        </w:tc>
        <w:tc>
          <w:tcPr>
            <w:tcW w:w="579" w:type="dxa"/>
            <w:noWrap/>
            <w:hideMark/>
          </w:tcPr>
          <w:p w14:paraId="20943A4D"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465,9</w:t>
            </w:r>
          </w:p>
        </w:tc>
        <w:tc>
          <w:tcPr>
            <w:tcW w:w="547" w:type="dxa"/>
            <w:noWrap/>
            <w:hideMark/>
          </w:tcPr>
          <w:p w14:paraId="718D6566"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508,7</w:t>
            </w:r>
          </w:p>
        </w:tc>
        <w:tc>
          <w:tcPr>
            <w:tcW w:w="610" w:type="dxa"/>
            <w:noWrap/>
            <w:hideMark/>
          </w:tcPr>
          <w:p w14:paraId="5877FA8E"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539,7</w:t>
            </w:r>
          </w:p>
        </w:tc>
        <w:tc>
          <w:tcPr>
            <w:tcW w:w="579" w:type="dxa"/>
            <w:noWrap/>
            <w:hideMark/>
          </w:tcPr>
          <w:p w14:paraId="0DD40736"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604,1</w:t>
            </w:r>
          </w:p>
        </w:tc>
      </w:tr>
      <w:tr w:rsidR="00E216E3" w:rsidRPr="00115AF4" w14:paraId="415F7C6F" w14:textId="77777777" w:rsidTr="00E216E3">
        <w:trPr>
          <w:trHeight w:val="320"/>
        </w:trPr>
        <w:tc>
          <w:tcPr>
            <w:tcW w:w="1409" w:type="dxa"/>
            <w:hideMark/>
          </w:tcPr>
          <w:p w14:paraId="23E6599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Себестоимость</w:t>
            </w:r>
          </w:p>
        </w:tc>
        <w:tc>
          <w:tcPr>
            <w:tcW w:w="850" w:type="dxa"/>
            <w:noWrap/>
            <w:hideMark/>
          </w:tcPr>
          <w:p w14:paraId="5707DA42"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315,1</w:t>
            </w:r>
          </w:p>
        </w:tc>
        <w:tc>
          <w:tcPr>
            <w:tcW w:w="709" w:type="dxa"/>
            <w:noWrap/>
            <w:hideMark/>
          </w:tcPr>
          <w:p w14:paraId="634CFF19"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291,8</w:t>
            </w:r>
          </w:p>
        </w:tc>
        <w:tc>
          <w:tcPr>
            <w:tcW w:w="709" w:type="dxa"/>
            <w:noWrap/>
            <w:hideMark/>
          </w:tcPr>
          <w:p w14:paraId="1BE35C3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325,4</w:t>
            </w:r>
          </w:p>
        </w:tc>
        <w:tc>
          <w:tcPr>
            <w:tcW w:w="709" w:type="dxa"/>
            <w:noWrap/>
            <w:hideMark/>
          </w:tcPr>
          <w:p w14:paraId="7C5586AA"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333,1</w:t>
            </w:r>
          </w:p>
        </w:tc>
        <w:tc>
          <w:tcPr>
            <w:tcW w:w="708" w:type="dxa"/>
            <w:noWrap/>
            <w:hideMark/>
          </w:tcPr>
          <w:p w14:paraId="781C1C0B"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331,0</w:t>
            </w:r>
          </w:p>
        </w:tc>
        <w:tc>
          <w:tcPr>
            <w:tcW w:w="709" w:type="dxa"/>
            <w:noWrap/>
            <w:hideMark/>
          </w:tcPr>
          <w:p w14:paraId="696CCE9A"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350,4</w:t>
            </w:r>
          </w:p>
        </w:tc>
        <w:tc>
          <w:tcPr>
            <w:tcW w:w="627" w:type="dxa"/>
            <w:noWrap/>
            <w:hideMark/>
          </w:tcPr>
          <w:p w14:paraId="0E3EC67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350,2</w:t>
            </w:r>
          </w:p>
        </w:tc>
        <w:tc>
          <w:tcPr>
            <w:tcW w:w="594" w:type="dxa"/>
            <w:noWrap/>
            <w:hideMark/>
          </w:tcPr>
          <w:p w14:paraId="1951430A"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334,4</w:t>
            </w:r>
          </w:p>
        </w:tc>
        <w:tc>
          <w:tcPr>
            <w:tcW w:w="579" w:type="dxa"/>
            <w:noWrap/>
            <w:hideMark/>
          </w:tcPr>
          <w:p w14:paraId="5D858EC1"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302,8</w:t>
            </w:r>
          </w:p>
        </w:tc>
        <w:tc>
          <w:tcPr>
            <w:tcW w:w="547" w:type="dxa"/>
            <w:noWrap/>
            <w:hideMark/>
          </w:tcPr>
          <w:p w14:paraId="67C25DD3"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330,6</w:t>
            </w:r>
          </w:p>
        </w:tc>
        <w:tc>
          <w:tcPr>
            <w:tcW w:w="610" w:type="dxa"/>
            <w:noWrap/>
            <w:hideMark/>
          </w:tcPr>
          <w:p w14:paraId="26964E15"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350,8</w:t>
            </w:r>
          </w:p>
        </w:tc>
        <w:tc>
          <w:tcPr>
            <w:tcW w:w="579" w:type="dxa"/>
            <w:noWrap/>
            <w:hideMark/>
          </w:tcPr>
          <w:p w14:paraId="6F3E3AB7"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392,6</w:t>
            </w:r>
          </w:p>
        </w:tc>
      </w:tr>
      <w:tr w:rsidR="00E216E3" w:rsidRPr="00115AF4" w14:paraId="25B114C4" w14:textId="77777777" w:rsidTr="00E216E3">
        <w:trPr>
          <w:trHeight w:val="320"/>
        </w:trPr>
        <w:tc>
          <w:tcPr>
            <w:tcW w:w="1409" w:type="dxa"/>
            <w:noWrap/>
            <w:hideMark/>
          </w:tcPr>
          <w:p w14:paraId="07359534"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Арендная плата</w:t>
            </w:r>
          </w:p>
        </w:tc>
        <w:tc>
          <w:tcPr>
            <w:tcW w:w="850" w:type="dxa"/>
            <w:noWrap/>
            <w:hideMark/>
          </w:tcPr>
          <w:p w14:paraId="2DA9AE6E"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709" w:type="dxa"/>
            <w:noWrap/>
            <w:hideMark/>
          </w:tcPr>
          <w:p w14:paraId="619570D3"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709" w:type="dxa"/>
            <w:noWrap/>
            <w:hideMark/>
          </w:tcPr>
          <w:p w14:paraId="3D1637B4"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709" w:type="dxa"/>
            <w:noWrap/>
            <w:hideMark/>
          </w:tcPr>
          <w:p w14:paraId="1863C132"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708" w:type="dxa"/>
            <w:noWrap/>
            <w:hideMark/>
          </w:tcPr>
          <w:p w14:paraId="45F7559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709" w:type="dxa"/>
            <w:noWrap/>
            <w:hideMark/>
          </w:tcPr>
          <w:p w14:paraId="3C9C0F39"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627" w:type="dxa"/>
            <w:noWrap/>
            <w:hideMark/>
          </w:tcPr>
          <w:p w14:paraId="4A00D779"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594" w:type="dxa"/>
            <w:noWrap/>
            <w:hideMark/>
          </w:tcPr>
          <w:p w14:paraId="1D5707AA"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579" w:type="dxa"/>
            <w:noWrap/>
            <w:hideMark/>
          </w:tcPr>
          <w:p w14:paraId="2ECDBBE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547" w:type="dxa"/>
            <w:noWrap/>
            <w:hideMark/>
          </w:tcPr>
          <w:p w14:paraId="25AE8122"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610" w:type="dxa"/>
            <w:noWrap/>
            <w:hideMark/>
          </w:tcPr>
          <w:p w14:paraId="329CC4A0"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c>
          <w:tcPr>
            <w:tcW w:w="579" w:type="dxa"/>
            <w:noWrap/>
            <w:hideMark/>
          </w:tcPr>
          <w:p w14:paraId="43300EB5"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15,0</w:t>
            </w:r>
          </w:p>
        </w:tc>
      </w:tr>
      <w:tr w:rsidR="00E216E3" w:rsidRPr="00115AF4" w14:paraId="109072BE" w14:textId="77777777" w:rsidTr="00E216E3">
        <w:trPr>
          <w:trHeight w:val="320"/>
        </w:trPr>
        <w:tc>
          <w:tcPr>
            <w:tcW w:w="1409" w:type="dxa"/>
            <w:noWrap/>
            <w:hideMark/>
          </w:tcPr>
          <w:p w14:paraId="157662F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Бензин</w:t>
            </w:r>
          </w:p>
        </w:tc>
        <w:tc>
          <w:tcPr>
            <w:tcW w:w="850" w:type="dxa"/>
            <w:noWrap/>
            <w:hideMark/>
          </w:tcPr>
          <w:p w14:paraId="79BF8DA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709" w:type="dxa"/>
            <w:noWrap/>
            <w:hideMark/>
          </w:tcPr>
          <w:p w14:paraId="44AAE78F"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709" w:type="dxa"/>
            <w:noWrap/>
            <w:hideMark/>
          </w:tcPr>
          <w:p w14:paraId="6B823E53"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709" w:type="dxa"/>
            <w:noWrap/>
            <w:hideMark/>
          </w:tcPr>
          <w:p w14:paraId="7E9DED23"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708" w:type="dxa"/>
            <w:noWrap/>
            <w:hideMark/>
          </w:tcPr>
          <w:p w14:paraId="0B9F42A4"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709" w:type="dxa"/>
            <w:noWrap/>
            <w:hideMark/>
          </w:tcPr>
          <w:p w14:paraId="77CC48D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627" w:type="dxa"/>
            <w:noWrap/>
            <w:hideMark/>
          </w:tcPr>
          <w:p w14:paraId="73137A4E"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594" w:type="dxa"/>
            <w:noWrap/>
            <w:hideMark/>
          </w:tcPr>
          <w:p w14:paraId="4D47FBA5"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579" w:type="dxa"/>
            <w:noWrap/>
            <w:hideMark/>
          </w:tcPr>
          <w:p w14:paraId="5D8DC5C7"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547" w:type="dxa"/>
            <w:noWrap/>
            <w:hideMark/>
          </w:tcPr>
          <w:p w14:paraId="22E93F2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610" w:type="dxa"/>
            <w:noWrap/>
            <w:hideMark/>
          </w:tcPr>
          <w:p w14:paraId="6928AF8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c>
          <w:tcPr>
            <w:tcW w:w="579" w:type="dxa"/>
            <w:noWrap/>
            <w:hideMark/>
          </w:tcPr>
          <w:p w14:paraId="58E2D19E"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10,0</w:t>
            </w:r>
          </w:p>
        </w:tc>
      </w:tr>
      <w:tr w:rsidR="00E216E3" w:rsidRPr="00115AF4" w14:paraId="07593A25" w14:textId="77777777" w:rsidTr="00E216E3">
        <w:trPr>
          <w:trHeight w:val="320"/>
        </w:trPr>
        <w:tc>
          <w:tcPr>
            <w:tcW w:w="1409" w:type="dxa"/>
            <w:hideMark/>
          </w:tcPr>
          <w:p w14:paraId="108E9C6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Обслуживание карт</w:t>
            </w:r>
          </w:p>
        </w:tc>
        <w:tc>
          <w:tcPr>
            <w:tcW w:w="850" w:type="dxa"/>
            <w:noWrap/>
            <w:hideMark/>
          </w:tcPr>
          <w:p w14:paraId="4A1393F4"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8,7</w:t>
            </w:r>
          </w:p>
        </w:tc>
        <w:tc>
          <w:tcPr>
            <w:tcW w:w="709" w:type="dxa"/>
            <w:noWrap/>
            <w:hideMark/>
          </w:tcPr>
          <w:p w14:paraId="6C1FE4B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8,1</w:t>
            </w:r>
          </w:p>
        </w:tc>
        <w:tc>
          <w:tcPr>
            <w:tcW w:w="709" w:type="dxa"/>
            <w:noWrap/>
            <w:hideMark/>
          </w:tcPr>
          <w:p w14:paraId="1E96EC1F"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9,0</w:t>
            </w:r>
          </w:p>
        </w:tc>
        <w:tc>
          <w:tcPr>
            <w:tcW w:w="709" w:type="dxa"/>
            <w:noWrap/>
            <w:hideMark/>
          </w:tcPr>
          <w:p w14:paraId="1EED236D"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9,2</w:t>
            </w:r>
          </w:p>
        </w:tc>
        <w:tc>
          <w:tcPr>
            <w:tcW w:w="708" w:type="dxa"/>
            <w:noWrap/>
            <w:hideMark/>
          </w:tcPr>
          <w:p w14:paraId="0A74CEFD"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9,2</w:t>
            </w:r>
          </w:p>
        </w:tc>
        <w:tc>
          <w:tcPr>
            <w:tcW w:w="709" w:type="dxa"/>
            <w:noWrap/>
            <w:hideMark/>
          </w:tcPr>
          <w:p w14:paraId="3E3570D7"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9,7</w:t>
            </w:r>
          </w:p>
        </w:tc>
        <w:tc>
          <w:tcPr>
            <w:tcW w:w="627" w:type="dxa"/>
            <w:noWrap/>
            <w:hideMark/>
          </w:tcPr>
          <w:p w14:paraId="2336B309"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9,7</w:t>
            </w:r>
          </w:p>
        </w:tc>
        <w:tc>
          <w:tcPr>
            <w:tcW w:w="594" w:type="dxa"/>
            <w:noWrap/>
            <w:hideMark/>
          </w:tcPr>
          <w:p w14:paraId="047F2C53"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9,3</w:t>
            </w:r>
          </w:p>
        </w:tc>
        <w:tc>
          <w:tcPr>
            <w:tcW w:w="579" w:type="dxa"/>
            <w:noWrap/>
            <w:hideMark/>
          </w:tcPr>
          <w:p w14:paraId="1DD42DA4"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8,4</w:t>
            </w:r>
          </w:p>
        </w:tc>
        <w:tc>
          <w:tcPr>
            <w:tcW w:w="547" w:type="dxa"/>
            <w:noWrap/>
            <w:hideMark/>
          </w:tcPr>
          <w:p w14:paraId="6FE7BCF9"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9,2</w:t>
            </w:r>
          </w:p>
        </w:tc>
        <w:tc>
          <w:tcPr>
            <w:tcW w:w="610" w:type="dxa"/>
            <w:noWrap/>
            <w:hideMark/>
          </w:tcPr>
          <w:p w14:paraId="284998D7"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9,7</w:t>
            </w:r>
          </w:p>
        </w:tc>
        <w:tc>
          <w:tcPr>
            <w:tcW w:w="579" w:type="dxa"/>
            <w:noWrap/>
            <w:hideMark/>
          </w:tcPr>
          <w:p w14:paraId="2A7937AA"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10,9</w:t>
            </w:r>
          </w:p>
        </w:tc>
      </w:tr>
      <w:tr w:rsidR="00E216E3" w:rsidRPr="00115AF4" w14:paraId="65638EBA" w14:textId="77777777" w:rsidTr="00E216E3">
        <w:trPr>
          <w:trHeight w:val="320"/>
        </w:trPr>
        <w:tc>
          <w:tcPr>
            <w:tcW w:w="1409" w:type="dxa"/>
            <w:hideMark/>
          </w:tcPr>
          <w:p w14:paraId="05185890"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Оплата труда</w:t>
            </w:r>
          </w:p>
        </w:tc>
        <w:tc>
          <w:tcPr>
            <w:tcW w:w="850" w:type="dxa"/>
            <w:noWrap/>
            <w:hideMark/>
          </w:tcPr>
          <w:p w14:paraId="120A4BDB"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709" w:type="dxa"/>
            <w:noWrap/>
            <w:hideMark/>
          </w:tcPr>
          <w:p w14:paraId="300CC53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709" w:type="dxa"/>
            <w:noWrap/>
            <w:hideMark/>
          </w:tcPr>
          <w:p w14:paraId="74F75CDF"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709" w:type="dxa"/>
            <w:noWrap/>
            <w:hideMark/>
          </w:tcPr>
          <w:p w14:paraId="50B2BB31"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708" w:type="dxa"/>
            <w:noWrap/>
            <w:hideMark/>
          </w:tcPr>
          <w:p w14:paraId="73C41B1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709" w:type="dxa"/>
            <w:noWrap/>
            <w:hideMark/>
          </w:tcPr>
          <w:p w14:paraId="45504ED2"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627" w:type="dxa"/>
            <w:noWrap/>
            <w:hideMark/>
          </w:tcPr>
          <w:p w14:paraId="34ECA5BB"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594" w:type="dxa"/>
            <w:noWrap/>
            <w:hideMark/>
          </w:tcPr>
          <w:p w14:paraId="759ECFC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579" w:type="dxa"/>
            <w:noWrap/>
            <w:hideMark/>
          </w:tcPr>
          <w:p w14:paraId="6896AF4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547" w:type="dxa"/>
            <w:noWrap/>
            <w:hideMark/>
          </w:tcPr>
          <w:p w14:paraId="77CF45D4"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610" w:type="dxa"/>
            <w:noWrap/>
            <w:hideMark/>
          </w:tcPr>
          <w:p w14:paraId="65B6CCB3"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c>
          <w:tcPr>
            <w:tcW w:w="579" w:type="dxa"/>
            <w:noWrap/>
            <w:hideMark/>
          </w:tcPr>
          <w:p w14:paraId="30D7E471"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59,0</w:t>
            </w:r>
          </w:p>
        </w:tc>
      </w:tr>
      <w:tr w:rsidR="00E216E3" w:rsidRPr="00115AF4" w14:paraId="1F2312CF" w14:textId="77777777" w:rsidTr="00E216E3">
        <w:trPr>
          <w:trHeight w:val="320"/>
        </w:trPr>
        <w:tc>
          <w:tcPr>
            <w:tcW w:w="1409" w:type="dxa"/>
            <w:hideMark/>
          </w:tcPr>
          <w:p w14:paraId="376760F2"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Социальные взносы</w:t>
            </w:r>
          </w:p>
        </w:tc>
        <w:tc>
          <w:tcPr>
            <w:tcW w:w="850" w:type="dxa"/>
            <w:noWrap/>
            <w:hideMark/>
          </w:tcPr>
          <w:p w14:paraId="13FEE28F"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709" w:type="dxa"/>
            <w:noWrap/>
            <w:hideMark/>
          </w:tcPr>
          <w:p w14:paraId="344635BB"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709" w:type="dxa"/>
            <w:noWrap/>
            <w:hideMark/>
          </w:tcPr>
          <w:p w14:paraId="0488201A"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709" w:type="dxa"/>
            <w:noWrap/>
            <w:hideMark/>
          </w:tcPr>
          <w:p w14:paraId="75443EC3"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708" w:type="dxa"/>
            <w:noWrap/>
            <w:hideMark/>
          </w:tcPr>
          <w:p w14:paraId="5628BD51"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709" w:type="dxa"/>
            <w:noWrap/>
            <w:hideMark/>
          </w:tcPr>
          <w:p w14:paraId="73F3BDA4"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627" w:type="dxa"/>
            <w:noWrap/>
            <w:hideMark/>
          </w:tcPr>
          <w:p w14:paraId="68BF2806"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594" w:type="dxa"/>
            <w:noWrap/>
            <w:hideMark/>
          </w:tcPr>
          <w:p w14:paraId="086F5A4E"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579" w:type="dxa"/>
            <w:noWrap/>
            <w:hideMark/>
          </w:tcPr>
          <w:p w14:paraId="32E819EF"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547" w:type="dxa"/>
            <w:noWrap/>
            <w:hideMark/>
          </w:tcPr>
          <w:p w14:paraId="0D37B720"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610" w:type="dxa"/>
            <w:noWrap/>
            <w:hideMark/>
          </w:tcPr>
          <w:p w14:paraId="2D78FD2D"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c>
          <w:tcPr>
            <w:tcW w:w="579" w:type="dxa"/>
            <w:noWrap/>
            <w:hideMark/>
          </w:tcPr>
          <w:p w14:paraId="159563D1"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17,7</w:t>
            </w:r>
          </w:p>
        </w:tc>
      </w:tr>
      <w:tr w:rsidR="00E216E3" w:rsidRPr="00115AF4" w14:paraId="2B3C5F5F" w14:textId="77777777" w:rsidTr="00E216E3">
        <w:trPr>
          <w:trHeight w:val="320"/>
        </w:trPr>
        <w:tc>
          <w:tcPr>
            <w:tcW w:w="1409" w:type="dxa"/>
            <w:hideMark/>
          </w:tcPr>
          <w:p w14:paraId="1F95466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Услуги энергетики</w:t>
            </w:r>
          </w:p>
        </w:tc>
        <w:tc>
          <w:tcPr>
            <w:tcW w:w="850" w:type="dxa"/>
            <w:noWrap/>
            <w:hideMark/>
          </w:tcPr>
          <w:p w14:paraId="3CBB720E"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3,1</w:t>
            </w:r>
          </w:p>
        </w:tc>
        <w:tc>
          <w:tcPr>
            <w:tcW w:w="709" w:type="dxa"/>
            <w:noWrap/>
            <w:hideMark/>
          </w:tcPr>
          <w:p w14:paraId="7E134E3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5,0</w:t>
            </w:r>
          </w:p>
        </w:tc>
        <w:tc>
          <w:tcPr>
            <w:tcW w:w="709" w:type="dxa"/>
            <w:noWrap/>
            <w:hideMark/>
          </w:tcPr>
          <w:p w14:paraId="45AD5B1E"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3,6</w:t>
            </w:r>
          </w:p>
        </w:tc>
        <w:tc>
          <w:tcPr>
            <w:tcW w:w="709" w:type="dxa"/>
            <w:noWrap/>
            <w:hideMark/>
          </w:tcPr>
          <w:p w14:paraId="268D698A"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4,5</w:t>
            </w:r>
          </w:p>
        </w:tc>
        <w:tc>
          <w:tcPr>
            <w:tcW w:w="708" w:type="dxa"/>
            <w:noWrap/>
            <w:hideMark/>
          </w:tcPr>
          <w:p w14:paraId="1A168C3B"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w:t>
            </w:r>
          </w:p>
        </w:tc>
        <w:tc>
          <w:tcPr>
            <w:tcW w:w="709" w:type="dxa"/>
            <w:noWrap/>
            <w:hideMark/>
          </w:tcPr>
          <w:p w14:paraId="6E0E76A4"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7,1</w:t>
            </w:r>
          </w:p>
        </w:tc>
        <w:tc>
          <w:tcPr>
            <w:tcW w:w="627" w:type="dxa"/>
            <w:noWrap/>
            <w:hideMark/>
          </w:tcPr>
          <w:p w14:paraId="3BEA6F29"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6,6</w:t>
            </w:r>
          </w:p>
        </w:tc>
        <w:tc>
          <w:tcPr>
            <w:tcW w:w="594" w:type="dxa"/>
            <w:noWrap/>
            <w:hideMark/>
          </w:tcPr>
          <w:p w14:paraId="2BB73BDB"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6,7</w:t>
            </w:r>
          </w:p>
        </w:tc>
        <w:tc>
          <w:tcPr>
            <w:tcW w:w="579" w:type="dxa"/>
            <w:noWrap/>
            <w:hideMark/>
          </w:tcPr>
          <w:p w14:paraId="2F8010B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9,0</w:t>
            </w:r>
          </w:p>
        </w:tc>
        <w:tc>
          <w:tcPr>
            <w:tcW w:w="547" w:type="dxa"/>
            <w:noWrap/>
            <w:hideMark/>
          </w:tcPr>
          <w:p w14:paraId="5F0EBD6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5,6</w:t>
            </w:r>
          </w:p>
        </w:tc>
        <w:tc>
          <w:tcPr>
            <w:tcW w:w="610" w:type="dxa"/>
            <w:noWrap/>
            <w:hideMark/>
          </w:tcPr>
          <w:p w14:paraId="53853910"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5,9</w:t>
            </w:r>
          </w:p>
        </w:tc>
        <w:tc>
          <w:tcPr>
            <w:tcW w:w="579" w:type="dxa"/>
            <w:noWrap/>
            <w:hideMark/>
          </w:tcPr>
          <w:p w14:paraId="38EB0570"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5,7</w:t>
            </w:r>
          </w:p>
        </w:tc>
      </w:tr>
      <w:tr w:rsidR="00E216E3" w:rsidRPr="00115AF4" w14:paraId="29A366E8" w14:textId="77777777" w:rsidTr="00E216E3">
        <w:trPr>
          <w:trHeight w:val="320"/>
        </w:trPr>
        <w:tc>
          <w:tcPr>
            <w:tcW w:w="1409" w:type="dxa"/>
            <w:hideMark/>
          </w:tcPr>
          <w:p w14:paraId="46239681"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Прибыль</w:t>
            </w:r>
          </w:p>
        </w:tc>
        <w:tc>
          <w:tcPr>
            <w:tcW w:w="850" w:type="dxa"/>
            <w:noWrap/>
            <w:hideMark/>
          </w:tcPr>
          <w:p w14:paraId="5E51A84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56,2</w:t>
            </w:r>
          </w:p>
        </w:tc>
        <w:tc>
          <w:tcPr>
            <w:tcW w:w="709" w:type="dxa"/>
            <w:noWrap/>
            <w:hideMark/>
          </w:tcPr>
          <w:p w14:paraId="7DB1AEB0"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42,4</w:t>
            </w:r>
          </w:p>
        </w:tc>
        <w:tc>
          <w:tcPr>
            <w:tcW w:w="709" w:type="dxa"/>
            <w:noWrap/>
            <w:hideMark/>
          </w:tcPr>
          <w:p w14:paraId="2487A2A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60,9</w:t>
            </w:r>
          </w:p>
        </w:tc>
        <w:tc>
          <w:tcPr>
            <w:tcW w:w="709" w:type="dxa"/>
            <w:noWrap/>
            <w:hideMark/>
          </w:tcPr>
          <w:p w14:paraId="0277BF4E"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63,9</w:t>
            </w:r>
          </w:p>
        </w:tc>
        <w:tc>
          <w:tcPr>
            <w:tcW w:w="708" w:type="dxa"/>
            <w:noWrap/>
            <w:hideMark/>
          </w:tcPr>
          <w:p w14:paraId="46F2D69F"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61,4</w:t>
            </w:r>
          </w:p>
        </w:tc>
        <w:tc>
          <w:tcPr>
            <w:tcW w:w="709" w:type="dxa"/>
            <w:noWrap/>
            <w:hideMark/>
          </w:tcPr>
          <w:p w14:paraId="6D206FF2" w14:textId="77777777" w:rsidR="00E216E3" w:rsidRPr="001D2B5B" w:rsidRDefault="00E216E3" w:rsidP="00E216E3">
            <w:pPr>
              <w:spacing w:line="276" w:lineRule="auto"/>
              <w:ind w:right="-57"/>
              <w:jc w:val="both"/>
              <w:rPr>
                <w:color w:val="000000" w:themeColor="text1"/>
                <w:sz w:val="16"/>
                <w:lang w:val="en-GB"/>
              </w:rPr>
            </w:pPr>
            <w:r w:rsidRPr="00115AF4">
              <w:rPr>
                <w:color w:val="000000" w:themeColor="text1"/>
                <w:sz w:val="16"/>
              </w:rPr>
              <w:t>70,2</w:t>
            </w:r>
          </w:p>
        </w:tc>
        <w:tc>
          <w:tcPr>
            <w:tcW w:w="627" w:type="dxa"/>
            <w:noWrap/>
            <w:hideMark/>
          </w:tcPr>
          <w:p w14:paraId="1073941F"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70,6</w:t>
            </w:r>
          </w:p>
        </w:tc>
        <w:tc>
          <w:tcPr>
            <w:tcW w:w="594" w:type="dxa"/>
            <w:noWrap/>
            <w:hideMark/>
          </w:tcPr>
          <w:p w14:paraId="3D0630D2"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62,4</w:t>
            </w:r>
          </w:p>
        </w:tc>
        <w:tc>
          <w:tcPr>
            <w:tcW w:w="579" w:type="dxa"/>
            <w:noWrap/>
            <w:hideMark/>
          </w:tcPr>
          <w:p w14:paraId="318BADAD"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44,0</w:t>
            </w:r>
          </w:p>
        </w:tc>
        <w:tc>
          <w:tcPr>
            <w:tcW w:w="547" w:type="dxa"/>
            <w:noWrap/>
            <w:hideMark/>
          </w:tcPr>
          <w:p w14:paraId="569280F7"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61,6</w:t>
            </w:r>
          </w:p>
        </w:tc>
        <w:tc>
          <w:tcPr>
            <w:tcW w:w="610" w:type="dxa"/>
            <w:noWrap/>
            <w:hideMark/>
          </w:tcPr>
          <w:p w14:paraId="4D6A69A2"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71,6</w:t>
            </w:r>
          </w:p>
        </w:tc>
        <w:tc>
          <w:tcPr>
            <w:tcW w:w="579" w:type="dxa"/>
            <w:noWrap/>
            <w:hideMark/>
          </w:tcPr>
          <w:p w14:paraId="066346E5"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93,2</w:t>
            </w:r>
          </w:p>
        </w:tc>
      </w:tr>
      <w:tr w:rsidR="00E216E3" w:rsidRPr="00115AF4" w14:paraId="4C04EB12" w14:textId="77777777" w:rsidTr="00E216E3">
        <w:trPr>
          <w:trHeight w:val="324"/>
        </w:trPr>
        <w:tc>
          <w:tcPr>
            <w:tcW w:w="1409" w:type="dxa"/>
            <w:hideMark/>
          </w:tcPr>
          <w:p w14:paraId="7CAF9018"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УСН (15%)</w:t>
            </w:r>
          </w:p>
        </w:tc>
        <w:tc>
          <w:tcPr>
            <w:tcW w:w="850" w:type="dxa"/>
            <w:noWrap/>
            <w:hideMark/>
          </w:tcPr>
          <w:p w14:paraId="7637E34C"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8,4</w:t>
            </w:r>
          </w:p>
        </w:tc>
        <w:tc>
          <w:tcPr>
            <w:tcW w:w="709" w:type="dxa"/>
            <w:noWrap/>
            <w:hideMark/>
          </w:tcPr>
          <w:p w14:paraId="5917E11B"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6,4</w:t>
            </w:r>
          </w:p>
        </w:tc>
        <w:tc>
          <w:tcPr>
            <w:tcW w:w="709" w:type="dxa"/>
            <w:noWrap/>
            <w:hideMark/>
          </w:tcPr>
          <w:p w14:paraId="0423A473"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9,1</w:t>
            </w:r>
          </w:p>
        </w:tc>
        <w:tc>
          <w:tcPr>
            <w:tcW w:w="709" w:type="dxa"/>
            <w:noWrap/>
            <w:hideMark/>
          </w:tcPr>
          <w:p w14:paraId="666888DF"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9,6</w:t>
            </w:r>
          </w:p>
        </w:tc>
        <w:tc>
          <w:tcPr>
            <w:tcW w:w="708" w:type="dxa"/>
            <w:noWrap/>
            <w:hideMark/>
          </w:tcPr>
          <w:p w14:paraId="5357BC96"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9,2</w:t>
            </w:r>
          </w:p>
        </w:tc>
        <w:tc>
          <w:tcPr>
            <w:tcW w:w="709" w:type="dxa"/>
            <w:noWrap/>
            <w:hideMark/>
          </w:tcPr>
          <w:p w14:paraId="67EA9DB5"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10,5</w:t>
            </w:r>
          </w:p>
        </w:tc>
        <w:tc>
          <w:tcPr>
            <w:tcW w:w="627" w:type="dxa"/>
            <w:noWrap/>
            <w:hideMark/>
          </w:tcPr>
          <w:p w14:paraId="2EB11314"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10,6</w:t>
            </w:r>
          </w:p>
        </w:tc>
        <w:tc>
          <w:tcPr>
            <w:tcW w:w="594" w:type="dxa"/>
            <w:noWrap/>
            <w:hideMark/>
          </w:tcPr>
          <w:p w14:paraId="5A35B670"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9,4</w:t>
            </w:r>
          </w:p>
        </w:tc>
        <w:tc>
          <w:tcPr>
            <w:tcW w:w="579" w:type="dxa"/>
            <w:noWrap/>
            <w:hideMark/>
          </w:tcPr>
          <w:p w14:paraId="59A4CE2A"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6,6</w:t>
            </w:r>
          </w:p>
        </w:tc>
        <w:tc>
          <w:tcPr>
            <w:tcW w:w="547" w:type="dxa"/>
            <w:noWrap/>
            <w:hideMark/>
          </w:tcPr>
          <w:p w14:paraId="2285F52E"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9,2</w:t>
            </w:r>
          </w:p>
        </w:tc>
        <w:tc>
          <w:tcPr>
            <w:tcW w:w="610" w:type="dxa"/>
            <w:noWrap/>
            <w:hideMark/>
          </w:tcPr>
          <w:p w14:paraId="081BA9F9"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10,7</w:t>
            </w:r>
          </w:p>
        </w:tc>
        <w:tc>
          <w:tcPr>
            <w:tcW w:w="579" w:type="dxa"/>
            <w:noWrap/>
            <w:hideMark/>
          </w:tcPr>
          <w:p w14:paraId="28547B24" w14:textId="77777777" w:rsidR="00E216E3" w:rsidRPr="00115AF4" w:rsidRDefault="00E216E3" w:rsidP="00E216E3">
            <w:pPr>
              <w:spacing w:line="276" w:lineRule="auto"/>
              <w:ind w:right="-57"/>
              <w:jc w:val="both"/>
              <w:rPr>
                <w:color w:val="000000" w:themeColor="text1"/>
                <w:sz w:val="16"/>
              </w:rPr>
            </w:pPr>
            <w:r w:rsidRPr="00115AF4">
              <w:rPr>
                <w:color w:val="000000" w:themeColor="text1"/>
                <w:sz w:val="16"/>
              </w:rPr>
              <w:t>14,0</w:t>
            </w:r>
          </w:p>
        </w:tc>
      </w:tr>
      <w:tr w:rsidR="00E216E3" w:rsidRPr="00115AF4" w14:paraId="5F235040" w14:textId="77777777" w:rsidTr="00E216E3">
        <w:trPr>
          <w:trHeight w:val="320"/>
        </w:trPr>
        <w:tc>
          <w:tcPr>
            <w:tcW w:w="1409" w:type="dxa"/>
            <w:hideMark/>
          </w:tcPr>
          <w:p w14:paraId="73BAE6F4" w14:textId="77777777" w:rsidR="00E216E3" w:rsidRPr="00115AF4" w:rsidRDefault="00E216E3" w:rsidP="00E216E3">
            <w:pPr>
              <w:spacing w:line="276" w:lineRule="auto"/>
              <w:ind w:right="57"/>
              <w:jc w:val="both"/>
              <w:rPr>
                <w:color w:val="000000" w:themeColor="text1"/>
                <w:sz w:val="16"/>
              </w:rPr>
            </w:pPr>
            <w:r w:rsidRPr="00A86946">
              <w:rPr>
                <w:color w:val="000000" w:themeColor="text1"/>
                <w:sz w:val="16"/>
              </w:rPr>
              <w:t>Чистая прибыль</w:t>
            </w:r>
          </w:p>
        </w:tc>
        <w:tc>
          <w:tcPr>
            <w:tcW w:w="850" w:type="dxa"/>
            <w:noWrap/>
            <w:hideMark/>
          </w:tcPr>
          <w:p w14:paraId="643B218A" w14:textId="77777777" w:rsidR="00E216E3" w:rsidRPr="00115AF4" w:rsidRDefault="00E216E3" w:rsidP="00E216E3">
            <w:pPr>
              <w:spacing w:line="276" w:lineRule="auto"/>
              <w:ind w:right="-57"/>
              <w:jc w:val="both"/>
              <w:rPr>
                <w:color w:val="000000" w:themeColor="text1"/>
                <w:sz w:val="16"/>
              </w:rPr>
            </w:pPr>
            <w:r>
              <w:rPr>
                <w:color w:val="000000" w:themeColor="text1"/>
                <w:sz w:val="16"/>
              </w:rPr>
              <w:t>47,8</w:t>
            </w:r>
          </w:p>
        </w:tc>
        <w:tc>
          <w:tcPr>
            <w:tcW w:w="709" w:type="dxa"/>
            <w:noWrap/>
            <w:hideMark/>
          </w:tcPr>
          <w:p w14:paraId="4B82918F" w14:textId="77777777" w:rsidR="00E216E3" w:rsidRPr="00115AF4" w:rsidRDefault="00E216E3" w:rsidP="00E216E3">
            <w:pPr>
              <w:spacing w:line="276" w:lineRule="auto"/>
              <w:ind w:right="-57"/>
              <w:jc w:val="both"/>
              <w:rPr>
                <w:color w:val="000000" w:themeColor="text1"/>
                <w:sz w:val="16"/>
              </w:rPr>
            </w:pPr>
            <w:r>
              <w:rPr>
                <w:color w:val="000000" w:themeColor="text1"/>
                <w:sz w:val="16"/>
              </w:rPr>
              <w:t>36</w:t>
            </w:r>
          </w:p>
        </w:tc>
        <w:tc>
          <w:tcPr>
            <w:tcW w:w="709" w:type="dxa"/>
            <w:noWrap/>
            <w:hideMark/>
          </w:tcPr>
          <w:p w14:paraId="6B170066" w14:textId="77777777" w:rsidR="00E216E3" w:rsidRPr="00115AF4" w:rsidRDefault="00E216E3" w:rsidP="00E216E3">
            <w:pPr>
              <w:spacing w:line="276" w:lineRule="auto"/>
              <w:ind w:right="-57"/>
              <w:jc w:val="both"/>
              <w:rPr>
                <w:color w:val="000000" w:themeColor="text1"/>
                <w:sz w:val="16"/>
              </w:rPr>
            </w:pPr>
            <w:r>
              <w:rPr>
                <w:color w:val="000000" w:themeColor="text1"/>
                <w:sz w:val="16"/>
              </w:rPr>
              <w:t>51,8</w:t>
            </w:r>
          </w:p>
        </w:tc>
        <w:tc>
          <w:tcPr>
            <w:tcW w:w="709" w:type="dxa"/>
            <w:noWrap/>
            <w:hideMark/>
          </w:tcPr>
          <w:p w14:paraId="6C774702" w14:textId="77777777" w:rsidR="00E216E3" w:rsidRPr="00115AF4" w:rsidRDefault="00E216E3" w:rsidP="00E216E3">
            <w:pPr>
              <w:spacing w:line="276" w:lineRule="auto"/>
              <w:ind w:right="-57"/>
              <w:jc w:val="both"/>
              <w:rPr>
                <w:color w:val="000000" w:themeColor="text1"/>
                <w:sz w:val="16"/>
              </w:rPr>
            </w:pPr>
            <w:r>
              <w:rPr>
                <w:color w:val="000000" w:themeColor="text1"/>
                <w:sz w:val="16"/>
              </w:rPr>
              <w:t>54,3</w:t>
            </w:r>
          </w:p>
        </w:tc>
        <w:tc>
          <w:tcPr>
            <w:tcW w:w="708" w:type="dxa"/>
            <w:noWrap/>
            <w:hideMark/>
          </w:tcPr>
          <w:p w14:paraId="36EBFE9B" w14:textId="77777777" w:rsidR="00E216E3" w:rsidRPr="00115AF4" w:rsidRDefault="00E216E3" w:rsidP="00E216E3">
            <w:pPr>
              <w:spacing w:line="276" w:lineRule="auto"/>
              <w:ind w:right="-57"/>
              <w:jc w:val="both"/>
              <w:rPr>
                <w:color w:val="000000" w:themeColor="text1"/>
                <w:sz w:val="16"/>
              </w:rPr>
            </w:pPr>
            <w:r>
              <w:rPr>
                <w:color w:val="000000" w:themeColor="text1"/>
                <w:sz w:val="16"/>
              </w:rPr>
              <w:t>52,2</w:t>
            </w:r>
          </w:p>
        </w:tc>
        <w:tc>
          <w:tcPr>
            <w:tcW w:w="709" w:type="dxa"/>
            <w:noWrap/>
            <w:hideMark/>
          </w:tcPr>
          <w:p w14:paraId="169342EC" w14:textId="77777777" w:rsidR="00E216E3" w:rsidRPr="00115AF4" w:rsidRDefault="00E216E3" w:rsidP="00E216E3">
            <w:pPr>
              <w:spacing w:line="276" w:lineRule="auto"/>
              <w:ind w:right="-57"/>
              <w:jc w:val="both"/>
              <w:rPr>
                <w:color w:val="000000" w:themeColor="text1"/>
                <w:sz w:val="16"/>
              </w:rPr>
            </w:pPr>
            <w:r>
              <w:rPr>
                <w:color w:val="000000" w:themeColor="text1"/>
                <w:sz w:val="16"/>
              </w:rPr>
              <w:t>59,7</w:t>
            </w:r>
          </w:p>
        </w:tc>
        <w:tc>
          <w:tcPr>
            <w:tcW w:w="627" w:type="dxa"/>
            <w:noWrap/>
            <w:hideMark/>
          </w:tcPr>
          <w:p w14:paraId="2A7B1D92" w14:textId="77777777" w:rsidR="00E216E3" w:rsidRPr="00115AF4" w:rsidRDefault="00E216E3" w:rsidP="00E216E3">
            <w:pPr>
              <w:spacing w:line="276" w:lineRule="auto"/>
              <w:ind w:right="-57"/>
              <w:jc w:val="both"/>
              <w:rPr>
                <w:color w:val="000000" w:themeColor="text1"/>
                <w:sz w:val="16"/>
              </w:rPr>
            </w:pPr>
            <w:r>
              <w:rPr>
                <w:color w:val="000000" w:themeColor="text1"/>
                <w:sz w:val="16"/>
              </w:rPr>
              <w:t>60</w:t>
            </w:r>
          </w:p>
        </w:tc>
        <w:tc>
          <w:tcPr>
            <w:tcW w:w="594" w:type="dxa"/>
            <w:noWrap/>
            <w:hideMark/>
          </w:tcPr>
          <w:p w14:paraId="502A289B" w14:textId="77777777" w:rsidR="00E216E3" w:rsidRPr="00115AF4" w:rsidRDefault="00E216E3" w:rsidP="00E216E3">
            <w:pPr>
              <w:spacing w:line="276" w:lineRule="auto"/>
              <w:ind w:right="-57"/>
              <w:jc w:val="both"/>
              <w:rPr>
                <w:color w:val="000000" w:themeColor="text1"/>
                <w:sz w:val="16"/>
              </w:rPr>
            </w:pPr>
            <w:r>
              <w:rPr>
                <w:color w:val="000000" w:themeColor="text1"/>
                <w:sz w:val="16"/>
              </w:rPr>
              <w:t>53</w:t>
            </w:r>
          </w:p>
        </w:tc>
        <w:tc>
          <w:tcPr>
            <w:tcW w:w="579" w:type="dxa"/>
            <w:noWrap/>
            <w:hideMark/>
          </w:tcPr>
          <w:p w14:paraId="7C648F7B" w14:textId="77777777" w:rsidR="00E216E3" w:rsidRPr="00115AF4" w:rsidRDefault="00E216E3" w:rsidP="00E216E3">
            <w:pPr>
              <w:spacing w:line="276" w:lineRule="auto"/>
              <w:ind w:right="-57"/>
              <w:jc w:val="both"/>
              <w:rPr>
                <w:color w:val="000000" w:themeColor="text1"/>
                <w:sz w:val="16"/>
              </w:rPr>
            </w:pPr>
            <w:r>
              <w:rPr>
                <w:color w:val="000000" w:themeColor="text1"/>
                <w:sz w:val="16"/>
              </w:rPr>
              <w:t>37,4</w:t>
            </w:r>
          </w:p>
        </w:tc>
        <w:tc>
          <w:tcPr>
            <w:tcW w:w="547" w:type="dxa"/>
            <w:noWrap/>
            <w:hideMark/>
          </w:tcPr>
          <w:p w14:paraId="38E16555" w14:textId="77777777" w:rsidR="00E216E3" w:rsidRPr="00115AF4" w:rsidRDefault="00E216E3" w:rsidP="00E216E3">
            <w:pPr>
              <w:spacing w:line="276" w:lineRule="auto"/>
              <w:ind w:right="-57"/>
              <w:jc w:val="both"/>
              <w:rPr>
                <w:color w:val="000000" w:themeColor="text1"/>
                <w:sz w:val="16"/>
              </w:rPr>
            </w:pPr>
            <w:r>
              <w:rPr>
                <w:color w:val="000000" w:themeColor="text1"/>
                <w:sz w:val="16"/>
              </w:rPr>
              <w:t>52,4</w:t>
            </w:r>
          </w:p>
        </w:tc>
        <w:tc>
          <w:tcPr>
            <w:tcW w:w="610" w:type="dxa"/>
            <w:noWrap/>
            <w:hideMark/>
          </w:tcPr>
          <w:p w14:paraId="39F94D43" w14:textId="77777777" w:rsidR="00E216E3" w:rsidRPr="00115AF4" w:rsidRDefault="00E216E3" w:rsidP="00E216E3">
            <w:pPr>
              <w:spacing w:line="276" w:lineRule="auto"/>
              <w:ind w:right="-57"/>
              <w:jc w:val="both"/>
              <w:rPr>
                <w:color w:val="000000" w:themeColor="text1"/>
                <w:sz w:val="16"/>
              </w:rPr>
            </w:pPr>
            <w:r>
              <w:rPr>
                <w:color w:val="000000" w:themeColor="text1"/>
                <w:sz w:val="16"/>
              </w:rPr>
              <w:t>60,9</w:t>
            </w:r>
          </w:p>
        </w:tc>
        <w:tc>
          <w:tcPr>
            <w:tcW w:w="579" w:type="dxa"/>
            <w:noWrap/>
            <w:hideMark/>
          </w:tcPr>
          <w:p w14:paraId="2C15E5F2" w14:textId="77777777" w:rsidR="00E216E3" w:rsidRPr="00465F20" w:rsidRDefault="00E216E3" w:rsidP="00E216E3">
            <w:pPr>
              <w:spacing w:line="276" w:lineRule="auto"/>
              <w:ind w:right="-57"/>
              <w:jc w:val="both"/>
              <w:rPr>
                <w:color w:val="000000" w:themeColor="text1"/>
                <w:sz w:val="16"/>
              </w:rPr>
            </w:pPr>
            <w:r>
              <w:rPr>
                <w:color w:val="000000" w:themeColor="text1"/>
                <w:sz w:val="16"/>
              </w:rPr>
              <w:t>79,2</w:t>
            </w:r>
          </w:p>
        </w:tc>
      </w:tr>
    </w:tbl>
    <w:p w14:paraId="68CA9132" w14:textId="77777777" w:rsidR="00E216E3" w:rsidRDefault="00E216E3" w:rsidP="00E216E3">
      <w:pPr>
        <w:spacing w:line="276" w:lineRule="auto"/>
        <w:ind w:right="85"/>
        <w:jc w:val="both"/>
        <w:rPr>
          <w:color w:val="000000" w:themeColor="text1"/>
        </w:rPr>
      </w:pPr>
      <w:r>
        <w:rPr>
          <w:color w:val="000000" w:themeColor="text1"/>
        </w:rPr>
        <w:t xml:space="preserve"> Источник: составлено автором</w:t>
      </w:r>
    </w:p>
    <w:p w14:paraId="3E312539" w14:textId="132D3BE4" w:rsidR="00E216E3" w:rsidRDefault="00E216E3" w:rsidP="00E216E3">
      <w:pPr>
        <w:spacing w:line="276" w:lineRule="auto"/>
        <w:ind w:right="85"/>
        <w:jc w:val="both"/>
        <w:rPr>
          <w:color w:val="000000" w:themeColor="text1"/>
        </w:rPr>
      </w:pPr>
      <w:r>
        <w:rPr>
          <w:color w:val="000000" w:themeColor="text1"/>
        </w:rPr>
        <w:t xml:space="preserve">   В таблице </w:t>
      </w:r>
      <w:r w:rsidR="00171C75">
        <w:rPr>
          <w:color w:val="000000" w:themeColor="text1"/>
        </w:rPr>
        <w:t>33</w:t>
      </w:r>
      <w:r>
        <w:rPr>
          <w:color w:val="000000" w:themeColor="text1"/>
        </w:rPr>
        <w:t xml:space="preserve"> представлен упрощенный отчет о финансовых результатах традиционного магазина «Продукты», площадью 15 метров квадратных. Методика расчета: </w:t>
      </w:r>
    </w:p>
    <w:p w14:paraId="7E6DD16C" w14:textId="77777777" w:rsidR="00E216E3" w:rsidRDefault="00E216E3" w:rsidP="00242B03">
      <w:pPr>
        <w:pStyle w:val="a4"/>
        <w:numPr>
          <w:ilvl w:val="0"/>
          <w:numId w:val="105"/>
        </w:numPr>
        <w:spacing w:line="276" w:lineRule="auto"/>
        <w:ind w:right="85"/>
        <w:jc w:val="both"/>
        <w:rPr>
          <w:color w:val="000000" w:themeColor="text1"/>
        </w:rPr>
      </w:pPr>
      <w:r>
        <w:rPr>
          <w:color w:val="000000" w:themeColor="text1"/>
        </w:rPr>
        <w:t>Выручку, себестоимость, арендную плату, услуги энергетики реального магазина «Продукты» умножили на 0,15 (скорректировали на размер предприятия)</w:t>
      </w:r>
    </w:p>
    <w:p w14:paraId="560814A5" w14:textId="77777777" w:rsidR="00E216E3" w:rsidRDefault="00E216E3" w:rsidP="00242B03">
      <w:pPr>
        <w:pStyle w:val="a4"/>
        <w:numPr>
          <w:ilvl w:val="0"/>
          <w:numId w:val="105"/>
        </w:numPr>
        <w:spacing w:line="276" w:lineRule="auto"/>
        <w:ind w:right="85"/>
        <w:jc w:val="both"/>
        <w:rPr>
          <w:color w:val="000000" w:themeColor="text1"/>
        </w:rPr>
      </w:pPr>
      <w:r>
        <w:rPr>
          <w:color w:val="000000" w:themeColor="text1"/>
        </w:rPr>
        <w:t>Статью затрат такую как бензин оставили такой же, из-за предположения о том, что данная стать затрат является постоянной, потому что количество рейсов доставки в среднем примерно будет таким же.</w:t>
      </w:r>
    </w:p>
    <w:p w14:paraId="0F0CD3E3" w14:textId="77777777" w:rsidR="00E216E3" w:rsidRDefault="00E216E3" w:rsidP="00242B03">
      <w:pPr>
        <w:pStyle w:val="a4"/>
        <w:numPr>
          <w:ilvl w:val="0"/>
          <w:numId w:val="105"/>
        </w:numPr>
        <w:spacing w:line="276" w:lineRule="auto"/>
        <w:ind w:right="85"/>
        <w:jc w:val="both"/>
        <w:rPr>
          <w:color w:val="000000" w:themeColor="text1"/>
        </w:rPr>
      </w:pPr>
      <w:r>
        <w:rPr>
          <w:color w:val="000000" w:themeColor="text1"/>
        </w:rPr>
        <w:t xml:space="preserve">Обслуживание карт – экваринг. Мы предположили, что 90 % людей оплачивают любые, совершаемые ими покупки картой. Экваринг составляет 2 </w:t>
      </w:r>
      <w:r w:rsidRPr="00BF738C">
        <w:rPr>
          <w:color w:val="000000" w:themeColor="text1"/>
        </w:rPr>
        <w:t xml:space="preserve">% </w:t>
      </w:r>
      <w:r>
        <w:rPr>
          <w:color w:val="000000" w:themeColor="text1"/>
        </w:rPr>
        <w:t>от выручки</w:t>
      </w:r>
      <m:oMath>
        <m:r>
          <w:rPr>
            <w:rFonts w:ascii="Cambria Math" w:hAnsi="Cambria Math"/>
            <w:color w:val="000000" w:themeColor="text1"/>
          </w:rPr>
          <m:t>→</m:t>
        </m:r>
      </m:oMath>
      <w:r>
        <w:rPr>
          <w:color w:val="000000" w:themeColor="text1"/>
        </w:rPr>
        <w:t xml:space="preserve"> </w:t>
      </w:r>
      <w:r w:rsidRPr="00BF738C">
        <w:rPr>
          <w:color w:val="000000" w:themeColor="text1"/>
        </w:rPr>
        <w:t>это затраты пр</w:t>
      </w:r>
      <w:r>
        <w:rPr>
          <w:color w:val="000000" w:themeColor="text1"/>
        </w:rPr>
        <w:t>едприятия на обслуживания карт: выручку умножили на 90</w:t>
      </w:r>
      <w:r w:rsidRPr="003C3E86">
        <w:rPr>
          <w:color w:val="000000" w:themeColor="text1"/>
        </w:rPr>
        <w:t>%</w:t>
      </w:r>
      <w:r>
        <w:rPr>
          <w:color w:val="000000" w:themeColor="text1"/>
        </w:rPr>
        <w:t xml:space="preserve"> (процент людей, которые оплачивают покупки картой) и на 2 </w:t>
      </w:r>
      <w:r w:rsidRPr="003C3E86">
        <w:rPr>
          <w:color w:val="000000" w:themeColor="text1"/>
        </w:rPr>
        <w:t>%</w:t>
      </w:r>
      <w:r>
        <w:rPr>
          <w:color w:val="000000" w:themeColor="text1"/>
        </w:rPr>
        <w:t>.</w:t>
      </w:r>
    </w:p>
    <w:p w14:paraId="7A296C0D" w14:textId="77777777" w:rsidR="00E216E3" w:rsidRDefault="00E216E3" w:rsidP="00242B03">
      <w:pPr>
        <w:pStyle w:val="a4"/>
        <w:numPr>
          <w:ilvl w:val="0"/>
          <w:numId w:val="105"/>
        </w:numPr>
        <w:spacing w:line="276" w:lineRule="auto"/>
        <w:ind w:right="85"/>
        <w:jc w:val="both"/>
        <w:rPr>
          <w:color w:val="000000" w:themeColor="text1"/>
        </w:rPr>
      </w:pPr>
      <w:r>
        <w:rPr>
          <w:color w:val="000000" w:themeColor="text1"/>
        </w:rPr>
        <w:t xml:space="preserve">В штате сотрудников у реально рассматриваемого </w:t>
      </w:r>
      <w:r w:rsidRPr="008B5941">
        <w:rPr>
          <w:color w:val="000000" w:themeColor="text1"/>
        </w:rPr>
        <w:t>магазина</w:t>
      </w:r>
      <w:r>
        <w:rPr>
          <w:color w:val="000000" w:themeColor="text1"/>
        </w:rPr>
        <w:t xml:space="preserve"> «Продукты»</w:t>
      </w:r>
      <w:r w:rsidRPr="008B5941">
        <w:rPr>
          <w:color w:val="000000" w:themeColor="text1"/>
        </w:rPr>
        <w:t xml:space="preserve"> – 14 человек,</w:t>
      </w:r>
      <w:r>
        <w:rPr>
          <w:color w:val="000000" w:themeColor="text1"/>
        </w:rPr>
        <w:t xml:space="preserve"> мы немного изменили модель бизнеса под микропредприятие. Мы предположили, что для предприятия площадью 15 метров квадратных понадобится 2 продавца со средней зарплатой 22 000 рублей, работающих через день (Итого 44 000). Также необходим человек, который будет убирать помещение магазина со средней зарплатой 15 тысяч рублей.</w:t>
      </w:r>
      <w:r w:rsidRPr="00BF738C">
        <w:rPr>
          <w:color w:val="000000" w:themeColor="text1"/>
        </w:rPr>
        <w:t xml:space="preserve"> </w:t>
      </w:r>
      <w:r>
        <w:rPr>
          <w:color w:val="000000" w:themeColor="text1"/>
        </w:rPr>
        <w:t xml:space="preserve">Также помимо заработной платы необходимо будет заплатить социальные взносы. Заработная плата итого - 59 000 рублей, социальные взносы -17 700 рублей. Доставку товаров будет осуществлять не водитель, а собственник микропредприятия. </w:t>
      </w:r>
    </w:p>
    <w:p w14:paraId="22231E98" w14:textId="77777777" w:rsidR="00E216E3" w:rsidRDefault="00E216E3" w:rsidP="00242B03">
      <w:pPr>
        <w:pStyle w:val="a4"/>
        <w:numPr>
          <w:ilvl w:val="0"/>
          <w:numId w:val="105"/>
        </w:numPr>
        <w:spacing w:line="276" w:lineRule="auto"/>
        <w:ind w:right="85"/>
        <w:jc w:val="both"/>
        <w:rPr>
          <w:color w:val="000000" w:themeColor="text1"/>
        </w:rPr>
      </w:pPr>
      <w:r>
        <w:rPr>
          <w:color w:val="000000" w:themeColor="text1"/>
        </w:rPr>
        <w:t>Предприятие применяет упрощенную систему налогообложения – «доходы минус расходы» ставка 15</w:t>
      </w:r>
      <w:r w:rsidRPr="007B0A02">
        <w:rPr>
          <w:color w:val="000000" w:themeColor="text1"/>
        </w:rPr>
        <w:t>%</w:t>
      </w:r>
      <w:r>
        <w:rPr>
          <w:color w:val="000000" w:themeColor="text1"/>
        </w:rPr>
        <w:t>.  Сумма налога рассчитывается как произведение операционной прибыли на ставку 15</w:t>
      </w:r>
      <w:r w:rsidRPr="00C216DE">
        <w:rPr>
          <w:color w:val="000000" w:themeColor="text1"/>
        </w:rPr>
        <w:t>%</w:t>
      </w:r>
    </w:p>
    <w:p w14:paraId="3859680A" w14:textId="77777777" w:rsidR="00E216E3" w:rsidRPr="00D64F47" w:rsidRDefault="00E216E3" w:rsidP="00242B03">
      <w:pPr>
        <w:pStyle w:val="a4"/>
        <w:numPr>
          <w:ilvl w:val="0"/>
          <w:numId w:val="105"/>
        </w:numPr>
        <w:spacing w:line="276" w:lineRule="auto"/>
        <w:ind w:right="85"/>
        <w:jc w:val="both"/>
        <w:rPr>
          <w:color w:val="000000" w:themeColor="text1"/>
        </w:rPr>
      </w:pPr>
      <w:r>
        <w:rPr>
          <w:color w:val="000000" w:themeColor="text1"/>
        </w:rPr>
        <w:lastRenderedPageBreak/>
        <w:t>Последнюю строчку – чистой прибыль мы получаем как разность между операционной прибылью и суммой налогом.</w:t>
      </w:r>
    </w:p>
    <w:p w14:paraId="58F911A9" w14:textId="77777777" w:rsidR="00E216E3" w:rsidRPr="00BA68D4" w:rsidRDefault="00E216E3" w:rsidP="00E216E3">
      <w:pPr>
        <w:spacing w:line="276" w:lineRule="auto"/>
        <w:ind w:left="170" w:right="85"/>
        <w:jc w:val="both"/>
        <w:rPr>
          <w:color w:val="000000" w:themeColor="text1"/>
        </w:rPr>
      </w:pPr>
      <w:r>
        <w:rPr>
          <w:color w:val="000000" w:themeColor="text1"/>
        </w:rPr>
        <w:t xml:space="preserve">    Теперь рассмотрим концепцию </w:t>
      </w:r>
      <w:r>
        <w:rPr>
          <w:color w:val="000000" w:themeColor="text1"/>
          <w:lang w:val="en-GB"/>
        </w:rPr>
        <w:t>Digital</w:t>
      </w:r>
      <w:r w:rsidRPr="008958C4">
        <w:rPr>
          <w:color w:val="000000" w:themeColor="text1"/>
        </w:rPr>
        <w:t xml:space="preserve"> </w:t>
      </w:r>
      <w:r>
        <w:rPr>
          <w:color w:val="000000" w:themeColor="text1"/>
          <w:lang w:val="en-GB"/>
        </w:rPr>
        <w:t>Box</w:t>
      </w:r>
      <w:r w:rsidRPr="008958C4">
        <w:rPr>
          <w:color w:val="000000" w:themeColor="text1"/>
        </w:rPr>
        <w:t xml:space="preserve">, </w:t>
      </w:r>
      <w:r>
        <w:rPr>
          <w:color w:val="000000" w:themeColor="text1"/>
        </w:rPr>
        <w:t xml:space="preserve">предлагающую компанией </w:t>
      </w:r>
      <w:r>
        <w:rPr>
          <w:color w:val="000000" w:themeColor="text1"/>
          <w:lang w:val="en-GB"/>
        </w:rPr>
        <w:t>Digital</w:t>
      </w:r>
      <w:r w:rsidRPr="008958C4">
        <w:rPr>
          <w:color w:val="000000" w:themeColor="text1"/>
        </w:rPr>
        <w:t xml:space="preserve"> </w:t>
      </w:r>
      <w:r>
        <w:rPr>
          <w:color w:val="000000" w:themeColor="text1"/>
          <w:lang w:val="en-GB"/>
        </w:rPr>
        <w:t>Shop</w:t>
      </w:r>
      <w:r w:rsidRPr="008958C4">
        <w:rPr>
          <w:color w:val="000000" w:themeColor="text1"/>
        </w:rPr>
        <w:t>.</w:t>
      </w:r>
      <w:r>
        <w:rPr>
          <w:color w:val="000000" w:themeColor="text1"/>
        </w:rPr>
        <w:t xml:space="preserve"> </w:t>
      </w:r>
      <w:r>
        <w:rPr>
          <w:color w:val="000000" w:themeColor="text1"/>
          <w:lang w:val="en-GB"/>
        </w:rPr>
        <w:t>Digital</w:t>
      </w:r>
      <w:r w:rsidRPr="007D4FAD">
        <w:rPr>
          <w:color w:val="000000" w:themeColor="text1"/>
        </w:rPr>
        <w:t xml:space="preserve"> </w:t>
      </w:r>
      <w:r>
        <w:rPr>
          <w:color w:val="000000" w:themeColor="text1"/>
          <w:lang w:val="en-GB"/>
        </w:rPr>
        <w:t>Box</w:t>
      </w:r>
      <w:r w:rsidRPr="007D4FAD">
        <w:rPr>
          <w:color w:val="000000" w:themeColor="text1"/>
        </w:rPr>
        <w:t xml:space="preserve"> </w:t>
      </w:r>
      <w:r>
        <w:rPr>
          <w:color w:val="000000" w:themeColor="text1"/>
        </w:rPr>
        <w:t xml:space="preserve">и рассматриваемый традиционный магазин продуктов имеют одинаковую площадь равную 15 метрам, поэтому мы сделаем предположение, что в силу равной одинаковой торговой площади данные магазины генерируют одинаковую выручку, затрачивая на это одинаковые затраты, за исключением заработной платы и роялти, выплачиваемое компании Digital Shop. Таким образом, для того чтобы показать экономический эффект от внедряемых цифровых продуктов, мы ставим оба магазина: традиционный и цифровой в одинаковые условия – при прочих равных. </w:t>
      </w:r>
    </w:p>
    <w:p w14:paraId="66276BEA" w14:textId="69FA05ED" w:rsidR="00E216E3" w:rsidRPr="00B71BDF" w:rsidRDefault="00E216E3" w:rsidP="00E216E3">
      <w:pPr>
        <w:spacing w:line="276" w:lineRule="auto"/>
        <w:ind w:right="85"/>
        <w:jc w:val="right"/>
        <w:rPr>
          <w:color w:val="000000" w:themeColor="text1"/>
        </w:rPr>
      </w:pPr>
      <w:r>
        <w:rPr>
          <w:color w:val="000000" w:themeColor="text1"/>
        </w:rPr>
        <w:t xml:space="preserve">Таблица </w:t>
      </w:r>
      <w:r w:rsidR="00171C75">
        <w:rPr>
          <w:color w:val="000000" w:themeColor="text1"/>
        </w:rPr>
        <w:t>34</w:t>
      </w:r>
    </w:p>
    <w:p w14:paraId="1163E2F3" w14:textId="77777777" w:rsidR="00E216E3" w:rsidRDefault="00E216E3" w:rsidP="00E216E3">
      <w:pPr>
        <w:spacing w:line="276" w:lineRule="auto"/>
        <w:ind w:right="85"/>
        <w:jc w:val="right"/>
        <w:rPr>
          <w:color w:val="000000" w:themeColor="text1"/>
        </w:rPr>
      </w:pPr>
      <w:r>
        <w:rPr>
          <w:color w:val="000000" w:themeColor="text1"/>
        </w:rPr>
        <w:t>Финансовые результаты цифрового магазина, тыс. руб.</w:t>
      </w:r>
    </w:p>
    <w:tbl>
      <w:tblPr>
        <w:tblStyle w:val="ab"/>
        <w:tblW w:w="0" w:type="auto"/>
        <w:tblLook w:val="04A0" w:firstRow="1" w:lastRow="0" w:firstColumn="1" w:lastColumn="0" w:noHBand="0" w:noVBand="1"/>
      </w:tblPr>
      <w:tblGrid>
        <w:gridCol w:w="1981"/>
        <w:gridCol w:w="646"/>
        <w:gridCol w:w="609"/>
        <w:gridCol w:w="580"/>
        <w:gridCol w:w="576"/>
        <w:gridCol w:w="661"/>
        <w:gridCol w:w="610"/>
        <w:gridCol w:w="604"/>
        <w:gridCol w:w="584"/>
        <w:gridCol w:w="590"/>
        <w:gridCol w:w="576"/>
        <w:gridCol w:w="607"/>
        <w:gridCol w:w="576"/>
      </w:tblGrid>
      <w:tr w:rsidR="00E216E3" w:rsidRPr="00A44595" w14:paraId="599E842A" w14:textId="77777777" w:rsidTr="00E216E3">
        <w:trPr>
          <w:trHeight w:val="320"/>
        </w:trPr>
        <w:tc>
          <w:tcPr>
            <w:tcW w:w="1981" w:type="dxa"/>
            <w:noWrap/>
            <w:hideMark/>
          </w:tcPr>
          <w:p w14:paraId="4006502E"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 </w:t>
            </w:r>
          </w:p>
        </w:tc>
        <w:tc>
          <w:tcPr>
            <w:tcW w:w="646" w:type="dxa"/>
            <w:noWrap/>
            <w:hideMark/>
          </w:tcPr>
          <w:p w14:paraId="4D3ECEA0"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Янв.</w:t>
            </w:r>
          </w:p>
        </w:tc>
        <w:tc>
          <w:tcPr>
            <w:tcW w:w="609" w:type="dxa"/>
            <w:noWrap/>
            <w:hideMark/>
          </w:tcPr>
          <w:p w14:paraId="7D89A8C3"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Февр.</w:t>
            </w:r>
          </w:p>
        </w:tc>
        <w:tc>
          <w:tcPr>
            <w:tcW w:w="580" w:type="dxa"/>
            <w:noWrap/>
            <w:hideMark/>
          </w:tcPr>
          <w:p w14:paraId="251C3C7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Март</w:t>
            </w:r>
          </w:p>
        </w:tc>
        <w:tc>
          <w:tcPr>
            <w:tcW w:w="576" w:type="dxa"/>
            <w:noWrap/>
            <w:hideMark/>
          </w:tcPr>
          <w:p w14:paraId="4748BCB5"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Апр.</w:t>
            </w:r>
          </w:p>
        </w:tc>
        <w:tc>
          <w:tcPr>
            <w:tcW w:w="661" w:type="dxa"/>
            <w:noWrap/>
            <w:hideMark/>
          </w:tcPr>
          <w:p w14:paraId="4C7C41EC"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Май</w:t>
            </w:r>
          </w:p>
        </w:tc>
        <w:tc>
          <w:tcPr>
            <w:tcW w:w="610" w:type="dxa"/>
            <w:noWrap/>
            <w:hideMark/>
          </w:tcPr>
          <w:p w14:paraId="55F9D03A"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Июнь</w:t>
            </w:r>
          </w:p>
        </w:tc>
        <w:tc>
          <w:tcPr>
            <w:tcW w:w="604" w:type="dxa"/>
            <w:noWrap/>
            <w:hideMark/>
          </w:tcPr>
          <w:p w14:paraId="6BB62493"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Июль</w:t>
            </w:r>
          </w:p>
        </w:tc>
        <w:tc>
          <w:tcPr>
            <w:tcW w:w="584" w:type="dxa"/>
            <w:noWrap/>
            <w:hideMark/>
          </w:tcPr>
          <w:p w14:paraId="45A5FDA2"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Авг.</w:t>
            </w:r>
          </w:p>
        </w:tc>
        <w:tc>
          <w:tcPr>
            <w:tcW w:w="590" w:type="dxa"/>
            <w:noWrap/>
            <w:hideMark/>
          </w:tcPr>
          <w:p w14:paraId="0C000ECA"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Сент.</w:t>
            </w:r>
          </w:p>
        </w:tc>
        <w:tc>
          <w:tcPr>
            <w:tcW w:w="576" w:type="dxa"/>
            <w:noWrap/>
            <w:hideMark/>
          </w:tcPr>
          <w:p w14:paraId="7944142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Окт.</w:t>
            </w:r>
          </w:p>
        </w:tc>
        <w:tc>
          <w:tcPr>
            <w:tcW w:w="607" w:type="dxa"/>
            <w:noWrap/>
            <w:hideMark/>
          </w:tcPr>
          <w:p w14:paraId="43C6F66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Нояб.</w:t>
            </w:r>
          </w:p>
        </w:tc>
        <w:tc>
          <w:tcPr>
            <w:tcW w:w="576" w:type="dxa"/>
            <w:noWrap/>
            <w:hideMark/>
          </w:tcPr>
          <w:p w14:paraId="42E801EC"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Дек.</w:t>
            </w:r>
          </w:p>
        </w:tc>
      </w:tr>
      <w:tr w:rsidR="00E216E3" w:rsidRPr="00A44595" w14:paraId="64B8BEB1" w14:textId="77777777" w:rsidTr="00E216E3">
        <w:trPr>
          <w:trHeight w:val="320"/>
        </w:trPr>
        <w:tc>
          <w:tcPr>
            <w:tcW w:w="1981" w:type="dxa"/>
            <w:noWrap/>
            <w:hideMark/>
          </w:tcPr>
          <w:p w14:paraId="31411966"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 xml:space="preserve">Выручка </w:t>
            </w:r>
          </w:p>
        </w:tc>
        <w:tc>
          <w:tcPr>
            <w:tcW w:w="646" w:type="dxa"/>
            <w:noWrap/>
            <w:hideMark/>
          </w:tcPr>
          <w:p w14:paraId="2978253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484,8</w:t>
            </w:r>
          </w:p>
        </w:tc>
        <w:tc>
          <w:tcPr>
            <w:tcW w:w="609" w:type="dxa"/>
            <w:noWrap/>
            <w:hideMark/>
          </w:tcPr>
          <w:p w14:paraId="01395E12"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449,0</w:t>
            </w:r>
          </w:p>
        </w:tc>
        <w:tc>
          <w:tcPr>
            <w:tcW w:w="580" w:type="dxa"/>
            <w:noWrap/>
            <w:hideMark/>
          </w:tcPr>
          <w:p w14:paraId="10DA81E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500,6</w:t>
            </w:r>
          </w:p>
        </w:tc>
        <w:tc>
          <w:tcPr>
            <w:tcW w:w="576" w:type="dxa"/>
            <w:noWrap/>
            <w:hideMark/>
          </w:tcPr>
          <w:p w14:paraId="29B63896"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512,5</w:t>
            </w:r>
          </w:p>
        </w:tc>
        <w:tc>
          <w:tcPr>
            <w:tcW w:w="661" w:type="dxa"/>
            <w:noWrap/>
            <w:hideMark/>
          </w:tcPr>
          <w:p w14:paraId="4EA5A44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509,2</w:t>
            </w:r>
          </w:p>
        </w:tc>
        <w:tc>
          <w:tcPr>
            <w:tcW w:w="610" w:type="dxa"/>
            <w:noWrap/>
            <w:hideMark/>
          </w:tcPr>
          <w:p w14:paraId="439C087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539,1</w:t>
            </w:r>
          </w:p>
        </w:tc>
        <w:tc>
          <w:tcPr>
            <w:tcW w:w="604" w:type="dxa"/>
            <w:noWrap/>
            <w:hideMark/>
          </w:tcPr>
          <w:p w14:paraId="53FD256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538,7</w:t>
            </w:r>
          </w:p>
        </w:tc>
        <w:tc>
          <w:tcPr>
            <w:tcW w:w="584" w:type="dxa"/>
            <w:noWrap/>
            <w:hideMark/>
          </w:tcPr>
          <w:p w14:paraId="3190C366"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514,5</w:t>
            </w:r>
          </w:p>
        </w:tc>
        <w:tc>
          <w:tcPr>
            <w:tcW w:w="590" w:type="dxa"/>
            <w:noWrap/>
            <w:hideMark/>
          </w:tcPr>
          <w:p w14:paraId="19A4F7E0"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465,9</w:t>
            </w:r>
          </w:p>
        </w:tc>
        <w:tc>
          <w:tcPr>
            <w:tcW w:w="576" w:type="dxa"/>
            <w:noWrap/>
            <w:hideMark/>
          </w:tcPr>
          <w:p w14:paraId="68C5FB5A"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508,7</w:t>
            </w:r>
          </w:p>
        </w:tc>
        <w:tc>
          <w:tcPr>
            <w:tcW w:w="607" w:type="dxa"/>
            <w:noWrap/>
            <w:hideMark/>
          </w:tcPr>
          <w:p w14:paraId="0E48A7A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539,7</w:t>
            </w:r>
          </w:p>
        </w:tc>
        <w:tc>
          <w:tcPr>
            <w:tcW w:w="576" w:type="dxa"/>
            <w:noWrap/>
            <w:hideMark/>
          </w:tcPr>
          <w:p w14:paraId="14538F9A"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604,1</w:t>
            </w:r>
          </w:p>
        </w:tc>
      </w:tr>
      <w:tr w:rsidR="00E216E3" w:rsidRPr="00A44595" w14:paraId="14337C44" w14:textId="77777777" w:rsidTr="00E216E3">
        <w:trPr>
          <w:trHeight w:val="337"/>
        </w:trPr>
        <w:tc>
          <w:tcPr>
            <w:tcW w:w="1981" w:type="dxa"/>
            <w:hideMark/>
          </w:tcPr>
          <w:p w14:paraId="1E786B8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Себестоимость</w:t>
            </w:r>
          </w:p>
        </w:tc>
        <w:tc>
          <w:tcPr>
            <w:tcW w:w="646" w:type="dxa"/>
            <w:noWrap/>
            <w:hideMark/>
          </w:tcPr>
          <w:p w14:paraId="0CC23B7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315,1</w:t>
            </w:r>
          </w:p>
        </w:tc>
        <w:tc>
          <w:tcPr>
            <w:tcW w:w="609" w:type="dxa"/>
            <w:noWrap/>
            <w:hideMark/>
          </w:tcPr>
          <w:p w14:paraId="126F1B45"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291,8</w:t>
            </w:r>
          </w:p>
        </w:tc>
        <w:tc>
          <w:tcPr>
            <w:tcW w:w="580" w:type="dxa"/>
            <w:noWrap/>
            <w:hideMark/>
          </w:tcPr>
          <w:p w14:paraId="4B75E8E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325,4</w:t>
            </w:r>
          </w:p>
        </w:tc>
        <w:tc>
          <w:tcPr>
            <w:tcW w:w="576" w:type="dxa"/>
            <w:noWrap/>
            <w:hideMark/>
          </w:tcPr>
          <w:p w14:paraId="0574C0A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333,1</w:t>
            </w:r>
          </w:p>
        </w:tc>
        <w:tc>
          <w:tcPr>
            <w:tcW w:w="661" w:type="dxa"/>
            <w:noWrap/>
            <w:hideMark/>
          </w:tcPr>
          <w:p w14:paraId="6B0FC59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331,0</w:t>
            </w:r>
          </w:p>
        </w:tc>
        <w:tc>
          <w:tcPr>
            <w:tcW w:w="610" w:type="dxa"/>
            <w:noWrap/>
            <w:hideMark/>
          </w:tcPr>
          <w:p w14:paraId="571C4CE2"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350,4</w:t>
            </w:r>
          </w:p>
        </w:tc>
        <w:tc>
          <w:tcPr>
            <w:tcW w:w="604" w:type="dxa"/>
            <w:noWrap/>
            <w:hideMark/>
          </w:tcPr>
          <w:p w14:paraId="73BE4CE5"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350,2</w:t>
            </w:r>
          </w:p>
        </w:tc>
        <w:tc>
          <w:tcPr>
            <w:tcW w:w="584" w:type="dxa"/>
            <w:noWrap/>
            <w:hideMark/>
          </w:tcPr>
          <w:p w14:paraId="6698E26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334,4</w:t>
            </w:r>
          </w:p>
        </w:tc>
        <w:tc>
          <w:tcPr>
            <w:tcW w:w="590" w:type="dxa"/>
            <w:noWrap/>
            <w:hideMark/>
          </w:tcPr>
          <w:p w14:paraId="1231806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302,8</w:t>
            </w:r>
          </w:p>
        </w:tc>
        <w:tc>
          <w:tcPr>
            <w:tcW w:w="576" w:type="dxa"/>
            <w:noWrap/>
            <w:hideMark/>
          </w:tcPr>
          <w:p w14:paraId="1016B440"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330,6</w:t>
            </w:r>
          </w:p>
        </w:tc>
        <w:tc>
          <w:tcPr>
            <w:tcW w:w="607" w:type="dxa"/>
            <w:noWrap/>
            <w:hideMark/>
          </w:tcPr>
          <w:p w14:paraId="520DB8C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350,8</w:t>
            </w:r>
          </w:p>
        </w:tc>
        <w:tc>
          <w:tcPr>
            <w:tcW w:w="576" w:type="dxa"/>
            <w:noWrap/>
            <w:hideMark/>
          </w:tcPr>
          <w:p w14:paraId="737615E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392,6</w:t>
            </w:r>
          </w:p>
        </w:tc>
      </w:tr>
      <w:tr w:rsidR="00E216E3" w:rsidRPr="00A44595" w14:paraId="4E26FDB7" w14:textId="77777777" w:rsidTr="00E216E3">
        <w:trPr>
          <w:trHeight w:val="320"/>
        </w:trPr>
        <w:tc>
          <w:tcPr>
            <w:tcW w:w="1981" w:type="dxa"/>
            <w:noWrap/>
            <w:hideMark/>
          </w:tcPr>
          <w:p w14:paraId="1632F07B"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Арендная плата</w:t>
            </w:r>
          </w:p>
        </w:tc>
        <w:tc>
          <w:tcPr>
            <w:tcW w:w="646" w:type="dxa"/>
            <w:noWrap/>
            <w:hideMark/>
          </w:tcPr>
          <w:p w14:paraId="3B4065DE"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609" w:type="dxa"/>
            <w:noWrap/>
            <w:hideMark/>
          </w:tcPr>
          <w:p w14:paraId="3090BE8E"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80" w:type="dxa"/>
            <w:noWrap/>
            <w:hideMark/>
          </w:tcPr>
          <w:p w14:paraId="3BEB1D4F"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76" w:type="dxa"/>
            <w:noWrap/>
            <w:hideMark/>
          </w:tcPr>
          <w:p w14:paraId="45D043BA"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661" w:type="dxa"/>
            <w:noWrap/>
            <w:hideMark/>
          </w:tcPr>
          <w:p w14:paraId="61C3233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610" w:type="dxa"/>
            <w:noWrap/>
            <w:hideMark/>
          </w:tcPr>
          <w:p w14:paraId="162ADD5C"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604" w:type="dxa"/>
            <w:noWrap/>
            <w:hideMark/>
          </w:tcPr>
          <w:p w14:paraId="057AC6E0"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84" w:type="dxa"/>
            <w:noWrap/>
            <w:hideMark/>
          </w:tcPr>
          <w:p w14:paraId="522C388B"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90" w:type="dxa"/>
            <w:noWrap/>
            <w:hideMark/>
          </w:tcPr>
          <w:p w14:paraId="05821D0B"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76" w:type="dxa"/>
            <w:noWrap/>
            <w:hideMark/>
          </w:tcPr>
          <w:p w14:paraId="6BA0DBBA"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607" w:type="dxa"/>
            <w:noWrap/>
            <w:hideMark/>
          </w:tcPr>
          <w:p w14:paraId="151A5945"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76" w:type="dxa"/>
            <w:noWrap/>
            <w:hideMark/>
          </w:tcPr>
          <w:p w14:paraId="2EDF78B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r>
      <w:tr w:rsidR="00E216E3" w:rsidRPr="00A44595" w14:paraId="74D6B8B8" w14:textId="77777777" w:rsidTr="00E216E3">
        <w:trPr>
          <w:trHeight w:val="320"/>
        </w:trPr>
        <w:tc>
          <w:tcPr>
            <w:tcW w:w="1981" w:type="dxa"/>
            <w:noWrap/>
            <w:hideMark/>
          </w:tcPr>
          <w:p w14:paraId="48E02B46"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Бензин</w:t>
            </w:r>
          </w:p>
        </w:tc>
        <w:tc>
          <w:tcPr>
            <w:tcW w:w="646" w:type="dxa"/>
            <w:noWrap/>
            <w:hideMark/>
          </w:tcPr>
          <w:p w14:paraId="5AE8F57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609" w:type="dxa"/>
            <w:noWrap/>
            <w:hideMark/>
          </w:tcPr>
          <w:p w14:paraId="361CE82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580" w:type="dxa"/>
            <w:noWrap/>
            <w:hideMark/>
          </w:tcPr>
          <w:p w14:paraId="0E034D4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576" w:type="dxa"/>
            <w:noWrap/>
            <w:hideMark/>
          </w:tcPr>
          <w:p w14:paraId="2FB780B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661" w:type="dxa"/>
            <w:noWrap/>
            <w:hideMark/>
          </w:tcPr>
          <w:p w14:paraId="2DD1DEF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610" w:type="dxa"/>
            <w:noWrap/>
            <w:hideMark/>
          </w:tcPr>
          <w:p w14:paraId="6763BEE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604" w:type="dxa"/>
            <w:noWrap/>
            <w:hideMark/>
          </w:tcPr>
          <w:p w14:paraId="789FE34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584" w:type="dxa"/>
            <w:noWrap/>
            <w:hideMark/>
          </w:tcPr>
          <w:p w14:paraId="28DF3DEA"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590" w:type="dxa"/>
            <w:noWrap/>
            <w:hideMark/>
          </w:tcPr>
          <w:p w14:paraId="1756FE1F"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576" w:type="dxa"/>
            <w:noWrap/>
            <w:hideMark/>
          </w:tcPr>
          <w:p w14:paraId="7F5FA30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607" w:type="dxa"/>
            <w:noWrap/>
            <w:hideMark/>
          </w:tcPr>
          <w:p w14:paraId="12FD62F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c>
          <w:tcPr>
            <w:tcW w:w="576" w:type="dxa"/>
            <w:noWrap/>
            <w:hideMark/>
          </w:tcPr>
          <w:p w14:paraId="1DCA4C1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10,0</w:t>
            </w:r>
          </w:p>
        </w:tc>
      </w:tr>
      <w:tr w:rsidR="00E216E3" w:rsidRPr="00A44595" w14:paraId="65441744" w14:textId="77777777" w:rsidTr="00E216E3">
        <w:trPr>
          <w:trHeight w:val="320"/>
        </w:trPr>
        <w:tc>
          <w:tcPr>
            <w:tcW w:w="1981" w:type="dxa"/>
            <w:noWrap/>
            <w:hideMark/>
          </w:tcPr>
          <w:p w14:paraId="6C794FEB" w14:textId="77777777" w:rsidR="00E216E3" w:rsidRPr="00F978CD" w:rsidRDefault="00E216E3" w:rsidP="00E216E3">
            <w:pPr>
              <w:spacing w:line="276" w:lineRule="auto"/>
              <w:rPr>
                <w:color w:val="000000" w:themeColor="text1"/>
                <w:sz w:val="16"/>
                <w:szCs w:val="16"/>
                <w:lang w:val="en-GB"/>
              </w:rPr>
            </w:pPr>
            <w:r>
              <w:rPr>
                <w:color w:val="000000" w:themeColor="text1"/>
                <w:sz w:val="16"/>
                <w:szCs w:val="16"/>
              </w:rPr>
              <w:t xml:space="preserve">Роялти </w:t>
            </w:r>
            <w:r>
              <w:rPr>
                <w:color w:val="000000" w:themeColor="text1"/>
                <w:sz w:val="16"/>
                <w:szCs w:val="16"/>
                <w:lang w:val="en-GB"/>
              </w:rPr>
              <w:t>Digital Shop</w:t>
            </w:r>
          </w:p>
        </w:tc>
        <w:tc>
          <w:tcPr>
            <w:tcW w:w="646" w:type="dxa"/>
            <w:noWrap/>
            <w:hideMark/>
          </w:tcPr>
          <w:p w14:paraId="04FBEBE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24,2</w:t>
            </w:r>
          </w:p>
        </w:tc>
        <w:tc>
          <w:tcPr>
            <w:tcW w:w="609" w:type="dxa"/>
            <w:noWrap/>
            <w:hideMark/>
          </w:tcPr>
          <w:p w14:paraId="4F9698D2"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22,4</w:t>
            </w:r>
          </w:p>
        </w:tc>
        <w:tc>
          <w:tcPr>
            <w:tcW w:w="580" w:type="dxa"/>
            <w:noWrap/>
            <w:hideMark/>
          </w:tcPr>
          <w:p w14:paraId="5F71933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25,0</w:t>
            </w:r>
          </w:p>
        </w:tc>
        <w:tc>
          <w:tcPr>
            <w:tcW w:w="576" w:type="dxa"/>
            <w:noWrap/>
            <w:hideMark/>
          </w:tcPr>
          <w:p w14:paraId="2328B60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25,6</w:t>
            </w:r>
          </w:p>
        </w:tc>
        <w:tc>
          <w:tcPr>
            <w:tcW w:w="661" w:type="dxa"/>
            <w:noWrap/>
            <w:hideMark/>
          </w:tcPr>
          <w:p w14:paraId="6BDB6A8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25,5</w:t>
            </w:r>
          </w:p>
        </w:tc>
        <w:tc>
          <w:tcPr>
            <w:tcW w:w="610" w:type="dxa"/>
            <w:noWrap/>
            <w:hideMark/>
          </w:tcPr>
          <w:p w14:paraId="5B939EC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27,0</w:t>
            </w:r>
          </w:p>
        </w:tc>
        <w:tc>
          <w:tcPr>
            <w:tcW w:w="604" w:type="dxa"/>
            <w:noWrap/>
            <w:hideMark/>
          </w:tcPr>
          <w:p w14:paraId="493F265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26,9</w:t>
            </w:r>
          </w:p>
        </w:tc>
        <w:tc>
          <w:tcPr>
            <w:tcW w:w="584" w:type="dxa"/>
            <w:noWrap/>
            <w:hideMark/>
          </w:tcPr>
          <w:p w14:paraId="16AF911C"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25,7</w:t>
            </w:r>
          </w:p>
        </w:tc>
        <w:tc>
          <w:tcPr>
            <w:tcW w:w="590" w:type="dxa"/>
            <w:noWrap/>
            <w:hideMark/>
          </w:tcPr>
          <w:p w14:paraId="685E920C"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23,3</w:t>
            </w:r>
          </w:p>
        </w:tc>
        <w:tc>
          <w:tcPr>
            <w:tcW w:w="576" w:type="dxa"/>
            <w:noWrap/>
            <w:hideMark/>
          </w:tcPr>
          <w:p w14:paraId="0F15BD0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25,4</w:t>
            </w:r>
          </w:p>
        </w:tc>
        <w:tc>
          <w:tcPr>
            <w:tcW w:w="607" w:type="dxa"/>
            <w:noWrap/>
            <w:hideMark/>
          </w:tcPr>
          <w:p w14:paraId="5000F015"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27,0</w:t>
            </w:r>
          </w:p>
        </w:tc>
        <w:tc>
          <w:tcPr>
            <w:tcW w:w="576" w:type="dxa"/>
            <w:noWrap/>
            <w:hideMark/>
          </w:tcPr>
          <w:p w14:paraId="4F07473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30,2</w:t>
            </w:r>
          </w:p>
        </w:tc>
      </w:tr>
      <w:tr w:rsidR="00E216E3" w:rsidRPr="00A44595" w14:paraId="69E8EBDC" w14:textId="77777777" w:rsidTr="00E216E3">
        <w:trPr>
          <w:trHeight w:val="320"/>
        </w:trPr>
        <w:tc>
          <w:tcPr>
            <w:tcW w:w="1981" w:type="dxa"/>
            <w:hideMark/>
          </w:tcPr>
          <w:p w14:paraId="003D8970"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Оплата труда</w:t>
            </w:r>
          </w:p>
        </w:tc>
        <w:tc>
          <w:tcPr>
            <w:tcW w:w="646" w:type="dxa"/>
            <w:noWrap/>
            <w:hideMark/>
          </w:tcPr>
          <w:p w14:paraId="53CE393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609" w:type="dxa"/>
            <w:noWrap/>
            <w:hideMark/>
          </w:tcPr>
          <w:p w14:paraId="297607A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80" w:type="dxa"/>
            <w:noWrap/>
            <w:hideMark/>
          </w:tcPr>
          <w:p w14:paraId="300FEED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76" w:type="dxa"/>
            <w:noWrap/>
            <w:hideMark/>
          </w:tcPr>
          <w:p w14:paraId="6E4A031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661" w:type="dxa"/>
            <w:noWrap/>
            <w:hideMark/>
          </w:tcPr>
          <w:p w14:paraId="2865A5E2"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610" w:type="dxa"/>
            <w:noWrap/>
            <w:hideMark/>
          </w:tcPr>
          <w:p w14:paraId="5E9993CF"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604" w:type="dxa"/>
            <w:noWrap/>
            <w:hideMark/>
          </w:tcPr>
          <w:p w14:paraId="44C85BB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84" w:type="dxa"/>
            <w:noWrap/>
            <w:hideMark/>
          </w:tcPr>
          <w:p w14:paraId="557279EE"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90" w:type="dxa"/>
            <w:noWrap/>
            <w:hideMark/>
          </w:tcPr>
          <w:p w14:paraId="23BC772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76" w:type="dxa"/>
            <w:noWrap/>
            <w:hideMark/>
          </w:tcPr>
          <w:p w14:paraId="1032F466"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607" w:type="dxa"/>
            <w:noWrap/>
            <w:hideMark/>
          </w:tcPr>
          <w:p w14:paraId="0DD6A48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c>
          <w:tcPr>
            <w:tcW w:w="576" w:type="dxa"/>
            <w:noWrap/>
            <w:hideMark/>
          </w:tcPr>
          <w:p w14:paraId="7E71AC3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15,0</w:t>
            </w:r>
          </w:p>
        </w:tc>
      </w:tr>
      <w:tr w:rsidR="00E216E3" w:rsidRPr="00A44595" w14:paraId="5383638F" w14:textId="77777777" w:rsidTr="00E216E3">
        <w:trPr>
          <w:trHeight w:val="320"/>
        </w:trPr>
        <w:tc>
          <w:tcPr>
            <w:tcW w:w="1981" w:type="dxa"/>
            <w:hideMark/>
          </w:tcPr>
          <w:p w14:paraId="27AD392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Социальные взносы</w:t>
            </w:r>
          </w:p>
        </w:tc>
        <w:tc>
          <w:tcPr>
            <w:tcW w:w="646" w:type="dxa"/>
            <w:noWrap/>
            <w:hideMark/>
          </w:tcPr>
          <w:p w14:paraId="3B766C0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609" w:type="dxa"/>
            <w:noWrap/>
            <w:hideMark/>
          </w:tcPr>
          <w:p w14:paraId="491B20BC"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580" w:type="dxa"/>
            <w:noWrap/>
            <w:hideMark/>
          </w:tcPr>
          <w:p w14:paraId="30C39E1F"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576" w:type="dxa"/>
            <w:noWrap/>
            <w:hideMark/>
          </w:tcPr>
          <w:p w14:paraId="5B95CC3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661" w:type="dxa"/>
            <w:noWrap/>
            <w:hideMark/>
          </w:tcPr>
          <w:p w14:paraId="1CC8930E"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610" w:type="dxa"/>
            <w:noWrap/>
            <w:hideMark/>
          </w:tcPr>
          <w:p w14:paraId="55BE4C96"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604" w:type="dxa"/>
            <w:noWrap/>
            <w:hideMark/>
          </w:tcPr>
          <w:p w14:paraId="008D01CB"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584" w:type="dxa"/>
            <w:noWrap/>
            <w:hideMark/>
          </w:tcPr>
          <w:p w14:paraId="3C8A806B"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590" w:type="dxa"/>
            <w:noWrap/>
            <w:hideMark/>
          </w:tcPr>
          <w:p w14:paraId="286D612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576" w:type="dxa"/>
            <w:noWrap/>
            <w:hideMark/>
          </w:tcPr>
          <w:p w14:paraId="07345FF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607" w:type="dxa"/>
            <w:noWrap/>
            <w:hideMark/>
          </w:tcPr>
          <w:p w14:paraId="7F52884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c>
          <w:tcPr>
            <w:tcW w:w="576" w:type="dxa"/>
            <w:noWrap/>
            <w:hideMark/>
          </w:tcPr>
          <w:p w14:paraId="1C430E2C"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4,5</w:t>
            </w:r>
          </w:p>
        </w:tc>
      </w:tr>
      <w:tr w:rsidR="00E216E3" w:rsidRPr="00A44595" w14:paraId="3DCEEFF2" w14:textId="77777777" w:rsidTr="00E216E3">
        <w:trPr>
          <w:trHeight w:val="320"/>
        </w:trPr>
        <w:tc>
          <w:tcPr>
            <w:tcW w:w="1981" w:type="dxa"/>
            <w:hideMark/>
          </w:tcPr>
          <w:p w14:paraId="728F39EA"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Услуги энергетики</w:t>
            </w:r>
          </w:p>
        </w:tc>
        <w:tc>
          <w:tcPr>
            <w:tcW w:w="646" w:type="dxa"/>
            <w:noWrap/>
            <w:hideMark/>
          </w:tcPr>
          <w:p w14:paraId="7BADC575"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3,5</w:t>
            </w:r>
          </w:p>
        </w:tc>
        <w:tc>
          <w:tcPr>
            <w:tcW w:w="609" w:type="dxa"/>
            <w:noWrap/>
            <w:hideMark/>
          </w:tcPr>
          <w:p w14:paraId="547D18A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5,7</w:t>
            </w:r>
          </w:p>
        </w:tc>
        <w:tc>
          <w:tcPr>
            <w:tcW w:w="580" w:type="dxa"/>
            <w:noWrap/>
            <w:hideMark/>
          </w:tcPr>
          <w:p w14:paraId="5E27C84F"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4,1</w:t>
            </w:r>
          </w:p>
        </w:tc>
        <w:tc>
          <w:tcPr>
            <w:tcW w:w="576" w:type="dxa"/>
            <w:noWrap/>
            <w:hideMark/>
          </w:tcPr>
          <w:p w14:paraId="373C726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5,2</w:t>
            </w:r>
          </w:p>
        </w:tc>
        <w:tc>
          <w:tcPr>
            <w:tcW w:w="661" w:type="dxa"/>
            <w:noWrap/>
            <w:hideMark/>
          </w:tcPr>
          <w:p w14:paraId="24FD2B30"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6,8</w:t>
            </w:r>
          </w:p>
        </w:tc>
        <w:tc>
          <w:tcPr>
            <w:tcW w:w="610" w:type="dxa"/>
            <w:noWrap/>
            <w:hideMark/>
          </w:tcPr>
          <w:p w14:paraId="1F6EA782"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8,2</w:t>
            </w:r>
          </w:p>
        </w:tc>
        <w:tc>
          <w:tcPr>
            <w:tcW w:w="604" w:type="dxa"/>
            <w:noWrap/>
            <w:hideMark/>
          </w:tcPr>
          <w:p w14:paraId="731CDC3F"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7,6</w:t>
            </w:r>
          </w:p>
        </w:tc>
        <w:tc>
          <w:tcPr>
            <w:tcW w:w="584" w:type="dxa"/>
            <w:noWrap/>
            <w:hideMark/>
          </w:tcPr>
          <w:p w14:paraId="353A5BAB"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7,8</w:t>
            </w:r>
          </w:p>
        </w:tc>
        <w:tc>
          <w:tcPr>
            <w:tcW w:w="590" w:type="dxa"/>
            <w:noWrap/>
            <w:hideMark/>
          </w:tcPr>
          <w:p w14:paraId="1ADB6F7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10,4</w:t>
            </w:r>
          </w:p>
        </w:tc>
        <w:tc>
          <w:tcPr>
            <w:tcW w:w="576" w:type="dxa"/>
            <w:noWrap/>
            <w:hideMark/>
          </w:tcPr>
          <w:p w14:paraId="6F50C302"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6,5</w:t>
            </w:r>
          </w:p>
        </w:tc>
        <w:tc>
          <w:tcPr>
            <w:tcW w:w="607" w:type="dxa"/>
            <w:noWrap/>
            <w:hideMark/>
          </w:tcPr>
          <w:p w14:paraId="08561133"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6,8</w:t>
            </w:r>
          </w:p>
        </w:tc>
        <w:tc>
          <w:tcPr>
            <w:tcW w:w="576" w:type="dxa"/>
            <w:noWrap/>
            <w:hideMark/>
          </w:tcPr>
          <w:p w14:paraId="68DE938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6,5</w:t>
            </w:r>
          </w:p>
        </w:tc>
      </w:tr>
      <w:tr w:rsidR="00E216E3" w:rsidRPr="00A44595" w14:paraId="09C8472A" w14:textId="77777777" w:rsidTr="00E216E3">
        <w:trPr>
          <w:trHeight w:val="320"/>
        </w:trPr>
        <w:tc>
          <w:tcPr>
            <w:tcW w:w="1981" w:type="dxa"/>
            <w:hideMark/>
          </w:tcPr>
          <w:p w14:paraId="46D7F673"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Прочие</w:t>
            </w:r>
          </w:p>
        </w:tc>
        <w:tc>
          <w:tcPr>
            <w:tcW w:w="646" w:type="dxa"/>
            <w:noWrap/>
            <w:hideMark/>
          </w:tcPr>
          <w:p w14:paraId="661663F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609" w:type="dxa"/>
            <w:noWrap/>
            <w:hideMark/>
          </w:tcPr>
          <w:p w14:paraId="0405811A"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580" w:type="dxa"/>
            <w:noWrap/>
            <w:hideMark/>
          </w:tcPr>
          <w:p w14:paraId="623686C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576" w:type="dxa"/>
            <w:noWrap/>
            <w:hideMark/>
          </w:tcPr>
          <w:p w14:paraId="60DD734E"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661" w:type="dxa"/>
            <w:noWrap/>
            <w:hideMark/>
          </w:tcPr>
          <w:p w14:paraId="2A9D7092"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610" w:type="dxa"/>
            <w:noWrap/>
            <w:hideMark/>
          </w:tcPr>
          <w:p w14:paraId="74F466D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604" w:type="dxa"/>
            <w:noWrap/>
            <w:hideMark/>
          </w:tcPr>
          <w:p w14:paraId="5F19D26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584" w:type="dxa"/>
            <w:noWrap/>
            <w:hideMark/>
          </w:tcPr>
          <w:p w14:paraId="7CA93E6F"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590" w:type="dxa"/>
            <w:noWrap/>
            <w:hideMark/>
          </w:tcPr>
          <w:p w14:paraId="03CD2F0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576" w:type="dxa"/>
            <w:noWrap/>
            <w:hideMark/>
          </w:tcPr>
          <w:p w14:paraId="7192A99C"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607" w:type="dxa"/>
            <w:noWrap/>
            <w:hideMark/>
          </w:tcPr>
          <w:p w14:paraId="2281C61A"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c>
          <w:tcPr>
            <w:tcW w:w="576" w:type="dxa"/>
            <w:noWrap/>
            <w:hideMark/>
          </w:tcPr>
          <w:p w14:paraId="679993CE"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2,7</w:t>
            </w:r>
          </w:p>
        </w:tc>
      </w:tr>
      <w:tr w:rsidR="00E216E3" w:rsidRPr="00A44595" w14:paraId="4C3CEFDD" w14:textId="77777777" w:rsidTr="00E216E3">
        <w:trPr>
          <w:trHeight w:val="320"/>
        </w:trPr>
        <w:tc>
          <w:tcPr>
            <w:tcW w:w="1981" w:type="dxa"/>
            <w:hideMark/>
          </w:tcPr>
          <w:p w14:paraId="635EDD5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Прибыль</w:t>
            </w:r>
          </w:p>
        </w:tc>
        <w:tc>
          <w:tcPr>
            <w:tcW w:w="646" w:type="dxa"/>
            <w:noWrap/>
            <w:hideMark/>
          </w:tcPr>
          <w:p w14:paraId="495F2116"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94,8</w:t>
            </w:r>
          </w:p>
        </w:tc>
        <w:tc>
          <w:tcPr>
            <w:tcW w:w="609" w:type="dxa"/>
            <w:noWrap/>
            <w:hideMark/>
          </w:tcPr>
          <w:p w14:paraId="61851CD6"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81,8</w:t>
            </w:r>
          </w:p>
        </w:tc>
        <w:tc>
          <w:tcPr>
            <w:tcW w:w="580" w:type="dxa"/>
            <w:noWrap/>
            <w:hideMark/>
          </w:tcPr>
          <w:p w14:paraId="4AB02166"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98,9</w:t>
            </w:r>
          </w:p>
        </w:tc>
        <w:tc>
          <w:tcPr>
            <w:tcW w:w="576" w:type="dxa"/>
            <w:noWrap/>
            <w:hideMark/>
          </w:tcPr>
          <w:p w14:paraId="61FE0FDB"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101,4</w:t>
            </w:r>
          </w:p>
        </w:tc>
        <w:tc>
          <w:tcPr>
            <w:tcW w:w="661" w:type="dxa"/>
            <w:noWrap/>
            <w:hideMark/>
          </w:tcPr>
          <w:p w14:paraId="6AB3418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98,8</w:t>
            </w:r>
          </w:p>
        </w:tc>
        <w:tc>
          <w:tcPr>
            <w:tcW w:w="610" w:type="dxa"/>
            <w:noWrap/>
            <w:hideMark/>
          </w:tcPr>
          <w:p w14:paraId="79E62412"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106,4</w:t>
            </w:r>
          </w:p>
        </w:tc>
        <w:tc>
          <w:tcPr>
            <w:tcW w:w="604" w:type="dxa"/>
            <w:noWrap/>
            <w:hideMark/>
          </w:tcPr>
          <w:p w14:paraId="0D02B7AF"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106,9</w:t>
            </w:r>
          </w:p>
        </w:tc>
        <w:tc>
          <w:tcPr>
            <w:tcW w:w="584" w:type="dxa"/>
            <w:noWrap/>
            <w:hideMark/>
          </w:tcPr>
          <w:p w14:paraId="3C4D72D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99,4</w:t>
            </w:r>
          </w:p>
        </w:tc>
        <w:tc>
          <w:tcPr>
            <w:tcW w:w="590" w:type="dxa"/>
            <w:noWrap/>
            <w:hideMark/>
          </w:tcPr>
          <w:p w14:paraId="023B79C7"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82,3</w:t>
            </w:r>
          </w:p>
        </w:tc>
        <w:tc>
          <w:tcPr>
            <w:tcW w:w="576" w:type="dxa"/>
            <w:noWrap/>
            <w:hideMark/>
          </w:tcPr>
          <w:p w14:paraId="3EBB6856"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99,0</w:t>
            </w:r>
          </w:p>
        </w:tc>
        <w:tc>
          <w:tcPr>
            <w:tcW w:w="607" w:type="dxa"/>
            <w:noWrap/>
            <w:hideMark/>
          </w:tcPr>
          <w:p w14:paraId="369E890E"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108,0</w:t>
            </w:r>
          </w:p>
        </w:tc>
        <w:tc>
          <w:tcPr>
            <w:tcW w:w="576" w:type="dxa"/>
            <w:noWrap/>
            <w:hideMark/>
          </w:tcPr>
          <w:p w14:paraId="7AFCB872"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127,6</w:t>
            </w:r>
          </w:p>
        </w:tc>
      </w:tr>
      <w:tr w:rsidR="00E216E3" w:rsidRPr="00A44595" w14:paraId="77DC613E" w14:textId="77777777" w:rsidTr="00E216E3">
        <w:trPr>
          <w:trHeight w:val="320"/>
        </w:trPr>
        <w:tc>
          <w:tcPr>
            <w:tcW w:w="1981" w:type="dxa"/>
            <w:hideMark/>
          </w:tcPr>
          <w:p w14:paraId="58CAD44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УСН (15%)</w:t>
            </w:r>
          </w:p>
        </w:tc>
        <w:tc>
          <w:tcPr>
            <w:tcW w:w="646" w:type="dxa"/>
            <w:noWrap/>
            <w:hideMark/>
          </w:tcPr>
          <w:p w14:paraId="783E0C84"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14,2</w:t>
            </w:r>
          </w:p>
        </w:tc>
        <w:tc>
          <w:tcPr>
            <w:tcW w:w="609" w:type="dxa"/>
            <w:noWrap/>
            <w:hideMark/>
          </w:tcPr>
          <w:p w14:paraId="7F731FA8"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12,3</w:t>
            </w:r>
          </w:p>
        </w:tc>
        <w:tc>
          <w:tcPr>
            <w:tcW w:w="580" w:type="dxa"/>
            <w:noWrap/>
            <w:hideMark/>
          </w:tcPr>
          <w:p w14:paraId="7E926C0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14,8</w:t>
            </w:r>
          </w:p>
        </w:tc>
        <w:tc>
          <w:tcPr>
            <w:tcW w:w="576" w:type="dxa"/>
            <w:noWrap/>
            <w:hideMark/>
          </w:tcPr>
          <w:p w14:paraId="524786C9"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15,2</w:t>
            </w:r>
          </w:p>
        </w:tc>
        <w:tc>
          <w:tcPr>
            <w:tcW w:w="661" w:type="dxa"/>
            <w:noWrap/>
            <w:hideMark/>
          </w:tcPr>
          <w:p w14:paraId="1D0AAE0E"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14,8</w:t>
            </w:r>
          </w:p>
        </w:tc>
        <w:tc>
          <w:tcPr>
            <w:tcW w:w="610" w:type="dxa"/>
            <w:noWrap/>
            <w:hideMark/>
          </w:tcPr>
          <w:p w14:paraId="3DC40B2E"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16,0</w:t>
            </w:r>
          </w:p>
        </w:tc>
        <w:tc>
          <w:tcPr>
            <w:tcW w:w="604" w:type="dxa"/>
            <w:noWrap/>
            <w:hideMark/>
          </w:tcPr>
          <w:p w14:paraId="24EDB11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16,0</w:t>
            </w:r>
          </w:p>
        </w:tc>
        <w:tc>
          <w:tcPr>
            <w:tcW w:w="584" w:type="dxa"/>
            <w:noWrap/>
            <w:hideMark/>
          </w:tcPr>
          <w:p w14:paraId="4DB0715D"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14,9</w:t>
            </w:r>
          </w:p>
        </w:tc>
        <w:tc>
          <w:tcPr>
            <w:tcW w:w="590" w:type="dxa"/>
            <w:noWrap/>
            <w:hideMark/>
          </w:tcPr>
          <w:p w14:paraId="04F9CFBC"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12,3</w:t>
            </w:r>
          </w:p>
        </w:tc>
        <w:tc>
          <w:tcPr>
            <w:tcW w:w="576" w:type="dxa"/>
            <w:noWrap/>
            <w:hideMark/>
          </w:tcPr>
          <w:p w14:paraId="7EA315B1"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14,8</w:t>
            </w:r>
          </w:p>
        </w:tc>
        <w:tc>
          <w:tcPr>
            <w:tcW w:w="607" w:type="dxa"/>
            <w:noWrap/>
            <w:hideMark/>
          </w:tcPr>
          <w:p w14:paraId="5184228F"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16,2</w:t>
            </w:r>
          </w:p>
        </w:tc>
        <w:tc>
          <w:tcPr>
            <w:tcW w:w="576" w:type="dxa"/>
            <w:noWrap/>
            <w:hideMark/>
          </w:tcPr>
          <w:p w14:paraId="552E9A25" w14:textId="77777777" w:rsidR="00E216E3" w:rsidRPr="00A44595" w:rsidRDefault="00E216E3" w:rsidP="00E216E3">
            <w:pPr>
              <w:spacing w:line="276" w:lineRule="auto"/>
              <w:rPr>
                <w:color w:val="000000" w:themeColor="text1"/>
                <w:sz w:val="16"/>
                <w:szCs w:val="16"/>
              </w:rPr>
            </w:pPr>
            <w:r w:rsidRPr="00A44595">
              <w:rPr>
                <w:color w:val="000000" w:themeColor="text1"/>
                <w:sz w:val="16"/>
                <w:szCs w:val="16"/>
              </w:rPr>
              <w:t>19,1</w:t>
            </w:r>
          </w:p>
        </w:tc>
      </w:tr>
      <w:tr w:rsidR="00E216E3" w:rsidRPr="00A44595" w14:paraId="28B0F5FC" w14:textId="77777777" w:rsidTr="00E216E3">
        <w:trPr>
          <w:trHeight w:val="320"/>
        </w:trPr>
        <w:tc>
          <w:tcPr>
            <w:tcW w:w="1981" w:type="dxa"/>
            <w:vAlign w:val="bottom"/>
            <w:hideMark/>
          </w:tcPr>
          <w:p w14:paraId="5C8B85A0" w14:textId="77777777" w:rsidR="00E216E3" w:rsidRPr="005818F5" w:rsidRDefault="00E216E3" w:rsidP="00E216E3">
            <w:pPr>
              <w:spacing w:line="276" w:lineRule="auto"/>
              <w:rPr>
                <w:color w:val="000000" w:themeColor="text1"/>
                <w:sz w:val="16"/>
                <w:szCs w:val="16"/>
              </w:rPr>
            </w:pPr>
            <w:r w:rsidRPr="003C789D">
              <w:rPr>
                <w:color w:val="000000" w:themeColor="text1"/>
                <w:sz w:val="16"/>
                <w:szCs w:val="16"/>
              </w:rPr>
              <w:t>Чистая прибыль</w:t>
            </w:r>
          </w:p>
        </w:tc>
        <w:tc>
          <w:tcPr>
            <w:tcW w:w="646" w:type="dxa"/>
            <w:noWrap/>
            <w:vAlign w:val="bottom"/>
            <w:hideMark/>
          </w:tcPr>
          <w:p w14:paraId="6F923FF0"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80,6</w:t>
            </w:r>
          </w:p>
        </w:tc>
        <w:tc>
          <w:tcPr>
            <w:tcW w:w="609" w:type="dxa"/>
            <w:noWrap/>
            <w:vAlign w:val="bottom"/>
            <w:hideMark/>
          </w:tcPr>
          <w:p w14:paraId="58ABBAD8"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69,6</w:t>
            </w:r>
          </w:p>
        </w:tc>
        <w:tc>
          <w:tcPr>
            <w:tcW w:w="580" w:type="dxa"/>
            <w:noWrap/>
            <w:vAlign w:val="bottom"/>
            <w:hideMark/>
          </w:tcPr>
          <w:p w14:paraId="4F2BD698"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84,0</w:t>
            </w:r>
          </w:p>
        </w:tc>
        <w:tc>
          <w:tcPr>
            <w:tcW w:w="576" w:type="dxa"/>
            <w:noWrap/>
            <w:vAlign w:val="bottom"/>
            <w:hideMark/>
          </w:tcPr>
          <w:p w14:paraId="5FD47529"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86,2</w:t>
            </w:r>
          </w:p>
        </w:tc>
        <w:tc>
          <w:tcPr>
            <w:tcW w:w="661" w:type="dxa"/>
            <w:noWrap/>
            <w:vAlign w:val="bottom"/>
            <w:hideMark/>
          </w:tcPr>
          <w:p w14:paraId="749F8DF8"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84,0</w:t>
            </w:r>
          </w:p>
        </w:tc>
        <w:tc>
          <w:tcPr>
            <w:tcW w:w="610" w:type="dxa"/>
            <w:noWrap/>
            <w:vAlign w:val="bottom"/>
            <w:hideMark/>
          </w:tcPr>
          <w:p w14:paraId="28164866"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90,4</w:t>
            </w:r>
          </w:p>
        </w:tc>
        <w:tc>
          <w:tcPr>
            <w:tcW w:w="604" w:type="dxa"/>
            <w:noWrap/>
            <w:vAlign w:val="bottom"/>
            <w:hideMark/>
          </w:tcPr>
          <w:p w14:paraId="79E43AB5"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90,9</w:t>
            </w:r>
          </w:p>
        </w:tc>
        <w:tc>
          <w:tcPr>
            <w:tcW w:w="584" w:type="dxa"/>
            <w:noWrap/>
            <w:vAlign w:val="bottom"/>
            <w:hideMark/>
          </w:tcPr>
          <w:p w14:paraId="43AD20CC"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84,5</w:t>
            </w:r>
          </w:p>
        </w:tc>
        <w:tc>
          <w:tcPr>
            <w:tcW w:w="590" w:type="dxa"/>
            <w:noWrap/>
            <w:vAlign w:val="bottom"/>
            <w:hideMark/>
          </w:tcPr>
          <w:p w14:paraId="63D01370"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69,9</w:t>
            </w:r>
          </w:p>
        </w:tc>
        <w:tc>
          <w:tcPr>
            <w:tcW w:w="576" w:type="dxa"/>
            <w:noWrap/>
            <w:vAlign w:val="bottom"/>
            <w:hideMark/>
          </w:tcPr>
          <w:p w14:paraId="4086AE04"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84,1</w:t>
            </w:r>
          </w:p>
        </w:tc>
        <w:tc>
          <w:tcPr>
            <w:tcW w:w="607" w:type="dxa"/>
            <w:noWrap/>
            <w:vAlign w:val="bottom"/>
            <w:hideMark/>
          </w:tcPr>
          <w:p w14:paraId="09CEB2BD"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91,8</w:t>
            </w:r>
          </w:p>
        </w:tc>
        <w:tc>
          <w:tcPr>
            <w:tcW w:w="576" w:type="dxa"/>
            <w:noWrap/>
            <w:vAlign w:val="bottom"/>
            <w:hideMark/>
          </w:tcPr>
          <w:p w14:paraId="59ABA39F" w14:textId="77777777" w:rsidR="00E216E3" w:rsidRPr="00465F20" w:rsidRDefault="00E216E3" w:rsidP="00E216E3">
            <w:pPr>
              <w:spacing w:line="276" w:lineRule="auto"/>
              <w:rPr>
                <w:color w:val="000000" w:themeColor="text1"/>
                <w:sz w:val="16"/>
                <w:szCs w:val="16"/>
              </w:rPr>
            </w:pPr>
            <w:r w:rsidRPr="00465F20">
              <w:rPr>
                <w:rFonts w:eastAsia="Times New Roman"/>
                <w:color w:val="000000"/>
                <w:sz w:val="16"/>
                <w:szCs w:val="16"/>
              </w:rPr>
              <w:t>108,4</w:t>
            </w:r>
          </w:p>
        </w:tc>
      </w:tr>
    </w:tbl>
    <w:p w14:paraId="27D99B9E" w14:textId="77777777" w:rsidR="00E216E3" w:rsidRDefault="00E216E3" w:rsidP="00E216E3">
      <w:pPr>
        <w:spacing w:line="276" w:lineRule="auto"/>
        <w:ind w:right="85"/>
        <w:rPr>
          <w:color w:val="000000" w:themeColor="text1"/>
        </w:rPr>
      </w:pPr>
      <w:r>
        <w:rPr>
          <w:color w:val="000000" w:themeColor="text1"/>
        </w:rPr>
        <w:t>Источник: составлено автором</w:t>
      </w:r>
    </w:p>
    <w:p w14:paraId="6233B26C" w14:textId="324FBF2D" w:rsidR="00E216E3" w:rsidRDefault="00E216E3" w:rsidP="00E216E3">
      <w:pPr>
        <w:spacing w:line="276" w:lineRule="auto"/>
        <w:ind w:left="170" w:right="85"/>
        <w:jc w:val="both"/>
        <w:rPr>
          <w:color w:val="000000" w:themeColor="text1"/>
        </w:rPr>
      </w:pPr>
      <w:r>
        <w:rPr>
          <w:color w:val="000000" w:themeColor="text1"/>
        </w:rPr>
        <w:t xml:space="preserve">  В таблице </w:t>
      </w:r>
      <w:r w:rsidR="00171C75">
        <w:rPr>
          <w:color w:val="000000" w:themeColor="text1"/>
        </w:rPr>
        <w:t>34</w:t>
      </w:r>
      <w:r>
        <w:rPr>
          <w:color w:val="000000" w:themeColor="text1"/>
        </w:rPr>
        <w:t xml:space="preserve"> представлен упрощенный отчет о финансовых результатах цифрового магазина Digital Box, площадью 15 метров квадратных. Методика расчета: </w:t>
      </w:r>
    </w:p>
    <w:p w14:paraId="7450B1A6" w14:textId="77777777" w:rsidR="00E216E3" w:rsidRDefault="00E216E3" w:rsidP="00242B03">
      <w:pPr>
        <w:pStyle w:val="a4"/>
        <w:numPr>
          <w:ilvl w:val="0"/>
          <w:numId w:val="106"/>
        </w:numPr>
        <w:spacing w:line="276" w:lineRule="auto"/>
        <w:ind w:right="85"/>
        <w:jc w:val="both"/>
        <w:rPr>
          <w:color w:val="000000" w:themeColor="text1"/>
        </w:rPr>
      </w:pPr>
      <w:r>
        <w:rPr>
          <w:color w:val="000000" w:themeColor="text1"/>
        </w:rPr>
        <w:t>Выручка, себестоимость, арендная плата, затраты на бензин, услуги энергетики прочие затраты - при прочих равных условиях остаются такими же, как и при традиционном магазине. Также мы в данной концепции оставляем то условие, что, в силу того, что данный бизнес - микропредприятие, собственник занимается доставкой товаров до магазина и расставляет их.</w:t>
      </w:r>
    </w:p>
    <w:p w14:paraId="56BC1408" w14:textId="77777777" w:rsidR="00E216E3" w:rsidRDefault="00E216E3" w:rsidP="00242B03">
      <w:pPr>
        <w:pStyle w:val="a4"/>
        <w:numPr>
          <w:ilvl w:val="0"/>
          <w:numId w:val="106"/>
        </w:numPr>
        <w:spacing w:line="276" w:lineRule="auto"/>
        <w:ind w:right="85"/>
        <w:jc w:val="both"/>
        <w:rPr>
          <w:color w:val="000000" w:themeColor="text1"/>
        </w:rPr>
      </w:pPr>
      <w:r>
        <w:rPr>
          <w:color w:val="000000" w:themeColor="text1"/>
        </w:rPr>
        <w:t xml:space="preserve">Концепция магазина </w:t>
      </w:r>
      <w:r>
        <w:rPr>
          <w:color w:val="000000" w:themeColor="text1"/>
          <w:lang w:val="en-GB"/>
        </w:rPr>
        <w:t>Digital</w:t>
      </w:r>
      <w:r w:rsidRPr="00333364">
        <w:rPr>
          <w:color w:val="000000" w:themeColor="text1"/>
        </w:rPr>
        <w:t xml:space="preserve"> </w:t>
      </w:r>
      <w:r>
        <w:rPr>
          <w:color w:val="000000" w:themeColor="text1"/>
          <w:lang w:val="en-GB"/>
        </w:rPr>
        <w:t>Box</w:t>
      </w:r>
      <w:r w:rsidRPr="00333364">
        <w:rPr>
          <w:color w:val="000000" w:themeColor="text1"/>
        </w:rPr>
        <w:t xml:space="preserve"> – создание микромагазина, функционирующег</w:t>
      </w:r>
      <w:r>
        <w:rPr>
          <w:color w:val="000000" w:themeColor="text1"/>
        </w:rPr>
        <w:t xml:space="preserve">о без кассиров. Таким образом, в отличие от традиционного магазина в </w:t>
      </w:r>
      <w:r>
        <w:rPr>
          <w:color w:val="000000" w:themeColor="text1"/>
          <w:lang w:val="en-GB"/>
        </w:rPr>
        <w:t>Digital</w:t>
      </w:r>
      <w:r w:rsidRPr="00333364">
        <w:rPr>
          <w:color w:val="000000" w:themeColor="text1"/>
        </w:rPr>
        <w:t xml:space="preserve"> </w:t>
      </w:r>
      <w:r>
        <w:rPr>
          <w:color w:val="000000" w:themeColor="text1"/>
          <w:lang w:val="en-GB"/>
        </w:rPr>
        <w:t>Box</w:t>
      </w:r>
      <w:r w:rsidRPr="00333364">
        <w:rPr>
          <w:color w:val="000000" w:themeColor="text1"/>
        </w:rPr>
        <w:t xml:space="preserve"> </w:t>
      </w:r>
      <w:r>
        <w:rPr>
          <w:color w:val="000000" w:themeColor="text1"/>
        </w:rPr>
        <w:t>не будет продавцов, соответственно, происходит снижение затрат на оплату труда двух продавцов, в размере 44 000 рублей, а также социальные взносы, в размере 13 200 рублей. Итого экономия на заработной плате в месяц составит – 57 200 рублей, а в год – 686 400 рублей. Однако в цифровой концепции магазина все-таки необходим человек, который будет приходить и убирать помещение – зарплата в размере 15 000 рублей все-таки остается, а также социальные взносы – 4 500 рублей.</w:t>
      </w:r>
    </w:p>
    <w:p w14:paraId="085951F3" w14:textId="77777777" w:rsidR="00E216E3" w:rsidRDefault="00E216E3" w:rsidP="00242B03">
      <w:pPr>
        <w:pStyle w:val="a4"/>
        <w:numPr>
          <w:ilvl w:val="0"/>
          <w:numId w:val="106"/>
        </w:numPr>
        <w:spacing w:line="276" w:lineRule="auto"/>
        <w:ind w:right="85"/>
        <w:jc w:val="both"/>
        <w:rPr>
          <w:color w:val="000000" w:themeColor="text1"/>
        </w:rPr>
      </w:pPr>
      <w:r>
        <w:rPr>
          <w:color w:val="000000" w:themeColor="text1"/>
        </w:rPr>
        <w:t xml:space="preserve">При франшизе на </w:t>
      </w:r>
      <w:r>
        <w:rPr>
          <w:color w:val="000000" w:themeColor="text1"/>
          <w:lang w:val="en-GB"/>
        </w:rPr>
        <w:t>Digital</w:t>
      </w:r>
      <w:r w:rsidRPr="007B61D9">
        <w:rPr>
          <w:color w:val="000000" w:themeColor="text1"/>
        </w:rPr>
        <w:t xml:space="preserve"> </w:t>
      </w:r>
      <w:r>
        <w:rPr>
          <w:color w:val="000000" w:themeColor="text1"/>
          <w:lang w:val="en-GB"/>
        </w:rPr>
        <w:t>Box</w:t>
      </w:r>
      <w:r w:rsidRPr="007B61D9">
        <w:rPr>
          <w:color w:val="000000" w:themeColor="text1"/>
        </w:rPr>
        <w:t xml:space="preserve"> </w:t>
      </w:r>
      <w:r>
        <w:rPr>
          <w:color w:val="000000" w:themeColor="text1"/>
        </w:rPr>
        <w:t>возникает необходимость платить роялти Digital Shop в размере 5 % от выручки (в эти 5 процентов входят затраты на экваринг).</w:t>
      </w:r>
    </w:p>
    <w:p w14:paraId="65A97EFD" w14:textId="77777777" w:rsidR="00E216E3" w:rsidRDefault="00E216E3" w:rsidP="00242B03">
      <w:pPr>
        <w:pStyle w:val="a4"/>
        <w:numPr>
          <w:ilvl w:val="0"/>
          <w:numId w:val="106"/>
        </w:numPr>
        <w:spacing w:line="276" w:lineRule="auto"/>
        <w:ind w:right="85"/>
        <w:jc w:val="both"/>
        <w:rPr>
          <w:color w:val="000000" w:themeColor="text1"/>
        </w:rPr>
      </w:pPr>
      <w:r>
        <w:rPr>
          <w:color w:val="000000" w:themeColor="text1"/>
        </w:rPr>
        <w:t xml:space="preserve">Владелец </w:t>
      </w:r>
      <w:r>
        <w:rPr>
          <w:color w:val="000000" w:themeColor="text1"/>
          <w:lang w:val="en-GB"/>
        </w:rPr>
        <w:t>Digital</w:t>
      </w:r>
      <w:r w:rsidRPr="008A0A0A">
        <w:rPr>
          <w:color w:val="000000" w:themeColor="text1"/>
        </w:rPr>
        <w:t xml:space="preserve"> </w:t>
      </w:r>
      <w:r>
        <w:rPr>
          <w:color w:val="000000" w:themeColor="text1"/>
          <w:lang w:val="en-GB"/>
        </w:rPr>
        <w:t>Box</w:t>
      </w:r>
      <w:r w:rsidRPr="008A0A0A">
        <w:rPr>
          <w:color w:val="000000" w:themeColor="text1"/>
        </w:rPr>
        <w:t xml:space="preserve"> </w:t>
      </w:r>
      <w:r>
        <w:rPr>
          <w:color w:val="000000" w:themeColor="text1"/>
        </w:rPr>
        <w:t xml:space="preserve">тоже использует УСН – доходы минус расходы. Рассчитали налог 15 </w:t>
      </w:r>
      <w:r w:rsidRPr="005818F5">
        <w:rPr>
          <w:color w:val="000000" w:themeColor="text1"/>
        </w:rPr>
        <w:t xml:space="preserve">% </w:t>
      </w:r>
      <w:r>
        <w:rPr>
          <w:color w:val="000000" w:themeColor="text1"/>
        </w:rPr>
        <w:t xml:space="preserve">от суммы прибыль. </w:t>
      </w:r>
    </w:p>
    <w:p w14:paraId="7D330A92" w14:textId="175D7521" w:rsidR="00E216E3" w:rsidRPr="00171C75" w:rsidRDefault="00E216E3" w:rsidP="00E216E3">
      <w:pPr>
        <w:pStyle w:val="a4"/>
        <w:numPr>
          <w:ilvl w:val="0"/>
          <w:numId w:val="106"/>
        </w:numPr>
        <w:spacing w:line="276" w:lineRule="auto"/>
        <w:ind w:right="85"/>
        <w:jc w:val="both"/>
        <w:rPr>
          <w:color w:val="000000" w:themeColor="text1"/>
        </w:rPr>
      </w:pPr>
      <w:r>
        <w:rPr>
          <w:color w:val="000000" w:themeColor="text1"/>
        </w:rPr>
        <w:lastRenderedPageBreak/>
        <w:t>Последнюю строчку – чистой прибыль мы получаем как разность между операционной прибылью и суммой налогом.</w:t>
      </w:r>
    </w:p>
    <w:p w14:paraId="2A298989" w14:textId="77777777" w:rsidR="00E216E3" w:rsidRPr="00160603" w:rsidRDefault="00E216E3" w:rsidP="00E216E3">
      <w:pPr>
        <w:spacing w:line="276" w:lineRule="auto"/>
        <w:ind w:left="170" w:right="85"/>
        <w:jc w:val="both"/>
        <w:rPr>
          <w:color w:val="000000" w:themeColor="text1"/>
        </w:rPr>
      </w:pPr>
      <w:r>
        <w:rPr>
          <w:color w:val="000000" w:themeColor="text1"/>
        </w:rPr>
        <w:t xml:space="preserve">     Таким образом, можно заметить, что чистая прибыль, получаемая при концепции Digital Box в среднем на 61,75 % больше чем прибыль, получаемая в традиционном магазине. Это происходит за счет сокращения затрат на заработную плату продавцам и социальных взносов. Концепция </w:t>
      </w:r>
      <w:r>
        <w:rPr>
          <w:color w:val="000000" w:themeColor="text1"/>
          <w:lang w:val="en-GB"/>
        </w:rPr>
        <w:t>Digital</w:t>
      </w:r>
      <w:r w:rsidRPr="00160603">
        <w:rPr>
          <w:color w:val="000000" w:themeColor="text1"/>
        </w:rPr>
        <w:t xml:space="preserve"> </w:t>
      </w:r>
      <w:r>
        <w:rPr>
          <w:color w:val="000000" w:themeColor="text1"/>
          <w:lang w:val="en-GB"/>
        </w:rPr>
        <w:t>Box</w:t>
      </w:r>
      <w:r w:rsidRPr="00160603">
        <w:rPr>
          <w:color w:val="000000" w:themeColor="text1"/>
        </w:rPr>
        <w:t xml:space="preserve">- </w:t>
      </w:r>
      <w:r>
        <w:rPr>
          <w:color w:val="000000" w:themeColor="text1"/>
        </w:rPr>
        <w:t>новый цифровой формат розничного магазина, цель которого помочь предпринимателям малого бизнеса оставаться прибыльными в условиях высокой конкуренции, снижающегося спроса и других экономически условиях.</w:t>
      </w:r>
    </w:p>
    <w:p w14:paraId="168E2869" w14:textId="77777777" w:rsidR="00E216E3" w:rsidRDefault="00E216E3" w:rsidP="00E216E3">
      <w:pPr>
        <w:spacing w:line="276" w:lineRule="auto"/>
        <w:ind w:left="170" w:right="85"/>
        <w:jc w:val="both"/>
        <w:rPr>
          <w:color w:val="000000" w:themeColor="text1"/>
        </w:rPr>
      </w:pPr>
      <w:r>
        <w:rPr>
          <w:color w:val="000000" w:themeColor="text1"/>
        </w:rPr>
        <w:t xml:space="preserve">   Умный холодильник – новый цифровой формат кафе в офисе, в ресторане, в университете и т.п. Сравним финансовые показатели среднестатического кафе в офисе и цифрового холодильника. </w:t>
      </w:r>
    </w:p>
    <w:p w14:paraId="66B0FD3D" w14:textId="3F8C2DE5" w:rsidR="00E216E3" w:rsidRDefault="00E216E3" w:rsidP="00E216E3">
      <w:pPr>
        <w:spacing w:line="276" w:lineRule="auto"/>
        <w:ind w:left="170" w:right="85"/>
        <w:jc w:val="both"/>
        <w:rPr>
          <w:color w:val="000000" w:themeColor="text1"/>
        </w:rPr>
      </w:pPr>
      <w:r>
        <w:rPr>
          <w:color w:val="000000" w:themeColor="text1"/>
        </w:rPr>
        <w:t xml:space="preserve">   Воспользуемся той же моделью и теми же ценами, которые мы использовали для прогнозирования прибыли по умным холодильникам (цены закупки, продажи различных товаров, коэффициенты сезонности и т. п. См таблицы </w:t>
      </w:r>
      <w:r w:rsidR="00171C75">
        <w:rPr>
          <w:color w:val="000000" w:themeColor="text1"/>
        </w:rPr>
        <w:t>16</w:t>
      </w:r>
      <w:r w:rsidR="00026F91">
        <w:rPr>
          <w:color w:val="000000" w:themeColor="text1"/>
        </w:rPr>
        <w:t>-1</w:t>
      </w:r>
      <w:r w:rsidR="00171C75">
        <w:rPr>
          <w:color w:val="000000" w:themeColor="text1"/>
        </w:rPr>
        <w:t>7</w:t>
      </w:r>
      <w:r>
        <w:rPr>
          <w:color w:val="000000" w:themeColor="text1"/>
        </w:rPr>
        <w:t>), только изменим дневные объемы продаж. Мы получили данные о средних дневных покупках различных позиций в маленьком кафе в офисе. Данные товарных п</w:t>
      </w:r>
      <w:r w:rsidR="00171C75">
        <w:rPr>
          <w:color w:val="000000" w:themeColor="text1"/>
        </w:rPr>
        <w:t>озиций представлены в таблице 35</w:t>
      </w:r>
      <w:r>
        <w:rPr>
          <w:color w:val="000000" w:themeColor="text1"/>
        </w:rPr>
        <w:t>.</w:t>
      </w:r>
    </w:p>
    <w:p w14:paraId="2EEFF6BC" w14:textId="24EE4317" w:rsidR="00E216E3" w:rsidRDefault="00E216E3" w:rsidP="00E216E3">
      <w:pPr>
        <w:spacing w:line="276" w:lineRule="auto"/>
        <w:ind w:right="85"/>
        <w:jc w:val="right"/>
        <w:rPr>
          <w:color w:val="000000" w:themeColor="text1"/>
        </w:rPr>
      </w:pPr>
      <w:r>
        <w:rPr>
          <w:color w:val="000000" w:themeColor="text1"/>
        </w:rPr>
        <w:t xml:space="preserve">Таблица </w:t>
      </w:r>
      <w:r w:rsidR="00171C75">
        <w:rPr>
          <w:color w:val="000000" w:themeColor="text1"/>
        </w:rPr>
        <w:t>35</w:t>
      </w:r>
    </w:p>
    <w:p w14:paraId="46D96183" w14:textId="77777777" w:rsidR="00E216E3" w:rsidRDefault="00E216E3" w:rsidP="00E216E3">
      <w:pPr>
        <w:spacing w:line="276" w:lineRule="auto"/>
        <w:ind w:right="85"/>
        <w:jc w:val="right"/>
        <w:rPr>
          <w:color w:val="000000" w:themeColor="text1"/>
        </w:rPr>
      </w:pPr>
      <w:r>
        <w:rPr>
          <w:color w:val="000000" w:themeColor="text1"/>
        </w:rPr>
        <w:t xml:space="preserve">Среднее количество ежедневно продаваемых товарных позиций, шт. </w:t>
      </w:r>
    </w:p>
    <w:tbl>
      <w:tblPr>
        <w:tblStyle w:val="ab"/>
        <w:tblW w:w="9373" w:type="dxa"/>
        <w:tblLook w:val="04A0" w:firstRow="1" w:lastRow="0" w:firstColumn="1" w:lastColumn="0" w:noHBand="0" w:noVBand="1"/>
      </w:tblPr>
      <w:tblGrid>
        <w:gridCol w:w="2921"/>
        <w:gridCol w:w="1466"/>
        <w:gridCol w:w="1876"/>
        <w:gridCol w:w="1555"/>
        <w:gridCol w:w="1555"/>
      </w:tblGrid>
      <w:tr w:rsidR="00E216E3" w:rsidRPr="003D41B6" w14:paraId="4EC2FA42" w14:textId="77777777" w:rsidTr="00E216E3">
        <w:trPr>
          <w:trHeight w:val="300"/>
        </w:trPr>
        <w:tc>
          <w:tcPr>
            <w:tcW w:w="2921" w:type="dxa"/>
            <w:noWrap/>
          </w:tcPr>
          <w:p w14:paraId="1C7EC8EA" w14:textId="77777777" w:rsidR="00E216E3" w:rsidRPr="003D41B6" w:rsidRDefault="00E216E3" w:rsidP="00E216E3">
            <w:pPr>
              <w:spacing w:line="276" w:lineRule="auto"/>
              <w:ind w:right="85"/>
              <w:rPr>
                <w:color w:val="000000" w:themeColor="text1"/>
                <w:sz w:val="20"/>
              </w:rPr>
            </w:pPr>
            <w:r w:rsidRPr="003D41B6">
              <w:rPr>
                <w:color w:val="000000" w:themeColor="text1"/>
                <w:sz w:val="20"/>
              </w:rPr>
              <w:t>Наименование блюда</w:t>
            </w:r>
          </w:p>
        </w:tc>
        <w:tc>
          <w:tcPr>
            <w:tcW w:w="1466" w:type="dxa"/>
          </w:tcPr>
          <w:p w14:paraId="46EE892E" w14:textId="77777777" w:rsidR="00E216E3" w:rsidRPr="003D41B6" w:rsidRDefault="00E216E3" w:rsidP="00E216E3">
            <w:pPr>
              <w:spacing w:line="276" w:lineRule="auto"/>
              <w:ind w:right="85"/>
              <w:rPr>
                <w:color w:val="000000" w:themeColor="text1"/>
                <w:sz w:val="20"/>
              </w:rPr>
            </w:pPr>
            <w:r w:rsidRPr="0095796F">
              <w:rPr>
                <w:color w:val="000000" w:themeColor="text1"/>
                <w:sz w:val="16"/>
              </w:rPr>
              <w:t>Ср</w:t>
            </w:r>
            <w:r>
              <w:rPr>
                <w:color w:val="000000" w:themeColor="text1"/>
                <w:sz w:val="16"/>
              </w:rPr>
              <w:t>.</w:t>
            </w:r>
            <w:r w:rsidRPr="0095796F">
              <w:rPr>
                <w:color w:val="000000" w:themeColor="text1"/>
                <w:sz w:val="16"/>
              </w:rPr>
              <w:t xml:space="preserve"> цена закупки</w:t>
            </w:r>
          </w:p>
        </w:tc>
        <w:tc>
          <w:tcPr>
            <w:tcW w:w="1876" w:type="dxa"/>
          </w:tcPr>
          <w:p w14:paraId="48119130" w14:textId="77777777" w:rsidR="00E216E3" w:rsidRPr="003D41B6" w:rsidRDefault="00E216E3" w:rsidP="00E216E3">
            <w:pPr>
              <w:spacing w:line="276" w:lineRule="auto"/>
              <w:ind w:right="85"/>
              <w:rPr>
                <w:color w:val="000000" w:themeColor="text1"/>
                <w:sz w:val="20"/>
              </w:rPr>
            </w:pPr>
            <w:r w:rsidRPr="0095796F">
              <w:rPr>
                <w:color w:val="000000" w:themeColor="text1"/>
                <w:sz w:val="16"/>
              </w:rPr>
              <w:t>Ср</w:t>
            </w:r>
            <w:r>
              <w:rPr>
                <w:color w:val="000000" w:themeColor="text1"/>
                <w:sz w:val="16"/>
              </w:rPr>
              <w:t>.</w:t>
            </w:r>
            <w:r w:rsidRPr="0095796F">
              <w:rPr>
                <w:color w:val="000000" w:themeColor="text1"/>
                <w:sz w:val="16"/>
              </w:rPr>
              <w:t xml:space="preserve"> цена продажи</w:t>
            </w:r>
          </w:p>
        </w:tc>
        <w:tc>
          <w:tcPr>
            <w:tcW w:w="1555" w:type="dxa"/>
          </w:tcPr>
          <w:p w14:paraId="64FBB25B" w14:textId="77777777" w:rsidR="00E216E3" w:rsidRPr="009000C9" w:rsidRDefault="00E216E3" w:rsidP="00E216E3">
            <w:pPr>
              <w:spacing w:line="276" w:lineRule="auto"/>
              <w:ind w:right="85"/>
              <w:rPr>
                <w:b/>
                <w:bCs/>
                <w:color w:val="000000" w:themeColor="text1"/>
              </w:rPr>
            </w:pPr>
            <w:r w:rsidRPr="003D41B6">
              <w:rPr>
                <w:color w:val="000000" w:themeColor="text1"/>
                <w:sz w:val="20"/>
              </w:rPr>
              <w:t>Количество штук</w:t>
            </w:r>
          </w:p>
        </w:tc>
        <w:tc>
          <w:tcPr>
            <w:tcW w:w="1555" w:type="dxa"/>
          </w:tcPr>
          <w:p w14:paraId="26F637AF" w14:textId="77777777" w:rsidR="00E216E3" w:rsidRPr="009000C9" w:rsidRDefault="00E216E3" w:rsidP="00E216E3">
            <w:pPr>
              <w:spacing w:line="276" w:lineRule="auto"/>
              <w:ind w:right="85"/>
              <w:jc w:val="center"/>
              <w:rPr>
                <w:color w:val="000000" w:themeColor="text1"/>
                <w:sz w:val="20"/>
              </w:rPr>
            </w:pPr>
            <w:r w:rsidRPr="009000C9">
              <w:rPr>
                <w:color w:val="000000" w:themeColor="text1"/>
                <w:sz w:val="20"/>
              </w:rPr>
              <w:t>Кол-во списаний</w:t>
            </w:r>
          </w:p>
        </w:tc>
      </w:tr>
      <w:tr w:rsidR="00E216E3" w:rsidRPr="003D41B6" w14:paraId="78D9A70C" w14:textId="77777777" w:rsidTr="00E216E3">
        <w:trPr>
          <w:trHeight w:val="300"/>
        </w:trPr>
        <w:tc>
          <w:tcPr>
            <w:tcW w:w="2921" w:type="dxa"/>
            <w:noWrap/>
            <w:hideMark/>
          </w:tcPr>
          <w:p w14:paraId="29078CF8" w14:textId="77777777" w:rsidR="00E216E3" w:rsidRPr="003D41B6" w:rsidRDefault="00E216E3" w:rsidP="00E216E3">
            <w:pPr>
              <w:spacing w:line="276" w:lineRule="auto"/>
              <w:ind w:right="85"/>
              <w:rPr>
                <w:color w:val="000000" w:themeColor="text1"/>
                <w:sz w:val="20"/>
              </w:rPr>
            </w:pPr>
            <w:r w:rsidRPr="003D41B6">
              <w:rPr>
                <w:color w:val="000000" w:themeColor="text1"/>
                <w:sz w:val="20"/>
              </w:rPr>
              <w:t>Салаты</w:t>
            </w:r>
          </w:p>
        </w:tc>
        <w:tc>
          <w:tcPr>
            <w:tcW w:w="1466" w:type="dxa"/>
          </w:tcPr>
          <w:p w14:paraId="21B7DB84"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70</w:t>
            </w:r>
          </w:p>
        </w:tc>
        <w:tc>
          <w:tcPr>
            <w:tcW w:w="1876" w:type="dxa"/>
          </w:tcPr>
          <w:p w14:paraId="256D0D21"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150</w:t>
            </w:r>
          </w:p>
        </w:tc>
        <w:tc>
          <w:tcPr>
            <w:tcW w:w="1555" w:type="dxa"/>
          </w:tcPr>
          <w:p w14:paraId="639D6AFA" w14:textId="77777777" w:rsidR="00E216E3" w:rsidRPr="009000C9" w:rsidRDefault="00E216E3" w:rsidP="00E216E3">
            <w:pPr>
              <w:spacing w:line="276" w:lineRule="auto"/>
              <w:ind w:right="85"/>
              <w:jc w:val="center"/>
              <w:rPr>
                <w:color w:val="000000" w:themeColor="text1"/>
              </w:rPr>
            </w:pPr>
            <w:r w:rsidRPr="003D41B6">
              <w:rPr>
                <w:color w:val="000000" w:themeColor="text1"/>
                <w:sz w:val="20"/>
              </w:rPr>
              <w:t>17</w:t>
            </w:r>
          </w:p>
        </w:tc>
        <w:tc>
          <w:tcPr>
            <w:tcW w:w="1555" w:type="dxa"/>
          </w:tcPr>
          <w:p w14:paraId="291DD74E" w14:textId="77777777" w:rsidR="00E216E3" w:rsidRPr="009000C9" w:rsidRDefault="00E216E3" w:rsidP="00E216E3">
            <w:pPr>
              <w:spacing w:line="276" w:lineRule="auto"/>
              <w:ind w:right="85"/>
              <w:jc w:val="center"/>
              <w:rPr>
                <w:color w:val="000000" w:themeColor="text1"/>
                <w:sz w:val="20"/>
              </w:rPr>
            </w:pPr>
            <w:r w:rsidRPr="009000C9">
              <w:rPr>
                <w:color w:val="000000" w:themeColor="text1"/>
                <w:sz w:val="20"/>
              </w:rPr>
              <w:t>3</w:t>
            </w:r>
          </w:p>
        </w:tc>
      </w:tr>
      <w:tr w:rsidR="00E216E3" w:rsidRPr="003D41B6" w14:paraId="075154E0" w14:textId="77777777" w:rsidTr="00E216E3">
        <w:trPr>
          <w:trHeight w:val="323"/>
        </w:trPr>
        <w:tc>
          <w:tcPr>
            <w:tcW w:w="2921" w:type="dxa"/>
            <w:noWrap/>
            <w:hideMark/>
          </w:tcPr>
          <w:p w14:paraId="50EA5DC9" w14:textId="77777777" w:rsidR="00E216E3" w:rsidRPr="003D41B6" w:rsidRDefault="00E216E3" w:rsidP="00E216E3">
            <w:pPr>
              <w:spacing w:line="276" w:lineRule="auto"/>
              <w:ind w:right="85"/>
              <w:rPr>
                <w:color w:val="000000" w:themeColor="text1"/>
                <w:sz w:val="20"/>
              </w:rPr>
            </w:pPr>
            <w:r w:rsidRPr="003D41B6">
              <w:rPr>
                <w:color w:val="000000" w:themeColor="text1"/>
                <w:sz w:val="20"/>
              </w:rPr>
              <w:t>Лапша/Паста</w:t>
            </w:r>
          </w:p>
        </w:tc>
        <w:tc>
          <w:tcPr>
            <w:tcW w:w="1466" w:type="dxa"/>
          </w:tcPr>
          <w:p w14:paraId="4A1CCD8C"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105</w:t>
            </w:r>
          </w:p>
        </w:tc>
        <w:tc>
          <w:tcPr>
            <w:tcW w:w="1876" w:type="dxa"/>
          </w:tcPr>
          <w:p w14:paraId="4E06526B"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200</w:t>
            </w:r>
          </w:p>
        </w:tc>
        <w:tc>
          <w:tcPr>
            <w:tcW w:w="1555" w:type="dxa"/>
          </w:tcPr>
          <w:p w14:paraId="6394B58D" w14:textId="77777777" w:rsidR="00E216E3" w:rsidRPr="009000C9" w:rsidRDefault="00E216E3" w:rsidP="00E216E3">
            <w:pPr>
              <w:spacing w:line="276" w:lineRule="auto"/>
              <w:ind w:right="85"/>
              <w:jc w:val="center"/>
              <w:rPr>
                <w:color w:val="000000" w:themeColor="text1"/>
              </w:rPr>
            </w:pPr>
            <w:r w:rsidRPr="003D41B6">
              <w:rPr>
                <w:color w:val="000000" w:themeColor="text1"/>
                <w:sz w:val="20"/>
              </w:rPr>
              <w:t>13</w:t>
            </w:r>
          </w:p>
        </w:tc>
        <w:tc>
          <w:tcPr>
            <w:tcW w:w="1555" w:type="dxa"/>
          </w:tcPr>
          <w:p w14:paraId="5B05C487" w14:textId="77777777" w:rsidR="00E216E3" w:rsidRPr="009000C9" w:rsidRDefault="00E216E3" w:rsidP="00E216E3">
            <w:pPr>
              <w:spacing w:line="276" w:lineRule="auto"/>
              <w:ind w:right="85"/>
              <w:jc w:val="center"/>
              <w:rPr>
                <w:color w:val="000000" w:themeColor="text1"/>
                <w:sz w:val="20"/>
              </w:rPr>
            </w:pPr>
            <w:r w:rsidRPr="009000C9">
              <w:rPr>
                <w:color w:val="000000" w:themeColor="text1"/>
                <w:sz w:val="20"/>
              </w:rPr>
              <w:t>3</w:t>
            </w:r>
          </w:p>
        </w:tc>
      </w:tr>
      <w:tr w:rsidR="00E216E3" w:rsidRPr="003D41B6" w14:paraId="505CDF07" w14:textId="77777777" w:rsidTr="00E216E3">
        <w:trPr>
          <w:trHeight w:val="300"/>
        </w:trPr>
        <w:tc>
          <w:tcPr>
            <w:tcW w:w="2921" w:type="dxa"/>
            <w:noWrap/>
            <w:hideMark/>
          </w:tcPr>
          <w:p w14:paraId="5631C315" w14:textId="77777777" w:rsidR="00E216E3" w:rsidRPr="003D41B6" w:rsidRDefault="00E216E3" w:rsidP="00E216E3">
            <w:pPr>
              <w:spacing w:line="276" w:lineRule="auto"/>
              <w:ind w:right="85"/>
              <w:rPr>
                <w:color w:val="000000" w:themeColor="text1"/>
                <w:sz w:val="20"/>
              </w:rPr>
            </w:pPr>
            <w:r w:rsidRPr="003D41B6">
              <w:rPr>
                <w:color w:val="000000" w:themeColor="text1"/>
                <w:sz w:val="20"/>
              </w:rPr>
              <w:t>Блюда из Птицы/Рыбы/Мяса</w:t>
            </w:r>
          </w:p>
        </w:tc>
        <w:tc>
          <w:tcPr>
            <w:tcW w:w="1466" w:type="dxa"/>
          </w:tcPr>
          <w:p w14:paraId="4E15CED3"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90</w:t>
            </w:r>
          </w:p>
        </w:tc>
        <w:tc>
          <w:tcPr>
            <w:tcW w:w="1876" w:type="dxa"/>
          </w:tcPr>
          <w:p w14:paraId="35AC5875"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175</w:t>
            </w:r>
          </w:p>
        </w:tc>
        <w:tc>
          <w:tcPr>
            <w:tcW w:w="1555" w:type="dxa"/>
          </w:tcPr>
          <w:p w14:paraId="2FCA583F" w14:textId="77777777" w:rsidR="00E216E3" w:rsidRPr="009000C9" w:rsidRDefault="00E216E3" w:rsidP="00E216E3">
            <w:pPr>
              <w:spacing w:line="276" w:lineRule="auto"/>
              <w:ind w:right="85"/>
              <w:jc w:val="center"/>
              <w:rPr>
                <w:color w:val="000000" w:themeColor="text1"/>
              </w:rPr>
            </w:pPr>
            <w:r w:rsidRPr="003D41B6">
              <w:rPr>
                <w:color w:val="000000" w:themeColor="text1"/>
                <w:sz w:val="20"/>
              </w:rPr>
              <w:t>17</w:t>
            </w:r>
          </w:p>
        </w:tc>
        <w:tc>
          <w:tcPr>
            <w:tcW w:w="1555" w:type="dxa"/>
          </w:tcPr>
          <w:p w14:paraId="00A83744" w14:textId="77777777" w:rsidR="00E216E3" w:rsidRPr="009000C9" w:rsidRDefault="00E216E3" w:rsidP="00E216E3">
            <w:pPr>
              <w:spacing w:line="276" w:lineRule="auto"/>
              <w:ind w:right="85"/>
              <w:jc w:val="center"/>
              <w:rPr>
                <w:color w:val="000000" w:themeColor="text1"/>
                <w:sz w:val="20"/>
              </w:rPr>
            </w:pPr>
            <w:r w:rsidRPr="009000C9">
              <w:rPr>
                <w:color w:val="000000" w:themeColor="text1"/>
                <w:sz w:val="20"/>
              </w:rPr>
              <w:t>3</w:t>
            </w:r>
          </w:p>
        </w:tc>
      </w:tr>
      <w:tr w:rsidR="00E216E3" w:rsidRPr="003D41B6" w14:paraId="15176AE3" w14:textId="77777777" w:rsidTr="00E216E3">
        <w:trPr>
          <w:trHeight w:val="300"/>
        </w:trPr>
        <w:tc>
          <w:tcPr>
            <w:tcW w:w="2921" w:type="dxa"/>
            <w:noWrap/>
            <w:hideMark/>
          </w:tcPr>
          <w:p w14:paraId="15E4F9A5" w14:textId="77777777" w:rsidR="00E216E3" w:rsidRPr="003D41B6" w:rsidRDefault="00E216E3" w:rsidP="00E216E3">
            <w:pPr>
              <w:spacing w:line="276" w:lineRule="auto"/>
              <w:ind w:right="85"/>
              <w:rPr>
                <w:color w:val="000000" w:themeColor="text1"/>
                <w:sz w:val="20"/>
              </w:rPr>
            </w:pPr>
            <w:r w:rsidRPr="003D41B6">
              <w:rPr>
                <w:color w:val="000000" w:themeColor="text1"/>
                <w:sz w:val="20"/>
              </w:rPr>
              <w:t>Гарниры</w:t>
            </w:r>
          </w:p>
        </w:tc>
        <w:tc>
          <w:tcPr>
            <w:tcW w:w="1466" w:type="dxa"/>
          </w:tcPr>
          <w:p w14:paraId="0C49F5AD"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50</w:t>
            </w:r>
          </w:p>
        </w:tc>
        <w:tc>
          <w:tcPr>
            <w:tcW w:w="1876" w:type="dxa"/>
          </w:tcPr>
          <w:p w14:paraId="0C62B34F"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85</w:t>
            </w:r>
          </w:p>
        </w:tc>
        <w:tc>
          <w:tcPr>
            <w:tcW w:w="1555" w:type="dxa"/>
          </w:tcPr>
          <w:p w14:paraId="41859FC9" w14:textId="77777777" w:rsidR="00E216E3" w:rsidRPr="009000C9" w:rsidRDefault="00E216E3" w:rsidP="00E216E3">
            <w:pPr>
              <w:spacing w:line="276" w:lineRule="auto"/>
              <w:ind w:right="85"/>
              <w:jc w:val="center"/>
              <w:rPr>
                <w:color w:val="000000" w:themeColor="text1"/>
              </w:rPr>
            </w:pPr>
            <w:r w:rsidRPr="003D41B6">
              <w:rPr>
                <w:color w:val="000000" w:themeColor="text1"/>
                <w:sz w:val="20"/>
              </w:rPr>
              <w:t>17</w:t>
            </w:r>
          </w:p>
        </w:tc>
        <w:tc>
          <w:tcPr>
            <w:tcW w:w="1555" w:type="dxa"/>
          </w:tcPr>
          <w:p w14:paraId="3E4FC3CD" w14:textId="77777777" w:rsidR="00E216E3" w:rsidRPr="009000C9" w:rsidRDefault="00E216E3" w:rsidP="00E216E3">
            <w:pPr>
              <w:spacing w:line="276" w:lineRule="auto"/>
              <w:ind w:right="85"/>
              <w:jc w:val="center"/>
              <w:rPr>
                <w:color w:val="000000" w:themeColor="text1"/>
                <w:sz w:val="20"/>
              </w:rPr>
            </w:pPr>
            <w:r w:rsidRPr="009000C9">
              <w:rPr>
                <w:color w:val="000000" w:themeColor="text1"/>
                <w:sz w:val="20"/>
              </w:rPr>
              <w:t>3</w:t>
            </w:r>
          </w:p>
        </w:tc>
      </w:tr>
      <w:tr w:rsidR="00E216E3" w:rsidRPr="003D41B6" w14:paraId="4FF1144D" w14:textId="77777777" w:rsidTr="00E216E3">
        <w:trPr>
          <w:trHeight w:val="300"/>
        </w:trPr>
        <w:tc>
          <w:tcPr>
            <w:tcW w:w="2921" w:type="dxa"/>
            <w:noWrap/>
            <w:hideMark/>
          </w:tcPr>
          <w:p w14:paraId="3E6C5105" w14:textId="77777777" w:rsidR="00E216E3" w:rsidRPr="003D41B6" w:rsidRDefault="00E216E3" w:rsidP="00E216E3">
            <w:pPr>
              <w:spacing w:line="276" w:lineRule="auto"/>
              <w:ind w:right="85"/>
              <w:rPr>
                <w:color w:val="000000" w:themeColor="text1"/>
                <w:sz w:val="20"/>
              </w:rPr>
            </w:pPr>
            <w:r w:rsidRPr="003D41B6">
              <w:rPr>
                <w:color w:val="000000" w:themeColor="text1"/>
                <w:sz w:val="20"/>
              </w:rPr>
              <w:t>Комплексные блюда с гарниром</w:t>
            </w:r>
          </w:p>
        </w:tc>
        <w:tc>
          <w:tcPr>
            <w:tcW w:w="1466" w:type="dxa"/>
          </w:tcPr>
          <w:p w14:paraId="5C6CFC64"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95</w:t>
            </w:r>
          </w:p>
        </w:tc>
        <w:tc>
          <w:tcPr>
            <w:tcW w:w="1876" w:type="dxa"/>
          </w:tcPr>
          <w:p w14:paraId="5C1B5E6B"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210</w:t>
            </w:r>
          </w:p>
        </w:tc>
        <w:tc>
          <w:tcPr>
            <w:tcW w:w="1555" w:type="dxa"/>
          </w:tcPr>
          <w:p w14:paraId="210223C3" w14:textId="77777777" w:rsidR="00E216E3" w:rsidRPr="009000C9" w:rsidRDefault="00E216E3" w:rsidP="00E216E3">
            <w:pPr>
              <w:spacing w:line="276" w:lineRule="auto"/>
              <w:ind w:right="85"/>
              <w:jc w:val="center"/>
              <w:rPr>
                <w:color w:val="000000" w:themeColor="text1"/>
              </w:rPr>
            </w:pPr>
            <w:r w:rsidRPr="003D41B6">
              <w:rPr>
                <w:color w:val="000000" w:themeColor="text1"/>
                <w:sz w:val="20"/>
              </w:rPr>
              <w:t>17</w:t>
            </w:r>
          </w:p>
        </w:tc>
        <w:tc>
          <w:tcPr>
            <w:tcW w:w="1555" w:type="dxa"/>
          </w:tcPr>
          <w:p w14:paraId="6A22B11A" w14:textId="77777777" w:rsidR="00E216E3" w:rsidRPr="009000C9" w:rsidRDefault="00E216E3" w:rsidP="00E216E3">
            <w:pPr>
              <w:spacing w:line="276" w:lineRule="auto"/>
              <w:ind w:right="85"/>
              <w:jc w:val="center"/>
              <w:rPr>
                <w:color w:val="000000" w:themeColor="text1"/>
                <w:sz w:val="20"/>
              </w:rPr>
            </w:pPr>
            <w:r w:rsidRPr="009000C9">
              <w:rPr>
                <w:color w:val="000000" w:themeColor="text1"/>
                <w:sz w:val="20"/>
              </w:rPr>
              <w:t>2</w:t>
            </w:r>
          </w:p>
        </w:tc>
      </w:tr>
      <w:tr w:rsidR="00E216E3" w:rsidRPr="003D41B6" w14:paraId="53F1DBE7" w14:textId="77777777" w:rsidTr="00E216E3">
        <w:trPr>
          <w:trHeight w:val="300"/>
        </w:trPr>
        <w:tc>
          <w:tcPr>
            <w:tcW w:w="2921" w:type="dxa"/>
            <w:noWrap/>
            <w:hideMark/>
          </w:tcPr>
          <w:p w14:paraId="6EA4B05A" w14:textId="77777777" w:rsidR="00E216E3" w:rsidRPr="003D41B6" w:rsidRDefault="00E216E3" w:rsidP="00E216E3">
            <w:pPr>
              <w:spacing w:line="276" w:lineRule="auto"/>
              <w:ind w:right="85"/>
              <w:rPr>
                <w:color w:val="000000" w:themeColor="text1"/>
                <w:sz w:val="20"/>
              </w:rPr>
            </w:pPr>
            <w:r w:rsidRPr="003D41B6">
              <w:rPr>
                <w:color w:val="000000" w:themeColor="text1"/>
                <w:sz w:val="20"/>
              </w:rPr>
              <w:t>Блинчики/Сырники/Запеканки</w:t>
            </w:r>
          </w:p>
        </w:tc>
        <w:tc>
          <w:tcPr>
            <w:tcW w:w="1466" w:type="dxa"/>
          </w:tcPr>
          <w:p w14:paraId="3F0E597E"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55</w:t>
            </w:r>
          </w:p>
        </w:tc>
        <w:tc>
          <w:tcPr>
            <w:tcW w:w="1876" w:type="dxa"/>
          </w:tcPr>
          <w:p w14:paraId="248C06B9"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120</w:t>
            </w:r>
          </w:p>
        </w:tc>
        <w:tc>
          <w:tcPr>
            <w:tcW w:w="1555" w:type="dxa"/>
          </w:tcPr>
          <w:p w14:paraId="2AEAB9C8" w14:textId="77777777" w:rsidR="00E216E3" w:rsidRPr="009000C9" w:rsidRDefault="00E216E3" w:rsidP="00E216E3">
            <w:pPr>
              <w:spacing w:line="276" w:lineRule="auto"/>
              <w:ind w:right="85"/>
              <w:jc w:val="center"/>
              <w:rPr>
                <w:color w:val="000000" w:themeColor="text1"/>
              </w:rPr>
            </w:pPr>
            <w:r w:rsidRPr="003D41B6">
              <w:rPr>
                <w:color w:val="000000" w:themeColor="text1"/>
                <w:sz w:val="20"/>
              </w:rPr>
              <w:t>9</w:t>
            </w:r>
          </w:p>
        </w:tc>
        <w:tc>
          <w:tcPr>
            <w:tcW w:w="1555" w:type="dxa"/>
          </w:tcPr>
          <w:p w14:paraId="09E5E794" w14:textId="77777777" w:rsidR="00E216E3" w:rsidRPr="009000C9" w:rsidRDefault="00E216E3" w:rsidP="00E216E3">
            <w:pPr>
              <w:spacing w:line="276" w:lineRule="auto"/>
              <w:ind w:right="85"/>
              <w:jc w:val="center"/>
              <w:rPr>
                <w:color w:val="000000" w:themeColor="text1"/>
                <w:sz w:val="20"/>
              </w:rPr>
            </w:pPr>
            <w:r w:rsidRPr="009000C9">
              <w:rPr>
                <w:color w:val="000000" w:themeColor="text1"/>
                <w:sz w:val="20"/>
              </w:rPr>
              <w:t>2</w:t>
            </w:r>
          </w:p>
        </w:tc>
      </w:tr>
      <w:tr w:rsidR="00E216E3" w:rsidRPr="003D41B6" w14:paraId="3C9E83DB" w14:textId="77777777" w:rsidTr="00E216E3">
        <w:trPr>
          <w:trHeight w:val="300"/>
        </w:trPr>
        <w:tc>
          <w:tcPr>
            <w:tcW w:w="2921" w:type="dxa"/>
            <w:noWrap/>
            <w:hideMark/>
          </w:tcPr>
          <w:p w14:paraId="008DFD2C" w14:textId="77777777" w:rsidR="00E216E3" w:rsidRPr="003D41B6" w:rsidRDefault="00E216E3" w:rsidP="00E216E3">
            <w:pPr>
              <w:spacing w:line="276" w:lineRule="auto"/>
              <w:ind w:right="85"/>
              <w:rPr>
                <w:color w:val="000000" w:themeColor="text1"/>
                <w:sz w:val="20"/>
              </w:rPr>
            </w:pPr>
            <w:r w:rsidRPr="003D41B6">
              <w:rPr>
                <w:color w:val="000000" w:themeColor="text1"/>
                <w:sz w:val="20"/>
              </w:rPr>
              <w:t>Супы</w:t>
            </w:r>
          </w:p>
        </w:tc>
        <w:tc>
          <w:tcPr>
            <w:tcW w:w="1466" w:type="dxa"/>
          </w:tcPr>
          <w:p w14:paraId="623622B3"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65</w:t>
            </w:r>
          </w:p>
        </w:tc>
        <w:tc>
          <w:tcPr>
            <w:tcW w:w="1876" w:type="dxa"/>
          </w:tcPr>
          <w:p w14:paraId="51DE2331"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140</w:t>
            </w:r>
          </w:p>
        </w:tc>
        <w:tc>
          <w:tcPr>
            <w:tcW w:w="1555" w:type="dxa"/>
          </w:tcPr>
          <w:p w14:paraId="51F8DEE6" w14:textId="77777777" w:rsidR="00E216E3" w:rsidRPr="009000C9" w:rsidRDefault="00E216E3" w:rsidP="00E216E3">
            <w:pPr>
              <w:spacing w:line="276" w:lineRule="auto"/>
              <w:ind w:right="85"/>
              <w:jc w:val="center"/>
              <w:rPr>
                <w:color w:val="000000" w:themeColor="text1"/>
              </w:rPr>
            </w:pPr>
            <w:r w:rsidRPr="003D41B6">
              <w:rPr>
                <w:color w:val="000000" w:themeColor="text1"/>
                <w:sz w:val="20"/>
              </w:rPr>
              <w:t>9</w:t>
            </w:r>
          </w:p>
        </w:tc>
        <w:tc>
          <w:tcPr>
            <w:tcW w:w="1555" w:type="dxa"/>
          </w:tcPr>
          <w:p w14:paraId="538BFE10" w14:textId="77777777" w:rsidR="00E216E3" w:rsidRPr="009000C9" w:rsidRDefault="00E216E3" w:rsidP="00E216E3">
            <w:pPr>
              <w:spacing w:line="276" w:lineRule="auto"/>
              <w:ind w:right="85"/>
              <w:jc w:val="center"/>
              <w:rPr>
                <w:color w:val="000000" w:themeColor="text1"/>
                <w:sz w:val="20"/>
              </w:rPr>
            </w:pPr>
            <w:r w:rsidRPr="009000C9">
              <w:rPr>
                <w:color w:val="000000" w:themeColor="text1"/>
                <w:sz w:val="20"/>
              </w:rPr>
              <w:t>2</w:t>
            </w:r>
          </w:p>
        </w:tc>
      </w:tr>
      <w:tr w:rsidR="00E216E3" w:rsidRPr="003D41B6" w14:paraId="5DB6C1FF" w14:textId="77777777" w:rsidTr="00E216E3">
        <w:trPr>
          <w:trHeight w:val="300"/>
        </w:trPr>
        <w:tc>
          <w:tcPr>
            <w:tcW w:w="2921" w:type="dxa"/>
            <w:noWrap/>
            <w:hideMark/>
          </w:tcPr>
          <w:p w14:paraId="28352C72" w14:textId="77777777" w:rsidR="00E216E3" w:rsidRPr="003D41B6" w:rsidRDefault="00E216E3" w:rsidP="00E216E3">
            <w:pPr>
              <w:spacing w:line="276" w:lineRule="auto"/>
              <w:ind w:right="85"/>
              <w:rPr>
                <w:color w:val="000000" w:themeColor="text1"/>
                <w:sz w:val="20"/>
              </w:rPr>
            </w:pPr>
            <w:r w:rsidRPr="003D41B6">
              <w:rPr>
                <w:color w:val="000000" w:themeColor="text1"/>
                <w:sz w:val="20"/>
              </w:rPr>
              <w:t>Сэндвичи/Роллы</w:t>
            </w:r>
          </w:p>
        </w:tc>
        <w:tc>
          <w:tcPr>
            <w:tcW w:w="1466" w:type="dxa"/>
          </w:tcPr>
          <w:p w14:paraId="1AF6DA9F"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70</w:t>
            </w:r>
          </w:p>
        </w:tc>
        <w:tc>
          <w:tcPr>
            <w:tcW w:w="1876" w:type="dxa"/>
          </w:tcPr>
          <w:p w14:paraId="0B2DCB00"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140</w:t>
            </w:r>
          </w:p>
        </w:tc>
        <w:tc>
          <w:tcPr>
            <w:tcW w:w="1555" w:type="dxa"/>
          </w:tcPr>
          <w:p w14:paraId="76D16C2E" w14:textId="77777777" w:rsidR="00E216E3" w:rsidRPr="009000C9" w:rsidRDefault="00E216E3" w:rsidP="00E216E3">
            <w:pPr>
              <w:spacing w:line="276" w:lineRule="auto"/>
              <w:ind w:right="85"/>
              <w:jc w:val="center"/>
              <w:rPr>
                <w:color w:val="000000" w:themeColor="text1"/>
              </w:rPr>
            </w:pPr>
            <w:r w:rsidRPr="003D41B6">
              <w:rPr>
                <w:color w:val="000000" w:themeColor="text1"/>
                <w:sz w:val="20"/>
              </w:rPr>
              <w:t>8</w:t>
            </w:r>
          </w:p>
        </w:tc>
        <w:tc>
          <w:tcPr>
            <w:tcW w:w="1555" w:type="dxa"/>
          </w:tcPr>
          <w:p w14:paraId="5B300EDB" w14:textId="77777777" w:rsidR="00E216E3" w:rsidRPr="009000C9" w:rsidRDefault="00E216E3" w:rsidP="00E216E3">
            <w:pPr>
              <w:spacing w:line="276" w:lineRule="auto"/>
              <w:ind w:right="85"/>
              <w:jc w:val="center"/>
              <w:rPr>
                <w:color w:val="000000" w:themeColor="text1"/>
                <w:sz w:val="20"/>
              </w:rPr>
            </w:pPr>
            <w:r w:rsidRPr="009000C9">
              <w:rPr>
                <w:color w:val="000000" w:themeColor="text1"/>
                <w:sz w:val="20"/>
              </w:rPr>
              <w:t>2</w:t>
            </w:r>
          </w:p>
        </w:tc>
      </w:tr>
      <w:tr w:rsidR="00E216E3" w:rsidRPr="003D41B6" w14:paraId="6A72CC71" w14:textId="77777777" w:rsidTr="00E216E3">
        <w:trPr>
          <w:trHeight w:val="300"/>
        </w:trPr>
        <w:tc>
          <w:tcPr>
            <w:tcW w:w="2921" w:type="dxa"/>
            <w:noWrap/>
            <w:hideMark/>
          </w:tcPr>
          <w:p w14:paraId="473D36B1" w14:textId="77777777" w:rsidR="00E216E3" w:rsidRPr="003D41B6" w:rsidRDefault="00E216E3" w:rsidP="00E216E3">
            <w:pPr>
              <w:spacing w:line="276" w:lineRule="auto"/>
              <w:ind w:right="85"/>
              <w:rPr>
                <w:color w:val="000000" w:themeColor="text1"/>
                <w:sz w:val="20"/>
              </w:rPr>
            </w:pPr>
            <w:r w:rsidRPr="003D41B6">
              <w:rPr>
                <w:color w:val="000000" w:themeColor="text1"/>
                <w:sz w:val="20"/>
              </w:rPr>
              <w:t>Соки/Смузи</w:t>
            </w:r>
          </w:p>
        </w:tc>
        <w:tc>
          <w:tcPr>
            <w:tcW w:w="1466" w:type="dxa"/>
          </w:tcPr>
          <w:p w14:paraId="12680317"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75</w:t>
            </w:r>
          </w:p>
        </w:tc>
        <w:tc>
          <w:tcPr>
            <w:tcW w:w="1876" w:type="dxa"/>
          </w:tcPr>
          <w:p w14:paraId="3B4B3437" w14:textId="77777777" w:rsidR="00E216E3" w:rsidRPr="003D41B6" w:rsidRDefault="00E216E3" w:rsidP="00E216E3">
            <w:pPr>
              <w:spacing w:line="276" w:lineRule="auto"/>
              <w:ind w:right="85"/>
              <w:jc w:val="center"/>
              <w:rPr>
                <w:color w:val="000000" w:themeColor="text1"/>
                <w:sz w:val="20"/>
              </w:rPr>
            </w:pPr>
            <w:r w:rsidRPr="00DA2363">
              <w:rPr>
                <w:color w:val="000000" w:themeColor="text1"/>
                <w:sz w:val="20"/>
              </w:rPr>
              <w:t>150</w:t>
            </w:r>
          </w:p>
        </w:tc>
        <w:tc>
          <w:tcPr>
            <w:tcW w:w="1555" w:type="dxa"/>
          </w:tcPr>
          <w:p w14:paraId="4F1EF7EC" w14:textId="77777777" w:rsidR="00E216E3" w:rsidRPr="009000C9" w:rsidRDefault="00E216E3" w:rsidP="00E216E3">
            <w:pPr>
              <w:spacing w:line="276" w:lineRule="auto"/>
              <w:ind w:right="85"/>
              <w:jc w:val="center"/>
              <w:rPr>
                <w:color w:val="000000" w:themeColor="text1"/>
              </w:rPr>
            </w:pPr>
            <w:r w:rsidRPr="003D41B6">
              <w:rPr>
                <w:color w:val="000000" w:themeColor="text1"/>
                <w:sz w:val="20"/>
              </w:rPr>
              <w:t>7</w:t>
            </w:r>
          </w:p>
        </w:tc>
        <w:tc>
          <w:tcPr>
            <w:tcW w:w="1555" w:type="dxa"/>
          </w:tcPr>
          <w:p w14:paraId="7219FFAF" w14:textId="77777777" w:rsidR="00E216E3" w:rsidRPr="009000C9" w:rsidRDefault="00E216E3" w:rsidP="00E216E3">
            <w:pPr>
              <w:spacing w:line="276" w:lineRule="auto"/>
              <w:ind w:right="85"/>
              <w:jc w:val="center"/>
              <w:rPr>
                <w:color w:val="000000" w:themeColor="text1"/>
                <w:sz w:val="20"/>
              </w:rPr>
            </w:pPr>
            <w:r w:rsidRPr="009000C9">
              <w:rPr>
                <w:color w:val="000000" w:themeColor="text1"/>
                <w:sz w:val="20"/>
              </w:rPr>
              <w:t>2</w:t>
            </w:r>
          </w:p>
        </w:tc>
      </w:tr>
    </w:tbl>
    <w:p w14:paraId="5119EC3B" w14:textId="77777777" w:rsidR="00E216E3" w:rsidRDefault="00E216E3" w:rsidP="00E216E3">
      <w:pPr>
        <w:spacing w:line="276" w:lineRule="auto"/>
        <w:ind w:left="170" w:right="85"/>
        <w:jc w:val="both"/>
        <w:rPr>
          <w:color w:val="000000" w:themeColor="text1"/>
        </w:rPr>
      </w:pPr>
      <w:r>
        <w:rPr>
          <w:color w:val="000000" w:themeColor="text1"/>
        </w:rPr>
        <w:t>Источник: составлено автором</w:t>
      </w:r>
    </w:p>
    <w:p w14:paraId="6A8883D3" w14:textId="3C7BA1BC" w:rsidR="00E216E3" w:rsidRDefault="00E216E3" w:rsidP="00E216E3">
      <w:pPr>
        <w:spacing w:line="276" w:lineRule="auto"/>
        <w:ind w:left="170" w:right="85"/>
        <w:jc w:val="both"/>
        <w:rPr>
          <w:color w:val="000000" w:themeColor="text1"/>
        </w:rPr>
      </w:pPr>
      <w:r>
        <w:rPr>
          <w:color w:val="000000" w:themeColor="text1"/>
        </w:rPr>
        <w:t xml:space="preserve">Далее мы рассчитали финансовые показатели традиционного кафе в офисе, результаты расчета представлены в таблице </w:t>
      </w:r>
      <w:r w:rsidR="00171C75">
        <w:rPr>
          <w:color w:val="000000" w:themeColor="text1"/>
        </w:rPr>
        <w:t>36</w:t>
      </w:r>
      <w:r>
        <w:rPr>
          <w:color w:val="000000" w:themeColor="text1"/>
        </w:rPr>
        <w:t>.</w:t>
      </w:r>
    </w:p>
    <w:p w14:paraId="1236212D" w14:textId="73B45166" w:rsidR="00E216E3" w:rsidRDefault="00E216E3" w:rsidP="00E216E3">
      <w:pPr>
        <w:spacing w:line="276" w:lineRule="auto"/>
        <w:ind w:right="85"/>
        <w:jc w:val="right"/>
        <w:rPr>
          <w:color w:val="000000" w:themeColor="text1"/>
        </w:rPr>
      </w:pPr>
      <w:r>
        <w:rPr>
          <w:color w:val="000000" w:themeColor="text1"/>
        </w:rPr>
        <w:t xml:space="preserve">Таблица </w:t>
      </w:r>
      <w:r w:rsidR="00171C75">
        <w:rPr>
          <w:color w:val="000000" w:themeColor="text1"/>
        </w:rPr>
        <w:t>36</w:t>
      </w:r>
    </w:p>
    <w:p w14:paraId="41A387ED" w14:textId="77777777" w:rsidR="00E216E3" w:rsidRDefault="00E216E3" w:rsidP="00E216E3">
      <w:pPr>
        <w:spacing w:line="276" w:lineRule="auto"/>
        <w:ind w:right="85"/>
        <w:jc w:val="right"/>
        <w:rPr>
          <w:color w:val="000000" w:themeColor="text1"/>
        </w:rPr>
      </w:pPr>
      <w:r>
        <w:rPr>
          <w:color w:val="000000" w:themeColor="text1"/>
        </w:rPr>
        <w:t xml:space="preserve">Финансовые результаты традиционного кафе в офисе, тыс. руб. </w:t>
      </w:r>
    </w:p>
    <w:tbl>
      <w:tblPr>
        <w:tblStyle w:val="ab"/>
        <w:tblW w:w="0" w:type="auto"/>
        <w:tblLook w:val="04A0" w:firstRow="1" w:lastRow="0" w:firstColumn="1" w:lastColumn="0" w:noHBand="0" w:noVBand="1"/>
      </w:tblPr>
      <w:tblGrid>
        <w:gridCol w:w="2056"/>
        <w:gridCol w:w="621"/>
        <w:gridCol w:w="706"/>
        <w:gridCol w:w="580"/>
        <w:gridCol w:w="661"/>
        <w:gridCol w:w="576"/>
        <w:gridCol w:w="610"/>
        <w:gridCol w:w="604"/>
        <w:gridCol w:w="576"/>
        <w:gridCol w:w="590"/>
        <w:gridCol w:w="576"/>
        <w:gridCol w:w="607"/>
        <w:gridCol w:w="576"/>
      </w:tblGrid>
      <w:tr w:rsidR="00E216E3" w:rsidRPr="000F582F" w14:paraId="25E0A2A4" w14:textId="77777777" w:rsidTr="00E216E3">
        <w:trPr>
          <w:trHeight w:val="320"/>
        </w:trPr>
        <w:tc>
          <w:tcPr>
            <w:tcW w:w="2056" w:type="dxa"/>
            <w:noWrap/>
            <w:hideMark/>
          </w:tcPr>
          <w:p w14:paraId="39A25B00" w14:textId="77777777" w:rsidR="00E216E3" w:rsidRPr="000F582F" w:rsidRDefault="00E216E3" w:rsidP="00E216E3">
            <w:pPr>
              <w:spacing w:line="276" w:lineRule="auto"/>
              <w:rPr>
                <w:color w:val="000000" w:themeColor="text1"/>
                <w:sz w:val="16"/>
                <w:szCs w:val="16"/>
              </w:rPr>
            </w:pPr>
          </w:p>
        </w:tc>
        <w:tc>
          <w:tcPr>
            <w:tcW w:w="621" w:type="dxa"/>
            <w:noWrap/>
            <w:hideMark/>
          </w:tcPr>
          <w:p w14:paraId="2489E8EA"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Янв.</w:t>
            </w:r>
          </w:p>
        </w:tc>
        <w:tc>
          <w:tcPr>
            <w:tcW w:w="706" w:type="dxa"/>
            <w:noWrap/>
            <w:hideMark/>
          </w:tcPr>
          <w:p w14:paraId="59B931A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Февр.</w:t>
            </w:r>
          </w:p>
        </w:tc>
        <w:tc>
          <w:tcPr>
            <w:tcW w:w="580" w:type="dxa"/>
            <w:noWrap/>
            <w:hideMark/>
          </w:tcPr>
          <w:p w14:paraId="30B28293"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Март</w:t>
            </w:r>
          </w:p>
        </w:tc>
        <w:tc>
          <w:tcPr>
            <w:tcW w:w="661" w:type="dxa"/>
            <w:noWrap/>
            <w:hideMark/>
          </w:tcPr>
          <w:p w14:paraId="4B481000"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Апр.</w:t>
            </w:r>
          </w:p>
        </w:tc>
        <w:tc>
          <w:tcPr>
            <w:tcW w:w="576" w:type="dxa"/>
            <w:noWrap/>
            <w:hideMark/>
          </w:tcPr>
          <w:p w14:paraId="269ABE99"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Май</w:t>
            </w:r>
          </w:p>
        </w:tc>
        <w:tc>
          <w:tcPr>
            <w:tcW w:w="610" w:type="dxa"/>
            <w:noWrap/>
            <w:hideMark/>
          </w:tcPr>
          <w:p w14:paraId="198EAAF5"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Июнь</w:t>
            </w:r>
          </w:p>
        </w:tc>
        <w:tc>
          <w:tcPr>
            <w:tcW w:w="604" w:type="dxa"/>
            <w:noWrap/>
            <w:hideMark/>
          </w:tcPr>
          <w:p w14:paraId="1141356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Июль</w:t>
            </w:r>
          </w:p>
        </w:tc>
        <w:tc>
          <w:tcPr>
            <w:tcW w:w="576" w:type="dxa"/>
            <w:noWrap/>
            <w:hideMark/>
          </w:tcPr>
          <w:p w14:paraId="0DAA4CF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Авг.</w:t>
            </w:r>
          </w:p>
        </w:tc>
        <w:tc>
          <w:tcPr>
            <w:tcW w:w="590" w:type="dxa"/>
            <w:noWrap/>
            <w:hideMark/>
          </w:tcPr>
          <w:p w14:paraId="59578170"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Сент.</w:t>
            </w:r>
          </w:p>
        </w:tc>
        <w:tc>
          <w:tcPr>
            <w:tcW w:w="576" w:type="dxa"/>
            <w:noWrap/>
            <w:hideMark/>
          </w:tcPr>
          <w:p w14:paraId="0D0D7A23"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Окт.</w:t>
            </w:r>
          </w:p>
        </w:tc>
        <w:tc>
          <w:tcPr>
            <w:tcW w:w="607" w:type="dxa"/>
            <w:noWrap/>
            <w:hideMark/>
          </w:tcPr>
          <w:p w14:paraId="5913390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Нояб.</w:t>
            </w:r>
          </w:p>
        </w:tc>
        <w:tc>
          <w:tcPr>
            <w:tcW w:w="576" w:type="dxa"/>
            <w:noWrap/>
            <w:hideMark/>
          </w:tcPr>
          <w:p w14:paraId="517F90BE"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Дек.</w:t>
            </w:r>
          </w:p>
        </w:tc>
      </w:tr>
      <w:tr w:rsidR="00E216E3" w:rsidRPr="000F582F" w14:paraId="3C9F7828" w14:textId="77777777" w:rsidTr="00E216E3">
        <w:trPr>
          <w:trHeight w:val="320"/>
        </w:trPr>
        <w:tc>
          <w:tcPr>
            <w:tcW w:w="2056" w:type="dxa"/>
            <w:noWrap/>
            <w:hideMark/>
          </w:tcPr>
          <w:p w14:paraId="35CC2A59"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Выручка (Revenue)</w:t>
            </w:r>
          </w:p>
        </w:tc>
        <w:tc>
          <w:tcPr>
            <w:tcW w:w="621" w:type="dxa"/>
            <w:noWrap/>
            <w:hideMark/>
          </w:tcPr>
          <w:p w14:paraId="748157B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243,1</w:t>
            </w:r>
          </w:p>
        </w:tc>
        <w:tc>
          <w:tcPr>
            <w:tcW w:w="706" w:type="dxa"/>
            <w:noWrap/>
            <w:hideMark/>
          </w:tcPr>
          <w:p w14:paraId="210F214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271,7</w:t>
            </w:r>
          </w:p>
        </w:tc>
        <w:tc>
          <w:tcPr>
            <w:tcW w:w="580" w:type="dxa"/>
            <w:noWrap/>
            <w:hideMark/>
          </w:tcPr>
          <w:p w14:paraId="5C7DAA17"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300,3</w:t>
            </w:r>
          </w:p>
        </w:tc>
        <w:tc>
          <w:tcPr>
            <w:tcW w:w="661" w:type="dxa"/>
            <w:noWrap/>
            <w:hideMark/>
          </w:tcPr>
          <w:p w14:paraId="5BF31EC1"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314,6</w:t>
            </w:r>
          </w:p>
        </w:tc>
        <w:tc>
          <w:tcPr>
            <w:tcW w:w="576" w:type="dxa"/>
            <w:noWrap/>
            <w:hideMark/>
          </w:tcPr>
          <w:p w14:paraId="18EFA94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206,6</w:t>
            </w:r>
          </w:p>
        </w:tc>
        <w:tc>
          <w:tcPr>
            <w:tcW w:w="610" w:type="dxa"/>
            <w:noWrap/>
            <w:hideMark/>
          </w:tcPr>
          <w:p w14:paraId="3D3D05F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180,2</w:t>
            </w:r>
          </w:p>
        </w:tc>
        <w:tc>
          <w:tcPr>
            <w:tcW w:w="604" w:type="dxa"/>
            <w:noWrap/>
            <w:hideMark/>
          </w:tcPr>
          <w:p w14:paraId="691ACF63"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164,5</w:t>
            </w:r>
          </w:p>
        </w:tc>
        <w:tc>
          <w:tcPr>
            <w:tcW w:w="576" w:type="dxa"/>
            <w:noWrap/>
            <w:hideMark/>
          </w:tcPr>
          <w:p w14:paraId="4492F011"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150,2</w:t>
            </w:r>
          </w:p>
        </w:tc>
        <w:tc>
          <w:tcPr>
            <w:tcW w:w="590" w:type="dxa"/>
            <w:noWrap/>
            <w:hideMark/>
          </w:tcPr>
          <w:p w14:paraId="5410939E"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236,0</w:t>
            </w:r>
          </w:p>
        </w:tc>
        <w:tc>
          <w:tcPr>
            <w:tcW w:w="576" w:type="dxa"/>
            <w:noWrap/>
            <w:hideMark/>
          </w:tcPr>
          <w:p w14:paraId="1AFBED4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314,6</w:t>
            </w:r>
          </w:p>
        </w:tc>
        <w:tc>
          <w:tcPr>
            <w:tcW w:w="607" w:type="dxa"/>
            <w:noWrap/>
            <w:hideMark/>
          </w:tcPr>
          <w:p w14:paraId="4DCA0D83"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286,0</w:t>
            </w:r>
          </w:p>
        </w:tc>
        <w:tc>
          <w:tcPr>
            <w:tcW w:w="576" w:type="dxa"/>
            <w:noWrap/>
            <w:hideMark/>
          </w:tcPr>
          <w:p w14:paraId="5B754330"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328,9</w:t>
            </w:r>
          </w:p>
        </w:tc>
      </w:tr>
      <w:tr w:rsidR="00E216E3" w:rsidRPr="000F582F" w14:paraId="6DD9CD08" w14:textId="77777777" w:rsidTr="00E216E3">
        <w:trPr>
          <w:trHeight w:val="320"/>
        </w:trPr>
        <w:tc>
          <w:tcPr>
            <w:tcW w:w="2056" w:type="dxa"/>
            <w:noWrap/>
            <w:hideMark/>
          </w:tcPr>
          <w:p w14:paraId="4CD169B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Себестоимость закупаемой продукции</w:t>
            </w:r>
          </w:p>
        </w:tc>
        <w:tc>
          <w:tcPr>
            <w:tcW w:w="621" w:type="dxa"/>
            <w:noWrap/>
            <w:hideMark/>
          </w:tcPr>
          <w:p w14:paraId="18D0E9B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148,2</w:t>
            </w:r>
          </w:p>
        </w:tc>
        <w:tc>
          <w:tcPr>
            <w:tcW w:w="706" w:type="dxa"/>
            <w:noWrap/>
            <w:hideMark/>
          </w:tcPr>
          <w:p w14:paraId="21A21A3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165,6</w:t>
            </w:r>
          </w:p>
        </w:tc>
        <w:tc>
          <w:tcPr>
            <w:tcW w:w="580" w:type="dxa"/>
            <w:noWrap/>
            <w:hideMark/>
          </w:tcPr>
          <w:p w14:paraId="62D3C36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183,0</w:t>
            </w:r>
          </w:p>
        </w:tc>
        <w:tc>
          <w:tcPr>
            <w:tcW w:w="661" w:type="dxa"/>
            <w:noWrap/>
            <w:hideMark/>
          </w:tcPr>
          <w:p w14:paraId="70FC656A"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191,7</w:t>
            </w:r>
          </w:p>
        </w:tc>
        <w:tc>
          <w:tcPr>
            <w:tcW w:w="576" w:type="dxa"/>
            <w:noWrap/>
            <w:hideMark/>
          </w:tcPr>
          <w:p w14:paraId="1DCB7E4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125,9</w:t>
            </w:r>
          </w:p>
        </w:tc>
        <w:tc>
          <w:tcPr>
            <w:tcW w:w="610" w:type="dxa"/>
            <w:noWrap/>
            <w:hideMark/>
          </w:tcPr>
          <w:p w14:paraId="22B863DA"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109,8</w:t>
            </w:r>
          </w:p>
        </w:tc>
        <w:tc>
          <w:tcPr>
            <w:tcW w:w="604" w:type="dxa"/>
            <w:noWrap/>
            <w:hideMark/>
          </w:tcPr>
          <w:p w14:paraId="16DB77EB"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100,2</w:t>
            </w:r>
          </w:p>
        </w:tc>
        <w:tc>
          <w:tcPr>
            <w:tcW w:w="576" w:type="dxa"/>
            <w:noWrap/>
            <w:hideMark/>
          </w:tcPr>
          <w:p w14:paraId="7C941E0D"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91,5</w:t>
            </w:r>
          </w:p>
        </w:tc>
        <w:tc>
          <w:tcPr>
            <w:tcW w:w="590" w:type="dxa"/>
            <w:noWrap/>
            <w:hideMark/>
          </w:tcPr>
          <w:p w14:paraId="5951D4F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143,8</w:t>
            </w:r>
          </w:p>
        </w:tc>
        <w:tc>
          <w:tcPr>
            <w:tcW w:w="576" w:type="dxa"/>
            <w:noWrap/>
            <w:hideMark/>
          </w:tcPr>
          <w:p w14:paraId="336374C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191,7</w:t>
            </w:r>
          </w:p>
        </w:tc>
        <w:tc>
          <w:tcPr>
            <w:tcW w:w="607" w:type="dxa"/>
            <w:noWrap/>
            <w:hideMark/>
          </w:tcPr>
          <w:p w14:paraId="0983AB7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174,3</w:t>
            </w:r>
          </w:p>
        </w:tc>
        <w:tc>
          <w:tcPr>
            <w:tcW w:w="576" w:type="dxa"/>
            <w:noWrap/>
            <w:hideMark/>
          </w:tcPr>
          <w:p w14:paraId="1B56D94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200,4</w:t>
            </w:r>
          </w:p>
        </w:tc>
      </w:tr>
      <w:tr w:rsidR="00E216E3" w:rsidRPr="000F582F" w14:paraId="1B9CFF25" w14:textId="77777777" w:rsidTr="00E216E3">
        <w:trPr>
          <w:trHeight w:val="320"/>
        </w:trPr>
        <w:tc>
          <w:tcPr>
            <w:tcW w:w="2056" w:type="dxa"/>
            <w:noWrap/>
            <w:hideMark/>
          </w:tcPr>
          <w:p w14:paraId="579BA91C"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Валовая прибыль (Gross Profit)</w:t>
            </w:r>
          </w:p>
        </w:tc>
        <w:tc>
          <w:tcPr>
            <w:tcW w:w="621" w:type="dxa"/>
            <w:noWrap/>
            <w:hideMark/>
          </w:tcPr>
          <w:p w14:paraId="09B3851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94,9</w:t>
            </w:r>
          </w:p>
        </w:tc>
        <w:tc>
          <w:tcPr>
            <w:tcW w:w="706" w:type="dxa"/>
            <w:noWrap/>
            <w:hideMark/>
          </w:tcPr>
          <w:p w14:paraId="4705AF1A"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106,1</w:t>
            </w:r>
          </w:p>
        </w:tc>
        <w:tc>
          <w:tcPr>
            <w:tcW w:w="580" w:type="dxa"/>
            <w:noWrap/>
            <w:hideMark/>
          </w:tcPr>
          <w:p w14:paraId="401B59ED"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117,3</w:t>
            </w:r>
          </w:p>
        </w:tc>
        <w:tc>
          <w:tcPr>
            <w:tcW w:w="661" w:type="dxa"/>
            <w:noWrap/>
            <w:hideMark/>
          </w:tcPr>
          <w:p w14:paraId="7455BEF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122,9</w:t>
            </w:r>
          </w:p>
        </w:tc>
        <w:tc>
          <w:tcPr>
            <w:tcW w:w="576" w:type="dxa"/>
            <w:noWrap/>
            <w:hideMark/>
          </w:tcPr>
          <w:p w14:paraId="188D3E0A"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80,7</w:t>
            </w:r>
          </w:p>
        </w:tc>
        <w:tc>
          <w:tcPr>
            <w:tcW w:w="610" w:type="dxa"/>
            <w:noWrap/>
            <w:hideMark/>
          </w:tcPr>
          <w:p w14:paraId="7D91D3C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70,4</w:t>
            </w:r>
          </w:p>
        </w:tc>
        <w:tc>
          <w:tcPr>
            <w:tcW w:w="604" w:type="dxa"/>
            <w:noWrap/>
            <w:hideMark/>
          </w:tcPr>
          <w:p w14:paraId="5E768ACD"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64,2</w:t>
            </w:r>
          </w:p>
        </w:tc>
        <w:tc>
          <w:tcPr>
            <w:tcW w:w="576" w:type="dxa"/>
            <w:noWrap/>
            <w:hideMark/>
          </w:tcPr>
          <w:p w14:paraId="04B7D117"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58,6</w:t>
            </w:r>
          </w:p>
        </w:tc>
        <w:tc>
          <w:tcPr>
            <w:tcW w:w="590" w:type="dxa"/>
            <w:noWrap/>
            <w:hideMark/>
          </w:tcPr>
          <w:p w14:paraId="1ADD0113"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92,2</w:t>
            </w:r>
          </w:p>
        </w:tc>
        <w:tc>
          <w:tcPr>
            <w:tcW w:w="576" w:type="dxa"/>
            <w:noWrap/>
            <w:hideMark/>
          </w:tcPr>
          <w:p w14:paraId="2B7F05B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122,9</w:t>
            </w:r>
          </w:p>
        </w:tc>
        <w:tc>
          <w:tcPr>
            <w:tcW w:w="607" w:type="dxa"/>
            <w:noWrap/>
            <w:hideMark/>
          </w:tcPr>
          <w:p w14:paraId="430A8F0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111,7</w:t>
            </w:r>
          </w:p>
        </w:tc>
        <w:tc>
          <w:tcPr>
            <w:tcW w:w="576" w:type="dxa"/>
            <w:noWrap/>
            <w:hideMark/>
          </w:tcPr>
          <w:p w14:paraId="071DC1B5"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128,5</w:t>
            </w:r>
          </w:p>
        </w:tc>
      </w:tr>
      <w:tr w:rsidR="00E216E3" w:rsidRPr="000F582F" w14:paraId="172D85BC" w14:textId="77777777" w:rsidTr="00E216E3">
        <w:trPr>
          <w:trHeight w:val="320"/>
        </w:trPr>
        <w:tc>
          <w:tcPr>
            <w:tcW w:w="2056" w:type="dxa"/>
            <w:noWrap/>
            <w:hideMark/>
          </w:tcPr>
          <w:p w14:paraId="70F4DF5E"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Расходы на кассовое обслуживание и эквайринг</w:t>
            </w:r>
          </w:p>
        </w:tc>
        <w:tc>
          <w:tcPr>
            <w:tcW w:w="621" w:type="dxa"/>
            <w:noWrap/>
            <w:hideMark/>
          </w:tcPr>
          <w:p w14:paraId="7D2A0A70"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4,9</w:t>
            </w:r>
          </w:p>
        </w:tc>
        <w:tc>
          <w:tcPr>
            <w:tcW w:w="706" w:type="dxa"/>
            <w:noWrap/>
            <w:hideMark/>
          </w:tcPr>
          <w:p w14:paraId="50DF5D1A"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5,4</w:t>
            </w:r>
          </w:p>
        </w:tc>
        <w:tc>
          <w:tcPr>
            <w:tcW w:w="580" w:type="dxa"/>
            <w:noWrap/>
            <w:hideMark/>
          </w:tcPr>
          <w:p w14:paraId="2403965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6,0</w:t>
            </w:r>
          </w:p>
        </w:tc>
        <w:tc>
          <w:tcPr>
            <w:tcW w:w="661" w:type="dxa"/>
            <w:noWrap/>
            <w:hideMark/>
          </w:tcPr>
          <w:p w14:paraId="38AC91E1"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6,3</w:t>
            </w:r>
          </w:p>
        </w:tc>
        <w:tc>
          <w:tcPr>
            <w:tcW w:w="576" w:type="dxa"/>
            <w:noWrap/>
            <w:hideMark/>
          </w:tcPr>
          <w:p w14:paraId="4F6536A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4,1</w:t>
            </w:r>
          </w:p>
        </w:tc>
        <w:tc>
          <w:tcPr>
            <w:tcW w:w="610" w:type="dxa"/>
            <w:noWrap/>
            <w:hideMark/>
          </w:tcPr>
          <w:p w14:paraId="78EDD325"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3,6</w:t>
            </w:r>
          </w:p>
        </w:tc>
        <w:tc>
          <w:tcPr>
            <w:tcW w:w="604" w:type="dxa"/>
            <w:noWrap/>
            <w:hideMark/>
          </w:tcPr>
          <w:p w14:paraId="56CA1AAA"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3,3</w:t>
            </w:r>
          </w:p>
        </w:tc>
        <w:tc>
          <w:tcPr>
            <w:tcW w:w="576" w:type="dxa"/>
            <w:noWrap/>
            <w:hideMark/>
          </w:tcPr>
          <w:p w14:paraId="226DDF13"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w:t>
            </w:r>
          </w:p>
        </w:tc>
        <w:tc>
          <w:tcPr>
            <w:tcW w:w="590" w:type="dxa"/>
            <w:noWrap/>
            <w:hideMark/>
          </w:tcPr>
          <w:p w14:paraId="6C13A44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4,7</w:t>
            </w:r>
          </w:p>
        </w:tc>
        <w:tc>
          <w:tcPr>
            <w:tcW w:w="576" w:type="dxa"/>
            <w:noWrap/>
            <w:hideMark/>
          </w:tcPr>
          <w:p w14:paraId="489249D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6,3</w:t>
            </w:r>
          </w:p>
        </w:tc>
        <w:tc>
          <w:tcPr>
            <w:tcW w:w="607" w:type="dxa"/>
            <w:noWrap/>
            <w:hideMark/>
          </w:tcPr>
          <w:p w14:paraId="2F27249B"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5,7</w:t>
            </w:r>
          </w:p>
        </w:tc>
        <w:tc>
          <w:tcPr>
            <w:tcW w:w="576" w:type="dxa"/>
            <w:noWrap/>
            <w:hideMark/>
          </w:tcPr>
          <w:p w14:paraId="0BB418F1"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6,6</w:t>
            </w:r>
          </w:p>
        </w:tc>
      </w:tr>
      <w:tr w:rsidR="00E216E3" w:rsidRPr="000F582F" w14:paraId="09509425" w14:textId="77777777" w:rsidTr="00E216E3">
        <w:trPr>
          <w:trHeight w:val="320"/>
        </w:trPr>
        <w:tc>
          <w:tcPr>
            <w:tcW w:w="2056" w:type="dxa"/>
            <w:noWrap/>
            <w:hideMark/>
          </w:tcPr>
          <w:p w14:paraId="487028E8"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Аренда</w:t>
            </w:r>
          </w:p>
        </w:tc>
        <w:tc>
          <w:tcPr>
            <w:tcW w:w="621" w:type="dxa"/>
            <w:noWrap/>
            <w:hideMark/>
          </w:tcPr>
          <w:p w14:paraId="11DE1B2F"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706" w:type="dxa"/>
            <w:noWrap/>
            <w:hideMark/>
          </w:tcPr>
          <w:p w14:paraId="10C597D1"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580" w:type="dxa"/>
            <w:noWrap/>
            <w:hideMark/>
          </w:tcPr>
          <w:p w14:paraId="075DFA2E"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661" w:type="dxa"/>
            <w:noWrap/>
            <w:hideMark/>
          </w:tcPr>
          <w:p w14:paraId="3B53749A"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576" w:type="dxa"/>
            <w:noWrap/>
            <w:hideMark/>
          </w:tcPr>
          <w:p w14:paraId="0BAD1323"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610" w:type="dxa"/>
            <w:noWrap/>
            <w:hideMark/>
          </w:tcPr>
          <w:p w14:paraId="09C3DB5E"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604" w:type="dxa"/>
            <w:noWrap/>
            <w:hideMark/>
          </w:tcPr>
          <w:p w14:paraId="39C35AB9"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576" w:type="dxa"/>
            <w:noWrap/>
            <w:hideMark/>
          </w:tcPr>
          <w:p w14:paraId="167C402E"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590" w:type="dxa"/>
            <w:noWrap/>
            <w:hideMark/>
          </w:tcPr>
          <w:p w14:paraId="37B6D770"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576" w:type="dxa"/>
            <w:noWrap/>
            <w:hideMark/>
          </w:tcPr>
          <w:p w14:paraId="7C73BC66"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607" w:type="dxa"/>
            <w:noWrap/>
            <w:hideMark/>
          </w:tcPr>
          <w:p w14:paraId="7F0F97A7"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c>
          <w:tcPr>
            <w:tcW w:w="576" w:type="dxa"/>
            <w:noWrap/>
            <w:hideMark/>
          </w:tcPr>
          <w:p w14:paraId="1439D297" w14:textId="77777777" w:rsidR="00E216E3" w:rsidRPr="008D60C8" w:rsidRDefault="00E216E3" w:rsidP="00E216E3">
            <w:pPr>
              <w:spacing w:line="276" w:lineRule="auto"/>
              <w:rPr>
                <w:color w:val="000000" w:themeColor="text1"/>
                <w:sz w:val="16"/>
                <w:szCs w:val="16"/>
              </w:rPr>
            </w:pPr>
            <w:r w:rsidRPr="008D60C8">
              <w:rPr>
                <w:color w:val="000000" w:themeColor="text1"/>
                <w:sz w:val="16"/>
                <w:szCs w:val="16"/>
              </w:rPr>
              <w:t>22,5</w:t>
            </w:r>
          </w:p>
        </w:tc>
      </w:tr>
      <w:tr w:rsidR="00E216E3" w:rsidRPr="000F582F" w14:paraId="6BFF699B" w14:textId="77777777" w:rsidTr="00E216E3">
        <w:trPr>
          <w:trHeight w:val="320"/>
        </w:trPr>
        <w:tc>
          <w:tcPr>
            <w:tcW w:w="2056" w:type="dxa"/>
            <w:noWrap/>
            <w:hideMark/>
          </w:tcPr>
          <w:p w14:paraId="73500623"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Логистика</w:t>
            </w:r>
          </w:p>
        </w:tc>
        <w:tc>
          <w:tcPr>
            <w:tcW w:w="621" w:type="dxa"/>
            <w:noWrap/>
            <w:hideMark/>
          </w:tcPr>
          <w:p w14:paraId="60085D7B"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7,7</w:t>
            </w:r>
          </w:p>
        </w:tc>
        <w:tc>
          <w:tcPr>
            <w:tcW w:w="706" w:type="dxa"/>
            <w:noWrap/>
            <w:hideMark/>
          </w:tcPr>
          <w:p w14:paraId="3BF71FC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8,6</w:t>
            </w:r>
          </w:p>
        </w:tc>
        <w:tc>
          <w:tcPr>
            <w:tcW w:w="580" w:type="dxa"/>
            <w:noWrap/>
            <w:hideMark/>
          </w:tcPr>
          <w:p w14:paraId="128A3AC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9,5</w:t>
            </w:r>
          </w:p>
        </w:tc>
        <w:tc>
          <w:tcPr>
            <w:tcW w:w="661" w:type="dxa"/>
            <w:noWrap/>
            <w:hideMark/>
          </w:tcPr>
          <w:p w14:paraId="5BFDD44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9,9</w:t>
            </w:r>
          </w:p>
        </w:tc>
        <w:tc>
          <w:tcPr>
            <w:tcW w:w="576" w:type="dxa"/>
            <w:noWrap/>
            <w:hideMark/>
          </w:tcPr>
          <w:p w14:paraId="33C6C9BE"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7,7</w:t>
            </w:r>
          </w:p>
        </w:tc>
        <w:tc>
          <w:tcPr>
            <w:tcW w:w="610" w:type="dxa"/>
            <w:noWrap/>
            <w:hideMark/>
          </w:tcPr>
          <w:p w14:paraId="6C365F3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9,5</w:t>
            </w:r>
          </w:p>
        </w:tc>
        <w:tc>
          <w:tcPr>
            <w:tcW w:w="604" w:type="dxa"/>
            <w:noWrap/>
            <w:hideMark/>
          </w:tcPr>
          <w:p w14:paraId="7CEF3E4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10,4</w:t>
            </w:r>
          </w:p>
        </w:tc>
        <w:tc>
          <w:tcPr>
            <w:tcW w:w="576" w:type="dxa"/>
            <w:noWrap/>
            <w:hideMark/>
          </w:tcPr>
          <w:p w14:paraId="01353BA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9,5</w:t>
            </w:r>
          </w:p>
        </w:tc>
        <w:tc>
          <w:tcPr>
            <w:tcW w:w="590" w:type="dxa"/>
            <w:noWrap/>
            <w:hideMark/>
          </w:tcPr>
          <w:p w14:paraId="723F4EDC"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9,9</w:t>
            </w:r>
          </w:p>
        </w:tc>
        <w:tc>
          <w:tcPr>
            <w:tcW w:w="576" w:type="dxa"/>
            <w:noWrap/>
            <w:hideMark/>
          </w:tcPr>
          <w:p w14:paraId="01C14729"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9,9</w:t>
            </w:r>
          </w:p>
        </w:tc>
        <w:tc>
          <w:tcPr>
            <w:tcW w:w="607" w:type="dxa"/>
            <w:noWrap/>
            <w:hideMark/>
          </w:tcPr>
          <w:p w14:paraId="6ED3AADC"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576" w:type="dxa"/>
            <w:noWrap/>
            <w:hideMark/>
          </w:tcPr>
          <w:p w14:paraId="494EB841"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10,4</w:t>
            </w:r>
          </w:p>
        </w:tc>
      </w:tr>
      <w:tr w:rsidR="00E216E3" w:rsidRPr="000F582F" w14:paraId="326426E6" w14:textId="77777777" w:rsidTr="00E216E3">
        <w:trPr>
          <w:trHeight w:val="320"/>
        </w:trPr>
        <w:tc>
          <w:tcPr>
            <w:tcW w:w="2056" w:type="dxa"/>
            <w:noWrap/>
            <w:hideMark/>
          </w:tcPr>
          <w:p w14:paraId="408350E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Передача данных</w:t>
            </w:r>
          </w:p>
        </w:tc>
        <w:tc>
          <w:tcPr>
            <w:tcW w:w="621" w:type="dxa"/>
            <w:noWrap/>
            <w:hideMark/>
          </w:tcPr>
          <w:p w14:paraId="08C36F7C"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706" w:type="dxa"/>
            <w:noWrap/>
            <w:hideMark/>
          </w:tcPr>
          <w:p w14:paraId="4C98990D"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580" w:type="dxa"/>
            <w:noWrap/>
            <w:hideMark/>
          </w:tcPr>
          <w:p w14:paraId="1534599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661" w:type="dxa"/>
            <w:noWrap/>
            <w:hideMark/>
          </w:tcPr>
          <w:p w14:paraId="145EF0B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576" w:type="dxa"/>
            <w:noWrap/>
            <w:hideMark/>
          </w:tcPr>
          <w:p w14:paraId="19449E87"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610" w:type="dxa"/>
            <w:noWrap/>
            <w:hideMark/>
          </w:tcPr>
          <w:p w14:paraId="78826DEB"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604" w:type="dxa"/>
            <w:noWrap/>
            <w:hideMark/>
          </w:tcPr>
          <w:p w14:paraId="3EBFB82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576" w:type="dxa"/>
            <w:noWrap/>
            <w:hideMark/>
          </w:tcPr>
          <w:p w14:paraId="5C08534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590" w:type="dxa"/>
            <w:noWrap/>
            <w:hideMark/>
          </w:tcPr>
          <w:p w14:paraId="4670DECE"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576" w:type="dxa"/>
            <w:noWrap/>
            <w:hideMark/>
          </w:tcPr>
          <w:p w14:paraId="73206E4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607" w:type="dxa"/>
            <w:noWrap/>
            <w:hideMark/>
          </w:tcPr>
          <w:p w14:paraId="3E32C99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c>
          <w:tcPr>
            <w:tcW w:w="576" w:type="dxa"/>
            <w:noWrap/>
            <w:hideMark/>
          </w:tcPr>
          <w:p w14:paraId="3D6DA51D"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0,6</w:t>
            </w:r>
          </w:p>
        </w:tc>
      </w:tr>
      <w:tr w:rsidR="00E216E3" w:rsidRPr="000F582F" w14:paraId="50C15492" w14:textId="77777777" w:rsidTr="00E216E3">
        <w:trPr>
          <w:trHeight w:val="320"/>
        </w:trPr>
        <w:tc>
          <w:tcPr>
            <w:tcW w:w="2056" w:type="dxa"/>
            <w:noWrap/>
            <w:hideMark/>
          </w:tcPr>
          <w:p w14:paraId="4735057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ЗП</w:t>
            </w:r>
          </w:p>
        </w:tc>
        <w:tc>
          <w:tcPr>
            <w:tcW w:w="621" w:type="dxa"/>
            <w:noWrap/>
            <w:hideMark/>
          </w:tcPr>
          <w:p w14:paraId="581FA41C" w14:textId="77777777" w:rsidR="00E216E3" w:rsidRPr="000F582F" w:rsidRDefault="00E216E3" w:rsidP="00E216E3">
            <w:pPr>
              <w:spacing w:line="276" w:lineRule="auto"/>
              <w:rPr>
                <w:color w:val="000000" w:themeColor="text1"/>
                <w:sz w:val="16"/>
                <w:szCs w:val="16"/>
              </w:rPr>
            </w:pPr>
            <w:r>
              <w:rPr>
                <w:color w:val="000000" w:themeColor="text1"/>
                <w:sz w:val="16"/>
                <w:szCs w:val="16"/>
              </w:rPr>
              <w:t>30</w:t>
            </w:r>
            <w:r w:rsidRPr="000F582F">
              <w:rPr>
                <w:color w:val="000000" w:themeColor="text1"/>
                <w:sz w:val="16"/>
                <w:szCs w:val="16"/>
              </w:rPr>
              <w:t>,0</w:t>
            </w:r>
          </w:p>
        </w:tc>
        <w:tc>
          <w:tcPr>
            <w:tcW w:w="706" w:type="dxa"/>
            <w:noWrap/>
            <w:hideMark/>
          </w:tcPr>
          <w:p w14:paraId="50E7A601"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c>
          <w:tcPr>
            <w:tcW w:w="580" w:type="dxa"/>
            <w:noWrap/>
            <w:hideMark/>
          </w:tcPr>
          <w:p w14:paraId="61D85A6A"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c>
          <w:tcPr>
            <w:tcW w:w="661" w:type="dxa"/>
            <w:noWrap/>
            <w:hideMark/>
          </w:tcPr>
          <w:p w14:paraId="44117D7C"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c>
          <w:tcPr>
            <w:tcW w:w="576" w:type="dxa"/>
            <w:noWrap/>
            <w:hideMark/>
          </w:tcPr>
          <w:p w14:paraId="6E07C3E1"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c>
          <w:tcPr>
            <w:tcW w:w="610" w:type="dxa"/>
            <w:noWrap/>
            <w:hideMark/>
          </w:tcPr>
          <w:p w14:paraId="3AF273AB"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c>
          <w:tcPr>
            <w:tcW w:w="604" w:type="dxa"/>
            <w:noWrap/>
            <w:hideMark/>
          </w:tcPr>
          <w:p w14:paraId="024C3460"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c>
          <w:tcPr>
            <w:tcW w:w="576" w:type="dxa"/>
            <w:noWrap/>
            <w:hideMark/>
          </w:tcPr>
          <w:p w14:paraId="408204C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c>
          <w:tcPr>
            <w:tcW w:w="590" w:type="dxa"/>
            <w:noWrap/>
            <w:hideMark/>
          </w:tcPr>
          <w:p w14:paraId="56FDAE6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c>
          <w:tcPr>
            <w:tcW w:w="576" w:type="dxa"/>
            <w:noWrap/>
            <w:hideMark/>
          </w:tcPr>
          <w:p w14:paraId="5D182557"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c>
          <w:tcPr>
            <w:tcW w:w="607" w:type="dxa"/>
            <w:noWrap/>
            <w:hideMark/>
          </w:tcPr>
          <w:p w14:paraId="025D73D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c>
          <w:tcPr>
            <w:tcW w:w="576" w:type="dxa"/>
            <w:noWrap/>
            <w:hideMark/>
          </w:tcPr>
          <w:p w14:paraId="5631D4E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30,0</w:t>
            </w:r>
          </w:p>
        </w:tc>
      </w:tr>
      <w:tr w:rsidR="00E216E3" w:rsidRPr="000F582F" w14:paraId="45A3E9A7" w14:textId="77777777" w:rsidTr="00E216E3">
        <w:trPr>
          <w:trHeight w:val="320"/>
        </w:trPr>
        <w:tc>
          <w:tcPr>
            <w:tcW w:w="2056" w:type="dxa"/>
            <w:noWrap/>
            <w:hideMark/>
          </w:tcPr>
          <w:p w14:paraId="23D64DCA"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lastRenderedPageBreak/>
              <w:t>Социальные взносы</w:t>
            </w:r>
          </w:p>
        </w:tc>
        <w:tc>
          <w:tcPr>
            <w:tcW w:w="621" w:type="dxa"/>
            <w:noWrap/>
            <w:hideMark/>
          </w:tcPr>
          <w:p w14:paraId="6F7315AC"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706" w:type="dxa"/>
            <w:noWrap/>
            <w:hideMark/>
          </w:tcPr>
          <w:p w14:paraId="2D1358C7"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580" w:type="dxa"/>
            <w:noWrap/>
            <w:hideMark/>
          </w:tcPr>
          <w:p w14:paraId="5A41965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661" w:type="dxa"/>
            <w:noWrap/>
            <w:hideMark/>
          </w:tcPr>
          <w:p w14:paraId="213195D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576" w:type="dxa"/>
            <w:noWrap/>
            <w:hideMark/>
          </w:tcPr>
          <w:p w14:paraId="064D69B1"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610" w:type="dxa"/>
            <w:noWrap/>
            <w:hideMark/>
          </w:tcPr>
          <w:p w14:paraId="62DC5AF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604" w:type="dxa"/>
            <w:noWrap/>
            <w:hideMark/>
          </w:tcPr>
          <w:p w14:paraId="3A9A3090"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576" w:type="dxa"/>
            <w:noWrap/>
            <w:hideMark/>
          </w:tcPr>
          <w:p w14:paraId="4845C9B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590" w:type="dxa"/>
            <w:noWrap/>
            <w:hideMark/>
          </w:tcPr>
          <w:p w14:paraId="3857932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576" w:type="dxa"/>
            <w:noWrap/>
            <w:hideMark/>
          </w:tcPr>
          <w:p w14:paraId="12B4D859"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607" w:type="dxa"/>
            <w:noWrap/>
            <w:hideMark/>
          </w:tcPr>
          <w:p w14:paraId="3EDC830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c>
          <w:tcPr>
            <w:tcW w:w="576" w:type="dxa"/>
            <w:noWrap/>
            <w:hideMark/>
          </w:tcPr>
          <w:p w14:paraId="2C9AB1CE"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9,0</w:t>
            </w:r>
          </w:p>
        </w:tc>
      </w:tr>
      <w:tr w:rsidR="00E216E3" w:rsidRPr="000F582F" w14:paraId="55500F42" w14:textId="77777777" w:rsidTr="00E216E3">
        <w:trPr>
          <w:trHeight w:val="320"/>
        </w:trPr>
        <w:tc>
          <w:tcPr>
            <w:tcW w:w="2056" w:type="dxa"/>
            <w:noWrap/>
            <w:hideMark/>
          </w:tcPr>
          <w:p w14:paraId="3C477FE3"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Операционная прибыль (EBITDA)</w:t>
            </w:r>
          </w:p>
        </w:tc>
        <w:tc>
          <w:tcPr>
            <w:tcW w:w="621" w:type="dxa"/>
            <w:noWrap/>
            <w:hideMark/>
          </w:tcPr>
          <w:p w14:paraId="1E02079A"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20,4</w:t>
            </w:r>
          </w:p>
        </w:tc>
        <w:tc>
          <w:tcPr>
            <w:tcW w:w="706" w:type="dxa"/>
            <w:noWrap/>
            <w:hideMark/>
          </w:tcPr>
          <w:p w14:paraId="4EEA5425"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30,1</w:t>
            </w:r>
          </w:p>
        </w:tc>
        <w:tc>
          <w:tcPr>
            <w:tcW w:w="580" w:type="dxa"/>
            <w:noWrap/>
            <w:hideMark/>
          </w:tcPr>
          <w:p w14:paraId="0EAAE7E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39,8</w:t>
            </w:r>
          </w:p>
        </w:tc>
        <w:tc>
          <w:tcPr>
            <w:tcW w:w="661" w:type="dxa"/>
            <w:noWrap/>
            <w:hideMark/>
          </w:tcPr>
          <w:p w14:paraId="4D90832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44,6</w:t>
            </w:r>
          </w:p>
        </w:tc>
        <w:tc>
          <w:tcPr>
            <w:tcW w:w="576" w:type="dxa"/>
            <w:noWrap/>
            <w:hideMark/>
          </w:tcPr>
          <w:p w14:paraId="3C046C60"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6,9</w:t>
            </w:r>
          </w:p>
        </w:tc>
        <w:tc>
          <w:tcPr>
            <w:tcW w:w="610" w:type="dxa"/>
            <w:noWrap/>
            <w:hideMark/>
          </w:tcPr>
          <w:p w14:paraId="10BE665C"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-4,7</w:t>
            </w:r>
          </w:p>
        </w:tc>
        <w:tc>
          <w:tcPr>
            <w:tcW w:w="604" w:type="dxa"/>
            <w:noWrap/>
            <w:hideMark/>
          </w:tcPr>
          <w:p w14:paraId="736995D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-11,5</w:t>
            </w:r>
          </w:p>
        </w:tc>
        <w:tc>
          <w:tcPr>
            <w:tcW w:w="576" w:type="dxa"/>
            <w:noWrap/>
            <w:hideMark/>
          </w:tcPr>
          <w:p w14:paraId="34A61859"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-15,9</w:t>
            </w:r>
          </w:p>
        </w:tc>
        <w:tc>
          <w:tcPr>
            <w:tcW w:w="590" w:type="dxa"/>
            <w:noWrap/>
            <w:hideMark/>
          </w:tcPr>
          <w:p w14:paraId="6300CD7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15,5</w:t>
            </w:r>
          </w:p>
        </w:tc>
        <w:tc>
          <w:tcPr>
            <w:tcW w:w="576" w:type="dxa"/>
            <w:noWrap/>
            <w:hideMark/>
          </w:tcPr>
          <w:p w14:paraId="30D85FB3"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44,6</w:t>
            </w:r>
          </w:p>
        </w:tc>
        <w:tc>
          <w:tcPr>
            <w:tcW w:w="607" w:type="dxa"/>
            <w:noWrap/>
            <w:hideMark/>
          </w:tcPr>
          <w:p w14:paraId="77DC1257"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34,9</w:t>
            </w:r>
          </w:p>
        </w:tc>
        <w:tc>
          <w:tcPr>
            <w:tcW w:w="576" w:type="dxa"/>
            <w:noWrap/>
            <w:hideMark/>
          </w:tcPr>
          <w:p w14:paraId="50B89C4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49,5</w:t>
            </w:r>
          </w:p>
        </w:tc>
      </w:tr>
      <w:tr w:rsidR="00E216E3" w:rsidRPr="000F582F" w14:paraId="1CF92259" w14:textId="77777777" w:rsidTr="00E216E3">
        <w:trPr>
          <w:trHeight w:val="320"/>
        </w:trPr>
        <w:tc>
          <w:tcPr>
            <w:tcW w:w="2056" w:type="dxa"/>
            <w:noWrap/>
            <w:hideMark/>
          </w:tcPr>
          <w:p w14:paraId="7B662B0B" w14:textId="77777777" w:rsidR="00E216E3" w:rsidRPr="000F582F" w:rsidRDefault="00E216E3" w:rsidP="00E216E3">
            <w:pPr>
              <w:spacing w:line="276" w:lineRule="auto"/>
              <w:rPr>
                <w:color w:val="000000" w:themeColor="text1"/>
                <w:sz w:val="16"/>
                <w:szCs w:val="16"/>
              </w:rPr>
            </w:pPr>
            <w:r w:rsidRPr="00A44595">
              <w:rPr>
                <w:color w:val="000000" w:themeColor="text1"/>
                <w:sz w:val="16"/>
                <w:szCs w:val="16"/>
              </w:rPr>
              <w:t>УСН (15%)</w:t>
            </w:r>
          </w:p>
        </w:tc>
        <w:tc>
          <w:tcPr>
            <w:tcW w:w="621" w:type="dxa"/>
            <w:noWrap/>
            <w:hideMark/>
          </w:tcPr>
          <w:p w14:paraId="198E3D8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3,1</w:t>
            </w:r>
          </w:p>
        </w:tc>
        <w:tc>
          <w:tcPr>
            <w:tcW w:w="706" w:type="dxa"/>
            <w:noWrap/>
            <w:hideMark/>
          </w:tcPr>
          <w:p w14:paraId="00DC547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4,5</w:t>
            </w:r>
          </w:p>
        </w:tc>
        <w:tc>
          <w:tcPr>
            <w:tcW w:w="580" w:type="dxa"/>
            <w:noWrap/>
            <w:hideMark/>
          </w:tcPr>
          <w:p w14:paraId="1FA137F1"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6,0</w:t>
            </w:r>
          </w:p>
        </w:tc>
        <w:tc>
          <w:tcPr>
            <w:tcW w:w="661" w:type="dxa"/>
            <w:noWrap/>
            <w:hideMark/>
          </w:tcPr>
          <w:p w14:paraId="06EBE2C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6,7</w:t>
            </w:r>
          </w:p>
        </w:tc>
        <w:tc>
          <w:tcPr>
            <w:tcW w:w="576" w:type="dxa"/>
            <w:noWrap/>
            <w:hideMark/>
          </w:tcPr>
          <w:p w14:paraId="2268DE67"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0,0</w:t>
            </w:r>
          </w:p>
        </w:tc>
        <w:tc>
          <w:tcPr>
            <w:tcW w:w="610" w:type="dxa"/>
            <w:noWrap/>
            <w:hideMark/>
          </w:tcPr>
          <w:p w14:paraId="2C28E44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0,0</w:t>
            </w:r>
          </w:p>
        </w:tc>
        <w:tc>
          <w:tcPr>
            <w:tcW w:w="604" w:type="dxa"/>
            <w:noWrap/>
            <w:hideMark/>
          </w:tcPr>
          <w:p w14:paraId="37CA6B9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0,0</w:t>
            </w:r>
          </w:p>
        </w:tc>
        <w:tc>
          <w:tcPr>
            <w:tcW w:w="576" w:type="dxa"/>
            <w:noWrap/>
            <w:hideMark/>
          </w:tcPr>
          <w:p w14:paraId="6B8E88B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0,0</w:t>
            </w:r>
          </w:p>
        </w:tc>
        <w:tc>
          <w:tcPr>
            <w:tcW w:w="590" w:type="dxa"/>
            <w:noWrap/>
            <w:hideMark/>
          </w:tcPr>
          <w:p w14:paraId="561F923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0,0</w:t>
            </w:r>
          </w:p>
        </w:tc>
        <w:tc>
          <w:tcPr>
            <w:tcW w:w="576" w:type="dxa"/>
            <w:noWrap/>
            <w:hideMark/>
          </w:tcPr>
          <w:p w14:paraId="143961F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6,7</w:t>
            </w:r>
          </w:p>
        </w:tc>
        <w:tc>
          <w:tcPr>
            <w:tcW w:w="607" w:type="dxa"/>
            <w:noWrap/>
            <w:hideMark/>
          </w:tcPr>
          <w:p w14:paraId="786FD841"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5,2</w:t>
            </w:r>
          </w:p>
        </w:tc>
        <w:tc>
          <w:tcPr>
            <w:tcW w:w="576" w:type="dxa"/>
            <w:noWrap/>
            <w:hideMark/>
          </w:tcPr>
          <w:p w14:paraId="75C83729"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7,4</w:t>
            </w:r>
          </w:p>
        </w:tc>
      </w:tr>
      <w:tr w:rsidR="00E216E3" w:rsidRPr="000F582F" w14:paraId="327FA0D3" w14:textId="77777777" w:rsidTr="00E216E3">
        <w:trPr>
          <w:trHeight w:val="320"/>
        </w:trPr>
        <w:tc>
          <w:tcPr>
            <w:tcW w:w="2056" w:type="dxa"/>
            <w:noWrap/>
            <w:hideMark/>
          </w:tcPr>
          <w:p w14:paraId="1CA76CF4"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Чистая прибыль</w:t>
            </w:r>
          </w:p>
        </w:tc>
        <w:tc>
          <w:tcPr>
            <w:tcW w:w="621" w:type="dxa"/>
            <w:noWrap/>
            <w:hideMark/>
          </w:tcPr>
          <w:p w14:paraId="5E0B7E17"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17,3</w:t>
            </w:r>
          </w:p>
        </w:tc>
        <w:tc>
          <w:tcPr>
            <w:tcW w:w="706" w:type="dxa"/>
            <w:noWrap/>
            <w:hideMark/>
          </w:tcPr>
          <w:p w14:paraId="79F1340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25,6</w:t>
            </w:r>
          </w:p>
        </w:tc>
        <w:tc>
          <w:tcPr>
            <w:tcW w:w="580" w:type="dxa"/>
            <w:noWrap/>
            <w:hideMark/>
          </w:tcPr>
          <w:p w14:paraId="35671F62"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33,8</w:t>
            </w:r>
          </w:p>
        </w:tc>
        <w:tc>
          <w:tcPr>
            <w:tcW w:w="661" w:type="dxa"/>
            <w:noWrap/>
            <w:hideMark/>
          </w:tcPr>
          <w:p w14:paraId="502BB6DC"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37,9</w:t>
            </w:r>
          </w:p>
        </w:tc>
        <w:tc>
          <w:tcPr>
            <w:tcW w:w="576" w:type="dxa"/>
            <w:noWrap/>
            <w:hideMark/>
          </w:tcPr>
          <w:p w14:paraId="381301F8"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6,9</w:t>
            </w:r>
          </w:p>
        </w:tc>
        <w:tc>
          <w:tcPr>
            <w:tcW w:w="610" w:type="dxa"/>
            <w:noWrap/>
            <w:hideMark/>
          </w:tcPr>
          <w:p w14:paraId="4C3F5E16"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-4,7</w:t>
            </w:r>
          </w:p>
        </w:tc>
        <w:tc>
          <w:tcPr>
            <w:tcW w:w="604" w:type="dxa"/>
            <w:noWrap/>
            <w:hideMark/>
          </w:tcPr>
          <w:p w14:paraId="36094769"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-11,5</w:t>
            </w:r>
          </w:p>
        </w:tc>
        <w:tc>
          <w:tcPr>
            <w:tcW w:w="576" w:type="dxa"/>
            <w:noWrap/>
            <w:hideMark/>
          </w:tcPr>
          <w:p w14:paraId="1D0563A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-15,9</w:t>
            </w:r>
          </w:p>
        </w:tc>
        <w:tc>
          <w:tcPr>
            <w:tcW w:w="590" w:type="dxa"/>
            <w:noWrap/>
            <w:hideMark/>
          </w:tcPr>
          <w:p w14:paraId="72CDF08F"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15,5</w:t>
            </w:r>
          </w:p>
        </w:tc>
        <w:tc>
          <w:tcPr>
            <w:tcW w:w="576" w:type="dxa"/>
            <w:noWrap/>
            <w:hideMark/>
          </w:tcPr>
          <w:p w14:paraId="6192A2CC"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37,9</w:t>
            </w:r>
          </w:p>
        </w:tc>
        <w:tc>
          <w:tcPr>
            <w:tcW w:w="607" w:type="dxa"/>
            <w:noWrap/>
            <w:hideMark/>
          </w:tcPr>
          <w:p w14:paraId="517C47E5"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29,7</w:t>
            </w:r>
          </w:p>
        </w:tc>
        <w:tc>
          <w:tcPr>
            <w:tcW w:w="576" w:type="dxa"/>
            <w:noWrap/>
            <w:hideMark/>
          </w:tcPr>
          <w:p w14:paraId="27DF0997" w14:textId="77777777" w:rsidR="00E216E3" w:rsidRPr="000F582F" w:rsidRDefault="00E216E3" w:rsidP="00E216E3">
            <w:pPr>
              <w:spacing w:line="276" w:lineRule="auto"/>
              <w:rPr>
                <w:color w:val="000000" w:themeColor="text1"/>
                <w:sz w:val="16"/>
                <w:szCs w:val="16"/>
              </w:rPr>
            </w:pPr>
            <w:r w:rsidRPr="000F582F">
              <w:rPr>
                <w:color w:val="000000" w:themeColor="text1"/>
                <w:sz w:val="16"/>
                <w:szCs w:val="16"/>
              </w:rPr>
              <w:t>42,1</w:t>
            </w:r>
          </w:p>
        </w:tc>
      </w:tr>
    </w:tbl>
    <w:p w14:paraId="6549969E" w14:textId="77777777" w:rsidR="00E216E3" w:rsidRDefault="00E216E3" w:rsidP="00E216E3">
      <w:pPr>
        <w:spacing w:line="276" w:lineRule="auto"/>
        <w:ind w:left="170" w:right="85"/>
        <w:rPr>
          <w:color w:val="000000" w:themeColor="text1"/>
        </w:rPr>
      </w:pPr>
      <w:r>
        <w:rPr>
          <w:color w:val="000000" w:themeColor="text1"/>
        </w:rPr>
        <w:t>Источник: составлено автором</w:t>
      </w:r>
    </w:p>
    <w:p w14:paraId="53240EAD" w14:textId="0D0165D5" w:rsidR="00E216E3" w:rsidRDefault="00E216E3" w:rsidP="00E216E3">
      <w:pPr>
        <w:spacing w:line="276" w:lineRule="auto"/>
        <w:ind w:left="170" w:right="85"/>
        <w:jc w:val="both"/>
        <w:rPr>
          <w:color w:val="000000" w:themeColor="text1"/>
        </w:rPr>
      </w:pPr>
      <w:r>
        <w:rPr>
          <w:color w:val="000000" w:themeColor="text1"/>
        </w:rPr>
        <w:t xml:space="preserve">Способ </w:t>
      </w:r>
      <w:r w:rsidRPr="00381D52">
        <w:rPr>
          <w:color w:val="000000" w:themeColor="text1"/>
        </w:rPr>
        <w:t>расчета таблицы</w:t>
      </w:r>
      <w:r>
        <w:rPr>
          <w:color w:val="000000" w:themeColor="text1"/>
        </w:rPr>
        <w:t xml:space="preserve"> </w:t>
      </w:r>
      <w:r w:rsidR="00171C75">
        <w:rPr>
          <w:color w:val="000000" w:themeColor="text1"/>
        </w:rPr>
        <w:t>36</w:t>
      </w:r>
      <w:r>
        <w:rPr>
          <w:color w:val="000000" w:themeColor="text1"/>
        </w:rPr>
        <w:t xml:space="preserve"> </w:t>
      </w:r>
    </w:p>
    <w:p w14:paraId="2953F68A" w14:textId="77777777" w:rsidR="00E216E3" w:rsidRDefault="00E216E3" w:rsidP="00242B03">
      <w:pPr>
        <w:pStyle w:val="a4"/>
        <w:numPr>
          <w:ilvl w:val="0"/>
          <w:numId w:val="107"/>
        </w:numPr>
        <w:spacing w:line="276" w:lineRule="auto"/>
        <w:ind w:right="85"/>
        <w:jc w:val="both"/>
        <w:rPr>
          <w:color w:val="000000" w:themeColor="text1"/>
        </w:rPr>
      </w:pPr>
      <w:r>
        <w:rPr>
          <w:color w:val="000000" w:themeColor="text1"/>
        </w:rPr>
        <w:t xml:space="preserve">Выручка владельца кафе = </w:t>
      </w:r>
      <w:r w:rsidRPr="00B17F35">
        <w:rPr>
          <w:color w:val="000000" w:themeColor="text1"/>
        </w:rPr>
        <w:t>средняя</w:t>
      </w:r>
      <w:r>
        <w:rPr>
          <w:color w:val="000000" w:themeColor="text1"/>
        </w:rPr>
        <w:t xml:space="preserve"> дневная выручка со списанием (14 300 </w:t>
      </w:r>
      <w:proofErr w:type="gramStart"/>
      <w:r>
        <w:rPr>
          <w:color w:val="000000" w:themeColor="text1"/>
        </w:rPr>
        <w:t>рублей)*</w:t>
      </w:r>
      <w:proofErr w:type="gramEnd"/>
      <w:r>
        <w:rPr>
          <w:color w:val="000000" w:themeColor="text1"/>
        </w:rPr>
        <w:t xml:space="preserve">количество рабочих дней месяца* коэффициенты сезонности, приводимые выше. </w:t>
      </w:r>
    </w:p>
    <w:p w14:paraId="1525D0FF" w14:textId="77777777" w:rsidR="00E216E3" w:rsidRDefault="00E216E3" w:rsidP="00242B03">
      <w:pPr>
        <w:pStyle w:val="a4"/>
        <w:numPr>
          <w:ilvl w:val="0"/>
          <w:numId w:val="107"/>
        </w:numPr>
        <w:spacing w:line="276" w:lineRule="auto"/>
        <w:ind w:right="85"/>
        <w:jc w:val="both"/>
        <w:rPr>
          <w:color w:val="000000" w:themeColor="text1"/>
        </w:rPr>
      </w:pPr>
      <w:r>
        <w:rPr>
          <w:color w:val="000000" w:themeColor="text1"/>
        </w:rPr>
        <w:t>Рассчитали себестоимость закупки</w:t>
      </w:r>
    </w:p>
    <w:p w14:paraId="66CF7757" w14:textId="77777777" w:rsidR="00E216E3" w:rsidRDefault="00E216E3" w:rsidP="00242B03">
      <w:pPr>
        <w:pStyle w:val="a4"/>
        <w:numPr>
          <w:ilvl w:val="0"/>
          <w:numId w:val="107"/>
        </w:numPr>
        <w:spacing w:line="276" w:lineRule="auto"/>
        <w:ind w:right="85"/>
        <w:jc w:val="both"/>
        <w:rPr>
          <w:color w:val="000000" w:themeColor="text1"/>
        </w:rPr>
      </w:pPr>
      <w:r>
        <w:rPr>
          <w:color w:val="000000" w:themeColor="text1"/>
        </w:rPr>
        <w:t>Затраты на экваринг равны произведению месячной выручки на 2 %.</w:t>
      </w:r>
    </w:p>
    <w:p w14:paraId="402220FE" w14:textId="77777777" w:rsidR="00E216E3" w:rsidRDefault="00E216E3" w:rsidP="00242B03">
      <w:pPr>
        <w:pStyle w:val="a4"/>
        <w:numPr>
          <w:ilvl w:val="0"/>
          <w:numId w:val="107"/>
        </w:numPr>
        <w:spacing w:line="276" w:lineRule="auto"/>
        <w:ind w:right="85"/>
        <w:jc w:val="both"/>
        <w:rPr>
          <w:color w:val="000000" w:themeColor="text1"/>
        </w:rPr>
      </w:pPr>
      <w:r>
        <w:rPr>
          <w:color w:val="000000" w:themeColor="text1"/>
        </w:rPr>
        <w:t xml:space="preserve">Аренда 15 метров – 22 500 рублей. </w:t>
      </w:r>
    </w:p>
    <w:p w14:paraId="785888B0" w14:textId="77777777" w:rsidR="00E216E3" w:rsidRDefault="00E216E3" w:rsidP="00242B03">
      <w:pPr>
        <w:pStyle w:val="a4"/>
        <w:numPr>
          <w:ilvl w:val="0"/>
          <w:numId w:val="107"/>
        </w:numPr>
        <w:spacing w:line="276" w:lineRule="auto"/>
        <w:ind w:right="85"/>
        <w:jc w:val="both"/>
        <w:rPr>
          <w:color w:val="000000" w:themeColor="text1"/>
        </w:rPr>
      </w:pPr>
      <w:r>
        <w:rPr>
          <w:color w:val="000000" w:themeColor="text1"/>
        </w:rPr>
        <w:t>Рассматриваемое офисное кафе работает по такой же модели, что и умный холодильник. То есть оно заказывает поставку продаваемой продукции у поставщика, одна доставка стоит 450 рублей. Продукты привозят каждый день, чтобы посчитать затраты на логистику в месяц перемножаем 450 рублей на количество рабочих дней в месяце.</w:t>
      </w:r>
    </w:p>
    <w:p w14:paraId="7780AEA9" w14:textId="77777777" w:rsidR="00E216E3" w:rsidRDefault="00E216E3" w:rsidP="00242B03">
      <w:pPr>
        <w:pStyle w:val="a4"/>
        <w:numPr>
          <w:ilvl w:val="0"/>
          <w:numId w:val="107"/>
        </w:numPr>
        <w:spacing w:line="276" w:lineRule="auto"/>
        <w:ind w:right="85"/>
        <w:jc w:val="both"/>
        <w:rPr>
          <w:color w:val="000000" w:themeColor="text1"/>
        </w:rPr>
      </w:pPr>
      <w:r>
        <w:rPr>
          <w:color w:val="000000" w:themeColor="text1"/>
        </w:rPr>
        <w:t>В кафе работает один продавец с зарплатой 30 000 рублей, также необходимо платить социальные взносы в размере 9 000 рублей.</w:t>
      </w:r>
    </w:p>
    <w:p w14:paraId="1EB98ACC" w14:textId="77777777" w:rsidR="00E216E3" w:rsidRDefault="00E216E3" w:rsidP="00242B03">
      <w:pPr>
        <w:pStyle w:val="a4"/>
        <w:numPr>
          <w:ilvl w:val="0"/>
          <w:numId w:val="107"/>
        </w:numPr>
        <w:spacing w:line="276" w:lineRule="auto"/>
        <w:ind w:right="85"/>
        <w:jc w:val="both"/>
        <w:rPr>
          <w:color w:val="000000" w:themeColor="text1"/>
        </w:rPr>
      </w:pPr>
      <w:r>
        <w:rPr>
          <w:color w:val="000000" w:themeColor="text1"/>
        </w:rPr>
        <w:t>Предприятие использует УСН, ставка 15</w:t>
      </w:r>
      <w:r w:rsidRPr="00724D64">
        <w:rPr>
          <w:color w:val="000000" w:themeColor="text1"/>
        </w:rPr>
        <w:t>%</w:t>
      </w:r>
      <w:r>
        <w:rPr>
          <w:color w:val="000000" w:themeColor="text1"/>
        </w:rPr>
        <w:t xml:space="preserve">. Чтобы получить сумму налога, мы умножаем операционную прибыль на 15 </w:t>
      </w:r>
      <w:r w:rsidRPr="00724D64">
        <w:rPr>
          <w:color w:val="000000" w:themeColor="text1"/>
        </w:rPr>
        <w:t>%</w:t>
      </w:r>
      <w:r>
        <w:rPr>
          <w:color w:val="000000" w:themeColor="text1"/>
        </w:rPr>
        <w:t>.</w:t>
      </w:r>
    </w:p>
    <w:p w14:paraId="4F0E8242" w14:textId="77777777" w:rsidR="00E216E3" w:rsidRPr="006D546B" w:rsidRDefault="00E216E3" w:rsidP="00242B03">
      <w:pPr>
        <w:pStyle w:val="a4"/>
        <w:numPr>
          <w:ilvl w:val="0"/>
          <w:numId w:val="107"/>
        </w:numPr>
        <w:spacing w:line="276" w:lineRule="auto"/>
        <w:ind w:right="85"/>
        <w:jc w:val="both"/>
        <w:rPr>
          <w:color w:val="000000" w:themeColor="text1"/>
        </w:rPr>
      </w:pPr>
      <w:r>
        <w:rPr>
          <w:color w:val="000000" w:themeColor="text1"/>
        </w:rPr>
        <w:t>Чистая прибыль получается, как разность между операционной прибылью и налогом.</w:t>
      </w:r>
    </w:p>
    <w:p w14:paraId="7AA8091F" w14:textId="77777777" w:rsidR="00E216E3" w:rsidRDefault="00E216E3" w:rsidP="00E216E3">
      <w:pPr>
        <w:spacing w:line="276" w:lineRule="auto"/>
        <w:ind w:left="170" w:right="85"/>
        <w:jc w:val="both"/>
        <w:rPr>
          <w:color w:val="000000" w:themeColor="text1"/>
        </w:rPr>
      </w:pPr>
      <w:r>
        <w:rPr>
          <w:color w:val="000000" w:themeColor="text1"/>
        </w:rPr>
        <w:t xml:space="preserve">    Для того чтобы показать финансовый эффект от внедрения цифрового продукта, необходимо, чтобы условия сравнение кафе и умного холодильника были примерно одинаковыми. Предположим, что весь этот объем продуктов, который мы рассмотрели для обычного среднестатистического кафе мы будем загружать в умный холодильник. </w:t>
      </w:r>
    </w:p>
    <w:p w14:paraId="1B72E0BA" w14:textId="33B3E865" w:rsidR="00E216E3" w:rsidRDefault="00171C75" w:rsidP="00E216E3">
      <w:pPr>
        <w:spacing w:line="276" w:lineRule="auto"/>
        <w:ind w:right="85"/>
        <w:jc w:val="right"/>
        <w:rPr>
          <w:color w:val="000000" w:themeColor="text1"/>
        </w:rPr>
      </w:pPr>
      <w:r>
        <w:rPr>
          <w:color w:val="000000" w:themeColor="text1"/>
        </w:rPr>
        <w:t>Таблица 37</w:t>
      </w:r>
    </w:p>
    <w:p w14:paraId="2123F9CB" w14:textId="77777777" w:rsidR="00E216E3" w:rsidRDefault="00E216E3" w:rsidP="00E216E3">
      <w:pPr>
        <w:spacing w:line="276" w:lineRule="auto"/>
        <w:ind w:right="85"/>
        <w:jc w:val="right"/>
        <w:rPr>
          <w:color w:val="000000" w:themeColor="text1"/>
        </w:rPr>
      </w:pPr>
      <w:r>
        <w:rPr>
          <w:color w:val="000000" w:themeColor="text1"/>
        </w:rPr>
        <w:t xml:space="preserve">Финансовые результаты цифрового холодильника в офисе, тыс. руб. </w:t>
      </w:r>
    </w:p>
    <w:tbl>
      <w:tblPr>
        <w:tblStyle w:val="ab"/>
        <w:tblW w:w="0" w:type="auto"/>
        <w:tblLook w:val="04A0" w:firstRow="1" w:lastRow="0" w:firstColumn="1" w:lastColumn="0" w:noHBand="0" w:noVBand="1"/>
      </w:tblPr>
      <w:tblGrid>
        <w:gridCol w:w="2014"/>
        <w:gridCol w:w="663"/>
        <w:gridCol w:w="706"/>
        <w:gridCol w:w="580"/>
        <w:gridCol w:w="661"/>
        <w:gridCol w:w="576"/>
        <w:gridCol w:w="610"/>
        <w:gridCol w:w="604"/>
        <w:gridCol w:w="576"/>
        <w:gridCol w:w="590"/>
        <w:gridCol w:w="576"/>
        <w:gridCol w:w="607"/>
        <w:gridCol w:w="576"/>
      </w:tblGrid>
      <w:tr w:rsidR="00E216E3" w:rsidRPr="0003594C" w14:paraId="3C02D613" w14:textId="77777777" w:rsidTr="00E216E3">
        <w:trPr>
          <w:trHeight w:val="320"/>
        </w:trPr>
        <w:tc>
          <w:tcPr>
            <w:tcW w:w="2014" w:type="dxa"/>
            <w:noWrap/>
            <w:hideMark/>
          </w:tcPr>
          <w:p w14:paraId="7C329963" w14:textId="77777777" w:rsidR="00E216E3" w:rsidRPr="0003594C" w:rsidRDefault="00E216E3" w:rsidP="00E216E3">
            <w:pPr>
              <w:spacing w:line="276" w:lineRule="auto"/>
              <w:rPr>
                <w:color w:val="000000" w:themeColor="text1"/>
                <w:sz w:val="16"/>
                <w:szCs w:val="16"/>
              </w:rPr>
            </w:pPr>
          </w:p>
        </w:tc>
        <w:tc>
          <w:tcPr>
            <w:tcW w:w="663" w:type="dxa"/>
            <w:noWrap/>
            <w:hideMark/>
          </w:tcPr>
          <w:p w14:paraId="3C33777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Янв.</w:t>
            </w:r>
          </w:p>
        </w:tc>
        <w:tc>
          <w:tcPr>
            <w:tcW w:w="706" w:type="dxa"/>
            <w:noWrap/>
            <w:hideMark/>
          </w:tcPr>
          <w:p w14:paraId="1D7A8D29"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Февр.</w:t>
            </w:r>
          </w:p>
        </w:tc>
        <w:tc>
          <w:tcPr>
            <w:tcW w:w="580" w:type="dxa"/>
            <w:noWrap/>
            <w:hideMark/>
          </w:tcPr>
          <w:p w14:paraId="01862694"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Март</w:t>
            </w:r>
          </w:p>
        </w:tc>
        <w:tc>
          <w:tcPr>
            <w:tcW w:w="661" w:type="dxa"/>
            <w:noWrap/>
            <w:hideMark/>
          </w:tcPr>
          <w:p w14:paraId="1282B696"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Апр.</w:t>
            </w:r>
          </w:p>
        </w:tc>
        <w:tc>
          <w:tcPr>
            <w:tcW w:w="576" w:type="dxa"/>
            <w:noWrap/>
            <w:hideMark/>
          </w:tcPr>
          <w:p w14:paraId="3BA36286"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Май</w:t>
            </w:r>
          </w:p>
        </w:tc>
        <w:tc>
          <w:tcPr>
            <w:tcW w:w="610" w:type="dxa"/>
            <w:noWrap/>
            <w:hideMark/>
          </w:tcPr>
          <w:p w14:paraId="06077F58"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Июнь</w:t>
            </w:r>
          </w:p>
        </w:tc>
        <w:tc>
          <w:tcPr>
            <w:tcW w:w="604" w:type="dxa"/>
            <w:noWrap/>
            <w:hideMark/>
          </w:tcPr>
          <w:p w14:paraId="68AD07DE"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Июль</w:t>
            </w:r>
          </w:p>
        </w:tc>
        <w:tc>
          <w:tcPr>
            <w:tcW w:w="576" w:type="dxa"/>
            <w:noWrap/>
            <w:hideMark/>
          </w:tcPr>
          <w:p w14:paraId="5113B2A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Авг.</w:t>
            </w:r>
          </w:p>
        </w:tc>
        <w:tc>
          <w:tcPr>
            <w:tcW w:w="590" w:type="dxa"/>
            <w:noWrap/>
            <w:hideMark/>
          </w:tcPr>
          <w:p w14:paraId="7BB8A24D"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Сент.</w:t>
            </w:r>
          </w:p>
        </w:tc>
        <w:tc>
          <w:tcPr>
            <w:tcW w:w="576" w:type="dxa"/>
            <w:noWrap/>
            <w:hideMark/>
          </w:tcPr>
          <w:p w14:paraId="75375FAD"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Окт.</w:t>
            </w:r>
          </w:p>
        </w:tc>
        <w:tc>
          <w:tcPr>
            <w:tcW w:w="607" w:type="dxa"/>
            <w:noWrap/>
            <w:hideMark/>
          </w:tcPr>
          <w:p w14:paraId="685E6BDA"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Нояб.</w:t>
            </w:r>
          </w:p>
        </w:tc>
        <w:tc>
          <w:tcPr>
            <w:tcW w:w="576" w:type="dxa"/>
            <w:noWrap/>
            <w:hideMark/>
          </w:tcPr>
          <w:p w14:paraId="095C7BB7"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Дек.</w:t>
            </w:r>
          </w:p>
        </w:tc>
      </w:tr>
      <w:tr w:rsidR="00E216E3" w:rsidRPr="0003594C" w14:paraId="57110BB0" w14:textId="77777777" w:rsidTr="00E216E3">
        <w:trPr>
          <w:trHeight w:val="320"/>
        </w:trPr>
        <w:tc>
          <w:tcPr>
            <w:tcW w:w="2014" w:type="dxa"/>
            <w:noWrap/>
            <w:hideMark/>
          </w:tcPr>
          <w:p w14:paraId="53DB7264"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Выручка (Revenue)</w:t>
            </w:r>
          </w:p>
        </w:tc>
        <w:tc>
          <w:tcPr>
            <w:tcW w:w="663" w:type="dxa"/>
            <w:noWrap/>
            <w:hideMark/>
          </w:tcPr>
          <w:p w14:paraId="24C037DA"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243,1</w:t>
            </w:r>
          </w:p>
        </w:tc>
        <w:tc>
          <w:tcPr>
            <w:tcW w:w="706" w:type="dxa"/>
            <w:noWrap/>
            <w:hideMark/>
          </w:tcPr>
          <w:p w14:paraId="7D2B71A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271,7</w:t>
            </w:r>
          </w:p>
        </w:tc>
        <w:tc>
          <w:tcPr>
            <w:tcW w:w="580" w:type="dxa"/>
            <w:noWrap/>
            <w:hideMark/>
          </w:tcPr>
          <w:p w14:paraId="06B3C3C7"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300,3</w:t>
            </w:r>
          </w:p>
        </w:tc>
        <w:tc>
          <w:tcPr>
            <w:tcW w:w="661" w:type="dxa"/>
            <w:noWrap/>
            <w:hideMark/>
          </w:tcPr>
          <w:p w14:paraId="396A4E1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314,6</w:t>
            </w:r>
          </w:p>
        </w:tc>
        <w:tc>
          <w:tcPr>
            <w:tcW w:w="576" w:type="dxa"/>
            <w:noWrap/>
            <w:hideMark/>
          </w:tcPr>
          <w:p w14:paraId="3E425C96"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206,6</w:t>
            </w:r>
          </w:p>
        </w:tc>
        <w:tc>
          <w:tcPr>
            <w:tcW w:w="610" w:type="dxa"/>
            <w:noWrap/>
            <w:hideMark/>
          </w:tcPr>
          <w:p w14:paraId="12E6C1FC"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180,2</w:t>
            </w:r>
          </w:p>
        </w:tc>
        <w:tc>
          <w:tcPr>
            <w:tcW w:w="604" w:type="dxa"/>
            <w:noWrap/>
            <w:hideMark/>
          </w:tcPr>
          <w:p w14:paraId="39AC8BB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164,5</w:t>
            </w:r>
          </w:p>
        </w:tc>
        <w:tc>
          <w:tcPr>
            <w:tcW w:w="576" w:type="dxa"/>
            <w:noWrap/>
            <w:hideMark/>
          </w:tcPr>
          <w:p w14:paraId="2B786A3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150,2</w:t>
            </w:r>
          </w:p>
        </w:tc>
        <w:tc>
          <w:tcPr>
            <w:tcW w:w="590" w:type="dxa"/>
            <w:noWrap/>
            <w:hideMark/>
          </w:tcPr>
          <w:p w14:paraId="458F49B9"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236,0</w:t>
            </w:r>
          </w:p>
        </w:tc>
        <w:tc>
          <w:tcPr>
            <w:tcW w:w="576" w:type="dxa"/>
            <w:noWrap/>
            <w:hideMark/>
          </w:tcPr>
          <w:p w14:paraId="250C0936"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314,6</w:t>
            </w:r>
          </w:p>
        </w:tc>
        <w:tc>
          <w:tcPr>
            <w:tcW w:w="607" w:type="dxa"/>
            <w:noWrap/>
            <w:hideMark/>
          </w:tcPr>
          <w:p w14:paraId="59CA2FA3"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286,0</w:t>
            </w:r>
          </w:p>
        </w:tc>
        <w:tc>
          <w:tcPr>
            <w:tcW w:w="576" w:type="dxa"/>
            <w:noWrap/>
            <w:hideMark/>
          </w:tcPr>
          <w:p w14:paraId="3C9263F2"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328,9</w:t>
            </w:r>
          </w:p>
        </w:tc>
      </w:tr>
      <w:tr w:rsidR="00E216E3" w:rsidRPr="0003594C" w14:paraId="25D24AE1" w14:textId="77777777" w:rsidTr="00E216E3">
        <w:trPr>
          <w:trHeight w:val="320"/>
        </w:trPr>
        <w:tc>
          <w:tcPr>
            <w:tcW w:w="2014" w:type="dxa"/>
            <w:noWrap/>
            <w:hideMark/>
          </w:tcPr>
          <w:p w14:paraId="43FA316F"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Себестоимость закупаемой продукции</w:t>
            </w:r>
          </w:p>
        </w:tc>
        <w:tc>
          <w:tcPr>
            <w:tcW w:w="663" w:type="dxa"/>
            <w:noWrap/>
            <w:hideMark/>
          </w:tcPr>
          <w:p w14:paraId="704748A3"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148,2</w:t>
            </w:r>
          </w:p>
        </w:tc>
        <w:tc>
          <w:tcPr>
            <w:tcW w:w="706" w:type="dxa"/>
            <w:noWrap/>
            <w:hideMark/>
          </w:tcPr>
          <w:p w14:paraId="79BA82D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165,6</w:t>
            </w:r>
          </w:p>
        </w:tc>
        <w:tc>
          <w:tcPr>
            <w:tcW w:w="580" w:type="dxa"/>
            <w:noWrap/>
            <w:hideMark/>
          </w:tcPr>
          <w:p w14:paraId="033A1BB2"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183,0</w:t>
            </w:r>
          </w:p>
        </w:tc>
        <w:tc>
          <w:tcPr>
            <w:tcW w:w="661" w:type="dxa"/>
            <w:noWrap/>
            <w:hideMark/>
          </w:tcPr>
          <w:p w14:paraId="674527F2"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191,7</w:t>
            </w:r>
          </w:p>
        </w:tc>
        <w:tc>
          <w:tcPr>
            <w:tcW w:w="576" w:type="dxa"/>
            <w:noWrap/>
            <w:hideMark/>
          </w:tcPr>
          <w:p w14:paraId="631A562A"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125,9</w:t>
            </w:r>
          </w:p>
        </w:tc>
        <w:tc>
          <w:tcPr>
            <w:tcW w:w="610" w:type="dxa"/>
            <w:noWrap/>
            <w:hideMark/>
          </w:tcPr>
          <w:p w14:paraId="046885A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109,8</w:t>
            </w:r>
          </w:p>
        </w:tc>
        <w:tc>
          <w:tcPr>
            <w:tcW w:w="604" w:type="dxa"/>
            <w:noWrap/>
            <w:hideMark/>
          </w:tcPr>
          <w:p w14:paraId="38DBAC23"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100,2</w:t>
            </w:r>
          </w:p>
        </w:tc>
        <w:tc>
          <w:tcPr>
            <w:tcW w:w="576" w:type="dxa"/>
            <w:noWrap/>
            <w:hideMark/>
          </w:tcPr>
          <w:p w14:paraId="5E678019"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91,5</w:t>
            </w:r>
          </w:p>
        </w:tc>
        <w:tc>
          <w:tcPr>
            <w:tcW w:w="590" w:type="dxa"/>
            <w:noWrap/>
            <w:hideMark/>
          </w:tcPr>
          <w:p w14:paraId="43AA2090"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143,8</w:t>
            </w:r>
          </w:p>
        </w:tc>
        <w:tc>
          <w:tcPr>
            <w:tcW w:w="576" w:type="dxa"/>
            <w:noWrap/>
            <w:hideMark/>
          </w:tcPr>
          <w:p w14:paraId="70B01A36"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191,7</w:t>
            </w:r>
          </w:p>
        </w:tc>
        <w:tc>
          <w:tcPr>
            <w:tcW w:w="607" w:type="dxa"/>
            <w:noWrap/>
            <w:hideMark/>
          </w:tcPr>
          <w:p w14:paraId="2EEA8B0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174,3</w:t>
            </w:r>
          </w:p>
        </w:tc>
        <w:tc>
          <w:tcPr>
            <w:tcW w:w="576" w:type="dxa"/>
            <w:noWrap/>
            <w:hideMark/>
          </w:tcPr>
          <w:p w14:paraId="76E40CF7"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200,4</w:t>
            </w:r>
          </w:p>
        </w:tc>
      </w:tr>
      <w:tr w:rsidR="00E216E3" w:rsidRPr="0003594C" w14:paraId="54E06607" w14:textId="77777777" w:rsidTr="00E216E3">
        <w:trPr>
          <w:trHeight w:val="320"/>
        </w:trPr>
        <w:tc>
          <w:tcPr>
            <w:tcW w:w="2014" w:type="dxa"/>
            <w:noWrap/>
            <w:hideMark/>
          </w:tcPr>
          <w:p w14:paraId="0F8F69FD"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Валовая прибыль (Gross Profit)</w:t>
            </w:r>
          </w:p>
        </w:tc>
        <w:tc>
          <w:tcPr>
            <w:tcW w:w="663" w:type="dxa"/>
            <w:noWrap/>
            <w:hideMark/>
          </w:tcPr>
          <w:p w14:paraId="0BE1D6FF"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94,9</w:t>
            </w:r>
          </w:p>
        </w:tc>
        <w:tc>
          <w:tcPr>
            <w:tcW w:w="706" w:type="dxa"/>
            <w:noWrap/>
            <w:hideMark/>
          </w:tcPr>
          <w:p w14:paraId="72019E12"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106,1</w:t>
            </w:r>
          </w:p>
        </w:tc>
        <w:tc>
          <w:tcPr>
            <w:tcW w:w="580" w:type="dxa"/>
            <w:noWrap/>
            <w:hideMark/>
          </w:tcPr>
          <w:p w14:paraId="431A0389"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117,3</w:t>
            </w:r>
          </w:p>
        </w:tc>
        <w:tc>
          <w:tcPr>
            <w:tcW w:w="661" w:type="dxa"/>
            <w:noWrap/>
            <w:hideMark/>
          </w:tcPr>
          <w:p w14:paraId="5806874B"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122,9</w:t>
            </w:r>
          </w:p>
        </w:tc>
        <w:tc>
          <w:tcPr>
            <w:tcW w:w="576" w:type="dxa"/>
            <w:noWrap/>
            <w:hideMark/>
          </w:tcPr>
          <w:p w14:paraId="0D813100"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80,7</w:t>
            </w:r>
          </w:p>
        </w:tc>
        <w:tc>
          <w:tcPr>
            <w:tcW w:w="610" w:type="dxa"/>
            <w:noWrap/>
            <w:hideMark/>
          </w:tcPr>
          <w:p w14:paraId="30417DEE"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70,4</w:t>
            </w:r>
          </w:p>
        </w:tc>
        <w:tc>
          <w:tcPr>
            <w:tcW w:w="604" w:type="dxa"/>
            <w:noWrap/>
            <w:hideMark/>
          </w:tcPr>
          <w:p w14:paraId="5B88DE63"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64,2</w:t>
            </w:r>
          </w:p>
        </w:tc>
        <w:tc>
          <w:tcPr>
            <w:tcW w:w="576" w:type="dxa"/>
            <w:noWrap/>
            <w:hideMark/>
          </w:tcPr>
          <w:p w14:paraId="2CC86E62"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58,6</w:t>
            </w:r>
          </w:p>
        </w:tc>
        <w:tc>
          <w:tcPr>
            <w:tcW w:w="590" w:type="dxa"/>
            <w:noWrap/>
            <w:hideMark/>
          </w:tcPr>
          <w:p w14:paraId="203F6717"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92,2</w:t>
            </w:r>
          </w:p>
        </w:tc>
        <w:tc>
          <w:tcPr>
            <w:tcW w:w="576" w:type="dxa"/>
            <w:noWrap/>
            <w:hideMark/>
          </w:tcPr>
          <w:p w14:paraId="3B62ADC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122,9</w:t>
            </w:r>
          </w:p>
        </w:tc>
        <w:tc>
          <w:tcPr>
            <w:tcW w:w="607" w:type="dxa"/>
            <w:noWrap/>
            <w:hideMark/>
          </w:tcPr>
          <w:p w14:paraId="53B09B2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111,7</w:t>
            </w:r>
          </w:p>
        </w:tc>
        <w:tc>
          <w:tcPr>
            <w:tcW w:w="576" w:type="dxa"/>
            <w:noWrap/>
            <w:hideMark/>
          </w:tcPr>
          <w:p w14:paraId="393C2EE9"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128,5</w:t>
            </w:r>
          </w:p>
        </w:tc>
      </w:tr>
      <w:tr w:rsidR="00E216E3" w:rsidRPr="0003594C" w14:paraId="406DD483" w14:textId="77777777" w:rsidTr="00E216E3">
        <w:trPr>
          <w:trHeight w:val="320"/>
        </w:trPr>
        <w:tc>
          <w:tcPr>
            <w:tcW w:w="2014" w:type="dxa"/>
            <w:noWrap/>
            <w:hideMark/>
          </w:tcPr>
          <w:p w14:paraId="3FB6FC06" w14:textId="77777777" w:rsidR="00E216E3" w:rsidRPr="000A4115" w:rsidRDefault="00E216E3" w:rsidP="00E216E3">
            <w:pPr>
              <w:spacing w:line="276" w:lineRule="auto"/>
              <w:rPr>
                <w:color w:val="000000" w:themeColor="text1"/>
                <w:sz w:val="16"/>
                <w:szCs w:val="16"/>
                <w:lang w:val="en-GB"/>
              </w:rPr>
            </w:pPr>
            <w:r>
              <w:rPr>
                <w:color w:val="000000" w:themeColor="text1"/>
                <w:sz w:val="16"/>
                <w:szCs w:val="16"/>
              </w:rPr>
              <w:t xml:space="preserve">Вознаграждение компании </w:t>
            </w:r>
            <w:r>
              <w:rPr>
                <w:color w:val="000000" w:themeColor="text1"/>
                <w:sz w:val="16"/>
                <w:szCs w:val="16"/>
                <w:lang w:val="en-GB"/>
              </w:rPr>
              <w:t>Digital Shop</w:t>
            </w:r>
          </w:p>
        </w:tc>
        <w:tc>
          <w:tcPr>
            <w:tcW w:w="663" w:type="dxa"/>
            <w:noWrap/>
            <w:hideMark/>
          </w:tcPr>
          <w:p w14:paraId="69EF5814"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12,2</w:t>
            </w:r>
          </w:p>
        </w:tc>
        <w:tc>
          <w:tcPr>
            <w:tcW w:w="706" w:type="dxa"/>
            <w:noWrap/>
            <w:hideMark/>
          </w:tcPr>
          <w:p w14:paraId="1E12F8AB"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13,6</w:t>
            </w:r>
          </w:p>
        </w:tc>
        <w:tc>
          <w:tcPr>
            <w:tcW w:w="580" w:type="dxa"/>
            <w:noWrap/>
            <w:hideMark/>
          </w:tcPr>
          <w:p w14:paraId="58DA8632"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15,0</w:t>
            </w:r>
          </w:p>
        </w:tc>
        <w:tc>
          <w:tcPr>
            <w:tcW w:w="661" w:type="dxa"/>
            <w:noWrap/>
            <w:hideMark/>
          </w:tcPr>
          <w:p w14:paraId="525B1058"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15,7</w:t>
            </w:r>
          </w:p>
        </w:tc>
        <w:tc>
          <w:tcPr>
            <w:tcW w:w="576" w:type="dxa"/>
            <w:noWrap/>
            <w:hideMark/>
          </w:tcPr>
          <w:p w14:paraId="0A8ED43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10,3</w:t>
            </w:r>
          </w:p>
        </w:tc>
        <w:tc>
          <w:tcPr>
            <w:tcW w:w="610" w:type="dxa"/>
            <w:noWrap/>
            <w:hideMark/>
          </w:tcPr>
          <w:p w14:paraId="246F1593"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9,0</w:t>
            </w:r>
          </w:p>
        </w:tc>
        <w:tc>
          <w:tcPr>
            <w:tcW w:w="604" w:type="dxa"/>
            <w:noWrap/>
            <w:hideMark/>
          </w:tcPr>
          <w:p w14:paraId="549B5D9A"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8,2</w:t>
            </w:r>
          </w:p>
        </w:tc>
        <w:tc>
          <w:tcPr>
            <w:tcW w:w="576" w:type="dxa"/>
            <w:noWrap/>
            <w:hideMark/>
          </w:tcPr>
          <w:p w14:paraId="6762B56F"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7,5</w:t>
            </w:r>
          </w:p>
        </w:tc>
        <w:tc>
          <w:tcPr>
            <w:tcW w:w="590" w:type="dxa"/>
            <w:noWrap/>
            <w:hideMark/>
          </w:tcPr>
          <w:p w14:paraId="50D7510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11,8</w:t>
            </w:r>
          </w:p>
        </w:tc>
        <w:tc>
          <w:tcPr>
            <w:tcW w:w="576" w:type="dxa"/>
            <w:noWrap/>
            <w:hideMark/>
          </w:tcPr>
          <w:p w14:paraId="6F4C03A8"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15,7</w:t>
            </w:r>
          </w:p>
        </w:tc>
        <w:tc>
          <w:tcPr>
            <w:tcW w:w="607" w:type="dxa"/>
            <w:noWrap/>
            <w:hideMark/>
          </w:tcPr>
          <w:p w14:paraId="523531E0"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14,3</w:t>
            </w:r>
          </w:p>
        </w:tc>
        <w:tc>
          <w:tcPr>
            <w:tcW w:w="576" w:type="dxa"/>
            <w:noWrap/>
            <w:hideMark/>
          </w:tcPr>
          <w:p w14:paraId="5DC7434D"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16,4</w:t>
            </w:r>
          </w:p>
        </w:tc>
      </w:tr>
      <w:tr w:rsidR="00E216E3" w:rsidRPr="0003594C" w14:paraId="286A223D" w14:textId="77777777" w:rsidTr="00E216E3">
        <w:trPr>
          <w:trHeight w:val="320"/>
        </w:trPr>
        <w:tc>
          <w:tcPr>
            <w:tcW w:w="2014" w:type="dxa"/>
            <w:noWrap/>
            <w:hideMark/>
          </w:tcPr>
          <w:p w14:paraId="507E82E0"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Аренда</w:t>
            </w:r>
          </w:p>
        </w:tc>
        <w:tc>
          <w:tcPr>
            <w:tcW w:w="663" w:type="dxa"/>
            <w:noWrap/>
            <w:hideMark/>
          </w:tcPr>
          <w:p w14:paraId="206FAAB0"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706" w:type="dxa"/>
            <w:noWrap/>
            <w:hideMark/>
          </w:tcPr>
          <w:p w14:paraId="76F3D73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580" w:type="dxa"/>
            <w:noWrap/>
            <w:hideMark/>
          </w:tcPr>
          <w:p w14:paraId="03941214"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661" w:type="dxa"/>
            <w:noWrap/>
            <w:hideMark/>
          </w:tcPr>
          <w:p w14:paraId="62864CA0"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576" w:type="dxa"/>
            <w:noWrap/>
            <w:hideMark/>
          </w:tcPr>
          <w:p w14:paraId="55367B47"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610" w:type="dxa"/>
            <w:noWrap/>
            <w:hideMark/>
          </w:tcPr>
          <w:p w14:paraId="262434E0"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604" w:type="dxa"/>
            <w:noWrap/>
            <w:hideMark/>
          </w:tcPr>
          <w:p w14:paraId="560D464C"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576" w:type="dxa"/>
            <w:noWrap/>
            <w:hideMark/>
          </w:tcPr>
          <w:p w14:paraId="564EB20B"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590" w:type="dxa"/>
            <w:noWrap/>
            <w:hideMark/>
          </w:tcPr>
          <w:p w14:paraId="24112112"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576" w:type="dxa"/>
            <w:noWrap/>
            <w:hideMark/>
          </w:tcPr>
          <w:p w14:paraId="402E778C"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607" w:type="dxa"/>
            <w:noWrap/>
            <w:hideMark/>
          </w:tcPr>
          <w:p w14:paraId="51ACFEB0"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c>
          <w:tcPr>
            <w:tcW w:w="576" w:type="dxa"/>
            <w:noWrap/>
            <w:hideMark/>
          </w:tcPr>
          <w:p w14:paraId="74B3950E"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1,5</w:t>
            </w:r>
          </w:p>
        </w:tc>
      </w:tr>
      <w:tr w:rsidR="00E216E3" w:rsidRPr="0003594C" w14:paraId="43CA9253" w14:textId="77777777" w:rsidTr="00E216E3">
        <w:trPr>
          <w:trHeight w:val="320"/>
        </w:trPr>
        <w:tc>
          <w:tcPr>
            <w:tcW w:w="2014" w:type="dxa"/>
            <w:noWrap/>
            <w:hideMark/>
          </w:tcPr>
          <w:p w14:paraId="0AB04439"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Логистика</w:t>
            </w:r>
          </w:p>
        </w:tc>
        <w:tc>
          <w:tcPr>
            <w:tcW w:w="663" w:type="dxa"/>
            <w:noWrap/>
            <w:hideMark/>
          </w:tcPr>
          <w:p w14:paraId="2735EBD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7,7</w:t>
            </w:r>
          </w:p>
        </w:tc>
        <w:tc>
          <w:tcPr>
            <w:tcW w:w="706" w:type="dxa"/>
            <w:noWrap/>
            <w:hideMark/>
          </w:tcPr>
          <w:p w14:paraId="5AA471BD"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8,6</w:t>
            </w:r>
          </w:p>
        </w:tc>
        <w:tc>
          <w:tcPr>
            <w:tcW w:w="580" w:type="dxa"/>
            <w:noWrap/>
            <w:hideMark/>
          </w:tcPr>
          <w:p w14:paraId="71AC3E1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9,5</w:t>
            </w:r>
          </w:p>
        </w:tc>
        <w:tc>
          <w:tcPr>
            <w:tcW w:w="661" w:type="dxa"/>
            <w:noWrap/>
            <w:hideMark/>
          </w:tcPr>
          <w:p w14:paraId="77D60D48"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9,9</w:t>
            </w:r>
          </w:p>
        </w:tc>
        <w:tc>
          <w:tcPr>
            <w:tcW w:w="576" w:type="dxa"/>
            <w:noWrap/>
            <w:hideMark/>
          </w:tcPr>
          <w:p w14:paraId="69C86DC7"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7,7</w:t>
            </w:r>
          </w:p>
        </w:tc>
        <w:tc>
          <w:tcPr>
            <w:tcW w:w="610" w:type="dxa"/>
            <w:noWrap/>
            <w:hideMark/>
          </w:tcPr>
          <w:p w14:paraId="4928576A"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9,5</w:t>
            </w:r>
          </w:p>
        </w:tc>
        <w:tc>
          <w:tcPr>
            <w:tcW w:w="604" w:type="dxa"/>
            <w:noWrap/>
            <w:hideMark/>
          </w:tcPr>
          <w:p w14:paraId="2BAE5B78"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10,4</w:t>
            </w:r>
          </w:p>
        </w:tc>
        <w:tc>
          <w:tcPr>
            <w:tcW w:w="576" w:type="dxa"/>
            <w:noWrap/>
            <w:hideMark/>
          </w:tcPr>
          <w:p w14:paraId="5AF7DBE4"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9,5</w:t>
            </w:r>
          </w:p>
        </w:tc>
        <w:tc>
          <w:tcPr>
            <w:tcW w:w="590" w:type="dxa"/>
            <w:noWrap/>
            <w:hideMark/>
          </w:tcPr>
          <w:p w14:paraId="71BB96BD"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9,9</w:t>
            </w:r>
          </w:p>
        </w:tc>
        <w:tc>
          <w:tcPr>
            <w:tcW w:w="576" w:type="dxa"/>
            <w:noWrap/>
            <w:hideMark/>
          </w:tcPr>
          <w:p w14:paraId="4492B37E"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9,9</w:t>
            </w:r>
          </w:p>
        </w:tc>
        <w:tc>
          <w:tcPr>
            <w:tcW w:w="607" w:type="dxa"/>
            <w:noWrap/>
            <w:hideMark/>
          </w:tcPr>
          <w:p w14:paraId="4AFCB2BA"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9,0</w:t>
            </w:r>
          </w:p>
        </w:tc>
        <w:tc>
          <w:tcPr>
            <w:tcW w:w="576" w:type="dxa"/>
            <w:noWrap/>
            <w:hideMark/>
          </w:tcPr>
          <w:p w14:paraId="5B616E1F"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10,4</w:t>
            </w:r>
          </w:p>
        </w:tc>
      </w:tr>
      <w:tr w:rsidR="00E216E3" w:rsidRPr="0003594C" w14:paraId="1F314057" w14:textId="77777777" w:rsidTr="00E216E3">
        <w:trPr>
          <w:trHeight w:val="320"/>
        </w:trPr>
        <w:tc>
          <w:tcPr>
            <w:tcW w:w="2014" w:type="dxa"/>
            <w:noWrap/>
            <w:hideMark/>
          </w:tcPr>
          <w:p w14:paraId="4D5C45AE"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Передача данных</w:t>
            </w:r>
          </w:p>
        </w:tc>
        <w:tc>
          <w:tcPr>
            <w:tcW w:w="663" w:type="dxa"/>
            <w:noWrap/>
            <w:hideMark/>
          </w:tcPr>
          <w:p w14:paraId="67EA01A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706" w:type="dxa"/>
            <w:noWrap/>
            <w:hideMark/>
          </w:tcPr>
          <w:p w14:paraId="174E043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580" w:type="dxa"/>
            <w:noWrap/>
            <w:hideMark/>
          </w:tcPr>
          <w:p w14:paraId="270378D6"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661" w:type="dxa"/>
            <w:noWrap/>
            <w:hideMark/>
          </w:tcPr>
          <w:p w14:paraId="4B3F6396"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576" w:type="dxa"/>
            <w:noWrap/>
            <w:hideMark/>
          </w:tcPr>
          <w:p w14:paraId="59DC5406"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610" w:type="dxa"/>
            <w:noWrap/>
            <w:hideMark/>
          </w:tcPr>
          <w:p w14:paraId="74903E8C"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604" w:type="dxa"/>
            <w:noWrap/>
            <w:hideMark/>
          </w:tcPr>
          <w:p w14:paraId="5CBC6EED"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576" w:type="dxa"/>
            <w:noWrap/>
            <w:hideMark/>
          </w:tcPr>
          <w:p w14:paraId="43F873DB"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590" w:type="dxa"/>
            <w:noWrap/>
            <w:hideMark/>
          </w:tcPr>
          <w:p w14:paraId="2D8178C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576" w:type="dxa"/>
            <w:noWrap/>
            <w:hideMark/>
          </w:tcPr>
          <w:p w14:paraId="5B02D9BC"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607" w:type="dxa"/>
            <w:noWrap/>
            <w:hideMark/>
          </w:tcPr>
          <w:p w14:paraId="1767D5AB"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c>
          <w:tcPr>
            <w:tcW w:w="576" w:type="dxa"/>
            <w:noWrap/>
            <w:hideMark/>
          </w:tcPr>
          <w:p w14:paraId="057CC8D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0,6</w:t>
            </w:r>
          </w:p>
        </w:tc>
      </w:tr>
      <w:tr w:rsidR="00E216E3" w:rsidRPr="0003594C" w14:paraId="550BA6A3" w14:textId="77777777" w:rsidTr="00E216E3">
        <w:trPr>
          <w:trHeight w:val="320"/>
        </w:trPr>
        <w:tc>
          <w:tcPr>
            <w:tcW w:w="2014" w:type="dxa"/>
            <w:noWrap/>
            <w:hideMark/>
          </w:tcPr>
          <w:p w14:paraId="3F7DFC7B"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Операционная прибыль (EBITDA)</w:t>
            </w:r>
          </w:p>
        </w:tc>
        <w:tc>
          <w:tcPr>
            <w:tcW w:w="663" w:type="dxa"/>
            <w:noWrap/>
            <w:hideMark/>
          </w:tcPr>
          <w:p w14:paraId="5F4BE15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73,1</w:t>
            </w:r>
          </w:p>
        </w:tc>
        <w:tc>
          <w:tcPr>
            <w:tcW w:w="706" w:type="dxa"/>
            <w:noWrap/>
            <w:hideMark/>
          </w:tcPr>
          <w:p w14:paraId="7D10743C"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81,9</w:t>
            </w:r>
          </w:p>
        </w:tc>
        <w:tc>
          <w:tcPr>
            <w:tcW w:w="580" w:type="dxa"/>
            <w:noWrap/>
            <w:hideMark/>
          </w:tcPr>
          <w:p w14:paraId="7B481363"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90,8</w:t>
            </w:r>
          </w:p>
        </w:tc>
        <w:tc>
          <w:tcPr>
            <w:tcW w:w="661" w:type="dxa"/>
            <w:noWrap/>
            <w:hideMark/>
          </w:tcPr>
          <w:p w14:paraId="171CA4E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95,2</w:t>
            </w:r>
          </w:p>
        </w:tc>
        <w:tc>
          <w:tcPr>
            <w:tcW w:w="576" w:type="dxa"/>
            <w:noWrap/>
            <w:hideMark/>
          </w:tcPr>
          <w:p w14:paraId="40EE964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60,7</w:t>
            </w:r>
          </w:p>
        </w:tc>
        <w:tc>
          <w:tcPr>
            <w:tcW w:w="610" w:type="dxa"/>
            <w:noWrap/>
            <w:hideMark/>
          </w:tcPr>
          <w:p w14:paraId="1C07ADEF"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49,9</w:t>
            </w:r>
          </w:p>
        </w:tc>
        <w:tc>
          <w:tcPr>
            <w:tcW w:w="604" w:type="dxa"/>
            <w:noWrap/>
            <w:hideMark/>
          </w:tcPr>
          <w:p w14:paraId="6DA86DA2"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43,6</w:t>
            </w:r>
          </w:p>
        </w:tc>
        <w:tc>
          <w:tcPr>
            <w:tcW w:w="576" w:type="dxa"/>
            <w:noWrap/>
            <w:hideMark/>
          </w:tcPr>
          <w:p w14:paraId="7182C873"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39,6</w:t>
            </w:r>
          </w:p>
        </w:tc>
        <w:tc>
          <w:tcPr>
            <w:tcW w:w="590" w:type="dxa"/>
            <w:noWrap/>
            <w:hideMark/>
          </w:tcPr>
          <w:p w14:paraId="4150D37F"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68,4</w:t>
            </w:r>
          </w:p>
        </w:tc>
        <w:tc>
          <w:tcPr>
            <w:tcW w:w="576" w:type="dxa"/>
            <w:noWrap/>
            <w:hideMark/>
          </w:tcPr>
          <w:p w14:paraId="54CE8262"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95,2</w:t>
            </w:r>
          </w:p>
        </w:tc>
        <w:tc>
          <w:tcPr>
            <w:tcW w:w="607" w:type="dxa"/>
            <w:noWrap/>
            <w:hideMark/>
          </w:tcPr>
          <w:p w14:paraId="116CBBE0"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86,4</w:t>
            </w:r>
          </w:p>
        </w:tc>
        <w:tc>
          <w:tcPr>
            <w:tcW w:w="576" w:type="dxa"/>
            <w:noWrap/>
            <w:hideMark/>
          </w:tcPr>
          <w:p w14:paraId="137044CA"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99,6</w:t>
            </w:r>
          </w:p>
        </w:tc>
      </w:tr>
      <w:tr w:rsidR="00E216E3" w:rsidRPr="0003594C" w14:paraId="54D98F45" w14:textId="77777777" w:rsidTr="00E216E3">
        <w:trPr>
          <w:trHeight w:val="320"/>
        </w:trPr>
        <w:tc>
          <w:tcPr>
            <w:tcW w:w="2014" w:type="dxa"/>
            <w:noWrap/>
            <w:hideMark/>
          </w:tcPr>
          <w:p w14:paraId="3B04B054" w14:textId="77777777" w:rsidR="00E216E3" w:rsidRPr="0003594C" w:rsidRDefault="00E216E3" w:rsidP="00E216E3">
            <w:pPr>
              <w:spacing w:line="276" w:lineRule="auto"/>
              <w:rPr>
                <w:color w:val="000000" w:themeColor="text1"/>
                <w:sz w:val="16"/>
                <w:szCs w:val="16"/>
              </w:rPr>
            </w:pPr>
            <w:r w:rsidRPr="00A44595">
              <w:rPr>
                <w:color w:val="000000" w:themeColor="text1"/>
                <w:sz w:val="16"/>
                <w:szCs w:val="16"/>
              </w:rPr>
              <w:t>УСН (15%)</w:t>
            </w:r>
          </w:p>
        </w:tc>
        <w:tc>
          <w:tcPr>
            <w:tcW w:w="663" w:type="dxa"/>
            <w:noWrap/>
            <w:hideMark/>
          </w:tcPr>
          <w:p w14:paraId="3DED5CAF"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11,0</w:t>
            </w:r>
          </w:p>
        </w:tc>
        <w:tc>
          <w:tcPr>
            <w:tcW w:w="706" w:type="dxa"/>
            <w:noWrap/>
            <w:hideMark/>
          </w:tcPr>
          <w:p w14:paraId="56097B1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12,3</w:t>
            </w:r>
          </w:p>
        </w:tc>
        <w:tc>
          <w:tcPr>
            <w:tcW w:w="580" w:type="dxa"/>
            <w:noWrap/>
            <w:hideMark/>
          </w:tcPr>
          <w:p w14:paraId="44C31EAE"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13,6</w:t>
            </w:r>
          </w:p>
        </w:tc>
        <w:tc>
          <w:tcPr>
            <w:tcW w:w="661" w:type="dxa"/>
            <w:noWrap/>
            <w:hideMark/>
          </w:tcPr>
          <w:p w14:paraId="0C7CDB72"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14,3</w:t>
            </w:r>
          </w:p>
        </w:tc>
        <w:tc>
          <w:tcPr>
            <w:tcW w:w="576" w:type="dxa"/>
            <w:noWrap/>
            <w:hideMark/>
          </w:tcPr>
          <w:p w14:paraId="2CFB5CE9"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9,1</w:t>
            </w:r>
          </w:p>
        </w:tc>
        <w:tc>
          <w:tcPr>
            <w:tcW w:w="610" w:type="dxa"/>
            <w:noWrap/>
            <w:hideMark/>
          </w:tcPr>
          <w:p w14:paraId="42282ED6"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7,5</w:t>
            </w:r>
          </w:p>
        </w:tc>
        <w:tc>
          <w:tcPr>
            <w:tcW w:w="604" w:type="dxa"/>
            <w:noWrap/>
            <w:hideMark/>
          </w:tcPr>
          <w:p w14:paraId="1A99999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6,5</w:t>
            </w:r>
          </w:p>
        </w:tc>
        <w:tc>
          <w:tcPr>
            <w:tcW w:w="576" w:type="dxa"/>
            <w:noWrap/>
            <w:hideMark/>
          </w:tcPr>
          <w:p w14:paraId="11A510A4"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5,9</w:t>
            </w:r>
          </w:p>
        </w:tc>
        <w:tc>
          <w:tcPr>
            <w:tcW w:w="590" w:type="dxa"/>
            <w:noWrap/>
            <w:hideMark/>
          </w:tcPr>
          <w:p w14:paraId="047C299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10,3</w:t>
            </w:r>
          </w:p>
        </w:tc>
        <w:tc>
          <w:tcPr>
            <w:tcW w:w="576" w:type="dxa"/>
            <w:noWrap/>
            <w:hideMark/>
          </w:tcPr>
          <w:p w14:paraId="2A5345D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14,3</w:t>
            </w:r>
          </w:p>
        </w:tc>
        <w:tc>
          <w:tcPr>
            <w:tcW w:w="607" w:type="dxa"/>
            <w:noWrap/>
            <w:hideMark/>
          </w:tcPr>
          <w:p w14:paraId="57AA27DC"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13,0</w:t>
            </w:r>
          </w:p>
        </w:tc>
        <w:tc>
          <w:tcPr>
            <w:tcW w:w="576" w:type="dxa"/>
            <w:noWrap/>
            <w:hideMark/>
          </w:tcPr>
          <w:p w14:paraId="35C800F5"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14,9</w:t>
            </w:r>
          </w:p>
        </w:tc>
      </w:tr>
      <w:tr w:rsidR="00E216E3" w:rsidRPr="0003594C" w14:paraId="7BDB06BA" w14:textId="77777777" w:rsidTr="00E216E3">
        <w:trPr>
          <w:trHeight w:val="320"/>
        </w:trPr>
        <w:tc>
          <w:tcPr>
            <w:tcW w:w="2014" w:type="dxa"/>
            <w:noWrap/>
            <w:hideMark/>
          </w:tcPr>
          <w:p w14:paraId="395A22DB"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Чистая прибыль</w:t>
            </w:r>
          </w:p>
        </w:tc>
        <w:tc>
          <w:tcPr>
            <w:tcW w:w="663" w:type="dxa"/>
            <w:noWrap/>
            <w:hideMark/>
          </w:tcPr>
          <w:p w14:paraId="51F80EC3"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62,1</w:t>
            </w:r>
          </w:p>
        </w:tc>
        <w:tc>
          <w:tcPr>
            <w:tcW w:w="706" w:type="dxa"/>
            <w:noWrap/>
            <w:hideMark/>
          </w:tcPr>
          <w:p w14:paraId="345B3B90"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69,6</w:t>
            </w:r>
          </w:p>
        </w:tc>
        <w:tc>
          <w:tcPr>
            <w:tcW w:w="580" w:type="dxa"/>
            <w:noWrap/>
            <w:hideMark/>
          </w:tcPr>
          <w:p w14:paraId="2B08CC4B"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77,2</w:t>
            </w:r>
          </w:p>
        </w:tc>
        <w:tc>
          <w:tcPr>
            <w:tcW w:w="661" w:type="dxa"/>
            <w:noWrap/>
            <w:hideMark/>
          </w:tcPr>
          <w:p w14:paraId="0B922FF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80,9</w:t>
            </w:r>
          </w:p>
        </w:tc>
        <w:tc>
          <w:tcPr>
            <w:tcW w:w="576" w:type="dxa"/>
            <w:noWrap/>
            <w:hideMark/>
          </w:tcPr>
          <w:p w14:paraId="0245EA1A"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51,6</w:t>
            </w:r>
          </w:p>
        </w:tc>
        <w:tc>
          <w:tcPr>
            <w:tcW w:w="610" w:type="dxa"/>
            <w:noWrap/>
            <w:hideMark/>
          </w:tcPr>
          <w:p w14:paraId="4F3287BD"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42,4</w:t>
            </w:r>
          </w:p>
        </w:tc>
        <w:tc>
          <w:tcPr>
            <w:tcW w:w="604" w:type="dxa"/>
            <w:noWrap/>
            <w:hideMark/>
          </w:tcPr>
          <w:p w14:paraId="608E4284"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37,1</w:t>
            </w:r>
          </w:p>
        </w:tc>
        <w:tc>
          <w:tcPr>
            <w:tcW w:w="576" w:type="dxa"/>
            <w:noWrap/>
            <w:hideMark/>
          </w:tcPr>
          <w:p w14:paraId="4C9A9F2A"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33,7</w:t>
            </w:r>
          </w:p>
        </w:tc>
        <w:tc>
          <w:tcPr>
            <w:tcW w:w="590" w:type="dxa"/>
            <w:noWrap/>
            <w:hideMark/>
          </w:tcPr>
          <w:p w14:paraId="62D8E699"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58,1</w:t>
            </w:r>
          </w:p>
        </w:tc>
        <w:tc>
          <w:tcPr>
            <w:tcW w:w="576" w:type="dxa"/>
            <w:noWrap/>
            <w:hideMark/>
          </w:tcPr>
          <w:p w14:paraId="36135B57"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80,9</w:t>
            </w:r>
          </w:p>
        </w:tc>
        <w:tc>
          <w:tcPr>
            <w:tcW w:w="607" w:type="dxa"/>
            <w:noWrap/>
            <w:hideMark/>
          </w:tcPr>
          <w:p w14:paraId="1FA3F7B1"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73,4</w:t>
            </w:r>
          </w:p>
        </w:tc>
        <w:tc>
          <w:tcPr>
            <w:tcW w:w="576" w:type="dxa"/>
            <w:noWrap/>
            <w:hideMark/>
          </w:tcPr>
          <w:p w14:paraId="70620808" w14:textId="77777777" w:rsidR="00E216E3" w:rsidRPr="0003594C" w:rsidRDefault="00E216E3" w:rsidP="00E216E3">
            <w:pPr>
              <w:spacing w:line="276" w:lineRule="auto"/>
              <w:rPr>
                <w:color w:val="000000" w:themeColor="text1"/>
                <w:sz w:val="16"/>
                <w:szCs w:val="16"/>
              </w:rPr>
            </w:pPr>
            <w:r w:rsidRPr="0003594C">
              <w:rPr>
                <w:color w:val="000000" w:themeColor="text1"/>
                <w:sz w:val="16"/>
                <w:szCs w:val="16"/>
              </w:rPr>
              <w:t>84,7</w:t>
            </w:r>
          </w:p>
        </w:tc>
      </w:tr>
    </w:tbl>
    <w:p w14:paraId="1C9DF619" w14:textId="77777777" w:rsidR="00E216E3" w:rsidRDefault="00E216E3" w:rsidP="00E216E3">
      <w:pPr>
        <w:spacing w:line="276" w:lineRule="auto"/>
        <w:ind w:left="170" w:right="85"/>
        <w:rPr>
          <w:color w:val="000000" w:themeColor="text1"/>
        </w:rPr>
      </w:pPr>
      <w:r>
        <w:rPr>
          <w:color w:val="000000" w:themeColor="text1"/>
        </w:rPr>
        <w:t>Источник: составлено автором</w:t>
      </w:r>
    </w:p>
    <w:p w14:paraId="72F6DF8A" w14:textId="1B546893" w:rsidR="00E216E3" w:rsidRDefault="00171C75" w:rsidP="00E216E3">
      <w:pPr>
        <w:spacing w:line="276" w:lineRule="auto"/>
        <w:ind w:left="170" w:right="85"/>
        <w:jc w:val="both"/>
        <w:rPr>
          <w:color w:val="000000" w:themeColor="text1"/>
        </w:rPr>
      </w:pPr>
      <w:r>
        <w:rPr>
          <w:color w:val="000000" w:themeColor="text1"/>
        </w:rPr>
        <w:t xml:space="preserve">   В таблице 37</w:t>
      </w:r>
      <w:r w:rsidR="00E216E3">
        <w:rPr>
          <w:color w:val="000000" w:themeColor="text1"/>
        </w:rPr>
        <w:t xml:space="preserve"> представлены финансовые результаты цифрового холодильника. Как было отмечено выше мы исходим из предположения об одинаковых условиях </w:t>
      </w:r>
      <w:r w:rsidR="00E216E3">
        <w:rPr>
          <w:color w:val="000000" w:themeColor="text1"/>
        </w:rPr>
        <w:lastRenderedPageBreak/>
        <w:t xml:space="preserve">функционирования, то есть выручка, генерируемая кафе и холодильником будет одинаковой. Также одинаковыми будут затраты на логистику, </w:t>
      </w:r>
      <w:proofErr w:type="gramStart"/>
      <w:r w:rsidR="00E216E3">
        <w:rPr>
          <w:color w:val="000000" w:themeColor="text1"/>
        </w:rPr>
        <w:t>так</w:t>
      </w:r>
      <w:proofErr w:type="gramEnd"/>
      <w:r w:rsidR="00E216E3">
        <w:rPr>
          <w:color w:val="000000" w:themeColor="text1"/>
        </w:rPr>
        <w:t xml:space="preserve"> как и в кафе, и в холодильник товары ежедневно доставляет партнер, взимая при этом 450 рублей за доставку. </w:t>
      </w:r>
    </w:p>
    <w:p w14:paraId="03EAB5C3" w14:textId="77777777" w:rsidR="00E216E3" w:rsidRDefault="00E216E3" w:rsidP="00E216E3">
      <w:pPr>
        <w:spacing w:line="276" w:lineRule="auto"/>
        <w:ind w:left="170" w:right="85"/>
        <w:jc w:val="both"/>
        <w:rPr>
          <w:color w:val="000000" w:themeColor="text1"/>
        </w:rPr>
      </w:pPr>
      <w:r>
        <w:rPr>
          <w:color w:val="000000" w:themeColor="text1"/>
        </w:rPr>
        <w:t xml:space="preserve">   Первое различия между традиционной бизнес моделью и цифровой – роялти по франшизе за пользование цифровым холодильником компании </w:t>
      </w:r>
      <w:r>
        <w:rPr>
          <w:color w:val="000000" w:themeColor="text1"/>
          <w:lang w:val="en-GB"/>
        </w:rPr>
        <w:t>Digital</w:t>
      </w:r>
      <w:r w:rsidRPr="00B25954">
        <w:rPr>
          <w:color w:val="000000" w:themeColor="text1"/>
        </w:rPr>
        <w:t xml:space="preserve"> </w:t>
      </w:r>
      <w:r>
        <w:rPr>
          <w:color w:val="000000" w:themeColor="text1"/>
          <w:lang w:val="en-GB"/>
        </w:rPr>
        <w:t>shop</w:t>
      </w:r>
      <w:r>
        <w:rPr>
          <w:color w:val="000000" w:themeColor="text1"/>
        </w:rPr>
        <w:t xml:space="preserve">, который составляет 5 </w:t>
      </w:r>
      <w:r w:rsidRPr="00D82402">
        <w:rPr>
          <w:color w:val="000000" w:themeColor="text1"/>
        </w:rPr>
        <w:t>%</w:t>
      </w:r>
      <w:r w:rsidRPr="000A4115">
        <w:rPr>
          <w:color w:val="000000" w:themeColor="text1"/>
        </w:rPr>
        <w:t xml:space="preserve"> </w:t>
      </w:r>
      <w:r>
        <w:rPr>
          <w:color w:val="000000" w:themeColor="text1"/>
        </w:rPr>
        <w:t>от выручки, в то время как за обслуживание банковских карт в кафе банком взимается только 2 %. Однако при использовании умного холодильника сокращаются затраты на оплату труда, так как такой холодильник в принципе функционирует без человека, а поддерживает его работу партнер, с которым владелец холодильника заключил договор на поставку товаров. Таким образом, по сравнению с традиционным кафе в такой бизнес модели сокращаются ежемесячные затраты в размере – заработной платы 30 000 рублей и социальных взносов 9 000 рублей, итого – 39 000 рублей. Также сокращается такая статья затрат, как арендная плата на 21 000 рублей, так как под офисное кафе необходимо снимать как минимум 15 метров (22 500 рублей), то для холодильника достаточно – 1 квадратного метра (1 500 рублей). Остальные условия остаются такими же, как и в традиционном кафе. В конце расчета мы получаем чистую прибыль для данного умного холодильника.</w:t>
      </w:r>
    </w:p>
    <w:p w14:paraId="5E4B9A6F" w14:textId="77777777" w:rsidR="00E216E3" w:rsidRDefault="00E216E3" w:rsidP="00E216E3">
      <w:pPr>
        <w:spacing w:line="276" w:lineRule="auto"/>
        <w:ind w:left="170" w:right="85"/>
        <w:jc w:val="both"/>
        <w:rPr>
          <w:color w:val="000000" w:themeColor="text1"/>
        </w:rPr>
      </w:pPr>
      <w:r>
        <w:rPr>
          <w:color w:val="000000" w:themeColor="text1"/>
        </w:rPr>
        <w:t xml:space="preserve">   Таким образом, если сравнить чистую прибыль у традиционного кафе и цифрового холодильника, можно заметить, что при цифровом бизнесе модели чистая прибыль больше в среднем в 3 раза. Такое резкое повышение прибыли произошло за счет снижения затрат на арендную плату, в силу особенностей размеров умного холодильника, и затрат на заработную плату и социальные взносы.</w:t>
      </w:r>
    </w:p>
    <w:p w14:paraId="15706EB1" w14:textId="1DF98930" w:rsidR="00E216E3" w:rsidRPr="00892D95" w:rsidRDefault="002C2A04" w:rsidP="002C2A04">
      <w:pPr>
        <w:pStyle w:val="2"/>
      </w:pPr>
      <w:bookmarkStart w:id="47" w:name="_Toc37531402"/>
      <w:bookmarkStart w:id="48" w:name="_Toc41304044"/>
      <w:r>
        <w:t>3.8</w:t>
      </w:r>
      <w:r w:rsidR="00E216E3" w:rsidRPr="00892D95">
        <w:t xml:space="preserve"> Нефинансовые результаты реализации цифрового проекта</w:t>
      </w:r>
      <w:bookmarkEnd w:id="47"/>
      <w:bookmarkEnd w:id="48"/>
    </w:p>
    <w:p w14:paraId="15533207" w14:textId="011EADBE" w:rsidR="00E216E3" w:rsidRPr="00892D95" w:rsidRDefault="00E216E3" w:rsidP="00E216E3">
      <w:pPr>
        <w:spacing w:line="276" w:lineRule="auto"/>
        <w:ind w:left="170" w:right="85"/>
        <w:jc w:val="both"/>
        <w:rPr>
          <w:color w:val="000000" w:themeColor="text1"/>
        </w:rPr>
      </w:pPr>
      <w:r w:rsidRPr="00892D95">
        <w:rPr>
          <w:color w:val="000000" w:themeColor="text1"/>
        </w:rPr>
        <w:t>В результате реализации цифровых проектов, важно оценивать не только финансовые показатели, но также еще и качественные. В теоретической части была рассмотрена концепция Digital ROI компании PwC. Для цифрового проекта компании Digital Shop мы составили специальную таблицу оценки нефинансовых результатов, она</w:t>
      </w:r>
      <w:r w:rsidR="00171C75">
        <w:rPr>
          <w:color w:val="000000" w:themeColor="text1"/>
        </w:rPr>
        <w:t xml:space="preserve"> представлена в таблице 38</w:t>
      </w:r>
      <w:r w:rsidRPr="00892D95">
        <w:rPr>
          <w:color w:val="000000" w:themeColor="text1"/>
        </w:rPr>
        <w:t>.</w:t>
      </w:r>
    </w:p>
    <w:p w14:paraId="33B2F316" w14:textId="31C49625" w:rsidR="00E216E3" w:rsidRDefault="00E216E3" w:rsidP="00E216E3">
      <w:pPr>
        <w:spacing w:line="276" w:lineRule="auto"/>
        <w:ind w:right="85"/>
        <w:jc w:val="right"/>
        <w:rPr>
          <w:color w:val="000000" w:themeColor="text1"/>
        </w:rPr>
      </w:pPr>
      <w:r>
        <w:rPr>
          <w:color w:val="000000" w:themeColor="text1"/>
        </w:rPr>
        <w:t>Таблица 3</w:t>
      </w:r>
      <w:r w:rsidR="00171C75">
        <w:rPr>
          <w:color w:val="000000" w:themeColor="text1"/>
        </w:rPr>
        <w:t>8</w:t>
      </w:r>
    </w:p>
    <w:p w14:paraId="732463D6" w14:textId="77777777" w:rsidR="00E216E3" w:rsidRPr="00E73632" w:rsidRDefault="00E216E3" w:rsidP="00E216E3">
      <w:pPr>
        <w:spacing w:line="276" w:lineRule="auto"/>
        <w:ind w:right="85"/>
        <w:jc w:val="right"/>
        <w:rPr>
          <w:color w:val="000000" w:themeColor="text1"/>
        </w:rPr>
      </w:pPr>
      <w:r>
        <w:rPr>
          <w:color w:val="000000" w:themeColor="text1"/>
        </w:rPr>
        <w:t>Нефинансовые результаты реализации цифрового проекта</w:t>
      </w:r>
    </w:p>
    <w:tbl>
      <w:tblPr>
        <w:tblStyle w:val="ab"/>
        <w:tblW w:w="9349" w:type="dxa"/>
        <w:tblLook w:val="04A0" w:firstRow="1" w:lastRow="0" w:firstColumn="1" w:lastColumn="0" w:noHBand="0" w:noVBand="1"/>
      </w:tblPr>
      <w:tblGrid>
        <w:gridCol w:w="2334"/>
        <w:gridCol w:w="3188"/>
        <w:gridCol w:w="3827"/>
      </w:tblGrid>
      <w:tr w:rsidR="00E216E3" w:rsidRPr="006B07EF" w14:paraId="0722BB19" w14:textId="77777777" w:rsidTr="00E216E3">
        <w:trPr>
          <w:trHeight w:val="365"/>
        </w:trPr>
        <w:tc>
          <w:tcPr>
            <w:tcW w:w="2334" w:type="dxa"/>
          </w:tcPr>
          <w:p w14:paraId="56170892" w14:textId="77777777" w:rsidR="00E216E3" w:rsidRPr="00A5590D" w:rsidRDefault="00E216E3" w:rsidP="00E216E3">
            <w:pPr>
              <w:spacing w:line="360" w:lineRule="auto"/>
              <w:ind w:right="85"/>
              <w:jc w:val="both"/>
              <w:rPr>
                <w:color w:val="000000" w:themeColor="text1"/>
                <w:sz w:val="20"/>
                <w:szCs w:val="20"/>
              </w:rPr>
            </w:pPr>
            <w:r w:rsidRPr="00A5590D">
              <w:rPr>
                <w:color w:val="000000" w:themeColor="text1"/>
                <w:sz w:val="20"/>
                <w:szCs w:val="20"/>
              </w:rPr>
              <w:t>Метрики</w:t>
            </w:r>
          </w:p>
        </w:tc>
        <w:tc>
          <w:tcPr>
            <w:tcW w:w="3188" w:type="dxa"/>
          </w:tcPr>
          <w:p w14:paraId="4CB09E62" w14:textId="77777777" w:rsidR="00E216E3" w:rsidRPr="00A5590D" w:rsidRDefault="00E216E3" w:rsidP="00E216E3">
            <w:pPr>
              <w:spacing w:line="360" w:lineRule="auto"/>
              <w:ind w:right="85"/>
              <w:jc w:val="both"/>
              <w:rPr>
                <w:color w:val="000000" w:themeColor="text1"/>
                <w:sz w:val="20"/>
                <w:szCs w:val="20"/>
              </w:rPr>
            </w:pPr>
            <w:r w:rsidRPr="00A5590D">
              <w:rPr>
                <w:color w:val="000000" w:themeColor="text1"/>
                <w:sz w:val="20"/>
                <w:szCs w:val="20"/>
              </w:rPr>
              <w:t>Области фокусирования</w:t>
            </w:r>
          </w:p>
        </w:tc>
        <w:tc>
          <w:tcPr>
            <w:tcW w:w="3827" w:type="dxa"/>
          </w:tcPr>
          <w:p w14:paraId="2EB8EB2C" w14:textId="77777777" w:rsidR="00E216E3" w:rsidRPr="00F2671D" w:rsidRDefault="00E216E3" w:rsidP="00E216E3">
            <w:pPr>
              <w:spacing w:line="360" w:lineRule="auto"/>
              <w:ind w:right="85"/>
              <w:jc w:val="both"/>
              <w:rPr>
                <w:color w:val="000000" w:themeColor="text1"/>
                <w:sz w:val="20"/>
                <w:szCs w:val="20"/>
              </w:rPr>
            </w:pPr>
            <w:r w:rsidRPr="00A5590D">
              <w:rPr>
                <w:color w:val="000000" w:themeColor="text1"/>
                <w:sz w:val="20"/>
                <w:szCs w:val="20"/>
                <w:lang w:val="en-GB"/>
              </w:rPr>
              <w:t>KPI</w:t>
            </w:r>
            <w:r w:rsidRPr="00F2671D">
              <w:rPr>
                <w:color w:val="000000" w:themeColor="text1"/>
                <w:sz w:val="20"/>
                <w:szCs w:val="20"/>
              </w:rPr>
              <w:t xml:space="preserve"> для цифрового проекта</w:t>
            </w:r>
          </w:p>
        </w:tc>
      </w:tr>
      <w:tr w:rsidR="00E216E3" w:rsidRPr="006B07EF" w14:paraId="2AB0A207" w14:textId="77777777" w:rsidTr="00E216E3">
        <w:tc>
          <w:tcPr>
            <w:tcW w:w="2334" w:type="dxa"/>
          </w:tcPr>
          <w:p w14:paraId="5A7065D4" w14:textId="77777777" w:rsidR="00E216E3" w:rsidRPr="00A5590D" w:rsidRDefault="00E216E3" w:rsidP="00E216E3">
            <w:pPr>
              <w:spacing w:line="360" w:lineRule="auto"/>
              <w:ind w:right="85"/>
              <w:jc w:val="both"/>
              <w:rPr>
                <w:color w:val="000000" w:themeColor="text1"/>
                <w:sz w:val="20"/>
                <w:szCs w:val="20"/>
              </w:rPr>
            </w:pPr>
            <w:r w:rsidRPr="00A5590D">
              <w:rPr>
                <w:color w:val="000000" w:themeColor="text1"/>
                <w:sz w:val="20"/>
                <w:szCs w:val="20"/>
              </w:rPr>
              <w:t>Клиенты</w:t>
            </w:r>
          </w:p>
        </w:tc>
        <w:tc>
          <w:tcPr>
            <w:tcW w:w="3188" w:type="dxa"/>
          </w:tcPr>
          <w:p w14:paraId="24FF5540" w14:textId="77777777" w:rsidR="00E216E3" w:rsidRPr="00A5590D" w:rsidRDefault="00E216E3" w:rsidP="00E216E3">
            <w:pPr>
              <w:pStyle w:val="a4"/>
              <w:numPr>
                <w:ilvl w:val="0"/>
                <w:numId w:val="91"/>
              </w:numPr>
              <w:ind w:left="360" w:right="85"/>
              <w:jc w:val="both"/>
              <w:rPr>
                <w:color w:val="000000" w:themeColor="text1"/>
                <w:sz w:val="20"/>
                <w:szCs w:val="20"/>
              </w:rPr>
            </w:pPr>
            <w:r w:rsidRPr="00A5590D">
              <w:rPr>
                <w:color w:val="000000" w:themeColor="text1"/>
                <w:sz w:val="20"/>
                <w:szCs w:val="20"/>
              </w:rPr>
              <w:t>Создание новых впечатлений у клиентов</w:t>
            </w:r>
          </w:p>
          <w:p w14:paraId="72764CEB" w14:textId="77777777" w:rsidR="00E216E3" w:rsidRDefault="00E216E3" w:rsidP="00E216E3">
            <w:pPr>
              <w:pStyle w:val="a4"/>
              <w:numPr>
                <w:ilvl w:val="0"/>
                <w:numId w:val="91"/>
              </w:numPr>
              <w:ind w:left="360" w:right="85"/>
              <w:jc w:val="both"/>
              <w:rPr>
                <w:color w:val="000000" w:themeColor="text1"/>
                <w:sz w:val="20"/>
                <w:szCs w:val="20"/>
              </w:rPr>
            </w:pPr>
            <w:r w:rsidRPr="00A5590D">
              <w:rPr>
                <w:color w:val="000000" w:themeColor="text1"/>
                <w:sz w:val="20"/>
                <w:szCs w:val="20"/>
              </w:rPr>
              <w:t>Оправдать и превзойти ожидание клиентов</w:t>
            </w:r>
          </w:p>
          <w:p w14:paraId="3F71B6F3" w14:textId="77777777" w:rsidR="00E216E3" w:rsidRDefault="00E216E3" w:rsidP="00E216E3">
            <w:pPr>
              <w:pStyle w:val="a4"/>
              <w:numPr>
                <w:ilvl w:val="0"/>
                <w:numId w:val="91"/>
              </w:numPr>
              <w:ind w:left="360" w:right="85"/>
              <w:jc w:val="both"/>
              <w:rPr>
                <w:color w:val="000000" w:themeColor="text1"/>
                <w:sz w:val="20"/>
                <w:szCs w:val="20"/>
              </w:rPr>
            </w:pPr>
            <w:r>
              <w:rPr>
                <w:color w:val="000000" w:themeColor="text1"/>
                <w:sz w:val="20"/>
                <w:szCs w:val="20"/>
              </w:rPr>
              <w:t>Ускорить процесс покупки клиента</w:t>
            </w:r>
          </w:p>
          <w:p w14:paraId="0884718E" w14:textId="77777777" w:rsidR="00E216E3" w:rsidRPr="001C2F35" w:rsidRDefault="00E216E3" w:rsidP="00E216E3">
            <w:pPr>
              <w:pStyle w:val="a4"/>
              <w:numPr>
                <w:ilvl w:val="0"/>
                <w:numId w:val="91"/>
              </w:numPr>
              <w:ind w:left="360" w:right="85"/>
              <w:jc w:val="both"/>
              <w:rPr>
                <w:color w:val="000000" w:themeColor="text1"/>
                <w:sz w:val="20"/>
                <w:szCs w:val="20"/>
              </w:rPr>
            </w:pPr>
            <w:r>
              <w:rPr>
                <w:color w:val="000000" w:themeColor="text1"/>
                <w:sz w:val="20"/>
                <w:szCs w:val="20"/>
              </w:rPr>
              <w:t>Индивидуальный подход к покупателю (Собираются все данные о покупках)</w:t>
            </w:r>
          </w:p>
        </w:tc>
        <w:tc>
          <w:tcPr>
            <w:tcW w:w="3827" w:type="dxa"/>
          </w:tcPr>
          <w:p w14:paraId="5C050FEE" w14:textId="77777777" w:rsidR="00E216E3" w:rsidRPr="00A5590D" w:rsidRDefault="00E216E3" w:rsidP="00E216E3">
            <w:pPr>
              <w:pStyle w:val="a4"/>
              <w:numPr>
                <w:ilvl w:val="0"/>
                <w:numId w:val="91"/>
              </w:numPr>
              <w:ind w:left="360" w:right="85"/>
              <w:jc w:val="both"/>
              <w:rPr>
                <w:color w:val="000000" w:themeColor="text1"/>
                <w:sz w:val="20"/>
                <w:szCs w:val="20"/>
              </w:rPr>
            </w:pPr>
            <w:r w:rsidRPr="00A5590D">
              <w:rPr>
                <w:color w:val="000000" w:themeColor="text1"/>
                <w:sz w:val="20"/>
                <w:szCs w:val="20"/>
              </w:rPr>
              <w:t>Net promoter scores</w:t>
            </w:r>
          </w:p>
          <w:p w14:paraId="4940F1E8" w14:textId="77777777" w:rsidR="00E216E3" w:rsidRPr="00A5590D" w:rsidRDefault="00E216E3" w:rsidP="00E216E3">
            <w:pPr>
              <w:pStyle w:val="a4"/>
              <w:numPr>
                <w:ilvl w:val="0"/>
                <w:numId w:val="91"/>
              </w:numPr>
              <w:ind w:left="360" w:right="85"/>
              <w:jc w:val="both"/>
              <w:rPr>
                <w:color w:val="000000" w:themeColor="text1"/>
                <w:sz w:val="20"/>
                <w:szCs w:val="20"/>
              </w:rPr>
            </w:pPr>
            <w:r w:rsidRPr="00A5590D">
              <w:rPr>
                <w:color w:val="000000" w:themeColor="text1"/>
                <w:sz w:val="20"/>
                <w:szCs w:val="20"/>
              </w:rPr>
              <w:t>Вероятность того, что потребитель вас порекомендует</w:t>
            </w:r>
          </w:p>
          <w:p w14:paraId="5B8D1FF4" w14:textId="77777777" w:rsidR="00E216E3" w:rsidRDefault="00E216E3" w:rsidP="00E216E3">
            <w:pPr>
              <w:pStyle w:val="a4"/>
              <w:numPr>
                <w:ilvl w:val="0"/>
                <w:numId w:val="91"/>
              </w:numPr>
              <w:ind w:left="360" w:right="85"/>
              <w:jc w:val="both"/>
              <w:rPr>
                <w:color w:val="000000" w:themeColor="text1"/>
                <w:sz w:val="20"/>
                <w:szCs w:val="20"/>
              </w:rPr>
            </w:pPr>
            <w:r w:rsidRPr="00A5590D">
              <w:rPr>
                <w:color w:val="000000" w:themeColor="text1"/>
                <w:sz w:val="20"/>
                <w:szCs w:val="20"/>
              </w:rPr>
              <w:t>Количество упоминания в социальных сетях</w:t>
            </w:r>
          </w:p>
          <w:p w14:paraId="500FC934" w14:textId="77777777" w:rsidR="00E216E3" w:rsidRPr="00A5590D" w:rsidRDefault="00E216E3" w:rsidP="00E216E3">
            <w:pPr>
              <w:pStyle w:val="a4"/>
              <w:numPr>
                <w:ilvl w:val="0"/>
                <w:numId w:val="91"/>
              </w:numPr>
              <w:ind w:left="360" w:right="85"/>
              <w:jc w:val="both"/>
              <w:rPr>
                <w:color w:val="000000" w:themeColor="text1"/>
                <w:sz w:val="20"/>
                <w:szCs w:val="20"/>
              </w:rPr>
            </w:pPr>
            <w:r>
              <w:rPr>
                <w:color w:val="000000" w:themeColor="text1"/>
                <w:sz w:val="20"/>
                <w:szCs w:val="20"/>
              </w:rPr>
              <w:t>Время покупки</w:t>
            </w:r>
          </w:p>
          <w:p w14:paraId="08A6A982" w14:textId="77777777" w:rsidR="00E216E3" w:rsidRDefault="00E216E3" w:rsidP="00E216E3">
            <w:pPr>
              <w:pStyle w:val="a4"/>
              <w:numPr>
                <w:ilvl w:val="0"/>
                <w:numId w:val="91"/>
              </w:numPr>
              <w:ind w:left="360" w:right="85"/>
              <w:jc w:val="both"/>
              <w:rPr>
                <w:color w:val="000000" w:themeColor="text1"/>
                <w:sz w:val="20"/>
                <w:szCs w:val="20"/>
              </w:rPr>
            </w:pPr>
            <w:r w:rsidRPr="00A5590D">
              <w:rPr>
                <w:color w:val="000000" w:themeColor="text1"/>
                <w:sz w:val="20"/>
                <w:szCs w:val="20"/>
              </w:rPr>
              <w:t>Отзывы и обратная связь</w:t>
            </w:r>
          </w:p>
          <w:p w14:paraId="7CC19CFD" w14:textId="77777777" w:rsidR="00E216E3" w:rsidRPr="00A5590D" w:rsidRDefault="00E216E3" w:rsidP="00E216E3">
            <w:pPr>
              <w:pStyle w:val="a4"/>
              <w:numPr>
                <w:ilvl w:val="0"/>
                <w:numId w:val="91"/>
              </w:numPr>
              <w:ind w:left="360" w:right="85"/>
              <w:jc w:val="both"/>
              <w:rPr>
                <w:color w:val="000000" w:themeColor="text1"/>
                <w:sz w:val="20"/>
                <w:szCs w:val="20"/>
              </w:rPr>
            </w:pPr>
            <w:r>
              <w:rPr>
                <w:color w:val="000000" w:themeColor="text1"/>
                <w:sz w:val="20"/>
                <w:szCs w:val="20"/>
              </w:rPr>
              <w:t>Повышение цифровой зрелости покупателей</w:t>
            </w:r>
          </w:p>
        </w:tc>
      </w:tr>
      <w:tr w:rsidR="00E216E3" w:rsidRPr="006B07EF" w14:paraId="224F5159" w14:textId="77777777" w:rsidTr="00E216E3">
        <w:tc>
          <w:tcPr>
            <w:tcW w:w="2334" w:type="dxa"/>
          </w:tcPr>
          <w:p w14:paraId="5544B3CB" w14:textId="77777777" w:rsidR="00E216E3" w:rsidRPr="00A5590D" w:rsidRDefault="00E216E3" w:rsidP="00E216E3">
            <w:pPr>
              <w:spacing w:line="360" w:lineRule="auto"/>
              <w:ind w:right="85"/>
              <w:jc w:val="both"/>
              <w:rPr>
                <w:color w:val="000000" w:themeColor="text1"/>
                <w:sz w:val="20"/>
                <w:szCs w:val="20"/>
              </w:rPr>
            </w:pPr>
            <w:r>
              <w:rPr>
                <w:color w:val="000000" w:themeColor="text1"/>
                <w:sz w:val="20"/>
                <w:szCs w:val="20"/>
              </w:rPr>
              <w:t>Партнеры</w:t>
            </w:r>
          </w:p>
        </w:tc>
        <w:tc>
          <w:tcPr>
            <w:tcW w:w="3188" w:type="dxa"/>
          </w:tcPr>
          <w:p w14:paraId="47B25700" w14:textId="77777777" w:rsidR="00E216E3" w:rsidRDefault="00E216E3" w:rsidP="00E216E3">
            <w:pPr>
              <w:pStyle w:val="a4"/>
              <w:numPr>
                <w:ilvl w:val="0"/>
                <w:numId w:val="92"/>
              </w:numPr>
              <w:ind w:left="360" w:right="85"/>
              <w:jc w:val="both"/>
              <w:rPr>
                <w:color w:val="000000" w:themeColor="text1"/>
                <w:sz w:val="20"/>
                <w:szCs w:val="20"/>
              </w:rPr>
            </w:pPr>
            <w:r w:rsidRPr="00A5590D">
              <w:rPr>
                <w:color w:val="000000" w:themeColor="text1"/>
                <w:sz w:val="20"/>
                <w:szCs w:val="20"/>
              </w:rPr>
              <w:t xml:space="preserve">Включение и привлечение </w:t>
            </w:r>
            <w:r>
              <w:rPr>
                <w:color w:val="000000" w:themeColor="text1"/>
                <w:sz w:val="20"/>
                <w:szCs w:val="20"/>
              </w:rPr>
              <w:t>партнеров в франчайзинговую сеть Digital Shop</w:t>
            </w:r>
          </w:p>
          <w:p w14:paraId="1FC07631" w14:textId="77777777" w:rsidR="00E216E3" w:rsidRDefault="00E216E3" w:rsidP="00E216E3">
            <w:pPr>
              <w:pStyle w:val="a4"/>
              <w:numPr>
                <w:ilvl w:val="0"/>
                <w:numId w:val="92"/>
              </w:numPr>
              <w:ind w:left="360" w:right="85"/>
              <w:jc w:val="both"/>
              <w:rPr>
                <w:color w:val="000000" w:themeColor="text1"/>
                <w:sz w:val="20"/>
                <w:szCs w:val="20"/>
              </w:rPr>
            </w:pPr>
            <w:r>
              <w:rPr>
                <w:color w:val="000000" w:themeColor="text1"/>
                <w:sz w:val="20"/>
                <w:szCs w:val="20"/>
              </w:rPr>
              <w:t>Создание благоприятных условий сотрудничества</w:t>
            </w:r>
          </w:p>
          <w:p w14:paraId="3582EB73" w14:textId="77777777" w:rsidR="00E216E3" w:rsidRDefault="00E216E3" w:rsidP="00E216E3">
            <w:pPr>
              <w:pStyle w:val="a4"/>
              <w:numPr>
                <w:ilvl w:val="0"/>
                <w:numId w:val="92"/>
              </w:numPr>
              <w:ind w:left="360" w:right="85"/>
              <w:jc w:val="both"/>
              <w:rPr>
                <w:color w:val="000000" w:themeColor="text1"/>
                <w:sz w:val="20"/>
                <w:szCs w:val="20"/>
              </w:rPr>
            </w:pPr>
            <w:r>
              <w:rPr>
                <w:color w:val="000000" w:themeColor="text1"/>
                <w:sz w:val="20"/>
                <w:szCs w:val="20"/>
              </w:rPr>
              <w:t xml:space="preserve">Помощь в развитии цифрового магазина и цифрового холодильника </w:t>
            </w:r>
          </w:p>
          <w:p w14:paraId="7A8F76B6" w14:textId="77777777" w:rsidR="00E216E3" w:rsidRDefault="00E216E3" w:rsidP="00E216E3">
            <w:pPr>
              <w:pStyle w:val="a4"/>
              <w:numPr>
                <w:ilvl w:val="0"/>
                <w:numId w:val="92"/>
              </w:numPr>
              <w:ind w:left="360" w:right="85"/>
              <w:jc w:val="both"/>
              <w:rPr>
                <w:color w:val="000000" w:themeColor="text1"/>
                <w:sz w:val="20"/>
                <w:szCs w:val="20"/>
              </w:rPr>
            </w:pPr>
            <w:r>
              <w:rPr>
                <w:color w:val="000000" w:themeColor="text1"/>
                <w:sz w:val="20"/>
                <w:szCs w:val="20"/>
              </w:rPr>
              <w:lastRenderedPageBreak/>
              <w:t xml:space="preserve">Помощь малому/ </w:t>
            </w:r>
            <w:proofErr w:type="gramStart"/>
            <w:r>
              <w:rPr>
                <w:color w:val="000000" w:themeColor="text1"/>
                <w:sz w:val="20"/>
                <w:szCs w:val="20"/>
              </w:rPr>
              <w:t>микро предприятием</w:t>
            </w:r>
            <w:proofErr w:type="gramEnd"/>
            <w:r>
              <w:rPr>
                <w:color w:val="000000" w:themeColor="text1"/>
                <w:sz w:val="20"/>
                <w:szCs w:val="20"/>
              </w:rPr>
              <w:t xml:space="preserve"> в преодоление факторов, способствующих возникновению кризисных ситуаций. </w:t>
            </w:r>
            <w:proofErr w:type="gramStart"/>
            <w:r>
              <w:rPr>
                <w:color w:val="000000" w:themeColor="text1"/>
                <w:sz w:val="20"/>
                <w:szCs w:val="20"/>
              </w:rPr>
              <w:t>( ужесточение</w:t>
            </w:r>
            <w:proofErr w:type="gramEnd"/>
            <w:r>
              <w:rPr>
                <w:color w:val="000000" w:themeColor="text1"/>
                <w:sz w:val="20"/>
                <w:szCs w:val="20"/>
              </w:rPr>
              <w:t xml:space="preserve"> налогового законодательства, отсутствие денежных средств для выплаты заработной платы)  </w:t>
            </w:r>
          </w:p>
          <w:p w14:paraId="6CCA1F72" w14:textId="77777777" w:rsidR="00E216E3" w:rsidRPr="00A5590D" w:rsidRDefault="00E216E3" w:rsidP="00E216E3">
            <w:pPr>
              <w:pStyle w:val="a4"/>
              <w:numPr>
                <w:ilvl w:val="0"/>
                <w:numId w:val="92"/>
              </w:numPr>
              <w:ind w:left="360" w:right="85"/>
              <w:jc w:val="both"/>
              <w:rPr>
                <w:color w:val="000000" w:themeColor="text1"/>
                <w:sz w:val="20"/>
                <w:szCs w:val="20"/>
              </w:rPr>
            </w:pPr>
          </w:p>
        </w:tc>
        <w:tc>
          <w:tcPr>
            <w:tcW w:w="3827" w:type="dxa"/>
          </w:tcPr>
          <w:p w14:paraId="21255805" w14:textId="77777777" w:rsidR="00E216E3" w:rsidRPr="00A5590D" w:rsidRDefault="00E216E3" w:rsidP="00E216E3">
            <w:pPr>
              <w:pStyle w:val="a4"/>
              <w:numPr>
                <w:ilvl w:val="0"/>
                <w:numId w:val="92"/>
              </w:numPr>
              <w:ind w:left="360" w:right="85"/>
              <w:jc w:val="both"/>
              <w:rPr>
                <w:color w:val="000000" w:themeColor="text1"/>
                <w:sz w:val="20"/>
                <w:szCs w:val="20"/>
              </w:rPr>
            </w:pPr>
            <w:r w:rsidRPr="00A5590D">
              <w:rPr>
                <w:color w:val="000000" w:themeColor="text1"/>
                <w:sz w:val="20"/>
                <w:szCs w:val="20"/>
              </w:rPr>
              <w:lastRenderedPageBreak/>
              <w:t>Оценка вовлеченности</w:t>
            </w:r>
          </w:p>
          <w:p w14:paraId="30AE782E" w14:textId="77777777" w:rsidR="00E216E3" w:rsidRPr="00A5590D" w:rsidRDefault="00E216E3" w:rsidP="00E216E3">
            <w:pPr>
              <w:pStyle w:val="a4"/>
              <w:numPr>
                <w:ilvl w:val="0"/>
                <w:numId w:val="92"/>
              </w:numPr>
              <w:ind w:left="360" w:right="85"/>
              <w:jc w:val="both"/>
              <w:rPr>
                <w:color w:val="000000" w:themeColor="text1"/>
                <w:sz w:val="20"/>
                <w:szCs w:val="20"/>
              </w:rPr>
            </w:pPr>
            <w:r w:rsidRPr="00A5590D">
              <w:rPr>
                <w:color w:val="000000" w:themeColor="text1"/>
                <w:sz w:val="20"/>
                <w:szCs w:val="20"/>
              </w:rPr>
              <w:t>Сотрудничество</w:t>
            </w:r>
          </w:p>
          <w:p w14:paraId="304557AD" w14:textId="77777777" w:rsidR="00E216E3" w:rsidRPr="00A5590D" w:rsidRDefault="00E216E3" w:rsidP="00E216E3">
            <w:pPr>
              <w:pStyle w:val="a4"/>
              <w:numPr>
                <w:ilvl w:val="0"/>
                <w:numId w:val="92"/>
              </w:numPr>
              <w:ind w:left="360" w:right="85"/>
              <w:jc w:val="both"/>
              <w:rPr>
                <w:color w:val="000000" w:themeColor="text1"/>
                <w:sz w:val="20"/>
                <w:szCs w:val="20"/>
              </w:rPr>
            </w:pPr>
            <w:r w:rsidRPr="00A5590D">
              <w:rPr>
                <w:color w:val="000000" w:themeColor="text1"/>
                <w:sz w:val="20"/>
                <w:szCs w:val="20"/>
              </w:rPr>
              <w:t xml:space="preserve">Вероятность того, что ваши </w:t>
            </w:r>
            <w:r>
              <w:rPr>
                <w:color w:val="000000" w:themeColor="text1"/>
                <w:sz w:val="20"/>
                <w:szCs w:val="20"/>
              </w:rPr>
              <w:t>партнеры порекомендуют н</w:t>
            </w:r>
            <w:r w:rsidRPr="00A5590D">
              <w:rPr>
                <w:color w:val="000000" w:themeColor="text1"/>
                <w:sz w:val="20"/>
                <w:szCs w:val="20"/>
              </w:rPr>
              <w:t>ас</w:t>
            </w:r>
          </w:p>
          <w:p w14:paraId="6F414EF4" w14:textId="77777777" w:rsidR="00E216E3" w:rsidRPr="00A5590D" w:rsidRDefault="00E216E3" w:rsidP="00E216E3">
            <w:pPr>
              <w:pStyle w:val="a4"/>
              <w:numPr>
                <w:ilvl w:val="0"/>
                <w:numId w:val="92"/>
              </w:numPr>
              <w:ind w:left="360" w:right="85"/>
              <w:jc w:val="both"/>
              <w:rPr>
                <w:color w:val="000000" w:themeColor="text1"/>
                <w:sz w:val="20"/>
                <w:szCs w:val="20"/>
              </w:rPr>
            </w:pPr>
            <w:r w:rsidRPr="00A5590D">
              <w:rPr>
                <w:color w:val="000000" w:themeColor="text1"/>
                <w:sz w:val="20"/>
                <w:szCs w:val="20"/>
              </w:rPr>
              <w:t xml:space="preserve">Текучесть </w:t>
            </w:r>
            <w:r>
              <w:rPr>
                <w:color w:val="000000" w:themeColor="text1"/>
                <w:sz w:val="20"/>
                <w:szCs w:val="20"/>
              </w:rPr>
              <w:t>партнеров (Срок сотрудничества)</w:t>
            </w:r>
          </w:p>
          <w:p w14:paraId="377ECEF1" w14:textId="77777777" w:rsidR="00E216E3" w:rsidRDefault="00E216E3" w:rsidP="00E216E3">
            <w:pPr>
              <w:pStyle w:val="a4"/>
              <w:numPr>
                <w:ilvl w:val="0"/>
                <w:numId w:val="92"/>
              </w:numPr>
              <w:ind w:left="360" w:right="85"/>
              <w:jc w:val="both"/>
              <w:rPr>
                <w:color w:val="000000" w:themeColor="text1"/>
                <w:sz w:val="20"/>
                <w:szCs w:val="20"/>
              </w:rPr>
            </w:pPr>
            <w:r w:rsidRPr="00A5590D">
              <w:rPr>
                <w:color w:val="000000" w:themeColor="text1"/>
                <w:sz w:val="20"/>
                <w:szCs w:val="20"/>
              </w:rPr>
              <w:t>Цифровая адаптации</w:t>
            </w:r>
          </w:p>
          <w:p w14:paraId="16D5C766" w14:textId="77777777" w:rsidR="00E216E3" w:rsidRPr="00A5590D" w:rsidRDefault="00E216E3" w:rsidP="00E216E3">
            <w:pPr>
              <w:pStyle w:val="a4"/>
              <w:numPr>
                <w:ilvl w:val="0"/>
                <w:numId w:val="92"/>
              </w:numPr>
              <w:ind w:left="360" w:right="85"/>
              <w:jc w:val="both"/>
              <w:rPr>
                <w:color w:val="000000" w:themeColor="text1"/>
                <w:sz w:val="20"/>
                <w:szCs w:val="20"/>
              </w:rPr>
            </w:pPr>
            <w:r>
              <w:rPr>
                <w:color w:val="000000" w:themeColor="text1"/>
                <w:sz w:val="20"/>
                <w:szCs w:val="20"/>
              </w:rPr>
              <w:lastRenderedPageBreak/>
              <w:t xml:space="preserve">Количество спасенных малых и </w:t>
            </w:r>
            <w:proofErr w:type="gramStart"/>
            <w:r>
              <w:rPr>
                <w:color w:val="000000" w:themeColor="text1"/>
                <w:sz w:val="20"/>
                <w:szCs w:val="20"/>
              </w:rPr>
              <w:t>микро предприятий</w:t>
            </w:r>
            <w:proofErr w:type="gramEnd"/>
            <w:r>
              <w:rPr>
                <w:color w:val="000000" w:themeColor="text1"/>
                <w:sz w:val="20"/>
                <w:szCs w:val="20"/>
              </w:rPr>
              <w:t xml:space="preserve"> от закрытия</w:t>
            </w:r>
          </w:p>
        </w:tc>
      </w:tr>
      <w:tr w:rsidR="00E216E3" w:rsidRPr="006B07EF" w14:paraId="0C0D4ACF" w14:textId="77777777" w:rsidTr="00E216E3">
        <w:tc>
          <w:tcPr>
            <w:tcW w:w="2334" w:type="dxa"/>
          </w:tcPr>
          <w:p w14:paraId="57F08D23" w14:textId="77777777" w:rsidR="00E216E3" w:rsidRPr="00A5590D" w:rsidRDefault="00E216E3" w:rsidP="00E216E3">
            <w:pPr>
              <w:spacing w:line="360" w:lineRule="auto"/>
              <w:ind w:right="85"/>
              <w:jc w:val="both"/>
              <w:rPr>
                <w:color w:val="000000" w:themeColor="text1"/>
                <w:sz w:val="20"/>
                <w:szCs w:val="20"/>
              </w:rPr>
            </w:pPr>
            <w:r w:rsidRPr="00A5590D">
              <w:rPr>
                <w:color w:val="000000" w:themeColor="text1"/>
                <w:sz w:val="20"/>
                <w:szCs w:val="20"/>
              </w:rPr>
              <w:lastRenderedPageBreak/>
              <w:t>Операции</w:t>
            </w:r>
          </w:p>
        </w:tc>
        <w:tc>
          <w:tcPr>
            <w:tcW w:w="3188" w:type="dxa"/>
          </w:tcPr>
          <w:p w14:paraId="42634E55" w14:textId="77777777" w:rsidR="00E216E3" w:rsidRPr="00A5590D" w:rsidRDefault="00E216E3" w:rsidP="00E216E3">
            <w:pPr>
              <w:pStyle w:val="a4"/>
              <w:numPr>
                <w:ilvl w:val="0"/>
                <w:numId w:val="87"/>
              </w:numPr>
              <w:ind w:left="360" w:right="85"/>
              <w:jc w:val="both"/>
              <w:rPr>
                <w:color w:val="000000" w:themeColor="text1"/>
                <w:sz w:val="20"/>
                <w:szCs w:val="20"/>
              </w:rPr>
            </w:pPr>
            <w:r w:rsidRPr="00A5590D">
              <w:rPr>
                <w:color w:val="000000" w:themeColor="text1"/>
                <w:sz w:val="20"/>
                <w:szCs w:val="20"/>
              </w:rPr>
              <w:t>Цифровизации бизнес процессов</w:t>
            </w:r>
          </w:p>
        </w:tc>
        <w:tc>
          <w:tcPr>
            <w:tcW w:w="3827" w:type="dxa"/>
          </w:tcPr>
          <w:p w14:paraId="76C0EBD1" w14:textId="77777777" w:rsidR="00E216E3" w:rsidRDefault="00E216E3" w:rsidP="00E216E3">
            <w:pPr>
              <w:pStyle w:val="a4"/>
              <w:numPr>
                <w:ilvl w:val="0"/>
                <w:numId w:val="87"/>
              </w:numPr>
              <w:ind w:left="360" w:right="85"/>
              <w:jc w:val="both"/>
              <w:rPr>
                <w:color w:val="000000" w:themeColor="text1"/>
                <w:sz w:val="20"/>
                <w:szCs w:val="20"/>
              </w:rPr>
            </w:pPr>
            <w:r>
              <w:rPr>
                <w:color w:val="000000" w:themeColor="text1"/>
                <w:sz w:val="20"/>
                <w:szCs w:val="20"/>
              </w:rPr>
              <w:t>Количество отказов/сбоев работы приложения, камер.</w:t>
            </w:r>
          </w:p>
          <w:p w14:paraId="6223A211" w14:textId="77777777" w:rsidR="00E216E3" w:rsidRPr="001C2F35" w:rsidRDefault="00E216E3" w:rsidP="00E216E3">
            <w:pPr>
              <w:pStyle w:val="a4"/>
              <w:numPr>
                <w:ilvl w:val="0"/>
                <w:numId w:val="87"/>
              </w:numPr>
              <w:ind w:left="360" w:right="85"/>
              <w:jc w:val="both"/>
              <w:rPr>
                <w:color w:val="000000" w:themeColor="text1"/>
                <w:sz w:val="20"/>
                <w:szCs w:val="20"/>
              </w:rPr>
            </w:pPr>
            <w:r>
              <w:rPr>
                <w:color w:val="000000" w:themeColor="text1"/>
                <w:sz w:val="20"/>
                <w:szCs w:val="20"/>
              </w:rPr>
              <w:t>Размер затрат, снижаемых при использовании цифровой концепции, взамен традиционной бизнес модели.</w:t>
            </w:r>
          </w:p>
        </w:tc>
      </w:tr>
      <w:tr w:rsidR="00E216E3" w:rsidRPr="006B07EF" w14:paraId="73296809" w14:textId="77777777" w:rsidTr="00E216E3">
        <w:tc>
          <w:tcPr>
            <w:tcW w:w="2334" w:type="dxa"/>
          </w:tcPr>
          <w:p w14:paraId="74FB9880" w14:textId="77777777" w:rsidR="00E216E3" w:rsidRPr="00A5590D" w:rsidRDefault="00E216E3" w:rsidP="00E216E3">
            <w:pPr>
              <w:spacing w:line="360" w:lineRule="auto"/>
              <w:ind w:right="85"/>
              <w:jc w:val="both"/>
              <w:rPr>
                <w:color w:val="000000" w:themeColor="text1"/>
                <w:sz w:val="20"/>
                <w:szCs w:val="20"/>
              </w:rPr>
            </w:pPr>
            <w:r w:rsidRPr="00A5590D">
              <w:rPr>
                <w:color w:val="000000" w:themeColor="text1"/>
                <w:sz w:val="20"/>
                <w:szCs w:val="20"/>
              </w:rPr>
              <w:t>Безопасность и надежность</w:t>
            </w:r>
          </w:p>
        </w:tc>
        <w:tc>
          <w:tcPr>
            <w:tcW w:w="3188" w:type="dxa"/>
          </w:tcPr>
          <w:p w14:paraId="73165444" w14:textId="77777777" w:rsidR="00E216E3" w:rsidRDefault="00E216E3" w:rsidP="00E216E3">
            <w:pPr>
              <w:pStyle w:val="a4"/>
              <w:numPr>
                <w:ilvl w:val="0"/>
                <w:numId w:val="93"/>
              </w:numPr>
              <w:ind w:left="360" w:right="85"/>
              <w:jc w:val="both"/>
              <w:rPr>
                <w:color w:val="000000" w:themeColor="text1"/>
                <w:sz w:val="20"/>
                <w:szCs w:val="20"/>
              </w:rPr>
            </w:pPr>
            <w:r w:rsidRPr="00A5590D">
              <w:rPr>
                <w:color w:val="000000" w:themeColor="text1"/>
                <w:sz w:val="20"/>
                <w:szCs w:val="20"/>
              </w:rPr>
              <w:t>Защита цифровых активов и данных о клиентах</w:t>
            </w:r>
          </w:p>
          <w:p w14:paraId="3AABB8F4" w14:textId="77777777" w:rsidR="00E216E3" w:rsidRDefault="00E216E3" w:rsidP="00E216E3">
            <w:pPr>
              <w:pStyle w:val="a4"/>
              <w:numPr>
                <w:ilvl w:val="0"/>
                <w:numId w:val="93"/>
              </w:numPr>
              <w:ind w:left="360" w:right="85"/>
              <w:jc w:val="both"/>
              <w:rPr>
                <w:color w:val="000000" w:themeColor="text1"/>
                <w:sz w:val="20"/>
                <w:szCs w:val="20"/>
              </w:rPr>
            </w:pPr>
            <w:r>
              <w:rPr>
                <w:color w:val="000000" w:themeColor="text1"/>
                <w:sz w:val="20"/>
                <w:szCs w:val="20"/>
              </w:rPr>
              <w:t>Предотвращение хищения товаров</w:t>
            </w:r>
          </w:p>
          <w:p w14:paraId="68E3330B" w14:textId="77777777" w:rsidR="00E216E3" w:rsidRPr="00A5590D" w:rsidRDefault="00E216E3" w:rsidP="00E216E3">
            <w:pPr>
              <w:pStyle w:val="a4"/>
              <w:ind w:left="360" w:right="85"/>
              <w:jc w:val="both"/>
              <w:rPr>
                <w:color w:val="000000" w:themeColor="text1"/>
                <w:sz w:val="20"/>
                <w:szCs w:val="20"/>
              </w:rPr>
            </w:pPr>
          </w:p>
        </w:tc>
        <w:tc>
          <w:tcPr>
            <w:tcW w:w="3827" w:type="dxa"/>
          </w:tcPr>
          <w:p w14:paraId="6F2A14FE" w14:textId="77777777" w:rsidR="00E216E3" w:rsidRPr="00A5590D" w:rsidRDefault="00E216E3" w:rsidP="00E216E3">
            <w:pPr>
              <w:pStyle w:val="a4"/>
              <w:numPr>
                <w:ilvl w:val="0"/>
                <w:numId w:val="93"/>
              </w:numPr>
              <w:ind w:left="360" w:right="85"/>
              <w:jc w:val="both"/>
              <w:rPr>
                <w:color w:val="000000" w:themeColor="text1"/>
                <w:sz w:val="20"/>
                <w:szCs w:val="20"/>
              </w:rPr>
            </w:pPr>
            <w:r w:rsidRPr="00A5590D">
              <w:rPr>
                <w:color w:val="000000" w:themeColor="text1"/>
                <w:sz w:val="20"/>
                <w:szCs w:val="20"/>
              </w:rPr>
              <w:t>Количество обнаруженных и защищенных угроз безопасности</w:t>
            </w:r>
          </w:p>
          <w:p w14:paraId="3C7458F9" w14:textId="77777777" w:rsidR="00E216E3" w:rsidRPr="00A5590D" w:rsidRDefault="00E216E3" w:rsidP="00E216E3">
            <w:pPr>
              <w:pStyle w:val="a4"/>
              <w:numPr>
                <w:ilvl w:val="0"/>
                <w:numId w:val="93"/>
              </w:numPr>
              <w:ind w:left="360" w:right="85"/>
              <w:jc w:val="both"/>
              <w:rPr>
                <w:color w:val="000000" w:themeColor="text1"/>
                <w:sz w:val="20"/>
                <w:szCs w:val="20"/>
              </w:rPr>
            </w:pPr>
            <w:r w:rsidRPr="00A5590D">
              <w:rPr>
                <w:color w:val="000000" w:themeColor="text1"/>
                <w:sz w:val="20"/>
                <w:szCs w:val="20"/>
              </w:rPr>
              <w:t>Количество нарушений конфиденциальности</w:t>
            </w:r>
          </w:p>
          <w:p w14:paraId="5686164E" w14:textId="77777777" w:rsidR="00E216E3" w:rsidRDefault="00E216E3" w:rsidP="00E216E3">
            <w:pPr>
              <w:pStyle w:val="a4"/>
              <w:numPr>
                <w:ilvl w:val="0"/>
                <w:numId w:val="93"/>
              </w:numPr>
              <w:ind w:left="360" w:right="85"/>
              <w:jc w:val="both"/>
              <w:rPr>
                <w:color w:val="000000" w:themeColor="text1"/>
                <w:sz w:val="20"/>
                <w:szCs w:val="20"/>
              </w:rPr>
            </w:pPr>
            <w:r w:rsidRPr="00A5590D">
              <w:rPr>
                <w:color w:val="000000" w:themeColor="text1"/>
                <w:sz w:val="20"/>
                <w:szCs w:val="20"/>
              </w:rPr>
              <w:t>Потери от мошеннических операций</w:t>
            </w:r>
            <w:r>
              <w:rPr>
                <w:color w:val="000000" w:themeColor="text1"/>
                <w:sz w:val="20"/>
                <w:szCs w:val="20"/>
              </w:rPr>
              <w:t xml:space="preserve"> и операций хищения</w:t>
            </w:r>
          </w:p>
          <w:p w14:paraId="7112A3F8" w14:textId="77777777" w:rsidR="00E216E3" w:rsidRPr="00A5590D" w:rsidRDefault="00E216E3" w:rsidP="00E216E3">
            <w:pPr>
              <w:pStyle w:val="a4"/>
              <w:numPr>
                <w:ilvl w:val="0"/>
                <w:numId w:val="93"/>
              </w:numPr>
              <w:ind w:left="360" w:right="85"/>
              <w:jc w:val="both"/>
              <w:rPr>
                <w:color w:val="000000" w:themeColor="text1"/>
                <w:sz w:val="20"/>
                <w:szCs w:val="20"/>
              </w:rPr>
            </w:pPr>
            <w:r>
              <w:rPr>
                <w:color w:val="000000" w:themeColor="text1"/>
                <w:sz w:val="20"/>
                <w:szCs w:val="20"/>
              </w:rPr>
              <w:t>Процент мошеннических операций в общем объеме транзакций</w:t>
            </w:r>
          </w:p>
        </w:tc>
      </w:tr>
      <w:tr w:rsidR="00E216E3" w:rsidRPr="006B07EF" w14:paraId="49A78584" w14:textId="77777777" w:rsidTr="00E216E3">
        <w:tc>
          <w:tcPr>
            <w:tcW w:w="2334" w:type="dxa"/>
          </w:tcPr>
          <w:p w14:paraId="168926B8" w14:textId="77777777" w:rsidR="00E216E3" w:rsidRPr="00A5590D" w:rsidRDefault="00E216E3" w:rsidP="00E216E3">
            <w:pPr>
              <w:spacing w:line="360" w:lineRule="auto"/>
              <w:ind w:right="85"/>
              <w:jc w:val="both"/>
              <w:rPr>
                <w:color w:val="000000" w:themeColor="text1"/>
                <w:sz w:val="20"/>
                <w:szCs w:val="20"/>
              </w:rPr>
            </w:pPr>
            <w:r w:rsidRPr="00A5590D">
              <w:rPr>
                <w:color w:val="000000" w:themeColor="text1"/>
                <w:sz w:val="20"/>
                <w:szCs w:val="20"/>
              </w:rPr>
              <w:t>Инфраструктура</w:t>
            </w:r>
          </w:p>
        </w:tc>
        <w:tc>
          <w:tcPr>
            <w:tcW w:w="3188" w:type="dxa"/>
          </w:tcPr>
          <w:p w14:paraId="269F27A7" w14:textId="77777777" w:rsidR="00E216E3" w:rsidRPr="00A5590D" w:rsidRDefault="00E216E3" w:rsidP="00E216E3">
            <w:pPr>
              <w:pStyle w:val="a4"/>
              <w:numPr>
                <w:ilvl w:val="0"/>
                <w:numId w:val="94"/>
              </w:numPr>
              <w:ind w:left="360" w:right="85"/>
              <w:jc w:val="both"/>
              <w:rPr>
                <w:color w:val="000000" w:themeColor="text1"/>
                <w:sz w:val="20"/>
                <w:szCs w:val="20"/>
              </w:rPr>
            </w:pPr>
            <w:r w:rsidRPr="00A5590D">
              <w:rPr>
                <w:color w:val="000000" w:themeColor="text1"/>
                <w:sz w:val="20"/>
                <w:szCs w:val="20"/>
              </w:rPr>
              <w:t>Внедрение и запуск новых систем и инструментов</w:t>
            </w:r>
          </w:p>
        </w:tc>
        <w:tc>
          <w:tcPr>
            <w:tcW w:w="3827" w:type="dxa"/>
          </w:tcPr>
          <w:p w14:paraId="42C0FE18" w14:textId="77777777" w:rsidR="00E216E3" w:rsidRPr="00A5590D" w:rsidRDefault="00E216E3" w:rsidP="00E216E3">
            <w:pPr>
              <w:pStyle w:val="a4"/>
              <w:numPr>
                <w:ilvl w:val="0"/>
                <w:numId w:val="94"/>
              </w:numPr>
              <w:ind w:left="360" w:right="85"/>
              <w:jc w:val="both"/>
              <w:rPr>
                <w:color w:val="000000" w:themeColor="text1"/>
                <w:sz w:val="20"/>
                <w:szCs w:val="20"/>
              </w:rPr>
            </w:pPr>
            <w:r w:rsidRPr="00A5590D">
              <w:rPr>
                <w:color w:val="000000" w:themeColor="text1"/>
                <w:sz w:val="20"/>
                <w:szCs w:val="20"/>
              </w:rPr>
              <w:t>Скорость внедрения новых технологий</w:t>
            </w:r>
          </w:p>
          <w:p w14:paraId="00E0C30D" w14:textId="77777777" w:rsidR="00E216E3" w:rsidRPr="00A5590D" w:rsidRDefault="00E216E3" w:rsidP="00E216E3">
            <w:pPr>
              <w:pStyle w:val="a4"/>
              <w:numPr>
                <w:ilvl w:val="0"/>
                <w:numId w:val="94"/>
              </w:numPr>
              <w:ind w:left="360" w:right="85"/>
              <w:jc w:val="both"/>
              <w:rPr>
                <w:color w:val="000000" w:themeColor="text1"/>
                <w:sz w:val="20"/>
                <w:szCs w:val="20"/>
              </w:rPr>
            </w:pPr>
            <w:r w:rsidRPr="00A5590D">
              <w:rPr>
                <w:color w:val="000000" w:themeColor="text1"/>
                <w:sz w:val="20"/>
                <w:szCs w:val="20"/>
              </w:rPr>
              <w:t xml:space="preserve">Время до выхода из строя </w:t>
            </w:r>
            <w:r>
              <w:rPr>
                <w:color w:val="000000" w:themeColor="text1"/>
                <w:sz w:val="20"/>
                <w:szCs w:val="20"/>
              </w:rPr>
              <w:t>приложения</w:t>
            </w:r>
          </w:p>
        </w:tc>
      </w:tr>
      <w:tr w:rsidR="00E216E3" w:rsidRPr="006B07EF" w14:paraId="29BFE68F" w14:textId="77777777" w:rsidTr="00E216E3">
        <w:tc>
          <w:tcPr>
            <w:tcW w:w="2334" w:type="dxa"/>
          </w:tcPr>
          <w:p w14:paraId="3AB9F0D9" w14:textId="77777777" w:rsidR="00E216E3" w:rsidRPr="00A5590D" w:rsidRDefault="00E216E3" w:rsidP="00E216E3">
            <w:pPr>
              <w:spacing w:line="360" w:lineRule="auto"/>
              <w:ind w:right="85"/>
              <w:jc w:val="both"/>
              <w:rPr>
                <w:color w:val="000000" w:themeColor="text1"/>
                <w:sz w:val="20"/>
                <w:szCs w:val="20"/>
              </w:rPr>
            </w:pPr>
            <w:r w:rsidRPr="00A5590D">
              <w:rPr>
                <w:color w:val="000000" w:themeColor="text1"/>
                <w:sz w:val="20"/>
                <w:szCs w:val="20"/>
              </w:rPr>
              <w:t>Инновации</w:t>
            </w:r>
          </w:p>
        </w:tc>
        <w:tc>
          <w:tcPr>
            <w:tcW w:w="3188" w:type="dxa"/>
          </w:tcPr>
          <w:p w14:paraId="0A59763F" w14:textId="77777777" w:rsidR="00E216E3" w:rsidRPr="00A5590D" w:rsidRDefault="00E216E3" w:rsidP="00E216E3">
            <w:pPr>
              <w:pStyle w:val="a4"/>
              <w:numPr>
                <w:ilvl w:val="0"/>
                <w:numId w:val="95"/>
              </w:numPr>
              <w:ind w:left="360" w:right="85"/>
              <w:jc w:val="both"/>
              <w:rPr>
                <w:color w:val="000000" w:themeColor="text1"/>
                <w:sz w:val="20"/>
                <w:szCs w:val="20"/>
              </w:rPr>
            </w:pPr>
            <w:r w:rsidRPr="00A5590D">
              <w:rPr>
                <w:color w:val="000000" w:themeColor="text1"/>
                <w:sz w:val="20"/>
                <w:szCs w:val="20"/>
              </w:rPr>
              <w:t>Разработка прототипов, тестирование и обучение</w:t>
            </w:r>
          </w:p>
          <w:p w14:paraId="251A1852" w14:textId="77777777" w:rsidR="00E216E3" w:rsidRPr="00A5590D" w:rsidRDefault="00E216E3" w:rsidP="00E216E3">
            <w:pPr>
              <w:pStyle w:val="a4"/>
              <w:numPr>
                <w:ilvl w:val="0"/>
                <w:numId w:val="95"/>
              </w:numPr>
              <w:ind w:left="360" w:right="85"/>
              <w:jc w:val="both"/>
              <w:rPr>
                <w:color w:val="000000" w:themeColor="text1"/>
                <w:sz w:val="20"/>
                <w:szCs w:val="20"/>
              </w:rPr>
            </w:pPr>
            <w:r w:rsidRPr="00A5590D">
              <w:rPr>
                <w:color w:val="000000" w:themeColor="text1"/>
                <w:sz w:val="20"/>
                <w:szCs w:val="20"/>
              </w:rPr>
              <w:t>Продвижение цифровой культуры</w:t>
            </w:r>
            <w:r>
              <w:rPr>
                <w:color w:val="000000" w:themeColor="text1"/>
                <w:sz w:val="20"/>
                <w:szCs w:val="20"/>
              </w:rPr>
              <w:t>, цифровой зрелость</w:t>
            </w:r>
          </w:p>
        </w:tc>
        <w:tc>
          <w:tcPr>
            <w:tcW w:w="3827" w:type="dxa"/>
          </w:tcPr>
          <w:p w14:paraId="7523B590" w14:textId="77777777" w:rsidR="00E216E3" w:rsidRPr="00A5590D" w:rsidRDefault="00E216E3" w:rsidP="00E216E3">
            <w:pPr>
              <w:pStyle w:val="a4"/>
              <w:numPr>
                <w:ilvl w:val="0"/>
                <w:numId w:val="95"/>
              </w:numPr>
              <w:ind w:left="360" w:right="85"/>
              <w:jc w:val="both"/>
              <w:rPr>
                <w:color w:val="000000" w:themeColor="text1"/>
                <w:sz w:val="20"/>
                <w:szCs w:val="20"/>
              </w:rPr>
            </w:pPr>
            <w:r w:rsidRPr="00A5590D">
              <w:rPr>
                <w:color w:val="000000" w:themeColor="text1"/>
                <w:sz w:val="20"/>
                <w:szCs w:val="20"/>
              </w:rPr>
              <w:t>Количество новых клиентов / сегментов / секторов от новых продуктов и услуг</w:t>
            </w:r>
          </w:p>
          <w:p w14:paraId="75F942DB" w14:textId="77777777" w:rsidR="00E216E3" w:rsidRPr="00A5590D" w:rsidRDefault="00E216E3" w:rsidP="00E216E3">
            <w:pPr>
              <w:pStyle w:val="a4"/>
              <w:numPr>
                <w:ilvl w:val="0"/>
                <w:numId w:val="95"/>
              </w:numPr>
              <w:ind w:left="360" w:right="85"/>
              <w:jc w:val="both"/>
              <w:rPr>
                <w:color w:val="000000" w:themeColor="text1"/>
                <w:sz w:val="20"/>
                <w:szCs w:val="20"/>
              </w:rPr>
            </w:pPr>
            <w:r w:rsidRPr="00A5590D">
              <w:rPr>
                <w:color w:val="000000" w:themeColor="text1"/>
                <w:sz w:val="20"/>
                <w:szCs w:val="20"/>
              </w:rPr>
              <w:t>Доля бюджета, выделенная на прорывные технологии и услуги</w:t>
            </w:r>
          </w:p>
          <w:p w14:paraId="7686BAF9" w14:textId="77777777" w:rsidR="00E216E3" w:rsidRPr="00A5590D" w:rsidRDefault="00E216E3" w:rsidP="00E216E3">
            <w:pPr>
              <w:pStyle w:val="a4"/>
              <w:numPr>
                <w:ilvl w:val="0"/>
                <w:numId w:val="95"/>
              </w:numPr>
              <w:ind w:left="360" w:right="85"/>
              <w:jc w:val="both"/>
              <w:rPr>
                <w:color w:val="000000" w:themeColor="text1"/>
                <w:sz w:val="20"/>
                <w:szCs w:val="20"/>
              </w:rPr>
            </w:pPr>
            <w:r w:rsidRPr="00A5590D">
              <w:rPr>
                <w:color w:val="000000" w:themeColor="text1"/>
                <w:sz w:val="20"/>
                <w:szCs w:val="20"/>
              </w:rPr>
              <w:t>Доля новых идей</w:t>
            </w:r>
          </w:p>
        </w:tc>
      </w:tr>
    </w:tbl>
    <w:p w14:paraId="7760C7D2" w14:textId="63751816" w:rsidR="00812853" w:rsidRPr="002C2A04" w:rsidRDefault="00E216E3" w:rsidP="00C40505">
      <w:r>
        <w:t>Источник: составлено автором</w:t>
      </w:r>
    </w:p>
    <w:p w14:paraId="39E904A0" w14:textId="0910C57E" w:rsidR="00737EFB" w:rsidRDefault="00C40505" w:rsidP="00CD6F87">
      <w:pPr>
        <w:pStyle w:val="1"/>
      </w:pPr>
      <w:bookmarkStart w:id="49" w:name="_Toc41304045"/>
      <w:r>
        <w:t>Заключение</w:t>
      </w:r>
      <w:bookmarkEnd w:id="49"/>
    </w:p>
    <w:p w14:paraId="003BBBEA" w14:textId="17932B0E" w:rsidR="00296B20" w:rsidRDefault="00B93921" w:rsidP="008D7A27">
      <w:pPr>
        <w:spacing w:line="276" w:lineRule="auto"/>
        <w:ind w:left="170" w:right="85"/>
        <w:jc w:val="both"/>
      </w:pPr>
      <w:r w:rsidRPr="006021CB">
        <w:t xml:space="preserve">    В современном мире практически все </w:t>
      </w:r>
      <w:r w:rsidR="00296B20">
        <w:t>больше стран</w:t>
      </w:r>
      <w:r w:rsidRPr="006021CB">
        <w:t xml:space="preserve"> мира </w:t>
      </w:r>
      <w:r w:rsidR="00296B20">
        <w:t xml:space="preserve">включают цифровую экономику в список основных стратегических направлений развития. В связи с этим все больше компаний начинают преобразовывать и совершенствовать традиционные бизнес-процессы, внедряя современные цифровые технологии. </w:t>
      </w:r>
      <w:r w:rsidR="000249A8">
        <w:t xml:space="preserve">Целью данной </w:t>
      </w:r>
      <w:r w:rsidR="00AE345C">
        <w:t>дипломной</w:t>
      </w:r>
      <w:r w:rsidR="000249A8">
        <w:t xml:space="preserve"> работы было вы</w:t>
      </w:r>
      <w:r w:rsidR="008C6B71">
        <w:t>явить</w:t>
      </w:r>
      <w:r w:rsidR="000249A8">
        <w:t xml:space="preserve"> особенности</w:t>
      </w:r>
      <w:r w:rsidR="00AE345C">
        <w:t xml:space="preserve"> и методы оценки </w:t>
      </w:r>
      <w:r w:rsidR="000249A8">
        <w:t xml:space="preserve">цифровых проектов, по которыми мы понимали инвестиционные проекты по внедрению цифровых проектов. </w:t>
      </w:r>
    </w:p>
    <w:p w14:paraId="4112B4CD" w14:textId="6F3DAE54" w:rsidR="00296B20" w:rsidRDefault="000249A8" w:rsidP="008D7A27">
      <w:pPr>
        <w:spacing w:line="276" w:lineRule="auto"/>
        <w:ind w:left="170" w:right="85"/>
        <w:jc w:val="both"/>
      </w:pPr>
      <w:r>
        <w:t xml:space="preserve">    </w:t>
      </w:r>
      <w:r w:rsidR="00B93921" w:rsidRPr="006021CB">
        <w:t xml:space="preserve">В </w:t>
      </w:r>
      <w:r w:rsidR="00296B20">
        <w:t xml:space="preserve">первой главе данной </w:t>
      </w:r>
      <w:r w:rsidR="00B8627C">
        <w:t>дипломной</w:t>
      </w:r>
      <w:r w:rsidR="004D100C">
        <w:t xml:space="preserve"> работы</w:t>
      </w:r>
      <w:r w:rsidR="00296B20">
        <w:t xml:space="preserve"> были определены следующие понятия: цифровая экономика, оцифровка, цифровизация, цифровая трансформация. Также мы определили основные виды цифровых технологий, к которым мы отнесли следующие виды: Blockchain, Big Data, Облачные вычисления, </w:t>
      </w:r>
      <w:r w:rsidR="00296B20">
        <w:rPr>
          <w:lang w:val="en-GB"/>
        </w:rPr>
        <w:t>Internet</w:t>
      </w:r>
      <w:r w:rsidR="00296B20" w:rsidRPr="00296B20">
        <w:t xml:space="preserve"> </w:t>
      </w:r>
      <w:r w:rsidR="00296B20">
        <w:rPr>
          <w:lang w:val="en-GB"/>
        </w:rPr>
        <w:t>of</w:t>
      </w:r>
      <w:r w:rsidR="00296B20" w:rsidRPr="00296B20">
        <w:t xml:space="preserve"> </w:t>
      </w:r>
      <w:r w:rsidR="00296B20">
        <w:rPr>
          <w:lang w:val="en-GB"/>
        </w:rPr>
        <w:t>things</w:t>
      </w:r>
      <w:r w:rsidR="00296B20" w:rsidRPr="00296B20">
        <w:t xml:space="preserve">, </w:t>
      </w:r>
      <w:r w:rsidR="00296B20">
        <w:rPr>
          <w:lang w:val="en-GB"/>
        </w:rPr>
        <w:t>Artificial</w:t>
      </w:r>
      <w:r w:rsidR="00296B20" w:rsidRPr="00296B20">
        <w:t xml:space="preserve"> </w:t>
      </w:r>
      <w:r w:rsidR="00296B20">
        <w:rPr>
          <w:lang w:val="en-GB"/>
        </w:rPr>
        <w:t>Intelligence</w:t>
      </w:r>
      <w:r w:rsidR="00296B20" w:rsidRPr="00296B20">
        <w:t xml:space="preserve">. </w:t>
      </w:r>
      <w:r w:rsidR="00296B20">
        <w:t>Кроме того, мы дали понятие цифровым активам и цифровым проектам и определили основные виды цифровых активов и особенности реализации цифровых проектов</w:t>
      </w:r>
      <w:r w:rsidR="00AE345C" w:rsidRPr="00AE345C">
        <w:t xml:space="preserve"> </w:t>
      </w:r>
      <w:r w:rsidR="00AE345C">
        <w:t>определили факторы, влияющие на процес</w:t>
      </w:r>
      <w:r w:rsidR="00BC7404">
        <w:t>с внедрения цифровых технологий</w:t>
      </w:r>
      <w:r w:rsidR="00296B20">
        <w:t>.</w:t>
      </w:r>
    </w:p>
    <w:p w14:paraId="605D0845" w14:textId="6000C6B0" w:rsidR="00296B20" w:rsidRDefault="00296B20" w:rsidP="008D7A27">
      <w:pPr>
        <w:spacing w:line="276" w:lineRule="auto"/>
        <w:ind w:left="170" w:right="85"/>
        <w:jc w:val="both"/>
      </w:pPr>
      <w:r w:rsidRPr="006021CB">
        <w:t xml:space="preserve">      По итогам проделанного анализа в </w:t>
      </w:r>
      <w:r w:rsidR="00F140F4">
        <w:t>первой</w:t>
      </w:r>
      <w:r>
        <w:t xml:space="preserve"> главе мы пришли к следующем результатам: </w:t>
      </w:r>
    </w:p>
    <w:p w14:paraId="0BE66652" w14:textId="6ED14367" w:rsidR="00B93921" w:rsidRDefault="007A39EA" w:rsidP="004A117C">
      <w:pPr>
        <w:pStyle w:val="a4"/>
        <w:numPr>
          <w:ilvl w:val="0"/>
          <w:numId w:val="99"/>
        </w:numPr>
        <w:spacing w:line="276" w:lineRule="auto"/>
        <w:ind w:right="85"/>
        <w:jc w:val="both"/>
      </w:pPr>
      <w:r>
        <w:t>Разобрались в чем</w:t>
      </w:r>
      <w:r w:rsidR="00430DF5">
        <w:t xml:space="preserve"> различие понятий оцифровка, цифровизация и цифровая </w:t>
      </w:r>
      <w:r>
        <w:t>трансформации</w:t>
      </w:r>
      <w:r w:rsidR="00430DF5">
        <w:t>.</w:t>
      </w:r>
    </w:p>
    <w:p w14:paraId="05799F45" w14:textId="51869FA9" w:rsidR="00430DF5" w:rsidRPr="000249A8" w:rsidRDefault="00430DF5" w:rsidP="004A117C">
      <w:pPr>
        <w:pStyle w:val="a4"/>
        <w:numPr>
          <w:ilvl w:val="0"/>
          <w:numId w:val="99"/>
        </w:numPr>
        <w:spacing w:line="276" w:lineRule="auto"/>
        <w:ind w:right="85"/>
        <w:jc w:val="both"/>
      </w:pPr>
      <w:r>
        <w:lastRenderedPageBreak/>
        <w:t xml:space="preserve">Были выявлены следующие виды цифровых активов: цифровая информация, электронное оборудование, программное обеспечение, онлайн аккаунты, доменные имена, цифровая </w:t>
      </w:r>
      <w:r w:rsidR="007A39EA">
        <w:t>интеллектуальная</w:t>
      </w:r>
      <w:r>
        <w:t xml:space="preserve"> собственность. На основе этих видов, были выявленные основные 3 группы цифровых активов: цифровая информация, программное обеспечение, </w:t>
      </w:r>
      <w:r w:rsidR="007A39EA">
        <w:t xml:space="preserve">оборудование, которые, пересекаясь образуют комплексный цифровой актив -  </w:t>
      </w:r>
      <w:r>
        <w:rPr>
          <w:rFonts w:eastAsia="Times New Roman"/>
          <w:color w:val="000000" w:themeColor="text1"/>
        </w:rPr>
        <w:t>цифровые технологии</w:t>
      </w:r>
      <w:r w:rsidR="007A39EA">
        <w:rPr>
          <w:rFonts w:eastAsia="Times New Roman"/>
          <w:color w:val="000000" w:themeColor="text1"/>
        </w:rPr>
        <w:t xml:space="preserve">. </w:t>
      </w:r>
    </w:p>
    <w:p w14:paraId="4D45A3EF" w14:textId="1DE62B70" w:rsidR="000249A8" w:rsidRPr="007A39EA" w:rsidRDefault="000249A8" w:rsidP="004A117C">
      <w:pPr>
        <w:pStyle w:val="a4"/>
        <w:numPr>
          <w:ilvl w:val="0"/>
          <w:numId w:val="99"/>
        </w:numPr>
        <w:spacing w:line="276" w:lineRule="auto"/>
        <w:ind w:right="85"/>
        <w:jc w:val="both"/>
      </w:pPr>
      <w:r>
        <w:rPr>
          <w:rFonts w:eastAsia="Times New Roman"/>
          <w:color w:val="000000" w:themeColor="text1"/>
        </w:rPr>
        <w:t xml:space="preserve">Были выявлены стадии и особенности реализации цифровых проектов.  </w:t>
      </w:r>
    </w:p>
    <w:p w14:paraId="47564B74" w14:textId="1864B393" w:rsidR="000249A8" w:rsidRDefault="007A39EA" w:rsidP="004A117C">
      <w:pPr>
        <w:pStyle w:val="a4"/>
        <w:numPr>
          <w:ilvl w:val="0"/>
          <w:numId w:val="99"/>
        </w:numPr>
        <w:spacing w:after="120" w:line="276" w:lineRule="auto"/>
        <w:ind w:right="85"/>
        <w:jc w:val="both"/>
      </w:pPr>
      <w:r>
        <w:t xml:space="preserve">Были выявлены различия цифрового проекта и </w:t>
      </w:r>
      <w:r w:rsidR="00AE345C">
        <w:t>традиционного инвестиционного</w:t>
      </w:r>
      <w:r>
        <w:t xml:space="preserve"> проекта по ряду критериев: подход к выбору технологии, размер инвестиций, неопределенность, срок окупаемости, источники финансирования, персонал. </w:t>
      </w:r>
    </w:p>
    <w:p w14:paraId="3F823F13" w14:textId="7B87C432" w:rsidR="00F54C24" w:rsidRDefault="00F54C24" w:rsidP="00F54C24">
      <w:pPr>
        <w:pStyle w:val="a4"/>
        <w:numPr>
          <w:ilvl w:val="0"/>
          <w:numId w:val="99"/>
        </w:numPr>
        <w:spacing w:line="276" w:lineRule="auto"/>
        <w:ind w:right="85"/>
        <w:jc w:val="both"/>
      </w:pPr>
      <w:r>
        <w:t>Определили факторы, влияющие на процесс внедрения цифровым технологиям, и разделили их не внутренние и внешние. К внутренним факторам мы отнесли цифровую зрелость и цифровую стратегию, а к внешним факторам- уровень развития цифровых технологий в стране, в городе, уровень развития цифровых технологий отрасли компании, законодательное регулирование процесса внедрения цифровых технологий.</w:t>
      </w:r>
    </w:p>
    <w:p w14:paraId="6ED5BA21" w14:textId="65563D8E" w:rsidR="000249A8" w:rsidRDefault="00AE345C" w:rsidP="008D7A27">
      <w:pPr>
        <w:spacing w:line="276" w:lineRule="auto"/>
        <w:ind w:right="85"/>
        <w:jc w:val="both"/>
      </w:pPr>
      <w:r>
        <w:t xml:space="preserve">   </w:t>
      </w:r>
      <w:r w:rsidR="000249A8" w:rsidRPr="006021CB">
        <w:t xml:space="preserve">В </w:t>
      </w:r>
      <w:r w:rsidR="000249A8">
        <w:t xml:space="preserve">второй главе данной </w:t>
      </w:r>
      <w:r>
        <w:t>дипломной работы</w:t>
      </w:r>
      <w:r w:rsidR="000249A8">
        <w:t xml:space="preserve"> мы классифицировали инвестиции в цифровые проекты, выявили нефинансовые результаты реализации цифровых проектов по бизнес- процессам, а также выявили ряд метрик для оценки инвестиций цифровых проектов. </w:t>
      </w:r>
    </w:p>
    <w:p w14:paraId="25060BAC" w14:textId="45EDF8F1" w:rsidR="00F140F4" w:rsidRDefault="00F140F4" w:rsidP="008D7A27">
      <w:pPr>
        <w:spacing w:line="276" w:lineRule="auto"/>
        <w:ind w:right="85"/>
        <w:jc w:val="both"/>
      </w:pPr>
      <w:r w:rsidRPr="006021CB">
        <w:t xml:space="preserve">По итогам проделанного анализа в </w:t>
      </w:r>
      <w:r>
        <w:t>второй главе мы пришли к следующем результатам:</w:t>
      </w:r>
    </w:p>
    <w:p w14:paraId="2CAE6272" w14:textId="5FB5FFE2" w:rsidR="00403F9F" w:rsidRDefault="00EB0B5E" w:rsidP="004A117C">
      <w:pPr>
        <w:pStyle w:val="a4"/>
        <w:numPr>
          <w:ilvl w:val="0"/>
          <w:numId w:val="100"/>
        </w:numPr>
        <w:spacing w:line="276" w:lineRule="auto"/>
        <w:ind w:right="85"/>
        <w:jc w:val="both"/>
      </w:pPr>
      <w:r>
        <w:t>Определили, что ц</w:t>
      </w:r>
      <w:r w:rsidR="00394A5C">
        <w:t xml:space="preserve">ифровые проекты отличаются от традиционных проектов тем, что включают в себя широкий спектр различных типов инвестиций, которые необходимы для успешного внедрения цифровых технологий. </w:t>
      </w:r>
      <w:r w:rsidR="00F140F4">
        <w:t xml:space="preserve">Определили классификацию инвестиций в цифровые проекты: </w:t>
      </w:r>
      <w:r w:rsidR="00403F9F">
        <w:t>и</w:t>
      </w:r>
      <w:r w:rsidR="00F140F4">
        <w:t>нвестиции в консультантов</w:t>
      </w:r>
      <w:r w:rsidR="00403F9F">
        <w:t>, и</w:t>
      </w:r>
      <w:r w:rsidR="00F140F4">
        <w:t>нвестиции в НИОКР</w:t>
      </w:r>
      <w:r w:rsidR="00403F9F">
        <w:t>, и</w:t>
      </w:r>
      <w:r w:rsidR="00F140F4">
        <w:t>нвестиции в программное обеспечение</w:t>
      </w:r>
      <w:r w:rsidR="00403F9F">
        <w:t>, и</w:t>
      </w:r>
      <w:r w:rsidR="00F140F4">
        <w:t>нвестиции в оборудование</w:t>
      </w:r>
      <w:r w:rsidR="00403F9F">
        <w:t>, и</w:t>
      </w:r>
      <w:r w:rsidR="00F140F4">
        <w:t>нвестиции в персонал</w:t>
      </w:r>
      <w:r w:rsidR="00403F9F">
        <w:t>, и</w:t>
      </w:r>
      <w:r w:rsidR="00F140F4">
        <w:t>нвестиции в инфраструктуру</w:t>
      </w:r>
      <w:r w:rsidR="00403F9F">
        <w:t>.</w:t>
      </w:r>
    </w:p>
    <w:p w14:paraId="2CA6F924" w14:textId="71E3CE03" w:rsidR="00403F9F" w:rsidRDefault="00403F9F" w:rsidP="004A117C">
      <w:pPr>
        <w:pStyle w:val="a4"/>
        <w:numPr>
          <w:ilvl w:val="0"/>
          <w:numId w:val="100"/>
        </w:numPr>
        <w:spacing w:line="276" w:lineRule="auto"/>
        <w:ind w:right="85"/>
        <w:jc w:val="both"/>
      </w:pPr>
      <w:r>
        <w:t>Проанализировали и выявили основные нефинансовые показатели реализации цифровых проектов</w:t>
      </w:r>
      <w:r w:rsidR="00F54C24">
        <w:t xml:space="preserve"> в логистике, маркетинге, финансах и производстве</w:t>
      </w:r>
      <w:r>
        <w:t>. Все рассмотренные нефинансовые показатели можно обобщить и свести к 3 основным: р</w:t>
      </w:r>
      <w:r w:rsidRPr="00403F9F">
        <w:t>азнообразная оптимизация бизнес процессов</w:t>
      </w:r>
      <w:r>
        <w:t>, увеличение удовлетворенности клиентов, увеличение числа клиентов, создание качественно новых подходов к решению бизнес задач.</w:t>
      </w:r>
    </w:p>
    <w:p w14:paraId="5001B29E" w14:textId="290548FA" w:rsidR="00403F9F" w:rsidRDefault="00403F9F" w:rsidP="004A117C">
      <w:pPr>
        <w:pStyle w:val="a4"/>
        <w:numPr>
          <w:ilvl w:val="0"/>
          <w:numId w:val="100"/>
        </w:numPr>
        <w:spacing w:line="276" w:lineRule="auto"/>
        <w:ind w:right="85"/>
        <w:jc w:val="both"/>
      </w:pPr>
      <w:r>
        <w:t>Выявили</w:t>
      </w:r>
      <w:r w:rsidR="005C619E">
        <w:t xml:space="preserve"> 2 основных финансовых результа</w:t>
      </w:r>
      <w:r w:rsidR="00293C20">
        <w:t>та</w:t>
      </w:r>
      <w:r>
        <w:t xml:space="preserve"> реализации цифровых проектов: снижение издержек и увеличение выручки.</w:t>
      </w:r>
    </w:p>
    <w:p w14:paraId="4EF209D5" w14:textId="0EE69A8D" w:rsidR="00403F9F" w:rsidRPr="007B7CFF" w:rsidRDefault="00403F9F" w:rsidP="004A117C">
      <w:pPr>
        <w:pStyle w:val="a4"/>
        <w:numPr>
          <w:ilvl w:val="0"/>
          <w:numId w:val="100"/>
        </w:numPr>
        <w:spacing w:line="276" w:lineRule="auto"/>
        <w:ind w:right="85"/>
        <w:jc w:val="both"/>
        <w:rPr>
          <w:color w:val="000000" w:themeColor="text1"/>
        </w:rPr>
      </w:pPr>
      <w:r>
        <w:rPr>
          <w:color w:val="000000" w:themeColor="text1"/>
        </w:rPr>
        <w:t>Выяснили, что в основном цифровые проекты связаны с подбором</w:t>
      </w:r>
      <w:r w:rsidRPr="007B7CFF">
        <w:rPr>
          <w:color w:val="000000" w:themeColor="text1"/>
        </w:rPr>
        <w:t xml:space="preserve"> комплексного технологического решения</w:t>
      </w:r>
      <w:r>
        <w:rPr>
          <w:color w:val="000000" w:themeColor="text1"/>
        </w:rPr>
        <w:t>, которое</w:t>
      </w:r>
      <w:r w:rsidRPr="007B7CFF">
        <w:rPr>
          <w:color w:val="000000" w:themeColor="text1"/>
        </w:rPr>
        <w:t xml:space="preserve"> базируется на взаимодополняющих цифровых технологиях</w:t>
      </w:r>
      <w:r>
        <w:rPr>
          <w:color w:val="000000" w:themeColor="text1"/>
        </w:rPr>
        <w:t xml:space="preserve">. Однако технология </w:t>
      </w:r>
      <w:r>
        <w:rPr>
          <w:color w:val="000000" w:themeColor="text1"/>
          <w:lang w:val="en-GB"/>
        </w:rPr>
        <w:t>Blockchain</w:t>
      </w:r>
      <w:r w:rsidRPr="007B7CFF">
        <w:rPr>
          <w:color w:val="000000" w:themeColor="text1"/>
        </w:rPr>
        <w:t xml:space="preserve"> </w:t>
      </w:r>
      <w:r>
        <w:rPr>
          <w:color w:val="000000" w:themeColor="text1"/>
        </w:rPr>
        <w:t>представляет собой самостоятельную технологию, которая может быть внедрена без участия других технологий.</w:t>
      </w:r>
    </w:p>
    <w:p w14:paraId="684F8D71" w14:textId="20CC50F3" w:rsidR="00403F9F" w:rsidRDefault="00403F9F" w:rsidP="004A117C">
      <w:pPr>
        <w:pStyle w:val="a4"/>
        <w:numPr>
          <w:ilvl w:val="0"/>
          <w:numId w:val="100"/>
        </w:numPr>
        <w:spacing w:line="276" w:lineRule="auto"/>
        <w:ind w:right="85"/>
        <w:jc w:val="both"/>
      </w:pPr>
      <w:r>
        <w:t>Определили основные технологические стеки технологий</w:t>
      </w:r>
    </w:p>
    <w:p w14:paraId="7B628E9C" w14:textId="77777777" w:rsidR="00403F9F" w:rsidRDefault="00403F9F" w:rsidP="004A117C">
      <w:pPr>
        <w:pStyle w:val="a4"/>
        <w:numPr>
          <w:ilvl w:val="0"/>
          <w:numId w:val="80"/>
        </w:numPr>
        <w:spacing w:before="100" w:beforeAutospacing="1" w:after="100" w:afterAutospacing="1" w:line="276" w:lineRule="auto"/>
        <w:ind w:right="85"/>
        <w:jc w:val="both"/>
        <w:rPr>
          <w:color w:val="000000" w:themeColor="text1"/>
          <w:lang w:val="en-US"/>
        </w:rPr>
      </w:pPr>
      <w:r w:rsidRPr="00597EBD">
        <w:rPr>
          <w:color w:val="000000" w:themeColor="text1"/>
          <w:lang w:val="en-US"/>
        </w:rPr>
        <w:t>Big data - Internet of thing</w:t>
      </w:r>
      <w:r w:rsidRPr="00597EBD">
        <w:rPr>
          <w:color w:val="000000" w:themeColor="text1"/>
          <w:lang w:val="en-GB"/>
        </w:rPr>
        <w:t xml:space="preserve">s - </w:t>
      </w:r>
      <w:r w:rsidRPr="00597EBD">
        <w:rPr>
          <w:color w:val="000000" w:themeColor="text1"/>
          <w:lang w:val="en-US"/>
        </w:rPr>
        <w:t>Artificial intelligence</w:t>
      </w:r>
    </w:p>
    <w:p w14:paraId="0F05DF0D" w14:textId="77777777" w:rsidR="00403F9F" w:rsidRDefault="00403F9F" w:rsidP="004A117C">
      <w:pPr>
        <w:pStyle w:val="a4"/>
        <w:numPr>
          <w:ilvl w:val="0"/>
          <w:numId w:val="80"/>
        </w:numPr>
        <w:spacing w:before="100" w:beforeAutospacing="1" w:after="100" w:afterAutospacing="1" w:line="276" w:lineRule="auto"/>
        <w:ind w:right="85"/>
        <w:jc w:val="both"/>
        <w:rPr>
          <w:color w:val="000000" w:themeColor="text1"/>
          <w:lang w:val="en-US"/>
        </w:rPr>
      </w:pPr>
      <w:r w:rsidRPr="00597EBD">
        <w:rPr>
          <w:color w:val="000000" w:themeColor="text1"/>
          <w:lang w:val="en-US"/>
        </w:rPr>
        <w:t>Big data</w:t>
      </w:r>
      <w:r w:rsidRPr="00597EBD">
        <w:rPr>
          <w:color w:val="000000" w:themeColor="text1"/>
          <w:lang w:val="en-GB"/>
        </w:rPr>
        <w:t xml:space="preserve">- </w:t>
      </w:r>
      <w:r w:rsidRPr="00597EBD">
        <w:rPr>
          <w:color w:val="000000" w:themeColor="text1"/>
          <w:lang w:val="en-US"/>
        </w:rPr>
        <w:t>Artificial intelligence</w:t>
      </w:r>
    </w:p>
    <w:p w14:paraId="6F4AAA3F" w14:textId="77777777" w:rsidR="00403F9F" w:rsidRPr="007B7CFF" w:rsidRDefault="00403F9F" w:rsidP="004A117C">
      <w:pPr>
        <w:pStyle w:val="a4"/>
        <w:numPr>
          <w:ilvl w:val="0"/>
          <w:numId w:val="80"/>
        </w:numPr>
        <w:spacing w:before="100" w:beforeAutospacing="1" w:after="100" w:afterAutospacing="1" w:line="276" w:lineRule="auto"/>
        <w:ind w:right="85"/>
        <w:jc w:val="both"/>
        <w:rPr>
          <w:color w:val="000000" w:themeColor="text1"/>
          <w:lang w:val="en-US"/>
        </w:rPr>
      </w:pPr>
      <w:r w:rsidRPr="00597EBD">
        <w:rPr>
          <w:color w:val="000000" w:themeColor="text1"/>
          <w:lang w:val="en-US"/>
        </w:rPr>
        <w:t>Big data - Internet of thing</w:t>
      </w:r>
      <w:r w:rsidRPr="00597EBD">
        <w:rPr>
          <w:color w:val="000000" w:themeColor="text1"/>
          <w:lang w:val="en-GB"/>
        </w:rPr>
        <w:t>s</w:t>
      </w:r>
    </w:p>
    <w:p w14:paraId="1E721964" w14:textId="77777777" w:rsidR="00403F9F" w:rsidRPr="007B7CFF" w:rsidRDefault="00403F9F" w:rsidP="004A117C">
      <w:pPr>
        <w:pStyle w:val="a4"/>
        <w:numPr>
          <w:ilvl w:val="0"/>
          <w:numId w:val="80"/>
        </w:numPr>
        <w:spacing w:before="100" w:beforeAutospacing="1" w:after="100" w:afterAutospacing="1" w:line="276" w:lineRule="auto"/>
        <w:ind w:right="85"/>
        <w:jc w:val="both"/>
        <w:rPr>
          <w:color w:val="000000" w:themeColor="text1"/>
        </w:rPr>
      </w:pPr>
      <w:r w:rsidRPr="007B7CFF">
        <w:rPr>
          <w:color w:val="000000" w:themeColor="text1"/>
          <w:lang w:val="en-GB"/>
        </w:rPr>
        <w:t>Blockchain</w:t>
      </w:r>
      <w:r>
        <w:rPr>
          <w:color w:val="000000" w:themeColor="text1"/>
        </w:rPr>
        <w:t>-</w:t>
      </w:r>
      <w:r w:rsidRPr="007B7CFF">
        <w:rPr>
          <w:color w:val="000000" w:themeColor="text1"/>
          <w:lang w:val="en-US"/>
        </w:rPr>
        <w:t xml:space="preserve"> </w:t>
      </w:r>
      <w:r w:rsidRPr="00597EBD">
        <w:rPr>
          <w:color w:val="000000" w:themeColor="text1"/>
          <w:lang w:val="en-US"/>
        </w:rPr>
        <w:t>Internet of thing</w:t>
      </w:r>
      <w:r w:rsidRPr="00597EBD">
        <w:rPr>
          <w:color w:val="000000" w:themeColor="text1"/>
          <w:lang w:val="en-GB"/>
        </w:rPr>
        <w:t>s</w:t>
      </w:r>
    </w:p>
    <w:p w14:paraId="29103A53" w14:textId="0C66FB9F" w:rsidR="00403F9F" w:rsidRPr="00403F9F" w:rsidRDefault="00403F9F" w:rsidP="004A117C">
      <w:pPr>
        <w:pStyle w:val="a4"/>
        <w:numPr>
          <w:ilvl w:val="0"/>
          <w:numId w:val="80"/>
        </w:numPr>
        <w:spacing w:before="100" w:beforeAutospacing="1" w:after="100" w:afterAutospacing="1" w:line="276" w:lineRule="auto"/>
        <w:ind w:right="85"/>
        <w:jc w:val="both"/>
        <w:rPr>
          <w:color w:val="000000" w:themeColor="text1"/>
          <w:lang w:val="en-US"/>
        </w:rPr>
      </w:pPr>
      <w:r w:rsidRPr="00597EBD">
        <w:rPr>
          <w:color w:val="000000" w:themeColor="text1"/>
          <w:lang w:val="en-US"/>
        </w:rPr>
        <w:t>Artificial intelligence</w:t>
      </w:r>
      <w:r>
        <w:rPr>
          <w:color w:val="000000" w:themeColor="text1"/>
          <w:lang w:val="en-US"/>
        </w:rPr>
        <w:t>-</w:t>
      </w:r>
      <w:r w:rsidRPr="007B7CFF">
        <w:rPr>
          <w:color w:val="000000" w:themeColor="text1"/>
          <w:lang w:val="en-US"/>
        </w:rPr>
        <w:t xml:space="preserve"> </w:t>
      </w:r>
      <w:r w:rsidRPr="00597EBD">
        <w:rPr>
          <w:color w:val="000000" w:themeColor="text1"/>
          <w:lang w:val="en-US"/>
        </w:rPr>
        <w:t>Internet of thing</w:t>
      </w:r>
      <w:r w:rsidRPr="00597EBD">
        <w:rPr>
          <w:color w:val="000000" w:themeColor="text1"/>
          <w:lang w:val="en-GB"/>
        </w:rPr>
        <w:t>s</w:t>
      </w:r>
    </w:p>
    <w:p w14:paraId="0868B4C9" w14:textId="77777777" w:rsidR="00403F9F" w:rsidRDefault="00403F9F" w:rsidP="004A117C">
      <w:pPr>
        <w:pStyle w:val="a4"/>
        <w:numPr>
          <w:ilvl w:val="0"/>
          <w:numId w:val="100"/>
        </w:numPr>
        <w:spacing w:before="100" w:beforeAutospacing="1" w:after="100" w:afterAutospacing="1" w:line="276" w:lineRule="auto"/>
        <w:ind w:right="85"/>
        <w:jc w:val="both"/>
        <w:rPr>
          <w:color w:val="000000" w:themeColor="text1"/>
        </w:rPr>
      </w:pPr>
      <w:r>
        <w:rPr>
          <w:color w:val="000000" w:themeColor="text1"/>
        </w:rPr>
        <w:lastRenderedPageBreak/>
        <w:t>Определили, что в логистике и в производстве технологии применяются преимущественно в целях снижения издержек, в маркетинге-увеличение выручки, в финансах – снижение транзакционных издержек.</w:t>
      </w:r>
    </w:p>
    <w:p w14:paraId="65CFCD77" w14:textId="0997479D" w:rsidR="00403F9F" w:rsidRDefault="00EB0B5E" w:rsidP="004A117C">
      <w:pPr>
        <w:pStyle w:val="a4"/>
        <w:numPr>
          <w:ilvl w:val="0"/>
          <w:numId w:val="100"/>
        </w:numPr>
        <w:spacing w:before="100" w:beforeAutospacing="1" w:after="100" w:afterAutospacing="1" w:line="276" w:lineRule="auto"/>
        <w:ind w:right="85"/>
        <w:jc w:val="both"/>
        <w:rPr>
          <w:color w:val="000000" w:themeColor="text1"/>
        </w:rPr>
      </w:pPr>
      <w:r>
        <w:rPr>
          <w:color w:val="000000" w:themeColor="text1"/>
        </w:rPr>
        <w:t>Определили, что реализация цифрового проекта содержит в себе высокий уровень неопределенности и риска, поэтому п</w:t>
      </w:r>
      <w:r w:rsidR="00F54C24">
        <w:rPr>
          <w:color w:val="000000" w:themeColor="text1"/>
        </w:rPr>
        <w:t xml:space="preserve">ри оценки цифрового проекта традиционный метод расчета </w:t>
      </w:r>
      <w:r w:rsidR="00F54C24">
        <w:rPr>
          <w:color w:val="000000" w:themeColor="text1"/>
          <w:lang w:val="en-GB"/>
        </w:rPr>
        <w:t>NPV</w:t>
      </w:r>
      <w:r w:rsidR="00F54C24" w:rsidRPr="00F54C24">
        <w:rPr>
          <w:color w:val="000000" w:themeColor="text1"/>
        </w:rPr>
        <w:t xml:space="preserve"> </w:t>
      </w:r>
      <w:r w:rsidR="00F54C24">
        <w:rPr>
          <w:color w:val="000000" w:themeColor="text1"/>
        </w:rPr>
        <w:t>необходимо дополнять концепцией реальных опционов</w:t>
      </w:r>
      <w:r w:rsidR="00403F9F" w:rsidRPr="00403F9F">
        <w:rPr>
          <w:color w:val="000000" w:themeColor="text1"/>
        </w:rPr>
        <w:t xml:space="preserve">. </w:t>
      </w:r>
    </w:p>
    <w:p w14:paraId="0AE7BA73" w14:textId="7A681575" w:rsidR="00E216E3" w:rsidRPr="00F54C24" w:rsidRDefault="00C4433E" w:rsidP="00E216E3">
      <w:pPr>
        <w:pStyle w:val="a4"/>
        <w:numPr>
          <w:ilvl w:val="0"/>
          <w:numId w:val="100"/>
        </w:numPr>
        <w:spacing w:before="100" w:beforeAutospacing="1" w:after="100" w:afterAutospacing="1" w:line="276" w:lineRule="auto"/>
        <w:ind w:right="85"/>
        <w:jc w:val="both"/>
        <w:rPr>
          <w:color w:val="000000" w:themeColor="text1"/>
        </w:rPr>
      </w:pPr>
      <w:r>
        <w:rPr>
          <w:color w:val="000000" w:themeColor="text1"/>
        </w:rPr>
        <w:t xml:space="preserve">Определили подходы к оценки цифровых проектов. </w:t>
      </w:r>
      <w:r w:rsidR="00403F9F">
        <w:rPr>
          <w:color w:val="000000" w:themeColor="text1"/>
        </w:rPr>
        <w:t>Определили нефина</w:t>
      </w:r>
      <w:r>
        <w:rPr>
          <w:color w:val="000000" w:themeColor="text1"/>
        </w:rPr>
        <w:t>н</w:t>
      </w:r>
      <w:r w:rsidR="00403F9F">
        <w:rPr>
          <w:color w:val="000000" w:themeColor="text1"/>
        </w:rPr>
        <w:t xml:space="preserve">совые метрики для </w:t>
      </w:r>
      <w:r>
        <w:rPr>
          <w:color w:val="000000" w:themeColor="text1"/>
        </w:rPr>
        <w:t xml:space="preserve">оценки цифровых проектов. </w:t>
      </w:r>
    </w:p>
    <w:p w14:paraId="5EDA6307" w14:textId="575725AE" w:rsidR="00EB0B5E" w:rsidRDefault="00E216E3" w:rsidP="00EB0B5E">
      <w:pPr>
        <w:spacing w:after="120" w:line="276" w:lineRule="auto"/>
        <w:ind w:left="170" w:right="85"/>
        <w:jc w:val="both"/>
        <w:rPr>
          <w:color w:val="000000" w:themeColor="text1"/>
        </w:rPr>
      </w:pPr>
      <w:r>
        <w:t xml:space="preserve">   </w:t>
      </w:r>
      <w:r w:rsidR="001F0989">
        <w:rPr>
          <w:color w:val="000000" w:themeColor="text1"/>
        </w:rPr>
        <w:t>В 3 главе дипломной работы</w:t>
      </w:r>
      <w:r w:rsidR="00F54C24" w:rsidRPr="00F54C24">
        <w:rPr>
          <w:color w:val="000000" w:themeColor="text1"/>
        </w:rPr>
        <w:t>,</w:t>
      </w:r>
      <w:r w:rsidRPr="00F54C24">
        <w:rPr>
          <w:color w:val="000000" w:themeColor="text1"/>
        </w:rPr>
        <w:t xml:space="preserve"> мы оценили цифровой проект компании Digital shop. </w:t>
      </w:r>
      <w:r w:rsidR="00EB0B5E">
        <w:rPr>
          <w:color w:val="000000" w:themeColor="text1"/>
        </w:rPr>
        <w:t>По итогам проделанного анализа мы пришли к следующим выводам:</w:t>
      </w:r>
    </w:p>
    <w:p w14:paraId="293FCE33" w14:textId="77777777" w:rsidR="00EB0B5E" w:rsidRDefault="00E216E3" w:rsidP="00EB0B5E">
      <w:pPr>
        <w:pStyle w:val="a4"/>
        <w:numPr>
          <w:ilvl w:val="0"/>
          <w:numId w:val="111"/>
        </w:numPr>
        <w:spacing w:after="120" w:line="276" w:lineRule="auto"/>
        <w:ind w:left="723" w:right="85"/>
        <w:jc w:val="both"/>
        <w:rPr>
          <w:color w:val="000000" w:themeColor="text1"/>
        </w:rPr>
      </w:pPr>
      <w:r w:rsidRPr="00EB0B5E">
        <w:rPr>
          <w:color w:val="000000" w:themeColor="text1"/>
        </w:rPr>
        <w:t xml:space="preserve">Компания выбрала преимущественно горизонтальный трансферт интеллектуальной собственности, что, на наш взгляд, является правильным решением. Digital Shop создала технологию преимущественно для малого и </w:t>
      </w:r>
      <w:proofErr w:type="gramStart"/>
      <w:r w:rsidRPr="00EB0B5E">
        <w:rPr>
          <w:color w:val="000000" w:themeColor="text1"/>
        </w:rPr>
        <w:t>микро бизнеса</w:t>
      </w:r>
      <w:proofErr w:type="gramEnd"/>
      <w:r w:rsidRPr="00EB0B5E">
        <w:rPr>
          <w:color w:val="000000" w:themeColor="text1"/>
        </w:rPr>
        <w:t xml:space="preserve">. Без дополнительных затрат компания будет распространять свою цифровые продукты путем продажи франшиз. Во-первых, это способ гораздо быстрее, чем использование вертикального трансферта. Преимущество в быстроте заключается в том, что пока компания Digital shop обладает инновационной монополией, она сможет привлечь как можно больше партнеров, пока компании конкуренты не стали проводить параллельные разработки и копировать технологию. Если бы компания занималась самостоятельно расширением, возможно, она не успела бы занять свою потенциальную долю рынка из-за действий конкурентов. Во-вторых, способ получения прибыли за счет паушальный платежей и роялти оказывается очень эффективным, потому что компания без особых капитальных затрат начинает получать прибыль нарастающим итогом по мере продажи новых цифровых продуктов. </w:t>
      </w:r>
    </w:p>
    <w:p w14:paraId="154AE91C" w14:textId="77777777" w:rsidR="00EB0B5E" w:rsidRDefault="00E216E3" w:rsidP="00EB0B5E">
      <w:pPr>
        <w:pStyle w:val="a4"/>
        <w:numPr>
          <w:ilvl w:val="0"/>
          <w:numId w:val="111"/>
        </w:numPr>
        <w:spacing w:after="120" w:line="276" w:lineRule="auto"/>
        <w:ind w:left="723" w:right="85"/>
        <w:jc w:val="both"/>
        <w:rPr>
          <w:color w:val="000000" w:themeColor="text1"/>
        </w:rPr>
      </w:pPr>
      <w:r w:rsidRPr="00EB0B5E">
        <w:rPr>
          <w:color w:val="000000" w:themeColor="text1"/>
        </w:rPr>
        <w:t xml:space="preserve">   Основной проблемой при оценки цифровых проектов выступает – выбор правильной области фокусирование внимания. Очень важно понимать, что результатом реализации цифрового проекта является достижение качественно нового уровня выполнение определённого процесса, поэтому первые результаты после внедрения цифровых технологий будут не финансовые, а нефинансовые показатели. Для того чтобы цифровой проект генерировал доходы, результат его реализации должен обладать качественно новыми характеристиками. Цифровые проекты, в первую очередь направлены не на достижения оптимального уровня рентабельности получения прибыли как обычные инвестиционные проекты, а на улучшение какого-либо процесса, решение какой-либо проблемы. Если рассмотреть цифровой проект Digital box, то основная проблема, которую решают внедренные цифровые технологии – избавление покупателей от необходимости стоять в очереди. Таким образом, при оценки цифрового проекта, в первую очередь нужно посмотреть на нефинансовые результаты, такие как, например, оптимизация бизнес процессов, уменьшение количество отказов, создание качественно новых подходов к решению бизнес задач. Далее за этими нефинансовыми показателями, безусловно последуют финансовые, как и у любого другого инвестиционного проекта: такие как снижение издержек, увеличение выручки и т. п. В данном цифровом проекте компании </w:t>
      </w:r>
      <w:r w:rsidRPr="00EB0B5E">
        <w:rPr>
          <w:color w:val="000000" w:themeColor="text1"/>
          <w:lang w:val="en-GB"/>
        </w:rPr>
        <w:t>Digital</w:t>
      </w:r>
      <w:r w:rsidRPr="00EB0B5E">
        <w:rPr>
          <w:color w:val="000000" w:themeColor="text1"/>
        </w:rPr>
        <w:t xml:space="preserve"> </w:t>
      </w:r>
      <w:r w:rsidRPr="00EB0B5E">
        <w:rPr>
          <w:color w:val="000000" w:themeColor="text1"/>
          <w:lang w:val="en-GB"/>
        </w:rPr>
        <w:t>Shop</w:t>
      </w:r>
      <w:r w:rsidRPr="00EB0B5E">
        <w:rPr>
          <w:color w:val="000000" w:themeColor="text1"/>
        </w:rPr>
        <w:t xml:space="preserve"> все показатели оценки эффективности </w:t>
      </w:r>
      <w:r w:rsidRPr="00EB0B5E">
        <w:rPr>
          <w:color w:val="000000" w:themeColor="text1"/>
        </w:rPr>
        <w:lastRenderedPageBreak/>
        <w:t xml:space="preserve">инвестиционного проекта показывают, что данный цифровой проект экономически эффективный. Таким образом, можно сделать вывод, что данный цифровой проект эффективен как с точки зрения финансовых показателей, так и с точки зрения качественных характеристик. </w:t>
      </w:r>
    </w:p>
    <w:p w14:paraId="3AE66CD2" w14:textId="1D47D03E" w:rsidR="002245FD" w:rsidRDefault="00EB0B5E" w:rsidP="00F54C24">
      <w:pPr>
        <w:pStyle w:val="a4"/>
        <w:numPr>
          <w:ilvl w:val="0"/>
          <w:numId w:val="111"/>
        </w:numPr>
        <w:spacing w:before="100" w:beforeAutospacing="1" w:after="100" w:afterAutospacing="1" w:line="276" w:lineRule="auto"/>
        <w:ind w:left="723" w:right="85"/>
        <w:jc w:val="both"/>
        <w:rPr>
          <w:color w:val="000000" w:themeColor="text1"/>
        </w:rPr>
      </w:pPr>
      <w:r w:rsidRPr="00EB0B5E">
        <w:rPr>
          <w:color w:val="000000" w:themeColor="text1"/>
        </w:rPr>
        <w:t>Особенностью реализации цифрового проекта является разделение проекта на две части: пилотный проект и основной пр</w:t>
      </w:r>
      <w:r>
        <w:rPr>
          <w:color w:val="000000" w:themeColor="text1"/>
        </w:rPr>
        <w:t xml:space="preserve">оект по цифровой трансформации. В рамках пилотного проекта компании </w:t>
      </w:r>
      <w:r>
        <w:rPr>
          <w:color w:val="000000" w:themeColor="text1"/>
          <w:lang w:val="en-GB"/>
        </w:rPr>
        <w:t>Digital</w:t>
      </w:r>
      <w:r w:rsidRPr="00EB0B5E">
        <w:rPr>
          <w:color w:val="000000" w:themeColor="text1"/>
        </w:rPr>
        <w:t xml:space="preserve"> </w:t>
      </w:r>
      <w:r>
        <w:rPr>
          <w:color w:val="000000" w:themeColor="text1"/>
          <w:lang w:val="en-GB"/>
        </w:rPr>
        <w:t>Shop</w:t>
      </w:r>
      <w:r w:rsidRPr="00EB0B5E">
        <w:rPr>
          <w:color w:val="000000" w:themeColor="text1"/>
        </w:rPr>
        <w:t xml:space="preserve"> </w:t>
      </w:r>
      <w:r>
        <w:rPr>
          <w:color w:val="000000" w:themeColor="text1"/>
        </w:rPr>
        <w:t xml:space="preserve">были проведены НИОКР, </w:t>
      </w:r>
      <w:r w:rsidR="00EF6BC7">
        <w:rPr>
          <w:color w:val="000000" w:themeColor="text1"/>
        </w:rPr>
        <w:t>разработаны и протестированы прототипы цифровых продуктов.</w:t>
      </w:r>
      <w:r w:rsidR="00EF6BC7" w:rsidRPr="00EF6BC7">
        <w:rPr>
          <w:color w:val="000000" w:themeColor="text1"/>
        </w:rPr>
        <w:t xml:space="preserve"> </w:t>
      </w:r>
      <w:r w:rsidR="00EF6BC7" w:rsidRPr="00B05DC8">
        <w:rPr>
          <w:color w:val="000000" w:themeColor="text1"/>
        </w:rPr>
        <w:t xml:space="preserve">После окончание пилотного проекта, у компании разработчика появляется реальный опцион на принятие одного из решений, в зависимости от результата реализации цифрового проекта: либо опцион на выход из проекта, либо опцион на </w:t>
      </w:r>
      <w:r w:rsidR="00EF6BC7" w:rsidRPr="00541285">
        <w:rPr>
          <w:color w:val="000000" w:themeColor="text1"/>
        </w:rPr>
        <w:t>расширение</w:t>
      </w:r>
      <w:r w:rsidR="00EF6BC7">
        <w:rPr>
          <w:color w:val="000000" w:themeColor="text1"/>
        </w:rPr>
        <w:t>.</w:t>
      </w:r>
      <w:r w:rsidR="00692EDA">
        <w:rPr>
          <w:color w:val="000000" w:themeColor="text1"/>
        </w:rPr>
        <w:t xml:space="preserve"> </w:t>
      </w:r>
      <w:r w:rsidR="00EF6BC7" w:rsidRPr="004D79E4">
        <w:rPr>
          <w:color w:val="000000" w:themeColor="text1"/>
        </w:rPr>
        <w:t>Пилотный проект следует рассматривать не как инвестиционный проект, направленный на получение доходов, а как необходимую ступень к запуску масштабной цифровой трансформации, по результату которого образуется опцион на дальнейшие расширение проекта и получение денежных потоков от цифровой трансформации.  Иными словами, пилотный проект следует рассматривать как пробную версию реализации основного проекта цифровой трансформации. По окончанию пилотного проекта Digital Shop, с отрицательным NPV возникает реальный опцион стоимостью 51 113 924, прибавление которого к стоимости NPV пилотного проекта, сделает пилотный проект из нерентабельного проекта в проект с огромным коммерческим потенциалом в будущем</w:t>
      </w:r>
      <w:r w:rsidR="002245FD">
        <w:rPr>
          <w:color w:val="000000" w:themeColor="text1"/>
        </w:rPr>
        <w:t>.</w:t>
      </w:r>
    </w:p>
    <w:p w14:paraId="10C67812" w14:textId="5E07372C" w:rsidR="002245FD" w:rsidRDefault="00F54C24" w:rsidP="002245FD">
      <w:pPr>
        <w:pStyle w:val="a4"/>
        <w:numPr>
          <w:ilvl w:val="0"/>
          <w:numId w:val="111"/>
        </w:numPr>
        <w:spacing w:before="100" w:beforeAutospacing="1" w:after="100" w:afterAutospacing="1" w:line="276" w:lineRule="auto"/>
        <w:ind w:left="723" w:right="85"/>
        <w:jc w:val="both"/>
        <w:rPr>
          <w:color w:val="000000" w:themeColor="text1"/>
        </w:rPr>
      </w:pPr>
      <w:r w:rsidRPr="002245FD">
        <w:rPr>
          <w:color w:val="000000" w:themeColor="text1"/>
        </w:rPr>
        <w:t xml:space="preserve">Реализация цифрового проекта связана с высокой степенью неопределенностью и риском, которые возникают </w:t>
      </w:r>
      <w:r w:rsidR="008C244B" w:rsidRPr="002245FD">
        <w:rPr>
          <w:color w:val="000000" w:themeColor="text1"/>
        </w:rPr>
        <w:t>в связи с тем, что</w:t>
      </w:r>
      <w:r w:rsidRPr="002245FD">
        <w:rPr>
          <w:color w:val="000000" w:themeColor="text1"/>
        </w:rPr>
        <w:t xml:space="preserve"> на успех реализации цифрового проекта влияет большое количество факторов</w:t>
      </w:r>
      <w:r w:rsidR="002245FD">
        <w:rPr>
          <w:color w:val="000000" w:themeColor="text1"/>
        </w:rPr>
        <w:t>, которые были выявлены нами в 1 главе, в частности</w:t>
      </w:r>
      <w:r w:rsidRPr="002245FD">
        <w:rPr>
          <w:color w:val="000000" w:themeColor="text1"/>
        </w:rPr>
        <w:t xml:space="preserve"> результат НИОКР, результат тестирования прототипа, цифровая зрелость населения, степень развития цифровых технологий в отрасли.</w:t>
      </w:r>
    </w:p>
    <w:p w14:paraId="2840F25B" w14:textId="28F90788" w:rsidR="002245FD" w:rsidRPr="002245FD" w:rsidRDefault="00F54C24" w:rsidP="002245FD">
      <w:pPr>
        <w:pStyle w:val="a4"/>
        <w:numPr>
          <w:ilvl w:val="0"/>
          <w:numId w:val="111"/>
        </w:numPr>
        <w:spacing w:before="100" w:beforeAutospacing="1" w:after="100" w:afterAutospacing="1" w:line="276" w:lineRule="auto"/>
        <w:ind w:left="723" w:right="85"/>
        <w:jc w:val="both"/>
        <w:rPr>
          <w:color w:val="000000" w:themeColor="text1"/>
        </w:rPr>
      </w:pPr>
      <w:r w:rsidRPr="002245FD">
        <w:rPr>
          <w:color w:val="000000" w:themeColor="text1"/>
        </w:rPr>
        <w:t xml:space="preserve"> Особенность оценки – для того чтобы в расчетах учесть высокий риск и неопределенность реализации цифрового проекта необходимо при расчете </w:t>
      </w:r>
      <w:r w:rsidRPr="002245FD">
        <w:rPr>
          <w:color w:val="000000" w:themeColor="text1"/>
          <w:lang w:val="en-GB"/>
        </w:rPr>
        <w:t>NPV</w:t>
      </w:r>
      <w:r w:rsidRPr="002245FD">
        <w:rPr>
          <w:color w:val="000000" w:themeColor="text1"/>
        </w:rPr>
        <w:t xml:space="preserve"> применять концепцию реальных опционов. </w:t>
      </w:r>
    </w:p>
    <w:p w14:paraId="1821121C" w14:textId="5E9E58CF" w:rsidR="00F54C24" w:rsidRPr="002245FD" w:rsidRDefault="00F54C24" w:rsidP="00F54C24">
      <w:pPr>
        <w:pStyle w:val="a4"/>
        <w:numPr>
          <w:ilvl w:val="0"/>
          <w:numId w:val="111"/>
        </w:numPr>
        <w:spacing w:before="100" w:beforeAutospacing="1" w:after="100" w:afterAutospacing="1" w:line="276" w:lineRule="auto"/>
        <w:ind w:left="723" w:right="85"/>
        <w:jc w:val="both"/>
        <w:rPr>
          <w:color w:val="000000" w:themeColor="text1"/>
        </w:rPr>
      </w:pPr>
      <w:r w:rsidRPr="002245FD">
        <w:rPr>
          <w:color w:val="000000" w:themeColor="text1"/>
        </w:rPr>
        <w:t xml:space="preserve"> При реализации цифрового проекта важно оценивать нефинансовые результаты реализации цифрового проекта, которые впоследствии отразятся на финансовых результатах (сокращение затрат или увеличение выручки).</w:t>
      </w:r>
    </w:p>
    <w:p w14:paraId="76E88033" w14:textId="77777777" w:rsidR="00E216E3" w:rsidRPr="00E216E3" w:rsidRDefault="00E216E3" w:rsidP="00E216E3">
      <w:pPr>
        <w:spacing w:before="100" w:beforeAutospacing="1" w:after="100" w:afterAutospacing="1" w:line="276" w:lineRule="auto"/>
        <w:ind w:right="85"/>
        <w:jc w:val="both"/>
        <w:rPr>
          <w:color w:val="000000" w:themeColor="text1"/>
        </w:rPr>
      </w:pPr>
    </w:p>
    <w:p w14:paraId="76224DC1" w14:textId="77777777" w:rsidR="00403F9F" w:rsidRPr="007B7CFF" w:rsidRDefault="00403F9F" w:rsidP="008D7A27">
      <w:pPr>
        <w:pStyle w:val="a4"/>
        <w:spacing w:line="276" w:lineRule="auto"/>
        <w:ind w:left="890" w:right="85"/>
        <w:jc w:val="both"/>
        <w:rPr>
          <w:color w:val="000000" w:themeColor="text1"/>
        </w:rPr>
      </w:pPr>
    </w:p>
    <w:p w14:paraId="75B9D5E0" w14:textId="51DB63E9" w:rsidR="00403F9F" w:rsidRPr="00F140F4" w:rsidRDefault="00403F9F" w:rsidP="008D7A27">
      <w:pPr>
        <w:pStyle w:val="a4"/>
        <w:spacing w:line="276" w:lineRule="auto"/>
        <w:ind w:right="85"/>
        <w:jc w:val="both"/>
      </w:pPr>
    </w:p>
    <w:p w14:paraId="34A801C5" w14:textId="1F5230E0" w:rsidR="007A39EA" w:rsidRDefault="007A39EA" w:rsidP="007A39EA">
      <w:pPr>
        <w:spacing w:line="360" w:lineRule="auto"/>
        <w:ind w:left="360" w:right="85"/>
      </w:pPr>
    </w:p>
    <w:p w14:paraId="6444F266" w14:textId="77777777" w:rsidR="00737EFB" w:rsidRDefault="00737EFB" w:rsidP="0087382E"/>
    <w:p w14:paraId="44142BD7" w14:textId="77777777" w:rsidR="00737EFB" w:rsidRDefault="00737EFB" w:rsidP="0087382E"/>
    <w:p w14:paraId="54E2A973" w14:textId="77777777" w:rsidR="00737EFB" w:rsidRDefault="00737EFB" w:rsidP="0087382E"/>
    <w:p w14:paraId="2CD0CDAE" w14:textId="77777777" w:rsidR="00B94FA2" w:rsidRDefault="00B94FA2" w:rsidP="0087382E"/>
    <w:p w14:paraId="616F48AD" w14:textId="77777777" w:rsidR="00B94FA2" w:rsidRDefault="00B94FA2" w:rsidP="0087382E"/>
    <w:p w14:paraId="60F3D92E" w14:textId="77777777" w:rsidR="00E73632" w:rsidRDefault="00E73632" w:rsidP="0087382E"/>
    <w:p w14:paraId="7FC54217" w14:textId="5135BEAE" w:rsidR="00C40505" w:rsidRDefault="00C40505" w:rsidP="00CA1DD4">
      <w:pPr>
        <w:pStyle w:val="1"/>
      </w:pPr>
      <w:bookmarkStart w:id="50" w:name="_Toc41304046"/>
      <w:r>
        <w:lastRenderedPageBreak/>
        <w:t>Список литературы</w:t>
      </w:r>
      <w:bookmarkEnd w:id="50"/>
    </w:p>
    <w:p w14:paraId="454AD48E" w14:textId="77777777" w:rsidR="0087382E" w:rsidRDefault="0087382E" w:rsidP="00F41509">
      <w:pPr>
        <w:jc w:val="both"/>
      </w:pPr>
    </w:p>
    <w:p w14:paraId="035CD347" w14:textId="77777777" w:rsidR="0057776F" w:rsidRPr="00BE084E" w:rsidRDefault="0057776F" w:rsidP="00F85AD2">
      <w:pPr>
        <w:pStyle w:val="a5"/>
        <w:numPr>
          <w:ilvl w:val="0"/>
          <w:numId w:val="7"/>
        </w:numPr>
        <w:ind w:left="590" w:right="85"/>
        <w:jc w:val="both"/>
      </w:pPr>
      <w:r w:rsidRPr="00BE084E">
        <w:t xml:space="preserve">Бабурин, В.А. Технологии </w:t>
      </w:r>
      <w:r w:rsidRPr="00BE084E">
        <w:rPr>
          <w:lang w:val="en-GB"/>
        </w:rPr>
        <w:t>Big</w:t>
      </w:r>
      <w:r w:rsidRPr="00BE084E">
        <w:t xml:space="preserve"> </w:t>
      </w:r>
      <w:r w:rsidRPr="00BE084E">
        <w:rPr>
          <w:lang w:val="en-GB"/>
        </w:rPr>
        <w:t>Data</w:t>
      </w:r>
      <w:r w:rsidRPr="00BE084E">
        <w:t xml:space="preserve"> в сервисе: новые </w:t>
      </w:r>
      <w:proofErr w:type="gramStart"/>
      <w:r w:rsidRPr="00BE084E">
        <w:t>рынки ,</w:t>
      </w:r>
      <w:proofErr w:type="gramEnd"/>
      <w:r w:rsidRPr="00BE084E">
        <w:t xml:space="preserve"> возможности и проблемы / В.А. Бабури, М.Е. Яненко // Технико-Технологические проблемы сервиса. – 2014. – № 1. – С 100-105.</w:t>
      </w:r>
    </w:p>
    <w:p w14:paraId="1B220085" w14:textId="77777777" w:rsidR="0057776F" w:rsidRPr="00BE084E" w:rsidRDefault="0057776F" w:rsidP="00F85AD2">
      <w:pPr>
        <w:numPr>
          <w:ilvl w:val="0"/>
          <w:numId w:val="7"/>
        </w:numPr>
        <w:spacing w:before="100" w:beforeAutospacing="1" w:after="100" w:afterAutospacing="1"/>
        <w:ind w:left="590" w:right="85"/>
        <w:jc w:val="both"/>
      </w:pPr>
      <w:r w:rsidRPr="00BE084E">
        <w:rPr>
          <w:color w:val="000000" w:themeColor="text1"/>
        </w:rPr>
        <w:t>Башина, О. Э. Возможности применения глобальных технологий Big Data для повышения эффективности логистических процессов / О.Э. Башина // Знание. Понимание. Умение</w:t>
      </w:r>
      <w:r w:rsidRPr="00BE084E">
        <w:t xml:space="preserve">. </w:t>
      </w:r>
      <w:r w:rsidRPr="00BE084E">
        <w:rPr>
          <w:rFonts w:eastAsia="Times New Roman"/>
          <w:bCs/>
          <w:bdr w:val="none" w:sz="0" w:space="0" w:color="auto" w:frame="1"/>
        </w:rPr>
        <w:t>– 2017. – №3. – С. 187-193.</w:t>
      </w:r>
    </w:p>
    <w:p w14:paraId="027AAADD" w14:textId="77777777" w:rsidR="0057776F" w:rsidRPr="00D90286" w:rsidRDefault="0057776F" w:rsidP="00F85AD2">
      <w:pPr>
        <w:pStyle w:val="a4"/>
        <w:numPr>
          <w:ilvl w:val="0"/>
          <w:numId w:val="7"/>
        </w:numPr>
        <w:ind w:left="590" w:right="85"/>
        <w:jc w:val="both"/>
      </w:pPr>
      <w:r w:rsidRPr="00BE084E">
        <w:t xml:space="preserve">Величко, Н. А. Технология </w:t>
      </w:r>
      <w:r w:rsidRPr="00BE084E">
        <w:rPr>
          <w:lang w:val="en-GB"/>
        </w:rPr>
        <w:t>Big</w:t>
      </w:r>
      <w:r w:rsidRPr="00BE084E">
        <w:t xml:space="preserve"> </w:t>
      </w:r>
      <w:r w:rsidRPr="00BE084E">
        <w:rPr>
          <w:lang w:val="en-GB"/>
        </w:rPr>
        <w:t>Data</w:t>
      </w:r>
      <w:r w:rsidRPr="00BE084E">
        <w:t xml:space="preserve">. Анализ рынка </w:t>
      </w:r>
      <w:r w:rsidRPr="00BE084E">
        <w:rPr>
          <w:lang w:val="en-GB"/>
        </w:rPr>
        <w:t>Big</w:t>
      </w:r>
      <w:r w:rsidRPr="00BE084E">
        <w:t xml:space="preserve"> </w:t>
      </w:r>
      <w:r w:rsidRPr="00BE084E">
        <w:rPr>
          <w:lang w:val="en-GB"/>
        </w:rPr>
        <w:t>Data</w:t>
      </w:r>
      <w:r w:rsidRPr="00BE084E">
        <w:t xml:space="preserve"> / Н.А. Величко, И. П. Митрейкин // Синергия наук. –  2018. – Вып. 30. – С. 937-943.</w:t>
      </w:r>
    </w:p>
    <w:p w14:paraId="36F98AC5" w14:textId="77777777" w:rsidR="0057776F" w:rsidRDefault="0057776F" w:rsidP="0057776F">
      <w:pPr>
        <w:pStyle w:val="a5"/>
        <w:numPr>
          <w:ilvl w:val="0"/>
          <w:numId w:val="7"/>
        </w:numPr>
        <w:ind w:left="590" w:right="85"/>
        <w:jc w:val="both"/>
      </w:pPr>
      <w:r w:rsidRPr="0057776F">
        <w:t xml:space="preserve">Данные о </w:t>
      </w:r>
      <w:r w:rsidRPr="0057776F">
        <w:rPr>
          <w:color w:val="000000" w:themeColor="text1"/>
        </w:rPr>
        <w:t xml:space="preserve">среднегодовой волатильности акций компаний для расчета реального опциона. </w:t>
      </w:r>
      <w:r w:rsidRPr="0057776F">
        <w:t xml:space="preserve">– </w:t>
      </w:r>
      <w:r w:rsidRPr="0057776F">
        <w:rPr>
          <w:color w:val="000000" w:themeColor="text1"/>
          <w:lang w:val="en-GB"/>
        </w:rPr>
        <w:t>Bloomberg</w:t>
      </w:r>
      <w:r w:rsidRPr="0057776F">
        <w:rPr>
          <w:color w:val="000000" w:themeColor="text1"/>
        </w:rPr>
        <w:t xml:space="preserve">. </w:t>
      </w:r>
      <w:r w:rsidRPr="0057776F">
        <w:t>– 2020 г.</w:t>
      </w:r>
    </w:p>
    <w:p w14:paraId="1E4D8109" w14:textId="77777777" w:rsidR="0057776F" w:rsidRDefault="0057776F" w:rsidP="0057776F">
      <w:pPr>
        <w:pStyle w:val="a5"/>
        <w:numPr>
          <w:ilvl w:val="0"/>
          <w:numId w:val="7"/>
        </w:numPr>
        <w:ind w:left="590" w:right="85"/>
        <w:jc w:val="both"/>
      </w:pPr>
      <w:r w:rsidRPr="0057776F">
        <w:rPr>
          <w:color w:val="000000" w:themeColor="text1"/>
        </w:rPr>
        <w:t xml:space="preserve">Данные предоставленные компанией </w:t>
      </w:r>
      <w:r w:rsidRPr="0057776F">
        <w:rPr>
          <w:color w:val="000000" w:themeColor="text1"/>
          <w:lang w:val="en-GB"/>
        </w:rPr>
        <w:t>Digital</w:t>
      </w:r>
      <w:r w:rsidRPr="0057776F">
        <w:rPr>
          <w:color w:val="000000" w:themeColor="text1"/>
        </w:rPr>
        <w:t xml:space="preserve"> </w:t>
      </w:r>
      <w:r w:rsidRPr="0057776F">
        <w:rPr>
          <w:color w:val="000000" w:themeColor="text1"/>
          <w:lang w:val="en-GB"/>
        </w:rPr>
        <w:t>Shop</w:t>
      </w:r>
    </w:p>
    <w:p w14:paraId="1E5BFC1B" w14:textId="77777777" w:rsidR="0057776F" w:rsidRDefault="0057776F" w:rsidP="0057776F">
      <w:pPr>
        <w:pStyle w:val="a5"/>
        <w:numPr>
          <w:ilvl w:val="0"/>
          <w:numId w:val="7"/>
        </w:numPr>
        <w:ind w:left="590" w:right="85"/>
        <w:jc w:val="both"/>
      </w:pPr>
      <w:r w:rsidRPr="0057776F">
        <w:t>Данные предоставленные магазином «Продукты»</w:t>
      </w:r>
    </w:p>
    <w:p w14:paraId="49E35660" w14:textId="77777777" w:rsidR="0057776F" w:rsidRDefault="0057776F" w:rsidP="0057776F">
      <w:pPr>
        <w:pStyle w:val="a5"/>
        <w:numPr>
          <w:ilvl w:val="0"/>
          <w:numId w:val="7"/>
        </w:numPr>
        <w:ind w:left="590" w:right="85"/>
        <w:jc w:val="both"/>
      </w:pPr>
      <w:r w:rsidRPr="0057776F">
        <w:rPr>
          <w:color w:val="000000" w:themeColor="text1"/>
        </w:rPr>
        <w:t xml:space="preserve">Данные Федеральной налоговой службы </w:t>
      </w:r>
      <w:r w:rsidRPr="0057776F">
        <w:rPr>
          <w:color w:val="000000" w:themeColor="text1"/>
          <w:lang w:val="en-GB"/>
        </w:rPr>
        <w:t>URL</w:t>
      </w:r>
      <w:r w:rsidRPr="0057776F">
        <w:rPr>
          <w:color w:val="000000" w:themeColor="text1"/>
        </w:rPr>
        <w:t xml:space="preserve">: </w:t>
      </w:r>
      <w:hyperlink r:id="rId24" w:history="1">
        <w:r w:rsidRPr="0057776F">
          <w:rPr>
            <w:rStyle w:val="a9"/>
          </w:rPr>
          <w:t>https://rmsp.nalog.ru/loading.html</w:t>
        </w:r>
      </w:hyperlink>
      <w:r w:rsidRPr="0057776F">
        <w:rPr>
          <w:color w:val="000000" w:themeColor="text1"/>
        </w:rPr>
        <w:t xml:space="preserve"> (Дата обращения 25.02.2020)</w:t>
      </w:r>
    </w:p>
    <w:p w14:paraId="31756E0D" w14:textId="77777777" w:rsidR="0057776F" w:rsidRDefault="0057776F" w:rsidP="0057776F">
      <w:pPr>
        <w:pStyle w:val="a5"/>
        <w:numPr>
          <w:ilvl w:val="0"/>
          <w:numId w:val="7"/>
        </w:numPr>
        <w:ind w:left="590" w:right="85"/>
        <w:jc w:val="both"/>
      </w:pPr>
      <w:r w:rsidRPr="0057776F">
        <w:rPr>
          <w:color w:val="000000" w:themeColor="text1"/>
        </w:rPr>
        <w:t xml:space="preserve">Данные Федеральной службы государственной статистики </w:t>
      </w:r>
      <w:r w:rsidRPr="0057776F">
        <w:rPr>
          <w:color w:val="000000" w:themeColor="text1"/>
          <w:lang w:val="en-GB"/>
        </w:rPr>
        <w:t>URL</w:t>
      </w:r>
      <w:r w:rsidRPr="0057776F">
        <w:rPr>
          <w:color w:val="000000" w:themeColor="text1"/>
        </w:rPr>
        <w:t>: https://www.gks.ru (Дата обращения 20.02.2020)</w:t>
      </w:r>
    </w:p>
    <w:p w14:paraId="010BC603" w14:textId="77777777" w:rsidR="0057776F" w:rsidRPr="00BE084E" w:rsidRDefault="0057776F" w:rsidP="00F85AD2">
      <w:pPr>
        <w:numPr>
          <w:ilvl w:val="0"/>
          <w:numId w:val="7"/>
        </w:numPr>
        <w:spacing w:before="100" w:beforeAutospacing="1" w:after="100" w:afterAutospacing="1"/>
        <w:ind w:left="590" w:right="85"/>
        <w:jc w:val="both"/>
      </w:pPr>
      <w:r w:rsidRPr="00BE084E">
        <w:t xml:space="preserve">Иванов, П.Д.  Технологии Big data и их применение на современном промышленном предприятии / П.Д. Иванов, В.Ж. Вампилова // Инженерный журнал: наука и инновации. </w:t>
      </w:r>
      <w:r w:rsidRPr="00BE084E">
        <w:rPr>
          <w:rFonts w:eastAsia="Times New Roman"/>
          <w:bCs/>
          <w:bdr w:val="none" w:sz="0" w:space="0" w:color="auto" w:frame="1"/>
        </w:rPr>
        <w:t>– 2014. – №8. – С. 1-10.</w:t>
      </w:r>
      <w:r w:rsidRPr="00BE084E">
        <w:tab/>
      </w:r>
    </w:p>
    <w:p w14:paraId="3BB81A09" w14:textId="77777777" w:rsidR="0057776F" w:rsidRPr="00BE084E" w:rsidRDefault="0057776F" w:rsidP="00F85AD2">
      <w:pPr>
        <w:numPr>
          <w:ilvl w:val="0"/>
          <w:numId w:val="7"/>
        </w:numPr>
        <w:spacing w:before="100" w:beforeAutospacing="1" w:after="100" w:afterAutospacing="1"/>
        <w:ind w:left="590" w:right="85"/>
        <w:jc w:val="both"/>
      </w:pPr>
      <w:r w:rsidRPr="00BE084E">
        <w:t>Калыгина, К.М Перспективы использования больших данных в промышленности / К. М. Калыгина // «Высокие технологии и инновации в науке</w:t>
      </w:r>
      <w:proofErr w:type="gramStart"/>
      <w:r w:rsidRPr="00BE084E">
        <w:t>» :</w:t>
      </w:r>
      <w:proofErr w:type="gramEnd"/>
      <w:r w:rsidRPr="00BE084E">
        <w:t xml:space="preserve">  международная научная конференция: сборник статей. Санкт-Петербург, 28 июля 2019 года. – Санкт-Петербург: Нацразвитие, 2019. – 155-159 с.  </w:t>
      </w:r>
    </w:p>
    <w:p w14:paraId="20CBA6E9" w14:textId="77777777" w:rsidR="0057776F" w:rsidRPr="00BE084E" w:rsidRDefault="0057776F" w:rsidP="00F85AD2">
      <w:pPr>
        <w:pStyle w:val="a4"/>
        <w:numPr>
          <w:ilvl w:val="0"/>
          <w:numId w:val="7"/>
        </w:numPr>
        <w:ind w:left="590" w:right="85"/>
        <w:jc w:val="both"/>
        <w:rPr>
          <w:rFonts w:eastAsia="Times New Roman"/>
        </w:rPr>
      </w:pPr>
      <w:r w:rsidRPr="00BE084E">
        <w:t xml:space="preserve">Лапидус, Л.В. Цифровая экономика: управление электронным бизнесом и электронной </w:t>
      </w:r>
      <w:proofErr w:type="gramStart"/>
      <w:r w:rsidRPr="00BE084E">
        <w:t>коммерцией :</w:t>
      </w:r>
      <w:proofErr w:type="gramEnd"/>
      <w:r w:rsidRPr="00BE084E">
        <w:t xml:space="preserve"> монография / Л.В. Лапидус. </w:t>
      </w:r>
      <w:r w:rsidRPr="00BE084E">
        <w:rPr>
          <w:rFonts w:eastAsia="Times New Roman"/>
          <w:bCs/>
          <w:bdr w:val="none" w:sz="0" w:space="0" w:color="auto" w:frame="1"/>
        </w:rPr>
        <w:t xml:space="preserve">– </w:t>
      </w:r>
      <w:proofErr w:type="gramStart"/>
      <w:r w:rsidRPr="00BE084E">
        <w:rPr>
          <w:rFonts w:eastAsia="Times New Roman"/>
          <w:bCs/>
          <w:bdr w:val="none" w:sz="0" w:space="0" w:color="auto" w:frame="1"/>
        </w:rPr>
        <w:t>Москва :</w:t>
      </w:r>
      <w:proofErr w:type="gramEnd"/>
      <w:r w:rsidRPr="00BE084E">
        <w:rPr>
          <w:rFonts w:eastAsia="Times New Roman"/>
          <w:bCs/>
          <w:bdr w:val="none" w:sz="0" w:space="0" w:color="auto" w:frame="1"/>
        </w:rPr>
        <w:t xml:space="preserve"> </w:t>
      </w:r>
      <w:r w:rsidRPr="00BE084E">
        <w:t>ИНФРА-М, 2018.</w:t>
      </w:r>
      <w:r w:rsidRPr="00BE084E">
        <w:rPr>
          <w:rFonts w:eastAsia="Times New Roman"/>
          <w:bCs/>
          <w:bdr w:val="none" w:sz="0" w:space="0" w:color="auto" w:frame="1"/>
        </w:rPr>
        <w:t xml:space="preserve"> – 381 с.</w:t>
      </w:r>
    </w:p>
    <w:p w14:paraId="3FCEFD34" w14:textId="77777777" w:rsidR="0057776F" w:rsidRPr="00F85AD2" w:rsidRDefault="0057776F" w:rsidP="00F85AD2">
      <w:pPr>
        <w:pStyle w:val="a5"/>
        <w:numPr>
          <w:ilvl w:val="0"/>
          <w:numId w:val="7"/>
        </w:numPr>
        <w:ind w:left="590" w:right="85"/>
        <w:jc w:val="both"/>
      </w:pPr>
      <w:r w:rsidRPr="00BE084E">
        <w:rPr>
          <w:color w:val="000000" w:themeColor="text1"/>
        </w:rPr>
        <w:t>Лолаева, А</w:t>
      </w:r>
      <w:r w:rsidRPr="00BE084E">
        <w:t>.С. Цифровые права в структуре объектов гражданских прав / Л.А. Лолаева // Аграрное и земельное право</w:t>
      </w:r>
      <w:r w:rsidRPr="00BE084E">
        <w:rPr>
          <w:iCs/>
          <w:color w:val="000000" w:themeColor="text1"/>
        </w:rPr>
        <w:t xml:space="preserve">. – 2019. – с. 47-49. </w:t>
      </w:r>
    </w:p>
    <w:p w14:paraId="02D49574" w14:textId="77777777" w:rsidR="0057776F" w:rsidRDefault="0057776F" w:rsidP="0057776F">
      <w:pPr>
        <w:pStyle w:val="a5"/>
        <w:numPr>
          <w:ilvl w:val="0"/>
          <w:numId w:val="7"/>
        </w:numPr>
        <w:ind w:left="590" w:right="85"/>
        <w:jc w:val="both"/>
        <w:rPr>
          <w:lang w:val="en-US"/>
        </w:rPr>
      </w:pPr>
      <w:r w:rsidRPr="0057776F">
        <w:rPr>
          <w:lang w:val="en-US"/>
        </w:rPr>
        <w:t xml:space="preserve">Отчет компании </w:t>
      </w:r>
      <w:r w:rsidRPr="0057776F">
        <w:rPr>
          <w:lang w:val="en-GB"/>
        </w:rPr>
        <w:t xml:space="preserve">Mckinsey: The case for digital reinvention. </w:t>
      </w:r>
      <w:r w:rsidRPr="0057776F">
        <w:rPr>
          <w:lang w:val="en-US"/>
        </w:rPr>
        <w:t>– 2017. –https://www.mckinsey.com/business-functions/mckinsey-digital/our-insights/the-case-for-digital-reinvention (</w:t>
      </w:r>
      <w:r w:rsidRPr="0057776F">
        <w:t>Дата</w:t>
      </w:r>
      <w:r w:rsidRPr="0057776F">
        <w:rPr>
          <w:lang w:val="en-US"/>
        </w:rPr>
        <w:t xml:space="preserve"> </w:t>
      </w:r>
      <w:r w:rsidRPr="0057776F">
        <w:t>обращения</w:t>
      </w:r>
      <w:r w:rsidRPr="0057776F">
        <w:rPr>
          <w:lang w:val="en-US"/>
        </w:rPr>
        <w:t xml:space="preserve"> 19.03.2020)</w:t>
      </w:r>
    </w:p>
    <w:p w14:paraId="30762349" w14:textId="77777777" w:rsidR="0057776F" w:rsidRDefault="0057776F" w:rsidP="00F85AD2">
      <w:pPr>
        <w:pStyle w:val="a4"/>
        <w:numPr>
          <w:ilvl w:val="0"/>
          <w:numId w:val="7"/>
        </w:numPr>
        <w:spacing w:before="100" w:beforeAutospacing="1" w:after="100" w:afterAutospacing="1"/>
        <w:ind w:left="590" w:right="85"/>
        <w:jc w:val="both"/>
      </w:pPr>
      <w:r w:rsidRPr="00BE084E">
        <w:t xml:space="preserve">Отчет </w:t>
      </w:r>
      <w:r w:rsidRPr="00BE084E">
        <w:rPr>
          <w:lang w:val="en-GB"/>
        </w:rPr>
        <w:t>KPMG</w:t>
      </w:r>
      <w:r w:rsidRPr="00BE084E">
        <w:t xml:space="preserve">: Цифровые технологии в российских компаниях. – 2019. – URL: </w:t>
      </w:r>
      <w:hyperlink r:id="rId25" w:history="1">
        <w:r w:rsidRPr="00BE084E">
          <w:rPr>
            <w:rStyle w:val="a9"/>
          </w:rPr>
          <w:t>https://assets.kpmg/content/dam/kpmg/ru/pdf/2019/01/ru-ru-digital-technologies-in-russian-companies.pdf</w:t>
        </w:r>
      </w:hyperlink>
      <w:r w:rsidRPr="00BE084E">
        <w:t xml:space="preserve"> (Дата обращения 30.11. 2019 - 10.11.2019)</w:t>
      </w:r>
    </w:p>
    <w:p w14:paraId="3F347E70" w14:textId="77777777" w:rsidR="0057776F" w:rsidRPr="00BE084E" w:rsidRDefault="0057776F" w:rsidP="00F85AD2">
      <w:pPr>
        <w:pStyle w:val="a4"/>
        <w:numPr>
          <w:ilvl w:val="0"/>
          <w:numId w:val="7"/>
        </w:numPr>
        <w:spacing w:before="100" w:beforeAutospacing="1" w:after="100" w:afterAutospacing="1"/>
        <w:ind w:left="590" w:right="85"/>
        <w:jc w:val="both"/>
      </w:pPr>
      <w:r w:rsidRPr="00BE084E">
        <w:rPr>
          <w:color w:val="000000" w:themeColor="text1"/>
        </w:rPr>
        <w:t xml:space="preserve">Отчет </w:t>
      </w:r>
      <w:proofErr w:type="gramStart"/>
      <w:r w:rsidRPr="00BE084E">
        <w:rPr>
          <w:color w:val="000000" w:themeColor="text1"/>
        </w:rPr>
        <w:t xml:space="preserve">PWC:  </w:t>
      </w:r>
      <w:r w:rsidRPr="00BE084E">
        <w:rPr>
          <w:iCs/>
          <w:color w:val="000000" w:themeColor="text1"/>
        </w:rPr>
        <w:t>Блокчейн</w:t>
      </w:r>
      <w:proofErr w:type="gramEnd"/>
      <w:r w:rsidRPr="00BE084E">
        <w:rPr>
          <w:iCs/>
          <w:color w:val="000000" w:themeColor="text1"/>
        </w:rPr>
        <w:t xml:space="preserve"> – новые возможности для производителей и потребителей электроэнергии?. - 2019. – С. 3 - 45</w:t>
      </w:r>
      <w:proofErr w:type="gramStart"/>
      <w:r w:rsidRPr="00BE084E">
        <w:rPr>
          <w:iCs/>
          <w:color w:val="000000" w:themeColor="text1"/>
        </w:rPr>
        <w:t>. :</w:t>
      </w:r>
      <w:proofErr w:type="gramEnd"/>
      <w:r w:rsidRPr="00BE084E">
        <w:rPr>
          <w:iCs/>
          <w:color w:val="000000" w:themeColor="text1"/>
        </w:rPr>
        <w:t xml:space="preserve"> </w:t>
      </w:r>
      <w:r w:rsidRPr="00BE084E">
        <w:rPr>
          <w:iCs/>
          <w:color w:val="000000" w:themeColor="text1"/>
          <w:lang w:val="en-GB"/>
        </w:rPr>
        <w:t>URL</w:t>
      </w:r>
      <w:r w:rsidRPr="00BE084E">
        <w:rPr>
          <w:iCs/>
          <w:color w:val="000000" w:themeColor="text1"/>
        </w:rPr>
        <w:t xml:space="preserve"> : </w:t>
      </w:r>
      <w:hyperlink r:id="rId26" w:history="1">
        <w:r w:rsidRPr="00BE084E">
          <w:rPr>
            <w:rStyle w:val="a9"/>
            <w:iCs/>
          </w:rPr>
          <w:t>https://www.pwc.ru/ru/publications/blockchain/blockchain_opportunity-for-energy-producers%20and-consumers_RUS.pdf</w:t>
        </w:r>
      </w:hyperlink>
      <w:r w:rsidRPr="00BE084E">
        <w:rPr>
          <w:iCs/>
          <w:color w:val="000000" w:themeColor="text1"/>
        </w:rPr>
        <w:t xml:space="preserve">  (Дата обращения 28. 10. 2019)</w:t>
      </w:r>
    </w:p>
    <w:p w14:paraId="5BE37424" w14:textId="77777777" w:rsidR="0057776F" w:rsidRDefault="0057776F" w:rsidP="008D7A27">
      <w:pPr>
        <w:pStyle w:val="a5"/>
        <w:numPr>
          <w:ilvl w:val="0"/>
          <w:numId w:val="7"/>
        </w:numPr>
        <w:ind w:left="590" w:right="85"/>
        <w:jc w:val="both"/>
      </w:pPr>
      <w:r w:rsidRPr="00BE084E">
        <w:rPr>
          <w:color w:val="000000" w:themeColor="text1"/>
          <w:lang w:val="en-US"/>
        </w:rPr>
        <w:t xml:space="preserve">Отчет </w:t>
      </w:r>
      <w:r w:rsidRPr="00BE084E">
        <w:rPr>
          <w:color w:val="000000" w:themeColor="text1"/>
          <w:lang w:val="en-GB"/>
        </w:rPr>
        <w:t xml:space="preserve">PWC: </w:t>
      </w:r>
      <w:r w:rsidRPr="00BE084E">
        <w:rPr>
          <w:color w:val="000000" w:themeColor="text1"/>
          <w:lang w:val="en-US"/>
        </w:rPr>
        <w:t xml:space="preserve">What’s your digital </w:t>
      </w:r>
      <w:proofErr w:type="gramStart"/>
      <w:r w:rsidRPr="00BE084E">
        <w:rPr>
          <w:color w:val="000000" w:themeColor="text1"/>
          <w:lang w:val="en-US"/>
        </w:rPr>
        <w:t>ROI  Realizing</w:t>
      </w:r>
      <w:proofErr w:type="gramEnd"/>
      <w:r w:rsidRPr="00BE084E">
        <w:rPr>
          <w:color w:val="000000" w:themeColor="text1"/>
          <w:lang w:val="en-US"/>
        </w:rPr>
        <w:t xml:space="preserve"> the value of digital investments</w:t>
      </w:r>
      <w:r w:rsidRPr="00BE084E">
        <w:rPr>
          <w:lang w:val="en-US"/>
        </w:rPr>
        <w:t xml:space="preserve">. – </w:t>
      </w:r>
      <w:proofErr w:type="gramStart"/>
      <w:r w:rsidRPr="00BE084E">
        <w:rPr>
          <w:lang w:val="en-US"/>
        </w:rPr>
        <w:t>2016.–</w:t>
      </w:r>
      <w:proofErr w:type="gramEnd"/>
      <w:r w:rsidRPr="00BE084E">
        <w:rPr>
          <w:lang w:val="en-US"/>
        </w:rPr>
        <w:t xml:space="preserve"> URL</w:t>
      </w:r>
      <w:r w:rsidRPr="00BE084E">
        <w:t xml:space="preserve">: </w:t>
      </w:r>
      <w:hyperlink r:id="rId27" w:history="1">
        <w:r w:rsidRPr="00BE084E">
          <w:rPr>
            <w:rStyle w:val="a9"/>
            <w:lang w:val="en-US"/>
          </w:rPr>
          <w:t>https</w:t>
        </w:r>
        <w:r w:rsidRPr="00BE084E">
          <w:rPr>
            <w:rStyle w:val="a9"/>
          </w:rPr>
          <w:t>://</w:t>
        </w:r>
        <w:r w:rsidRPr="00BE084E">
          <w:rPr>
            <w:rStyle w:val="a9"/>
            <w:lang w:val="en-US"/>
          </w:rPr>
          <w:t>www</w:t>
        </w:r>
        <w:r w:rsidRPr="00BE084E">
          <w:rPr>
            <w:rStyle w:val="a9"/>
          </w:rPr>
          <w:t>.</w:t>
        </w:r>
        <w:r w:rsidRPr="00BE084E">
          <w:rPr>
            <w:rStyle w:val="a9"/>
            <w:lang w:val="en-US"/>
          </w:rPr>
          <w:t>strategyand</w:t>
        </w:r>
        <w:r w:rsidRPr="00BE084E">
          <w:rPr>
            <w:rStyle w:val="a9"/>
          </w:rPr>
          <w:t>.</w:t>
        </w:r>
        <w:r w:rsidRPr="00BE084E">
          <w:rPr>
            <w:rStyle w:val="a9"/>
            <w:lang w:val="en-US"/>
          </w:rPr>
          <w:t>pwc</w:t>
        </w:r>
        <w:r w:rsidRPr="00BE084E">
          <w:rPr>
            <w:rStyle w:val="a9"/>
          </w:rPr>
          <w:t>.</w:t>
        </w:r>
        <w:r w:rsidRPr="00BE084E">
          <w:rPr>
            <w:rStyle w:val="a9"/>
            <w:lang w:val="en-US"/>
          </w:rPr>
          <w:t>com</w:t>
        </w:r>
        <w:r w:rsidRPr="00BE084E">
          <w:rPr>
            <w:rStyle w:val="a9"/>
          </w:rPr>
          <w:t>/</w:t>
        </w:r>
        <w:r w:rsidRPr="00BE084E">
          <w:rPr>
            <w:rStyle w:val="a9"/>
            <w:lang w:val="en-US"/>
          </w:rPr>
          <w:t>ca</w:t>
        </w:r>
        <w:r w:rsidRPr="00BE084E">
          <w:rPr>
            <w:rStyle w:val="a9"/>
          </w:rPr>
          <w:t>/</w:t>
        </w:r>
        <w:r w:rsidRPr="00BE084E">
          <w:rPr>
            <w:rStyle w:val="a9"/>
            <w:lang w:val="en-US"/>
          </w:rPr>
          <w:t>en</w:t>
        </w:r>
        <w:r w:rsidRPr="00BE084E">
          <w:rPr>
            <w:rStyle w:val="a9"/>
          </w:rPr>
          <w:t>/</w:t>
        </w:r>
        <w:r w:rsidRPr="00BE084E">
          <w:rPr>
            <w:rStyle w:val="a9"/>
            <w:lang w:val="en-US"/>
          </w:rPr>
          <w:t>media</w:t>
        </w:r>
        <w:r w:rsidRPr="00BE084E">
          <w:rPr>
            <w:rStyle w:val="a9"/>
          </w:rPr>
          <w:t>/</w:t>
        </w:r>
        <w:r w:rsidRPr="00BE084E">
          <w:rPr>
            <w:rStyle w:val="a9"/>
            <w:lang w:val="en-US"/>
          </w:rPr>
          <w:t>whats</w:t>
        </w:r>
        <w:r w:rsidRPr="00BE084E">
          <w:rPr>
            <w:rStyle w:val="a9"/>
          </w:rPr>
          <w:t>-</w:t>
        </w:r>
        <w:r w:rsidRPr="00BE084E">
          <w:rPr>
            <w:rStyle w:val="a9"/>
            <w:lang w:val="en-US"/>
          </w:rPr>
          <w:t>your</w:t>
        </w:r>
        <w:r w:rsidRPr="00BE084E">
          <w:rPr>
            <w:rStyle w:val="a9"/>
          </w:rPr>
          <w:t>-</w:t>
        </w:r>
        <w:r w:rsidRPr="00BE084E">
          <w:rPr>
            <w:rStyle w:val="a9"/>
            <w:lang w:val="en-US"/>
          </w:rPr>
          <w:t>digital</w:t>
        </w:r>
        <w:r w:rsidRPr="00BE084E">
          <w:rPr>
            <w:rStyle w:val="a9"/>
          </w:rPr>
          <w:t>-</w:t>
        </w:r>
        <w:r w:rsidRPr="00BE084E">
          <w:rPr>
            <w:rStyle w:val="a9"/>
            <w:lang w:val="en-US"/>
          </w:rPr>
          <w:t>roi</w:t>
        </w:r>
        <w:r w:rsidRPr="00BE084E">
          <w:rPr>
            <w:rStyle w:val="a9"/>
          </w:rPr>
          <w:t>.</w:t>
        </w:r>
        <w:r w:rsidRPr="00BE084E">
          <w:rPr>
            <w:rStyle w:val="a9"/>
            <w:lang w:val="en-US"/>
          </w:rPr>
          <w:t>pdf</w:t>
        </w:r>
      </w:hyperlink>
      <w:r w:rsidRPr="00BE084E">
        <w:t xml:space="preserve"> (Дата обращения 23.11.2019)</w:t>
      </w:r>
    </w:p>
    <w:p w14:paraId="3FEB60AB" w14:textId="77777777" w:rsidR="0057776F" w:rsidRDefault="0057776F" w:rsidP="00F85AD2">
      <w:pPr>
        <w:pStyle w:val="a4"/>
        <w:numPr>
          <w:ilvl w:val="0"/>
          <w:numId w:val="7"/>
        </w:numPr>
        <w:ind w:left="590" w:right="85"/>
        <w:jc w:val="both"/>
      </w:pPr>
      <w:r w:rsidRPr="00BE084E">
        <w:t xml:space="preserve">Прохоров А. Цифровая трансформация. Анализ, тренды, мировой опыт / А. Прохоров, Л. </w:t>
      </w:r>
      <w:proofErr w:type="gramStart"/>
      <w:r w:rsidRPr="00BE084E">
        <w:t xml:space="preserve">Коник  </w:t>
      </w:r>
      <w:r w:rsidRPr="00BE084E">
        <w:rPr>
          <w:iCs/>
          <w:color w:val="000000" w:themeColor="text1"/>
        </w:rPr>
        <w:t>–</w:t>
      </w:r>
      <w:proofErr w:type="gramEnd"/>
      <w:r w:rsidRPr="00BE084E">
        <w:t xml:space="preserve"> М.: АльянсПринт, 2019. </w:t>
      </w:r>
      <w:r w:rsidRPr="00BE084E">
        <w:rPr>
          <w:iCs/>
          <w:color w:val="000000" w:themeColor="text1"/>
        </w:rPr>
        <w:t>–</w:t>
      </w:r>
      <w:r w:rsidRPr="00BE084E">
        <w:t xml:space="preserve"> 368 с.</w:t>
      </w:r>
    </w:p>
    <w:p w14:paraId="43E866EC" w14:textId="77777777" w:rsidR="0057776F" w:rsidRPr="00BE084E" w:rsidRDefault="0057776F" w:rsidP="00F85AD2">
      <w:pPr>
        <w:pStyle w:val="a5"/>
        <w:numPr>
          <w:ilvl w:val="0"/>
          <w:numId w:val="7"/>
        </w:numPr>
        <w:ind w:left="590" w:right="85"/>
        <w:jc w:val="both"/>
      </w:pPr>
      <w:r w:rsidRPr="00BE084E">
        <w:t xml:space="preserve">Спиридонова, Е.А. Управление инновациями: учебник и практикум для бакалавриата и магистратуры / Е.А. Спиридонова. – </w:t>
      </w:r>
      <w:proofErr w:type="gramStart"/>
      <w:r w:rsidRPr="00BE084E">
        <w:t>Москва :</w:t>
      </w:r>
      <w:proofErr w:type="gramEnd"/>
      <w:r w:rsidRPr="00BE084E">
        <w:t xml:space="preserve"> Издательство Юрайт, 2019. – 298 с.</w:t>
      </w:r>
    </w:p>
    <w:p w14:paraId="45C14DAA" w14:textId="77777777" w:rsidR="0057776F" w:rsidRPr="00BE084E" w:rsidRDefault="0057776F" w:rsidP="00F85AD2">
      <w:pPr>
        <w:pStyle w:val="a5"/>
        <w:numPr>
          <w:ilvl w:val="0"/>
          <w:numId w:val="7"/>
        </w:numPr>
        <w:ind w:left="590" w:right="85"/>
        <w:jc w:val="both"/>
      </w:pPr>
      <w:r w:rsidRPr="00BE084E">
        <w:t>Теслюк, Л. М. Оценка эффективности инвестиционного проекта / Л.М. Теслюк, А.В. Румянцева. – Екатеринбург. – 2014. – 101 С.</w:t>
      </w:r>
    </w:p>
    <w:p w14:paraId="23CD5C1C" w14:textId="77777777" w:rsidR="0057776F" w:rsidRPr="00BE084E" w:rsidRDefault="0057776F" w:rsidP="00F85AD2">
      <w:pPr>
        <w:pStyle w:val="a5"/>
        <w:numPr>
          <w:ilvl w:val="0"/>
          <w:numId w:val="7"/>
        </w:numPr>
        <w:ind w:left="590" w:right="85"/>
        <w:jc w:val="both"/>
      </w:pPr>
      <w:r w:rsidRPr="00EE79FE">
        <w:t>Токарева, М.С. Влияние технологий интернета вещей на экономику / М.С. Токарева, К.О. Вишневский, Л. П. Чихун // Бизнес информатика. – 2018. – Вып. 3. – с. 62-72</w:t>
      </w:r>
      <w:r>
        <w:t>.</w:t>
      </w:r>
    </w:p>
    <w:p w14:paraId="1853607C" w14:textId="77777777" w:rsidR="0057776F" w:rsidRPr="00F85AD2" w:rsidRDefault="0057776F" w:rsidP="00B40884">
      <w:pPr>
        <w:pStyle w:val="a4"/>
        <w:numPr>
          <w:ilvl w:val="0"/>
          <w:numId w:val="7"/>
        </w:numPr>
        <w:ind w:left="590" w:right="85"/>
        <w:jc w:val="both"/>
        <w:rPr>
          <w:rFonts w:eastAsia="Times New Roman"/>
        </w:rPr>
      </w:pPr>
      <w:r w:rsidRPr="00BE084E">
        <w:rPr>
          <w:rFonts w:eastAsia="Times New Roman"/>
        </w:rPr>
        <w:lastRenderedPageBreak/>
        <w:t xml:space="preserve">Что такое цифровая экономика? Тренды, компетенции и </w:t>
      </w:r>
      <w:proofErr w:type="gramStart"/>
      <w:r w:rsidRPr="00BE084E">
        <w:rPr>
          <w:rFonts w:eastAsia="Times New Roman"/>
        </w:rPr>
        <w:t>измерения :</w:t>
      </w:r>
      <w:proofErr w:type="gramEnd"/>
      <w:r w:rsidRPr="00BE084E">
        <w:rPr>
          <w:rFonts w:eastAsia="Times New Roman"/>
        </w:rPr>
        <w:t xml:space="preserve"> Материалы XX апрельской международной научной конференции по проблемам развития экономики и общества. Москва, 9–12 </w:t>
      </w:r>
      <w:proofErr w:type="gramStart"/>
      <w:r w:rsidRPr="00BE084E">
        <w:rPr>
          <w:rFonts w:eastAsia="Times New Roman"/>
        </w:rPr>
        <w:t>апреля  2019</w:t>
      </w:r>
      <w:proofErr w:type="gramEnd"/>
      <w:r w:rsidRPr="00BE084E">
        <w:rPr>
          <w:rFonts w:eastAsia="Times New Roman"/>
        </w:rPr>
        <w:t xml:space="preserve"> г. / Отв. Ред.: Г. И. Аб- драхманова, К. О. Вишневский, Л. М. Гохберг и др. ; науч. ред. Л. М. Гохберг ; Нац. исслед. ун-т «Высшая школа экономики». — М.: Изд. дом Высшей школы экономики, 2019. — 82 с.</w:t>
      </w:r>
    </w:p>
    <w:p w14:paraId="51A9455F" w14:textId="29D43D5E" w:rsidR="0057776F" w:rsidRPr="00BE084E" w:rsidRDefault="0057776F" w:rsidP="00F41509">
      <w:pPr>
        <w:pStyle w:val="a5"/>
        <w:numPr>
          <w:ilvl w:val="0"/>
          <w:numId w:val="7"/>
        </w:numPr>
        <w:ind w:left="590" w:right="85"/>
        <w:jc w:val="both"/>
        <w:rPr>
          <w:lang w:val="en-US"/>
        </w:rPr>
      </w:pPr>
      <w:r w:rsidRPr="00BE084E">
        <w:rPr>
          <w:rFonts w:eastAsia="Times New Roman"/>
          <w:color w:val="000000" w:themeColor="text1"/>
          <w:lang w:val="en-US"/>
        </w:rPr>
        <w:t xml:space="preserve">A Helpful Overview </w:t>
      </w:r>
      <w:proofErr w:type="gramStart"/>
      <w:r w:rsidRPr="00BE084E">
        <w:rPr>
          <w:rFonts w:eastAsia="Times New Roman"/>
          <w:color w:val="000000" w:themeColor="text1"/>
          <w:lang w:val="en-US"/>
        </w:rPr>
        <w:t>Of</w:t>
      </w:r>
      <w:proofErr w:type="gramEnd"/>
      <w:r w:rsidRPr="00BE084E">
        <w:rPr>
          <w:rFonts w:eastAsia="Times New Roman"/>
          <w:color w:val="000000" w:themeColor="text1"/>
          <w:lang w:val="en-US"/>
        </w:rPr>
        <w:t xml:space="preserve"> All Your Digital Property And Digital Assets // </w:t>
      </w:r>
      <w:r w:rsidRPr="00BE084E">
        <w:rPr>
          <w:rFonts w:eastAsia="Times New Roman"/>
          <w:color w:val="000000" w:themeColor="text1"/>
          <w:lang w:val="en-GB"/>
        </w:rPr>
        <w:t>Everplans: информационное агенство: [</w:t>
      </w:r>
      <w:r w:rsidRPr="00BE084E">
        <w:rPr>
          <w:rFonts w:eastAsia="Times New Roman"/>
          <w:color w:val="000000" w:themeColor="text1"/>
        </w:rPr>
        <w:t>сайт</w:t>
      </w:r>
      <w:r w:rsidRPr="00BE084E">
        <w:rPr>
          <w:rFonts w:eastAsia="Times New Roman"/>
          <w:color w:val="000000" w:themeColor="text1"/>
          <w:lang w:val="en-GB"/>
        </w:rPr>
        <w:t xml:space="preserve">]. </w:t>
      </w:r>
      <w:r w:rsidRPr="00BE084E">
        <w:rPr>
          <w:iCs/>
          <w:color w:val="000000" w:themeColor="text1"/>
          <w:lang w:val="en-US"/>
        </w:rPr>
        <w:t>–</w:t>
      </w:r>
      <w:r w:rsidRPr="00BE084E">
        <w:rPr>
          <w:rFonts w:eastAsia="Times New Roman"/>
          <w:color w:val="000000" w:themeColor="text1"/>
          <w:lang w:val="en-US"/>
        </w:rPr>
        <w:t xml:space="preserve"> URL: </w:t>
      </w:r>
      <w:hyperlink r:id="rId28" w:history="1">
        <w:r w:rsidRPr="00BE084E">
          <w:rPr>
            <w:rStyle w:val="a9"/>
            <w:rFonts w:eastAsia="Times New Roman"/>
            <w:lang w:val="en-US"/>
          </w:rPr>
          <w:t>https://www.everplans.com/articles/a-helpful-overview-of-all-your-digital-property-and-digital-assets</w:t>
        </w:r>
      </w:hyperlink>
      <w:r w:rsidRPr="00BE084E">
        <w:rPr>
          <w:rFonts w:eastAsia="Times New Roman"/>
          <w:color w:val="000000" w:themeColor="text1"/>
          <w:lang w:val="en-US"/>
        </w:rPr>
        <w:t xml:space="preserve"> (</w:t>
      </w:r>
      <w:r w:rsidRPr="00BE084E">
        <w:rPr>
          <w:rFonts w:eastAsia="Times New Roman"/>
          <w:color w:val="000000" w:themeColor="text1"/>
        </w:rPr>
        <w:t>Дата</w:t>
      </w:r>
      <w:r w:rsidRPr="00BE084E">
        <w:rPr>
          <w:rFonts w:eastAsia="Times New Roman"/>
          <w:color w:val="000000" w:themeColor="text1"/>
          <w:lang w:val="en-US"/>
        </w:rPr>
        <w:t xml:space="preserve"> </w:t>
      </w:r>
      <w:r w:rsidRPr="00BE084E">
        <w:rPr>
          <w:rFonts w:eastAsia="Times New Roman"/>
          <w:color w:val="000000" w:themeColor="text1"/>
        </w:rPr>
        <w:t>обращения</w:t>
      </w:r>
      <w:r w:rsidRPr="00BE084E">
        <w:rPr>
          <w:rFonts w:eastAsia="Times New Roman"/>
          <w:color w:val="000000" w:themeColor="text1"/>
          <w:lang w:val="en-US"/>
        </w:rPr>
        <w:t xml:space="preserve"> 14.11</w:t>
      </w:r>
      <w:r w:rsidR="000F2F9C">
        <w:rPr>
          <w:rFonts w:eastAsia="Times New Roman"/>
          <w:color w:val="000000" w:themeColor="text1"/>
          <w:lang w:val="en-US"/>
        </w:rPr>
        <w:t>.2019</w:t>
      </w:r>
      <w:r w:rsidRPr="00BE084E">
        <w:rPr>
          <w:rFonts w:eastAsia="Times New Roman"/>
          <w:color w:val="000000" w:themeColor="text1"/>
          <w:lang w:val="en-US"/>
        </w:rPr>
        <w:t>)</w:t>
      </w:r>
    </w:p>
    <w:p w14:paraId="65D71C8F" w14:textId="77777777" w:rsidR="0057776F" w:rsidRPr="00BE084E" w:rsidRDefault="0057776F" w:rsidP="00F41509">
      <w:pPr>
        <w:pStyle w:val="a4"/>
        <w:numPr>
          <w:ilvl w:val="0"/>
          <w:numId w:val="7"/>
        </w:numPr>
        <w:ind w:left="590" w:right="85"/>
        <w:jc w:val="both"/>
        <w:rPr>
          <w:rFonts w:eastAsia="Times New Roman"/>
          <w:lang w:val="en-US"/>
        </w:rPr>
      </w:pPr>
      <w:r w:rsidRPr="00BE084E">
        <w:rPr>
          <w:bCs/>
          <w:lang w:val="en-US" w:eastAsia="en-US"/>
        </w:rPr>
        <w:t xml:space="preserve">Automation, digitization and digitalization and their implications for manufacturing </w:t>
      </w:r>
      <w:proofErr w:type="gramStart"/>
      <w:r w:rsidRPr="00BE084E">
        <w:rPr>
          <w:bCs/>
          <w:lang w:val="en-US" w:eastAsia="en-US"/>
        </w:rPr>
        <w:t>processes :</w:t>
      </w:r>
      <w:proofErr w:type="gramEnd"/>
      <w:r w:rsidRPr="00BE084E">
        <w:rPr>
          <w:bCs/>
          <w:lang w:val="en-US" w:eastAsia="en-US"/>
        </w:rPr>
        <w:t xml:space="preserve"> International scientific Conference Innovation and Sustainability 2016. </w:t>
      </w:r>
      <w:r w:rsidRPr="00BE084E">
        <w:rPr>
          <w:bCs/>
          <w:lang w:val="en-GB" w:eastAsia="en-US"/>
        </w:rPr>
        <w:t>B</w:t>
      </w:r>
      <w:r w:rsidRPr="00BE084E">
        <w:rPr>
          <w:bCs/>
          <w:lang w:val="en-US" w:eastAsia="en-US"/>
        </w:rPr>
        <w:t xml:space="preserve">ucharest, Romania, 28-29 October 2016 </w:t>
      </w:r>
      <w:r w:rsidRPr="00BE084E">
        <w:rPr>
          <w:bCs/>
          <w:lang w:val="en-GB" w:eastAsia="en-US"/>
        </w:rPr>
        <w:t>year. / Editors</w:t>
      </w:r>
      <w:r w:rsidRPr="00BE084E">
        <w:rPr>
          <w:bCs/>
          <w:lang w:val="en-US" w:eastAsia="en-US"/>
        </w:rPr>
        <w:t xml:space="preserve">: Andreas Schumacher, Wilfried Sihn, Selim Erol. – </w:t>
      </w:r>
      <w:r w:rsidRPr="00BE084E">
        <w:rPr>
          <w:bCs/>
          <w:lang w:val="en-GB" w:eastAsia="en-US"/>
        </w:rPr>
        <w:t>6 p.</w:t>
      </w:r>
    </w:p>
    <w:p w14:paraId="086F8BFE" w14:textId="77777777" w:rsidR="0057776F" w:rsidRPr="00BE084E" w:rsidRDefault="0057776F" w:rsidP="00F41509">
      <w:pPr>
        <w:pStyle w:val="a5"/>
        <w:numPr>
          <w:ilvl w:val="0"/>
          <w:numId w:val="7"/>
        </w:numPr>
        <w:ind w:left="590" w:right="85"/>
        <w:jc w:val="both"/>
        <w:rPr>
          <w:lang w:val="en-US"/>
        </w:rPr>
      </w:pPr>
      <w:r w:rsidRPr="00BE084E">
        <w:rPr>
          <w:lang w:val="en-GB"/>
        </w:rPr>
        <w:t xml:space="preserve">Bekker, A. </w:t>
      </w:r>
      <w:r w:rsidRPr="00BE084E">
        <w:rPr>
          <w:lang w:val="en-US"/>
        </w:rPr>
        <w:t xml:space="preserve"> Is Big Data Any Good for Manufacturing? / A. Bekker // Science Soft. – 2019. – </w:t>
      </w:r>
      <w:r w:rsidRPr="00BE084E">
        <w:rPr>
          <w:lang w:val="en-GB"/>
        </w:rPr>
        <w:t>URL</w:t>
      </w:r>
      <w:r w:rsidRPr="00BE084E">
        <w:rPr>
          <w:lang w:val="en-US"/>
        </w:rPr>
        <w:t xml:space="preserve">: </w:t>
      </w:r>
      <w:hyperlink r:id="rId29" w:history="1">
        <w:r w:rsidRPr="00BE084E">
          <w:rPr>
            <w:rStyle w:val="a9"/>
            <w:lang w:val="en-US"/>
          </w:rPr>
          <w:t>https://www.scnsoft.com/blog/big-data-in-manufacturing-use-cases</w:t>
        </w:r>
      </w:hyperlink>
      <w:r w:rsidRPr="00BE084E">
        <w:rPr>
          <w:lang w:val="en-US"/>
        </w:rPr>
        <w:t xml:space="preserve"> (Дата обращения 22.11.2019)    </w:t>
      </w:r>
    </w:p>
    <w:p w14:paraId="3A5A5448" w14:textId="77777777" w:rsidR="0057776F" w:rsidRPr="00BE084E" w:rsidRDefault="0057776F" w:rsidP="00F41509">
      <w:pPr>
        <w:pStyle w:val="a5"/>
        <w:numPr>
          <w:ilvl w:val="0"/>
          <w:numId w:val="7"/>
        </w:numPr>
        <w:ind w:left="590" w:right="85"/>
        <w:jc w:val="both"/>
        <w:rPr>
          <w:lang w:val="en-US"/>
        </w:rPr>
      </w:pPr>
      <w:r w:rsidRPr="00BE084E">
        <w:rPr>
          <w:lang w:val="en-US"/>
        </w:rPr>
        <w:t xml:space="preserve">Chandrasekar, C. How Blockchain Could Change Online Advertising Forever / C. </w:t>
      </w:r>
      <w:proofErr w:type="gramStart"/>
      <w:r w:rsidRPr="00BE084E">
        <w:rPr>
          <w:lang w:val="en-US"/>
        </w:rPr>
        <w:t>Chandrasekar .</w:t>
      </w:r>
      <w:proofErr w:type="gramEnd"/>
      <w:r w:rsidRPr="00BE084E">
        <w:rPr>
          <w:lang w:val="en-US"/>
        </w:rPr>
        <w:t xml:space="preserve"> – 2018. – URL:  </w:t>
      </w:r>
      <w:hyperlink r:id="rId30" w:anchor="close" w:history="1">
        <w:r w:rsidRPr="00BE084E">
          <w:rPr>
            <w:rStyle w:val="a9"/>
            <w:lang w:val="en-US"/>
          </w:rPr>
          <w:t>https://www.searchenginejournal.com/blockchain-online-advertising/268695/#close</w:t>
        </w:r>
      </w:hyperlink>
      <w:r w:rsidRPr="00BE084E">
        <w:rPr>
          <w:lang w:val="en-US"/>
        </w:rPr>
        <w:t xml:space="preserve"> (Дата обращения 16.11.19)</w:t>
      </w:r>
    </w:p>
    <w:p w14:paraId="36603329" w14:textId="77777777" w:rsidR="0057776F" w:rsidRPr="00BE084E" w:rsidRDefault="0057776F" w:rsidP="00F41509">
      <w:pPr>
        <w:pStyle w:val="a4"/>
        <w:numPr>
          <w:ilvl w:val="0"/>
          <w:numId w:val="7"/>
        </w:numPr>
        <w:ind w:left="590" w:right="85"/>
        <w:jc w:val="both"/>
        <w:rPr>
          <w:rFonts w:eastAsia="Times New Roman"/>
          <w:lang w:val="en-US"/>
        </w:rPr>
      </w:pPr>
      <w:r w:rsidRPr="00BE084E">
        <w:rPr>
          <w:rFonts w:eastAsia="Times New Roman"/>
          <w:bCs/>
          <w:color w:val="111111"/>
          <w:lang w:val="en-US"/>
        </w:rPr>
        <w:t xml:space="preserve">Digitization, digitalization and digital transformation: the differences // I-SCOOP: educational resource. </w:t>
      </w:r>
      <w:r w:rsidRPr="00BE084E">
        <w:rPr>
          <w:bCs/>
          <w:lang w:val="en-US" w:eastAsia="en-US"/>
        </w:rPr>
        <w:t>–</w:t>
      </w:r>
      <w:r w:rsidRPr="00BE084E">
        <w:rPr>
          <w:bCs/>
          <w:lang w:val="en-GB" w:eastAsia="en-US"/>
        </w:rPr>
        <w:t xml:space="preserve">2017. </w:t>
      </w:r>
      <w:r w:rsidRPr="00BE084E">
        <w:rPr>
          <w:bCs/>
          <w:lang w:val="en-US" w:eastAsia="en-US"/>
        </w:rPr>
        <w:t xml:space="preserve">– URL: </w:t>
      </w:r>
      <w:hyperlink r:id="rId31" w:history="1">
        <w:r w:rsidRPr="00BE084E">
          <w:rPr>
            <w:rStyle w:val="a9"/>
            <w:bCs/>
            <w:lang w:val="en-US" w:eastAsia="en-US"/>
          </w:rPr>
          <w:t>https://www.i-scoop.eu/digitization-digitalization-digital-transformation-disruption/</w:t>
        </w:r>
      </w:hyperlink>
      <w:r w:rsidRPr="00BE084E">
        <w:rPr>
          <w:bCs/>
          <w:lang w:val="en-US" w:eastAsia="en-US"/>
        </w:rPr>
        <w:t xml:space="preserve"> (</w:t>
      </w:r>
      <w:r w:rsidRPr="00BE084E">
        <w:rPr>
          <w:bCs/>
          <w:lang w:eastAsia="en-US"/>
        </w:rPr>
        <w:t>Дата</w:t>
      </w:r>
      <w:r w:rsidRPr="00BE084E">
        <w:rPr>
          <w:bCs/>
          <w:lang w:val="en-US" w:eastAsia="en-US"/>
        </w:rPr>
        <w:t xml:space="preserve"> </w:t>
      </w:r>
      <w:r w:rsidRPr="00BE084E">
        <w:rPr>
          <w:bCs/>
          <w:lang w:eastAsia="en-US"/>
        </w:rPr>
        <w:t>обращения</w:t>
      </w:r>
      <w:r w:rsidRPr="00BE084E">
        <w:rPr>
          <w:bCs/>
          <w:lang w:val="en-US" w:eastAsia="en-US"/>
        </w:rPr>
        <w:t>: 17.11.2019)</w:t>
      </w:r>
    </w:p>
    <w:p w14:paraId="2397800B" w14:textId="77777777" w:rsidR="0057776F" w:rsidRPr="00BE084E" w:rsidRDefault="0057776F" w:rsidP="00F41509">
      <w:pPr>
        <w:pStyle w:val="a5"/>
        <w:numPr>
          <w:ilvl w:val="0"/>
          <w:numId w:val="7"/>
        </w:numPr>
        <w:ind w:left="590" w:right="85"/>
        <w:jc w:val="both"/>
        <w:rPr>
          <w:lang w:val="en-US"/>
        </w:rPr>
      </w:pPr>
      <w:r w:rsidRPr="00BE084E">
        <w:rPr>
          <w:lang w:val="en-US"/>
        </w:rPr>
        <w:t xml:space="preserve">Dorner, K. Nine questions to help you get your digital transformation right / K. Dorner, J. Meffert. </w:t>
      </w:r>
      <w:r w:rsidRPr="00BE084E">
        <w:rPr>
          <w:iCs/>
          <w:color w:val="000000" w:themeColor="text1"/>
          <w:lang w:val="en-US"/>
        </w:rPr>
        <w:t>–</w:t>
      </w:r>
      <w:r w:rsidRPr="00BE084E">
        <w:rPr>
          <w:lang w:val="en-US"/>
        </w:rPr>
        <w:t xml:space="preserve">  2015. </w:t>
      </w:r>
      <w:r w:rsidRPr="00BE084E">
        <w:rPr>
          <w:iCs/>
          <w:color w:val="000000" w:themeColor="text1"/>
          <w:lang w:val="en-US"/>
        </w:rPr>
        <w:t xml:space="preserve">– URL: </w:t>
      </w:r>
      <w:hyperlink r:id="rId32" w:history="1">
        <w:r w:rsidRPr="00BE084E">
          <w:rPr>
            <w:rStyle w:val="a9"/>
            <w:iCs/>
            <w:lang w:val="en-US"/>
          </w:rPr>
          <w:t>https://www.mckinsey.com/business-functions/organization/our-insights/nine-questions-to-help-you-get-your-digital-transformation-right</w:t>
        </w:r>
      </w:hyperlink>
      <w:r w:rsidRPr="00BE084E">
        <w:rPr>
          <w:iCs/>
          <w:color w:val="000000" w:themeColor="text1"/>
          <w:lang w:val="en-US"/>
        </w:rPr>
        <w:t xml:space="preserve"> (Дата обращения 23.11.2019)</w:t>
      </w:r>
    </w:p>
    <w:p w14:paraId="0617D8CD" w14:textId="77777777" w:rsidR="0057776F" w:rsidRPr="00BE084E" w:rsidRDefault="0057776F" w:rsidP="00F41509">
      <w:pPr>
        <w:pStyle w:val="a5"/>
        <w:numPr>
          <w:ilvl w:val="0"/>
          <w:numId w:val="7"/>
        </w:numPr>
        <w:ind w:left="590" w:right="85"/>
        <w:jc w:val="both"/>
        <w:rPr>
          <w:lang w:val="en-US"/>
        </w:rPr>
      </w:pPr>
      <w:r w:rsidRPr="00BE084E">
        <w:rPr>
          <w:lang w:val="en-US"/>
        </w:rPr>
        <w:t xml:space="preserve">Kerns, J. How to Fit Artificial Intelligence into Manufacturing / J. Kerns // Machine Design. – 2019. – </w:t>
      </w:r>
      <w:r w:rsidRPr="00BE084E">
        <w:rPr>
          <w:lang w:val="en-GB"/>
        </w:rPr>
        <w:t>URL</w:t>
      </w:r>
      <w:r w:rsidRPr="00BE084E">
        <w:rPr>
          <w:lang w:val="en-US"/>
        </w:rPr>
        <w:t xml:space="preserve">: </w:t>
      </w:r>
      <w:hyperlink r:id="rId33" w:history="1">
        <w:r w:rsidRPr="00BE084E">
          <w:rPr>
            <w:rStyle w:val="a9"/>
            <w:lang w:val="en-US"/>
          </w:rPr>
          <w:t>https://www.machinedesign.com/automation-iiot/how-fit-artificial-intelligence-manufacturing-part-2</w:t>
        </w:r>
      </w:hyperlink>
      <w:r w:rsidRPr="00BE084E">
        <w:rPr>
          <w:lang w:val="en-US"/>
        </w:rPr>
        <w:t xml:space="preserve"> (Дата обращения 22.11.2019)    </w:t>
      </w:r>
    </w:p>
    <w:p w14:paraId="5BE4E9CB" w14:textId="77777777" w:rsidR="0057776F" w:rsidRPr="00BE084E" w:rsidRDefault="0057776F" w:rsidP="00F41509">
      <w:pPr>
        <w:pStyle w:val="a5"/>
        <w:numPr>
          <w:ilvl w:val="0"/>
          <w:numId w:val="7"/>
        </w:numPr>
        <w:ind w:left="590" w:right="85"/>
        <w:jc w:val="both"/>
        <w:rPr>
          <w:lang w:val="en-US"/>
        </w:rPr>
      </w:pPr>
      <w:r w:rsidRPr="00BE084E">
        <w:rPr>
          <w:lang w:val="en-US"/>
        </w:rPr>
        <w:t xml:space="preserve">Khvoynitskaya, S. IoT in retail: </w:t>
      </w:r>
      <w:r w:rsidRPr="00BE084E">
        <w:rPr>
          <w:lang w:val="en-GB"/>
        </w:rPr>
        <w:t xml:space="preserve">the benefits and challenges / S. </w:t>
      </w:r>
      <w:r w:rsidRPr="00BE084E">
        <w:rPr>
          <w:lang w:val="en-US"/>
        </w:rPr>
        <w:t>Khvoynitskaya. – 2019. –URL:</w:t>
      </w:r>
      <w:r w:rsidRPr="00BE084E">
        <w:rPr>
          <w:lang w:val="en-GB"/>
        </w:rPr>
        <w:t xml:space="preserve"> </w:t>
      </w:r>
      <w:r w:rsidRPr="00BE084E">
        <w:rPr>
          <w:lang w:val="en-US"/>
        </w:rPr>
        <w:t xml:space="preserve"> </w:t>
      </w:r>
      <w:hyperlink r:id="rId34" w:history="1">
        <w:r w:rsidRPr="00BE084E">
          <w:rPr>
            <w:rStyle w:val="a9"/>
            <w:lang w:val="en-US"/>
          </w:rPr>
          <w:t>https://www.itransition.com/blog/iot-in-retail-use-cases</w:t>
        </w:r>
      </w:hyperlink>
      <w:r w:rsidRPr="00BE084E">
        <w:rPr>
          <w:lang w:val="en-US"/>
        </w:rPr>
        <w:t xml:space="preserve"> (</w:t>
      </w:r>
      <w:r w:rsidRPr="00BE084E">
        <w:t>Дата</w:t>
      </w:r>
      <w:r w:rsidRPr="00BE084E">
        <w:rPr>
          <w:lang w:val="en-US"/>
        </w:rPr>
        <w:t xml:space="preserve"> </w:t>
      </w:r>
      <w:r w:rsidRPr="00BE084E">
        <w:t>обращения</w:t>
      </w:r>
      <w:r w:rsidRPr="00BE084E">
        <w:rPr>
          <w:lang w:val="en-US"/>
        </w:rPr>
        <w:t xml:space="preserve"> 19.11.2019)</w:t>
      </w:r>
    </w:p>
    <w:p w14:paraId="77E9E8DC" w14:textId="77777777" w:rsidR="0057776F" w:rsidRPr="00BE084E" w:rsidRDefault="0057776F" w:rsidP="00B218CF">
      <w:pPr>
        <w:pStyle w:val="a5"/>
        <w:numPr>
          <w:ilvl w:val="0"/>
          <w:numId w:val="7"/>
        </w:numPr>
        <w:ind w:left="590" w:right="85"/>
        <w:jc w:val="both"/>
        <w:rPr>
          <w:lang w:val="en-US"/>
        </w:rPr>
      </w:pPr>
      <w:r w:rsidRPr="00BE084E">
        <w:rPr>
          <w:lang w:val="en-GB"/>
        </w:rPr>
        <w:t>Kotarba</w:t>
      </w:r>
      <w:r w:rsidRPr="00BE084E">
        <w:rPr>
          <w:lang w:val="en-US"/>
        </w:rPr>
        <w:t xml:space="preserve">, </w:t>
      </w:r>
      <w:r w:rsidRPr="00BE084E">
        <w:rPr>
          <w:lang w:val="en-GB"/>
        </w:rPr>
        <w:t>M</w:t>
      </w:r>
      <w:r w:rsidRPr="00BE084E">
        <w:rPr>
          <w:lang w:val="en-US"/>
        </w:rPr>
        <w:t>. Measuring Digitalization-Key Metrics / M. Kotarba // Foundation of Management</w:t>
      </w:r>
      <w:r w:rsidRPr="00BE084E">
        <w:rPr>
          <w:iCs/>
          <w:color w:val="000000" w:themeColor="text1"/>
          <w:lang w:val="en-US"/>
        </w:rPr>
        <w:t>. – 2017. –</w:t>
      </w:r>
      <w:r w:rsidRPr="00BE084E">
        <w:rPr>
          <w:iCs/>
          <w:color w:val="000000" w:themeColor="text1"/>
        </w:rPr>
        <w:t>Вып</w:t>
      </w:r>
      <w:r w:rsidRPr="00BE084E">
        <w:rPr>
          <w:iCs/>
          <w:color w:val="000000" w:themeColor="text1"/>
          <w:lang w:val="en-US"/>
        </w:rPr>
        <w:t xml:space="preserve">. 1. – </w:t>
      </w:r>
      <w:r w:rsidRPr="00BE084E">
        <w:rPr>
          <w:iCs/>
          <w:color w:val="000000" w:themeColor="text1"/>
        </w:rPr>
        <w:t>с</w:t>
      </w:r>
      <w:r w:rsidRPr="00BE084E">
        <w:rPr>
          <w:iCs/>
          <w:color w:val="000000" w:themeColor="text1"/>
          <w:lang w:val="en-US"/>
        </w:rPr>
        <w:t xml:space="preserve">. 123-138. </w:t>
      </w:r>
      <w:r w:rsidRPr="00BE084E">
        <w:rPr>
          <w:lang w:val="en-US"/>
        </w:rPr>
        <w:t xml:space="preserve"> </w:t>
      </w:r>
    </w:p>
    <w:p w14:paraId="63973123" w14:textId="77777777" w:rsidR="0057776F" w:rsidRPr="00BE084E" w:rsidRDefault="0057776F" w:rsidP="00F41509">
      <w:pPr>
        <w:pStyle w:val="a5"/>
        <w:numPr>
          <w:ilvl w:val="0"/>
          <w:numId w:val="7"/>
        </w:numPr>
        <w:ind w:left="590" w:right="85"/>
        <w:jc w:val="both"/>
        <w:rPr>
          <w:lang w:val="en-US"/>
        </w:rPr>
      </w:pPr>
      <w:r w:rsidRPr="00BE084E">
        <w:rPr>
          <w:lang w:val="en-US"/>
        </w:rPr>
        <w:t xml:space="preserve">Kupper, D. Blockchain in the Factory of the Future / D. Kupper // BCG. – 2019. – </w:t>
      </w:r>
      <w:r w:rsidRPr="00BE084E">
        <w:rPr>
          <w:lang w:val="en-GB"/>
        </w:rPr>
        <w:t>URL</w:t>
      </w:r>
      <w:r w:rsidRPr="00BE084E">
        <w:rPr>
          <w:lang w:val="en-US"/>
        </w:rPr>
        <w:t xml:space="preserve">: </w:t>
      </w:r>
      <w:hyperlink r:id="rId35" w:history="1">
        <w:r w:rsidRPr="00BE084E">
          <w:rPr>
            <w:rStyle w:val="a9"/>
            <w:lang w:val="en-US"/>
          </w:rPr>
          <w:t>https://www.bcg.com/publications/2019/blockchain-factory-future.aspx</w:t>
        </w:r>
      </w:hyperlink>
    </w:p>
    <w:p w14:paraId="3A44F73D" w14:textId="77777777" w:rsidR="0057776F" w:rsidRPr="00BE084E" w:rsidRDefault="0057776F" w:rsidP="00F41509">
      <w:pPr>
        <w:pStyle w:val="a5"/>
        <w:numPr>
          <w:ilvl w:val="0"/>
          <w:numId w:val="7"/>
        </w:numPr>
        <w:ind w:left="590" w:right="85"/>
        <w:jc w:val="both"/>
        <w:rPr>
          <w:lang w:val="en-US"/>
        </w:rPr>
      </w:pPr>
      <w:r w:rsidRPr="00BE084E">
        <w:rPr>
          <w:lang w:val="en-US"/>
        </w:rPr>
        <w:t xml:space="preserve">Mckinsey </w:t>
      </w:r>
      <w:r w:rsidRPr="00BE084E">
        <w:rPr>
          <w:lang w:val="en-GB"/>
        </w:rPr>
        <w:t>C</w:t>
      </w:r>
      <w:r w:rsidRPr="00BE084E">
        <w:rPr>
          <w:lang w:val="en-US"/>
        </w:rPr>
        <w:t xml:space="preserve">ompany:  Build a winning digital strategy. – </w:t>
      </w:r>
      <w:proofErr w:type="gramStart"/>
      <w:r w:rsidRPr="00BE084E">
        <w:rPr>
          <w:lang w:val="en-GB"/>
        </w:rPr>
        <w:t>URL :</w:t>
      </w:r>
      <w:proofErr w:type="gramEnd"/>
      <w:r w:rsidRPr="00BE084E">
        <w:rPr>
          <w:lang w:val="en-US"/>
        </w:rPr>
        <w:t>https://www.mckinsey.com/solutions/digital-20-20/our-assessments/strategy (Дата обращения 24.11.2019)</w:t>
      </w:r>
    </w:p>
    <w:p w14:paraId="02CDABBE" w14:textId="77777777" w:rsidR="0057776F" w:rsidRPr="00BE084E" w:rsidRDefault="0057776F" w:rsidP="00F41509">
      <w:pPr>
        <w:pStyle w:val="a5"/>
        <w:numPr>
          <w:ilvl w:val="0"/>
          <w:numId w:val="7"/>
        </w:numPr>
        <w:ind w:left="590" w:right="85"/>
        <w:jc w:val="both"/>
        <w:rPr>
          <w:lang w:val="en-US"/>
        </w:rPr>
      </w:pPr>
      <w:r w:rsidRPr="00BE084E">
        <w:rPr>
          <w:lang w:val="en-US"/>
        </w:rPr>
        <w:t xml:space="preserve">National Institute of Standards and Technology's (NIST). Final Version of NIST Cloud Computing Definition. </w:t>
      </w:r>
      <w:r w:rsidRPr="00BE084E">
        <w:rPr>
          <w:iCs/>
          <w:color w:val="000000" w:themeColor="text1"/>
          <w:lang w:val="en-US"/>
        </w:rPr>
        <w:t>–</w:t>
      </w:r>
      <w:r w:rsidRPr="00BE084E">
        <w:rPr>
          <w:lang w:val="en-US"/>
        </w:rPr>
        <w:t xml:space="preserve"> 2011.</w:t>
      </w:r>
      <w:r w:rsidRPr="00BE084E">
        <w:rPr>
          <w:iCs/>
          <w:color w:val="000000" w:themeColor="text1"/>
          <w:lang w:val="en-US"/>
        </w:rPr>
        <w:t xml:space="preserve"> –</w:t>
      </w:r>
      <w:r w:rsidRPr="00BE084E">
        <w:rPr>
          <w:lang w:val="en-US"/>
        </w:rPr>
        <w:t xml:space="preserve">  </w:t>
      </w:r>
      <w:r w:rsidRPr="00BE084E">
        <w:rPr>
          <w:lang w:val="en-GB"/>
        </w:rPr>
        <w:t>P. 2.</w:t>
      </w:r>
      <w:r w:rsidRPr="00BE084E">
        <w:rPr>
          <w:lang w:val="en-US"/>
        </w:rPr>
        <w:t>: Available at: http://nvlpubs.nist.gov/nistpubs/Legacy/ SP/nistspecialpublication800-145.pdf (accessed 24.11.2019).</w:t>
      </w:r>
    </w:p>
    <w:p w14:paraId="27423D90" w14:textId="77777777" w:rsidR="0057776F" w:rsidRPr="00BE084E" w:rsidRDefault="0057776F" w:rsidP="00F41509">
      <w:pPr>
        <w:pStyle w:val="a5"/>
        <w:numPr>
          <w:ilvl w:val="0"/>
          <w:numId w:val="7"/>
        </w:numPr>
        <w:ind w:left="590" w:right="85"/>
        <w:jc w:val="both"/>
        <w:rPr>
          <w:lang w:val="en-US"/>
        </w:rPr>
      </w:pPr>
      <w:r w:rsidRPr="00BE084E">
        <w:rPr>
          <w:lang w:val="en-US"/>
        </w:rPr>
        <w:t xml:space="preserve">Report DHL: </w:t>
      </w:r>
      <w:r w:rsidRPr="00BE084E">
        <w:rPr>
          <w:lang w:val="en-GB"/>
        </w:rPr>
        <w:t xml:space="preserve">Blockchain in logistics. </w:t>
      </w:r>
      <w:r w:rsidRPr="00BE084E">
        <w:rPr>
          <w:lang w:val="en-US"/>
        </w:rPr>
        <w:t>– URL: https://www.logistics.dhl/content/dam/dhl/global/core/documents/pdf/glo-core-blockchain-trend-report.pdf (</w:t>
      </w:r>
      <w:r w:rsidRPr="00BE084E">
        <w:t>Дата</w:t>
      </w:r>
      <w:r w:rsidRPr="00BE084E">
        <w:rPr>
          <w:lang w:val="en-US"/>
        </w:rPr>
        <w:t xml:space="preserve"> </w:t>
      </w:r>
      <w:r w:rsidRPr="00BE084E">
        <w:t>обращения</w:t>
      </w:r>
      <w:r w:rsidRPr="00BE084E">
        <w:rPr>
          <w:lang w:val="en-US"/>
        </w:rPr>
        <w:t xml:space="preserve"> 19.11.2019)</w:t>
      </w:r>
    </w:p>
    <w:p w14:paraId="3340973B" w14:textId="77777777" w:rsidR="0057776F" w:rsidRPr="00BE084E" w:rsidRDefault="0057776F" w:rsidP="00F41509">
      <w:pPr>
        <w:pStyle w:val="a5"/>
        <w:numPr>
          <w:ilvl w:val="0"/>
          <w:numId w:val="7"/>
        </w:numPr>
        <w:ind w:left="590" w:right="85"/>
        <w:jc w:val="both"/>
        <w:rPr>
          <w:lang w:val="en-US"/>
        </w:rPr>
      </w:pPr>
      <w:r>
        <w:rPr>
          <w:lang w:val="en-GB"/>
        </w:rPr>
        <w:t>Report</w:t>
      </w:r>
      <w:r w:rsidRPr="00BE084E">
        <w:rPr>
          <w:lang w:val="en-US"/>
        </w:rPr>
        <w:t xml:space="preserve"> DHL: </w:t>
      </w:r>
      <w:r w:rsidRPr="00BE084E">
        <w:rPr>
          <w:lang w:val="en-GB"/>
        </w:rPr>
        <w:t xml:space="preserve">Internet of Things in logistics. </w:t>
      </w:r>
      <w:r w:rsidRPr="00BE084E">
        <w:rPr>
          <w:lang w:val="en-US"/>
        </w:rPr>
        <w:t>– URL: 20https://discover.dhl.com/content/dam/dhl/downloads/interim/full/dhl-trend-report-internet-of-things.pdf (</w:t>
      </w:r>
      <w:r w:rsidRPr="00BE084E">
        <w:t>Дата</w:t>
      </w:r>
      <w:r w:rsidRPr="00BE084E">
        <w:rPr>
          <w:lang w:val="en-US"/>
        </w:rPr>
        <w:t xml:space="preserve"> </w:t>
      </w:r>
      <w:r w:rsidRPr="00BE084E">
        <w:t>обращения</w:t>
      </w:r>
      <w:r w:rsidRPr="00BE084E">
        <w:rPr>
          <w:lang w:val="en-US"/>
        </w:rPr>
        <w:t xml:space="preserve"> 19.11.2019)</w:t>
      </w:r>
    </w:p>
    <w:p w14:paraId="4FF67BB6" w14:textId="77777777" w:rsidR="0057776F" w:rsidRPr="00BE084E" w:rsidRDefault="0057776F" w:rsidP="00F41509">
      <w:pPr>
        <w:pStyle w:val="a5"/>
        <w:numPr>
          <w:ilvl w:val="0"/>
          <w:numId w:val="7"/>
        </w:numPr>
        <w:ind w:left="590" w:right="85"/>
        <w:jc w:val="both"/>
        <w:rPr>
          <w:lang w:val="en-US"/>
        </w:rPr>
      </w:pPr>
      <w:r>
        <w:rPr>
          <w:color w:val="000000" w:themeColor="text1"/>
          <w:lang w:val="en-US"/>
        </w:rPr>
        <w:t>Report of Global Economic Forum</w:t>
      </w:r>
      <w:r w:rsidRPr="00BE084E">
        <w:rPr>
          <w:color w:val="000000" w:themeColor="text1"/>
          <w:lang w:val="en-US"/>
        </w:rPr>
        <w:t xml:space="preserve">: Digital Transformation Initiative Maximizing the Return on Digital Investments. </w:t>
      </w:r>
      <w:r w:rsidRPr="00BE084E">
        <w:rPr>
          <w:lang w:val="en-US"/>
        </w:rPr>
        <w:t xml:space="preserve">– 2018. – С. 3-28. – </w:t>
      </w:r>
      <w:r w:rsidRPr="00BE084E">
        <w:rPr>
          <w:lang w:val="en-GB"/>
        </w:rPr>
        <w:t xml:space="preserve">URL: </w:t>
      </w:r>
      <w:hyperlink r:id="rId36" w:history="1">
        <w:r w:rsidRPr="00BE084E">
          <w:rPr>
            <w:rStyle w:val="a9"/>
            <w:lang w:val="en-GB"/>
          </w:rPr>
          <w:t>http://www3.weforum.org/docs/DTI_Maximizing_Return_Digital_WP.pdf</w:t>
        </w:r>
      </w:hyperlink>
      <w:r w:rsidRPr="00BE084E">
        <w:rPr>
          <w:lang w:val="en-GB"/>
        </w:rPr>
        <w:t xml:space="preserve"> (Дата обращения 23.11.2019)</w:t>
      </w:r>
    </w:p>
    <w:p w14:paraId="3DF4E7AF" w14:textId="77777777" w:rsidR="0057776F" w:rsidRPr="00BE084E" w:rsidRDefault="0057776F" w:rsidP="00242047">
      <w:pPr>
        <w:pStyle w:val="a5"/>
        <w:numPr>
          <w:ilvl w:val="0"/>
          <w:numId w:val="7"/>
        </w:numPr>
        <w:ind w:left="590" w:right="85"/>
        <w:jc w:val="both"/>
        <w:rPr>
          <w:lang w:val="en"/>
        </w:rPr>
      </w:pPr>
      <w:r w:rsidRPr="00BE084E">
        <w:rPr>
          <w:lang w:val="en"/>
        </w:rPr>
        <w:t xml:space="preserve">Ruan, </w:t>
      </w:r>
      <w:r w:rsidRPr="00BE084E">
        <w:rPr>
          <w:lang w:val="en-GB"/>
        </w:rPr>
        <w:t xml:space="preserve">K. </w:t>
      </w:r>
      <w:r w:rsidRPr="00BE084E">
        <w:rPr>
          <w:lang w:val="en"/>
        </w:rPr>
        <w:t>Digital Asset Valuation and Cyber Risk Management. Chapter 1 - Digital Assets as Economic Goods /  K. Ruan // Academic Press</w:t>
      </w:r>
      <w:r w:rsidRPr="00BE084E">
        <w:rPr>
          <w:iCs/>
          <w:color w:val="000000" w:themeColor="text1"/>
          <w:lang w:val="en-US"/>
        </w:rPr>
        <w:t xml:space="preserve">. – 2019. – </w:t>
      </w:r>
      <w:r w:rsidRPr="00BE084E">
        <w:rPr>
          <w:iCs/>
          <w:color w:val="000000" w:themeColor="text1"/>
        </w:rPr>
        <w:t>с</w:t>
      </w:r>
      <w:r w:rsidRPr="00BE084E">
        <w:rPr>
          <w:iCs/>
          <w:color w:val="000000" w:themeColor="text1"/>
          <w:lang w:val="en-US"/>
        </w:rPr>
        <w:t xml:space="preserve">. 1-28. </w:t>
      </w:r>
    </w:p>
    <w:p w14:paraId="7768F3FF" w14:textId="77777777" w:rsidR="0057776F" w:rsidRPr="00BE084E" w:rsidRDefault="0057776F" w:rsidP="00BE084E">
      <w:pPr>
        <w:pStyle w:val="a4"/>
        <w:numPr>
          <w:ilvl w:val="0"/>
          <w:numId w:val="7"/>
        </w:numPr>
        <w:ind w:left="590" w:right="85"/>
        <w:jc w:val="both"/>
        <w:rPr>
          <w:lang w:val="en-US"/>
        </w:rPr>
      </w:pPr>
      <w:r w:rsidRPr="00BE084E">
        <w:rPr>
          <w:lang w:val="en-US"/>
        </w:rPr>
        <w:t xml:space="preserve">Savic, D. From Digitization, through Digitalization, to Digital Transformation / </w:t>
      </w:r>
      <w:proofErr w:type="gramStart"/>
      <w:r w:rsidRPr="00BE084E">
        <w:rPr>
          <w:lang w:val="en-US"/>
        </w:rPr>
        <w:t>D.Savic</w:t>
      </w:r>
      <w:proofErr w:type="gramEnd"/>
      <w:r w:rsidRPr="00BE084E">
        <w:rPr>
          <w:lang w:val="en-US"/>
        </w:rPr>
        <w:t xml:space="preserve"> // Online searcher. – 2019. – </w:t>
      </w:r>
      <w:r w:rsidRPr="00BE084E">
        <w:t>январь</w:t>
      </w:r>
      <w:r w:rsidRPr="00BE084E">
        <w:rPr>
          <w:lang w:val="en-US"/>
        </w:rPr>
        <w:t>/</w:t>
      </w:r>
      <w:r w:rsidRPr="00BE084E">
        <w:t>февраль</w:t>
      </w:r>
      <w:r w:rsidRPr="00BE084E">
        <w:rPr>
          <w:lang w:val="en-US"/>
        </w:rPr>
        <w:t xml:space="preserve">. – </w:t>
      </w:r>
      <w:r w:rsidRPr="00BE084E">
        <w:t>С</w:t>
      </w:r>
      <w:r w:rsidRPr="00BE084E">
        <w:rPr>
          <w:lang w:val="en-US"/>
        </w:rPr>
        <w:t>. 36-39.</w:t>
      </w:r>
    </w:p>
    <w:p w14:paraId="10656C29" w14:textId="77777777" w:rsidR="0057776F" w:rsidRPr="00BE084E" w:rsidRDefault="0057776F" w:rsidP="00F41509">
      <w:pPr>
        <w:pStyle w:val="a5"/>
        <w:numPr>
          <w:ilvl w:val="0"/>
          <w:numId w:val="7"/>
        </w:numPr>
        <w:ind w:left="590" w:right="85"/>
        <w:jc w:val="both"/>
        <w:rPr>
          <w:lang w:val="en-US"/>
        </w:rPr>
      </w:pPr>
      <w:r w:rsidRPr="00BE084E">
        <w:rPr>
          <w:lang w:val="en-US"/>
        </w:rPr>
        <w:t xml:space="preserve">Schneider, R., Valuing Investments in Digital Business Transformation: A Real Options Approach / R. Schneider, J. Imai. – </w:t>
      </w:r>
      <w:r w:rsidRPr="00BE084E">
        <w:rPr>
          <w:lang w:val="en-GB"/>
        </w:rPr>
        <w:t>2016.</w:t>
      </w:r>
      <w:r w:rsidRPr="00BE084E">
        <w:rPr>
          <w:lang w:val="en-US"/>
        </w:rPr>
        <w:t xml:space="preserve"> – URL: </w:t>
      </w:r>
      <w:r w:rsidRPr="00BE084E">
        <w:rPr>
          <w:lang w:val="en-GB"/>
        </w:rPr>
        <w:t xml:space="preserve"> </w:t>
      </w:r>
      <w:hyperlink r:id="rId37" w:history="1">
        <w:r w:rsidRPr="00BE084E">
          <w:rPr>
            <w:rStyle w:val="a9"/>
            <w:lang w:val="en-GB"/>
          </w:rPr>
          <w:t>https://pdfs.semanticscholar.org/d946/16e22c0f911aa24cf208f8e14fea3b581c52.pdf</w:t>
        </w:r>
      </w:hyperlink>
      <w:r w:rsidRPr="00BE084E">
        <w:rPr>
          <w:lang w:val="en-GB"/>
        </w:rPr>
        <w:t xml:space="preserve"> (</w:t>
      </w:r>
      <w:r w:rsidRPr="00BE084E">
        <w:t>Дата</w:t>
      </w:r>
      <w:r w:rsidRPr="00BE084E">
        <w:rPr>
          <w:lang w:val="en-US"/>
        </w:rPr>
        <w:t xml:space="preserve"> </w:t>
      </w:r>
      <w:r w:rsidRPr="00BE084E">
        <w:t>обращения</w:t>
      </w:r>
      <w:r w:rsidRPr="00BE084E">
        <w:rPr>
          <w:lang w:val="en-US"/>
        </w:rPr>
        <w:t xml:space="preserve"> 25.11.2019)</w:t>
      </w:r>
    </w:p>
    <w:p w14:paraId="1DF31160" w14:textId="77777777" w:rsidR="0057776F" w:rsidRPr="00BE084E" w:rsidRDefault="0057776F" w:rsidP="00EE79FE">
      <w:pPr>
        <w:pStyle w:val="a5"/>
        <w:numPr>
          <w:ilvl w:val="0"/>
          <w:numId w:val="7"/>
        </w:numPr>
        <w:ind w:left="590" w:right="85"/>
        <w:jc w:val="both"/>
        <w:rPr>
          <w:lang w:val="en"/>
        </w:rPr>
      </w:pPr>
      <w:r w:rsidRPr="00BE084E">
        <w:rPr>
          <w:lang w:val="en"/>
        </w:rPr>
        <w:t xml:space="preserve">Shute, T. </w:t>
      </w:r>
      <w:r w:rsidRPr="00BE084E">
        <w:rPr>
          <w:lang w:val="en-GB"/>
        </w:rPr>
        <w:t>How to build a successful corporate digitalization strategy / T. Shute // Valuer</w:t>
      </w:r>
      <w:r w:rsidRPr="00BE084E">
        <w:rPr>
          <w:lang w:val="en-US"/>
        </w:rPr>
        <w:t xml:space="preserve">. </w:t>
      </w:r>
      <w:r w:rsidRPr="00BE084E">
        <w:rPr>
          <w:iCs/>
          <w:color w:val="000000" w:themeColor="text1"/>
          <w:lang w:val="en-US"/>
        </w:rPr>
        <w:t xml:space="preserve">– 2019. – </w:t>
      </w:r>
      <w:r w:rsidRPr="00BE084E">
        <w:rPr>
          <w:iCs/>
          <w:color w:val="000000" w:themeColor="text1"/>
          <w:lang w:val="en-GB"/>
        </w:rPr>
        <w:t>URL:</w:t>
      </w:r>
      <w:r w:rsidRPr="00BE084E">
        <w:rPr>
          <w:lang w:val="en-US"/>
        </w:rPr>
        <w:t xml:space="preserve"> </w:t>
      </w:r>
      <w:r w:rsidRPr="00BE084E">
        <w:rPr>
          <w:lang w:val="en-GB"/>
        </w:rPr>
        <w:t xml:space="preserve">  </w:t>
      </w:r>
      <w:hyperlink r:id="rId38" w:anchor="STAGE_1_ASSESSMENT" w:history="1">
        <w:r w:rsidRPr="00BE084E">
          <w:rPr>
            <w:rStyle w:val="a9"/>
            <w:lang w:val="en-GB"/>
          </w:rPr>
          <w:t>https://valuer.ai/blog/how-to-build-a-successful-corporate-digitalization-strategy/#STAGE_1_ASSESSMENT</w:t>
        </w:r>
      </w:hyperlink>
      <w:r w:rsidRPr="00BE084E">
        <w:rPr>
          <w:lang w:val="en-GB"/>
        </w:rPr>
        <w:t xml:space="preserve"> (</w:t>
      </w:r>
      <w:r w:rsidRPr="00BE084E">
        <w:t>Дата</w:t>
      </w:r>
      <w:r w:rsidRPr="00BE084E">
        <w:rPr>
          <w:lang w:val="en-US"/>
        </w:rPr>
        <w:t xml:space="preserve"> </w:t>
      </w:r>
      <w:r w:rsidRPr="00BE084E">
        <w:t>обращения</w:t>
      </w:r>
      <w:r w:rsidRPr="00BE084E">
        <w:rPr>
          <w:lang w:val="en-US"/>
        </w:rPr>
        <w:t xml:space="preserve"> 14.11.2019)</w:t>
      </w:r>
    </w:p>
    <w:p w14:paraId="10EE575C" w14:textId="77777777" w:rsidR="0057776F" w:rsidRPr="00BE084E" w:rsidRDefault="0057776F" w:rsidP="00F41509">
      <w:pPr>
        <w:pStyle w:val="a5"/>
        <w:numPr>
          <w:ilvl w:val="0"/>
          <w:numId w:val="7"/>
        </w:numPr>
        <w:ind w:left="590" w:right="85"/>
        <w:jc w:val="both"/>
        <w:rPr>
          <w:lang w:val="en-US"/>
        </w:rPr>
      </w:pPr>
      <w:r w:rsidRPr="00BE084E">
        <w:rPr>
          <w:lang w:val="en-US"/>
        </w:rPr>
        <w:t xml:space="preserve">Thompson, </w:t>
      </w:r>
      <w:r w:rsidRPr="00BE084E">
        <w:rPr>
          <w:lang w:val="en-GB"/>
        </w:rPr>
        <w:t xml:space="preserve">S. Retail IoT: Why the future is about connecting with the customer / S. </w:t>
      </w:r>
      <w:r w:rsidRPr="00BE084E">
        <w:rPr>
          <w:lang w:val="en-US"/>
        </w:rPr>
        <w:t xml:space="preserve">Thompson. – 2018. – URL:   </w:t>
      </w:r>
      <w:hyperlink r:id="rId39" w:history="1">
        <w:r w:rsidRPr="00BE084E">
          <w:rPr>
            <w:rStyle w:val="a9"/>
            <w:lang w:val="en-US"/>
          </w:rPr>
          <w:t>https://internetofbusiness.com/retail-iot-why-the-future-is-about-connecting-with-the-customer/</w:t>
        </w:r>
      </w:hyperlink>
      <w:r w:rsidRPr="00BE084E">
        <w:rPr>
          <w:lang w:val="en-US"/>
        </w:rPr>
        <w:t xml:space="preserve"> (</w:t>
      </w:r>
      <w:r w:rsidRPr="00BE084E">
        <w:t>Дата</w:t>
      </w:r>
      <w:r w:rsidRPr="00BE084E">
        <w:rPr>
          <w:lang w:val="en-US"/>
        </w:rPr>
        <w:t xml:space="preserve"> </w:t>
      </w:r>
      <w:r w:rsidRPr="00BE084E">
        <w:t>обращения</w:t>
      </w:r>
      <w:r w:rsidRPr="00BE084E">
        <w:rPr>
          <w:lang w:val="en-US"/>
        </w:rPr>
        <w:t xml:space="preserve"> 20.11.2019)</w:t>
      </w:r>
    </w:p>
    <w:p w14:paraId="229A22D7" w14:textId="77777777" w:rsidR="0057776F" w:rsidRPr="00BE084E" w:rsidRDefault="0057776F" w:rsidP="00F41509">
      <w:pPr>
        <w:pStyle w:val="a5"/>
        <w:numPr>
          <w:ilvl w:val="0"/>
          <w:numId w:val="7"/>
        </w:numPr>
        <w:ind w:left="590" w:right="85"/>
        <w:jc w:val="both"/>
        <w:rPr>
          <w:lang w:val="en-US"/>
        </w:rPr>
      </w:pPr>
      <w:r w:rsidRPr="00BE084E">
        <w:rPr>
          <w:color w:val="000000" w:themeColor="text1"/>
          <w:lang w:val="en-GB"/>
        </w:rPr>
        <w:t>Uniformance</w:t>
      </w:r>
      <w:r w:rsidRPr="00BE084E">
        <w:rPr>
          <w:color w:val="000000" w:themeColor="text1"/>
          <w:lang w:val="en-US"/>
        </w:rPr>
        <w:t xml:space="preserve"> </w:t>
      </w:r>
      <w:r w:rsidRPr="00BE084E">
        <w:rPr>
          <w:color w:val="000000" w:themeColor="text1"/>
          <w:lang w:val="en-GB"/>
        </w:rPr>
        <w:t>Asset</w:t>
      </w:r>
      <w:r w:rsidRPr="00BE084E">
        <w:rPr>
          <w:color w:val="000000" w:themeColor="text1"/>
          <w:lang w:val="en-US"/>
        </w:rPr>
        <w:t xml:space="preserve"> </w:t>
      </w:r>
      <w:r w:rsidRPr="00BE084E">
        <w:rPr>
          <w:color w:val="000000" w:themeColor="text1"/>
          <w:lang w:val="en-GB"/>
        </w:rPr>
        <w:t>Sentinel // Honeywell</w:t>
      </w:r>
      <w:r w:rsidRPr="00BE084E">
        <w:rPr>
          <w:lang w:val="en-US"/>
        </w:rPr>
        <w:t xml:space="preserve">. – 2017. – </w:t>
      </w:r>
      <w:r w:rsidRPr="00BE084E">
        <w:rPr>
          <w:lang w:val="en-GB"/>
        </w:rPr>
        <w:t>URL</w:t>
      </w:r>
      <w:r w:rsidRPr="00BE084E">
        <w:rPr>
          <w:lang w:val="en-US"/>
        </w:rPr>
        <w:t xml:space="preserve">:    </w:t>
      </w:r>
      <w:hyperlink r:id="rId40" w:history="1">
        <w:r w:rsidRPr="00BE084E">
          <w:rPr>
            <w:rStyle w:val="a9"/>
            <w:lang w:val="en-GB"/>
          </w:rPr>
          <w:t>https</w:t>
        </w:r>
        <w:r w:rsidRPr="00BE084E">
          <w:rPr>
            <w:rStyle w:val="a9"/>
            <w:lang w:val="en-US"/>
          </w:rPr>
          <w:t>://</w:t>
        </w:r>
        <w:r w:rsidRPr="00BE084E">
          <w:rPr>
            <w:rStyle w:val="a9"/>
            <w:lang w:val="en-GB"/>
          </w:rPr>
          <w:t>www</w:t>
        </w:r>
        <w:r w:rsidRPr="00BE084E">
          <w:rPr>
            <w:rStyle w:val="a9"/>
            <w:lang w:val="en-US"/>
          </w:rPr>
          <w:t>.</w:t>
        </w:r>
        <w:r w:rsidRPr="00BE084E">
          <w:rPr>
            <w:rStyle w:val="a9"/>
            <w:lang w:val="en-GB"/>
          </w:rPr>
          <w:t>honeywellprocess</w:t>
        </w:r>
        <w:r w:rsidRPr="00BE084E">
          <w:rPr>
            <w:rStyle w:val="a9"/>
            <w:lang w:val="en-US"/>
          </w:rPr>
          <w:t>.</w:t>
        </w:r>
        <w:r w:rsidRPr="00BE084E">
          <w:rPr>
            <w:rStyle w:val="a9"/>
            <w:lang w:val="en-GB"/>
          </w:rPr>
          <w:t>com</w:t>
        </w:r>
        <w:r w:rsidRPr="00BE084E">
          <w:rPr>
            <w:rStyle w:val="a9"/>
            <w:lang w:val="en-US"/>
          </w:rPr>
          <w:t>/</w:t>
        </w:r>
        <w:r w:rsidRPr="00BE084E">
          <w:rPr>
            <w:rStyle w:val="a9"/>
            <w:lang w:val="en-GB"/>
          </w:rPr>
          <w:t>library</w:t>
        </w:r>
        <w:r w:rsidRPr="00BE084E">
          <w:rPr>
            <w:rStyle w:val="a9"/>
            <w:lang w:val="en-US"/>
          </w:rPr>
          <w:t>/</w:t>
        </w:r>
        <w:r w:rsidRPr="00BE084E">
          <w:rPr>
            <w:rStyle w:val="a9"/>
            <w:lang w:val="en-GB"/>
          </w:rPr>
          <w:t>marketing</w:t>
        </w:r>
        <w:r w:rsidRPr="00BE084E">
          <w:rPr>
            <w:rStyle w:val="a9"/>
            <w:lang w:val="en-US"/>
          </w:rPr>
          <w:t>/</w:t>
        </w:r>
        <w:r w:rsidRPr="00BE084E">
          <w:rPr>
            <w:rStyle w:val="a9"/>
            <w:lang w:val="en-GB"/>
          </w:rPr>
          <w:t>brochures</w:t>
        </w:r>
        <w:r w:rsidRPr="00BE084E">
          <w:rPr>
            <w:rStyle w:val="a9"/>
            <w:lang w:val="en-US"/>
          </w:rPr>
          <w:t>/</w:t>
        </w:r>
        <w:r w:rsidRPr="00BE084E">
          <w:rPr>
            <w:rStyle w:val="a9"/>
            <w:lang w:val="en-GB"/>
          </w:rPr>
          <w:t>uniformance</w:t>
        </w:r>
        <w:r w:rsidRPr="00BE084E">
          <w:rPr>
            <w:rStyle w:val="a9"/>
            <w:lang w:val="en-US"/>
          </w:rPr>
          <w:t>-</w:t>
        </w:r>
        <w:r w:rsidRPr="00BE084E">
          <w:rPr>
            <w:rStyle w:val="a9"/>
            <w:lang w:val="en-GB"/>
          </w:rPr>
          <w:t>asset</w:t>
        </w:r>
        <w:r w:rsidRPr="00BE084E">
          <w:rPr>
            <w:rStyle w:val="a9"/>
            <w:lang w:val="en-US"/>
          </w:rPr>
          <w:t>-</w:t>
        </w:r>
        <w:r w:rsidRPr="00BE084E">
          <w:rPr>
            <w:rStyle w:val="a9"/>
            <w:lang w:val="en-GB"/>
          </w:rPr>
          <w:t>sentinel</w:t>
        </w:r>
        <w:r w:rsidRPr="00BE084E">
          <w:rPr>
            <w:rStyle w:val="a9"/>
            <w:lang w:val="en-US"/>
          </w:rPr>
          <w:t>-</w:t>
        </w:r>
        <w:r w:rsidRPr="00BE084E">
          <w:rPr>
            <w:rStyle w:val="a9"/>
            <w:lang w:val="en-GB"/>
          </w:rPr>
          <w:t>brochure</w:t>
        </w:r>
        <w:r w:rsidRPr="00BE084E">
          <w:rPr>
            <w:rStyle w:val="a9"/>
            <w:lang w:val="en-US"/>
          </w:rPr>
          <w:t>.</w:t>
        </w:r>
        <w:r w:rsidRPr="00BE084E">
          <w:rPr>
            <w:rStyle w:val="a9"/>
            <w:lang w:val="en-GB"/>
          </w:rPr>
          <w:t>pdf</w:t>
        </w:r>
      </w:hyperlink>
      <w:r w:rsidRPr="00BE084E">
        <w:rPr>
          <w:lang w:val="en-US"/>
        </w:rPr>
        <w:t xml:space="preserve">  (</w:t>
      </w:r>
      <w:r w:rsidRPr="00BE084E">
        <w:t>Дата</w:t>
      </w:r>
      <w:r w:rsidRPr="00BE084E">
        <w:rPr>
          <w:lang w:val="en-US"/>
        </w:rPr>
        <w:t xml:space="preserve"> </w:t>
      </w:r>
      <w:r w:rsidRPr="00BE084E">
        <w:t>обращения</w:t>
      </w:r>
      <w:r w:rsidRPr="00BE084E">
        <w:rPr>
          <w:lang w:val="en-US"/>
        </w:rPr>
        <w:t xml:space="preserve"> 23.11.2019)</w:t>
      </w:r>
    </w:p>
    <w:p w14:paraId="0E375159" w14:textId="77777777" w:rsidR="0057776F" w:rsidRPr="0057776F" w:rsidRDefault="0057776F" w:rsidP="0057776F">
      <w:pPr>
        <w:pStyle w:val="a5"/>
        <w:numPr>
          <w:ilvl w:val="0"/>
          <w:numId w:val="7"/>
        </w:numPr>
        <w:ind w:left="590" w:right="85"/>
        <w:jc w:val="both"/>
      </w:pPr>
      <w:r w:rsidRPr="0057776F">
        <w:rPr>
          <w:lang w:val="en-GB"/>
        </w:rPr>
        <w:t>Vendoved</w:t>
      </w:r>
      <w:r w:rsidRPr="0057776F">
        <w:t xml:space="preserve">: Рынок вендинга в России. Итоги года. – 2018. – </w:t>
      </w:r>
      <w:r w:rsidRPr="0057776F">
        <w:rPr>
          <w:lang w:val="en-GB"/>
        </w:rPr>
        <w:t>URL</w:t>
      </w:r>
      <w:r w:rsidRPr="0057776F">
        <w:t xml:space="preserve">: </w:t>
      </w:r>
      <w:hyperlink r:id="rId41" w:history="1">
        <w:r w:rsidRPr="0057776F">
          <w:rPr>
            <w:rStyle w:val="a9"/>
            <w:lang w:val="en-GB"/>
          </w:rPr>
          <w:t>http</w:t>
        </w:r>
        <w:r w:rsidRPr="0057776F">
          <w:rPr>
            <w:rStyle w:val="a9"/>
          </w:rPr>
          <w:t>://</w:t>
        </w:r>
        <w:r w:rsidRPr="0057776F">
          <w:rPr>
            <w:rStyle w:val="a9"/>
            <w:lang w:val="en-GB"/>
          </w:rPr>
          <w:t>www</w:t>
        </w:r>
        <w:r w:rsidRPr="0057776F">
          <w:rPr>
            <w:rStyle w:val="a9"/>
          </w:rPr>
          <w:t>.</w:t>
        </w:r>
        <w:r w:rsidRPr="0057776F">
          <w:rPr>
            <w:rStyle w:val="a9"/>
            <w:lang w:val="en-GB"/>
          </w:rPr>
          <w:t>vendoved</w:t>
        </w:r>
        <w:r w:rsidRPr="0057776F">
          <w:rPr>
            <w:rStyle w:val="a9"/>
          </w:rPr>
          <w:t>.</w:t>
        </w:r>
        <w:r w:rsidRPr="0057776F">
          <w:rPr>
            <w:rStyle w:val="a9"/>
            <w:lang w:val="en-GB"/>
          </w:rPr>
          <w:t>ru</w:t>
        </w:r>
        <w:r w:rsidRPr="0057776F">
          <w:rPr>
            <w:rStyle w:val="a9"/>
          </w:rPr>
          <w:t>/</w:t>
        </w:r>
        <w:r w:rsidRPr="0057776F">
          <w:rPr>
            <w:rStyle w:val="a9"/>
            <w:lang w:val="en-GB"/>
          </w:rPr>
          <w:t>rynok</w:t>
        </w:r>
        <w:r w:rsidRPr="0057776F">
          <w:rPr>
            <w:rStyle w:val="a9"/>
          </w:rPr>
          <w:t>-</w:t>
        </w:r>
        <w:r w:rsidRPr="0057776F">
          <w:rPr>
            <w:rStyle w:val="a9"/>
            <w:lang w:val="en-GB"/>
          </w:rPr>
          <w:t>vendinga</w:t>
        </w:r>
        <w:r w:rsidRPr="0057776F">
          <w:rPr>
            <w:rStyle w:val="a9"/>
          </w:rPr>
          <w:t>-</w:t>
        </w:r>
        <w:r w:rsidRPr="0057776F">
          <w:rPr>
            <w:rStyle w:val="a9"/>
            <w:lang w:val="en-GB"/>
          </w:rPr>
          <w:t>v</w:t>
        </w:r>
        <w:r w:rsidRPr="0057776F">
          <w:rPr>
            <w:rStyle w:val="a9"/>
          </w:rPr>
          <w:t>-</w:t>
        </w:r>
        <w:r w:rsidRPr="0057776F">
          <w:rPr>
            <w:rStyle w:val="a9"/>
            <w:lang w:val="en-GB"/>
          </w:rPr>
          <w:t>rossii</w:t>
        </w:r>
        <w:r w:rsidRPr="0057776F">
          <w:rPr>
            <w:rStyle w:val="a9"/>
          </w:rPr>
          <w:t>-</w:t>
        </w:r>
        <w:r w:rsidRPr="0057776F">
          <w:rPr>
            <w:rStyle w:val="a9"/>
            <w:lang w:val="en-GB"/>
          </w:rPr>
          <w:t>itogi</w:t>
        </w:r>
        <w:r w:rsidRPr="0057776F">
          <w:rPr>
            <w:rStyle w:val="a9"/>
          </w:rPr>
          <w:t>-</w:t>
        </w:r>
        <w:r w:rsidRPr="0057776F">
          <w:rPr>
            <w:rStyle w:val="a9"/>
            <w:lang w:val="en-GB"/>
          </w:rPr>
          <w:t>goda</w:t>
        </w:r>
        <w:r w:rsidRPr="0057776F">
          <w:rPr>
            <w:rStyle w:val="a9"/>
          </w:rPr>
          <w:t>/</w:t>
        </w:r>
      </w:hyperlink>
      <w:r w:rsidRPr="0057776F">
        <w:t xml:space="preserve"> (Дата обращения 19.03.2020) </w:t>
      </w:r>
    </w:p>
    <w:p w14:paraId="7B38827E" w14:textId="77777777" w:rsidR="0057776F" w:rsidRPr="00BE084E" w:rsidRDefault="0057776F" w:rsidP="00F41509">
      <w:pPr>
        <w:pStyle w:val="a5"/>
        <w:numPr>
          <w:ilvl w:val="0"/>
          <w:numId w:val="7"/>
        </w:numPr>
        <w:ind w:left="590" w:right="85"/>
        <w:jc w:val="both"/>
        <w:rPr>
          <w:lang w:val="en-US"/>
        </w:rPr>
      </w:pPr>
      <w:r w:rsidRPr="00BE084E">
        <w:rPr>
          <w:color w:val="000000" w:themeColor="text1"/>
          <w:lang w:val="en-US"/>
        </w:rPr>
        <w:t>World Economic Forum White Paper Digital Transformation of Industries: In collaboration with Accenture</w:t>
      </w:r>
      <w:r w:rsidRPr="00BE084E">
        <w:rPr>
          <w:iCs/>
          <w:color w:val="000000" w:themeColor="text1"/>
          <w:lang w:val="en-US"/>
        </w:rPr>
        <w:t xml:space="preserve">. – 2016. – </w:t>
      </w:r>
      <w:r w:rsidRPr="00BE084E">
        <w:rPr>
          <w:iCs/>
          <w:color w:val="000000" w:themeColor="text1"/>
        </w:rPr>
        <w:t>С</w:t>
      </w:r>
      <w:r w:rsidRPr="00BE084E">
        <w:rPr>
          <w:iCs/>
          <w:color w:val="000000" w:themeColor="text1"/>
          <w:lang w:val="en-US"/>
        </w:rPr>
        <w:t xml:space="preserve">. 1 – 44. : </w:t>
      </w:r>
      <w:r w:rsidRPr="00BE084E">
        <w:rPr>
          <w:iCs/>
          <w:color w:val="000000" w:themeColor="text1"/>
          <w:lang w:val="en-GB"/>
        </w:rPr>
        <w:t>URL:</w:t>
      </w:r>
      <w:r w:rsidRPr="00BE084E">
        <w:rPr>
          <w:lang w:val="en-US"/>
        </w:rPr>
        <w:t xml:space="preserve"> </w:t>
      </w:r>
      <w:r w:rsidRPr="00BE084E">
        <w:rPr>
          <w:iCs/>
          <w:color w:val="000000" w:themeColor="text1"/>
          <w:lang w:val="en-GB"/>
        </w:rPr>
        <w:tab/>
      </w:r>
      <w:hyperlink r:id="rId42" w:history="1">
        <w:r w:rsidRPr="00BE084E">
          <w:rPr>
            <w:rStyle w:val="a9"/>
            <w:iCs/>
            <w:lang w:val="en-GB"/>
          </w:rPr>
          <w:t>https://www.accenture.com/_acnmedia/accenture/conversion-assets/wef/pdf/accenture-digital-enterprise.pdf</w:t>
        </w:r>
      </w:hyperlink>
      <w:r w:rsidRPr="00BE084E">
        <w:rPr>
          <w:iCs/>
          <w:color w:val="000000" w:themeColor="text1"/>
          <w:lang w:val="en-GB"/>
        </w:rPr>
        <w:t xml:space="preserve"> (Дата обращения 26.11.2019)</w:t>
      </w:r>
    </w:p>
    <w:p w14:paraId="634298AD" w14:textId="106BF216" w:rsidR="001E67DF" w:rsidRPr="000F2F9C" w:rsidRDefault="0057776F" w:rsidP="000F2F9C">
      <w:pPr>
        <w:pStyle w:val="a4"/>
        <w:numPr>
          <w:ilvl w:val="0"/>
          <w:numId w:val="7"/>
        </w:numPr>
        <w:ind w:left="590" w:right="85"/>
        <w:jc w:val="both"/>
        <w:rPr>
          <w:rFonts w:eastAsia="Times New Roman"/>
          <w:lang w:val="en-US"/>
        </w:rPr>
      </w:pPr>
      <w:r w:rsidRPr="00BE084E">
        <w:rPr>
          <w:rFonts w:eastAsia="Times New Roman"/>
          <w:bCs/>
          <w:bdr w:val="none" w:sz="0" w:space="0" w:color="auto" w:frame="1"/>
          <w:lang w:val="en-US"/>
        </w:rPr>
        <w:t xml:space="preserve">Zimmermann, </w:t>
      </w:r>
      <w:r w:rsidRPr="00BE084E">
        <w:rPr>
          <w:rFonts w:eastAsia="Times New Roman"/>
          <w:bCs/>
          <w:bdr w:val="none" w:sz="0" w:space="0" w:color="auto" w:frame="1"/>
          <w:lang w:val="en-GB"/>
        </w:rPr>
        <w:t xml:space="preserve">H.D. Understanding the Digital Economy: Challenges for New Business Models / H.D. </w:t>
      </w:r>
      <w:r w:rsidRPr="00BE084E">
        <w:rPr>
          <w:rFonts w:eastAsia="Times New Roman"/>
          <w:bCs/>
          <w:bdr w:val="none" w:sz="0" w:space="0" w:color="auto" w:frame="1"/>
          <w:lang w:val="en-US"/>
        </w:rPr>
        <w:t>Zimmermann // SSRN Electronic Journal. – 2000. –</w:t>
      </w:r>
      <w:r w:rsidRPr="00BE084E">
        <w:rPr>
          <w:rFonts w:eastAsia="Times New Roman"/>
          <w:bCs/>
          <w:bdr w:val="none" w:sz="0" w:space="0" w:color="auto" w:frame="1"/>
          <w:lang w:val="en-GB"/>
        </w:rPr>
        <w:t xml:space="preserve"> январь. </w:t>
      </w:r>
      <w:r w:rsidRPr="00BE084E">
        <w:rPr>
          <w:rFonts w:eastAsia="Times New Roman"/>
          <w:bCs/>
          <w:bdr w:val="none" w:sz="0" w:space="0" w:color="auto" w:frame="1"/>
          <w:lang w:val="en-US"/>
        </w:rPr>
        <w:t>– С. 729-732.</w:t>
      </w:r>
    </w:p>
    <w:p w14:paraId="69F4CA2A" w14:textId="28F19BF7" w:rsidR="00EE79FE" w:rsidRPr="00EE79FE" w:rsidRDefault="008D7A27" w:rsidP="000F2F9C">
      <w:pPr>
        <w:pStyle w:val="2"/>
      </w:pPr>
      <w:bookmarkStart w:id="51" w:name="_Toc41304047"/>
      <w:r>
        <w:t>Список</w:t>
      </w:r>
      <w:r w:rsidR="00EE79FE">
        <w:t xml:space="preserve"> литературы примеров</w:t>
      </w:r>
      <w:bookmarkEnd w:id="51"/>
      <w:r w:rsidR="00EE79FE">
        <w:t xml:space="preserve"> </w:t>
      </w:r>
    </w:p>
    <w:p w14:paraId="0EB8B639" w14:textId="77777777" w:rsidR="00DA4078" w:rsidRPr="00DA4078" w:rsidRDefault="00DA4078" w:rsidP="004A117C">
      <w:pPr>
        <w:numPr>
          <w:ilvl w:val="0"/>
          <w:numId w:val="101"/>
        </w:numPr>
        <w:ind w:left="590" w:right="85"/>
        <w:jc w:val="both"/>
        <w:textAlignment w:val="top"/>
        <w:rPr>
          <w:rFonts w:eastAsia="Times New Roman"/>
          <w:color w:val="000000"/>
        </w:rPr>
      </w:pPr>
      <w:r w:rsidRPr="00DA4078">
        <w:rPr>
          <w:rFonts w:eastAsia="Times New Roman"/>
          <w:color w:val="000000"/>
        </w:rPr>
        <w:t xml:space="preserve">Алешкин, Р. Polys — система онлайн-голосований на блокчейне / Р. Алешкин. – 2019. – </w:t>
      </w:r>
      <w:proofErr w:type="gramStart"/>
      <w:r w:rsidRPr="00DA4078">
        <w:rPr>
          <w:rFonts w:eastAsia="Times New Roman"/>
          <w:color w:val="000000"/>
        </w:rPr>
        <w:t>URL :</w:t>
      </w:r>
      <w:proofErr w:type="gramEnd"/>
      <w:r w:rsidRPr="00DA4078">
        <w:rPr>
          <w:rFonts w:eastAsia="Times New Roman"/>
          <w:color w:val="000000"/>
        </w:rPr>
        <w:t xml:space="preserve"> </w:t>
      </w:r>
      <w:hyperlink r:id="rId43" w:history="1">
        <w:r w:rsidRPr="00DA4078">
          <w:rPr>
            <w:rStyle w:val="a9"/>
            <w:rFonts w:eastAsia="Times New Roman"/>
          </w:rPr>
          <w:t>https://vc.ru/tribuna/62510-polys-sistema-onlayn-golosovaniy-na-blokcheyne</w:t>
        </w:r>
      </w:hyperlink>
      <w:r w:rsidRPr="00DA4078">
        <w:rPr>
          <w:rFonts w:eastAsia="Times New Roman"/>
          <w:color w:val="000000"/>
        </w:rPr>
        <w:t xml:space="preserve"> ( дата обращения 30.10.2019)</w:t>
      </w:r>
    </w:p>
    <w:p w14:paraId="5F335D74" w14:textId="77777777" w:rsidR="00DA4078" w:rsidRPr="00DA4078" w:rsidRDefault="00DA4078" w:rsidP="004A117C">
      <w:pPr>
        <w:pStyle w:val="a5"/>
        <w:numPr>
          <w:ilvl w:val="0"/>
          <w:numId w:val="101"/>
        </w:numPr>
        <w:ind w:left="590" w:right="85"/>
        <w:jc w:val="both"/>
      </w:pPr>
      <w:r w:rsidRPr="00DA4078">
        <w:t xml:space="preserve">Бархатова, Н. В России начался прием заявок на грант до 1 млрд рублей на цифровые проекты / Н. Бархатова // </w:t>
      </w:r>
      <w:proofErr w:type="gramStart"/>
      <w:r w:rsidRPr="00DA4078">
        <w:rPr>
          <w:lang w:val="en-GB"/>
        </w:rPr>
        <w:t>Rusbase</w:t>
      </w:r>
      <w:r w:rsidRPr="00DA4078">
        <w:t xml:space="preserve"> :</w:t>
      </w:r>
      <w:proofErr w:type="gramEnd"/>
      <w:r w:rsidRPr="00DA4078">
        <w:t xml:space="preserve"> [сайт]. – </w:t>
      </w:r>
      <w:r w:rsidRPr="00DA4078">
        <w:rPr>
          <w:lang w:val="en-GB"/>
        </w:rPr>
        <w:t>URL</w:t>
      </w:r>
      <w:r w:rsidRPr="00DA4078">
        <w:t xml:space="preserve">: </w:t>
      </w:r>
      <w:hyperlink r:id="rId44" w:history="1">
        <w:r w:rsidRPr="00DA4078">
          <w:rPr>
            <w:rStyle w:val="a9"/>
          </w:rPr>
          <w:t>https://rb.ru/news/grant-rfrit/</w:t>
        </w:r>
      </w:hyperlink>
      <w:r w:rsidRPr="00DA4078">
        <w:t xml:space="preserve"> (Дата обращения: 18.11.2019)</w:t>
      </w:r>
    </w:p>
    <w:p w14:paraId="5095268C" w14:textId="77777777" w:rsidR="00DA4078" w:rsidRPr="00DA4078" w:rsidRDefault="00DA4078" w:rsidP="004A117C">
      <w:pPr>
        <w:pStyle w:val="a5"/>
        <w:numPr>
          <w:ilvl w:val="0"/>
          <w:numId w:val="101"/>
        </w:numPr>
        <w:ind w:left="590" w:right="85"/>
        <w:jc w:val="both"/>
      </w:pPr>
      <w:r w:rsidRPr="00DA4078">
        <w:t xml:space="preserve">Еремина, А. Сбербанк позволит расплачиваться без наличных, карт и гаджетов / А. Еремина // Ведомости. – 2019. – </w:t>
      </w:r>
      <w:r w:rsidRPr="00DA4078">
        <w:rPr>
          <w:lang w:val="en-GB"/>
        </w:rPr>
        <w:t>URL</w:t>
      </w:r>
      <w:r w:rsidRPr="00DA4078">
        <w:t xml:space="preserve">: </w:t>
      </w:r>
      <w:hyperlink r:id="rId45" w:history="1">
        <w:r w:rsidRPr="00DA4078">
          <w:rPr>
            <w:rStyle w:val="a9"/>
            <w:lang w:val="en-GB"/>
          </w:rPr>
          <w:t>https</w:t>
        </w:r>
        <w:r w:rsidRPr="00DA4078">
          <w:rPr>
            <w:rStyle w:val="a9"/>
          </w:rPr>
          <w:t>://</w:t>
        </w:r>
        <w:r w:rsidRPr="00DA4078">
          <w:rPr>
            <w:rStyle w:val="a9"/>
            <w:lang w:val="en-GB"/>
          </w:rPr>
          <w:t>www</w:t>
        </w:r>
        <w:r w:rsidRPr="00DA4078">
          <w:rPr>
            <w:rStyle w:val="a9"/>
          </w:rPr>
          <w:t>.</w:t>
        </w:r>
        <w:r w:rsidRPr="00DA4078">
          <w:rPr>
            <w:rStyle w:val="a9"/>
            <w:lang w:val="en-GB"/>
          </w:rPr>
          <w:t>vedomosti</w:t>
        </w:r>
        <w:r w:rsidRPr="00DA4078">
          <w:rPr>
            <w:rStyle w:val="a9"/>
          </w:rPr>
          <w:t>.</w:t>
        </w:r>
        <w:r w:rsidRPr="00DA4078">
          <w:rPr>
            <w:rStyle w:val="a9"/>
            <w:lang w:val="en-GB"/>
          </w:rPr>
          <w:t>ru</w:t>
        </w:r>
        <w:r w:rsidRPr="00DA4078">
          <w:rPr>
            <w:rStyle w:val="a9"/>
          </w:rPr>
          <w:t>/</w:t>
        </w:r>
        <w:r w:rsidRPr="00DA4078">
          <w:rPr>
            <w:rStyle w:val="a9"/>
            <w:lang w:val="en-GB"/>
          </w:rPr>
          <w:t>finance</w:t>
        </w:r>
        <w:r w:rsidRPr="00DA4078">
          <w:rPr>
            <w:rStyle w:val="a9"/>
          </w:rPr>
          <w:t>/</w:t>
        </w:r>
        <w:r w:rsidRPr="00DA4078">
          <w:rPr>
            <w:rStyle w:val="a9"/>
            <w:lang w:val="en-GB"/>
          </w:rPr>
          <w:t>articles</w:t>
        </w:r>
        <w:r w:rsidRPr="00DA4078">
          <w:rPr>
            <w:rStyle w:val="a9"/>
          </w:rPr>
          <w:t>/2019/08/15/808922-</w:t>
        </w:r>
        <w:r w:rsidRPr="00DA4078">
          <w:rPr>
            <w:rStyle w:val="a9"/>
            <w:lang w:val="en-GB"/>
          </w:rPr>
          <w:t>sberbank</w:t>
        </w:r>
        <w:r w:rsidRPr="00DA4078">
          <w:rPr>
            <w:rStyle w:val="a9"/>
          </w:rPr>
          <w:t>-</w:t>
        </w:r>
        <w:r w:rsidRPr="00DA4078">
          <w:rPr>
            <w:rStyle w:val="a9"/>
            <w:lang w:val="en-GB"/>
          </w:rPr>
          <w:t>rasplachivatsya</w:t>
        </w:r>
      </w:hyperlink>
      <w:r w:rsidRPr="00DA4078">
        <w:t xml:space="preserve"> (Дата обращения 20.11.2019)</w:t>
      </w:r>
    </w:p>
    <w:p w14:paraId="04F4A8EC" w14:textId="77777777" w:rsidR="00DA4078" w:rsidRPr="00DA4078" w:rsidRDefault="00DA4078" w:rsidP="004A117C">
      <w:pPr>
        <w:pStyle w:val="a4"/>
        <w:numPr>
          <w:ilvl w:val="0"/>
          <w:numId w:val="101"/>
        </w:numPr>
        <w:ind w:left="590" w:right="85"/>
        <w:jc w:val="both"/>
      </w:pPr>
      <w:r w:rsidRPr="00DA4078">
        <w:t xml:space="preserve">Магеррамов, З.Т. </w:t>
      </w:r>
      <w:r w:rsidRPr="00DA4078">
        <w:rPr>
          <w:lang w:val="en-GB"/>
        </w:rPr>
        <w:t>Big</w:t>
      </w:r>
      <w:r w:rsidRPr="00DA4078">
        <w:t xml:space="preserve"> </w:t>
      </w:r>
      <w:r w:rsidRPr="00DA4078">
        <w:rPr>
          <w:lang w:val="en-GB"/>
        </w:rPr>
        <w:t>Data</w:t>
      </w:r>
      <w:r w:rsidRPr="00DA4078">
        <w:t xml:space="preserve">: Проблемы, методы анализа, алгоритмы / З.Т. Магеррамов, В.Г.  Абдуллаев, А. З. Магеррамова // Компьютерные и информационные науки. </w:t>
      </w:r>
      <w:r w:rsidRPr="00DA4078">
        <w:rPr>
          <w:rFonts w:eastAsia="Times New Roman"/>
          <w:bCs/>
          <w:bdr w:val="none" w:sz="0" w:space="0" w:color="auto" w:frame="1"/>
        </w:rPr>
        <w:t>– 2017</w:t>
      </w:r>
      <w:r w:rsidRPr="00DA4078">
        <w:t xml:space="preserve">. </w:t>
      </w:r>
      <w:r w:rsidRPr="00DA4078">
        <w:rPr>
          <w:rFonts w:eastAsia="Times New Roman"/>
          <w:bCs/>
          <w:bdr w:val="none" w:sz="0" w:space="0" w:color="auto" w:frame="1"/>
        </w:rPr>
        <w:t>–</w:t>
      </w:r>
      <w:r w:rsidRPr="00DA4078">
        <w:t xml:space="preserve">Вып. 3 </w:t>
      </w:r>
      <w:r w:rsidRPr="00DA4078">
        <w:rPr>
          <w:rFonts w:eastAsia="Times New Roman"/>
          <w:bCs/>
          <w:bdr w:val="none" w:sz="0" w:space="0" w:color="auto" w:frame="1"/>
        </w:rPr>
        <w:t xml:space="preserve">– С.42-50. </w:t>
      </w:r>
      <w:r w:rsidRPr="00DA4078">
        <w:t xml:space="preserve"> </w:t>
      </w:r>
    </w:p>
    <w:p w14:paraId="390113F7" w14:textId="77777777" w:rsidR="00DA4078" w:rsidRPr="00DA4078" w:rsidRDefault="00DA4078" w:rsidP="004A117C">
      <w:pPr>
        <w:pStyle w:val="a3"/>
        <w:numPr>
          <w:ilvl w:val="0"/>
          <w:numId w:val="101"/>
        </w:numPr>
        <w:ind w:left="590" w:right="85"/>
        <w:jc w:val="both"/>
      </w:pPr>
      <w:r w:rsidRPr="00DA4078">
        <w:t>Мамаева, Н. В. Смарт-контракты и их особенности / Н. В. Мамаева // Наука и образование сегодня. – 2018. – №4. – С. 6-7.</w:t>
      </w:r>
    </w:p>
    <w:p w14:paraId="7967C757" w14:textId="77777777" w:rsidR="00DA4078" w:rsidRPr="00DA4078" w:rsidRDefault="00DA4078" w:rsidP="004A117C">
      <w:pPr>
        <w:numPr>
          <w:ilvl w:val="0"/>
          <w:numId w:val="101"/>
        </w:numPr>
        <w:ind w:left="590" w:right="85"/>
        <w:jc w:val="both"/>
        <w:textAlignment w:val="top"/>
        <w:rPr>
          <w:rFonts w:eastAsia="Times New Roman"/>
          <w:color w:val="000000"/>
        </w:rPr>
      </w:pPr>
      <w:r w:rsidRPr="00DA4078">
        <w:rPr>
          <w:shd w:val="clear" w:color="auto" w:fill="FFFFFF"/>
        </w:rPr>
        <w:t xml:space="preserve">Мащенко П. Л., Пилипенко М. О. </w:t>
      </w:r>
      <w:r w:rsidRPr="00DA4078">
        <w:t xml:space="preserve">Технология Блокчейн и ее практическое применение / П. Л. Мащенко, М. О. Пилипенко </w:t>
      </w:r>
      <w:r w:rsidRPr="00DA4078">
        <w:rPr>
          <w:shd w:val="clear" w:color="auto" w:fill="FFFFFF"/>
        </w:rPr>
        <w:t xml:space="preserve">// Наука, техника, образование. </w:t>
      </w:r>
      <w:r w:rsidRPr="00DA4078">
        <w:t>–</w:t>
      </w:r>
      <w:r w:rsidRPr="00DA4078">
        <w:rPr>
          <w:shd w:val="clear" w:color="auto" w:fill="FFFFFF"/>
        </w:rPr>
        <w:t xml:space="preserve"> 2017. </w:t>
      </w:r>
      <w:r w:rsidRPr="00DA4078">
        <w:t>–</w:t>
      </w:r>
      <w:r w:rsidRPr="00DA4078">
        <w:rPr>
          <w:shd w:val="clear" w:color="auto" w:fill="FFFFFF"/>
        </w:rPr>
        <w:t xml:space="preserve"> № 32. </w:t>
      </w:r>
      <w:r w:rsidRPr="00DA4078">
        <w:t>–</w:t>
      </w:r>
      <w:r w:rsidRPr="00DA4078">
        <w:rPr>
          <w:shd w:val="clear" w:color="auto" w:fill="FFFFFF"/>
        </w:rPr>
        <w:t xml:space="preserve"> С. 61-64. </w:t>
      </w:r>
    </w:p>
    <w:p w14:paraId="1D5741EE" w14:textId="77777777" w:rsidR="00DA4078" w:rsidRPr="00DA4078" w:rsidRDefault="00DA4078" w:rsidP="004A117C">
      <w:pPr>
        <w:pStyle w:val="a4"/>
        <w:numPr>
          <w:ilvl w:val="0"/>
          <w:numId w:val="101"/>
        </w:numPr>
        <w:ind w:left="590" w:right="85"/>
        <w:jc w:val="both"/>
      </w:pPr>
      <w:r w:rsidRPr="00DA4078">
        <w:rPr>
          <w:rStyle w:val="hl"/>
          <w:rFonts w:eastAsia="Times New Roman"/>
          <w:color w:val="000000"/>
          <w:bdr w:val="none" w:sz="0" w:space="0" w:color="auto" w:frame="1"/>
        </w:rPr>
        <w:t xml:space="preserve">Осмоловская, А. С. Смарт-контракты: функции и применение / А. С. Осмоловская // Бизнес-образование в экономике знаний. </w:t>
      </w:r>
      <w:r w:rsidRPr="00DA4078">
        <w:t>–</w:t>
      </w:r>
      <w:r w:rsidRPr="00DA4078">
        <w:rPr>
          <w:rStyle w:val="hl"/>
          <w:rFonts w:eastAsia="Times New Roman"/>
          <w:color w:val="000000"/>
          <w:bdr w:val="none" w:sz="0" w:space="0" w:color="auto" w:frame="1"/>
        </w:rPr>
        <w:t xml:space="preserve"> 2018. </w:t>
      </w:r>
      <w:r w:rsidRPr="00DA4078">
        <w:t>–</w:t>
      </w:r>
      <w:r w:rsidRPr="00DA4078">
        <w:rPr>
          <w:rStyle w:val="hl"/>
          <w:rFonts w:eastAsia="Times New Roman"/>
          <w:color w:val="000000"/>
          <w:bdr w:val="none" w:sz="0" w:space="0" w:color="auto" w:frame="1"/>
        </w:rPr>
        <w:t xml:space="preserve"> № 2. </w:t>
      </w:r>
      <w:r w:rsidRPr="00DA4078">
        <w:t>–</w:t>
      </w:r>
      <w:r w:rsidRPr="00DA4078">
        <w:rPr>
          <w:rStyle w:val="hl"/>
          <w:rFonts w:eastAsia="Times New Roman"/>
          <w:color w:val="000000"/>
          <w:bdr w:val="none" w:sz="0" w:space="0" w:color="auto" w:frame="1"/>
        </w:rPr>
        <w:t xml:space="preserve"> С. 54-55.</w:t>
      </w:r>
    </w:p>
    <w:p w14:paraId="3788FB89" w14:textId="77777777" w:rsidR="00DA4078" w:rsidRPr="00DA4078" w:rsidRDefault="00DA4078" w:rsidP="004A117C">
      <w:pPr>
        <w:pStyle w:val="a5"/>
        <w:numPr>
          <w:ilvl w:val="0"/>
          <w:numId w:val="101"/>
        </w:numPr>
        <w:ind w:left="590" w:right="85"/>
        <w:jc w:val="both"/>
      </w:pPr>
      <w:r w:rsidRPr="00DA4078">
        <w:t xml:space="preserve">Отчет Института экономического роста им. Столыпина П.А.: Россия: от цифровизации к цифровой экономике Отчет Института экономического роста им. Столыпина П.А. </w:t>
      </w:r>
      <w:r w:rsidRPr="00DA4078">
        <w:rPr>
          <w:iCs/>
          <w:color w:val="000000" w:themeColor="text1"/>
        </w:rPr>
        <w:t xml:space="preserve">– </w:t>
      </w:r>
      <w:r w:rsidRPr="00DA4078">
        <w:t xml:space="preserve">2018. </w:t>
      </w:r>
      <w:r w:rsidRPr="00DA4078">
        <w:rPr>
          <w:iCs/>
          <w:color w:val="000000" w:themeColor="text1"/>
        </w:rPr>
        <w:t xml:space="preserve">– </w:t>
      </w:r>
      <w:r w:rsidRPr="00DA4078">
        <w:rPr>
          <w:iCs/>
          <w:color w:val="000000" w:themeColor="text1"/>
          <w:lang w:val="en-GB"/>
        </w:rPr>
        <w:t>C</w:t>
      </w:r>
      <w:r w:rsidRPr="00DA4078">
        <w:rPr>
          <w:iCs/>
          <w:color w:val="000000" w:themeColor="text1"/>
        </w:rPr>
        <w:t xml:space="preserve">. 2. </w:t>
      </w:r>
      <w:r w:rsidRPr="00DA4078">
        <w:rPr>
          <w:iCs/>
          <w:color w:val="000000" w:themeColor="text1"/>
          <w:lang w:val="en-GB"/>
        </w:rPr>
        <w:t>URL</w:t>
      </w:r>
      <w:r w:rsidRPr="00DA4078">
        <w:rPr>
          <w:iCs/>
          <w:color w:val="000000" w:themeColor="text1"/>
        </w:rPr>
        <w:t xml:space="preserve">: </w:t>
      </w:r>
      <w:hyperlink r:id="rId46" w:history="1">
        <w:r w:rsidRPr="00DA4078">
          <w:rPr>
            <w:rStyle w:val="a9"/>
            <w:iCs/>
          </w:rPr>
          <w:t>http://stolypin.institute/wp-</w:t>
        </w:r>
        <w:r w:rsidRPr="00DA4078">
          <w:rPr>
            <w:rStyle w:val="a9"/>
            <w:iCs/>
          </w:rPr>
          <w:lastRenderedPageBreak/>
          <w:t>content/uploads/2018/09/issledovanie_tsifrovaya-ekonomika-14-09-18-1.pdf</w:t>
        </w:r>
      </w:hyperlink>
      <w:r w:rsidRPr="00DA4078">
        <w:rPr>
          <w:iCs/>
          <w:color w:val="000000" w:themeColor="text1"/>
        </w:rPr>
        <w:t xml:space="preserve"> (Дата обращения 06.11.2019)</w:t>
      </w:r>
    </w:p>
    <w:p w14:paraId="1D2699D4" w14:textId="77777777" w:rsidR="00DA4078" w:rsidRPr="00DA4078" w:rsidRDefault="00DA4078" w:rsidP="004A117C">
      <w:pPr>
        <w:pStyle w:val="a5"/>
        <w:numPr>
          <w:ilvl w:val="0"/>
          <w:numId w:val="101"/>
        </w:numPr>
        <w:ind w:left="590" w:right="85"/>
        <w:jc w:val="both"/>
        <w:rPr>
          <w:lang w:val="en-US"/>
        </w:rPr>
      </w:pPr>
      <w:r w:rsidRPr="00DA4078">
        <w:t>Отчет</w:t>
      </w:r>
      <w:r w:rsidRPr="00DA4078">
        <w:rPr>
          <w:lang w:val="en-US"/>
        </w:rPr>
        <w:t xml:space="preserve"> </w:t>
      </w:r>
      <w:r w:rsidRPr="00DA4078">
        <w:t>компании</w:t>
      </w:r>
      <w:r w:rsidRPr="00DA4078">
        <w:rPr>
          <w:lang w:val="en-US"/>
        </w:rPr>
        <w:t xml:space="preserve"> </w:t>
      </w:r>
      <w:r w:rsidRPr="00DA4078">
        <w:rPr>
          <w:lang w:val="en-GB"/>
        </w:rPr>
        <w:t>Deloitte: Blockchain Technology A game-changer in accounting</w:t>
      </w:r>
      <w:proofErr w:type="gramStart"/>
      <w:r w:rsidRPr="00DA4078">
        <w:rPr>
          <w:lang w:val="en-GB"/>
        </w:rPr>
        <w:t>?</w:t>
      </w:r>
      <w:r w:rsidRPr="00DA4078">
        <w:rPr>
          <w:iCs/>
          <w:color w:val="000000" w:themeColor="text1"/>
          <w:lang w:val="en-US"/>
        </w:rPr>
        <w:t xml:space="preserve"> .</w:t>
      </w:r>
      <w:proofErr w:type="gramEnd"/>
      <w:r w:rsidRPr="00DA4078">
        <w:rPr>
          <w:iCs/>
          <w:color w:val="000000" w:themeColor="text1"/>
          <w:lang w:val="en-US"/>
        </w:rPr>
        <w:t xml:space="preserve"> – 2016. – </w:t>
      </w:r>
      <w:r w:rsidRPr="00DA4078">
        <w:rPr>
          <w:iCs/>
          <w:color w:val="000000" w:themeColor="text1"/>
        </w:rPr>
        <w:t>С</w:t>
      </w:r>
      <w:r w:rsidRPr="00DA4078">
        <w:rPr>
          <w:iCs/>
          <w:color w:val="000000" w:themeColor="text1"/>
          <w:lang w:val="en-US"/>
        </w:rPr>
        <w:t>. 1 – 4</w:t>
      </w:r>
      <w:proofErr w:type="gramStart"/>
      <w:r w:rsidRPr="00DA4078">
        <w:rPr>
          <w:iCs/>
          <w:color w:val="000000" w:themeColor="text1"/>
          <w:lang w:val="en-US"/>
        </w:rPr>
        <w:t>. :</w:t>
      </w:r>
      <w:proofErr w:type="gramEnd"/>
      <w:r w:rsidRPr="00DA4078">
        <w:rPr>
          <w:iCs/>
          <w:color w:val="000000" w:themeColor="text1"/>
          <w:lang w:val="en-US"/>
        </w:rPr>
        <w:t xml:space="preserve"> </w:t>
      </w:r>
      <w:r w:rsidRPr="00DA4078">
        <w:rPr>
          <w:iCs/>
          <w:color w:val="000000" w:themeColor="text1"/>
          <w:lang w:val="en-GB"/>
        </w:rPr>
        <w:t>URL: https://www2.deloitte.com/content/dam/Deloitte/de/Documents/Innovation/Blockchain_A%20game-changer%20in%20accounting.pdf</w:t>
      </w:r>
      <w:r w:rsidRPr="00DA4078">
        <w:rPr>
          <w:iCs/>
          <w:color w:val="000000" w:themeColor="text1"/>
          <w:lang w:val="en-US"/>
        </w:rPr>
        <w:t xml:space="preserve"> </w:t>
      </w:r>
      <w:r w:rsidRPr="00DA4078">
        <w:rPr>
          <w:lang w:val="en-US"/>
        </w:rPr>
        <w:t>(</w:t>
      </w:r>
      <w:r w:rsidRPr="00DA4078">
        <w:t>Дата</w:t>
      </w:r>
      <w:r w:rsidRPr="00DA4078">
        <w:rPr>
          <w:lang w:val="en-US"/>
        </w:rPr>
        <w:t xml:space="preserve"> </w:t>
      </w:r>
      <w:r w:rsidRPr="00DA4078">
        <w:t>обращения</w:t>
      </w:r>
      <w:r w:rsidRPr="00DA4078">
        <w:rPr>
          <w:lang w:val="en-US"/>
        </w:rPr>
        <w:t xml:space="preserve"> 27.11.2019)</w:t>
      </w:r>
    </w:p>
    <w:p w14:paraId="6CE8126F" w14:textId="77777777" w:rsidR="00DA4078" w:rsidRPr="00DA4078" w:rsidRDefault="00DA4078" w:rsidP="004A117C">
      <w:pPr>
        <w:pStyle w:val="a5"/>
        <w:numPr>
          <w:ilvl w:val="0"/>
          <w:numId w:val="101"/>
        </w:numPr>
        <w:ind w:left="590" w:right="85"/>
        <w:jc w:val="both"/>
        <w:rPr>
          <w:lang w:val="en"/>
        </w:rPr>
      </w:pPr>
      <w:r w:rsidRPr="00DA4078">
        <w:t>Отчет</w:t>
      </w:r>
      <w:r w:rsidRPr="00DA4078">
        <w:rPr>
          <w:lang w:val="en-US"/>
        </w:rPr>
        <w:t xml:space="preserve"> </w:t>
      </w:r>
      <w:r w:rsidRPr="00DA4078">
        <w:t>компании</w:t>
      </w:r>
      <w:r w:rsidRPr="00DA4078">
        <w:rPr>
          <w:lang w:val="en-US"/>
        </w:rPr>
        <w:t xml:space="preserve"> </w:t>
      </w:r>
      <w:r w:rsidRPr="00DA4078">
        <w:rPr>
          <w:lang w:val="en-GB"/>
        </w:rPr>
        <w:t>Deloitte:</w:t>
      </w:r>
      <w:r w:rsidRPr="00DA4078">
        <w:rPr>
          <w:lang w:val="en-US"/>
        </w:rPr>
        <w:t xml:space="preserve"> Capital Projects in the Digital Age</w:t>
      </w:r>
      <w:r w:rsidRPr="00DA4078">
        <w:rPr>
          <w:lang w:val="en"/>
        </w:rPr>
        <w:t xml:space="preserve">. </w:t>
      </w:r>
      <w:r w:rsidRPr="00DA4078">
        <w:rPr>
          <w:lang w:val="en-US"/>
        </w:rPr>
        <w:t xml:space="preserve">The Capital Project of the Future. </w:t>
      </w:r>
      <w:r w:rsidRPr="00DA4078">
        <w:rPr>
          <w:iCs/>
          <w:color w:val="000000" w:themeColor="text1"/>
          <w:lang w:val="en-US"/>
        </w:rPr>
        <w:t xml:space="preserve">– 2016. – </w:t>
      </w:r>
      <w:r w:rsidRPr="00DA4078">
        <w:rPr>
          <w:iCs/>
          <w:color w:val="000000" w:themeColor="text1"/>
        </w:rPr>
        <w:t>С</w:t>
      </w:r>
      <w:r w:rsidRPr="00DA4078">
        <w:rPr>
          <w:iCs/>
          <w:color w:val="000000" w:themeColor="text1"/>
          <w:lang w:val="en-US"/>
        </w:rPr>
        <w:t xml:space="preserve">. 4 – 20. : </w:t>
      </w:r>
      <w:r w:rsidRPr="00DA4078">
        <w:rPr>
          <w:iCs/>
          <w:color w:val="000000" w:themeColor="text1"/>
          <w:lang w:val="en-GB"/>
        </w:rPr>
        <w:t>URL:</w:t>
      </w:r>
      <w:r w:rsidRPr="00DA4078">
        <w:rPr>
          <w:lang w:val="en-US"/>
        </w:rPr>
        <w:t xml:space="preserve"> </w:t>
      </w:r>
      <w:hyperlink r:id="rId47" w:history="1">
        <w:r w:rsidRPr="00DA4078">
          <w:rPr>
            <w:rStyle w:val="a9"/>
            <w:iCs/>
            <w:lang w:val="en-GB"/>
          </w:rPr>
          <w:t>https://www2.deloitte.com/content/dam/Deloitte/global/Documents/consumer-industrial-products/gx-icp-deloitte-capital-projects-digital-age.pdf</w:t>
        </w:r>
      </w:hyperlink>
      <w:r w:rsidRPr="00DA4078">
        <w:rPr>
          <w:iCs/>
          <w:color w:val="000000" w:themeColor="text1"/>
          <w:lang w:val="en-GB"/>
        </w:rPr>
        <w:t xml:space="preserve"> (Дата обращения 14.11.2019)</w:t>
      </w:r>
    </w:p>
    <w:p w14:paraId="1E1823EA" w14:textId="77777777" w:rsidR="00DA4078" w:rsidRPr="00DA4078" w:rsidRDefault="00DA4078" w:rsidP="004A117C">
      <w:pPr>
        <w:pStyle w:val="a5"/>
        <w:numPr>
          <w:ilvl w:val="0"/>
          <w:numId w:val="101"/>
        </w:numPr>
        <w:ind w:left="590" w:right="85"/>
        <w:jc w:val="both"/>
        <w:rPr>
          <w:lang w:val="en-US"/>
        </w:rPr>
      </w:pPr>
      <w:r w:rsidRPr="00DA4078">
        <w:t>Отчет</w:t>
      </w:r>
      <w:r w:rsidRPr="00DA4078">
        <w:rPr>
          <w:lang w:val="en-US"/>
        </w:rPr>
        <w:t xml:space="preserve"> </w:t>
      </w:r>
      <w:r w:rsidRPr="00DA4078">
        <w:t>компании</w:t>
      </w:r>
      <w:r w:rsidRPr="00DA4078">
        <w:rPr>
          <w:lang w:val="en-US"/>
        </w:rPr>
        <w:t xml:space="preserve"> </w:t>
      </w:r>
      <w:r w:rsidRPr="00DA4078">
        <w:rPr>
          <w:lang w:val="en-GB"/>
        </w:rPr>
        <w:t>Deloitte:</w:t>
      </w:r>
      <w:r w:rsidRPr="00DA4078">
        <w:rPr>
          <w:lang w:val="en-US"/>
        </w:rPr>
        <w:t xml:space="preserve"> ICOs – The New IPOs? How to fund innovation in the crypto age</w:t>
      </w:r>
      <w:r w:rsidRPr="00DA4078">
        <w:rPr>
          <w:iCs/>
          <w:color w:val="000000" w:themeColor="text1"/>
          <w:lang w:val="en-US"/>
        </w:rPr>
        <w:t xml:space="preserve">. – 2017. – </w:t>
      </w:r>
      <w:r w:rsidRPr="00DA4078">
        <w:rPr>
          <w:iCs/>
          <w:color w:val="000000" w:themeColor="text1"/>
        </w:rPr>
        <w:t>С</w:t>
      </w:r>
      <w:r w:rsidRPr="00DA4078">
        <w:rPr>
          <w:iCs/>
          <w:color w:val="000000" w:themeColor="text1"/>
          <w:lang w:val="en-US"/>
        </w:rPr>
        <w:t>. 1 – 17</w:t>
      </w:r>
      <w:proofErr w:type="gramStart"/>
      <w:r w:rsidRPr="00DA4078">
        <w:rPr>
          <w:iCs/>
          <w:color w:val="000000" w:themeColor="text1"/>
          <w:lang w:val="en-US"/>
        </w:rPr>
        <w:t>. :</w:t>
      </w:r>
      <w:proofErr w:type="gramEnd"/>
      <w:r w:rsidRPr="00DA4078">
        <w:rPr>
          <w:iCs/>
          <w:color w:val="000000" w:themeColor="text1"/>
          <w:lang w:val="en-US"/>
        </w:rPr>
        <w:t xml:space="preserve"> </w:t>
      </w:r>
      <w:r w:rsidRPr="00DA4078">
        <w:rPr>
          <w:iCs/>
          <w:color w:val="000000" w:themeColor="text1"/>
          <w:lang w:val="en-GB"/>
        </w:rPr>
        <w:t>URL:</w:t>
      </w:r>
      <w:r w:rsidRPr="00DA4078">
        <w:rPr>
          <w:lang w:val="en-US"/>
        </w:rPr>
        <w:t xml:space="preserve"> </w:t>
      </w:r>
      <w:hyperlink r:id="rId48" w:history="1">
        <w:r w:rsidRPr="00DA4078">
          <w:rPr>
            <w:rStyle w:val="a9"/>
            <w:iCs/>
            <w:lang w:val="en-GB"/>
          </w:rPr>
          <w:t>https://www2.deloitte.com/content/dam/Deloitte/de/Documents/Innovation/ICOs-the-new-IPOs.pdf</w:t>
        </w:r>
      </w:hyperlink>
      <w:r w:rsidRPr="00DA4078">
        <w:rPr>
          <w:iCs/>
          <w:color w:val="000000" w:themeColor="text1"/>
          <w:lang w:val="en-GB"/>
        </w:rPr>
        <w:t xml:space="preserve">  (Дата обращения 20.11.2019)</w:t>
      </w:r>
    </w:p>
    <w:p w14:paraId="1F267797" w14:textId="77777777" w:rsidR="00DA4078" w:rsidRPr="00DA4078" w:rsidRDefault="00DA4078" w:rsidP="004A117C">
      <w:pPr>
        <w:pStyle w:val="a4"/>
        <w:numPr>
          <w:ilvl w:val="0"/>
          <w:numId w:val="101"/>
        </w:numPr>
        <w:ind w:left="590" w:right="85"/>
        <w:jc w:val="both"/>
        <w:rPr>
          <w:rFonts w:eastAsia="Times New Roman"/>
          <w:lang w:val="en-US"/>
        </w:rPr>
      </w:pPr>
      <w:r w:rsidRPr="00DA4078">
        <w:t>Отчет</w:t>
      </w:r>
      <w:r w:rsidRPr="00DA4078">
        <w:rPr>
          <w:lang w:val="en-US"/>
        </w:rPr>
        <w:t xml:space="preserve"> </w:t>
      </w:r>
      <w:r w:rsidRPr="00DA4078">
        <w:t>компании</w:t>
      </w:r>
      <w:r w:rsidRPr="00DA4078">
        <w:rPr>
          <w:lang w:val="en-US"/>
        </w:rPr>
        <w:t xml:space="preserve"> </w:t>
      </w:r>
      <w:r w:rsidRPr="00DA4078">
        <w:rPr>
          <w:lang w:val="en-GB"/>
        </w:rPr>
        <w:t>UPS</w:t>
      </w:r>
      <w:r w:rsidRPr="00DA4078">
        <w:rPr>
          <w:lang w:val="en-US"/>
        </w:rPr>
        <w:t xml:space="preserve">: </w:t>
      </w:r>
      <w:r w:rsidRPr="00DA4078">
        <w:rPr>
          <w:lang w:val="en-GB"/>
        </w:rPr>
        <w:t>B</w:t>
      </w:r>
      <w:r w:rsidRPr="00DA4078">
        <w:rPr>
          <w:lang w:val="en-US"/>
        </w:rPr>
        <w:t xml:space="preserve">ig Data = Big Wins for the </w:t>
      </w:r>
      <w:proofErr w:type="gramStart"/>
      <w:r w:rsidRPr="00DA4078">
        <w:rPr>
          <w:lang w:val="en-US"/>
        </w:rPr>
        <w:t>Environment:  U</w:t>
      </w:r>
      <w:r w:rsidRPr="00DA4078">
        <w:rPr>
          <w:lang w:val="en-GB"/>
        </w:rPr>
        <w:t>R</w:t>
      </w:r>
      <w:r w:rsidRPr="00DA4078">
        <w:rPr>
          <w:lang w:val="en-US"/>
        </w:rPr>
        <w:t>L</w:t>
      </w:r>
      <w:proofErr w:type="gramEnd"/>
      <w:r w:rsidRPr="00DA4078">
        <w:rPr>
          <w:lang w:val="en-US"/>
        </w:rPr>
        <w:t xml:space="preserve">: </w:t>
      </w:r>
      <w:hyperlink r:id="rId49" w:history="1">
        <w:r w:rsidRPr="00DA4078">
          <w:rPr>
            <w:rStyle w:val="a9"/>
            <w:lang w:val="en-US"/>
          </w:rPr>
          <w:t>https://sustainability.ups.com/media/UPS-Big-Data-Infographic.pdf</w:t>
        </w:r>
      </w:hyperlink>
      <w:r w:rsidRPr="00DA4078">
        <w:rPr>
          <w:lang w:val="en-US"/>
        </w:rPr>
        <w:t xml:space="preserve"> (Дата обращения 20.11.2019)</w:t>
      </w:r>
    </w:p>
    <w:p w14:paraId="21C69C72" w14:textId="77777777" w:rsidR="00DA4078" w:rsidRPr="00DA4078" w:rsidRDefault="00DA4078" w:rsidP="004A117C">
      <w:pPr>
        <w:numPr>
          <w:ilvl w:val="0"/>
          <w:numId w:val="101"/>
        </w:numPr>
        <w:spacing w:before="100" w:beforeAutospacing="1" w:after="100" w:afterAutospacing="1"/>
        <w:ind w:left="590" w:right="85"/>
        <w:jc w:val="both"/>
      </w:pPr>
      <w:r w:rsidRPr="00DA4078">
        <w:rPr>
          <w:color w:val="000000" w:themeColor="text1"/>
        </w:rPr>
        <w:t xml:space="preserve">Отчет </w:t>
      </w:r>
      <w:r w:rsidRPr="00DA4078">
        <w:rPr>
          <w:lang w:val="en-GB"/>
        </w:rPr>
        <w:t>Allianz</w:t>
      </w:r>
      <w:r w:rsidRPr="00DA4078">
        <w:rPr>
          <w:color w:val="000000" w:themeColor="text1"/>
        </w:rPr>
        <w:t xml:space="preserve">: </w:t>
      </w:r>
      <w:r w:rsidRPr="00DA4078">
        <w:rPr>
          <w:iCs/>
          <w:color w:val="000000" w:themeColor="text1"/>
        </w:rPr>
        <w:t>Взлет искусственного интеллекта: будущие перспективы и возникающие риски. – 2018. – С. 2 – 26</w:t>
      </w:r>
      <w:proofErr w:type="gramStart"/>
      <w:r w:rsidRPr="00DA4078">
        <w:rPr>
          <w:iCs/>
          <w:color w:val="000000" w:themeColor="text1"/>
        </w:rPr>
        <w:t>. :</w:t>
      </w:r>
      <w:proofErr w:type="gramEnd"/>
      <w:r w:rsidRPr="00DA4078">
        <w:rPr>
          <w:iCs/>
          <w:color w:val="000000" w:themeColor="text1"/>
        </w:rPr>
        <w:t xml:space="preserve"> </w:t>
      </w:r>
      <w:r w:rsidRPr="00DA4078">
        <w:rPr>
          <w:iCs/>
          <w:color w:val="000000" w:themeColor="text1"/>
          <w:lang w:val="en-GB"/>
        </w:rPr>
        <w:t>URL</w:t>
      </w:r>
      <w:r w:rsidRPr="00DA4078">
        <w:rPr>
          <w:iCs/>
          <w:color w:val="000000" w:themeColor="text1"/>
        </w:rPr>
        <w:t xml:space="preserve"> :</w:t>
      </w:r>
      <w:r w:rsidRPr="00DA4078">
        <w:t xml:space="preserve"> </w:t>
      </w:r>
      <w:r w:rsidRPr="00DA4078">
        <w:rPr>
          <w:iCs/>
          <w:color w:val="000000" w:themeColor="text1"/>
        </w:rPr>
        <w:t>https://allianz.ru/ru/stuff/Взлет%20искусственного%20интеллекта.pdf  (Дата обращения 30. 10. 2019)</w:t>
      </w:r>
    </w:p>
    <w:p w14:paraId="5B6C8AEB" w14:textId="77777777" w:rsidR="00DA4078" w:rsidRPr="00DA4078" w:rsidRDefault="00DA4078" w:rsidP="004A117C">
      <w:pPr>
        <w:pStyle w:val="a5"/>
        <w:numPr>
          <w:ilvl w:val="0"/>
          <w:numId w:val="101"/>
        </w:numPr>
        <w:ind w:left="590" w:right="85"/>
        <w:jc w:val="both"/>
      </w:pPr>
      <w:r w:rsidRPr="00DA4078">
        <w:t xml:space="preserve">Официальный сайт компании Amazon: URL: </w:t>
      </w:r>
      <w:hyperlink r:id="rId50" w:history="1">
        <w:r w:rsidRPr="00DA4078">
          <w:rPr>
            <w:rStyle w:val="a9"/>
            <w:lang w:val="en-US"/>
          </w:rPr>
          <w:t>https</w:t>
        </w:r>
        <w:r w:rsidRPr="00DA4078">
          <w:rPr>
            <w:rStyle w:val="a9"/>
          </w:rPr>
          <w:t>://</w:t>
        </w:r>
        <w:r w:rsidRPr="00DA4078">
          <w:rPr>
            <w:rStyle w:val="a9"/>
            <w:lang w:val="en-US"/>
          </w:rPr>
          <w:t>www</w:t>
        </w:r>
        <w:r w:rsidRPr="00DA4078">
          <w:rPr>
            <w:rStyle w:val="a9"/>
          </w:rPr>
          <w:t>.</w:t>
        </w:r>
        <w:r w:rsidRPr="00DA4078">
          <w:rPr>
            <w:rStyle w:val="a9"/>
            <w:lang w:val="en-US"/>
          </w:rPr>
          <w:t>amazon</w:t>
        </w:r>
        <w:r w:rsidRPr="00DA4078">
          <w:rPr>
            <w:rStyle w:val="a9"/>
          </w:rPr>
          <w:t>.</w:t>
        </w:r>
        <w:r w:rsidRPr="00DA4078">
          <w:rPr>
            <w:rStyle w:val="a9"/>
            <w:lang w:val="en-US"/>
          </w:rPr>
          <w:t>com</w:t>
        </w:r>
        <w:r w:rsidRPr="00DA4078">
          <w:rPr>
            <w:rStyle w:val="a9"/>
          </w:rPr>
          <w:t>/</w:t>
        </w:r>
        <w:r w:rsidRPr="00DA4078">
          <w:rPr>
            <w:rStyle w:val="a9"/>
            <w:lang w:val="en-US"/>
          </w:rPr>
          <w:t>Amazon</w:t>
        </w:r>
        <w:r w:rsidRPr="00DA4078">
          <w:rPr>
            <w:rStyle w:val="a9"/>
          </w:rPr>
          <w:t>-</w:t>
        </w:r>
        <w:r w:rsidRPr="00DA4078">
          <w:rPr>
            <w:rStyle w:val="a9"/>
            <w:lang w:val="en-US"/>
          </w:rPr>
          <w:t>Prime</w:t>
        </w:r>
        <w:r w:rsidRPr="00DA4078">
          <w:rPr>
            <w:rStyle w:val="a9"/>
          </w:rPr>
          <w:t>-</w:t>
        </w:r>
        <w:r w:rsidRPr="00DA4078">
          <w:rPr>
            <w:rStyle w:val="a9"/>
            <w:lang w:val="en-US"/>
          </w:rPr>
          <w:t>Air</w:t>
        </w:r>
        <w:r w:rsidRPr="00DA4078">
          <w:rPr>
            <w:rStyle w:val="a9"/>
          </w:rPr>
          <w:t>/</w:t>
        </w:r>
        <w:r w:rsidRPr="00DA4078">
          <w:rPr>
            <w:rStyle w:val="a9"/>
            <w:lang w:val="en-US"/>
          </w:rPr>
          <w:t>b</w:t>
        </w:r>
        <w:r w:rsidRPr="00DA4078">
          <w:rPr>
            <w:rStyle w:val="a9"/>
          </w:rPr>
          <w:t>?</w:t>
        </w:r>
        <w:r w:rsidRPr="00DA4078">
          <w:rPr>
            <w:rStyle w:val="a9"/>
            <w:lang w:val="en-US"/>
          </w:rPr>
          <w:t>ie</w:t>
        </w:r>
        <w:r w:rsidRPr="00DA4078">
          <w:rPr>
            <w:rStyle w:val="a9"/>
          </w:rPr>
          <w:t>=</w:t>
        </w:r>
        <w:r w:rsidRPr="00DA4078">
          <w:rPr>
            <w:rStyle w:val="a9"/>
            <w:lang w:val="en-US"/>
          </w:rPr>
          <w:t>UTF</w:t>
        </w:r>
        <w:r w:rsidRPr="00DA4078">
          <w:rPr>
            <w:rStyle w:val="a9"/>
          </w:rPr>
          <w:t>8&amp;</w:t>
        </w:r>
        <w:r w:rsidRPr="00DA4078">
          <w:rPr>
            <w:rStyle w:val="a9"/>
            <w:lang w:val="en-US"/>
          </w:rPr>
          <w:t>node</w:t>
        </w:r>
        <w:r w:rsidRPr="00DA4078">
          <w:rPr>
            <w:rStyle w:val="a9"/>
          </w:rPr>
          <w:t>=8037720011</w:t>
        </w:r>
      </w:hyperlink>
      <w:r w:rsidRPr="00DA4078">
        <w:t xml:space="preserve"> (Дата обращения 20.11.2019)</w:t>
      </w:r>
    </w:p>
    <w:p w14:paraId="6E1A3A7A" w14:textId="77777777" w:rsidR="00DA4078" w:rsidRPr="00DA4078" w:rsidRDefault="00DA4078" w:rsidP="004A117C">
      <w:pPr>
        <w:pStyle w:val="a5"/>
        <w:numPr>
          <w:ilvl w:val="0"/>
          <w:numId w:val="101"/>
        </w:numPr>
        <w:ind w:left="590" w:right="85"/>
        <w:jc w:val="both"/>
      </w:pPr>
      <w:r w:rsidRPr="00DA4078">
        <w:rPr>
          <w:color w:val="000000" w:themeColor="text1"/>
        </w:rPr>
        <w:t xml:space="preserve">Официальный сайт компании </w:t>
      </w:r>
      <w:r w:rsidRPr="00DA4078">
        <w:rPr>
          <w:color w:val="000000" w:themeColor="text1"/>
          <w:lang w:val="en-GB"/>
        </w:rPr>
        <w:t>Oscar</w:t>
      </w:r>
      <w:r w:rsidRPr="00DA4078">
        <w:rPr>
          <w:color w:val="000000" w:themeColor="text1"/>
        </w:rPr>
        <w:t xml:space="preserve">: </w:t>
      </w:r>
      <w:r w:rsidRPr="00DA4078">
        <w:rPr>
          <w:color w:val="000000" w:themeColor="text1"/>
          <w:lang w:val="en-GB"/>
        </w:rPr>
        <w:t>URL</w:t>
      </w:r>
      <w:r w:rsidRPr="00DA4078">
        <w:rPr>
          <w:color w:val="000000" w:themeColor="text1"/>
        </w:rPr>
        <w:t xml:space="preserve">: </w:t>
      </w:r>
      <w:hyperlink r:id="rId51" w:history="1">
        <w:r w:rsidRPr="00DA4078">
          <w:rPr>
            <w:rStyle w:val="a9"/>
            <w:color w:val="000000" w:themeColor="text1"/>
            <w:lang w:val="en-GB"/>
          </w:rPr>
          <w:t>https</w:t>
        </w:r>
        <w:r w:rsidRPr="00DA4078">
          <w:rPr>
            <w:rStyle w:val="a9"/>
            <w:color w:val="000000" w:themeColor="text1"/>
          </w:rPr>
          <w:t>://</w:t>
        </w:r>
        <w:r w:rsidRPr="00DA4078">
          <w:rPr>
            <w:rStyle w:val="a9"/>
            <w:color w:val="000000" w:themeColor="text1"/>
            <w:lang w:val="en-GB"/>
          </w:rPr>
          <w:t>www</w:t>
        </w:r>
        <w:r w:rsidRPr="00DA4078">
          <w:rPr>
            <w:rStyle w:val="a9"/>
            <w:color w:val="000000" w:themeColor="text1"/>
          </w:rPr>
          <w:t>.</w:t>
        </w:r>
        <w:r w:rsidRPr="00DA4078">
          <w:rPr>
            <w:rStyle w:val="a9"/>
            <w:color w:val="000000" w:themeColor="text1"/>
            <w:lang w:val="en-GB"/>
          </w:rPr>
          <w:t>hioscar</w:t>
        </w:r>
        <w:r w:rsidRPr="00DA4078">
          <w:rPr>
            <w:rStyle w:val="a9"/>
            <w:color w:val="000000" w:themeColor="text1"/>
          </w:rPr>
          <w:t>.</w:t>
        </w:r>
        <w:r w:rsidRPr="00DA4078">
          <w:rPr>
            <w:rStyle w:val="a9"/>
            <w:color w:val="000000" w:themeColor="text1"/>
            <w:lang w:val="en-GB"/>
          </w:rPr>
          <w:t>com</w:t>
        </w:r>
      </w:hyperlink>
      <w:r w:rsidRPr="00DA4078">
        <w:rPr>
          <w:color w:val="000000" w:themeColor="text1"/>
        </w:rPr>
        <w:t xml:space="preserve"> (Дата обращения 20.11.2019)</w:t>
      </w:r>
    </w:p>
    <w:p w14:paraId="7F4243BE" w14:textId="77777777" w:rsidR="00DA4078" w:rsidRPr="00DA4078" w:rsidRDefault="00DA4078" w:rsidP="004A117C">
      <w:pPr>
        <w:pStyle w:val="a5"/>
        <w:numPr>
          <w:ilvl w:val="0"/>
          <w:numId w:val="101"/>
        </w:numPr>
        <w:ind w:left="590" w:right="85"/>
        <w:jc w:val="both"/>
      </w:pPr>
      <w:r w:rsidRPr="00DA4078">
        <w:t xml:space="preserve">Официальный сайт компании Singapore Airlines: URL: </w:t>
      </w:r>
      <w:hyperlink r:id="rId52" w:history="1">
        <w:r w:rsidRPr="00DA4078">
          <w:rPr>
            <w:rStyle w:val="a9"/>
            <w:lang w:val="en-US"/>
          </w:rPr>
          <w:t>https</w:t>
        </w:r>
        <w:r w:rsidRPr="00DA4078">
          <w:rPr>
            <w:rStyle w:val="a9"/>
          </w:rPr>
          <w:t>://</w:t>
        </w:r>
        <w:r w:rsidRPr="00DA4078">
          <w:rPr>
            <w:rStyle w:val="a9"/>
            <w:lang w:val="en-US"/>
          </w:rPr>
          <w:t>www</w:t>
        </w:r>
        <w:r w:rsidRPr="00DA4078">
          <w:rPr>
            <w:rStyle w:val="a9"/>
          </w:rPr>
          <w:t>.</w:t>
        </w:r>
        <w:r w:rsidRPr="00DA4078">
          <w:rPr>
            <w:rStyle w:val="a9"/>
            <w:lang w:val="en-US"/>
          </w:rPr>
          <w:t>singaporeair</w:t>
        </w:r>
        <w:r w:rsidRPr="00DA4078">
          <w:rPr>
            <w:rStyle w:val="a9"/>
          </w:rPr>
          <w:t>.</w:t>
        </w:r>
        <w:r w:rsidRPr="00DA4078">
          <w:rPr>
            <w:rStyle w:val="a9"/>
            <w:lang w:val="en-US"/>
          </w:rPr>
          <w:t>com</w:t>
        </w:r>
        <w:r w:rsidRPr="00DA4078">
          <w:rPr>
            <w:rStyle w:val="a9"/>
          </w:rPr>
          <w:t>/</w:t>
        </w:r>
        <w:r w:rsidRPr="00DA4078">
          <w:rPr>
            <w:rStyle w:val="a9"/>
            <w:lang w:val="en-US"/>
          </w:rPr>
          <w:t>en</w:t>
        </w:r>
        <w:r w:rsidRPr="00DA4078">
          <w:rPr>
            <w:rStyle w:val="a9"/>
          </w:rPr>
          <w:t>_</w:t>
        </w:r>
        <w:r w:rsidRPr="00DA4078">
          <w:rPr>
            <w:rStyle w:val="a9"/>
            <w:lang w:val="en-US"/>
          </w:rPr>
          <w:t>UK</w:t>
        </w:r>
        <w:r w:rsidRPr="00DA4078">
          <w:rPr>
            <w:rStyle w:val="a9"/>
          </w:rPr>
          <w:t>/</w:t>
        </w:r>
        <w:r w:rsidRPr="00DA4078">
          <w:rPr>
            <w:rStyle w:val="a9"/>
            <w:lang w:val="en-US"/>
          </w:rPr>
          <w:t>us</w:t>
        </w:r>
        <w:r w:rsidRPr="00DA4078">
          <w:rPr>
            <w:rStyle w:val="a9"/>
          </w:rPr>
          <w:t>/</w:t>
        </w:r>
        <w:r w:rsidRPr="00DA4078">
          <w:rPr>
            <w:rStyle w:val="a9"/>
            <w:lang w:val="en-US"/>
          </w:rPr>
          <w:t>ppsclub</w:t>
        </w:r>
        <w:r w:rsidRPr="00DA4078">
          <w:rPr>
            <w:rStyle w:val="a9"/>
          </w:rPr>
          <w:t>-</w:t>
        </w:r>
        <w:r w:rsidRPr="00DA4078">
          <w:rPr>
            <w:rStyle w:val="a9"/>
            <w:lang w:val="en-US"/>
          </w:rPr>
          <w:t>krisflyer</w:t>
        </w:r>
        <w:r w:rsidRPr="00DA4078">
          <w:rPr>
            <w:rStyle w:val="a9"/>
          </w:rPr>
          <w:t>/</w:t>
        </w:r>
        <w:r w:rsidRPr="00DA4078">
          <w:rPr>
            <w:rStyle w:val="a9"/>
            <w:lang w:val="en-US"/>
          </w:rPr>
          <w:t>use</w:t>
        </w:r>
        <w:r w:rsidRPr="00DA4078">
          <w:rPr>
            <w:rStyle w:val="a9"/>
          </w:rPr>
          <w:t>-</w:t>
        </w:r>
        <w:r w:rsidRPr="00DA4078">
          <w:rPr>
            <w:rStyle w:val="a9"/>
            <w:lang w:val="en-US"/>
          </w:rPr>
          <w:t>miles</w:t>
        </w:r>
        <w:r w:rsidRPr="00DA4078">
          <w:rPr>
            <w:rStyle w:val="a9"/>
          </w:rPr>
          <w:t>/</w:t>
        </w:r>
        <w:r w:rsidRPr="00DA4078">
          <w:rPr>
            <w:rStyle w:val="a9"/>
            <w:lang w:val="en-US"/>
          </w:rPr>
          <w:t>krispay</w:t>
        </w:r>
        <w:r w:rsidRPr="00DA4078">
          <w:rPr>
            <w:rStyle w:val="a9"/>
          </w:rPr>
          <w:t>/</w:t>
        </w:r>
      </w:hyperlink>
      <w:r w:rsidRPr="00DA4078">
        <w:t xml:space="preserve"> (Дата обращение: 18.11.2019)</w:t>
      </w:r>
    </w:p>
    <w:p w14:paraId="2C2DBFBE" w14:textId="77777777" w:rsidR="00DA4078" w:rsidRPr="00DA4078" w:rsidRDefault="00DA4078" w:rsidP="004A117C">
      <w:pPr>
        <w:pStyle w:val="a5"/>
        <w:numPr>
          <w:ilvl w:val="0"/>
          <w:numId w:val="101"/>
        </w:numPr>
        <w:ind w:left="590" w:right="85"/>
        <w:jc w:val="both"/>
      </w:pPr>
      <w:r w:rsidRPr="00DA4078">
        <w:t xml:space="preserve">Официальный сайт компании Trumyle: </w:t>
      </w:r>
      <w:r w:rsidRPr="00DA4078">
        <w:rPr>
          <w:lang w:val="en-GB"/>
        </w:rPr>
        <w:t>URL</w:t>
      </w:r>
      <w:r w:rsidRPr="00DA4078">
        <w:t xml:space="preserve">: </w:t>
      </w:r>
      <w:hyperlink r:id="rId53" w:history="1">
        <w:r w:rsidRPr="00DA4078">
          <w:rPr>
            <w:rStyle w:val="a9"/>
            <w:lang w:val="en-GB"/>
          </w:rPr>
          <w:t>https</w:t>
        </w:r>
        <w:r w:rsidRPr="00DA4078">
          <w:rPr>
            <w:rStyle w:val="a9"/>
          </w:rPr>
          <w:t>://</w:t>
        </w:r>
        <w:r w:rsidRPr="00DA4078">
          <w:rPr>
            <w:rStyle w:val="a9"/>
            <w:lang w:val="en-GB"/>
          </w:rPr>
          <w:t>www</w:t>
        </w:r>
        <w:r w:rsidRPr="00DA4078">
          <w:rPr>
            <w:rStyle w:val="a9"/>
          </w:rPr>
          <w:t>.</w:t>
        </w:r>
        <w:r w:rsidRPr="00DA4078">
          <w:rPr>
            <w:rStyle w:val="a9"/>
            <w:lang w:val="en-GB"/>
          </w:rPr>
          <w:t>trumyle</w:t>
        </w:r>
        <w:r w:rsidRPr="00DA4078">
          <w:rPr>
            <w:rStyle w:val="a9"/>
          </w:rPr>
          <w:t>.</w:t>
        </w:r>
        <w:r w:rsidRPr="00DA4078">
          <w:rPr>
            <w:rStyle w:val="a9"/>
            <w:lang w:val="en-GB"/>
          </w:rPr>
          <w:t>com</w:t>
        </w:r>
      </w:hyperlink>
      <w:r w:rsidRPr="00DA4078">
        <w:rPr>
          <w:rStyle w:val="a9"/>
        </w:rPr>
        <w:t xml:space="preserve"> </w:t>
      </w:r>
      <w:r w:rsidRPr="00DA4078">
        <w:t>(Дата обращения 20.11.2019)</w:t>
      </w:r>
    </w:p>
    <w:p w14:paraId="7221AF44" w14:textId="77777777" w:rsidR="00DA4078" w:rsidRPr="00DA4078" w:rsidRDefault="00DA4078" w:rsidP="004A117C">
      <w:pPr>
        <w:pStyle w:val="a4"/>
        <w:numPr>
          <w:ilvl w:val="0"/>
          <w:numId w:val="101"/>
        </w:numPr>
        <w:ind w:left="590" w:right="85"/>
        <w:jc w:val="both"/>
      </w:pPr>
      <w:r w:rsidRPr="00DA4078">
        <w:t xml:space="preserve">Официальный сайт платформы </w:t>
      </w:r>
      <w:r w:rsidRPr="00DA4078">
        <w:rPr>
          <w:lang w:val="en-GB"/>
        </w:rPr>
        <w:t>Apavhe</w:t>
      </w:r>
      <w:r w:rsidRPr="00DA4078">
        <w:t xml:space="preserve"> </w:t>
      </w:r>
      <w:r w:rsidRPr="00DA4078">
        <w:rPr>
          <w:lang w:val="en-GB"/>
        </w:rPr>
        <w:t>Hadoop</w:t>
      </w:r>
      <w:r w:rsidRPr="00DA4078">
        <w:t xml:space="preserve">: </w:t>
      </w:r>
      <w:r w:rsidRPr="00DA4078">
        <w:rPr>
          <w:lang w:val="en-GB"/>
        </w:rPr>
        <w:t>UPL</w:t>
      </w:r>
      <w:r w:rsidRPr="00DA4078">
        <w:t xml:space="preserve"> </w:t>
      </w:r>
      <w:hyperlink r:id="rId54" w:history="1">
        <w:r w:rsidRPr="00DA4078">
          <w:rPr>
            <w:rStyle w:val="a9"/>
            <w:lang w:val="en-GB"/>
          </w:rPr>
          <w:t>https</w:t>
        </w:r>
        <w:r w:rsidRPr="00DA4078">
          <w:rPr>
            <w:rStyle w:val="a9"/>
          </w:rPr>
          <w:t>://</w:t>
        </w:r>
        <w:r w:rsidRPr="00DA4078">
          <w:rPr>
            <w:rStyle w:val="a9"/>
            <w:lang w:val="en-GB"/>
          </w:rPr>
          <w:t>hadoop</w:t>
        </w:r>
        <w:r w:rsidRPr="00DA4078">
          <w:rPr>
            <w:rStyle w:val="a9"/>
          </w:rPr>
          <w:t>.</w:t>
        </w:r>
        <w:r w:rsidRPr="00DA4078">
          <w:rPr>
            <w:rStyle w:val="a9"/>
            <w:lang w:val="en-GB"/>
          </w:rPr>
          <w:t>apache</w:t>
        </w:r>
        <w:r w:rsidRPr="00DA4078">
          <w:rPr>
            <w:rStyle w:val="a9"/>
          </w:rPr>
          <w:t>.</w:t>
        </w:r>
        <w:r w:rsidRPr="00DA4078">
          <w:rPr>
            <w:rStyle w:val="a9"/>
            <w:lang w:val="en-GB"/>
          </w:rPr>
          <w:t>org</w:t>
        </w:r>
      </w:hyperlink>
      <w:r w:rsidRPr="00DA4078">
        <w:t xml:space="preserve"> (Дата обращения 31.10. 2019)</w:t>
      </w:r>
    </w:p>
    <w:p w14:paraId="114DBC57" w14:textId="77777777" w:rsidR="00DA4078" w:rsidRPr="00DA4078" w:rsidRDefault="00DA4078" w:rsidP="004A117C">
      <w:pPr>
        <w:pStyle w:val="a5"/>
        <w:numPr>
          <w:ilvl w:val="0"/>
          <w:numId w:val="101"/>
        </w:numPr>
        <w:ind w:left="590" w:right="85"/>
        <w:jc w:val="both"/>
      </w:pPr>
      <w:r w:rsidRPr="00DA4078">
        <w:t xml:space="preserve">Официальный сайт </w:t>
      </w:r>
      <w:r w:rsidRPr="00DA4078">
        <w:rPr>
          <w:lang w:val="en-GB"/>
        </w:rPr>
        <w:t>AXA</w:t>
      </w:r>
      <w:r w:rsidRPr="00DA4078">
        <w:t xml:space="preserve">: URL: </w:t>
      </w:r>
      <w:hyperlink r:id="rId55" w:history="1">
        <w:r w:rsidRPr="00DA4078">
          <w:rPr>
            <w:rStyle w:val="a9"/>
          </w:rPr>
          <w:t>https://fizzy.axa/en-gb/</w:t>
        </w:r>
      </w:hyperlink>
      <w:r w:rsidRPr="00DA4078">
        <w:t xml:space="preserve"> (Дата обращения 30.10.2019)</w:t>
      </w:r>
    </w:p>
    <w:p w14:paraId="6E3F1A2A" w14:textId="77777777" w:rsidR="00DA4078" w:rsidRPr="00DA4078" w:rsidRDefault="00DA4078" w:rsidP="004A117C">
      <w:pPr>
        <w:pStyle w:val="a5"/>
        <w:numPr>
          <w:ilvl w:val="0"/>
          <w:numId w:val="101"/>
        </w:numPr>
        <w:ind w:left="590" w:right="85"/>
        <w:jc w:val="both"/>
      </w:pPr>
      <w:r w:rsidRPr="00DA4078">
        <w:t xml:space="preserve">Ростелеком купил у своей «дочки» платформу промышленного интернета вещей // </w:t>
      </w:r>
      <w:r w:rsidRPr="00DA4078">
        <w:rPr>
          <w:lang w:val="en-GB"/>
        </w:rPr>
        <w:t>Tadviser</w:t>
      </w:r>
      <w:r w:rsidRPr="00DA4078">
        <w:t xml:space="preserve">: [сайт]. – </w:t>
      </w:r>
      <w:r w:rsidRPr="00DA4078">
        <w:rPr>
          <w:lang w:val="en-GB"/>
        </w:rPr>
        <w:t>URL</w:t>
      </w:r>
      <w:r w:rsidRPr="00DA4078">
        <w:t>:</w:t>
      </w:r>
      <w:hyperlink r:id="rId56" w:history="1">
        <w:r w:rsidRPr="00DA4078">
          <w:rPr>
            <w:rStyle w:val="a9"/>
          </w:rPr>
          <w:t>http://www.tadviser.ru/index.php/Проект:Ростелеком_(Проекты_на_базе_технологий_интернета_вещей_(IoT))</w:t>
        </w:r>
      </w:hyperlink>
      <w:r w:rsidRPr="00DA4078">
        <w:t xml:space="preserve"> (Дата обращения: 13.11.2019)</w:t>
      </w:r>
    </w:p>
    <w:p w14:paraId="05DB9ED1" w14:textId="77777777" w:rsidR="00DA4078" w:rsidRPr="00DA4078" w:rsidRDefault="00DA4078" w:rsidP="004A117C">
      <w:pPr>
        <w:pStyle w:val="a5"/>
        <w:numPr>
          <w:ilvl w:val="0"/>
          <w:numId w:val="101"/>
        </w:numPr>
        <w:ind w:left="590" w:right="85"/>
        <w:jc w:val="both"/>
      </w:pPr>
      <w:r w:rsidRPr="00DA4078">
        <w:t xml:space="preserve">Сбербанк доверит искусственному интеллекту 100% решений о выдаче кредитов населению // Коммерсантъ. – 2019. – </w:t>
      </w:r>
      <w:r w:rsidRPr="00DA4078">
        <w:rPr>
          <w:lang w:val="en-GB"/>
        </w:rPr>
        <w:t>URL</w:t>
      </w:r>
      <w:r w:rsidRPr="00DA4078">
        <w:t xml:space="preserve">:  </w:t>
      </w:r>
      <w:hyperlink r:id="rId57" w:history="1">
        <w:r w:rsidRPr="00DA4078">
          <w:rPr>
            <w:rStyle w:val="a9"/>
            <w:lang w:val="en-GB"/>
          </w:rPr>
          <w:t>https</w:t>
        </w:r>
        <w:r w:rsidRPr="00DA4078">
          <w:rPr>
            <w:rStyle w:val="a9"/>
          </w:rPr>
          <w:t>://</w:t>
        </w:r>
        <w:r w:rsidRPr="00DA4078">
          <w:rPr>
            <w:rStyle w:val="a9"/>
            <w:lang w:val="en-GB"/>
          </w:rPr>
          <w:t>www</w:t>
        </w:r>
        <w:r w:rsidRPr="00DA4078">
          <w:rPr>
            <w:rStyle w:val="a9"/>
          </w:rPr>
          <w:t>.</w:t>
        </w:r>
        <w:r w:rsidRPr="00DA4078">
          <w:rPr>
            <w:rStyle w:val="a9"/>
            <w:lang w:val="en-GB"/>
          </w:rPr>
          <w:t>kommersant</w:t>
        </w:r>
        <w:r w:rsidRPr="00DA4078">
          <w:rPr>
            <w:rStyle w:val="a9"/>
          </w:rPr>
          <w:t>.</w:t>
        </w:r>
        <w:r w:rsidRPr="00DA4078">
          <w:rPr>
            <w:rStyle w:val="a9"/>
            <w:lang w:val="en-GB"/>
          </w:rPr>
          <w:t>ru</w:t>
        </w:r>
        <w:r w:rsidRPr="00DA4078">
          <w:rPr>
            <w:rStyle w:val="a9"/>
          </w:rPr>
          <w:t>/</w:t>
        </w:r>
        <w:r w:rsidRPr="00DA4078">
          <w:rPr>
            <w:rStyle w:val="a9"/>
            <w:lang w:val="en-GB"/>
          </w:rPr>
          <w:t>doc</w:t>
        </w:r>
        <w:r w:rsidRPr="00DA4078">
          <w:rPr>
            <w:rStyle w:val="a9"/>
          </w:rPr>
          <w:t>/4080855</w:t>
        </w:r>
      </w:hyperlink>
      <w:r w:rsidRPr="00DA4078">
        <w:rPr>
          <w:rStyle w:val="a9"/>
        </w:rPr>
        <w:t xml:space="preserve"> </w:t>
      </w:r>
      <w:r w:rsidRPr="00DA4078">
        <w:t>(Дата обращения 21.11.2019)</w:t>
      </w:r>
    </w:p>
    <w:p w14:paraId="55687E95" w14:textId="77777777" w:rsidR="00DA4078" w:rsidRPr="00DA4078" w:rsidRDefault="00DA4078" w:rsidP="004A117C">
      <w:pPr>
        <w:pStyle w:val="a4"/>
        <w:numPr>
          <w:ilvl w:val="0"/>
          <w:numId w:val="101"/>
        </w:numPr>
        <w:ind w:left="590" w:right="85"/>
        <w:jc w:val="both"/>
        <w:rPr>
          <w:rFonts w:eastAsia="Times New Roman"/>
        </w:rPr>
      </w:pPr>
      <w:r w:rsidRPr="00DA4078">
        <w:rPr>
          <w:rFonts w:eastAsia="Times New Roman"/>
        </w:rPr>
        <w:t>Словарь IT терминов Gartner URL: https://www.gartner.com/en/information-technology/glossary/digitization (дата обращения: 15.10.2019)</w:t>
      </w:r>
    </w:p>
    <w:p w14:paraId="24CCFEFC" w14:textId="77777777" w:rsidR="00DA4078" w:rsidRPr="00DA4078" w:rsidRDefault="00DA4078" w:rsidP="004A117C">
      <w:pPr>
        <w:pStyle w:val="a4"/>
        <w:numPr>
          <w:ilvl w:val="0"/>
          <w:numId w:val="101"/>
        </w:numPr>
        <w:ind w:left="590" w:right="85"/>
        <w:jc w:val="both"/>
        <w:rPr>
          <w:rFonts w:eastAsia="Times New Roman"/>
        </w:rPr>
      </w:pPr>
      <w:r w:rsidRPr="00DA4078">
        <w:t xml:space="preserve">Статистический сайт </w:t>
      </w:r>
      <w:r w:rsidRPr="00DA4078">
        <w:rPr>
          <w:lang w:val="en-GB"/>
        </w:rPr>
        <w:t>Statista</w:t>
      </w:r>
      <w:r w:rsidRPr="00DA4078">
        <w:t xml:space="preserve">: </w:t>
      </w:r>
      <w:r w:rsidRPr="00DA4078">
        <w:rPr>
          <w:lang w:val="en-GB"/>
        </w:rPr>
        <w:t>URL</w:t>
      </w:r>
      <w:r w:rsidRPr="00DA4078">
        <w:t xml:space="preserve">: </w:t>
      </w:r>
      <w:hyperlink r:id="rId58" w:history="1">
        <w:r w:rsidRPr="00DA4078">
          <w:rPr>
            <w:rStyle w:val="a9"/>
          </w:rPr>
          <w:t>https://www.statista.com</w:t>
        </w:r>
      </w:hyperlink>
      <w:r w:rsidRPr="00DA4078">
        <w:t xml:space="preserve"> (дата обращения 01.11.2019 - 04.11.2019)</w:t>
      </w:r>
    </w:p>
    <w:p w14:paraId="6507F934" w14:textId="77777777" w:rsidR="00DA4078" w:rsidRPr="00DA4078" w:rsidRDefault="00DA4078" w:rsidP="004A117C">
      <w:pPr>
        <w:pStyle w:val="a5"/>
        <w:numPr>
          <w:ilvl w:val="0"/>
          <w:numId w:val="101"/>
        </w:numPr>
        <w:ind w:left="590" w:right="85"/>
        <w:jc w:val="both"/>
        <w:rPr>
          <w:lang w:val="en-US"/>
        </w:rPr>
      </w:pPr>
      <w:r w:rsidRPr="00DA4078">
        <w:rPr>
          <w:lang w:val="en-US"/>
        </w:rPr>
        <w:t xml:space="preserve">Allen, R. 7 examples of marketing applications of the Internet of Things which are here now / R. Allen. – 2016. – URL:   </w:t>
      </w:r>
      <w:hyperlink r:id="rId59" w:history="1">
        <w:r w:rsidRPr="00DA4078">
          <w:rPr>
            <w:rStyle w:val="a9"/>
            <w:lang w:val="en-US"/>
          </w:rPr>
          <w:t>https://www.smartinsights.com/managing-digital-marketing/marketing-innovation/7-examples-applications-internet-things-now/</w:t>
        </w:r>
      </w:hyperlink>
      <w:r w:rsidRPr="00DA4078">
        <w:rPr>
          <w:lang w:val="en-US"/>
        </w:rPr>
        <w:t xml:space="preserve"> (Дата обращения 16.11.19)</w:t>
      </w:r>
    </w:p>
    <w:p w14:paraId="7DF03B72" w14:textId="77777777" w:rsidR="00DA4078" w:rsidRPr="00DA4078" w:rsidRDefault="00DA4078" w:rsidP="004A117C">
      <w:pPr>
        <w:pStyle w:val="a5"/>
        <w:numPr>
          <w:ilvl w:val="0"/>
          <w:numId w:val="101"/>
        </w:numPr>
        <w:ind w:left="590" w:right="85"/>
        <w:jc w:val="both"/>
        <w:rPr>
          <w:lang w:val="en-US"/>
        </w:rPr>
      </w:pPr>
      <w:r w:rsidRPr="00DA4078">
        <w:rPr>
          <w:lang w:val="en-GB"/>
        </w:rPr>
        <w:t xml:space="preserve">Bekker, A. </w:t>
      </w:r>
      <w:r w:rsidRPr="00DA4078">
        <w:rPr>
          <w:lang w:val="en-US"/>
        </w:rPr>
        <w:t xml:space="preserve"> Is Big Data Any Good for Manufacturing? / A. Bekker // Science Soft. – 2019. – </w:t>
      </w:r>
      <w:r w:rsidRPr="00DA4078">
        <w:rPr>
          <w:lang w:val="en-GB"/>
        </w:rPr>
        <w:t>URL</w:t>
      </w:r>
      <w:r w:rsidRPr="00DA4078">
        <w:rPr>
          <w:lang w:val="en-US"/>
        </w:rPr>
        <w:t xml:space="preserve">: </w:t>
      </w:r>
      <w:hyperlink r:id="rId60" w:history="1">
        <w:r w:rsidRPr="00DA4078">
          <w:rPr>
            <w:rStyle w:val="a9"/>
            <w:lang w:val="en-US"/>
          </w:rPr>
          <w:t>https://www.scnsoft.com/blog/big-data-in-manufacturing-use-cases</w:t>
        </w:r>
      </w:hyperlink>
      <w:r w:rsidRPr="00DA4078">
        <w:rPr>
          <w:lang w:val="en-US"/>
        </w:rPr>
        <w:t xml:space="preserve"> (Дата обращения 22.11.2019)    </w:t>
      </w:r>
    </w:p>
    <w:p w14:paraId="0425726A" w14:textId="77777777" w:rsidR="00DA4078" w:rsidRPr="00DA4078" w:rsidRDefault="00DA4078" w:rsidP="004A117C">
      <w:pPr>
        <w:pStyle w:val="a5"/>
        <w:numPr>
          <w:ilvl w:val="0"/>
          <w:numId w:val="101"/>
        </w:numPr>
        <w:ind w:left="590" w:right="85"/>
        <w:jc w:val="both"/>
        <w:rPr>
          <w:lang w:val="en-US"/>
        </w:rPr>
      </w:pPr>
      <w:r w:rsidRPr="00DA4078">
        <w:rPr>
          <w:lang w:val="en-GB"/>
        </w:rPr>
        <w:lastRenderedPageBreak/>
        <w:t>Big Data in Finance: Use Cases, Examples, Challenges, and Getting Started // Talend</w:t>
      </w:r>
      <w:r w:rsidRPr="00DA4078">
        <w:rPr>
          <w:lang w:val="en-US"/>
        </w:rPr>
        <w:t xml:space="preserve">. – 2019. – </w:t>
      </w:r>
      <w:r w:rsidRPr="00DA4078">
        <w:rPr>
          <w:lang w:val="en-GB"/>
        </w:rPr>
        <w:t>URL</w:t>
      </w:r>
      <w:r w:rsidRPr="00DA4078">
        <w:rPr>
          <w:lang w:val="en-US"/>
        </w:rPr>
        <w:t xml:space="preserve">: </w:t>
      </w:r>
      <w:r w:rsidRPr="00DA4078">
        <w:rPr>
          <w:lang w:val="en-GB"/>
        </w:rPr>
        <w:t xml:space="preserve"> </w:t>
      </w:r>
      <w:hyperlink r:id="rId61" w:history="1">
        <w:r w:rsidRPr="00DA4078">
          <w:rPr>
            <w:rStyle w:val="a9"/>
            <w:lang w:val="en-GB"/>
          </w:rPr>
          <w:t>https</w:t>
        </w:r>
        <w:r w:rsidRPr="00DA4078">
          <w:rPr>
            <w:rStyle w:val="a9"/>
            <w:lang w:val="en-US"/>
          </w:rPr>
          <w:t>://</w:t>
        </w:r>
        <w:r w:rsidRPr="00DA4078">
          <w:rPr>
            <w:rStyle w:val="a9"/>
            <w:lang w:val="en-GB"/>
          </w:rPr>
          <w:t>www</w:t>
        </w:r>
        <w:r w:rsidRPr="00DA4078">
          <w:rPr>
            <w:rStyle w:val="a9"/>
            <w:lang w:val="en-US"/>
          </w:rPr>
          <w:t>.</w:t>
        </w:r>
        <w:r w:rsidRPr="00DA4078">
          <w:rPr>
            <w:rStyle w:val="a9"/>
            <w:lang w:val="en-GB"/>
          </w:rPr>
          <w:t>talend</w:t>
        </w:r>
        <w:r w:rsidRPr="00DA4078">
          <w:rPr>
            <w:rStyle w:val="a9"/>
            <w:lang w:val="en-US"/>
          </w:rPr>
          <w:t>.</w:t>
        </w:r>
        <w:r w:rsidRPr="00DA4078">
          <w:rPr>
            <w:rStyle w:val="a9"/>
            <w:lang w:val="en-GB"/>
          </w:rPr>
          <w:t>com</w:t>
        </w:r>
        <w:r w:rsidRPr="00DA4078">
          <w:rPr>
            <w:rStyle w:val="a9"/>
            <w:lang w:val="en-US"/>
          </w:rPr>
          <w:t>/</w:t>
        </w:r>
        <w:r w:rsidRPr="00DA4078">
          <w:rPr>
            <w:rStyle w:val="a9"/>
            <w:lang w:val="en-GB"/>
          </w:rPr>
          <w:t>resources</w:t>
        </w:r>
        <w:r w:rsidRPr="00DA4078">
          <w:rPr>
            <w:rStyle w:val="a9"/>
            <w:lang w:val="en-US"/>
          </w:rPr>
          <w:t>/</w:t>
        </w:r>
        <w:r w:rsidRPr="00DA4078">
          <w:rPr>
            <w:rStyle w:val="a9"/>
            <w:lang w:val="en-GB"/>
          </w:rPr>
          <w:t>big</w:t>
        </w:r>
        <w:r w:rsidRPr="00DA4078">
          <w:rPr>
            <w:rStyle w:val="a9"/>
            <w:lang w:val="en-US"/>
          </w:rPr>
          <w:t>-</w:t>
        </w:r>
        <w:r w:rsidRPr="00DA4078">
          <w:rPr>
            <w:rStyle w:val="a9"/>
            <w:lang w:val="en-GB"/>
          </w:rPr>
          <w:t>data</w:t>
        </w:r>
        <w:r w:rsidRPr="00DA4078">
          <w:rPr>
            <w:rStyle w:val="a9"/>
            <w:lang w:val="en-US"/>
          </w:rPr>
          <w:t>-</w:t>
        </w:r>
        <w:r w:rsidRPr="00DA4078">
          <w:rPr>
            <w:rStyle w:val="a9"/>
            <w:lang w:val="en-GB"/>
          </w:rPr>
          <w:t>finance</w:t>
        </w:r>
        <w:r w:rsidRPr="00DA4078">
          <w:rPr>
            <w:rStyle w:val="a9"/>
            <w:lang w:val="en-US"/>
          </w:rPr>
          <w:t>/</w:t>
        </w:r>
      </w:hyperlink>
      <w:r w:rsidRPr="00DA4078">
        <w:rPr>
          <w:lang w:val="en-US"/>
        </w:rPr>
        <w:t xml:space="preserve"> (</w:t>
      </w:r>
      <w:r w:rsidRPr="00DA4078">
        <w:t>Дата</w:t>
      </w:r>
      <w:r w:rsidRPr="00DA4078">
        <w:rPr>
          <w:lang w:val="en-US"/>
        </w:rPr>
        <w:t xml:space="preserve"> </w:t>
      </w:r>
      <w:r w:rsidRPr="00DA4078">
        <w:t>обращения</w:t>
      </w:r>
      <w:r w:rsidRPr="00DA4078">
        <w:rPr>
          <w:lang w:val="en-US"/>
        </w:rPr>
        <w:t xml:space="preserve"> 21.11.2019)</w:t>
      </w:r>
    </w:p>
    <w:p w14:paraId="2BA2F27F" w14:textId="77777777" w:rsidR="00DA4078" w:rsidRPr="00DA4078" w:rsidRDefault="00DA4078" w:rsidP="004A117C">
      <w:pPr>
        <w:pStyle w:val="a4"/>
        <w:numPr>
          <w:ilvl w:val="0"/>
          <w:numId w:val="101"/>
        </w:numPr>
        <w:ind w:left="590" w:right="85"/>
        <w:jc w:val="both"/>
      </w:pPr>
      <w:r w:rsidRPr="00DA4078">
        <w:t xml:space="preserve">Big data X5 запустила аналитический сервис для производителей // Retail Loyalty. </w:t>
      </w:r>
      <w:r w:rsidRPr="00DA4078">
        <w:rPr>
          <w:rFonts w:eastAsia="Times New Roman"/>
          <w:bCs/>
          <w:bdr w:val="none" w:sz="0" w:space="0" w:color="auto" w:frame="1"/>
        </w:rPr>
        <w:t>– 2019</w:t>
      </w:r>
      <w:r w:rsidRPr="00DA4078">
        <w:t xml:space="preserve">. </w:t>
      </w:r>
      <w:r w:rsidRPr="00DA4078">
        <w:rPr>
          <w:rFonts w:eastAsia="Times New Roman"/>
          <w:bCs/>
          <w:bdr w:val="none" w:sz="0" w:space="0" w:color="auto" w:frame="1"/>
        </w:rPr>
        <w:t xml:space="preserve">– </w:t>
      </w:r>
      <w:r w:rsidRPr="00DA4078">
        <w:t xml:space="preserve"> UPL: </w:t>
      </w:r>
      <w:hyperlink r:id="rId62" w:history="1">
        <w:r w:rsidRPr="00DA4078">
          <w:rPr>
            <w:rStyle w:val="a9"/>
          </w:rPr>
          <w:t>https://www.retail-loyalty.org/news/big-data-x5-zapustila-analiticheskiy-servis-dlya-proizvoditeley/</w:t>
        </w:r>
      </w:hyperlink>
      <w:r w:rsidRPr="00DA4078">
        <w:t xml:space="preserve"> (Дата обращения 31.10.2019)</w:t>
      </w:r>
    </w:p>
    <w:p w14:paraId="253DCF80" w14:textId="77777777" w:rsidR="00DA4078" w:rsidRPr="00DA4078" w:rsidRDefault="00DA4078" w:rsidP="004A117C">
      <w:pPr>
        <w:pStyle w:val="a5"/>
        <w:numPr>
          <w:ilvl w:val="0"/>
          <w:numId w:val="101"/>
        </w:numPr>
        <w:ind w:left="590" w:right="85"/>
        <w:jc w:val="both"/>
        <w:rPr>
          <w:lang w:val="en-US"/>
        </w:rPr>
      </w:pPr>
      <w:r w:rsidRPr="00DA4078">
        <w:rPr>
          <w:lang w:val="en-GB"/>
        </w:rPr>
        <w:t>Braun, A.  How the Internet of Things Will Be Used in Advertising / A. Braun // IoT tech trends</w:t>
      </w:r>
      <w:r w:rsidRPr="00DA4078">
        <w:rPr>
          <w:lang w:val="en-US"/>
        </w:rPr>
        <w:t xml:space="preserve">. – 2019. – </w:t>
      </w:r>
      <w:r w:rsidRPr="00DA4078">
        <w:rPr>
          <w:lang w:val="en-GB"/>
        </w:rPr>
        <w:t>URL</w:t>
      </w:r>
      <w:r w:rsidRPr="00DA4078">
        <w:rPr>
          <w:lang w:val="en-US"/>
        </w:rPr>
        <w:t>:  https://www.iottechtrends.com/how-internet-of-things-used-in-advertising/ (</w:t>
      </w:r>
      <w:r w:rsidRPr="00DA4078">
        <w:t>Дата</w:t>
      </w:r>
      <w:r w:rsidRPr="00DA4078">
        <w:rPr>
          <w:lang w:val="en-US"/>
        </w:rPr>
        <w:t xml:space="preserve"> </w:t>
      </w:r>
      <w:r w:rsidRPr="00DA4078">
        <w:t>обращения</w:t>
      </w:r>
      <w:r w:rsidRPr="00DA4078">
        <w:rPr>
          <w:lang w:val="en-US"/>
        </w:rPr>
        <w:t xml:space="preserve"> 27.11.2019)</w:t>
      </w:r>
    </w:p>
    <w:p w14:paraId="4F4E216A" w14:textId="77777777" w:rsidR="00DA4078" w:rsidRPr="00DA4078" w:rsidRDefault="00DA4078" w:rsidP="004A117C">
      <w:pPr>
        <w:pStyle w:val="a5"/>
        <w:numPr>
          <w:ilvl w:val="0"/>
          <w:numId w:val="101"/>
        </w:numPr>
        <w:ind w:left="590" w:right="85"/>
        <w:jc w:val="both"/>
        <w:rPr>
          <w:lang w:val="en-US"/>
        </w:rPr>
      </w:pPr>
      <w:r w:rsidRPr="00DA4078">
        <w:rPr>
          <w:lang w:val="en-GB"/>
        </w:rPr>
        <w:t>Kuprenko, V. Artificial Intelligence in the logistics industry / V. Kuprenko // The network effect beyond supply chains</w:t>
      </w:r>
      <w:r w:rsidRPr="00DA4078">
        <w:rPr>
          <w:lang w:val="en-US"/>
        </w:rPr>
        <w:t xml:space="preserve">. – 2019. – </w:t>
      </w:r>
      <w:r w:rsidRPr="00DA4078">
        <w:rPr>
          <w:lang w:val="en-GB"/>
        </w:rPr>
        <w:t>URL</w:t>
      </w:r>
      <w:r w:rsidRPr="00DA4078">
        <w:rPr>
          <w:lang w:val="en-US"/>
        </w:rPr>
        <w:t xml:space="preserve">:  </w:t>
      </w:r>
      <w:proofErr w:type="gramStart"/>
      <w:r w:rsidRPr="00DA4078">
        <w:rPr>
          <w:lang w:val="en-US"/>
        </w:rPr>
        <w:t>https://supplychainbeyond.com/artificial-intelligence-in-the-logistics-industry/  (</w:t>
      </w:r>
      <w:proofErr w:type="gramEnd"/>
      <w:r w:rsidRPr="00DA4078">
        <w:t>Дата</w:t>
      </w:r>
      <w:r w:rsidRPr="00DA4078">
        <w:rPr>
          <w:lang w:val="en-US"/>
        </w:rPr>
        <w:t xml:space="preserve"> </w:t>
      </w:r>
      <w:r w:rsidRPr="00DA4078">
        <w:t>обращения</w:t>
      </w:r>
      <w:r w:rsidRPr="00DA4078">
        <w:rPr>
          <w:lang w:val="en-US"/>
        </w:rPr>
        <w:t xml:space="preserve"> 27.11.2019)</w:t>
      </w:r>
    </w:p>
    <w:p w14:paraId="0364B707" w14:textId="77777777" w:rsidR="00DA4078" w:rsidRDefault="00DA4078" w:rsidP="004A117C">
      <w:pPr>
        <w:pStyle w:val="a5"/>
        <w:numPr>
          <w:ilvl w:val="0"/>
          <w:numId w:val="101"/>
        </w:numPr>
        <w:ind w:left="590" w:right="85"/>
        <w:jc w:val="both"/>
        <w:rPr>
          <w:lang w:val="en-US"/>
        </w:rPr>
      </w:pPr>
      <w:r w:rsidRPr="00DA4078">
        <w:rPr>
          <w:lang w:val="en-US"/>
        </w:rPr>
        <w:t xml:space="preserve">Lochy, J. IoT - Revolution or Evolution in the Financial Services Industry / J. Lochy. – 2019. – </w:t>
      </w:r>
      <w:r w:rsidRPr="00DA4078">
        <w:rPr>
          <w:lang w:val="en-GB"/>
        </w:rPr>
        <w:t>URL</w:t>
      </w:r>
      <w:r w:rsidRPr="00DA4078">
        <w:rPr>
          <w:lang w:val="en-US"/>
        </w:rPr>
        <w:t xml:space="preserve">:   </w:t>
      </w:r>
      <w:hyperlink r:id="rId63" w:history="1">
        <w:r w:rsidRPr="00DA4078">
          <w:rPr>
            <w:rStyle w:val="a9"/>
            <w:lang w:val="en-US"/>
          </w:rPr>
          <w:t>https://www.finextra.com/blogposting/18040/iot---revolution-or-evolution-in-the-financial-services-industry</w:t>
        </w:r>
      </w:hyperlink>
      <w:r w:rsidRPr="00DA4078">
        <w:rPr>
          <w:lang w:val="en-US"/>
        </w:rPr>
        <w:t xml:space="preserve"> (Дата обращения 24.11.2019)</w:t>
      </w:r>
    </w:p>
    <w:p w14:paraId="59B26D49" w14:textId="414A4FB6" w:rsidR="00DA4078" w:rsidRPr="00DA4078" w:rsidRDefault="00DA4078" w:rsidP="004A117C">
      <w:pPr>
        <w:pStyle w:val="a5"/>
        <w:numPr>
          <w:ilvl w:val="0"/>
          <w:numId w:val="101"/>
        </w:numPr>
        <w:ind w:left="590" w:right="85"/>
        <w:jc w:val="both"/>
        <w:rPr>
          <w:lang w:val="en-US"/>
        </w:rPr>
      </w:pPr>
      <w:r w:rsidRPr="00DA4078">
        <w:rPr>
          <w:lang w:val="en-US"/>
        </w:rPr>
        <w:t xml:space="preserve">6 Major Types of Industrial Robots Used in the Global Manufacturing 2018 // Technavio. – 2019. – </w:t>
      </w:r>
      <w:r w:rsidRPr="00DA4078">
        <w:rPr>
          <w:lang w:val="en-GB"/>
        </w:rPr>
        <w:t>URL</w:t>
      </w:r>
      <w:r w:rsidRPr="00DA4078">
        <w:rPr>
          <w:lang w:val="en-US"/>
        </w:rPr>
        <w:t xml:space="preserve">:   </w:t>
      </w:r>
      <w:hyperlink r:id="rId64" w:history="1">
        <w:r w:rsidRPr="00DA4078">
          <w:rPr>
            <w:rStyle w:val="a9"/>
            <w:lang w:val="en-US"/>
          </w:rPr>
          <w:t>https://blog.technavio.com/blog/major-types-of-industrial-robots</w:t>
        </w:r>
      </w:hyperlink>
      <w:r w:rsidRPr="00DA4078">
        <w:rPr>
          <w:lang w:val="en-US"/>
        </w:rPr>
        <w:t xml:space="preserve"> (</w:t>
      </w:r>
      <w:r w:rsidRPr="00DA4078">
        <w:t>Дата</w:t>
      </w:r>
      <w:r w:rsidRPr="00DA4078">
        <w:rPr>
          <w:lang w:val="en-US"/>
        </w:rPr>
        <w:t xml:space="preserve"> </w:t>
      </w:r>
      <w:proofErr w:type="gramStart"/>
      <w:r w:rsidRPr="00DA4078">
        <w:t>обращения</w:t>
      </w:r>
      <w:r w:rsidRPr="00DA4078">
        <w:rPr>
          <w:lang w:val="en-US"/>
        </w:rPr>
        <w:t xml:space="preserve">  23.11.2019</w:t>
      </w:r>
      <w:proofErr w:type="gramEnd"/>
      <w:r w:rsidRPr="00DA4078">
        <w:rPr>
          <w:lang w:val="en-US"/>
        </w:rPr>
        <w:t>)</w:t>
      </w:r>
    </w:p>
    <w:p w14:paraId="49CE4103" w14:textId="77777777" w:rsidR="00DA4078" w:rsidRPr="00DA4078" w:rsidRDefault="00DA4078" w:rsidP="004A117C">
      <w:pPr>
        <w:pStyle w:val="a5"/>
        <w:numPr>
          <w:ilvl w:val="0"/>
          <w:numId w:val="101"/>
        </w:numPr>
        <w:ind w:left="590" w:right="85"/>
        <w:jc w:val="both"/>
        <w:rPr>
          <w:lang w:val="en-US"/>
        </w:rPr>
      </w:pPr>
      <w:r w:rsidRPr="00DA4078">
        <w:rPr>
          <w:lang w:val="en-US"/>
        </w:rPr>
        <w:t xml:space="preserve">Nain, A. How Big Data Analytics Is Used </w:t>
      </w:r>
      <w:proofErr w:type="gramStart"/>
      <w:r w:rsidRPr="00DA4078">
        <w:rPr>
          <w:lang w:val="en-US"/>
        </w:rPr>
        <w:t>In</w:t>
      </w:r>
      <w:proofErr w:type="gramEnd"/>
      <w:r w:rsidRPr="00DA4078">
        <w:rPr>
          <w:lang w:val="en-US"/>
        </w:rPr>
        <w:t xml:space="preserve"> Stock Market / A. Nain // Value Walk. – 2019. – </w:t>
      </w:r>
      <w:r w:rsidRPr="00DA4078">
        <w:rPr>
          <w:lang w:val="en-GB"/>
        </w:rPr>
        <w:t>URL</w:t>
      </w:r>
      <w:r w:rsidRPr="00DA4078">
        <w:rPr>
          <w:lang w:val="en-US"/>
        </w:rPr>
        <w:t>:  https://www.valuewalk.com/2019/08/online-stock-trading/ (</w:t>
      </w:r>
      <w:r w:rsidRPr="00DA4078">
        <w:t>Дата</w:t>
      </w:r>
      <w:r w:rsidRPr="00DA4078">
        <w:rPr>
          <w:lang w:val="en-US"/>
        </w:rPr>
        <w:t xml:space="preserve"> </w:t>
      </w:r>
      <w:r w:rsidRPr="00DA4078">
        <w:t>обращения</w:t>
      </w:r>
      <w:r w:rsidRPr="00DA4078">
        <w:rPr>
          <w:lang w:val="en-US"/>
        </w:rPr>
        <w:t xml:space="preserve"> 27.11.2019)</w:t>
      </w:r>
    </w:p>
    <w:p w14:paraId="08A0F625" w14:textId="77777777" w:rsidR="00DA4078" w:rsidRPr="00DA4078" w:rsidRDefault="00DA4078" w:rsidP="004A117C">
      <w:pPr>
        <w:pStyle w:val="a5"/>
        <w:numPr>
          <w:ilvl w:val="0"/>
          <w:numId w:val="101"/>
        </w:numPr>
        <w:ind w:left="590" w:right="85"/>
        <w:jc w:val="both"/>
        <w:rPr>
          <w:lang w:val="en-US"/>
        </w:rPr>
      </w:pPr>
      <w:r w:rsidRPr="00DA4078">
        <w:rPr>
          <w:lang w:val="en-US"/>
        </w:rPr>
        <w:t xml:space="preserve">Schroer, </w:t>
      </w:r>
      <w:r w:rsidRPr="00DA4078">
        <w:rPr>
          <w:lang w:val="de-DE"/>
        </w:rPr>
        <w:t>А</w:t>
      </w:r>
      <w:r w:rsidRPr="00DA4078">
        <w:rPr>
          <w:lang w:val="en-US"/>
        </w:rPr>
        <w:t xml:space="preserve">. AI and the bottom line: 15 examples of artificial intelligence in finance / A. Schroer. – 2019. – </w:t>
      </w:r>
      <w:r w:rsidRPr="00DA4078">
        <w:rPr>
          <w:lang w:val="en-GB"/>
        </w:rPr>
        <w:t>URL</w:t>
      </w:r>
      <w:r w:rsidRPr="00DA4078">
        <w:rPr>
          <w:lang w:val="en-US"/>
        </w:rPr>
        <w:t xml:space="preserve">:  </w:t>
      </w:r>
      <w:hyperlink r:id="rId65" w:history="1">
        <w:r w:rsidRPr="00DA4078">
          <w:rPr>
            <w:rStyle w:val="a9"/>
            <w:lang w:val="en-US"/>
          </w:rPr>
          <w:t>https://builtin.com/artificial-intelligence/ai-finance-banking-applications-companies</w:t>
        </w:r>
      </w:hyperlink>
      <w:r w:rsidRPr="00DA4078">
        <w:rPr>
          <w:lang w:val="en-US"/>
        </w:rPr>
        <w:t xml:space="preserve"> (Дата обращения (21.11.2019)</w:t>
      </w:r>
    </w:p>
    <w:p w14:paraId="220FAC0E" w14:textId="77777777" w:rsidR="00DA4078" w:rsidRPr="00DA4078" w:rsidRDefault="00DA4078" w:rsidP="004A117C">
      <w:pPr>
        <w:pStyle w:val="a5"/>
        <w:numPr>
          <w:ilvl w:val="0"/>
          <w:numId w:val="101"/>
        </w:numPr>
        <w:ind w:left="590" w:right="85"/>
        <w:jc w:val="both"/>
        <w:rPr>
          <w:lang w:val="en-US"/>
        </w:rPr>
      </w:pPr>
      <w:r w:rsidRPr="00DA4078">
        <w:rPr>
          <w:lang w:val="en-US"/>
        </w:rPr>
        <w:t xml:space="preserve">Sentence, R. 15 examples of artificial intelligence in marketing / </w:t>
      </w:r>
      <w:r w:rsidRPr="00DA4078">
        <w:rPr>
          <w:lang w:val="en-GB"/>
        </w:rPr>
        <w:t>R</w:t>
      </w:r>
      <w:r w:rsidRPr="00DA4078">
        <w:rPr>
          <w:lang w:val="en-US"/>
        </w:rPr>
        <w:t xml:space="preserve">. Sentence. – 2019. – URL: </w:t>
      </w:r>
      <w:hyperlink r:id="rId66" w:history="1">
        <w:r w:rsidRPr="00DA4078">
          <w:rPr>
            <w:rStyle w:val="a9"/>
            <w:lang w:val="en-US"/>
          </w:rPr>
          <w:t>https://econsultancy.com/15-examples-of-artificial-intelligence-in-marketing/</w:t>
        </w:r>
      </w:hyperlink>
      <w:r w:rsidRPr="00DA4078">
        <w:rPr>
          <w:lang w:val="en-US"/>
        </w:rPr>
        <w:t xml:space="preserve"> (</w:t>
      </w:r>
      <w:r w:rsidRPr="00DA4078">
        <w:t>Дата</w:t>
      </w:r>
      <w:r w:rsidRPr="00DA4078">
        <w:rPr>
          <w:lang w:val="en-US"/>
        </w:rPr>
        <w:t xml:space="preserve"> </w:t>
      </w:r>
      <w:r w:rsidRPr="00DA4078">
        <w:t>обращения</w:t>
      </w:r>
      <w:r w:rsidRPr="00DA4078">
        <w:rPr>
          <w:lang w:val="en-US"/>
        </w:rPr>
        <w:t xml:space="preserve"> 20.11.2019)</w:t>
      </w:r>
    </w:p>
    <w:p w14:paraId="4E485AEB" w14:textId="77777777" w:rsidR="00DA4078" w:rsidRPr="00DA4078" w:rsidRDefault="00DA4078" w:rsidP="004A117C">
      <w:pPr>
        <w:pStyle w:val="a4"/>
        <w:numPr>
          <w:ilvl w:val="0"/>
          <w:numId w:val="101"/>
        </w:numPr>
        <w:ind w:left="590" w:right="85"/>
        <w:jc w:val="both"/>
        <w:rPr>
          <w:lang w:val="en-US"/>
        </w:rPr>
      </w:pPr>
      <w:r w:rsidRPr="00DA4078">
        <w:rPr>
          <w:lang w:val="en-US"/>
        </w:rPr>
        <w:t xml:space="preserve">Sutton, </w:t>
      </w:r>
      <w:r w:rsidRPr="00DA4078">
        <w:rPr>
          <w:lang w:val="en-GB"/>
        </w:rPr>
        <w:t xml:space="preserve">R. </w:t>
      </w:r>
      <w:r w:rsidRPr="00DA4078">
        <w:rPr>
          <w:lang w:val="en-US"/>
        </w:rPr>
        <w:t xml:space="preserve"> Reinforcement Learning: An Introduction </w:t>
      </w:r>
      <w:proofErr w:type="gramStart"/>
      <w:r w:rsidRPr="00DA4078">
        <w:rPr>
          <w:lang w:val="en-US"/>
        </w:rPr>
        <w:t>/  R.</w:t>
      </w:r>
      <w:proofErr w:type="gramEnd"/>
      <w:r w:rsidRPr="00DA4078">
        <w:rPr>
          <w:lang w:val="en-US"/>
        </w:rPr>
        <w:t xml:space="preserve"> Sutton,  A. Barto. – London: The MIT Press, 2015. – 311</w:t>
      </w:r>
      <w:r w:rsidRPr="00DA4078">
        <w:rPr>
          <w:lang w:val="en-GB"/>
        </w:rPr>
        <w:t xml:space="preserve"> c.</w:t>
      </w:r>
    </w:p>
    <w:p w14:paraId="48D4CE4D" w14:textId="77777777" w:rsidR="00DA4078" w:rsidRDefault="00DA4078" w:rsidP="004A117C">
      <w:pPr>
        <w:pStyle w:val="a5"/>
        <w:numPr>
          <w:ilvl w:val="0"/>
          <w:numId w:val="101"/>
        </w:numPr>
        <w:ind w:left="590" w:right="85"/>
        <w:jc w:val="both"/>
        <w:rPr>
          <w:lang w:val="en-US"/>
        </w:rPr>
      </w:pPr>
      <w:r w:rsidRPr="00DA4078">
        <w:rPr>
          <w:lang w:val="en-US"/>
        </w:rPr>
        <w:t xml:space="preserve">This new startup uses blockchain technology to offer discounts and promotions // The next web. – 2017. – </w:t>
      </w:r>
      <w:r w:rsidRPr="00DA4078">
        <w:rPr>
          <w:lang w:val="en-GB"/>
        </w:rPr>
        <w:t xml:space="preserve">URL: </w:t>
      </w:r>
      <w:hyperlink r:id="rId67" w:history="1">
        <w:r w:rsidRPr="00DA4078">
          <w:rPr>
            <w:rStyle w:val="a9"/>
            <w:lang w:val="en-US"/>
          </w:rPr>
          <w:t>https://thenextweb.com/money/2017/11/29/this-new-startup-uses-blockchain-technology-to-offer-discounts/</w:t>
        </w:r>
      </w:hyperlink>
      <w:r w:rsidRPr="00DA4078">
        <w:rPr>
          <w:lang w:val="en-US"/>
        </w:rPr>
        <w:t xml:space="preserve"> (Дата обращения 18.11.2019)</w:t>
      </w:r>
    </w:p>
    <w:p w14:paraId="26FB2D27" w14:textId="77777777" w:rsidR="00DA4078" w:rsidRPr="008D7A27" w:rsidRDefault="00DA4078" w:rsidP="004A117C">
      <w:pPr>
        <w:pStyle w:val="a4"/>
        <w:numPr>
          <w:ilvl w:val="0"/>
          <w:numId w:val="101"/>
        </w:numPr>
        <w:ind w:left="590" w:right="85"/>
        <w:jc w:val="both"/>
        <w:rPr>
          <w:rFonts w:eastAsia="Times New Roman"/>
        </w:rPr>
      </w:pPr>
      <w:r w:rsidRPr="00DA4078">
        <w:rPr>
          <w:lang w:val="en-GB"/>
        </w:rPr>
        <w:t>URL</w:t>
      </w:r>
      <w:r w:rsidRPr="00DA4078">
        <w:t xml:space="preserve">: </w:t>
      </w:r>
      <w:hyperlink r:id="rId68" w:history="1">
        <w:r w:rsidRPr="00DA4078">
          <w:rPr>
            <w:rStyle w:val="a9"/>
            <w:lang w:val="en-US"/>
          </w:rPr>
          <w:t>https</w:t>
        </w:r>
        <w:r w:rsidRPr="00DA4078">
          <w:rPr>
            <w:rStyle w:val="a9"/>
          </w:rPr>
          <w:t>://</w:t>
        </w:r>
        <w:r w:rsidRPr="00DA4078">
          <w:rPr>
            <w:rStyle w:val="a9"/>
            <w:lang w:val="en-US"/>
          </w:rPr>
          <w:t>ru</w:t>
        </w:r>
        <w:r w:rsidRPr="00DA4078">
          <w:rPr>
            <w:rStyle w:val="a9"/>
          </w:rPr>
          <w:t>.</w:t>
        </w:r>
        <w:r w:rsidRPr="00DA4078">
          <w:rPr>
            <w:rStyle w:val="a9"/>
            <w:lang w:val="en-US"/>
          </w:rPr>
          <w:t>wikipedia</w:t>
        </w:r>
        <w:r w:rsidRPr="00DA4078">
          <w:rPr>
            <w:rStyle w:val="a9"/>
          </w:rPr>
          <w:t>.</w:t>
        </w:r>
        <w:r w:rsidRPr="00DA4078">
          <w:rPr>
            <w:rStyle w:val="a9"/>
            <w:lang w:val="en-US"/>
          </w:rPr>
          <w:t>org</w:t>
        </w:r>
        <w:r w:rsidRPr="00DA4078">
          <w:rPr>
            <w:rStyle w:val="a9"/>
          </w:rPr>
          <w:t>/</w:t>
        </w:r>
        <w:r w:rsidRPr="00DA4078">
          <w:rPr>
            <w:rStyle w:val="a9"/>
            <w:lang w:val="en-US"/>
          </w:rPr>
          <w:t>wiki</w:t>
        </w:r>
        <w:r w:rsidRPr="00DA4078">
          <w:rPr>
            <w:rStyle w:val="a9"/>
          </w:rPr>
          <w:t>/Автоматизация_производства</w:t>
        </w:r>
      </w:hyperlink>
      <w:r w:rsidRPr="00DA4078">
        <w:t xml:space="preserve"> (дата обращения 17.11.2019)</w:t>
      </w:r>
    </w:p>
    <w:p w14:paraId="502B5C85" w14:textId="6288E7A9" w:rsidR="008D7A27" w:rsidRPr="008D7A27" w:rsidRDefault="008D7A27" w:rsidP="004A117C">
      <w:pPr>
        <w:pStyle w:val="a5"/>
        <w:numPr>
          <w:ilvl w:val="0"/>
          <w:numId w:val="101"/>
        </w:numPr>
        <w:ind w:left="590" w:right="85"/>
        <w:jc w:val="both"/>
        <w:rPr>
          <w:lang w:val="en-US"/>
        </w:rPr>
      </w:pPr>
      <w:r w:rsidRPr="00DA4078">
        <w:rPr>
          <w:lang w:val="en-US"/>
        </w:rPr>
        <w:t xml:space="preserve">8 Uses, Applications, and Benefits of Industrial IoT in Manufacturing // Newgen apps. – 2019. – </w:t>
      </w:r>
      <w:r w:rsidRPr="00DA4078">
        <w:rPr>
          <w:lang w:val="en-GB"/>
        </w:rPr>
        <w:t>URL</w:t>
      </w:r>
      <w:r w:rsidRPr="00DA4078">
        <w:rPr>
          <w:lang w:val="en-US"/>
        </w:rPr>
        <w:t xml:space="preserve">: </w:t>
      </w:r>
      <w:hyperlink r:id="rId69" w:history="1">
        <w:r w:rsidRPr="00DA4078">
          <w:rPr>
            <w:rStyle w:val="a9"/>
            <w:lang w:val="en-US"/>
          </w:rPr>
          <w:t>https://www.newgenapps.com/blog/8-uses-applications-and-benefits-of-industrial-iot-in-manufacturing</w:t>
        </w:r>
      </w:hyperlink>
      <w:r w:rsidRPr="00DA4078">
        <w:rPr>
          <w:lang w:val="en-US"/>
        </w:rPr>
        <w:t xml:space="preserve">  (Дата обращения 22.11.2019)    </w:t>
      </w:r>
    </w:p>
    <w:p w14:paraId="0CD2DA16" w14:textId="1EDB3A4A" w:rsidR="00DA4078" w:rsidRPr="00DA4078" w:rsidRDefault="00DA4078" w:rsidP="004A117C">
      <w:pPr>
        <w:pStyle w:val="a5"/>
        <w:numPr>
          <w:ilvl w:val="0"/>
          <w:numId w:val="101"/>
        </w:numPr>
        <w:ind w:left="590" w:right="85"/>
        <w:jc w:val="both"/>
        <w:rPr>
          <w:lang w:val="en-US"/>
        </w:rPr>
      </w:pPr>
      <w:r w:rsidRPr="00DA4078">
        <w:rPr>
          <w:lang w:val="en-US"/>
        </w:rPr>
        <w:t xml:space="preserve">5 Ways AI is Transforming the Finance Industry // Maruti Techlabs. – 2019. – </w:t>
      </w:r>
      <w:r w:rsidRPr="00DA4078">
        <w:rPr>
          <w:lang w:val="en-GB"/>
        </w:rPr>
        <w:t>URL</w:t>
      </w:r>
      <w:r w:rsidRPr="00DA4078">
        <w:rPr>
          <w:lang w:val="en-US"/>
        </w:rPr>
        <w:t xml:space="preserve">:   </w:t>
      </w:r>
      <w:hyperlink r:id="rId70" w:history="1">
        <w:r w:rsidRPr="00DA4078">
          <w:rPr>
            <w:rStyle w:val="a9"/>
            <w:lang w:val="en-GB"/>
          </w:rPr>
          <w:t>https</w:t>
        </w:r>
        <w:r w:rsidRPr="00DA4078">
          <w:rPr>
            <w:rStyle w:val="a9"/>
            <w:lang w:val="en-US"/>
          </w:rPr>
          <w:t>://</w:t>
        </w:r>
        <w:r w:rsidRPr="00DA4078">
          <w:rPr>
            <w:rStyle w:val="a9"/>
            <w:lang w:val="en-GB"/>
          </w:rPr>
          <w:t>marutitech</w:t>
        </w:r>
        <w:r w:rsidRPr="00DA4078">
          <w:rPr>
            <w:rStyle w:val="a9"/>
            <w:lang w:val="en-US"/>
          </w:rPr>
          <w:t>.</w:t>
        </w:r>
        <w:r w:rsidRPr="00DA4078">
          <w:rPr>
            <w:rStyle w:val="a9"/>
            <w:lang w:val="en-GB"/>
          </w:rPr>
          <w:t>com</w:t>
        </w:r>
        <w:r w:rsidRPr="00DA4078">
          <w:rPr>
            <w:rStyle w:val="a9"/>
            <w:lang w:val="en-US"/>
          </w:rPr>
          <w:t>/</w:t>
        </w:r>
        <w:r w:rsidRPr="00DA4078">
          <w:rPr>
            <w:rStyle w:val="a9"/>
            <w:lang w:val="en-GB"/>
          </w:rPr>
          <w:t>ways</w:t>
        </w:r>
        <w:r w:rsidRPr="00DA4078">
          <w:rPr>
            <w:rStyle w:val="a9"/>
            <w:lang w:val="en-US"/>
          </w:rPr>
          <w:t>-</w:t>
        </w:r>
        <w:r w:rsidRPr="00DA4078">
          <w:rPr>
            <w:rStyle w:val="a9"/>
            <w:lang w:val="en-GB"/>
          </w:rPr>
          <w:t>ai</w:t>
        </w:r>
        <w:r w:rsidRPr="00DA4078">
          <w:rPr>
            <w:rStyle w:val="a9"/>
            <w:lang w:val="en-US"/>
          </w:rPr>
          <w:t>-</w:t>
        </w:r>
        <w:r w:rsidRPr="00DA4078">
          <w:rPr>
            <w:rStyle w:val="a9"/>
            <w:lang w:val="en-GB"/>
          </w:rPr>
          <w:t>transforming</w:t>
        </w:r>
        <w:r w:rsidRPr="00DA4078">
          <w:rPr>
            <w:rStyle w:val="a9"/>
            <w:lang w:val="en-US"/>
          </w:rPr>
          <w:t>-</w:t>
        </w:r>
        <w:r w:rsidRPr="00DA4078">
          <w:rPr>
            <w:rStyle w:val="a9"/>
            <w:lang w:val="en-GB"/>
          </w:rPr>
          <w:t>finance</w:t>
        </w:r>
        <w:r w:rsidRPr="00DA4078">
          <w:rPr>
            <w:rStyle w:val="a9"/>
            <w:lang w:val="en-US"/>
          </w:rPr>
          <w:t>/</w:t>
        </w:r>
      </w:hyperlink>
      <w:r w:rsidRPr="00DA4078">
        <w:rPr>
          <w:lang w:val="en-US"/>
        </w:rPr>
        <w:t xml:space="preserve"> (Дата обращения 30.10.2019)</w:t>
      </w:r>
    </w:p>
    <w:p w14:paraId="0CFFE818" w14:textId="77777777" w:rsidR="00DA4078" w:rsidRPr="00DA4078" w:rsidRDefault="00DA4078" w:rsidP="004A117C">
      <w:pPr>
        <w:pStyle w:val="a5"/>
        <w:numPr>
          <w:ilvl w:val="0"/>
          <w:numId w:val="101"/>
        </w:numPr>
        <w:ind w:left="590" w:right="85"/>
        <w:jc w:val="both"/>
        <w:rPr>
          <w:lang w:val="en-US"/>
        </w:rPr>
      </w:pPr>
      <w:r w:rsidRPr="00DA4078">
        <w:rPr>
          <w:lang w:val="en-US"/>
        </w:rPr>
        <w:t>Why UPS spends over $ 1 Billion on Big Data Annually // Datafloq: [</w:t>
      </w:r>
      <w:r w:rsidRPr="00DA4078">
        <w:t>сайт</w:t>
      </w:r>
      <w:r w:rsidRPr="00DA4078">
        <w:rPr>
          <w:lang w:val="en-US"/>
        </w:rPr>
        <w:t xml:space="preserve">]. – </w:t>
      </w:r>
      <w:r w:rsidRPr="00DA4078">
        <w:rPr>
          <w:lang w:val="en-GB"/>
        </w:rPr>
        <w:t>URL</w:t>
      </w:r>
      <w:r w:rsidRPr="00DA4078">
        <w:rPr>
          <w:lang w:val="en-US"/>
        </w:rPr>
        <w:t xml:space="preserve">: </w:t>
      </w:r>
      <w:hyperlink r:id="rId71" w:history="1">
        <w:r w:rsidRPr="00DA4078">
          <w:rPr>
            <w:rStyle w:val="a9"/>
            <w:lang w:val="en-US"/>
          </w:rPr>
          <w:t>https://datafloq.com/read/ups-spends-1-billion-big-data-annually/273</w:t>
        </w:r>
      </w:hyperlink>
      <w:r w:rsidRPr="00DA4078">
        <w:rPr>
          <w:lang w:val="en-US"/>
        </w:rPr>
        <w:t xml:space="preserve">  (</w:t>
      </w:r>
      <w:r w:rsidRPr="00DA4078">
        <w:t>Дата</w:t>
      </w:r>
      <w:r w:rsidRPr="00DA4078">
        <w:rPr>
          <w:lang w:val="en-US"/>
        </w:rPr>
        <w:t xml:space="preserve"> </w:t>
      </w:r>
      <w:r w:rsidRPr="00DA4078">
        <w:t>обращения</w:t>
      </w:r>
      <w:r w:rsidRPr="00DA4078">
        <w:rPr>
          <w:lang w:val="en-US"/>
        </w:rPr>
        <w:t>: 13.11.2019)</w:t>
      </w:r>
    </w:p>
    <w:p w14:paraId="507799AA" w14:textId="77777777" w:rsidR="00DA4078" w:rsidRPr="00DA4078" w:rsidRDefault="00DA4078" w:rsidP="004A117C">
      <w:pPr>
        <w:pStyle w:val="a4"/>
        <w:numPr>
          <w:ilvl w:val="0"/>
          <w:numId w:val="101"/>
        </w:numPr>
        <w:ind w:left="590" w:right="85"/>
        <w:jc w:val="both"/>
        <w:rPr>
          <w:lang w:val="en-US"/>
        </w:rPr>
      </w:pPr>
      <w:r w:rsidRPr="00DA4078">
        <w:rPr>
          <w:lang w:val="en-US"/>
        </w:rPr>
        <w:t xml:space="preserve">Yang, </w:t>
      </w:r>
      <w:r w:rsidRPr="00DA4078">
        <w:rPr>
          <w:lang w:val="en-GB"/>
        </w:rPr>
        <w:t xml:space="preserve">G. Artificial Intelligence and Robotics / </w:t>
      </w:r>
      <w:proofErr w:type="gramStart"/>
      <w:r w:rsidRPr="00DA4078">
        <w:rPr>
          <w:lang w:val="en-GB"/>
        </w:rPr>
        <w:t>G.Yang</w:t>
      </w:r>
      <w:proofErr w:type="gramEnd"/>
      <w:r w:rsidRPr="00DA4078">
        <w:rPr>
          <w:lang w:val="en-GB"/>
        </w:rPr>
        <w:t xml:space="preserve">, F.Deligianni // UK-RAS Network. </w:t>
      </w:r>
      <w:r w:rsidRPr="00DA4078">
        <w:rPr>
          <w:rFonts w:eastAsia="Times New Roman"/>
          <w:bCs/>
          <w:bdr w:val="none" w:sz="0" w:space="0" w:color="auto" w:frame="1"/>
          <w:lang w:val="en-US"/>
        </w:rPr>
        <w:t>–2017. – P. 2-44.</w:t>
      </w:r>
    </w:p>
    <w:p w14:paraId="2F46FDC1" w14:textId="77777777" w:rsidR="00DA4078" w:rsidRPr="00DA4078" w:rsidRDefault="00DA4078" w:rsidP="00DA4078">
      <w:pPr>
        <w:pStyle w:val="a5"/>
        <w:ind w:left="170" w:right="85"/>
        <w:jc w:val="both"/>
        <w:rPr>
          <w:lang w:val="en-US"/>
        </w:rPr>
      </w:pPr>
    </w:p>
    <w:p w14:paraId="44BD0D3F" w14:textId="77777777" w:rsidR="00EE79FE" w:rsidRPr="00DA4078" w:rsidRDefault="00EE79FE" w:rsidP="00DA4078">
      <w:pPr>
        <w:ind w:left="170" w:right="85"/>
        <w:jc w:val="both"/>
        <w:rPr>
          <w:rFonts w:eastAsia="Times New Roman"/>
          <w:lang w:val="en-US"/>
        </w:rPr>
      </w:pPr>
    </w:p>
    <w:p w14:paraId="3545FDF4" w14:textId="77777777" w:rsidR="00EE79FE" w:rsidRPr="00DA4078" w:rsidRDefault="00EE79FE" w:rsidP="00EE79FE">
      <w:pPr>
        <w:pStyle w:val="a5"/>
        <w:ind w:left="780" w:right="85"/>
        <w:jc w:val="both"/>
        <w:rPr>
          <w:lang w:val="en-US"/>
        </w:rPr>
      </w:pPr>
    </w:p>
    <w:p w14:paraId="69C2A297" w14:textId="77777777" w:rsidR="00EE79FE" w:rsidRPr="00DA4078" w:rsidRDefault="00EE79FE" w:rsidP="00EE79FE">
      <w:pPr>
        <w:pStyle w:val="a5"/>
        <w:ind w:left="590" w:right="85"/>
        <w:jc w:val="both"/>
        <w:rPr>
          <w:lang w:val="en-US"/>
        </w:rPr>
      </w:pPr>
    </w:p>
    <w:p w14:paraId="7C2173A3" w14:textId="77777777" w:rsidR="0087382E" w:rsidRDefault="0087382E" w:rsidP="00C40505">
      <w:pPr>
        <w:pStyle w:val="2"/>
        <w:rPr>
          <w:lang w:val="en-US"/>
        </w:rPr>
      </w:pPr>
    </w:p>
    <w:p w14:paraId="476A16D9" w14:textId="77777777" w:rsidR="008C5BCE" w:rsidRDefault="008C5BCE" w:rsidP="008D7A27">
      <w:pPr>
        <w:rPr>
          <w:lang w:val="en-US"/>
        </w:rPr>
      </w:pPr>
    </w:p>
    <w:p w14:paraId="7D89E66F" w14:textId="77777777" w:rsidR="008D7A27" w:rsidRPr="008D7A27" w:rsidRDefault="008D7A27" w:rsidP="008D7A27">
      <w:pPr>
        <w:rPr>
          <w:lang w:val="en-US"/>
        </w:rPr>
      </w:pPr>
    </w:p>
    <w:p w14:paraId="56579F46" w14:textId="3B8189B3" w:rsidR="00841457" w:rsidRPr="00EE79FE" w:rsidRDefault="00C40505" w:rsidP="008D7A27">
      <w:pPr>
        <w:pStyle w:val="2"/>
        <w:jc w:val="both"/>
      </w:pPr>
      <w:bookmarkStart w:id="52" w:name="_Toc41304048"/>
      <w:r>
        <w:lastRenderedPageBreak/>
        <w:t>Приложение</w:t>
      </w:r>
      <w:bookmarkEnd w:id="52"/>
      <w:r w:rsidRPr="00EE79FE">
        <w:t xml:space="preserve"> </w:t>
      </w:r>
    </w:p>
    <w:p w14:paraId="26DB1C8F" w14:textId="77777777" w:rsidR="00863240" w:rsidRDefault="00863240" w:rsidP="00812853">
      <w:pPr>
        <w:spacing w:line="276" w:lineRule="auto"/>
        <w:ind w:left="170" w:right="85"/>
        <w:jc w:val="both"/>
      </w:pPr>
    </w:p>
    <w:p w14:paraId="3EE368ED" w14:textId="353D10CF" w:rsidR="00863240" w:rsidRDefault="00863240" w:rsidP="00812853">
      <w:pPr>
        <w:spacing w:line="276" w:lineRule="auto"/>
        <w:ind w:left="170" w:right="85"/>
        <w:jc w:val="both"/>
      </w:pPr>
      <w:r>
        <w:t>Результаты цифровых проектов</w:t>
      </w:r>
    </w:p>
    <w:p w14:paraId="61A50446" w14:textId="038F7623" w:rsidR="00812853" w:rsidRDefault="008C5BCE" w:rsidP="00812853">
      <w:pPr>
        <w:spacing w:before="100" w:beforeAutospacing="1"/>
        <w:ind w:right="85"/>
        <w:jc w:val="right"/>
        <w:rPr>
          <w:color w:val="000000" w:themeColor="text1"/>
        </w:rPr>
      </w:pPr>
      <w:r>
        <w:rPr>
          <w:color w:val="000000" w:themeColor="text1"/>
        </w:rPr>
        <w:t>Таблица 1</w:t>
      </w:r>
    </w:p>
    <w:p w14:paraId="12A1EE6A" w14:textId="77777777" w:rsidR="00812853" w:rsidRDefault="00812853" w:rsidP="00812853">
      <w:pPr>
        <w:ind w:right="85"/>
        <w:jc w:val="right"/>
        <w:rPr>
          <w:color w:val="000000" w:themeColor="text1"/>
        </w:rPr>
      </w:pPr>
      <w:r>
        <w:rPr>
          <w:color w:val="000000" w:themeColor="text1"/>
        </w:rPr>
        <w:t>Результаты реализации цифровых проектов в логистике</w:t>
      </w:r>
    </w:p>
    <w:p w14:paraId="69440B15" w14:textId="77777777" w:rsidR="00812853" w:rsidRDefault="00812853" w:rsidP="00812853">
      <w:pPr>
        <w:ind w:right="85"/>
        <w:jc w:val="right"/>
        <w:rPr>
          <w:color w:val="000000" w:themeColor="text1"/>
        </w:rPr>
      </w:pPr>
    </w:p>
    <w:tbl>
      <w:tblPr>
        <w:tblStyle w:val="ab"/>
        <w:tblW w:w="0" w:type="auto"/>
        <w:tblLook w:val="04A0" w:firstRow="1" w:lastRow="0" w:firstColumn="1" w:lastColumn="0" w:noHBand="0" w:noVBand="1"/>
      </w:tblPr>
      <w:tblGrid>
        <w:gridCol w:w="1738"/>
        <w:gridCol w:w="2215"/>
        <w:gridCol w:w="2942"/>
        <w:gridCol w:w="2444"/>
      </w:tblGrid>
      <w:tr w:rsidR="00812853" w14:paraId="74EE442F" w14:textId="77777777" w:rsidTr="00812853">
        <w:tc>
          <w:tcPr>
            <w:tcW w:w="1738" w:type="dxa"/>
          </w:tcPr>
          <w:p w14:paraId="726A15C5" w14:textId="77777777" w:rsidR="00812853" w:rsidRDefault="00812853" w:rsidP="00812853">
            <w:pPr>
              <w:spacing w:before="100" w:beforeAutospacing="1" w:after="100" w:afterAutospacing="1" w:line="360" w:lineRule="auto"/>
              <w:ind w:left="170" w:right="85"/>
              <w:jc w:val="both"/>
              <w:rPr>
                <w:color w:val="000000" w:themeColor="text1"/>
              </w:rPr>
            </w:pPr>
          </w:p>
        </w:tc>
        <w:tc>
          <w:tcPr>
            <w:tcW w:w="2215" w:type="dxa"/>
          </w:tcPr>
          <w:p w14:paraId="6AD20B0B" w14:textId="77777777" w:rsidR="00812853" w:rsidRDefault="00812853" w:rsidP="00812853">
            <w:pPr>
              <w:spacing w:before="100" w:beforeAutospacing="1" w:after="100" w:afterAutospacing="1" w:line="360" w:lineRule="auto"/>
              <w:ind w:right="85"/>
              <w:jc w:val="both"/>
              <w:rPr>
                <w:color w:val="000000" w:themeColor="text1"/>
              </w:rPr>
            </w:pPr>
            <w:r w:rsidRPr="00C93604">
              <w:rPr>
                <w:color w:val="000000" w:themeColor="text1"/>
                <w:sz w:val="22"/>
                <w:szCs w:val="22"/>
              </w:rPr>
              <w:t>Технологии</w:t>
            </w:r>
          </w:p>
        </w:tc>
        <w:tc>
          <w:tcPr>
            <w:tcW w:w="2942" w:type="dxa"/>
          </w:tcPr>
          <w:p w14:paraId="16FE952B" w14:textId="77777777" w:rsidR="00812853" w:rsidRDefault="00812853" w:rsidP="00812853">
            <w:pPr>
              <w:spacing w:before="100" w:beforeAutospacing="1" w:after="100" w:afterAutospacing="1" w:line="360" w:lineRule="auto"/>
              <w:ind w:right="85"/>
              <w:jc w:val="both"/>
              <w:rPr>
                <w:color w:val="000000" w:themeColor="text1"/>
              </w:rPr>
            </w:pPr>
            <w:r w:rsidRPr="00C93604">
              <w:rPr>
                <w:color w:val="000000" w:themeColor="text1"/>
                <w:sz w:val="22"/>
                <w:szCs w:val="22"/>
              </w:rPr>
              <w:t>Нефинансовые результаты</w:t>
            </w:r>
          </w:p>
        </w:tc>
        <w:tc>
          <w:tcPr>
            <w:tcW w:w="2444" w:type="dxa"/>
          </w:tcPr>
          <w:p w14:paraId="3FAD42F3" w14:textId="77777777" w:rsidR="00812853" w:rsidRDefault="00812853" w:rsidP="00812853">
            <w:pPr>
              <w:spacing w:before="100" w:beforeAutospacing="1" w:after="100" w:afterAutospacing="1" w:line="360" w:lineRule="auto"/>
              <w:ind w:right="85"/>
              <w:jc w:val="both"/>
              <w:rPr>
                <w:color w:val="000000" w:themeColor="text1"/>
              </w:rPr>
            </w:pPr>
            <w:r w:rsidRPr="00C93604">
              <w:rPr>
                <w:color w:val="000000" w:themeColor="text1"/>
                <w:sz w:val="22"/>
                <w:szCs w:val="22"/>
              </w:rPr>
              <w:t>Финансовые результаты</w:t>
            </w:r>
          </w:p>
        </w:tc>
      </w:tr>
      <w:tr w:rsidR="00812853" w14:paraId="287A7652" w14:textId="77777777" w:rsidTr="00812853">
        <w:tc>
          <w:tcPr>
            <w:tcW w:w="1738" w:type="dxa"/>
            <w:vMerge w:val="restart"/>
          </w:tcPr>
          <w:p w14:paraId="73BAAC18" w14:textId="77777777" w:rsidR="00812853" w:rsidRDefault="00812853" w:rsidP="00812853">
            <w:pPr>
              <w:spacing w:before="100" w:beforeAutospacing="1" w:after="100" w:afterAutospacing="1" w:line="360" w:lineRule="auto"/>
              <w:ind w:right="85"/>
              <w:jc w:val="both"/>
              <w:rPr>
                <w:color w:val="000000" w:themeColor="text1"/>
              </w:rPr>
            </w:pPr>
            <w:r>
              <w:rPr>
                <w:color w:val="000000" w:themeColor="text1"/>
              </w:rPr>
              <w:t>Логистика</w:t>
            </w:r>
          </w:p>
          <w:p w14:paraId="5B68F9A5" w14:textId="77777777" w:rsidR="00812853" w:rsidRDefault="00812853" w:rsidP="00812853">
            <w:pPr>
              <w:spacing w:before="100" w:beforeAutospacing="1" w:after="100" w:afterAutospacing="1" w:line="360" w:lineRule="auto"/>
              <w:ind w:right="85"/>
              <w:jc w:val="both"/>
              <w:rPr>
                <w:color w:val="000000" w:themeColor="text1"/>
              </w:rPr>
            </w:pPr>
          </w:p>
          <w:p w14:paraId="653E228E" w14:textId="77777777" w:rsidR="00812853" w:rsidRDefault="00812853" w:rsidP="00812853">
            <w:pPr>
              <w:spacing w:before="100" w:beforeAutospacing="1" w:after="100" w:afterAutospacing="1" w:line="360" w:lineRule="auto"/>
              <w:ind w:right="85"/>
              <w:jc w:val="both"/>
              <w:rPr>
                <w:color w:val="000000" w:themeColor="text1"/>
              </w:rPr>
            </w:pPr>
          </w:p>
          <w:p w14:paraId="1BC085D8" w14:textId="77777777" w:rsidR="00812853" w:rsidRDefault="00812853" w:rsidP="00812853">
            <w:pPr>
              <w:spacing w:before="100" w:beforeAutospacing="1" w:after="100" w:afterAutospacing="1" w:line="360" w:lineRule="auto"/>
              <w:ind w:right="85"/>
              <w:jc w:val="both"/>
              <w:rPr>
                <w:color w:val="000000" w:themeColor="text1"/>
              </w:rPr>
            </w:pPr>
          </w:p>
          <w:p w14:paraId="43DB644B" w14:textId="77777777" w:rsidR="00812853" w:rsidRDefault="00812853" w:rsidP="00812853">
            <w:pPr>
              <w:spacing w:before="100" w:beforeAutospacing="1" w:after="100" w:afterAutospacing="1" w:line="360" w:lineRule="auto"/>
              <w:ind w:right="85"/>
              <w:jc w:val="both"/>
              <w:rPr>
                <w:color w:val="000000" w:themeColor="text1"/>
              </w:rPr>
            </w:pPr>
          </w:p>
          <w:p w14:paraId="52A36D42" w14:textId="77777777" w:rsidR="00812853" w:rsidRDefault="00812853" w:rsidP="00812853">
            <w:pPr>
              <w:spacing w:before="100" w:beforeAutospacing="1" w:after="100" w:afterAutospacing="1" w:line="360" w:lineRule="auto"/>
              <w:ind w:right="85"/>
              <w:jc w:val="both"/>
              <w:rPr>
                <w:color w:val="000000" w:themeColor="text1"/>
              </w:rPr>
            </w:pPr>
          </w:p>
          <w:p w14:paraId="62A358E9" w14:textId="77777777" w:rsidR="00812853" w:rsidRDefault="00812853" w:rsidP="00812853">
            <w:pPr>
              <w:spacing w:before="100" w:beforeAutospacing="1" w:after="100" w:afterAutospacing="1" w:line="360" w:lineRule="auto"/>
              <w:ind w:right="85"/>
              <w:jc w:val="both"/>
              <w:rPr>
                <w:color w:val="000000" w:themeColor="text1"/>
              </w:rPr>
            </w:pPr>
          </w:p>
          <w:p w14:paraId="2F96DDFA" w14:textId="77777777" w:rsidR="00812853" w:rsidRDefault="00812853" w:rsidP="00812853">
            <w:pPr>
              <w:spacing w:before="100" w:beforeAutospacing="1" w:after="100" w:afterAutospacing="1" w:line="360" w:lineRule="auto"/>
              <w:ind w:right="85"/>
              <w:jc w:val="both"/>
              <w:rPr>
                <w:color w:val="000000" w:themeColor="text1"/>
              </w:rPr>
            </w:pPr>
          </w:p>
          <w:p w14:paraId="49CE98E9" w14:textId="77777777" w:rsidR="00812853" w:rsidRDefault="00812853" w:rsidP="00812853">
            <w:pPr>
              <w:spacing w:before="100" w:beforeAutospacing="1" w:after="100" w:afterAutospacing="1" w:line="360" w:lineRule="auto"/>
              <w:ind w:right="85"/>
              <w:jc w:val="both"/>
              <w:rPr>
                <w:color w:val="000000" w:themeColor="text1"/>
              </w:rPr>
            </w:pPr>
          </w:p>
          <w:p w14:paraId="15CCFB5D" w14:textId="77777777" w:rsidR="00812853" w:rsidRDefault="00812853" w:rsidP="00812853">
            <w:pPr>
              <w:spacing w:before="100" w:beforeAutospacing="1" w:after="100" w:afterAutospacing="1" w:line="360" w:lineRule="auto"/>
              <w:ind w:right="85"/>
              <w:jc w:val="both"/>
              <w:rPr>
                <w:color w:val="000000" w:themeColor="text1"/>
              </w:rPr>
            </w:pPr>
          </w:p>
          <w:p w14:paraId="73D3D4A8" w14:textId="77777777" w:rsidR="00812853" w:rsidRDefault="00812853" w:rsidP="00812853">
            <w:pPr>
              <w:spacing w:before="100" w:beforeAutospacing="1" w:after="100" w:afterAutospacing="1" w:line="360" w:lineRule="auto"/>
              <w:ind w:right="85"/>
              <w:jc w:val="both"/>
              <w:rPr>
                <w:color w:val="000000" w:themeColor="text1"/>
              </w:rPr>
            </w:pPr>
          </w:p>
          <w:p w14:paraId="209221E0" w14:textId="77777777" w:rsidR="00812853" w:rsidRDefault="00812853" w:rsidP="00812853">
            <w:pPr>
              <w:spacing w:before="100" w:beforeAutospacing="1" w:after="100" w:afterAutospacing="1" w:line="360" w:lineRule="auto"/>
              <w:ind w:right="85"/>
              <w:jc w:val="both"/>
              <w:rPr>
                <w:color w:val="000000" w:themeColor="text1"/>
              </w:rPr>
            </w:pPr>
          </w:p>
          <w:p w14:paraId="212A5722" w14:textId="77777777" w:rsidR="00812853" w:rsidRDefault="00812853" w:rsidP="00812853">
            <w:pPr>
              <w:spacing w:before="100" w:beforeAutospacing="1" w:after="100" w:afterAutospacing="1" w:line="360" w:lineRule="auto"/>
              <w:ind w:right="85"/>
              <w:jc w:val="both"/>
              <w:rPr>
                <w:color w:val="000000" w:themeColor="text1"/>
              </w:rPr>
            </w:pPr>
          </w:p>
          <w:p w14:paraId="705D7523" w14:textId="77777777" w:rsidR="00812853" w:rsidRDefault="00812853" w:rsidP="00812853">
            <w:pPr>
              <w:spacing w:before="100" w:beforeAutospacing="1" w:after="100" w:afterAutospacing="1" w:line="360" w:lineRule="auto"/>
              <w:ind w:right="85"/>
              <w:jc w:val="both"/>
              <w:rPr>
                <w:color w:val="000000" w:themeColor="text1"/>
              </w:rPr>
            </w:pPr>
          </w:p>
          <w:p w14:paraId="4C63ABFC" w14:textId="77777777" w:rsidR="00812853" w:rsidRDefault="00812853" w:rsidP="00812853">
            <w:pPr>
              <w:spacing w:before="100" w:beforeAutospacing="1" w:after="100" w:afterAutospacing="1" w:line="360" w:lineRule="auto"/>
              <w:ind w:right="85"/>
              <w:jc w:val="both"/>
              <w:rPr>
                <w:color w:val="000000" w:themeColor="text1"/>
              </w:rPr>
            </w:pPr>
          </w:p>
          <w:p w14:paraId="26C9CE85" w14:textId="77777777" w:rsidR="00812853" w:rsidRDefault="00812853" w:rsidP="00812853">
            <w:pPr>
              <w:spacing w:before="100" w:beforeAutospacing="1" w:after="100" w:afterAutospacing="1" w:line="360" w:lineRule="auto"/>
              <w:ind w:right="85"/>
              <w:jc w:val="both"/>
              <w:rPr>
                <w:color w:val="000000" w:themeColor="text1"/>
              </w:rPr>
            </w:pPr>
          </w:p>
          <w:p w14:paraId="27049457" w14:textId="77777777" w:rsidR="00812853" w:rsidRDefault="00812853" w:rsidP="00812853">
            <w:pPr>
              <w:spacing w:before="100" w:beforeAutospacing="1" w:after="100" w:afterAutospacing="1" w:line="360" w:lineRule="auto"/>
              <w:ind w:right="85"/>
              <w:jc w:val="both"/>
              <w:rPr>
                <w:color w:val="000000" w:themeColor="text1"/>
              </w:rPr>
            </w:pPr>
          </w:p>
          <w:p w14:paraId="75BBA724" w14:textId="77777777" w:rsidR="00812853" w:rsidRDefault="00812853" w:rsidP="00812853">
            <w:pPr>
              <w:spacing w:before="100" w:beforeAutospacing="1" w:after="100" w:afterAutospacing="1" w:line="360" w:lineRule="auto"/>
              <w:ind w:right="85"/>
              <w:jc w:val="both"/>
              <w:rPr>
                <w:color w:val="000000" w:themeColor="text1"/>
              </w:rPr>
            </w:pPr>
          </w:p>
          <w:p w14:paraId="3B08129B" w14:textId="77777777" w:rsidR="00812853" w:rsidRDefault="00812853" w:rsidP="00812853">
            <w:pPr>
              <w:spacing w:before="100" w:beforeAutospacing="1" w:after="100" w:afterAutospacing="1" w:line="360" w:lineRule="auto"/>
              <w:ind w:right="85"/>
              <w:jc w:val="both"/>
              <w:rPr>
                <w:color w:val="000000" w:themeColor="text1"/>
              </w:rPr>
            </w:pPr>
          </w:p>
          <w:p w14:paraId="3FBE87F8" w14:textId="77777777" w:rsidR="00812853" w:rsidRDefault="00812853" w:rsidP="00812853">
            <w:pPr>
              <w:spacing w:before="100" w:beforeAutospacing="1" w:after="100" w:afterAutospacing="1" w:line="360" w:lineRule="auto"/>
              <w:ind w:right="85"/>
              <w:jc w:val="both"/>
              <w:rPr>
                <w:color w:val="000000" w:themeColor="text1"/>
              </w:rPr>
            </w:pPr>
          </w:p>
          <w:p w14:paraId="0B730FC3" w14:textId="77777777" w:rsidR="00812853" w:rsidRDefault="00812853" w:rsidP="00812853">
            <w:pPr>
              <w:spacing w:before="100" w:beforeAutospacing="1" w:after="100" w:afterAutospacing="1" w:line="360" w:lineRule="auto"/>
              <w:ind w:right="85"/>
              <w:jc w:val="both"/>
              <w:rPr>
                <w:color w:val="000000" w:themeColor="text1"/>
              </w:rPr>
            </w:pPr>
          </w:p>
          <w:p w14:paraId="58305713" w14:textId="77777777" w:rsidR="00812853" w:rsidRDefault="00812853" w:rsidP="00812853">
            <w:pPr>
              <w:spacing w:before="100" w:beforeAutospacing="1" w:after="100" w:afterAutospacing="1" w:line="360" w:lineRule="auto"/>
              <w:ind w:right="85"/>
              <w:jc w:val="both"/>
              <w:rPr>
                <w:color w:val="000000" w:themeColor="text1"/>
              </w:rPr>
            </w:pPr>
          </w:p>
          <w:p w14:paraId="51894653" w14:textId="77777777" w:rsidR="00812853" w:rsidRDefault="00812853" w:rsidP="00812853">
            <w:pPr>
              <w:spacing w:before="100" w:beforeAutospacing="1" w:after="100" w:afterAutospacing="1" w:line="360" w:lineRule="auto"/>
              <w:ind w:right="85"/>
              <w:jc w:val="both"/>
              <w:rPr>
                <w:color w:val="000000" w:themeColor="text1"/>
              </w:rPr>
            </w:pPr>
          </w:p>
          <w:p w14:paraId="1A5BB080" w14:textId="77777777" w:rsidR="00812853" w:rsidRDefault="00812853" w:rsidP="00812853">
            <w:pPr>
              <w:spacing w:before="100" w:beforeAutospacing="1" w:after="100" w:afterAutospacing="1" w:line="360" w:lineRule="auto"/>
              <w:ind w:right="85"/>
              <w:jc w:val="both"/>
              <w:rPr>
                <w:color w:val="000000" w:themeColor="text1"/>
              </w:rPr>
            </w:pPr>
          </w:p>
          <w:p w14:paraId="4A8EE9E1" w14:textId="77777777" w:rsidR="00812853" w:rsidRDefault="00812853" w:rsidP="00812853">
            <w:pPr>
              <w:spacing w:before="100" w:beforeAutospacing="1" w:after="100" w:afterAutospacing="1" w:line="360" w:lineRule="auto"/>
              <w:ind w:right="85"/>
              <w:jc w:val="both"/>
              <w:rPr>
                <w:color w:val="000000" w:themeColor="text1"/>
              </w:rPr>
            </w:pPr>
          </w:p>
          <w:p w14:paraId="67AF2C3C"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4640EF49" w14:textId="77777777" w:rsidR="00812853" w:rsidRPr="00424D8B" w:rsidRDefault="00812853" w:rsidP="004A117C">
            <w:pPr>
              <w:pStyle w:val="a4"/>
              <w:numPr>
                <w:ilvl w:val="0"/>
                <w:numId w:val="60"/>
              </w:numPr>
              <w:ind w:left="360" w:right="85"/>
              <w:jc w:val="both"/>
              <w:rPr>
                <w:color w:val="000000" w:themeColor="text1"/>
                <w:sz w:val="20"/>
                <w:szCs w:val="20"/>
                <w:lang w:val="en-US"/>
              </w:rPr>
            </w:pPr>
            <w:r w:rsidRPr="00424D8B">
              <w:rPr>
                <w:sz w:val="20"/>
                <w:szCs w:val="20"/>
                <w:lang w:val="en-GB"/>
              </w:rPr>
              <w:lastRenderedPageBreak/>
              <w:t>Big</w:t>
            </w:r>
            <w:r w:rsidRPr="00424D8B">
              <w:rPr>
                <w:sz w:val="20"/>
                <w:szCs w:val="20"/>
                <w:lang w:val="en-US"/>
              </w:rPr>
              <w:t xml:space="preserve"> </w:t>
            </w:r>
            <w:r w:rsidRPr="00424D8B">
              <w:rPr>
                <w:sz w:val="20"/>
                <w:szCs w:val="20"/>
                <w:lang w:val="en-GB"/>
              </w:rPr>
              <w:t>Data</w:t>
            </w:r>
          </w:p>
          <w:p w14:paraId="4428962A" w14:textId="77777777" w:rsidR="00812853" w:rsidRPr="00424D8B" w:rsidRDefault="00812853" w:rsidP="004A117C">
            <w:pPr>
              <w:pStyle w:val="a4"/>
              <w:numPr>
                <w:ilvl w:val="0"/>
                <w:numId w:val="60"/>
              </w:numPr>
              <w:ind w:left="360" w:right="85"/>
              <w:jc w:val="both"/>
              <w:rPr>
                <w:color w:val="000000" w:themeColor="text1"/>
                <w:sz w:val="20"/>
                <w:szCs w:val="20"/>
                <w:lang w:val="en-US"/>
              </w:rPr>
            </w:pPr>
            <w:r w:rsidRPr="00424D8B">
              <w:rPr>
                <w:sz w:val="20"/>
                <w:szCs w:val="20"/>
                <w:lang w:val="en-GB"/>
              </w:rPr>
              <w:t>Internet</w:t>
            </w:r>
            <w:r w:rsidRPr="00424D8B">
              <w:rPr>
                <w:sz w:val="20"/>
                <w:szCs w:val="20"/>
                <w:lang w:val="en-US"/>
              </w:rPr>
              <w:t xml:space="preserve"> </w:t>
            </w:r>
            <w:r w:rsidRPr="00424D8B">
              <w:rPr>
                <w:sz w:val="20"/>
                <w:szCs w:val="20"/>
                <w:lang w:val="en-GB"/>
              </w:rPr>
              <w:t>of</w:t>
            </w:r>
            <w:r w:rsidRPr="00424D8B">
              <w:rPr>
                <w:sz w:val="20"/>
                <w:szCs w:val="20"/>
                <w:lang w:val="en-US"/>
              </w:rPr>
              <w:t xml:space="preserve"> </w:t>
            </w:r>
            <w:r w:rsidRPr="00424D8B">
              <w:rPr>
                <w:sz w:val="20"/>
                <w:szCs w:val="20"/>
                <w:lang w:val="en-GB"/>
              </w:rPr>
              <w:t>things</w:t>
            </w:r>
          </w:p>
          <w:p w14:paraId="6415B082" w14:textId="77777777" w:rsidR="00812853" w:rsidRPr="00424D8B" w:rsidRDefault="00812853" w:rsidP="004A117C">
            <w:pPr>
              <w:pStyle w:val="a4"/>
              <w:numPr>
                <w:ilvl w:val="0"/>
                <w:numId w:val="60"/>
              </w:numPr>
              <w:ind w:left="360" w:right="85"/>
              <w:jc w:val="both"/>
              <w:rPr>
                <w:color w:val="000000" w:themeColor="text1"/>
                <w:sz w:val="20"/>
                <w:szCs w:val="20"/>
                <w:lang w:val="en-US"/>
              </w:rPr>
            </w:pPr>
            <w:r w:rsidRPr="00424D8B">
              <w:rPr>
                <w:sz w:val="20"/>
                <w:szCs w:val="20"/>
                <w:lang w:val="en-GB"/>
              </w:rPr>
              <w:t>Artificial</w:t>
            </w:r>
            <w:r w:rsidRPr="00424D8B">
              <w:rPr>
                <w:sz w:val="20"/>
                <w:szCs w:val="20"/>
                <w:lang w:val="en-US"/>
              </w:rPr>
              <w:t xml:space="preserve"> </w:t>
            </w:r>
            <w:r w:rsidRPr="00424D8B">
              <w:rPr>
                <w:sz w:val="20"/>
                <w:szCs w:val="20"/>
                <w:lang w:val="en-GB"/>
              </w:rPr>
              <w:t>Intelligence</w:t>
            </w:r>
          </w:p>
          <w:p w14:paraId="2F21509B"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2C1E1AEF" w14:textId="77777777" w:rsidR="00812853" w:rsidRDefault="00812853" w:rsidP="004A117C">
            <w:pPr>
              <w:pStyle w:val="a4"/>
              <w:numPr>
                <w:ilvl w:val="0"/>
                <w:numId w:val="59"/>
              </w:numPr>
              <w:ind w:left="360" w:right="85"/>
              <w:jc w:val="both"/>
              <w:rPr>
                <w:sz w:val="20"/>
                <w:szCs w:val="20"/>
              </w:rPr>
            </w:pPr>
            <w:r w:rsidRPr="00CE6604">
              <w:rPr>
                <w:sz w:val="20"/>
                <w:szCs w:val="20"/>
              </w:rPr>
              <w:t>Оптимизация маршрута в режиме реального времени</w:t>
            </w:r>
          </w:p>
          <w:p w14:paraId="19FC0763" w14:textId="77777777" w:rsidR="00812853" w:rsidRPr="00CE6604" w:rsidRDefault="00812853" w:rsidP="00812853">
            <w:pPr>
              <w:pStyle w:val="a4"/>
              <w:ind w:left="360" w:right="85"/>
              <w:jc w:val="both"/>
              <w:rPr>
                <w:sz w:val="20"/>
                <w:szCs w:val="20"/>
              </w:rPr>
            </w:pPr>
          </w:p>
          <w:p w14:paraId="74B41C28" w14:textId="77777777" w:rsidR="00812853" w:rsidRPr="00CE6604" w:rsidRDefault="00812853" w:rsidP="004A117C">
            <w:pPr>
              <w:pStyle w:val="a4"/>
              <w:numPr>
                <w:ilvl w:val="0"/>
                <w:numId w:val="25"/>
              </w:numPr>
              <w:ind w:left="360" w:right="85"/>
              <w:jc w:val="both"/>
              <w:rPr>
                <w:sz w:val="20"/>
                <w:szCs w:val="20"/>
              </w:rPr>
            </w:pPr>
            <w:r w:rsidRPr="00CE6604">
              <w:rPr>
                <w:rFonts w:eastAsia="Calibri"/>
                <w:sz w:val="20"/>
                <w:szCs w:val="20"/>
              </w:rPr>
              <w:t>Сокращение времени простоев транспортных средств</w:t>
            </w:r>
          </w:p>
          <w:p w14:paraId="3CA91767" w14:textId="77777777" w:rsidR="00812853" w:rsidRPr="00CE6604" w:rsidRDefault="00812853" w:rsidP="004A117C">
            <w:pPr>
              <w:pStyle w:val="a4"/>
              <w:numPr>
                <w:ilvl w:val="0"/>
                <w:numId w:val="25"/>
              </w:numPr>
              <w:ind w:left="360" w:right="85"/>
              <w:jc w:val="both"/>
              <w:rPr>
                <w:sz w:val="20"/>
                <w:szCs w:val="20"/>
              </w:rPr>
            </w:pPr>
            <w:r w:rsidRPr="00CE6604">
              <w:rPr>
                <w:sz w:val="20"/>
                <w:szCs w:val="20"/>
              </w:rPr>
              <w:t>Уменьшение расстояния между объектами поставки</w:t>
            </w:r>
          </w:p>
          <w:p w14:paraId="3DF3A169" w14:textId="77777777" w:rsidR="00812853" w:rsidRDefault="00812853" w:rsidP="004A117C">
            <w:pPr>
              <w:pStyle w:val="a4"/>
              <w:numPr>
                <w:ilvl w:val="0"/>
                <w:numId w:val="25"/>
              </w:numPr>
              <w:ind w:left="360" w:right="85"/>
              <w:jc w:val="both"/>
              <w:rPr>
                <w:sz w:val="20"/>
                <w:szCs w:val="20"/>
              </w:rPr>
            </w:pPr>
            <w:r w:rsidRPr="00CE6604">
              <w:rPr>
                <w:sz w:val="20"/>
                <w:szCs w:val="20"/>
              </w:rPr>
              <w:t>Увеличение скорости доставки</w:t>
            </w:r>
          </w:p>
          <w:p w14:paraId="46840E90" w14:textId="77777777" w:rsidR="00812853" w:rsidRPr="00350836" w:rsidRDefault="00812853" w:rsidP="00812853">
            <w:pPr>
              <w:pStyle w:val="a4"/>
              <w:ind w:left="360" w:right="85"/>
              <w:jc w:val="both"/>
              <w:rPr>
                <w:sz w:val="20"/>
                <w:szCs w:val="20"/>
              </w:rPr>
            </w:pPr>
          </w:p>
        </w:tc>
        <w:tc>
          <w:tcPr>
            <w:tcW w:w="2444" w:type="dxa"/>
            <w:vMerge w:val="restart"/>
          </w:tcPr>
          <w:p w14:paraId="532F86D9" w14:textId="77777777" w:rsidR="00812853" w:rsidRDefault="00812853" w:rsidP="004A117C">
            <w:pPr>
              <w:pStyle w:val="a4"/>
              <w:numPr>
                <w:ilvl w:val="0"/>
                <w:numId w:val="25"/>
              </w:numPr>
              <w:ind w:left="360" w:right="85"/>
              <w:jc w:val="both"/>
              <w:rPr>
                <w:color w:val="000000" w:themeColor="text1"/>
                <w:sz w:val="20"/>
                <w:szCs w:val="20"/>
              </w:rPr>
            </w:pPr>
            <w:r w:rsidRPr="000206F4">
              <w:rPr>
                <w:color w:val="000000" w:themeColor="text1"/>
                <w:sz w:val="20"/>
                <w:szCs w:val="20"/>
              </w:rPr>
              <w:t>Сокращение затрат на топливо</w:t>
            </w:r>
          </w:p>
          <w:p w14:paraId="6155192F" w14:textId="77777777" w:rsidR="00812853" w:rsidRPr="00EE0B7B" w:rsidRDefault="00812853" w:rsidP="00812853">
            <w:pPr>
              <w:ind w:right="85"/>
              <w:jc w:val="both"/>
              <w:rPr>
                <w:color w:val="000000" w:themeColor="text1"/>
                <w:sz w:val="20"/>
                <w:szCs w:val="20"/>
              </w:rPr>
            </w:pPr>
          </w:p>
          <w:p w14:paraId="18B3FE90" w14:textId="77777777" w:rsidR="00812853" w:rsidRDefault="00812853" w:rsidP="004A117C">
            <w:pPr>
              <w:pStyle w:val="a4"/>
              <w:numPr>
                <w:ilvl w:val="0"/>
                <w:numId w:val="25"/>
              </w:numPr>
              <w:ind w:left="360" w:right="85"/>
              <w:jc w:val="both"/>
              <w:rPr>
                <w:sz w:val="20"/>
                <w:szCs w:val="20"/>
              </w:rPr>
            </w:pPr>
            <w:r w:rsidRPr="000206F4">
              <w:rPr>
                <w:sz w:val="20"/>
                <w:szCs w:val="20"/>
              </w:rPr>
              <w:t>Уменьшение затрат на хранение</w:t>
            </w:r>
          </w:p>
          <w:p w14:paraId="4C398FA9" w14:textId="77777777" w:rsidR="00812853" w:rsidRPr="00EE0B7B" w:rsidRDefault="00812853" w:rsidP="00812853">
            <w:pPr>
              <w:ind w:right="85"/>
              <w:jc w:val="both"/>
              <w:rPr>
                <w:sz w:val="20"/>
                <w:szCs w:val="20"/>
              </w:rPr>
            </w:pPr>
          </w:p>
          <w:p w14:paraId="57492CD2" w14:textId="77777777" w:rsidR="00812853" w:rsidRPr="000206F4" w:rsidRDefault="00812853" w:rsidP="00812853">
            <w:pPr>
              <w:pStyle w:val="a4"/>
              <w:ind w:left="360" w:right="85"/>
              <w:jc w:val="both"/>
              <w:rPr>
                <w:sz w:val="20"/>
                <w:szCs w:val="20"/>
              </w:rPr>
            </w:pPr>
          </w:p>
          <w:p w14:paraId="2D4959BE" w14:textId="77777777" w:rsidR="00812853" w:rsidRDefault="00812853" w:rsidP="004A117C">
            <w:pPr>
              <w:pStyle w:val="a4"/>
              <w:numPr>
                <w:ilvl w:val="0"/>
                <w:numId w:val="25"/>
              </w:numPr>
              <w:ind w:left="360" w:right="85"/>
              <w:jc w:val="both"/>
              <w:rPr>
                <w:sz w:val="20"/>
                <w:szCs w:val="20"/>
              </w:rPr>
            </w:pPr>
            <w:r w:rsidRPr="000206F4">
              <w:rPr>
                <w:sz w:val="20"/>
                <w:szCs w:val="20"/>
              </w:rPr>
              <w:t>Уменьшение убытков испорченной продукции</w:t>
            </w:r>
          </w:p>
          <w:p w14:paraId="7204A59D" w14:textId="77777777" w:rsidR="00812853" w:rsidRPr="000206F4" w:rsidRDefault="00812853" w:rsidP="00812853">
            <w:pPr>
              <w:pStyle w:val="a4"/>
              <w:ind w:left="360" w:right="85"/>
              <w:jc w:val="both"/>
              <w:rPr>
                <w:sz w:val="20"/>
                <w:szCs w:val="20"/>
              </w:rPr>
            </w:pPr>
          </w:p>
          <w:p w14:paraId="37525ED6" w14:textId="77777777" w:rsidR="00812853" w:rsidRDefault="00812853" w:rsidP="004A117C">
            <w:pPr>
              <w:pStyle w:val="a4"/>
              <w:numPr>
                <w:ilvl w:val="0"/>
                <w:numId w:val="25"/>
              </w:numPr>
              <w:ind w:left="360" w:right="85"/>
              <w:jc w:val="both"/>
              <w:rPr>
                <w:sz w:val="20"/>
                <w:szCs w:val="20"/>
              </w:rPr>
            </w:pPr>
            <w:r w:rsidRPr="000206F4">
              <w:rPr>
                <w:sz w:val="20"/>
                <w:szCs w:val="20"/>
              </w:rPr>
              <w:t xml:space="preserve"> Уменьшение затрат на заработную плату работников склада</w:t>
            </w:r>
          </w:p>
          <w:p w14:paraId="6E0D19AC" w14:textId="77777777" w:rsidR="00812853" w:rsidRPr="00EE0B7B" w:rsidRDefault="00812853" w:rsidP="00812853">
            <w:pPr>
              <w:ind w:right="85"/>
              <w:jc w:val="both"/>
              <w:rPr>
                <w:sz w:val="20"/>
                <w:szCs w:val="20"/>
              </w:rPr>
            </w:pPr>
          </w:p>
          <w:p w14:paraId="079EC4D6" w14:textId="77777777" w:rsidR="00812853" w:rsidRDefault="00812853" w:rsidP="00812853">
            <w:pPr>
              <w:pStyle w:val="a4"/>
              <w:ind w:left="360" w:right="85"/>
              <w:jc w:val="both"/>
              <w:rPr>
                <w:sz w:val="20"/>
                <w:szCs w:val="20"/>
              </w:rPr>
            </w:pPr>
          </w:p>
          <w:p w14:paraId="70F20833" w14:textId="77777777" w:rsidR="00812853" w:rsidRDefault="00812853" w:rsidP="004A117C">
            <w:pPr>
              <w:pStyle w:val="a4"/>
              <w:numPr>
                <w:ilvl w:val="0"/>
                <w:numId w:val="25"/>
              </w:numPr>
              <w:ind w:left="360" w:right="85"/>
              <w:jc w:val="both"/>
              <w:rPr>
                <w:color w:val="000000" w:themeColor="text1"/>
                <w:sz w:val="20"/>
                <w:szCs w:val="20"/>
              </w:rPr>
            </w:pPr>
            <w:r w:rsidRPr="00E5316E">
              <w:rPr>
                <w:color w:val="000000" w:themeColor="text1"/>
                <w:sz w:val="20"/>
                <w:szCs w:val="20"/>
              </w:rPr>
              <w:t>Сокращение затрат на техническое обслуживание</w:t>
            </w:r>
          </w:p>
          <w:p w14:paraId="10319127" w14:textId="77777777" w:rsidR="00812853" w:rsidRDefault="00812853" w:rsidP="00812853">
            <w:pPr>
              <w:pStyle w:val="a4"/>
              <w:ind w:left="360" w:right="85"/>
              <w:jc w:val="both"/>
              <w:rPr>
                <w:color w:val="000000" w:themeColor="text1"/>
                <w:sz w:val="20"/>
                <w:szCs w:val="20"/>
              </w:rPr>
            </w:pPr>
          </w:p>
          <w:p w14:paraId="589A4C20" w14:textId="77777777" w:rsidR="00812853" w:rsidRDefault="00812853" w:rsidP="004A117C">
            <w:pPr>
              <w:pStyle w:val="a4"/>
              <w:numPr>
                <w:ilvl w:val="0"/>
                <w:numId w:val="25"/>
              </w:numPr>
              <w:ind w:left="360" w:right="85"/>
              <w:jc w:val="both"/>
              <w:rPr>
                <w:color w:val="000000" w:themeColor="text1"/>
                <w:sz w:val="20"/>
                <w:szCs w:val="20"/>
              </w:rPr>
            </w:pPr>
            <w:r>
              <w:rPr>
                <w:color w:val="000000" w:themeColor="text1"/>
                <w:sz w:val="20"/>
                <w:szCs w:val="20"/>
              </w:rPr>
              <w:t>Сокращение затрат на заработную плату работников, доставляющих заказ.</w:t>
            </w:r>
          </w:p>
          <w:p w14:paraId="326741FD" w14:textId="77777777" w:rsidR="00812853" w:rsidRPr="00EE0B7B" w:rsidRDefault="00812853" w:rsidP="00812853">
            <w:pPr>
              <w:ind w:right="85"/>
              <w:jc w:val="both"/>
              <w:rPr>
                <w:color w:val="000000" w:themeColor="text1"/>
                <w:sz w:val="20"/>
                <w:szCs w:val="20"/>
              </w:rPr>
            </w:pPr>
          </w:p>
          <w:p w14:paraId="3E5B62FF" w14:textId="77777777" w:rsidR="00812853" w:rsidRDefault="00812853" w:rsidP="004A117C">
            <w:pPr>
              <w:pStyle w:val="a4"/>
              <w:numPr>
                <w:ilvl w:val="0"/>
                <w:numId w:val="25"/>
              </w:numPr>
              <w:ind w:left="360" w:right="85"/>
              <w:jc w:val="both"/>
              <w:rPr>
                <w:color w:val="000000" w:themeColor="text1"/>
                <w:sz w:val="20"/>
                <w:szCs w:val="20"/>
              </w:rPr>
            </w:pPr>
            <w:r>
              <w:rPr>
                <w:color w:val="000000" w:themeColor="text1"/>
                <w:sz w:val="20"/>
                <w:szCs w:val="20"/>
              </w:rPr>
              <w:t>Сокращение затрат на экстренные и капитальные ремонты</w:t>
            </w:r>
          </w:p>
          <w:p w14:paraId="52F1B38B" w14:textId="77777777" w:rsidR="00812853" w:rsidRPr="00EE0B7B" w:rsidRDefault="00812853" w:rsidP="00812853">
            <w:pPr>
              <w:ind w:right="85"/>
              <w:jc w:val="both"/>
              <w:rPr>
                <w:color w:val="000000" w:themeColor="text1"/>
                <w:sz w:val="20"/>
                <w:szCs w:val="20"/>
              </w:rPr>
            </w:pPr>
          </w:p>
          <w:p w14:paraId="1D81AC59" w14:textId="77777777" w:rsidR="00812853" w:rsidRDefault="00812853" w:rsidP="004A117C">
            <w:pPr>
              <w:pStyle w:val="a4"/>
              <w:numPr>
                <w:ilvl w:val="0"/>
                <w:numId w:val="25"/>
              </w:numPr>
              <w:ind w:left="360" w:right="85"/>
              <w:jc w:val="both"/>
              <w:rPr>
                <w:color w:val="000000" w:themeColor="text1"/>
                <w:sz w:val="20"/>
                <w:szCs w:val="20"/>
              </w:rPr>
            </w:pPr>
            <w:r>
              <w:rPr>
                <w:color w:val="000000" w:themeColor="text1"/>
                <w:sz w:val="20"/>
                <w:szCs w:val="20"/>
              </w:rPr>
              <w:t xml:space="preserve">Снижение транзакционных издержек </w:t>
            </w:r>
          </w:p>
          <w:p w14:paraId="12BD8570" w14:textId="77777777" w:rsidR="00812853" w:rsidRPr="00204DB4" w:rsidRDefault="00812853" w:rsidP="00812853">
            <w:pPr>
              <w:ind w:right="85"/>
              <w:jc w:val="both"/>
              <w:rPr>
                <w:color w:val="000000" w:themeColor="text1"/>
                <w:sz w:val="20"/>
                <w:szCs w:val="20"/>
              </w:rPr>
            </w:pPr>
          </w:p>
          <w:p w14:paraId="0BB4C885" w14:textId="77777777" w:rsidR="00812853" w:rsidRDefault="00812853" w:rsidP="004A117C">
            <w:pPr>
              <w:pStyle w:val="a4"/>
              <w:numPr>
                <w:ilvl w:val="0"/>
                <w:numId w:val="25"/>
              </w:numPr>
              <w:ind w:left="360" w:right="85"/>
              <w:jc w:val="both"/>
              <w:rPr>
                <w:color w:val="000000" w:themeColor="text1"/>
                <w:sz w:val="20"/>
                <w:szCs w:val="20"/>
              </w:rPr>
            </w:pPr>
            <w:r>
              <w:rPr>
                <w:color w:val="000000" w:themeColor="text1"/>
                <w:sz w:val="20"/>
                <w:szCs w:val="20"/>
              </w:rPr>
              <w:t>Сокращение финансовых потерь от мошеннических операций</w:t>
            </w:r>
          </w:p>
          <w:p w14:paraId="317D5DF3" w14:textId="77777777" w:rsidR="00812853" w:rsidRPr="00204DB4" w:rsidRDefault="00812853" w:rsidP="00812853">
            <w:pPr>
              <w:ind w:right="85"/>
              <w:jc w:val="both"/>
              <w:rPr>
                <w:color w:val="000000" w:themeColor="text1"/>
                <w:sz w:val="20"/>
                <w:szCs w:val="20"/>
              </w:rPr>
            </w:pPr>
          </w:p>
          <w:p w14:paraId="3189FFA1" w14:textId="77777777" w:rsidR="00812853" w:rsidRDefault="00812853" w:rsidP="004A117C">
            <w:pPr>
              <w:pStyle w:val="a4"/>
              <w:numPr>
                <w:ilvl w:val="0"/>
                <w:numId w:val="25"/>
              </w:numPr>
              <w:ind w:left="360" w:right="85"/>
              <w:jc w:val="both"/>
              <w:rPr>
                <w:color w:val="000000" w:themeColor="text1"/>
                <w:sz w:val="20"/>
                <w:szCs w:val="20"/>
              </w:rPr>
            </w:pPr>
            <w:r>
              <w:rPr>
                <w:color w:val="000000" w:themeColor="text1"/>
                <w:sz w:val="20"/>
                <w:szCs w:val="20"/>
              </w:rPr>
              <w:t xml:space="preserve">Моментальное получение денежных средств </w:t>
            </w:r>
            <w:proofErr w:type="gramStart"/>
            <w:r>
              <w:rPr>
                <w:color w:val="000000" w:themeColor="text1"/>
                <w:sz w:val="20"/>
                <w:szCs w:val="20"/>
              </w:rPr>
              <w:t xml:space="preserve">- </w:t>
            </w:r>
            <w:r w:rsidRPr="00F540F5">
              <w:rPr>
                <w:color w:val="000000" w:themeColor="text1"/>
                <w:sz w:val="20"/>
                <w:szCs w:val="20"/>
              </w:rPr>
              <w:t>&gt;</w:t>
            </w:r>
            <w:proofErr w:type="gramEnd"/>
            <w:r w:rsidRPr="00F540F5">
              <w:rPr>
                <w:color w:val="000000" w:themeColor="text1"/>
                <w:sz w:val="20"/>
                <w:szCs w:val="20"/>
              </w:rPr>
              <w:t xml:space="preserve"> </w:t>
            </w:r>
            <w:r>
              <w:rPr>
                <w:color w:val="000000" w:themeColor="text1"/>
                <w:sz w:val="20"/>
                <w:szCs w:val="20"/>
              </w:rPr>
              <w:t>ускорение оборачиваемости финансовых ресурсов</w:t>
            </w:r>
          </w:p>
          <w:p w14:paraId="1620A0DA" w14:textId="77777777" w:rsidR="00812853" w:rsidRPr="00F540F5" w:rsidRDefault="00812853" w:rsidP="00812853">
            <w:pPr>
              <w:ind w:right="85"/>
              <w:jc w:val="both"/>
              <w:rPr>
                <w:color w:val="000000" w:themeColor="text1"/>
                <w:sz w:val="20"/>
                <w:szCs w:val="20"/>
              </w:rPr>
            </w:pPr>
          </w:p>
          <w:p w14:paraId="7CC78B1B" w14:textId="77777777" w:rsidR="00812853" w:rsidRPr="00F540F5" w:rsidRDefault="00812853" w:rsidP="00812853">
            <w:pPr>
              <w:ind w:right="85"/>
              <w:jc w:val="both"/>
              <w:rPr>
                <w:color w:val="000000" w:themeColor="text1"/>
                <w:sz w:val="20"/>
                <w:szCs w:val="20"/>
              </w:rPr>
            </w:pPr>
          </w:p>
          <w:p w14:paraId="0E3088B1" w14:textId="77777777" w:rsidR="00812853" w:rsidRDefault="00812853" w:rsidP="004A117C">
            <w:pPr>
              <w:pStyle w:val="a4"/>
              <w:numPr>
                <w:ilvl w:val="0"/>
                <w:numId w:val="25"/>
              </w:numPr>
              <w:ind w:left="360" w:right="85"/>
              <w:jc w:val="both"/>
              <w:rPr>
                <w:color w:val="000000" w:themeColor="text1"/>
                <w:sz w:val="20"/>
                <w:szCs w:val="20"/>
              </w:rPr>
            </w:pPr>
            <w:r>
              <w:rPr>
                <w:color w:val="000000" w:themeColor="text1"/>
                <w:sz w:val="20"/>
                <w:szCs w:val="20"/>
              </w:rPr>
              <w:t>Более быстрое выполнение заказов-</w:t>
            </w:r>
            <w:r w:rsidRPr="00F540F5">
              <w:rPr>
                <w:color w:val="000000" w:themeColor="text1"/>
                <w:sz w:val="20"/>
                <w:szCs w:val="20"/>
              </w:rPr>
              <w:t>&gt; больше клиентов -</w:t>
            </w:r>
            <w:r>
              <w:rPr>
                <w:color w:val="000000" w:themeColor="text1"/>
                <w:sz w:val="20"/>
                <w:szCs w:val="20"/>
              </w:rPr>
              <w:t>&gt; увеличение выручки</w:t>
            </w:r>
          </w:p>
          <w:p w14:paraId="76F8A7C5" w14:textId="77777777" w:rsidR="00812853" w:rsidRDefault="00812853" w:rsidP="00812853">
            <w:pPr>
              <w:pStyle w:val="a4"/>
              <w:ind w:left="360" w:right="85"/>
              <w:jc w:val="both"/>
              <w:rPr>
                <w:color w:val="000000" w:themeColor="text1"/>
                <w:sz w:val="20"/>
                <w:szCs w:val="20"/>
              </w:rPr>
            </w:pPr>
          </w:p>
          <w:p w14:paraId="3C49169F" w14:textId="77777777" w:rsidR="00812853" w:rsidRPr="00F540F5" w:rsidRDefault="00812853" w:rsidP="004A117C">
            <w:pPr>
              <w:pStyle w:val="a4"/>
              <w:numPr>
                <w:ilvl w:val="0"/>
                <w:numId w:val="25"/>
              </w:numPr>
              <w:ind w:left="360" w:right="85"/>
              <w:jc w:val="both"/>
              <w:rPr>
                <w:color w:val="000000" w:themeColor="text1"/>
                <w:sz w:val="20"/>
                <w:szCs w:val="20"/>
              </w:rPr>
            </w:pPr>
            <w:r>
              <w:rPr>
                <w:color w:val="000000" w:themeColor="text1"/>
                <w:sz w:val="20"/>
                <w:szCs w:val="20"/>
              </w:rPr>
              <w:t>Клиенты точно уверены, что товар – не подделка-&gt; увеличение выручки</w:t>
            </w:r>
          </w:p>
          <w:p w14:paraId="5AF59486" w14:textId="77777777" w:rsidR="00812853" w:rsidRPr="00F540F5" w:rsidRDefault="00812853" w:rsidP="00812853">
            <w:pPr>
              <w:ind w:right="85"/>
              <w:jc w:val="both"/>
              <w:rPr>
                <w:color w:val="000000" w:themeColor="text1"/>
                <w:sz w:val="20"/>
                <w:szCs w:val="20"/>
              </w:rPr>
            </w:pPr>
          </w:p>
          <w:p w14:paraId="1A4FAC74" w14:textId="77777777" w:rsidR="00812853" w:rsidRDefault="00812853" w:rsidP="00812853">
            <w:pPr>
              <w:ind w:right="85"/>
              <w:jc w:val="both"/>
              <w:rPr>
                <w:color w:val="000000" w:themeColor="text1"/>
                <w:sz w:val="20"/>
                <w:szCs w:val="20"/>
              </w:rPr>
            </w:pPr>
          </w:p>
          <w:p w14:paraId="7D979476" w14:textId="77777777" w:rsidR="00812853" w:rsidRPr="00F540F5" w:rsidRDefault="00812853" w:rsidP="00812853">
            <w:pPr>
              <w:ind w:right="85"/>
              <w:jc w:val="both"/>
              <w:rPr>
                <w:color w:val="000000" w:themeColor="text1"/>
                <w:sz w:val="20"/>
                <w:szCs w:val="20"/>
              </w:rPr>
            </w:pPr>
          </w:p>
          <w:p w14:paraId="3B276728" w14:textId="77777777" w:rsidR="00812853" w:rsidRPr="00EE0B7B" w:rsidRDefault="00812853" w:rsidP="00812853">
            <w:pPr>
              <w:ind w:right="85"/>
              <w:jc w:val="both"/>
              <w:rPr>
                <w:color w:val="000000" w:themeColor="text1"/>
                <w:sz w:val="20"/>
                <w:szCs w:val="20"/>
              </w:rPr>
            </w:pPr>
          </w:p>
          <w:p w14:paraId="71AD3FC5" w14:textId="77777777" w:rsidR="00812853" w:rsidRDefault="00812853" w:rsidP="00812853">
            <w:pPr>
              <w:ind w:right="85"/>
              <w:jc w:val="both"/>
              <w:rPr>
                <w:color w:val="000000" w:themeColor="text1"/>
                <w:sz w:val="20"/>
                <w:szCs w:val="20"/>
              </w:rPr>
            </w:pPr>
          </w:p>
          <w:p w14:paraId="1E746B65" w14:textId="77777777" w:rsidR="00812853" w:rsidRPr="00EE0B7B" w:rsidRDefault="00812853" w:rsidP="00812853">
            <w:pPr>
              <w:ind w:right="85"/>
              <w:jc w:val="both"/>
              <w:rPr>
                <w:color w:val="000000" w:themeColor="text1"/>
                <w:sz w:val="20"/>
                <w:szCs w:val="20"/>
              </w:rPr>
            </w:pPr>
          </w:p>
          <w:p w14:paraId="7348BADC" w14:textId="77777777" w:rsidR="00812853" w:rsidRPr="00EE0B7B" w:rsidRDefault="00812853" w:rsidP="00812853">
            <w:pPr>
              <w:ind w:right="85"/>
              <w:jc w:val="both"/>
              <w:rPr>
                <w:color w:val="000000" w:themeColor="text1"/>
                <w:sz w:val="20"/>
                <w:szCs w:val="20"/>
              </w:rPr>
            </w:pPr>
          </w:p>
          <w:p w14:paraId="48357A77" w14:textId="77777777" w:rsidR="00812853" w:rsidRPr="00EE0B7B" w:rsidRDefault="00812853" w:rsidP="00812853">
            <w:pPr>
              <w:ind w:right="85"/>
              <w:jc w:val="both"/>
              <w:rPr>
                <w:color w:val="000000" w:themeColor="text1"/>
                <w:sz w:val="20"/>
                <w:szCs w:val="20"/>
              </w:rPr>
            </w:pPr>
          </w:p>
          <w:p w14:paraId="46A7FA7A" w14:textId="77777777" w:rsidR="00812853" w:rsidRPr="00EE0B7B" w:rsidRDefault="00812853" w:rsidP="00812853">
            <w:pPr>
              <w:ind w:right="85"/>
              <w:jc w:val="both"/>
              <w:rPr>
                <w:sz w:val="20"/>
                <w:szCs w:val="20"/>
              </w:rPr>
            </w:pPr>
          </w:p>
          <w:p w14:paraId="3540EC98" w14:textId="77777777" w:rsidR="00812853" w:rsidRDefault="00812853" w:rsidP="00812853">
            <w:pPr>
              <w:spacing w:before="100" w:beforeAutospacing="1" w:after="100" w:afterAutospacing="1" w:line="360" w:lineRule="auto"/>
              <w:ind w:right="85"/>
              <w:jc w:val="both"/>
              <w:rPr>
                <w:color w:val="000000" w:themeColor="text1"/>
              </w:rPr>
            </w:pPr>
          </w:p>
          <w:p w14:paraId="16C147A2" w14:textId="77777777" w:rsidR="00812853" w:rsidRDefault="00812853" w:rsidP="00812853">
            <w:pPr>
              <w:spacing w:before="100" w:beforeAutospacing="1" w:after="100" w:afterAutospacing="1" w:line="360" w:lineRule="auto"/>
              <w:ind w:right="85"/>
              <w:jc w:val="both"/>
              <w:rPr>
                <w:color w:val="000000" w:themeColor="text1"/>
              </w:rPr>
            </w:pPr>
          </w:p>
          <w:p w14:paraId="0FE5BF1D" w14:textId="77777777" w:rsidR="00812853" w:rsidRDefault="00812853" w:rsidP="00812853">
            <w:pPr>
              <w:spacing w:before="100" w:beforeAutospacing="1" w:after="100" w:afterAutospacing="1" w:line="360" w:lineRule="auto"/>
              <w:ind w:right="85"/>
              <w:jc w:val="both"/>
              <w:rPr>
                <w:color w:val="000000" w:themeColor="text1"/>
              </w:rPr>
            </w:pPr>
          </w:p>
          <w:p w14:paraId="7BE163EB" w14:textId="77777777" w:rsidR="00812853" w:rsidRDefault="00812853" w:rsidP="00812853">
            <w:pPr>
              <w:spacing w:before="100" w:beforeAutospacing="1" w:after="100" w:afterAutospacing="1" w:line="360" w:lineRule="auto"/>
              <w:ind w:right="85"/>
              <w:jc w:val="both"/>
              <w:rPr>
                <w:color w:val="000000" w:themeColor="text1"/>
              </w:rPr>
            </w:pPr>
          </w:p>
          <w:p w14:paraId="10C32AE8" w14:textId="77777777" w:rsidR="00812853" w:rsidRDefault="00812853" w:rsidP="00812853">
            <w:pPr>
              <w:spacing w:before="100" w:beforeAutospacing="1" w:after="100" w:afterAutospacing="1" w:line="360" w:lineRule="auto"/>
              <w:ind w:right="85"/>
              <w:jc w:val="both"/>
              <w:rPr>
                <w:color w:val="000000" w:themeColor="text1"/>
              </w:rPr>
            </w:pPr>
          </w:p>
          <w:p w14:paraId="2A51B590" w14:textId="77777777" w:rsidR="00812853" w:rsidRDefault="00812853" w:rsidP="00812853">
            <w:pPr>
              <w:spacing w:before="100" w:beforeAutospacing="1" w:after="100" w:afterAutospacing="1" w:line="360" w:lineRule="auto"/>
              <w:ind w:right="85"/>
              <w:jc w:val="both"/>
              <w:rPr>
                <w:color w:val="000000" w:themeColor="text1"/>
              </w:rPr>
            </w:pPr>
          </w:p>
          <w:p w14:paraId="1BAF2065" w14:textId="77777777" w:rsidR="00812853" w:rsidRPr="00EE0B7B" w:rsidRDefault="00812853" w:rsidP="00812853">
            <w:pPr>
              <w:spacing w:before="100" w:beforeAutospacing="1" w:after="100" w:afterAutospacing="1" w:line="360" w:lineRule="auto"/>
              <w:ind w:right="85"/>
              <w:jc w:val="both"/>
              <w:rPr>
                <w:color w:val="000000" w:themeColor="text1"/>
              </w:rPr>
            </w:pPr>
          </w:p>
        </w:tc>
      </w:tr>
      <w:tr w:rsidR="00812853" w14:paraId="0B08DB1F" w14:textId="77777777" w:rsidTr="00812853">
        <w:tc>
          <w:tcPr>
            <w:tcW w:w="1738" w:type="dxa"/>
            <w:vMerge/>
          </w:tcPr>
          <w:p w14:paraId="7D19E108"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64DAE76A" w14:textId="77777777" w:rsidR="00812853" w:rsidRPr="00350836" w:rsidRDefault="00812853" w:rsidP="004A117C">
            <w:pPr>
              <w:pStyle w:val="a4"/>
              <w:numPr>
                <w:ilvl w:val="0"/>
                <w:numId w:val="25"/>
              </w:numPr>
              <w:ind w:left="360" w:right="85"/>
              <w:jc w:val="both"/>
              <w:rPr>
                <w:sz w:val="20"/>
                <w:szCs w:val="20"/>
                <w:lang w:val="en-US"/>
              </w:rPr>
            </w:pPr>
            <w:r w:rsidRPr="00350836">
              <w:rPr>
                <w:sz w:val="20"/>
                <w:szCs w:val="20"/>
                <w:lang w:val="en-US"/>
              </w:rPr>
              <w:t>Big data</w:t>
            </w:r>
          </w:p>
          <w:p w14:paraId="3CECC2EC" w14:textId="77777777" w:rsidR="00812853" w:rsidRDefault="00812853" w:rsidP="004A117C">
            <w:pPr>
              <w:pStyle w:val="a4"/>
              <w:numPr>
                <w:ilvl w:val="0"/>
                <w:numId w:val="60"/>
              </w:numPr>
              <w:ind w:left="360" w:right="85"/>
              <w:jc w:val="both"/>
              <w:rPr>
                <w:sz w:val="20"/>
                <w:szCs w:val="20"/>
                <w:lang w:val="en-US"/>
              </w:rPr>
            </w:pPr>
            <w:r w:rsidRPr="00424D8B">
              <w:rPr>
                <w:sz w:val="20"/>
                <w:szCs w:val="20"/>
                <w:lang w:val="en-US"/>
              </w:rPr>
              <w:t>Internet of things</w:t>
            </w:r>
          </w:p>
          <w:p w14:paraId="61FEA369"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00CFDE85" w14:textId="77777777" w:rsidR="00812853" w:rsidRDefault="00812853" w:rsidP="004A117C">
            <w:pPr>
              <w:pStyle w:val="a4"/>
              <w:numPr>
                <w:ilvl w:val="0"/>
                <w:numId w:val="59"/>
              </w:numPr>
              <w:ind w:left="360" w:right="85"/>
              <w:jc w:val="both"/>
              <w:rPr>
                <w:sz w:val="20"/>
                <w:szCs w:val="20"/>
              </w:rPr>
            </w:pPr>
            <w:r w:rsidRPr="00CE6604">
              <w:rPr>
                <w:sz w:val="20"/>
                <w:szCs w:val="20"/>
              </w:rPr>
              <w:t>Оптимизация хранения товаров на складе и в торговых помещениях</w:t>
            </w:r>
            <w:r>
              <w:rPr>
                <w:sz w:val="20"/>
                <w:szCs w:val="20"/>
              </w:rPr>
              <w:t xml:space="preserve"> </w:t>
            </w:r>
          </w:p>
          <w:p w14:paraId="419852F5" w14:textId="77777777" w:rsidR="00812853" w:rsidRPr="00CE6604" w:rsidRDefault="00812853" w:rsidP="00812853">
            <w:pPr>
              <w:pStyle w:val="a4"/>
              <w:ind w:left="360" w:right="85"/>
              <w:jc w:val="both"/>
              <w:rPr>
                <w:sz w:val="20"/>
                <w:szCs w:val="20"/>
              </w:rPr>
            </w:pPr>
          </w:p>
          <w:p w14:paraId="0BB35527" w14:textId="77777777" w:rsidR="00812853" w:rsidRPr="00CE6604" w:rsidRDefault="00812853" w:rsidP="004A117C">
            <w:pPr>
              <w:pStyle w:val="a4"/>
              <w:numPr>
                <w:ilvl w:val="0"/>
                <w:numId w:val="38"/>
              </w:numPr>
              <w:ind w:left="360" w:right="85"/>
              <w:jc w:val="both"/>
              <w:rPr>
                <w:sz w:val="20"/>
                <w:szCs w:val="20"/>
              </w:rPr>
            </w:pPr>
            <w:r w:rsidRPr="00CE6604">
              <w:rPr>
                <w:sz w:val="20"/>
                <w:szCs w:val="20"/>
              </w:rPr>
              <w:t>Уменьшение вероятности затоваривания склада</w:t>
            </w:r>
          </w:p>
          <w:p w14:paraId="79D6776E" w14:textId="77777777" w:rsidR="00812853" w:rsidRPr="00CE6604" w:rsidRDefault="00812853" w:rsidP="004A117C">
            <w:pPr>
              <w:pStyle w:val="a4"/>
              <w:numPr>
                <w:ilvl w:val="0"/>
                <w:numId w:val="38"/>
              </w:numPr>
              <w:ind w:left="360" w:right="85"/>
              <w:jc w:val="both"/>
              <w:rPr>
                <w:sz w:val="20"/>
                <w:szCs w:val="20"/>
              </w:rPr>
            </w:pPr>
            <w:r w:rsidRPr="00CE6604">
              <w:rPr>
                <w:color w:val="000000" w:themeColor="text1"/>
                <w:sz w:val="20"/>
                <w:szCs w:val="20"/>
              </w:rPr>
              <w:t>Уменьшение количества человек, работающих на складе</w:t>
            </w:r>
            <w:r w:rsidRPr="00CE6604">
              <w:rPr>
                <w:sz w:val="20"/>
                <w:szCs w:val="20"/>
              </w:rPr>
              <w:t xml:space="preserve"> </w:t>
            </w:r>
          </w:p>
          <w:p w14:paraId="33B0B4FE" w14:textId="77777777" w:rsidR="00812853" w:rsidRPr="00CE6604" w:rsidRDefault="00812853" w:rsidP="004A117C">
            <w:pPr>
              <w:pStyle w:val="a4"/>
              <w:numPr>
                <w:ilvl w:val="0"/>
                <w:numId w:val="38"/>
              </w:numPr>
              <w:ind w:left="360" w:right="85"/>
              <w:jc w:val="both"/>
              <w:rPr>
                <w:sz w:val="20"/>
                <w:szCs w:val="20"/>
              </w:rPr>
            </w:pPr>
            <w:r w:rsidRPr="00CE6604">
              <w:rPr>
                <w:sz w:val="20"/>
                <w:szCs w:val="20"/>
              </w:rPr>
              <w:t>Определение оптимального ассортимента продукции</w:t>
            </w:r>
          </w:p>
          <w:p w14:paraId="1D1C3BD5" w14:textId="77777777" w:rsidR="00812853" w:rsidRPr="00CE6604" w:rsidRDefault="00812853" w:rsidP="004A117C">
            <w:pPr>
              <w:pStyle w:val="a4"/>
              <w:numPr>
                <w:ilvl w:val="0"/>
                <w:numId w:val="38"/>
              </w:numPr>
              <w:ind w:left="360" w:right="85"/>
              <w:jc w:val="both"/>
              <w:rPr>
                <w:sz w:val="20"/>
                <w:szCs w:val="20"/>
              </w:rPr>
            </w:pPr>
            <w:r w:rsidRPr="00CE6604">
              <w:rPr>
                <w:sz w:val="20"/>
                <w:szCs w:val="20"/>
              </w:rPr>
              <w:t>Уменьшение времени на приемку/отгрузку товаров</w:t>
            </w:r>
          </w:p>
          <w:p w14:paraId="5F301FC3" w14:textId="77777777" w:rsidR="00812853" w:rsidRPr="00CE6604" w:rsidRDefault="00812853" w:rsidP="004A117C">
            <w:pPr>
              <w:pStyle w:val="a4"/>
              <w:numPr>
                <w:ilvl w:val="0"/>
                <w:numId w:val="38"/>
              </w:numPr>
              <w:ind w:left="360" w:right="85"/>
              <w:jc w:val="both"/>
              <w:rPr>
                <w:sz w:val="20"/>
                <w:szCs w:val="20"/>
              </w:rPr>
            </w:pPr>
            <w:r w:rsidRPr="00CE6604">
              <w:rPr>
                <w:sz w:val="20"/>
                <w:szCs w:val="20"/>
              </w:rPr>
              <w:t>Уменьшение вероятности, что у продукции выйдет срок годности</w:t>
            </w:r>
          </w:p>
          <w:p w14:paraId="543F5D52" w14:textId="77777777" w:rsidR="00812853" w:rsidRPr="00CE6604" w:rsidRDefault="00812853" w:rsidP="004A117C">
            <w:pPr>
              <w:pStyle w:val="a4"/>
              <w:numPr>
                <w:ilvl w:val="0"/>
                <w:numId w:val="38"/>
              </w:numPr>
              <w:ind w:left="360" w:right="85"/>
              <w:jc w:val="both"/>
              <w:rPr>
                <w:sz w:val="20"/>
                <w:szCs w:val="20"/>
              </w:rPr>
            </w:pPr>
            <w:r w:rsidRPr="00CE6604">
              <w:rPr>
                <w:sz w:val="20"/>
                <w:szCs w:val="20"/>
              </w:rPr>
              <w:t xml:space="preserve">Ускорение процесса инвентаризации </w:t>
            </w:r>
          </w:p>
          <w:p w14:paraId="1DEBF8B2" w14:textId="77777777" w:rsidR="00812853" w:rsidRPr="00F540F5" w:rsidRDefault="00812853" w:rsidP="004A117C">
            <w:pPr>
              <w:pStyle w:val="a4"/>
              <w:numPr>
                <w:ilvl w:val="0"/>
                <w:numId w:val="38"/>
              </w:numPr>
              <w:ind w:left="360" w:right="85"/>
              <w:jc w:val="both"/>
              <w:rPr>
                <w:sz w:val="20"/>
                <w:szCs w:val="20"/>
              </w:rPr>
            </w:pPr>
            <w:r w:rsidRPr="00CE6604">
              <w:rPr>
                <w:color w:val="000000" w:themeColor="text1"/>
                <w:sz w:val="20"/>
                <w:szCs w:val="20"/>
              </w:rPr>
              <w:t>Ускорение процесса определения местоположения товара на складе</w:t>
            </w:r>
          </w:p>
          <w:p w14:paraId="00B07958" w14:textId="77777777" w:rsidR="00812853" w:rsidRPr="00CE6604" w:rsidRDefault="00812853" w:rsidP="004A117C">
            <w:pPr>
              <w:pStyle w:val="a4"/>
              <w:numPr>
                <w:ilvl w:val="0"/>
                <w:numId w:val="38"/>
              </w:numPr>
              <w:ind w:left="360" w:right="85"/>
              <w:jc w:val="both"/>
              <w:rPr>
                <w:sz w:val="20"/>
                <w:szCs w:val="20"/>
              </w:rPr>
            </w:pPr>
            <w:r>
              <w:rPr>
                <w:color w:val="000000" w:themeColor="text1"/>
                <w:sz w:val="20"/>
                <w:szCs w:val="20"/>
              </w:rPr>
              <w:t>Ускорение процесса обработки заказов</w:t>
            </w:r>
          </w:p>
          <w:p w14:paraId="0D2BCCAF" w14:textId="77777777" w:rsidR="00812853" w:rsidRPr="00CE6604" w:rsidRDefault="00812853" w:rsidP="004A117C">
            <w:pPr>
              <w:pStyle w:val="a4"/>
              <w:numPr>
                <w:ilvl w:val="0"/>
                <w:numId w:val="38"/>
              </w:numPr>
              <w:ind w:left="360" w:right="85"/>
              <w:jc w:val="both"/>
              <w:rPr>
                <w:sz w:val="20"/>
                <w:szCs w:val="20"/>
              </w:rPr>
            </w:pPr>
            <w:r w:rsidRPr="00CE6604">
              <w:rPr>
                <w:color w:val="000000" w:themeColor="text1"/>
                <w:sz w:val="20"/>
                <w:szCs w:val="20"/>
              </w:rPr>
              <w:t xml:space="preserve">Контроль условий хранения товаров на </w:t>
            </w:r>
            <w:proofErr w:type="gramStart"/>
            <w:r w:rsidRPr="00CE6604">
              <w:rPr>
                <w:color w:val="000000" w:themeColor="text1"/>
                <w:sz w:val="20"/>
                <w:szCs w:val="20"/>
              </w:rPr>
              <w:t>складе  (</w:t>
            </w:r>
            <w:proofErr w:type="gramEnd"/>
            <w:r w:rsidRPr="00CE6604">
              <w:rPr>
                <w:color w:val="000000" w:themeColor="text1"/>
                <w:sz w:val="20"/>
                <w:szCs w:val="20"/>
              </w:rPr>
              <w:t>температуры, влажности)</w:t>
            </w:r>
          </w:p>
          <w:p w14:paraId="64581364" w14:textId="77777777" w:rsidR="00812853" w:rsidRPr="00350836" w:rsidRDefault="00812853" w:rsidP="004A117C">
            <w:pPr>
              <w:pStyle w:val="a4"/>
              <w:numPr>
                <w:ilvl w:val="0"/>
                <w:numId w:val="38"/>
              </w:numPr>
              <w:ind w:left="360" w:right="85"/>
              <w:jc w:val="both"/>
              <w:rPr>
                <w:sz w:val="20"/>
                <w:szCs w:val="20"/>
              </w:rPr>
            </w:pPr>
            <w:r w:rsidRPr="00CE6604">
              <w:rPr>
                <w:color w:val="000000" w:themeColor="text1"/>
                <w:sz w:val="20"/>
                <w:szCs w:val="20"/>
              </w:rPr>
              <w:t>Снижение травм рабочих, из-за отслеживания вероятности падения товара с полок склада</w:t>
            </w:r>
          </w:p>
          <w:p w14:paraId="21ECC30D" w14:textId="77777777" w:rsidR="00812853" w:rsidRPr="00350836" w:rsidRDefault="00812853" w:rsidP="00812853">
            <w:pPr>
              <w:pStyle w:val="a4"/>
              <w:ind w:left="360" w:right="85"/>
              <w:jc w:val="both"/>
              <w:rPr>
                <w:sz w:val="20"/>
                <w:szCs w:val="20"/>
              </w:rPr>
            </w:pPr>
          </w:p>
        </w:tc>
        <w:tc>
          <w:tcPr>
            <w:tcW w:w="2444" w:type="dxa"/>
            <w:vMerge/>
          </w:tcPr>
          <w:p w14:paraId="1303921B"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6D39E4CD" w14:textId="77777777" w:rsidTr="00812853">
        <w:tc>
          <w:tcPr>
            <w:tcW w:w="1738" w:type="dxa"/>
            <w:vMerge/>
          </w:tcPr>
          <w:p w14:paraId="6DCAE869"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1C42EE2C" w14:textId="77777777" w:rsidR="00812853" w:rsidRPr="00424D8B" w:rsidRDefault="00812853" w:rsidP="004A117C">
            <w:pPr>
              <w:pStyle w:val="a4"/>
              <w:numPr>
                <w:ilvl w:val="0"/>
                <w:numId w:val="60"/>
              </w:numPr>
              <w:ind w:left="360" w:right="85"/>
              <w:jc w:val="both"/>
              <w:rPr>
                <w:color w:val="000000" w:themeColor="text1"/>
                <w:sz w:val="20"/>
                <w:szCs w:val="20"/>
                <w:lang w:val="en-US"/>
              </w:rPr>
            </w:pPr>
            <w:r w:rsidRPr="00424D8B">
              <w:rPr>
                <w:color w:val="000000" w:themeColor="text1"/>
                <w:sz w:val="20"/>
                <w:szCs w:val="20"/>
                <w:lang w:val="en-US"/>
              </w:rPr>
              <w:t xml:space="preserve">Big Data </w:t>
            </w:r>
          </w:p>
          <w:p w14:paraId="4EB7C25C" w14:textId="77777777" w:rsidR="00812853" w:rsidRPr="00424D8B" w:rsidRDefault="00812853" w:rsidP="004A117C">
            <w:pPr>
              <w:pStyle w:val="a4"/>
              <w:numPr>
                <w:ilvl w:val="0"/>
                <w:numId w:val="60"/>
              </w:numPr>
              <w:ind w:left="360" w:right="85"/>
              <w:jc w:val="both"/>
              <w:rPr>
                <w:sz w:val="20"/>
                <w:szCs w:val="20"/>
                <w:lang w:val="en-GB"/>
              </w:rPr>
            </w:pPr>
            <w:r>
              <w:rPr>
                <w:noProof/>
              </w:rPr>
              <mc:AlternateContent>
                <mc:Choice Requires="wps">
                  <w:drawing>
                    <wp:anchor distT="0" distB="0" distL="114300" distR="114300" simplePos="0" relativeHeight="251765760" behindDoc="0" locked="0" layoutInCell="1" allowOverlap="1" wp14:anchorId="010882DE" wp14:editId="3E913473">
                      <wp:simplePos x="0" y="0"/>
                      <wp:positionH relativeFrom="column">
                        <wp:posOffset>-26035</wp:posOffset>
                      </wp:positionH>
                      <wp:positionV relativeFrom="paragraph">
                        <wp:posOffset>1601470</wp:posOffset>
                      </wp:positionV>
                      <wp:extent cx="0" cy="0"/>
                      <wp:effectExtent l="0" t="0" r="0" b="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1685B" id="Прямая соединительная линия 8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05pt,126.1pt" to="-2.05pt,1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" strokecolor="#4472c4 [3204]" strokeweight=".5pt">
                      <v:stroke joinstyle="miter"/>
                    </v:line>
                  </w:pict>
                </mc:Fallback>
              </mc:AlternateContent>
            </w:r>
            <w:r w:rsidRPr="00424D8B">
              <w:rPr>
                <w:color w:val="000000" w:themeColor="text1"/>
                <w:sz w:val="20"/>
                <w:szCs w:val="20"/>
                <w:lang w:val="en-GB"/>
              </w:rPr>
              <w:t>Internet of things</w:t>
            </w:r>
          </w:p>
          <w:p w14:paraId="7AA81BFC"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1E468736" w14:textId="77777777" w:rsidR="00812853" w:rsidRDefault="00812853" w:rsidP="004A117C">
            <w:pPr>
              <w:pStyle w:val="a4"/>
              <w:numPr>
                <w:ilvl w:val="0"/>
                <w:numId w:val="59"/>
              </w:numPr>
              <w:ind w:left="360" w:right="85"/>
              <w:jc w:val="both"/>
              <w:rPr>
                <w:color w:val="000000" w:themeColor="text1"/>
                <w:sz w:val="20"/>
                <w:szCs w:val="20"/>
              </w:rPr>
            </w:pPr>
            <w:r w:rsidRPr="00CE6604">
              <w:rPr>
                <w:color w:val="000000" w:themeColor="text1"/>
                <w:sz w:val="20"/>
                <w:szCs w:val="20"/>
              </w:rPr>
              <w:lastRenderedPageBreak/>
              <w:t xml:space="preserve">Управление рисками </w:t>
            </w:r>
          </w:p>
          <w:p w14:paraId="12BDF56B" w14:textId="77777777" w:rsidR="00812853" w:rsidRPr="00CE6604" w:rsidRDefault="00812853" w:rsidP="00812853">
            <w:pPr>
              <w:pStyle w:val="a4"/>
              <w:ind w:left="360" w:right="85"/>
              <w:jc w:val="both"/>
              <w:rPr>
                <w:color w:val="000000" w:themeColor="text1"/>
                <w:sz w:val="20"/>
                <w:szCs w:val="20"/>
              </w:rPr>
            </w:pPr>
          </w:p>
          <w:p w14:paraId="1C7CB256" w14:textId="77777777" w:rsidR="00812853" w:rsidRPr="00CE6604" w:rsidRDefault="00812853" w:rsidP="004A117C">
            <w:pPr>
              <w:pStyle w:val="a4"/>
              <w:numPr>
                <w:ilvl w:val="0"/>
                <w:numId w:val="28"/>
              </w:numPr>
              <w:shd w:val="clear" w:color="auto" w:fill="FFFFFF"/>
              <w:spacing w:after="100" w:afterAutospacing="1"/>
              <w:ind w:left="360"/>
              <w:jc w:val="both"/>
              <w:rPr>
                <w:sz w:val="20"/>
                <w:szCs w:val="20"/>
              </w:rPr>
            </w:pPr>
            <w:r w:rsidRPr="00CE6604">
              <w:rPr>
                <w:color w:val="000000" w:themeColor="text1"/>
                <w:sz w:val="20"/>
                <w:szCs w:val="20"/>
              </w:rPr>
              <w:lastRenderedPageBreak/>
              <w:t xml:space="preserve">Анализ и прогнозирование событий, влияющих на устойчивость систем и процессов </w:t>
            </w:r>
          </w:p>
          <w:p w14:paraId="76D24403" w14:textId="77777777" w:rsidR="00812853" w:rsidRPr="00CE6604" w:rsidRDefault="00812853" w:rsidP="004A117C">
            <w:pPr>
              <w:pStyle w:val="a4"/>
              <w:numPr>
                <w:ilvl w:val="0"/>
                <w:numId w:val="28"/>
              </w:numPr>
              <w:shd w:val="clear" w:color="auto" w:fill="FFFFFF"/>
              <w:ind w:left="360"/>
              <w:jc w:val="both"/>
              <w:rPr>
                <w:sz w:val="20"/>
                <w:szCs w:val="20"/>
              </w:rPr>
            </w:pPr>
            <w:r w:rsidRPr="00CE6604">
              <w:rPr>
                <w:color w:val="000000" w:themeColor="text1"/>
                <w:sz w:val="20"/>
                <w:szCs w:val="20"/>
              </w:rPr>
              <w:t>Снижение вероятности наступления чрезвычайных ситуаций во время поставки</w:t>
            </w:r>
          </w:p>
          <w:p w14:paraId="7B881ED2" w14:textId="77777777" w:rsidR="00812853" w:rsidRPr="00350836" w:rsidRDefault="00812853" w:rsidP="004A117C">
            <w:pPr>
              <w:pStyle w:val="a4"/>
              <w:numPr>
                <w:ilvl w:val="0"/>
                <w:numId w:val="28"/>
              </w:numPr>
              <w:shd w:val="clear" w:color="auto" w:fill="FFFFFF"/>
              <w:ind w:left="360"/>
              <w:jc w:val="both"/>
              <w:rPr>
                <w:sz w:val="20"/>
                <w:szCs w:val="20"/>
              </w:rPr>
            </w:pPr>
            <w:r w:rsidRPr="00CE6604">
              <w:rPr>
                <w:color w:val="000000" w:themeColor="text1"/>
                <w:sz w:val="20"/>
                <w:szCs w:val="20"/>
              </w:rPr>
              <w:t>Предотвращение поломок транспортных средств</w:t>
            </w:r>
          </w:p>
          <w:p w14:paraId="301368AF" w14:textId="77777777" w:rsidR="00812853" w:rsidRPr="00694B82" w:rsidRDefault="00812853" w:rsidP="00812853">
            <w:pPr>
              <w:pStyle w:val="a4"/>
              <w:shd w:val="clear" w:color="auto" w:fill="FFFFFF"/>
              <w:ind w:left="360"/>
              <w:jc w:val="both"/>
              <w:rPr>
                <w:sz w:val="20"/>
                <w:szCs w:val="20"/>
              </w:rPr>
            </w:pPr>
          </w:p>
        </w:tc>
        <w:tc>
          <w:tcPr>
            <w:tcW w:w="2444" w:type="dxa"/>
            <w:vMerge/>
          </w:tcPr>
          <w:p w14:paraId="73A3C7EE"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4453BAA1" w14:textId="77777777" w:rsidTr="00812853">
        <w:tc>
          <w:tcPr>
            <w:tcW w:w="1738" w:type="dxa"/>
            <w:vMerge/>
          </w:tcPr>
          <w:p w14:paraId="610B89AD"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12AD9FC5" w14:textId="77777777" w:rsidR="00812853" w:rsidRPr="00350836" w:rsidRDefault="00812853" w:rsidP="004A117C">
            <w:pPr>
              <w:pStyle w:val="a4"/>
              <w:numPr>
                <w:ilvl w:val="0"/>
                <w:numId w:val="28"/>
              </w:numPr>
              <w:ind w:left="360" w:right="85"/>
              <w:jc w:val="both"/>
              <w:rPr>
                <w:sz w:val="20"/>
                <w:szCs w:val="20"/>
                <w:lang w:val="en-GB"/>
              </w:rPr>
            </w:pPr>
            <w:r w:rsidRPr="00350836">
              <w:rPr>
                <w:sz w:val="20"/>
                <w:szCs w:val="20"/>
                <w:lang w:val="en-GB"/>
              </w:rPr>
              <w:t>Blockchain</w:t>
            </w:r>
          </w:p>
          <w:p w14:paraId="29D70DF4"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3A3F04C2" w14:textId="77777777" w:rsidR="00812853" w:rsidRPr="000858B9" w:rsidRDefault="00812853" w:rsidP="004A117C">
            <w:pPr>
              <w:pStyle w:val="a4"/>
              <w:numPr>
                <w:ilvl w:val="0"/>
                <w:numId w:val="59"/>
              </w:numPr>
              <w:spacing w:after="200"/>
              <w:ind w:left="360"/>
              <w:jc w:val="both"/>
              <w:rPr>
                <w:rFonts w:eastAsia="Calibri"/>
                <w:sz w:val="20"/>
                <w:szCs w:val="20"/>
              </w:rPr>
            </w:pPr>
            <w:r w:rsidRPr="00CE6604">
              <w:rPr>
                <w:sz w:val="20"/>
                <w:szCs w:val="20"/>
              </w:rPr>
              <w:t xml:space="preserve">Оптимизация процесса доставки </w:t>
            </w:r>
          </w:p>
          <w:p w14:paraId="1EA66C62" w14:textId="77777777" w:rsidR="00812853" w:rsidRPr="00CE6604" w:rsidRDefault="00812853" w:rsidP="00812853">
            <w:pPr>
              <w:pStyle w:val="a4"/>
              <w:spacing w:after="200"/>
              <w:ind w:left="360"/>
              <w:jc w:val="both"/>
              <w:rPr>
                <w:rFonts w:eastAsia="Calibri"/>
                <w:sz w:val="20"/>
                <w:szCs w:val="20"/>
              </w:rPr>
            </w:pPr>
          </w:p>
          <w:p w14:paraId="7198A046" w14:textId="77777777" w:rsidR="00812853" w:rsidRPr="00CE6604" w:rsidRDefault="00812853" w:rsidP="004A117C">
            <w:pPr>
              <w:pStyle w:val="a4"/>
              <w:numPr>
                <w:ilvl w:val="0"/>
                <w:numId w:val="39"/>
              </w:numPr>
              <w:spacing w:before="100" w:beforeAutospacing="1" w:after="100" w:afterAutospacing="1"/>
              <w:ind w:left="360" w:right="85"/>
              <w:jc w:val="both"/>
              <w:rPr>
                <w:sz w:val="20"/>
                <w:szCs w:val="20"/>
              </w:rPr>
            </w:pPr>
            <w:r w:rsidRPr="00CE6604">
              <w:rPr>
                <w:sz w:val="20"/>
                <w:szCs w:val="20"/>
              </w:rPr>
              <w:t>Сокращение времени на заключение контракта</w:t>
            </w:r>
          </w:p>
          <w:p w14:paraId="074991DF" w14:textId="77777777" w:rsidR="00812853" w:rsidRPr="00CE6604" w:rsidRDefault="00812853" w:rsidP="004A117C">
            <w:pPr>
              <w:pStyle w:val="a4"/>
              <w:numPr>
                <w:ilvl w:val="0"/>
                <w:numId w:val="39"/>
              </w:numPr>
              <w:spacing w:before="100" w:beforeAutospacing="1" w:after="100" w:afterAutospacing="1"/>
              <w:ind w:left="360" w:right="85"/>
              <w:jc w:val="both"/>
              <w:rPr>
                <w:sz w:val="20"/>
                <w:szCs w:val="20"/>
              </w:rPr>
            </w:pPr>
            <w:r w:rsidRPr="00CE6604">
              <w:rPr>
                <w:sz w:val="20"/>
                <w:szCs w:val="20"/>
              </w:rPr>
              <w:t>Моментальное исполнение контракта, при выполнении определенного условия</w:t>
            </w:r>
          </w:p>
          <w:p w14:paraId="2C6DD5FB" w14:textId="77777777" w:rsidR="00812853" w:rsidRPr="00CE6604" w:rsidRDefault="00812853" w:rsidP="004A117C">
            <w:pPr>
              <w:pStyle w:val="a4"/>
              <w:numPr>
                <w:ilvl w:val="0"/>
                <w:numId w:val="39"/>
              </w:numPr>
              <w:spacing w:before="100" w:beforeAutospacing="1" w:after="100" w:afterAutospacing="1"/>
              <w:ind w:left="360" w:right="85"/>
              <w:jc w:val="both"/>
              <w:rPr>
                <w:sz w:val="20"/>
                <w:szCs w:val="20"/>
              </w:rPr>
            </w:pPr>
            <w:r w:rsidRPr="00CE6604">
              <w:rPr>
                <w:sz w:val="20"/>
                <w:szCs w:val="20"/>
              </w:rPr>
              <w:t>Снижения мошенничества при заключении контракта</w:t>
            </w:r>
          </w:p>
          <w:p w14:paraId="0CB6B9FB" w14:textId="77777777" w:rsidR="00812853" w:rsidRPr="00CE6604" w:rsidRDefault="00812853" w:rsidP="004A117C">
            <w:pPr>
              <w:pStyle w:val="a4"/>
              <w:numPr>
                <w:ilvl w:val="0"/>
                <w:numId w:val="39"/>
              </w:numPr>
              <w:spacing w:before="100" w:beforeAutospacing="1" w:after="100" w:afterAutospacing="1"/>
              <w:ind w:left="360" w:right="85"/>
              <w:jc w:val="both"/>
              <w:rPr>
                <w:sz w:val="20"/>
                <w:szCs w:val="20"/>
              </w:rPr>
            </w:pPr>
            <w:r w:rsidRPr="00CE6604">
              <w:rPr>
                <w:sz w:val="20"/>
                <w:szCs w:val="20"/>
              </w:rPr>
              <w:t>Условия договора четко фиксируются в системе и не могут быть изменены</w:t>
            </w:r>
          </w:p>
          <w:p w14:paraId="590983B6" w14:textId="77777777" w:rsidR="00812853" w:rsidRPr="00204DB4" w:rsidRDefault="00812853" w:rsidP="004A117C">
            <w:pPr>
              <w:pStyle w:val="a4"/>
              <w:numPr>
                <w:ilvl w:val="0"/>
                <w:numId w:val="39"/>
              </w:numPr>
              <w:ind w:left="360" w:right="85"/>
              <w:jc w:val="both"/>
              <w:rPr>
                <w:sz w:val="20"/>
                <w:szCs w:val="20"/>
              </w:rPr>
            </w:pPr>
            <w:r w:rsidRPr="00CE6604">
              <w:rPr>
                <w:sz w:val="20"/>
                <w:szCs w:val="20"/>
              </w:rPr>
              <w:t>Исключение возникновения споров</w:t>
            </w:r>
          </w:p>
          <w:p w14:paraId="5D0EB96D" w14:textId="77777777" w:rsidR="00812853" w:rsidRPr="00694B82" w:rsidRDefault="00812853" w:rsidP="00812853">
            <w:pPr>
              <w:ind w:right="85"/>
              <w:jc w:val="both"/>
              <w:rPr>
                <w:sz w:val="20"/>
                <w:szCs w:val="20"/>
              </w:rPr>
            </w:pPr>
          </w:p>
        </w:tc>
        <w:tc>
          <w:tcPr>
            <w:tcW w:w="2444" w:type="dxa"/>
            <w:vMerge/>
          </w:tcPr>
          <w:p w14:paraId="18EC8269"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7D950F59" w14:textId="77777777" w:rsidTr="00812853">
        <w:tc>
          <w:tcPr>
            <w:tcW w:w="1738" w:type="dxa"/>
            <w:vMerge/>
          </w:tcPr>
          <w:p w14:paraId="5B2B8D13"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30D002E5" w14:textId="77777777" w:rsidR="00812853" w:rsidRDefault="00812853" w:rsidP="004A117C">
            <w:pPr>
              <w:pStyle w:val="a4"/>
              <w:numPr>
                <w:ilvl w:val="0"/>
                <w:numId w:val="60"/>
              </w:numPr>
              <w:ind w:left="360" w:right="85"/>
              <w:jc w:val="both"/>
              <w:rPr>
                <w:sz w:val="20"/>
                <w:szCs w:val="20"/>
                <w:lang w:val="en-US"/>
              </w:rPr>
            </w:pPr>
            <w:r>
              <w:rPr>
                <w:sz w:val="20"/>
                <w:szCs w:val="20"/>
                <w:lang w:val="en-US"/>
              </w:rPr>
              <w:t>Blockchain</w:t>
            </w:r>
          </w:p>
          <w:p w14:paraId="370BE1BC" w14:textId="77777777" w:rsidR="00812853" w:rsidRPr="00215089" w:rsidRDefault="00812853" w:rsidP="004A117C">
            <w:pPr>
              <w:pStyle w:val="a4"/>
              <w:numPr>
                <w:ilvl w:val="0"/>
                <w:numId w:val="60"/>
              </w:numPr>
              <w:ind w:left="360" w:right="85"/>
              <w:jc w:val="both"/>
              <w:rPr>
                <w:sz w:val="20"/>
                <w:szCs w:val="20"/>
                <w:lang w:val="en-US"/>
              </w:rPr>
            </w:pPr>
            <w:r w:rsidRPr="00424D8B">
              <w:rPr>
                <w:sz w:val="20"/>
                <w:szCs w:val="20"/>
                <w:lang w:val="en-US"/>
              </w:rPr>
              <w:t>Internet of things</w:t>
            </w:r>
          </w:p>
          <w:p w14:paraId="5DDFBB44"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6B2014F7" w14:textId="77777777" w:rsidR="00812853" w:rsidRDefault="00812853" w:rsidP="004A117C">
            <w:pPr>
              <w:pStyle w:val="a4"/>
              <w:numPr>
                <w:ilvl w:val="0"/>
                <w:numId w:val="59"/>
              </w:numPr>
              <w:spacing w:after="100" w:afterAutospacing="1"/>
              <w:ind w:left="360" w:right="85"/>
              <w:jc w:val="both"/>
              <w:rPr>
                <w:sz w:val="20"/>
                <w:szCs w:val="20"/>
              </w:rPr>
            </w:pPr>
            <w:r w:rsidRPr="00350836">
              <w:rPr>
                <w:sz w:val="20"/>
                <w:szCs w:val="20"/>
              </w:rPr>
              <w:t xml:space="preserve">Повышение прозрачности цепочки поставок </w:t>
            </w:r>
          </w:p>
          <w:p w14:paraId="48D12BD6" w14:textId="77777777" w:rsidR="00812853" w:rsidRPr="00350836" w:rsidRDefault="00812853" w:rsidP="00812853">
            <w:pPr>
              <w:pStyle w:val="a4"/>
              <w:spacing w:after="100" w:afterAutospacing="1"/>
              <w:ind w:left="360" w:right="85"/>
              <w:jc w:val="both"/>
              <w:rPr>
                <w:sz w:val="20"/>
                <w:szCs w:val="20"/>
              </w:rPr>
            </w:pPr>
          </w:p>
          <w:p w14:paraId="1B8B7DFF" w14:textId="77777777" w:rsidR="00812853" w:rsidRPr="00350836" w:rsidRDefault="00812853" w:rsidP="004A117C">
            <w:pPr>
              <w:pStyle w:val="a4"/>
              <w:numPr>
                <w:ilvl w:val="0"/>
                <w:numId w:val="40"/>
              </w:numPr>
              <w:spacing w:before="100" w:beforeAutospacing="1" w:after="100" w:afterAutospacing="1"/>
              <w:ind w:left="360" w:right="85"/>
              <w:jc w:val="both"/>
              <w:rPr>
                <w:sz w:val="20"/>
                <w:szCs w:val="20"/>
              </w:rPr>
            </w:pPr>
            <w:r w:rsidRPr="00350836">
              <w:rPr>
                <w:sz w:val="20"/>
                <w:szCs w:val="20"/>
              </w:rPr>
              <w:t>Снижение вероятности покупки подделки</w:t>
            </w:r>
          </w:p>
          <w:p w14:paraId="516D5D87" w14:textId="77777777" w:rsidR="00812853" w:rsidRPr="00350836" w:rsidRDefault="00812853" w:rsidP="004A117C">
            <w:pPr>
              <w:pStyle w:val="a4"/>
              <w:numPr>
                <w:ilvl w:val="0"/>
                <w:numId w:val="40"/>
              </w:numPr>
              <w:spacing w:before="100" w:beforeAutospacing="1"/>
              <w:ind w:left="360" w:right="85"/>
              <w:jc w:val="both"/>
              <w:rPr>
                <w:sz w:val="20"/>
                <w:szCs w:val="20"/>
              </w:rPr>
            </w:pPr>
            <w:r w:rsidRPr="00350836">
              <w:rPr>
                <w:sz w:val="20"/>
                <w:szCs w:val="20"/>
              </w:rPr>
              <w:t>Более четкое отслеживание качество поставляемой продукции</w:t>
            </w:r>
          </w:p>
          <w:p w14:paraId="6BA9DF3A" w14:textId="77777777" w:rsidR="00812853" w:rsidRPr="00CE6604" w:rsidRDefault="00812853" w:rsidP="00812853">
            <w:pPr>
              <w:pStyle w:val="a4"/>
              <w:ind w:left="360" w:right="85"/>
              <w:jc w:val="both"/>
              <w:rPr>
                <w:sz w:val="20"/>
                <w:szCs w:val="20"/>
              </w:rPr>
            </w:pPr>
          </w:p>
        </w:tc>
        <w:tc>
          <w:tcPr>
            <w:tcW w:w="2444" w:type="dxa"/>
            <w:vMerge/>
          </w:tcPr>
          <w:p w14:paraId="6EE5B671"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740B9B77" w14:textId="77777777" w:rsidTr="00812853">
        <w:tc>
          <w:tcPr>
            <w:tcW w:w="1738" w:type="dxa"/>
            <w:vMerge/>
          </w:tcPr>
          <w:p w14:paraId="5A7AC4BD"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32DA66CB" w14:textId="77777777" w:rsidR="00812853" w:rsidRPr="00215089" w:rsidRDefault="00812853" w:rsidP="004A117C">
            <w:pPr>
              <w:pStyle w:val="a4"/>
              <w:numPr>
                <w:ilvl w:val="0"/>
                <w:numId w:val="60"/>
              </w:numPr>
              <w:ind w:left="360" w:right="85"/>
              <w:jc w:val="both"/>
              <w:rPr>
                <w:sz w:val="20"/>
                <w:szCs w:val="20"/>
                <w:lang w:val="en-US"/>
              </w:rPr>
            </w:pPr>
            <w:r w:rsidRPr="00215089">
              <w:rPr>
                <w:sz w:val="20"/>
                <w:szCs w:val="20"/>
              </w:rPr>
              <w:t>Big Data</w:t>
            </w:r>
          </w:p>
          <w:p w14:paraId="7FA6554E" w14:textId="77777777" w:rsidR="00812853" w:rsidRPr="00215089" w:rsidRDefault="00812853" w:rsidP="004A117C">
            <w:pPr>
              <w:pStyle w:val="a4"/>
              <w:numPr>
                <w:ilvl w:val="0"/>
                <w:numId w:val="60"/>
              </w:numPr>
              <w:ind w:left="360" w:right="85"/>
              <w:jc w:val="both"/>
              <w:rPr>
                <w:sz w:val="20"/>
                <w:szCs w:val="20"/>
                <w:lang w:val="en-US"/>
              </w:rPr>
            </w:pPr>
            <w:r w:rsidRPr="00215089">
              <w:rPr>
                <w:sz w:val="20"/>
                <w:szCs w:val="20"/>
              </w:rPr>
              <w:t>Blockchain</w:t>
            </w:r>
          </w:p>
          <w:p w14:paraId="2B239031"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0E5F6F36" w14:textId="77777777" w:rsidR="00812853" w:rsidRPr="000858B9" w:rsidRDefault="00812853" w:rsidP="004A117C">
            <w:pPr>
              <w:pStyle w:val="a4"/>
              <w:numPr>
                <w:ilvl w:val="0"/>
                <w:numId w:val="59"/>
              </w:numPr>
              <w:spacing w:after="100" w:afterAutospacing="1"/>
              <w:ind w:left="360" w:right="85"/>
              <w:jc w:val="both"/>
              <w:rPr>
                <w:sz w:val="20"/>
                <w:szCs w:val="20"/>
              </w:rPr>
            </w:pPr>
            <w:r w:rsidRPr="000858B9">
              <w:rPr>
                <w:sz w:val="20"/>
                <w:szCs w:val="20"/>
              </w:rPr>
              <w:t>Оптимизация работы с информации</w:t>
            </w:r>
          </w:p>
          <w:p w14:paraId="7E3A2210" w14:textId="77777777" w:rsidR="00812853" w:rsidRPr="00CE6604" w:rsidRDefault="00812853" w:rsidP="00812853">
            <w:pPr>
              <w:pStyle w:val="a4"/>
              <w:spacing w:after="100" w:afterAutospacing="1"/>
              <w:ind w:left="360" w:right="85"/>
              <w:jc w:val="both"/>
              <w:rPr>
                <w:sz w:val="20"/>
                <w:szCs w:val="20"/>
              </w:rPr>
            </w:pPr>
            <w:r w:rsidRPr="00424D8B">
              <w:rPr>
                <w:sz w:val="20"/>
                <w:szCs w:val="20"/>
              </w:rPr>
              <w:t xml:space="preserve"> </w:t>
            </w:r>
          </w:p>
          <w:p w14:paraId="1739A98A" w14:textId="77777777" w:rsidR="00812853" w:rsidRPr="00CE6604" w:rsidRDefault="00812853" w:rsidP="004A117C">
            <w:pPr>
              <w:pStyle w:val="a4"/>
              <w:numPr>
                <w:ilvl w:val="0"/>
                <w:numId w:val="41"/>
              </w:numPr>
              <w:spacing w:before="100" w:beforeAutospacing="1" w:after="100" w:afterAutospacing="1"/>
              <w:ind w:left="360" w:right="85"/>
              <w:jc w:val="both"/>
              <w:rPr>
                <w:sz w:val="20"/>
                <w:szCs w:val="20"/>
              </w:rPr>
            </w:pPr>
            <w:r w:rsidRPr="00CE6604">
              <w:rPr>
                <w:sz w:val="20"/>
                <w:szCs w:val="20"/>
              </w:rPr>
              <w:t>Ускорение времени обработки с необходимой документации.</w:t>
            </w:r>
          </w:p>
          <w:p w14:paraId="1A29D200" w14:textId="77777777" w:rsidR="00812853" w:rsidRDefault="00812853" w:rsidP="004A117C">
            <w:pPr>
              <w:pStyle w:val="a4"/>
              <w:numPr>
                <w:ilvl w:val="0"/>
                <w:numId w:val="41"/>
              </w:numPr>
              <w:spacing w:before="100" w:beforeAutospacing="1"/>
              <w:ind w:left="360" w:right="85"/>
              <w:jc w:val="both"/>
              <w:rPr>
                <w:sz w:val="20"/>
                <w:szCs w:val="20"/>
              </w:rPr>
            </w:pPr>
            <w:r w:rsidRPr="00CE6604">
              <w:rPr>
                <w:sz w:val="20"/>
                <w:szCs w:val="20"/>
              </w:rPr>
              <w:t>Безопасный и быстрый обмен данными и защищенное хранилище для этих данных.</w:t>
            </w:r>
          </w:p>
          <w:p w14:paraId="516A0CAF" w14:textId="77777777" w:rsidR="00812853" w:rsidRPr="00350836" w:rsidRDefault="00812853" w:rsidP="00812853">
            <w:pPr>
              <w:pStyle w:val="a4"/>
              <w:spacing w:before="100" w:beforeAutospacing="1"/>
              <w:ind w:left="360" w:right="85"/>
              <w:jc w:val="both"/>
              <w:rPr>
                <w:sz w:val="20"/>
                <w:szCs w:val="20"/>
              </w:rPr>
            </w:pPr>
          </w:p>
        </w:tc>
        <w:tc>
          <w:tcPr>
            <w:tcW w:w="2444" w:type="dxa"/>
            <w:vMerge/>
          </w:tcPr>
          <w:p w14:paraId="6C7588BD"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38F58FF7" w14:textId="77777777" w:rsidTr="00812853">
        <w:tc>
          <w:tcPr>
            <w:tcW w:w="1738" w:type="dxa"/>
            <w:vMerge/>
          </w:tcPr>
          <w:p w14:paraId="7C581824"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5AA31D47" w14:textId="77777777" w:rsidR="00812853" w:rsidRPr="00215089" w:rsidRDefault="00812853" w:rsidP="004A117C">
            <w:pPr>
              <w:pStyle w:val="a4"/>
              <w:numPr>
                <w:ilvl w:val="0"/>
                <w:numId w:val="60"/>
              </w:numPr>
              <w:ind w:left="360" w:right="85"/>
              <w:jc w:val="both"/>
              <w:rPr>
                <w:sz w:val="20"/>
                <w:szCs w:val="20"/>
              </w:rPr>
            </w:pPr>
            <w:r w:rsidRPr="00215089">
              <w:rPr>
                <w:color w:val="000000" w:themeColor="text1"/>
                <w:sz w:val="20"/>
                <w:szCs w:val="20"/>
                <w:lang w:val="en-GB"/>
              </w:rPr>
              <w:t>Artificial</w:t>
            </w:r>
            <w:r w:rsidRPr="00215089">
              <w:rPr>
                <w:color w:val="000000" w:themeColor="text1"/>
                <w:sz w:val="20"/>
                <w:szCs w:val="20"/>
                <w:lang w:val="en-US"/>
              </w:rPr>
              <w:t xml:space="preserve"> </w:t>
            </w:r>
            <w:r w:rsidRPr="00215089">
              <w:rPr>
                <w:color w:val="000000" w:themeColor="text1"/>
                <w:sz w:val="20"/>
                <w:szCs w:val="20"/>
                <w:lang w:val="en-GB"/>
              </w:rPr>
              <w:t>intelligence</w:t>
            </w:r>
          </w:p>
          <w:p w14:paraId="3EA724E7" w14:textId="77777777" w:rsidR="00812853" w:rsidRPr="00215089" w:rsidRDefault="00812853" w:rsidP="004A117C">
            <w:pPr>
              <w:pStyle w:val="a4"/>
              <w:numPr>
                <w:ilvl w:val="0"/>
                <w:numId w:val="60"/>
              </w:numPr>
              <w:ind w:left="360" w:right="85"/>
              <w:jc w:val="both"/>
              <w:rPr>
                <w:sz w:val="20"/>
                <w:szCs w:val="20"/>
              </w:rPr>
            </w:pPr>
            <w:r>
              <w:rPr>
                <w:color w:val="000000" w:themeColor="text1"/>
                <w:sz w:val="20"/>
                <w:szCs w:val="20"/>
              </w:rPr>
              <w:t>I</w:t>
            </w:r>
            <w:r w:rsidRPr="00215089">
              <w:rPr>
                <w:color w:val="000000" w:themeColor="text1"/>
                <w:sz w:val="20"/>
                <w:szCs w:val="20"/>
                <w:lang w:val="en-GB"/>
              </w:rPr>
              <w:t>nternet</w:t>
            </w:r>
            <w:r w:rsidRPr="00215089">
              <w:rPr>
                <w:color w:val="000000" w:themeColor="text1"/>
                <w:sz w:val="20"/>
                <w:szCs w:val="20"/>
                <w:lang w:val="en-US"/>
              </w:rPr>
              <w:t xml:space="preserve"> </w:t>
            </w:r>
            <w:r w:rsidRPr="00215089">
              <w:rPr>
                <w:color w:val="000000" w:themeColor="text1"/>
                <w:sz w:val="20"/>
                <w:szCs w:val="20"/>
                <w:lang w:val="en-GB"/>
              </w:rPr>
              <w:t>of</w:t>
            </w:r>
            <w:r w:rsidRPr="00215089">
              <w:rPr>
                <w:color w:val="000000" w:themeColor="text1"/>
                <w:sz w:val="20"/>
                <w:szCs w:val="20"/>
                <w:lang w:val="en-US"/>
              </w:rPr>
              <w:t xml:space="preserve"> </w:t>
            </w:r>
            <w:r w:rsidRPr="00215089">
              <w:rPr>
                <w:color w:val="000000" w:themeColor="text1"/>
                <w:sz w:val="20"/>
                <w:szCs w:val="20"/>
                <w:lang w:val="en-GB"/>
              </w:rPr>
              <w:t>Things</w:t>
            </w:r>
          </w:p>
          <w:p w14:paraId="2D3F9247"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7ADB77E5" w14:textId="77777777" w:rsidR="00812853" w:rsidRDefault="00812853" w:rsidP="004A117C">
            <w:pPr>
              <w:pStyle w:val="a4"/>
              <w:numPr>
                <w:ilvl w:val="0"/>
                <w:numId w:val="59"/>
              </w:numPr>
              <w:spacing w:after="100" w:afterAutospacing="1"/>
              <w:ind w:left="360" w:right="85"/>
              <w:jc w:val="both"/>
              <w:rPr>
                <w:color w:val="000000" w:themeColor="text1"/>
                <w:sz w:val="20"/>
                <w:szCs w:val="20"/>
              </w:rPr>
            </w:pPr>
            <w:r w:rsidRPr="00CE6604">
              <w:rPr>
                <w:color w:val="000000" w:themeColor="text1"/>
                <w:sz w:val="20"/>
                <w:szCs w:val="20"/>
              </w:rPr>
              <w:t xml:space="preserve">Автоматизация работы склада </w:t>
            </w:r>
          </w:p>
          <w:p w14:paraId="50937EAE" w14:textId="77777777" w:rsidR="00812853" w:rsidRPr="00CE6604" w:rsidRDefault="00812853" w:rsidP="00812853">
            <w:pPr>
              <w:pStyle w:val="a4"/>
              <w:spacing w:after="100" w:afterAutospacing="1"/>
              <w:ind w:left="360" w:right="85"/>
              <w:jc w:val="both"/>
              <w:rPr>
                <w:color w:val="000000" w:themeColor="text1"/>
                <w:sz w:val="20"/>
                <w:szCs w:val="20"/>
              </w:rPr>
            </w:pPr>
          </w:p>
          <w:p w14:paraId="456FC808" w14:textId="77777777" w:rsidR="00812853" w:rsidRPr="00CE6604" w:rsidRDefault="00812853" w:rsidP="004A117C">
            <w:pPr>
              <w:pStyle w:val="a4"/>
              <w:numPr>
                <w:ilvl w:val="0"/>
                <w:numId w:val="53"/>
              </w:numPr>
              <w:spacing w:before="100" w:beforeAutospacing="1" w:after="100" w:afterAutospacing="1"/>
              <w:ind w:left="360" w:right="85"/>
              <w:jc w:val="both"/>
              <w:rPr>
                <w:color w:val="000000" w:themeColor="text1"/>
                <w:sz w:val="20"/>
                <w:szCs w:val="20"/>
              </w:rPr>
            </w:pPr>
            <w:r w:rsidRPr="00CE6604">
              <w:rPr>
                <w:color w:val="000000" w:themeColor="text1"/>
                <w:sz w:val="20"/>
                <w:szCs w:val="20"/>
              </w:rPr>
              <w:t>Функционирование склада при минимальном участии человека</w:t>
            </w:r>
          </w:p>
          <w:p w14:paraId="6C59A72E" w14:textId="77777777" w:rsidR="00812853" w:rsidRPr="00CE6604" w:rsidRDefault="00812853" w:rsidP="004A117C">
            <w:pPr>
              <w:pStyle w:val="a4"/>
              <w:numPr>
                <w:ilvl w:val="0"/>
                <w:numId w:val="53"/>
              </w:numPr>
              <w:spacing w:before="100" w:beforeAutospacing="1" w:after="100" w:afterAutospacing="1"/>
              <w:ind w:left="360" w:right="85"/>
              <w:jc w:val="both"/>
              <w:rPr>
                <w:color w:val="000000" w:themeColor="text1"/>
                <w:sz w:val="20"/>
                <w:szCs w:val="20"/>
              </w:rPr>
            </w:pPr>
            <w:r w:rsidRPr="00CE6604">
              <w:rPr>
                <w:color w:val="000000" w:themeColor="text1"/>
                <w:sz w:val="20"/>
                <w:szCs w:val="20"/>
              </w:rPr>
              <w:t>Ускорение работы склада</w:t>
            </w:r>
          </w:p>
          <w:p w14:paraId="466F8C77" w14:textId="77777777" w:rsidR="00812853" w:rsidRPr="00CE6604" w:rsidRDefault="00812853" w:rsidP="004A117C">
            <w:pPr>
              <w:pStyle w:val="a4"/>
              <w:numPr>
                <w:ilvl w:val="0"/>
                <w:numId w:val="53"/>
              </w:numPr>
              <w:spacing w:before="100" w:beforeAutospacing="1" w:after="100" w:afterAutospacing="1"/>
              <w:ind w:left="360" w:right="85"/>
              <w:jc w:val="both"/>
              <w:rPr>
                <w:color w:val="000000" w:themeColor="text1"/>
                <w:sz w:val="20"/>
                <w:szCs w:val="20"/>
              </w:rPr>
            </w:pPr>
            <w:r w:rsidRPr="00CE6604">
              <w:rPr>
                <w:color w:val="000000" w:themeColor="text1"/>
                <w:sz w:val="20"/>
                <w:szCs w:val="20"/>
              </w:rPr>
              <w:t>Более быстрая обработка заказа</w:t>
            </w:r>
          </w:p>
          <w:p w14:paraId="406C9BB4" w14:textId="77777777" w:rsidR="00812853" w:rsidRDefault="00812853" w:rsidP="004A117C">
            <w:pPr>
              <w:pStyle w:val="a4"/>
              <w:numPr>
                <w:ilvl w:val="0"/>
                <w:numId w:val="53"/>
              </w:numPr>
              <w:ind w:left="360" w:right="85"/>
              <w:jc w:val="both"/>
              <w:rPr>
                <w:color w:val="000000" w:themeColor="text1"/>
                <w:sz w:val="20"/>
                <w:szCs w:val="20"/>
              </w:rPr>
            </w:pPr>
            <w:r w:rsidRPr="00CE6604">
              <w:rPr>
                <w:color w:val="000000" w:themeColor="text1"/>
                <w:sz w:val="20"/>
                <w:szCs w:val="20"/>
              </w:rPr>
              <w:t>Более компактное хранение товар</w:t>
            </w:r>
            <w:r>
              <w:rPr>
                <w:color w:val="000000" w:themeColor="text1"/>
                <w:sz w:val="20"/>
                <w:szCs w:val="20"/>
              </w:rPr>
              <w:t>ов</w:t>
            </w:r>
          </w:p>
          <w:p w14:paraId="219E2681" w14:textId="77777777" w:rsidR="00812853" w:rsidRPr="00841457" w:rsidRDefault="00812853" w:rsidP="004A117C">
            <w:pPr>
              <w:pStyle w:val="a4"/>
              <w:numPr>
                <w:ilvl w:val="0"/>
                <w:numId w:val="53"/>
              </w:numPr>
              <w:spacing w:before="100" w:beforeAutospacing="1"/>
              <w:ind w:left="360" w:right="85"/>
              <w:jc w:val="both"/>
              <w:rPr>
                <w:color w:val="000000" w:themeColor="text1"/>
                <w:sz w:val="20"/>
                <w:szCs w:val="20"/>
              </w:rPr>
            </w:pPr>
          </w:p>
        </w:tc>
        <w:tc>
          <w:tcPr>
            <w:tcW w:w="2444" w:type="dxa"/>
            <w:vMerge/>
          </w:tcPr>
          <w:p w14:paraId="4B37DBBC"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55F1A179" w14:textId="77777777" w:rsidTr="00812853">
        <w:tc>
          <w:tcPr>
            <w:tcW w:w="1738" w:type="dxa"/>
            <w:vMerge/>
          </w:tcPr>
          <w:p w14:paraId="3FA0DA4F"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18E3F1E7" w14:textId="77777777" w:rsidR="00812853" w:rsidRPr="00350836" w:rsidRDefault="00812853" w:rsidP="004A117C">
            <w:pPr>
              <w:pStyle w:val="a4"/>
              <w:numPr>
                <w:ilvl w:val="0"/>
                <w:numId w:val="60"/>
              </w:numPr>
              <w:ind w:left="360" w:right="85"/>
              <w:jc w:val="both"/>
              <w:rPr>
                <w:sz w:val="20"/>
                <w:szCs w:val="20"/>
                <w:lang w:val="en-US"/>
              </w:rPr>
            </w:pPr>
            <w:r w:rsidRPr="00215089">
              <w:rPr>
                <w:color w:val="000000" w:themeColor="text1"/>
                <w:sz w:val="20"/>
                <w:szCs w:val="20"/>
                <w:lang w:val="en-GB"/>
              </w:rPr>
              <w:t>Artificial</w:t>
            </w:r>
            <w:r w:rsidRPr="00215089">
              <w:rPr>
                <w:color w:val="000000" w:themeColor="text1"/>
                <w:sz w:val="20"/>
                <w:szCs w:val="20"/>
                <w:lang w:val="en-US"/>
              </w:rPr>
              <w:t xml:space="preserve"> </w:t>
            </w:r>
            <w:r w:rsidRPr="00215089">
              <w:rPr>
                <w:color w:val="000000" w:themeColor="text1"/>
                <w:sz w:val="20"/>
                <w:szCs w:val="20"/>
                <w:lang w:val="en-GB"/>
              </w:rPr>
              <w:t>intelligence</w:t>
            </w:r>
          </w:p>
          <w:p w14:paraId="7BC3DF4A" w14:textId="77777777" w:rsidR="00812853" w:rsidRPr="00215089" w:rsidRDefault="00812853" w:rsidP="004A117C">
            <w:pPr>
              <w:pStyle w:val="a4"/>
              <w:numPr>
                <w:ilvl w:val="0"/>
                <w:numId w:val="60"/>
              </w:numPr>
              <w:ind w:left="360" w:right="85"/>
              <w:jc w:val="both"/>
              <w:rPr>
                <w:color w:val="000000" w:themeColor="text1"/>
                <w:sz w:val="20"/>
                <w:szCs w:val="20"/>
                <w:lang w:val="en-GB"/>
              </w:rPr>
            </w:pPr>
            <w:r w:rsidRPr="00350836">
              <w:rPr>
                <w:color w:val="000000" w:themeColor="text1"/>
                <w:sz w:val="20"/>
                <w:szCs w:val="20"/>
                <w:lang w:val="en-GB"/>
              </w:rPr>
              <w:t>Internet</w:t>
            </w:r>
            <w:r w:rsidRPr="00350836">
              <w:rPr>
                <w:color w:val="000000" w:themeColor="text1"/>
                <w:sz w:val="20"/>
                <w:szCs w:val="20"/>
                <w:lang w:val="en-US"/>
              </w:rPr>
              <w:t xml:space="preserve"> </w:t>
            </w:r>
            <w:r w:rsidRPr="00350836">
              <w:rPr>
                <w:color w:val="000000" w:themeColor="text1"/>
                <w:sz w:val="20"/>
                <w:szCs w:val="20"/>
                <w:lang w:val="en-GB"/>
              </w:rPr>
              <w:t>of</w:t>
            </w:r>
            <w:r w:rsidRPr="00350836">
              <w:rPr>
                <w:color w:val="000000" w:themeColor="text1"/>
                <w:sz w:val="20"/>
                <w:szCs w:val="20"/>
                <w:lang w:val="en-US"/>
              </w:rPr>
              <w:t xml:space="preserve"> </w:t>
            </w:r>
            <w:r w:rsidRPr="00350836">
              <w:rPr>
                <w:color w:val="000000" w:themeColor="text1"/>
                <w:sz w:val="20"/>
                <w:szCs w:val="20"/>
                <w:lang w:val="en-GB"/>
              </w:rPr>
              <w:t>Things</w:t>
            </w:r>
          </w:p>
        </w:tc>
        <w:tc>
          <w:tcPr>
            <w:tcW w:w="2942" w:type="dxa"/>
          </w:tcPr>
          <w:p w14:paraId="245A18D0" w14:textId="77777777" w:rsidR="00812853" w:rsidRPr="00841457" w:rsidRDefault="00812853" w:rsidP="004A117C">
            <w:pPr>
              <w:pStyle w:val="a4"/>
              <w:numPr>
                <w:ilvl w:val="0"/>
                <w:numId w:val="59"/>
              </w:numPr>
              <w:ind w:left="360" w:right="85"/>
              <w:jc w:val="both"/>
              <w:rPr>
                <w:color w:val="000000" w:themeColor="text1"/>
                <w:sz w:val="20"/>
                <w:szCs w:val="20"/>
              </w:rPr>
            </w:pPr>
            <w:r w:rsidRPr="00841457">
              <w:rPr>
                <w:color w:val="000000" w:themeColor="text1"/>
                <w:sz w:val="20"/>
                <w:szCs w:val="20"/>
              </w:rPr>
              <w:t>Автоматизация процесса доставки товаров за счет летающих дронов.</w:t>
            </w:r>
          </w:p>
          <w:p w14:paraId="2F76B204" w14:textId="77777777" w:rsidR="00812853" w:rsidRPr="00CE6604" w:rsidRDefault="00812853" w:rsidP="00812853">
            <w:pPr>
              <w:pStyle w:val="a4"/>
              <w:spacing w:after="100" w:afterAutospacing="1"/>
              <w:ind w:left="360" w:right="85"/>
              <w:jc w:val="both"/>
              <w:rPr>
                <w:color w:val="000000" w:themeColor="text1"/>
                <w:sz w:val="20"/>
                <w:szCs w:val="20"/>
              </w:rPr>
            </w:pPr>
          </w:p>
          <w:p w14:paraId="7797FDBF" w14:textId="77777777" w:rsidR="00812853" w:rsidRPr="00CE6604" w:rsidRDefault="00812853" w:rsidP="004A117C">
            <w:pPr>
              <w:pStyle w:val="a4"/>
              <w:numPr>
                <w:ilvl w:val="0"/>
                <w:numId w:val="54"/>
              </w:numPr>
              <w:spacing w:before="100" w:beforeAutospacing="1" w:after="100" w:afterAutospacing="1"/>
              <w:ind w:left="360" w:right="85"/>
              <w:jc w:val="both"/>
              <w:rPr>
                <w:color w:val="000000" w:themeColor="text1"/>
                <w:sz w:val="20"/>
                <w:szCs w:val="20"/>
              </w:rPr>
            </w:pPr>
            <w:r w:rsidRPr="00CE6604">
              <w:rPr>
                <w:color w:val="000000" w:themeColor="text1"/>
                <w:sz w:val="20"/>
                <w:szCs w:val="20"/>
              </w:rPr>
              <w:t>Более быстрая доставка товара заказчику (в течение несколько часов)</w:t>
            </w:r>
          </w:p>
          <w:p w14:paraId="1CEE6E5E" w14:textId="77777777" w:rsidR="00812853" w:rsidRDefault="00812853" w:rsidP="004A117C">
            <w:pPr>
              <w:pStyle w:val="a4"/>
              <w:numPr>
                <w:ilvl w:val="0"/>
                <w:numId w:val="54"/>
              </w:numPr>
              <w:spacing w:before="100" w:beforeAutospacing="1" w:after="100" w:afterAutospacing="1"/>
              <w:ind w:left="360" w:right="85"/>
              <w:jc w:val="both"/>
              <w:rPr>
                <w:color w:val="000000" w:themeColor="text1"/>
                <w:sz w:val="20"/>
                <w:szCs w:val="20"/>
              </w:rPr>
            </w:pPr>
            <w:r w:rsidRPr="00CE6604">
              <w:rPr>
                <w:color w:val="000000" w:themeColor="text1"/>
                <w:sz w:val="20"/>
                <w:szCs w:val="20"/>
              </w:rPr>
              <w:t>Сокращение количества работников, доставляющих заказ</w:t>
            </w:r>
          </w:p>
          <w:p w14:paraId="020CC7DF" w14:textId="77777777" w:rsidR="00812853" w:rsidRPr="00E9659B" w:rsidRDefault="00812853" w:rsidP="004A117C">
            <w:pPr>
              <w:pStyle w:val="a4"/>
              <w:numPr>
                <w:ilvl w:val="0"/>
                <w:numId w:val="54"/>
              </w:numPr>
              <w:spacing w:before="100" w:beforeAutospacing="1" w:after="100" w:afterAutospacing="1"/>
              <w:ind w:left="360" w:right="85"/>
              <w:jc w:val="both"/>
              <w:rPr>
                <w:color w:val="000000" w:themeColor="text1"/>
                <w:sz w:val="20"/>
                <w:szCs w:val="20"/>
              </w:rPr>
            </w:pPr>
            <w:r w:rsidRPr="00841457">
              <w:rPr>
                <w:color w:val="000000" w:themeColor="text1"/>
                <w:sz w:val="20"/>
                <w:szCs w:val="20"/>
              </w:rPr>
              <w:t>Устраняет необходимость использовать бензин для доставки</w:t>
            </w:r>
          </w:p>
        </w:tc>
        <w:tc>
          <w:tcPr>
            <w:tcW w:w="2444" w:type="dxa"/>
            <w:vMerge/>
          </w:tcPr>
          <w:p w14:paraId="3F5C6092" w14:textId="77777777" w:rsidR="00812853" w:rsidRDefault="00812853" w:rsidP="00812853">
            <w:pPr>
              <w:spacing w:before="100" w:beforeAutospacing="1" w:after="100" w:afterAutospacing="1" w:line="360" w:lineRule="auto"/>
              <w:ind w:right="85"/>
              <w:jc w:val="both"/>
              <w:rPr>
                <w:color w:val="000000" w:themeColor="text1"/>
              </w:rPr>
            </w:pPr>
          </w:p>
        </w:tc>
      </w:tr>
    </w:tbl>
    <w:p w14:paraId="31CC8709" w14:textId="77777777" w:rsidR="00812853" w:rsidRDefault="00812853" w:rsidP="00812853">
      <w:pPr>
        <w:spacing w:before="100" w:beforeAutospacing="1"/>
        <w:ind w:right="85"/>
      </w:pPr>
      <w:r>
        <w:t>Источник: составлено автором</w:t>
      </w:r>
    </w:p>
    <w:p w14:paraId="0E652336" w14:textId="59D0DEC6" w:rsidR="00812853" w:rsidRDefault="00812853" w:rsidP="00812853">
      <w:pPr>
        <w:spacing w:before="100" w:beforeAutospacing="1"/>
        <w:ind w:right="85"/>
        <w:jc w:val="right"/>
        <w:rPr>
          <w:color w:val="000000" w:themeColor="text1"/>
        </w:rPr>
      </w:pPr>
      <w:r>
        <w:t xml:space="preserve"> </w:t>
      </w:r>
      <w:r w:rsidR="008C5BCE">
        <w:rPr>
          <w:color w:val="000000" w:themeColor="text1"/>
        </w:rPr>
        <w:t>Таблица 2</w:t>
      </w:r>
    </w:p>
    <w:p w14:paraId="59049845" w14:textId="77777777" w:rsidR="00812853" w:rsidRDefault="00812853" w:rsidP="00812853">
      <w:pPr>
        <w:ind w:right="85"/>
        <w:jc w:val="right"/>
        <w:rPr>
          <w:color w:val="000000" w:themeColor="text1"/>
        </w:rPr>
      </w:pPr>
      <w:r>
        <w:rPr>
          <w:color w:val="000000" w:themeColor="text1"/>
        </w:rPr>
        <w:t>Результаты реализации цифровых проектов в маркетинге</w:t>
      </w:r>
    </w:p>
    <w:p w14:paraId="20527E1D" w14:textId="77777777" w:rsidR="00812853" w:rsidRDefault="00812853" w:rsidP="00812853"/>
    <w:tbl>
      <w:tblPr>
        <w:tblStyle w:val="ab"/>
        <w:tblW w:w="0" w:type="auto"/>
        <w:tblLook w:val="04A0" w:firstRow="1" w:lastRow="0" w:firstColumn="1" w:lastColumn="0" w:noHBand="0" w:noVBand="1"/>
      </w:tblPr>
      <w:tblGrid>
        <w:gridCol w:w="1738"/>
        <w:gridCol w:w="2215"/>
        <w:gridCol w:w="2942"/>
        <w:gridCol w:w="2444"/>
      </w:tblGrid>
      <w:tr w:rsidR="00812853" w14:paraId="4D175FDF" w14:textId="77777777" w:rsidTr="00812853">
        <w:tc>
          <w:tcPr>
            <w:tcW w:w="1738" w:type="dxa"/>
          </w:tcPr>
          <w:p w14:paraId="17BCD95B" w14:textId="77777777" w:rsidR="00812853" w:rsidRDefault="00812853" w:rsidP="00812853">
            <w:pPr>
              <w:spacing w:before="100" w:beforeAutospacing="1" w:after="100" w:afterAutospacing="1" w:line="360" w:lineRule="auto"/>
              <w:ind w:right="85"/>
              <w:jc w:val="both"/>
              <w:rPr>
                <w:color w:val="000000" w:themeColor="text1"/>
              </w:rPr>
            </w:pPr>
            <w:r>
              <w:rPr>
                <w:color w:val="000000" w:themeColor="text1"/>
              </w:rPr>
              <w:t>Маркетинг</w:t>
            </w:r>
          </w:p>
        </w:tc>
        <w:tc>
          <w:tcPr>
            <w:tcW w:w="2215" w:type="dxa"/>
          </w:tcPr>
          <w:p w14:paraId="42EB4217" w14:textId="77777777" w:rsidR="00812853" w:rsidRPr="000858B9" w:rsidRDefault="00812853" w:rsidP="004A117C">
            <w:pPr>
              <w:pStyle w:val="a4"/>
              <w:numPr>
                <w:ilvl w:val="0"/>
                <w:numId w:val="65"/>
              </w:numPr>
              <w:spacing w:before="100" w:beforeAutospacing="1" w:after="100" w:afterAutospacing="1"/>
              <w:ind w:left="360" w:right="85"/>
              <w:jc w:val="both"/>
              <w:rPr>
                <w:color w:val="000000" w:themeColor="text1"/>
                <w:lang w:val="en-US"/>
              </w:rPr>
            </w:pPr>
            <w:r w:rsidRPr="0074431B">
              <w:rPr>
                <w:color w:val="000000" w:themeColor="text1"/>
                <w:sz w:val="20"/>
                <w:szCs w:val="20"/>
                <w:lang w:val="en-GB"/>
              </w:rPr>
              <w:t>Artificial</w:t>
            </w:r>
            <w:r w:rsidRPr="000858B9">
              <w:rPr>
                <w:color w:val="000000" w:themeColor="text1"/>
                <w:sz w:val="20"/>
                <w:szCs w:val="20"/>
                <w:lang w:val="en-US"/>
              </w:rPr>
              <w:t xml:space="preserve"> </w:t>
            </w:r>
            <w:r w:rsidRPr="0074431B">
              <w:rPr>
                <w:color w:val="000000" w:themeColor="text1"/>
                <w:sz w:val="20"/>
                <w:szCs w:val="20"/>
                <w:lang w:val="en-GB"/>
              </w:rPr>
              <w:t>intelligence</w:t>
            </w:r>
          </w:p>
          <w:p w14:paraId="56533183" w14:textId="77777777" w:rsidR="00812853" w:rsidRPr="000858B9" w:rsidRDefault="00812853" w:rsidP="004A117C">
            <w:pPr>
              <w:pStyle w:val="a4"/>
              <w:numPr>
                <w:ilvl w:val="0"/>
                <w:numId w:val="65"/>
              </w:numPr>
              <w:spacing w:before="100" w:beforeAutospacing="1" w:after="100" w:afterAutospacing="1"/>
              <w:ind w:left="360" w:right="85"/>
              <w:jc w:val="both"/>
              <w:rPr>
                <w:color w:val="000000" w:themeColor="text1"/>
                <w:lang w:val="en-US"/>
              </w:rPr>
            </w:pPr>
            <w:r w:rsidRPr="000858B9">
              <w:rPr>
                <w:color w:val="000000" w:themeColor="text1"/>
                <w:sz w:val="20"/>
                <w:szCs w:val="20"/>
                <w:lang w:val="en-US"/>
              </w:rPr>
              <w:t>Big-data</w:t>
            </w:r>
          </w:p>
        </w:tc>
        <w:tc>
          <w:tcPr>
            <w:tcW w:w="2942" w:type="dxa"/>
          </w:tcPr>
          <w:p w14:paraId="509F6187" w14:textId="77777777" w:rsidR="00812853" w:rsidRDefault="00812853" w:rsidP="004A117C">
            <w:pPr>
              <w:pStyle w:val="a4"/>
              <w:numPr>
                <w:ilvl w:val="0"/>
                <w:numId w:val="61"/>
              </w:numPr>
              <w:ind w:left="360" w:right="85"/>
              <w:jc w:val="both"/>
              <w:rPr>
                <w:color w:val="000000" w:themeColor="text1"/>
                <w:sz w:val="20"/>
                <w:szCs w:val="20"/>
              </w:rPr>
            </w:pPr>
            <w:r w:rsidRPr="0074431B">
              <w:rPr>
                <w:color w:val="000000" w:themeColor="text1"/>
                <w:sz w:val="20"/>
                <w:szCs w:val="20"/>
              </w:rPr>
              <w:t>Оптимизация процессов ценообразования</w:t>
            </w:r>
          </w:p>
          <w:p w14:paraId="0D6D6A50" w14:textId="77777777" w:rsidR="00812853" w:rsidRPr="0074431B" w:rsidRDefault="00812853" w:rsidP="00812853">
            <w:pPr>
              <w:pStyle w:val="a4"/>
              <w:ind w:left="360" w:right="85"/>
              <w:jc w:val="both"/>
              <w:rPr>
                <w:color w:val="000000" w:themeColor="text1"/>
                <w:sz w:val="20"/>
                <w:szCs w:val="20"/>
              </w:rPr>
            </w:pPr>
          </w:p>
          <w:p w14:paraId="3994329D" w14:textId="77777777" w:rsidR="00812853" w:rsidRPr="0074431B" w:rsidRDefault="00812853" w:rsidP="004A117C">
            <w:pPr>
              <w:pStyle w:val="a4"/>
              <w:numPr>
                <w:ilvl w:val="0"/>
                <w:numId w:val="32"/>
              </w:numPr>
              <w:ind w:left="360" w:right="85"/>
              <w:jc w:val="both"/>
              <w:rPr>
                <w:color w:val="000000" w:themeColor="text1"/>
                <w:sz w:val="20"/>
                <w:szCs w:val="20"/>
              </w:rPr>
            </w:pPr>
            <w:r w:rsidRPr="0074431B">
              <w:rPr>
                <w:color w:val="000000" w:themeColor="text1"/>
                <w:sz w:val="20"/>
                <w:szCs w:val="20"/>
              </w:rPr>
              <w:t>Определение оптимальной цены за продукт</w:t>
            </w:r>
          </w:p>
          <w:p w14:paraId="056689AE" w14:textId="77777777" w:rsidR="00812853" w:rsidRPr="0074431B" w:rsidRDefault="00812853" w:rsidP="004A117C">
            <w:pPr>
              <w:pStyle w:val="a4"/>
              <w:numPr>
                <w:ilvl w:val="0"/>
                <w:numId w:val="32"/>
              </w:numPr>
              <w:ind w:left="360" w:right="85"/>
              <w:jc w:val="both"/>
              <w:rPr>
                <w:color w:val="000000" w:themeColor="text1"/>
                <w:sz w:val="20"/>
                <w:szCs w:val="20"/>
              </w:rPr>
            </w:pPr>
            <w:r w:rsidRPr="0074431B">
              <w:rPr>
                <w:color w:val="000000" w:themeColor="text1"/>
                <w:sz w:val="20"/>
                <w:szCs w:val="20"/>
              </w:rPr>
              <w:t>Определение оптимальное снижение цены для ликвидации запасов</w:t>
            </w:r>
          </w:p>
          <w:p w14:paraId="49BC871E" w14:textId="77777777" w:rsidR="00812853" w:rsidRPr="000858B9" w:rsidRDefault="00812853" w:rsidP="004A117C">
            <w:pPr>
              <w:pStyle w:val="a4"/>
              <w:numPr>
                <w:ilvl w:val="0"/>
                <w:numId w:val="32"/>
              </w:numPr>
              <w:spacing w:before="100" w:beforeAutospacing="1" w:after="100" w:afterAutospacing="1"/>
              <w:ind w:left="360" w:right="85"/>
              <w:jc w:val="both"/>
              <w:rPr>
                <w:color w:val="000000" w:themeColor="text1"/>
                <w:sz w:val="20"/>
                <w:szCs w:val="20"/>
              </w:rPr>
            </w:pPr>
            <w:r w:rsidRPr="0074431B">
              <w:rPr>
                <w:color w:val="000000" w:themeColor="text1"/>
                <w:sz w:val="20"/>
                <w:szCs w:val="20"/>
              </w:rPr>
              <w:t>Более точное ценообразование за счет анализа огромного количества внешних факторов</w:t>
            </w:r>
          </w:p>
        </w:tc>
        <w:tc>
          <w:tcPr>
            <w:tcW w:w="2444" w:type="dxa"/>
            <w:vMerge w:val="restart"/>
          </w:tcPr>
          <w:p w14:paraId="6098587F" w14:textId="77777777" w:rsidR="00812853" w:rsidRDefault="00812853" w:rsidP="004A117C">
            <w:pPr>
              <w:pStyle w:val="a4"/>
              <w:numPr>
                <w:ilvl w:val="0"/>
                <w:numId w:val="32"/>
              </w:numPr>
              <w:ind w:left="360" w:right="85"/>
              <w:jc w:val="both"/>
              <w:rPr>
                <w:color w:val="000000" w:themeColor="text1"/>
                <w:sz w:val="20"/>
                <w:szCs w:val="20"/>
              </w:rPr>
            </w:pPr>
            <w:r>
              <w:rPr>
                <w:color w:val="000000" w:themeColor="text1"/>
                <w:sz w:val="20"/>
                <w:szCs w:val="20"/>
              </w:rPr>
              <w:t>Увеличение заинтересованности потребителей новыми программами лояльности-&gt; увеличение выручки</w:t>
            </w:r>
          </w:p>
          <w:p w14:paraId="4F87EEBB" w14:textId="77777777" w:rsidR="00812853" w:rsidRPr="00A761C5" w:rsidRDefault="00812853" w:rsidP="00812853">
            <w:pPr>
              <w:ind w:right="85"/>
              <w:jc w:val="both"/>
              <w:rPr>
                <w:color w:val="000000" w:themeColor="text1"/>
                <w:sz w:val="20"/>
                <w:szCs w:val="20"/>
              </w:rPr>
            </w:pPr>
          </w:p>
          <w:p w14:paraId="2CDE59AC" w14:textId="77777777" w:rsidR="00812853" w:rsidRPr="00A761C5" w:rsidRDefault="00812853" w:rsidP="004A117C">
            <w:pPr>
              <w:pStyle w:val="a4"/>
              <w:numPr>
                <w:ilvl w:val="0"/>
                <w:numId w:val="62"/>
              </w:numPr>
              <w:spacing w:after="100" w:afterAutospacing="1"/>
              <w:ind w:left="360" w:right="85"/>
              <w:jc w:val="both"/>
              <w:rPr>
                <w:color w:val="000000" w:themeColor="text1"/>
              </w:rPr>
            </w:pPr>
            <w:r w:rsidRPr="00A761C5">
              <w:rPr>
                <w:color w:val="000000" w:themeColor="text1"/>
                <w:sz w:val="20"/>
                <w:szCs w:val="20"/>
              </w:rPr>
              <w:t>Более точное динамическое ценообразование</w:t>
            </w:r>
            <w:r>
              <w:rPr>
                <w:color w:val="000000" w:themeColor="text1"/>
                <w:sz w:val="20"/>
                <w:szCs w:val="20"/>
              </w:rPr>
              <w:t xml:space="preserve"> </w:t>
            </w:r>
            <w:r w:rsidRPr="00A761C5">
              <w:rPr>
                <w:color w:val="000000" w:themeColor="text1"/>
                <w:sz w:val="20"/>
                <w:szCs w:val="20"/>
              </w:rPr>
              <w:t xml:space="preserve">-&gt; </w:t>
            </w:r>
            <w:r>
              <w:rPr>
                <w:color w:val="000000" w:themeColor="text1"/>
                <w:sz w:val="20"/>
                <w:szCs w:val="20"/>
              </w:rPr>
              <w:t>увеличение клиентов-</w:t>
            </w:r>
            <w:r w:rsidRPr="00A761C5">
              <w:rPr>
                <w:color w:val="000000" w:themeColor="text1"/>
                <w:sz w:val="20"/>
                <w:szCs w:val="20"/>
              </w:rPr>
              <w:t xml:space="preserve">&gt; </w:t>
            </w:r>
            <w:r>
              <w:rPr>
                <w:color w:val="000000" w:themeColor="text1"/>
                <w:sz w:val="20"/>
                <w:szCs w:val="20"/>
              </w:rPr>
              <w:t>увеличение выручки</w:t>
            </w:r>
          </w:p>
          <w:p w14:paraId="6922D7E0" w14:textId="77777777" w:rsidR="00812853" w:rsidRPr="00A761C5" w:rsidRDefault="00812853" w:rsidP="00812853">
            <w:pPr>
              <w:pStyle w:val="a4"/>
              <w:spacing w:before="100" w:beforeAutospacing="1" w:after="100" w:afterAutospacing="1"/>
              <w:ind w:left="360" w:right="85"/>
              <w:jc w:val="both"/>
              <w:rPr>
                <w:color w:val="000000" w:themeColor="text1"/>
              </w:rPr>
            </w:pPr>
          </w:p>
          <w:p w14:paraId="78C095A5" w14:textId="77777777" w:rsidR="00812853" w:rsidRPr="00841457" w:rsidRDefault="00812853" w:rsidP="004A117C">
            <w:pPr>
              <w:pStyle w:val="a4"/>
              <w:numPr>
                <w:ilvl w:val="0"/>
                <w:numId w:val="62"/>
              </w:numPr>
              <w:spacing w:before="100" w:beforeAutospacing="1"/>
              <w:ind w:left="360" w:right="85"/>
              <w:jc w:val="both"/>
              <w:rPr>
                <w:color w:val="000000" w:themeColor="text1"/>
              </w:rPr>
            </w:pPr>
            <w:r>
              <w:rPr>
                <w:color w:val="000000" w:themeColor="text1"/>
                <w:sz w:val="20"/>
                <w:szCs w:val="20"/>
              </w:rPr>
              <w:t>Динамическое ценообразование-</w:t>
            </w:r>
            <w:r w:rsidRPr="00A761C5">
              <w:rPr>
                <w:color w:val="000000" w:themeColor="text1"/>
                <w:sz w:val="20"/>
                <w:szCs w:val="20"/>
              </w:rPr>
              <w:t xml:space="preserve">&gt; </w:t>
            </w:r>
            <w:r>
              <w:rPr>
                <w:color w:val="000000" w:themeColor="text1"/>
                <w:sz w:val="20"/>
                <w:szCs w:val="20"/>
              </w:rPr>
              <w:t>оптимальное снижение цены для ликвидации запасов-&gt; снижение затрат по ликвидации запасов</w:t>
            </w:r>
          </w:p>
          <w:p w14:paraId="0F39E304" w14:textId="77777777" w:rsidR="00812853" w:rsidRPr="00841457" w:rsidRDefault="00812853" w:rsidP="00812853">
            <w:pPr>
              <w:ind w:right="85"/>
              <w:jc w:val="both"/>
              <w:rPr>
                <w:color w:val="000000" w:themeColor="text1"/>
              </w:rPr>
            </w:pPr>
          </w:p>
          <w:p w14:paraId="3AC6BE89" w14:textId="77777777" w:rsidR="00812853" w:rsidRDefault="00812853" w:rsidP="004A117C">
            <w:pPr>
              <w:pStyle w:val="a4"/>
              <w:numPr>
                <w:ilvl w:val="0"/>
                <w:numId w:val="62"/>
              </w:numPr>
              <w:spacing w:before="100" w:beforeAutospacing="1" w:after="100" w:afterAutospacing="1"/>
              <w:ind w:left="360" w:right="85"/>
              <w:jc w:val="both"/>
              <w:rPr>
                <w:color w:val="000000" w:themeColor="text1"/>
                <w:sz w:val="20"/>
                <w:szCs w:val="20"/>
              </w:rPr>
            </w:pPr>
            <w:r>
              <w:rPr>
                <w:color w:val="000000" w:themeColor="text1"/>
                <w:sz w:val="20"/>
                <w:szCs w:val="20"/>
              </w:rPr>
              <w:t>Использование цифровых технологий новых для клиентов-&gt; увеличение заинтересованности</w:t>
            </w:r>
            <w:proofErr w:type="gramStart"/>
            <w:r>
              <w:rPr>
                <w:color w:val="000000" w:themeColor="text1"/>
                <w:sz w:val="20"/>
                <w:szCs w:val="20"/>
              </w:rPr>
              <w:t>-&gt;увеличение</w:t>
            </w:r>
            <w:proofErr w:type="gramEnd"/>
            <w:r>
              <w:rPr>
                <w:color w:val="000000" w:themeColor="text1"/>
                <w:sz w:val="20"/>
                <w:szCs w:val="20"/>
              </w:rPr>
              <w:t xml:space="preserve"> количества клиентов-</w:t>
            </w:r>
            <w:r w:rsidRPr="00A761C5">
              <w:rPr>
                <w:color w:val="000000" w:themeColor="text1"/>
                <w:sz w:val="20"/>
                <w:szCs w:val="20"/>
              </w:rPr>
              <w:t xml:space="preserve">&gt; </w:t>
            </w:r>
            <w:r>
              <w:rPr>
                <w:color w:val="000000" w:themeColor="text1"/>
                <w:sz w:val="20"/>
                <w:szCs w:val="20"/>
              </w:rPr>
              <w:t>увеличение выручки.</w:t>
            </w:r>
          </w:p>
          <w:p w14:paraId="75885C71" w14:textId="77777777" w:rsidR="00812853" w:rsidRPr="00637269" w:rsidRDefault="00812853" w:rsidP="00812853">
            <w:pPr>
              <w:spacing w:after="100" w:afterAutospacing="1"/>
              <w:ind w:right="85"/>
              <w:jc w:val="both"/>
              <w:rPr>
                <w:color w:val="000000" w:themeColor="text1"/>
                <w:sz w:val="20"/>
                <w:szCs w:val="20"/>
              </w:rPr>
            </w:pPr>
          </w:p>
          <w:p w14:paraId="0B4F509E" w14:textId="77777777" w:rsidR="00812853" w:rsidRPr="00A761C5" w:rsidRDefault="00812853" w:rsidP="004A117C">
            <w:pPr>
              <w:pStyle w:val="a4"/>
              <w:numPr>
                <w:ilvl w:val="0"/>
                <w:numId w:val="62"/>
              </w:numPr>
              <w:spacing w:before="100" w:beforeAutospacing="1" w:after="100" w:afterAutospacing="1"/>
              <w:ind w:left="360" w:right="85"/>
              <w:jc w:val="both"/>
              <w:rPr>
                <w:color w:val="000000" w:themeColor="text1"/>
                <w:sz w:val="20"/>
                <w:szCs w:val="20"/>
              </w:rPr>
            </w:pPr>
            <w:r>
              <w:rPr>
                <w:color w:val="000000" w:themeColor="text1"/>
                <w:sz w:val="20"/>
                <w:szCs w:val="20"/>
              </w:rPr>
              <w:t>Индивидуальное предложение для клиентов-</w:t>
            </w:r>
            <w:r w:rsidRPr="000F4A5D">
              <w:rPr>
                <w:color w:val="000000" w:themeColor="text1"/>
                <w:sz w:val="20"/>
                <w:szCs w:val="20"/>
              </w:rPr>
              <w:t xml:space="preserve">&gt; </w:t>
            </w:r>
            <w:r>
              <w:rPr>
                <w:color w:val="000000" w:themeColor="text1"/>
                <w:sz w:val="20"/>
                <w:szCs w:val="20"/>
              </w:rPr>
              <w:t>увеличение продаж -&gt; увеличение выручки</w:t>
            </w:r>
          </w:p>
          <w:p w14:paraId="7CD470B9" w14:textId="77777777" w:rsidR="00812853" w:rsidRDefault="00812853" w:rsidP="00812853">
            <w:pPr>
              <w:spacing w:before="100" w:beforeAutospacing="1" w:after="100" w:afterAutospacing="1"/>
              <w:ind w:right="85"/>
              <w:jc w:val="both"/>
              <w:rPr>
                <w:color w:val="000000" w:themeColor="text1"/>
              </w:rPr>
            </w:pPr>
          </w:p>
          <w:p w14:paraId="7CF5534D" w14:textId="77777777" w:rsidR="00812853" w:rsidRDefault="00812853" w:rsidP="00812853">
            <w:pPr>
              <w:spacing w:before="100" w:beforeAutospacing="1" w:after="100" w:afterAutospacing="1"/>
              <w:ind w:right="85"/>
              <w:jc w:val="both"/>
              <w:rPr>
                <w:color w:val="000000" w:themeColor="text1"/>
              </w:rPr>
            </w:pPr>
          </w:p>
          <w:p w14:paraId="6A89B8F7" w14:textId="77777777" w:rsidR="00812853" w:rsidRDefault="00812853" w:rsidP="00812853">
            <w:pPr>
              <w:spacing w:before="100" w:beforeAutospacing="1" w:after="100" w:afterAutospacing="1"/>
              <w:ind w:right="85"/>
              <w:jc w:val="both"/>
              <w:rPr>
                <w:color w:val="000000" w:themeColor="text1"/>
              </w:rPr>
            </w:pPr>
          </w:p>
          <w:p w14:paraId="4089CFA5" w14:textId="77777777" w:rsidR="00812853" w:rsidRDefault="00812853" w:rsidP="00812853">
            <w:pPr>
              <w:spacing w:before="100" w:beforeAutospacing="1" w:after="100" w:afterAutospacing="1"/>
              <w:ind w:right="85"/>
              <w:jc w:val="both"/>
              <w:rPr>
                <w:color w:val="000000" w:themeColor="text1"/>
              </w:rPr>
            </w:pPr>
          </w:p>
          <w:p w14:paraId="01EFC6B6" w14:textId="77777777" w:rsidR="00812853" w:rsidRDefault="00812853" w:rsidP="00812853">
            <w:pPr>
              <w:spacing w:before="100" w:beforeAutospacing="1" w:after="100" w:afterAutospacing="1"/>
              <w:ind w:right="85"/>
              <w:jc w:val="both"/>
              <w:rPr>
                <w:color w:val="000000" w:themeColor="text1"/>
              </w:rPr>
            </w:pPr>
          </w:p>
          <w:p w14:paraId="66A6D875" w14:textId="77777777" w:rsidR="00812853" w:rsidRDefault="00812853" w:rsidP="00812853">
            <w:pPr>
              <w:spacing w:before="100" w:beforeAutospacing="1" w:after="100" w:afterAutospacing="1"/>
              <w:ind w:right="85"/>
              <w:jc w:val="both"/>
              <w:rPr>
                <w:color w:val="000000" w:themeColor="text1"/>
              </w:rPr>
            </w:pPr>
          </w:p>
          <w:p w14:paraId="29CADE05" w14:textId="77777777" w:rsidR="00812853" w:rsidRDefault="00812853" w:rsidP="00812853">
            <w:pPr>
              <w:spacing w:before="100" w:beforeAutospacing="1" w:after="100" w:afterAutospacing="1"/>
              <w:ind w:right="85"/>
              <w:jc w:val="both"/>
              <w:rPr>
                <w:color w:val="000000" w:themeColor="text1"/>
              </w:rPr>
            </w:pPr>
          </w:p>
          <w:p w14:paraId="66B4244E" w14:textId="77777777" w:rsidR="00812853" w:rsidRDefault="00812853" w:rsidP="00812853">
            <w:pPr>
              <w:spacing w:before="100" w:beforeAutospacing="1" w:after="100" w:afterAutospacing="1"/>
              <w:ind w:right="85"/>
              <w:jc w:val="both"/>
              <w:rPr>
                <w:color w:val="000000" w:themeColor="text1"/>
              </w:rPr>
            </w:pPr>
          </w:p>
          <w:p w14:paraId="27E1B0E9" w14:textId="77777777" w:rsidR="00812853" w:rsidRDefault="00812853" w:rsidP="00812853">
            <w:pPr>
              <w:spacing w:before="100" w:beforeAutospacing="1" w:after="100" w:afterAutospacing="1"/>
              <w:ind w:right="85"/>
              <w:jc w:val="both"/>
              <w:rPr>
                <w:color w:val="000000" w:themeColor="text1"/>
              </w:rPr>
            </w:pPr>
          </w:p>
          <w:p w14:paraId="184C95B1" w14:textId="77777777" w:rsidR="00812853" w:rsidRPr="00A761C5" w:rsidRDefault="00812853" w:rsidP="00812853">
            <w:pPr>
              <w:spacing w:before="100" w:beforeAutospacing="1" w:after="100" w:afterAutospacing="1"/>
              <w:ind w:right="85"/>
              <w:jc w:val="both"/>
              <w:rPr>
                <w:color w:val="000000" w:themeColor="text1"/>
              </w:rPr>
            </w:pPr>
          </w:p>
        </w:tc>
      </w:tr>
      <w:tr w:rsidR="00812853" w14:paraId="372E0FE0" w14:textId="77777777" w:rsidTr="00812853">
        <w:tc>
          <w:tcPr>
            <w:tcW w:w="1738" w:type="dxa"/>
          </w:tcPr>
          <w:p w14:paraId="14C5CD2C"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035CDEB0" w14:textId="77777777" w:rsidR="00812853" w:rsidRPr="000858B9" w:rsidRDefault="00812853" w:rsidP="004A117C">
            <w:pPr>
              <w:pStyle w:val="a4"/>
              <w:numPr>
                <w:ilvl w:val="0"/>
                <w:numId w:val="65"/>
              </w:numPr>
              <w:spacing w:before="100" w:beforeAutospacing="1" w:after="100" w:afterAutospacing="1"/>
              <w:ind w:left="360" w:right="85"/>
              <w:jc w:val="both"/>
              <w:rPr>
                <w:color w:val="000000" w:themeColor="text1"/>
                <w:lang w:val="en-US"/>
              </w:rPr>
            </w:pPr>
            <w:r w:rsidRPr="0074431B">
              <w:rPr>
                <w:color w:val="000000" w:themeColor="text1"/>
                <w:sz w:val="20"/>
                <w:szCs w:val="20"/>
                <w:lang w:val="en-GB"/>
              </w:rPr>
              <w:t>Artificial</w:t>
            </w:r>
            <w:r w:rsidRPr="000858B9">
              <w:rPr>
                <w:color w:val="000000" w:themeColor="text1"/>
                <w:sz w:val="20"/>
                <w:szCs w:val="20"/>
                <w:lang w:val="en-US"/>
              </w:rPr>
              <w:t xml:space="preserve"> </w:t>
            </w:r>
            <w:r w:rsidRPr="0074431B">
              <w:rPr>
                <w:color w:val="000000" w:themeColor="text1"/>
                <w:sz w:val="20"/>
                <w:szCs w:val="20"/>
                <w:lang w:val="en-GB"/>
              </w:rPr>
              <w:t>intelligenc</w:t>
            </w:r>
            <w:r>
              <w:rPr>
                <w:color w:val="000000" w:themeColor="text1"/>
                <w:sz w:val="20"/>
                <w:szCs w:val="20"/>
                <w:lang w:val="en-GB"/>
              </w:rPr>
              <w:t>e</w:t>
            </w:r>
          </w:p>
          <w:p w14:paraId="1CD7C747" w14:textId="77777777" w:rsidR="00812853" w:rsidRPr="000858B9" w:rsidRDefault="00812853" w:rsidP="004A117C">
            <w:pPr>
              <w:pStyle w:val="a4"/>
              <w:numPr>
                <w:ilvl w:val="0"/>
                <w:numId w:val="65"/>
              </w:numPr>
              <w:spacing w:before="100" w:beforeAutospacing="1" w:after="100" w:afterAutospacing="1"/>
              <w:ind w:left="360" w:right="85"/>
              <w:jc w:val="both"/>
              <w:rPr>
                <w:color w:val="000000" w:themeColor="text1"/>
                <w:lang w:val="en-US"/>
              </w:rPr>
            </w:pPr>
            <w:r w:rsidRPr="000858B9">
              <w:rPr>
                <w:color w:val="000000" w:themeColor="text1"/>
                <w:sz w:val="20"/>
                <w:szCs w:val="20"/>
                <w:lang w:val="en-US"/>
              </w:rPr>
              <w:t>Big-data</w:t>
            </w:r>
          </w:p>
        </w:tc>
        <w:tc>
          <w:tcPr>
            <w:tcW w:w="2942" w:type="dxa"/>
          </w:tcPr>
          <w:p w14:paraId="1D04B142" w14:textId="77777777" w:rsidR="00812853" w:rsidRDefault="00812853" w:rsidP="004A117C">
            <w:pPr>
              <w:pStyle w:val="a4"/>
              <w:numPr>
                <w:ilvl w:val="0"/>
                <w:numId w:val="61"/>
              </w:numPr>
              <w:ind w:left="360" w:right="85"/>
              <w:jc w:val="both"/>
              <w:rPr>
                <w:color w:val="000000" w:themeColor="text1"/>
                <w:sz w:val="20"/>
                <w:szCs w:val="20"/>
              </w:rPr>
            </w:pPr>
            <w:r w:rsidRPr="000858B9">
              <w:rPr>
                <w:color w:val="000000" w:themeColor="text1"/>
                <w:sz w:val="20"/>
                <w:szCs w:val="20"/>
              </w:rPr>
              <w:t xml:space="preserve">Обеспечение лояльности и удержание клиента </w:t>
            </w:r>
          </w:p>
          <w:p w14:paraId="5810E8DF" w14:textId="77777777" w:rsidR="00812853" w:rsidRPr="000858B9" w:rsidRDefault="00812853" w:rsidP="00812853">
            <w:pPr>
              <w:pStyle w:val="a4"/>
              <w:ind w:left="360" w:right="85"/>
              <w:jc w:val="both"/>
              <w:rPr>
                <w:color w:val="000000" w:themeColor="text1"/>
                <w:sz w:val="20"/>
                <w:szCs w:val="20"/>
              </w:rPr>
            </w:pPr>
          </w:p>
          <w:p w14:paraId="1BC2A02F" w14:textId="77777777" w:rsidR="00812853" w:rsidRPr="000858B9" w:rsidRDefault="00812853" w:rsidP="004A117C">
            <w:pPr>
              <w:pStyle w:val="a4"/>
              <w:numPr>
                <w:ilvl w:val="0"/>
                <w:numId w:val="62"/>
              </w:numPr>
              <w:ind w:left="360" w:right="85"/>
              <w:jc w:val="both"/>
              <w:rPr>
                <w:color w:val="000000" w:themeColor="text1"/>
                <w:sz w:val="20"/>
                <w:szCs w:val="20"/>
              </w:rPr>
            </w:pPr>
            <w:r w:rsidRPr="000858B9">
              <w:rPr>
                <w:color w:val="000000" w:themeColor="text1"/>
                <w:sz w:val="20"/>
                <w:szCs w:val="20"/>
              </w:rPr>
              <w:t xml:space="preserve">Отслеживание отзывов и комментариев о товаре в социальных сетях. </w:t>
            </w:r>
          </w:p>
          <w:p w14:paraId="1487F781" w14:textId="77777777" w:rsidR="00812853" w:rsidRDefault="00812853" w:rsidP="004A117C">
            <w:pPr>
              <w:pStyle w:val="a4"/>
              <w:numPr>
                <w:ilvl w:val="0"/>
                <w:numId w:val="62"/>
              </w:numPr>
              <w:ind w:left="360" w:right="85"/>
              <w:jc w:val="both"/>
              <w:rPr>
                <w:color w:val="000000" w:themeColor="text1"/>
                <w:sz w:val="20"/>
                <w:szCs w:val="20"/>
              </w:rPr>
            </w:pPr>
            <w:r w:rsidRPr="000858B9">
              <w:rPr>
                <w:color w:val="000000" w:themeColor="text1"/>
                <w:sz w:val="20"/>
                <w:szCs w:val="20"/>
              </w:rPr>
              <w:t>Повышение скорости коммуникации с потребителем</w:t>
            </w:r>
          </w:p>
          <w:p w14:paraId="3F2ECDD4" w14:textId="77777777" w:rsidR="00812853" w:rsidRPr="000858B9" w:rsidRDefault="00812853" w:rsidP="00812853">
            <w:pPr>
              <w:pStyle w:val="a4"/>
              <w:ind w:left="360" w:right="85"/>
              <w:jc w:val="both"/>
              <w:rPr>
                <w:color w:val="000000" w:themeColor="text1"/>
                <w:sz w:val="20"/>
                <w:szCs w:val="20"/>
              </w:rPr>
            </w:pPr>
          </w:p>
        </w:tc>
        <w:tc>
          <w:tcPr>
            <w:tcW w:w="2444" w:type="dxa"/>
            <w:vMerge/>
          </w:tcPr>
          <w:p w14:paraId="019B202D" w14:textId="77777777" w:rsidR="00812853" w:rsidRPr="00A761C5" w:rsidRDefault="00812853" w:rsidP="004A117C">
            <w:pPr>
              <w:pStyle w:val="a4"/>
              <w:numPr>
                <w:ilvl w:val="0"/>
                <w:numId w:val="62"/>
              </w:numPr>
              <w:spacing w:before="100" w:beforeAutospacing="1" w:after="100" w:afterAutospacing="1"/>
              <w:ind w:left="360" w:right="85"/>
              <w:jc w:val="both"/>
              <w:rPr>
                <w:color w:val="000000" w:themeColor="text1"/>
                <w:sz w:val="20"/>
                <w:szCs w:val="20"/>
              </w:rPr>
            </w:pPr>
          </w:p>
        </w:tc>
      </w:tr>
      <w:tr w:rsidR="00812853" w14:paraId="5678261E" w14:textId="77777777" w:rsidTr="00812853">
        <w:tc>
          <w:tcPr>
            <w:tcW w:w="1738" w:type="dxa"/>
          </w:tcPr>
          <w:p w14:paraId="7D23E0AF"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646F9CD9" w14:textId="77777777" w:rsidR="00812853" w:rsidRPr="000858B9" w:rsidRDefault="00812853" w:rsidP="004A117C">
            <w:pPr>
              <w:pStyle w:val="a4"/>
              <w:numPr>
                <w:ilvl w:val="0"/>
                <w:numId w:val="65"/>
              </w:numPr>
              <w:spacing w:before="100" w:beforeAutospacing="1" w:after="100" w:afterAutospacing="1"/>
              <w:ind w:left="360" w:right="85"/>
              <w:jc w:val="both"/>
              <w:rPr>
                <w:color w:val="000000" w:themeColor="text1"/>
                <w:lang w:val="en-US"/>
              </w:rPr>
            </w:pPr>
            <w:r w:rsidRPr="0074431B">
              <w:rPr>
                <w:color w:val="000000" w:themeColor="text1"/>
                <w:sz w:val="20"/>
                <w:szCs w:val="20"/>
                <w:lang w:val="en-GB"/>
              </w:rPr>
              <w:t>Artificial</w:t>
            </w:r>
            <w:r w:rsidRPr="000858B9">
              <w:rPr>
                <w:color w:val="000000" w:themeColor="text1"/>
                <w:sz w:val="20"/>
                <w:szCs w:val="20"/>
                <w:lang w:val="en-US"/>
              </w:rPr>
              <w:t xml:space="preserve"> </w:t>
            </w:r>
            <w:r w:rsidRPr="0074431B">
              <w:rPr>
                <w:color w:val="000000" w:themeColor="text1"/>
                <w:sz w:val="20"/>
                <w:szCs w:val="20"/>
                <w:lang w:val="en-GB"/>
              </w:rPr>
              <w:t>intelligenc</w:t>
            </w:r>
            <w:r>
              <w:rPr>
                <w:color w:val="000000" w:themeColor="text1"/>
                <w:sz w:val="20"/>
                <w:szCs w:val="20"/>
                <w:lang w:val="en-GB"/>
              </w:rPr>
              <w:t>e</w:t>
            </w:r>
          </w:p>
          <w:p w14:paraId="28E113AA" w14:textId="77777777" w:rsidR="00812853" w:rsidRPr="000858B9" w:rsidRDefault="00812853" w:rsidP="004A117C">
            <w:pPr>
              <w:pStyle w:val="a4"/>
              <w:numPr>
                <w:ilvl w:val="0"/>
                <w:numId w:val="65"/>
              </w:numPr>
              <w:spacing w:before="100" w:beforeAutospacing="1" w:after="100" w:afterAutospacing="1"/>
              <w:ind w:left="360" w:right="85"/>
              <w:jc w:val="both"/>
              <w:rPr>
                <w:color w:val="000000" w:themeColor="text1"/>
                <w:lang w:val="en-US"/>
              </w:rPr>
            </w:pPr>
            <w:r w:rsidRPr="000858B9">
              <w:rPr>
                <w:color w:val="000000" w:themeColor="text1"/>
                <w:sz w:val="20"/>
                <w:szCs w:val="20"/>
                <w:lang w:val="en-US"/>
              </w:rPr>
              <w:t>Big-data</w:t>
            </w:r>
          </w:p>
        </w:tc>
        <w:tc>
          <w:tcPr>
            <w:tcW w:w="2942" w:type="dxa"/>
          </w:tcPr>
          <w:p w14:paraId="5DBC2AA3" w14:textId="77777777" w:rsidR="00812853" w:rsidRDefault="00812853" w:rsidP="004A117C">
            <w:pPr>
              <w:pStyle w:val="a4"/>
              <w:numPr>
                <w:ilvl w:val="0"/>
                <w:numId w:val="61"/>
              </w:numPr>
              <w:ind w:left="360" w:right="85"/>
              <w:jc w:val="both"/>
              <w:rPr>
                <w:color w:val="000000" w:themeColor="text1"/>
                <w:sz w:val="20"/>
                <w:szCs w:val="20"/>
              </w:rPr>
            </w:pPr>
            <w:r>
              <w:rPr>
                <w:color w:val="000000" w:themeColor="text1"/>
                <w:sz w:val="20"/>
                <w:szCs w:val="20"/>
              </w:rPr>
              <w:t xml:space="preserve">Персонифицированный маркетинг </w:t>
            </w:r>
          </w:p>
          <w:p w14:paraId="16BC8CCE" w14:textId="77777777" w:rsidR="00812853" w:rsidRPr="0074431B" w:rsidRDefault="00812853" w:rsidP="00812853">
            <w:pPr>
              <w:pStyle w:val="a4"/>
              <w:ind w:left="360" w:right="85"/>
              <w:jc w:val="both"/>
              <w:rPr>
                <w:color w:val="000000" w:themeColor="text1"/>
                <w:sz w:val="20"/>
                <w:szCs w:val="20"/>
              </w:rPr>
            </w:pPr>
          </w:p>
          <w:p w14:paraId="5A72694A" w14:textId="77777777" w:rsidR="00812853" w:rsidRPr="0074431B" w:rsidRDefault="00812853" w:rsidP="004A117C">
            <w:pPr>
              <w:pStyle w:val="a4"/>
              <w:numPr>
                <w:ilvl w:val="0"/>
                <w:numId w:val="62"/>
              </w:numPr>
              <w:ind w:left="360" w:right="85"/>
              <w:jc w:val="both"/>
              <w:rPr>
                <w:color w:val="000000" w:themeColor="text1"/>
                <w:sz w:val="20"/>
                <w:szCs w:val="20"/>
              </w:rPr>
            </w:pPr>
            <w:r w:rsidRPr="0074431B">
              <w:rPr>
                <w:color w:val="000000" w:themeColor="text1"/>
                <w:sz w:val="20"/>
                <w:szCs w:val="20"/>
              </w:rPr>
              <w:t>Разработка персональных рекламных предложений</w:t>
            </w:r>
          </w:p>
          <w:p w14:paraId="723E2D65" w14:textId="77777777" w:rsidR="00812853" w:rsidRPr="0074431B" w:rsidRDefault="00812853" w:rsidP="004A117C">
            <w:pPr>
              <w:pStyle w:val="a4"/>
              <w:numPr>
                <w:ilvl w:val="0"/>
                <w:numId w:val="62"/>
              </w:numPr>
              <w:ind w:left="360" w:right="85"/>
              <w:jc w:val="both"/>
              <w:rPr>
                <w:color w:val="000000" w:themeColor="text1"/>
                <w:sz w:val="20"/>
                <w:szCs w:val="20"/>
              </w:rPr>
            </w:pPr>
            <w:r w:rsidRPr="0074431B">
              <w:rPr>
                <w:color w:val="000000" w:themeColor="text1"/>
                <w:sz w:val="20"/>
                <w:szCs w:val="20"/>
              </w:rPr>
              <w:t>Более четкое сегментирование клиентов</w:t>
            </w:r>
          </w:p>
          <w:p w14:paraId="56608303" w14:textId="77777777" w:rsidR="00812853" w:rsidRDefault="00812853" w:rsidP="004A117C">
            <w:pPr>
              <w:pStyle w:val="a4"/>
              <w:numPr>
                <w:ilvl w:val="0"/>
                <w:numId w:val="62"/>
              </w:numPr>
              <w:ind w:left="360" w:right="85"/>
              <w:jc w:val="both"/>
              <w:rPr>
                <w:color w:val="000000" w:themeColor="text1"/>
                <w:sz w:val="20"/>
                <w:szCs w:val="20"/>
              </w:rPr>
            </w:pPr>
            <w:r w:rsidRPr="0074431B">
              <w:rPr>
                <w:color w:val="000000" w:themeColor="text1"/>
                <w:sz w:val="20"/>
                <w:szCs w:val="20"/>
              </w:rPr>
              <w:t xml:space="preserve">Более точное определение канала для маркетинговой кампании, основываясь на полученных данных в выбранном </w:t>
            </w:r>
            <w:r>
              <w:rPr>
                <w:color w:val="000000" w:themeColor="text1"/>
                <w:sz w:val="20"/>
                <w:szCs w:val="20"/>
              </w:rPr>
              <w:t>сегменте потенциальных клиентов</w:t>
            </w:r>
          </w:p>
          <w:p w14:paraId="4F8EE5BA" w14:textId="77777777" w:rsidR="00812853" w:rsidRPr="00A761C5" w:rsidRDefault="00812853" w:rsidP="00812853">
            <w:pPr>
              <w:pStyle w:val="a4"/>
              <w:ind w:left="360" w:right="85"/>
              <w:jc w:val="both"/>
              <w:rPr>
                <w:color w:val="000000" w:themeColor="text1"/>
                <w:sz w:val="20"/>
                <w:szCs w:val="20"/>
              </w:rPr>
            </w:pPr>
          </w:p>
        </w:tc>
        <w:tc>
          <w:tcPr>
            <w:tcW w:w="2444" w:type="dxa"/>
            <w:vMerge/>
          </w:tcPr>
          <w:p w14:paraId="380FF008"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479EE280" w14:textId="77777777" w:rsidTr="00812853">
        <w:tc>
          <w:tcPr>
            <w:tcW w:w="1738" w:type="dxa"/>
          </w:tcPr>
          <w:p w14:paraId="5A5B241D"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758556DB" w14:textId="77777777" w:rsidR="00812853" w:rsidRPr="000858B9" w:rsidRDefault="00812853" w:rsidP="004A117C">
            <w:pPr>
              <w:pStyle w:val="a4"/>
              <w:numPr>
                <w:ilvl w:val="0"/>
                <w:numId w:val="62"/>
              </w:numPr>
              <w:spacing w:before="100" w:beforeAutospacing="1" w:after="100" w:afterAutospacing="1" w:line="360" w:lineRule="auto"/>
              <w:ind w:left="360" w:right="85"/>
              <w:jc w:val="both"/>
              <w:rPr>
                <w:color w:val="000000" w:themeColor="text1"/>
                <w:lang w:val="en-US"/>
              </w:rPr>
            </w:pPr>
            <w:r w:rsidRPr="000858B9">
              <w:rPr>
                <w:sz w:val="20"/>
                <w:szCs w:val="20"/>
                <w:lang w:val="en-GB"/>
              </w:rPr>
              <w:t>Blockchain</w:t>
            </w:r>
          </w:p>
          <w:p w14:paraId="17620619" w14:textId="77777777" w:rsidR="00812853" w:rsidRPr="000858B9" w:rsidRDefault="00812853" w:rsidP="004A117C">
            <w:pPr>
              <w:pStyle w:val="a4"/>
              <w:numPr>
                <w:ilvl w:val="0"/>
                <w:numId w:val="62"/>
              </w:numPr>
              <w:spacing w:before="100" w:beforeAutospacing="1" w:after="100" w:afterAutospacing="1" w:line="360" w:lineRule="auto"/>
              <w:ind w:left="360" w:right="85"/>
              <w:jc w:val="both"/>
              <w:rPr>
                <w:color w:val="000000" w:themeColor="text1"/>
                <w:lang w:val="en-US"/>
              </w:rPr>
            </w:pPr>
            <w:r w:rsidRPr="000858B9">
              <w:rPr>
                <w:sz w:val="20"/>
                <w:szCs w:val="20"/>
                <w:lang w:val="en-GB"/>
              </w:rPr>
              <w:t>Internet</w:t>
            </w:r>
            <w:r w:rsidRPr="000858B9">
              <w:rPr>
                <w:sz w:val="20"/>
                <w:szCs w:val="20"/>
                <w:lang w:val="en-US"/>
              </w:rPr>
              <w:t xml:space="preserve"> </w:t>
            </w:r>
            <w:r w:rsidRPr="000858B9">
              <w:rPr>
                <w:sz w:val="20"/>
                <w:szCs w:val="20"/>
                <w:lang w:val="en-GB"/>
              </w:rPr>
              <w:t>of</w:t>
            </w:r>
            <w:r w:rsidRPr="000858B9">
              <w:rPr>
                <w:sz w:val="20"/>
                <w:szCs w:val="20"/>
                <w:lang w:val="en-US"/>
              </w:rPr>
              <w:t xml:space="preserve"> </w:t>
            </w:r>
            <w:r w:rsidRPr="000858B9">
              <w:rPr>
                <w:sz w:val="20"/>
                <w:szCs w:val="20"/>
                <w:lang w:val="en-GB"/>
              </w:rPr>
              <w:t>things</w:t>
            </w:r>
          </w:p>
        </w:tc>
        <w:tc>
          <w:tcPr>
            <w:tcW w:w="2942" w:type="dxa"/>
          </w:tcPr>
          <w:p w14:paraId="2690AE59" w14:textId="77777777" w:rsidR="00812853" w:rsidRPr="000858B9" w:rsidRDefault="00812853" w:rsidP="004A117C">
            <w:pPr>
              <w:pStyle w:val="a4"/>
              <w:numPr>
                <w:ilvl w:val="0"/>
                <w:numId w:val="61"/>
              </w:numPr>
              <w:spacing w:after="100" w:afterAutospacing="1"/>
              <w:ind w:left="360" w:right="85"/>
              <w:jc w:val="both"/>
              <w:rPr>
                <w:sz w:val="20"/>
                <w:szCs w:val="20"/>
                <w:lang w:val="en-US"/>
              </w:rPr>
            </w:pPr>
            <w:r w:rsidRPr="0074431B">
              <w:rPr>
                <w:sz w:val="20"/>
                <w:szCs w:val="20"/>
              </w:rPr>
              <w:t>Повышение</w:t>
            </w:r>
            <w:r w:rsidRPr="000858B9">
              <w:rPr>
                <w:sz w:val="20"/>
                <w:szCs w:val="20"/>
                <w:lang w:val="en-US"/>
              </w:rPr>
              <w:t xml:space="preserve"> </w:t>
            </w:r>
            <w:r w:rsidRPr="0074431B">
              <w:rPr>
                <w:sz w:val="20"/>
                <w:szCs w:val="20"/>
              </w:rPr>
              <w:t>лояльности</w:t>
            </w:r>
            <w:r>
              <w:rPr>
                <w:sz w:val="20"/>
                <w:szCs w:val="20"/>
                <w:lang w:val="en-US"/>
              </w:rPr>
              <w:t xml:space="preserve"> </w:t>
            </w:r>
            <w:r>
              <w:rPr>
                <w:sz w:val="20"/>
                <w:szCs w:val="20"/>
              </w:rPr>
              <w:t>клиента</w:t>
            </w:r>
          </w:p>
          <w:p w14:paraId="177D47D4" w14:textId="77777777" w:rsidR="00812853" w:rsidRPr="000858B9" w:rsidRDefault="00812853" w:rsidP="00812853">
            <w:pPr>
              <w:pStyle w:val="a4"/>
              <w:spacing w:after="100" w:afterAutospacing="1"/>
              <w:ind w:left="360" w:right="85"/>
              <w:jc w:val="both"/>
              <w:rPr>
                <w:sz w:val="20"/>
                <w:szCs w:val="20"/>
                <w:lang w:val="en-US"/>
              </w:rPr>
            </w:pPr>
          </w:p>
          <w:p w14:paraId="3C394C09" w14:textId="77777777" w:rsidR="00812853" w:rsidRPr="000858B9" w:rsidRDefault="00812853" w:rsidP="004A117C">
            <w:pPr>
              <w:pStyle w:val="a4"/>
              <w:numPr>
                <w:ilvl w:val="0"/>
                <w:numId w:val="63"/>
              </w:numPr>
              <w:ind w:left="360" w:right="85"/>
              <w:jc w:val="both"/>
              <w:rPr>
                <w:color w:val="000000" w:themeColor="text1"/>
                <w:sz w:val="20"/>
                <w:szCs w:val="20"/>
              </w:rPr>
            </w:pPr>
            <w:r w:rsidRPr="0074431B">
              <w:rPr>
                <w:sz w:val="20"/>
                <w:szCs w:val="20"/>
              </w:rPr>
              <w:t xml:space="preserve">Повышение доверия потребителя к качеству товара  </w:t>
            </w:r>
          </w:p>
          <w:p w14:paraId="7D26BBB3" w14:textId="77777777" w:rsidR="00812853" w:rsidRPr="000858B9" w:rsidRDefault="00812853" w:rsidP="004A117C">
            <w:pPr>
              <w:pStyle w:val="a4"/>
              <w:numPr>
                <w:ilvl w:val="0"/>
                <w:numId w:val="63"/>
              </w:numPr>
              <w:ind w:left="360" w:right="85"/>
              <w:jc w:val="both"/>
              <w:rPr>
                <w:color w:val="000000" w:themeColor="text1"/>
                <w:sz w:val="20"/>
                <w:szCs w:val="20"/>
              </w:rPr>
            </w:pPr>
            <w:r w:rsidRPr="000858B9">
              <w:rPr>
                <w:color w:val="000000" w:themeColor="text1"/>
                <w:sz w:val="20"/>
                <w:szCs w:val="20"/>
              </w:rPr>
              <w:t>Повышение уровня удовлетворенности клиента</w:t>
            </w:r>
          </w:p>
          <w:p w14:paraId="51FBB857" w14:textId="77777777" w:rsidR="00812853" w:rsidRPr="000858B9" w:rsidRDefault="00812853" w:rsidP="00812853">
            <w:pPr>
              <w:pStyle w:val="a4"/>
              <w:ind w:left="360" w:right="85"/>
              <w:jc w:val="both"/>
              <w:rPr>
                <w:color w:val="000000" w:themeColor="text1"/>
                <w:sz w:val="20"/>
                <w:szCs w:val="20"/>
              </w:rPr>
            </w:pPr>
          </w:p>
        </w:tc>
        <w:tc>
          <w:tcPr>
            <w:tcW w:w="2444" w:type="dxa"/>
            <w:vMerge/>
          </w:tcPr>
          <w:p w14:paraId="40DBB440"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51F44797" w14:textId="77777777" w:rsidTr="00812853">
        <w:tc>
          <w:tcPr>
            <w:tcW w:w="1738" w:type="dxa"/>
          </w:tcPr>
          <w:p w14:paraId="35642DE1"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5F40E15C" w14:textId="77777777" w:rsidR="00812853" w:rsidRPr="000858B9" w:rsidRDefault="00812853" w:rsidP="004A117C">
            <w:pPr>
              <w:pStyle w:val="a4"/>
              <w:numPr>
                <w:ilvl w:val="0"/>
                <w:numId w:val="62"/>
              </w:numPr>
              <w:spacing w:before="100" w:beforeAutospacing="1" w:after="100" w:afterAutospacing="1" w:line="360" w:lineRule="auto"/>
              <w:ind w:left="360" w:right="85"/>
              <w:jc w:val="both"/>
              <w:rPr>
                <w:color w:val="000000" w:themeColor="text1"/>
                <w:lang w:val="en-US"/>
              </w:rPr>
            </w:pPr>
            <w:r w:rsidRPr="000858B9">
              <w:rPr>
                <w:sz w:val="20"/>
                <w:szCs w:val="20"/>
                <w:lang w:val="en-GB"/>
              </w:rPr>
              <w:t>Blockchain</w:t>
            </w:r>
          </w:p>
          <w:p w14:paraId="57127158"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79931E86" w14:textId="77777777" w:rsidR="00812853" w:rsidRDefault="00812853" w:rsidP="004A117C">
            <w:pPr>
              <w:pStyle w:val="a4"/>
              <w:numPr>
                <w:ilvl w:val="0"/>
                <w:numId w:val="61"/>
              </w:numPr>
              <w:spacing w:after="100" w:afterAutospacing="1"/>
              <w:ind w:left="360" w:right="85"/>
              <w:jc w:val="both"/>
              <w:rPr>
                <w:sz w:val="20"/>
                <w:szCs w:val="20"/>
              </w:rPr>
            </w:pPr>
            <w:r w:rsidRPr="000858B9">
              <w:rPr>
                <w:sz w:val="20"/>
                <w:szCs w:val="20"/>
              </w:rPr>
              <w:t xml:space="preserve">Создание качественно новой программы лояльности </w:t>
            </w:r>
          </w:p>
          <w:p w14:paraId="1C06E78E" w14:textId="77777777" w:rsidR="00812853" w:rsidRPr="000858B9" w:rsidRDefault="00812853" w:rsidP="00812853">
            <w:pPr>
              <w:pStyle w:val="a4"/>
              <w:spacing w:after="100" w:afterAutospacing="1"/>
              <w:ind w:left="360" w:right="85"/>
              <w:jc w:val="both"/>
              <w:rPr>
                <w:sz w:val="20"/>
                <w:szCs w:val="20"/>
              </w:rPr>
            </w:pPr>
          </w:p>
          <w:p w14:paraId="4FEDE337" w14:textId="77777777" w:rsidR="00812853" w:rsidRPr="00841457" w:rsidRDefault="00812853" w:rsidP="004A117C">
            <w:pPr>
              <w:pStyle w:val="a4"/>
              <w:numPr>
                <w:ilvl w:val="0"/>
                <w:numId w:val="42"/>
              </w:numPr>
              <w:spacing w:before="100" w:beforeAutospacing="1"/>
              <w:ind w:left="360" w:right="85"/>
              <w:jc w:val="both"/>
              <w:rPr>
                <w:sz w:val="20"/>
                <w:szCs w:val="20"/>
              </w:rPr>
            </w:pPr>
            <w:r w:rsidRPr="0074431B">
              <w:rPr>
                <w:sz w:val="20"/>
                <w:szCs w:val="20"/>
              </w:rPr>
              <w:t>Замена баллов лояльности на крипто токены</w:t>
            </w:r>
          </w:p>
        </w:tc>
        <w:tc>
          <w:tcPr>
            <w:tcW w:w="2444" w:type="dxa"/>
            <w:vMerge/>
          </w:tcPr>
          <w:p w14:paraId="74328A65"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7D28AE68" w14:textId="77777777" w:rsidTr="00812853">
        <w:tc>
          <w:tcPr>
            <w:tcW w:w="1738" w:type="dxa"/>
          </w:tcPr>
          <w:p w14:paraId="236B5249"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6740799B" w14:textId="77777777" w:rsidR="00812853" w:rsidRPr="000858B9" w:rsidRDefault="00812853" w:rsidP="004A117C">
            <w:pPr>
              <w:pStyle w:val="a4"/>
              <w:numPr>
                <w:ilvl w:val="0"/>
                <w:numId w:val="62"/>
              </w:numPr>
              <w:spacing w:before="100" w:beforeAutospacing="1" w:after="100" w:afterAutospacing="1" w:line="360" w:lineRule="auto"/>
              <w:ind w:left="360" w:right="85"/>
              <w:jc w:val="both"/>
              <w:rPr>
                <w:color w:val="000000" w:themeColor="text1"/>
                <w:lang w:val="en-US"/>
              </w:rPr>
            </w:pPr>
            <w:r w:rsidRPr="000858B9">
              <w:rPr>
                <w:sz w:val="20"/>
                <w:szCs w:val="20"/>
                <w:lang w:val="en-GB"/>
              </w:rPr>
              <w:t>Blockchain</w:t>
            </w:r>
          </w:p>
          <w:p w14:paraId="2F862D44"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49834A24" w14:textId="77777777" w:rsidR="00812853" w:rsidRDefault="00812853" w:rsidP="004A117C">
            <w:pPr>
              <w:pStyle w:val="a4"/>
              <w:numPr>
                <w:ilvl w:val="0"/>
                <w:numId w:val="61"/>
              </w:numPr>
              <w:spacing w:after="100" w:afterAutospacing="1"/>
              <w:ind w:left="360" w:right="85"/>
              <w:jc w:val="both"/>
              <w:rPr>
                <w:sz w:val="20"/>
                <w:szCs w:val="20"/>
              </w:rPr>
            </w:pPr>
            <w:r w:rsidRPr="0074431B">
              <w:rPr>
                <w:sz w:val="20"/>
                <w:szCs w:val="20"/>
              </w:rPr>
              <w:t xml:space="preserve">Повышение заинтересованности потребителей </w:t>
            </w:r>
          </w:p>
          <w:p w14:paraId="4CC02902" w14:textId="77777777" w:rsidR="00812853" w:rsidRPr="0074431B" w:rsidRDefault="00812853" w:rsidP="00812853">
            <w:pPr>
              <w:pStyle w:val="a4"/>
              <w:spacing w:after="100" w:afterAutospacing="1"/>
              <w:ind w:left="360" w:right="85"/>
              <w:jc w:val="both"/>
              <w:rPr>
                <w:sz w:val="20"/>
                <w:szCs w:val="20"/>
              </w:rPr>
            </w:pPr>
          </w:p>
          <w:p w14:paraId="02F21B14" w14:textId="77777777" w:rsidR="00812853" w:rsidRDefault="00812853" w:rsidP="004A117C">
            <w:pPr>
              <w:pStyle w:val="a4"/>
              <w:numPr>
                <w:ilvl w:val="0"/>
                <w:numId w:val="42"/>
              </w:numPr>
              <w:spacing w:before="100" w:beforeAutospacing="1"/>
              <w:ind w:left="360" w:right="85"/>
              <w:jc w:val="both"/>
              <w:rPr>
                <w:sz w:val="20"/>
                <w:szCs w:val="20"/>
              </w:rPr>
            </w:pPr>
            <w:r w:rsidRPr="0074431B">
              <w:rPr>
                <w:sz w:val="20"/>
                <w:szCs w:val="20"/>
              </w:rPr>
              <w:t>Возможн</w:t>
            </w:r>
            <w:r>
              <w:rPr>
                <w:sz w:val="20"/>
                <w:szCs w:val="20"/>
              </w:rPr>
              <w:t>ость выпускать токены на скидки</w:t>
            </w:r>
          </w:p>
          <w:p w14:paraId="1D059094" w14:textId="77777777" w:rsidR="00812853" w:rsidRPr="006D7E5A" w:rsidRDefault="00812853" w:rsidP="00812853">
            <w:pPr>
              <w:pStyle w:val="a4"/>
              <w:spacing w:before="100" w:beforeAutospacing="1"/>
              <w:ind w:left="360" w:right="85"/>
              <w:jc w:val="both"/>
              <w:rPr>
                <w:sz w:val="20"/>
                <w:szCs w:val="20"/>
              </w:rPr>
            </w:pPr>
          </w:p>
        </w:tc>
        <w:tc>
          <w:tcPr>
            <w:tcW w:w="2444" w:type="dxa"/>
            <w:vMerge/>
          </w:tcPr>
          <w:p w14:paraId="79884E17"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606BB882" w14:textId="77777777" w:rsidTr="00812853">
        <w:tc>
          <w:tcPr>
            <w:tcW w:w="1738" w:type="dxa"/>
          </w:tcPr>
          <w:p w14:paraId="1CB7B4E8"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4EA3FC20" w14:textId="77777777" w:rsidR="00812853" w:rsidRPr="000858B9" w:rsidRDefault="00812853" w:rsidP="004A117C">
            <w:pPr>
              <w:pStyle w:val="a4"/>
              <w:numPr>
                <w:ilvl w:val="0"/>
                <w:numId w:val="62"/>
              </w:numPr>
              <w:spacing w:before="100" w:beforeAutospacing="1" w:after="100" w:afterAutospacing="1" w:line="360" w:lineRule="auto"/>
              <w:ind w:left="360" w:right="85"/>
              <w:jc w:val="both"/>
              <w:rPr>
                <w:color w:val="000000" w:themeColor="text1"/>
                <w:lang w:val="en-US"/>
              </w:rPr>
            </w:pPr>
            <w:r w:rsidRPr="000858B9">
              <w:rPr>
                <w:sz w:val="20"/>
                <w:szCs w:val="20"/>
                <w:lang w:val="en-GB"/>
              </w:rPr>
              <w:t>Blockchain</w:t>
            </w:r>
          </w:p>
          <w:p w14:paraId="040C3B49" w14:textId="77777777" w:rsidR="00812853" w:rsidRDefault="00812853" w:rsidP="00812853">
            <w:pPr>
              <w:spacing w:before="100" w:beforeAutospacing="1" w:after="100" w:afterAutospacing="1" w:line="360" w:lineRule="auto"/>
              <w:ind w:right="85"/>
              <w:jc w:val="both"/>
              <w:rPr>
                <w:color w:val="000000" w:themeColor="text1"/>
              </w:rPr>
            </w:pPr>
          </w:p>
          <w:p w14:paraId="644B02F5" w14:textId="77777777" w:rsidR="00812853" w:rsidRDefault="00812853" w:rsidP="00812853">
            <w:pPr>
              <w:spacing w:before="100" w:beforeAutospacing="1" w:after="100" w:afterAutospacing="1" w:line="360" w:lineRule="auto"/>
              <w:ind w:right="85"/>
              <w:jc w:val="both"/>
              <w:rPr>
                <w:color w:val="000000" w:themeColor="text1"/>
              </w:rPr>
            </w:pPr>
          </w:p>
          <w:p w14:paraId="2CBD6DFC" w14:textId="77777777" w:rsidR="00812853" w:rsidRDefault="00812853" w:rsidP="00812853">
            <w:pPr>
              <w:spacing w:before="100" w:beforeAutospacing="1" w:after="100" w:afterAutospacing="1" w:line="360" w:lineRule="auto"/>
              <w:ind w:right="85"/>
              <w:jc w:val="both"/>
              <w:rPr>
                <w:color w:val="000000" w:themeColor="text1"/>
              </w:rPr>
            </w:pPr>
          </w:p>
          <w:p w14:paraId="7A31357C" w14:textId="77777777" w:rsidR="00812853" w:rsidRDefault="00812853" w:rsidP="00812853">
            <w:pPr>
              <w:spacing w:before="100" w:beforeAutospacing="1" w:after="100" w:afterAutospacing="1" w:line="360" w:lineRule="auto"/>
              <w:ind w:right="85"/>
              <w:jc w:val="both"/>
              <w:rPr>
                <w:color w:val="000000" w:themeColor="text1"/>
              </w:rPr>
            </w:pPr>
          </w:p>
          <w:p w14:paraId="4CDDC730" w14:textId="77777777" w:rsidR="00812853" w:rsidRDefault="00812853" w:rsidP="00812853">
            <w:pPr>
              <w:spacing w:before="100" w:beforeAutospacing="1" w:after="100" w:afterAutospacing="1" w:line="360" w:lineRule="auto"/>
              <w:ind w:right="85"/>
              <w:jc w:val="both"/>
              <w:rPr>
                <w:color w:val="000000" w:themeColor="text1"/>
              </w:rPr>
            </w:pPr>
          </w:p>
          <w:p w14:paraId="732F6110" w14:textId="77777777" w:rsidR="00812853" w:rsidRDefault="00812853" w:rsidP="00812853">
            <w:pPr>
              <w:pStyle w:val="a4"/>
              <w:spacing w:before="100" w:beforeAutospacing="1" w:after="100" w:afterAutospacing="1" w:line="360" w:lineRule="auto"/>
              <w:ind w:left="360" w:right="85"/>
              <w:jc w:val="both"/>
              <w:rPr>
                <w:color w:val="000000" w:themeColor="text1"/>
              </w:rPr>
            </w:pPr>
          </w:p>
        </w:tc>
        <w:tc>
          <w:tcPr>
            <w:tcW w:w="2942" w:type="dxa"/>
          </w:tcPr>
          <w:p w14:paraId="7BABA0D7" w14:textId="77777777" w:rsidR="00812853" w:rsidRDefault="00812853" w:rsidP="004A117C">
            <w:pPr>
              <w:pStyle w:val="a4"/>
              <w:numPr>
                <w:ilvl w:val="0"/>
                <w:numId w:val="61"/>
              </w:numPr>
              <w:spacing w:after="100" w:afterAutospacing="1"/>
              <w:ind w:left="360" w:right="85"/>
              <w:jc w:val="both"/>
              <w:rPr>
                <w:sz w:val="20"/>
                <w:szCs w:val="20"/>
              </w:rPr>
            </w:pPr>
            <w:r w:rsidRPr="000858B9">
              <w:rPr>
                <w:sz w:val="20"/>
                <w:szCs w:val="20"/>
              </w:rPr>
              <w:t>Качественно новая передача рекламного сообщения потребителю</w:t>
            </w:r>
          </w:p>
          <w:p w14:paraId="02464608" w14:textId="77777777" w:rsidR="00812853" w:rsidRPr="000858B9" w:rsidRDefault="00812853" w:rsidP="00812853">
            <w:pPr>
              <w:pStyle w:val="a4"/>
              <w:spacing w:after="100" w:afterAutospacing="1"/>
              <w:ind w:left="360" w:right="85"/>
              <w:jc w:val="both"/>
              <w:rPr>
                <w:sz w:val="20"/>
                <w:szCs w:val="20"/>
              </w:rPr>
            </w:pPr>
          </w:p>
          <w:p w14:paraId="5CF94000" w14:textId="77777777" w:rsidR="00812853" w:rsidRPr="000858B9" w:rsidRDefault="00812853" w:rsidP="004A117C">
            <w:pPr>
              <w:pStyle w:val="a4"/>
              <w:numPr>
                <w:ilvl w:val="0"/>
                <w:numId w:val="42"/>
              </w:numPr>
              <w:spacing w:before="100" w:beforeAutospacing="1" w:after="100" w:afterAutospacing="1"/>
              <w:ind w:left="360" w:right="85"/>
              <w:jc w:val="both"/>
              <w:rPr>
                <w:sz w:val="20"/>
                <w:szCs w:val="20"/>
              </w:rPr>
            </w:pPr>
            <w:r w:rsidRPr="000858B9">
              <w:rPr>
                <w:sz w:val="20"/>
                <w:szCs w:val="20"/>
              </w:rPr>
              <w:t>Оплата токенами за просмотр рекламы.</w:t>
            </w:r>
          </w:p>
          <w:p w14:paraId="61192873" w14:textId="77777777" w:rsidR="00812853" w:rsidRPr="000858B9" w:rsidRDefault="00812853" w:rsidP="004A117C">
            <w:pPr>
              <w:pStyle w:val="a4"/>
              <w:numPr>
                <w:ilvl w:val="0"/>
                <w:numId w:val="42"/>
              </w:numPr>
              <w:spacing w:before="100" w:beforeAutospacing="1" w:after="100" w:afterAutospacing="1"/>
              <w:ind w:left="360" w:right="85"/>
              <w:jc w:val="both"/>
              <w:rPr>
                <w:sz w:val="20"/>
                <w:szCs w:val="20"/>
              </w:rPr>
            </w:pPr>
            <w:r w:rsidRPr="000858B9">
              <w:rPr>
                <w:sz w:val="20"/>
                <w:szCs w:val="20"/>
              </w:rPr>
              <w:t>Повышение эффективности рекламной компании</w:t>
            </w:r>
          </w:p>
          <w:p w14:paraId="1D31BC90" w14:textId="77777777" w:rsidR="00812853" w:rsidRPr="000858B9" w:rsidRDefault="00812853" w:rsidP="004A117C">
            <w:pPr>
              <w:pStyle w:val="a4"/>
              <w:numPr>
                <w:ilvl w:val="0"/>
                <w:numId w:val="42"/>
              </w:numPr>
              <w:spacing w:before="100" w:beforeAutospacing="1" w:after="100" w:afterAutospacing="1"/>
              <w:ind w:left="360" w:right="85"/>
              <w:jc w:val="both"/>
              <w:rPr>
                <w:sz w:val="20"/>
                <w:szCs w:val="20"/>
              </w:rPr>
            </w:pPr>
            <w:r w:rsidRPr="000858B9">
              <w:rPr>
                <w:sz w:val="20"/>
                <w:szCs w:val="20"/>
              </w:rPr>
              <w:t>Устранение навязчивой рекламы и предоставление рекламного сообщения только заинтересованным лицам.</w:t>
            </w:r>
          </w:p>
          <w:p w14:paraId="181BB2A9" w14:textId="77777777" w:rsidR="00812853" w:rsidRPr="000858B9" w:rsidRDefault="00812853" w:rsidP="004A117C">
            <w:pPr>
              <w:pStyle w:val="a4"/>
              <w:numPr>
                <w:ilvl w:val="0"/>
                <w:numId w:val="42"/>
              </w:numPr>
              <w:spacing w:before="100" w:beforeAutospacing="1" w:after="100" w:afterAutospacing="1"/>
              <w:ind w:left="360" w:right="85"/>
              <w:jc w:val="both"/>
              <w:rPr>
                <w:sz w:val="20"/>
                <w:szCs w:val="20"/>
              </w:rPr>
            </w:pPr>
            <w:r w:rsidRPr="000858B9">
              <w:rPr>
                <w:sz w:val="20"/>
                <w:szCs w:val="20"/>
              </w:rPr>
              <w:t xml:space="preserve">Устранение крупных посредников </w:t>
            </w:r>
            <w:proofErr w:type="gramStart"/>
            <w:r w:rsidRPr="000858B9">
              <w:rPr>
                <w:sz w:val="20"/>
                <w:szCs w:val="20"/>
              </w:rPr>
              <w:t xml:space="preserve">( </w:t>
            </w:r>
            <w:r w:rsidRPr="000858B9">
              <w:rPr>
                <w:sz w:val="20"/>
                <w:szCs w:val="20"/>
                <w:lang w:val="en-GB"/>
              </w:rPr>
              <w:t>Google</w:t>
            </w:r>
            <w:proofErr w:type="gramEnd"/>
            <w:r w:rsidRPr="000858B9">
              <w:rPr>
                <w:sz w:val="20"/>
                <w:szCs w:val="20"/>
              </w:rPr>
              <w:t xml:space="preserve">, </w:t>
            </w:r>
            <w:r w:rsidRPr="000858B9">
              <w:rPr>
                <w:sz w:val="20"/>
                <w:szCs w:val="20"/>
                <w:lang w:val="en-GB"/>
              </w:rPr>
              <w:t>Yandex</w:t>
            </w:r>
            <w:r w:rsidRPr="000858B9">
              <w:rPr>
                <w:sz w:val="20"/>
                <w:szCs w:val="20"/>
              </w:rPr>
              <w:t>) в взаимодействии с получателем рекламного сообщения.</w:t>
            </w:r>
          </w:p>
          <w:p w14:paraId="79A1C8C5" w14:textId="77777777" w:rsidR="00812853" w:rsidRPr="000858B9" w:rsidRDefault="00812853" w:rsidP="004A117C">
            <w:pPr>
              <w:pStyle w:val="a4"/>
              <w:numPr>
                <w:ilvl w:val="0"/>
                <w:numId w:val="42"/>
              </w:numPr>
              <w:spacing w:before="100" w:beforeAutospacing="1"/>
              <w:ind w:left="360" w:right="85"/>
              <w:jc w:val="both"/>
              <w:rPr>
                <w:sz w:val="20"/>
                <w:szCs w:val="20"/>
              </w:rPr>
            </w:pPr>
            <w:r w:rsidRPr="000858B9">
              <w:rPr>
                <w:sz w:val="20"/>
                <w:szCs w:val="20"/>
              </w:rPr>
              <w:t>Рекламное сообщение смотрят реальные люди, а не боты.</w:t>
            </w:r>
          </w:p>
          <w:p w14:paraId="4EA0236E" w14:textId="77777777" w:rsidR="00812853" w:rsidRPr="006D7E5A" w:rsidRDefault="00812853" w:rsidP="004A117C">
            <w:pPr>
              <w:pStyle w:val="a4"/>
              <w:numPr>
                <w:ilvl w:val="0"/>
                <w:numId w:val="42"/>
              </w:numPr>
              <w:spacing w:before="100" w:beforeAutospacing="1"/>
              <w:ind w:left="360" w:right="85"/>
              <w:jc w:val="both"/>
              <w:rPr>
                <w:color w:val="000000" w:themeColor="text1"/>
                <w:sz w:val="20"/>
                <w:szCs w:val="20"/>
              </w:rPr>
            </w:pPr>
            <w:r w:rsidRPr="000858B9">
              <w:rPr>
                <w:color w:val="000000" w:themeColor="text1"/>
                <w:sz w:val="20"/>
                <w:szCs w:val="20"/>
              </w:rPr>
              <w:t>Повышение качества коммуникации с потребителем</w:t>
            </w:r>
          </w:p>
        </w:tc>
        <w:tc>
          <w:tcPr>
            <w:tcW w:w="2444" w:type="dxa"/>
            <w:vMerge/>
          </w:tcPr>
          <w:p w14:paraId="707C0228"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3578E2D2" w14:textId="77777777" w:rsidTr="00812853">
        <w:tc>
          <w:tcPr>
            <w:tcW w:w="1738" w:type="dxa"/>
          </w:tcPr>
          <w:p w14:paraId="1F92365C"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473C26D0" w14:textId="77777777" w:rsidR="00812853" w:rsidRPr="006D7E5A" w:rsidRDefault="00812853" w:rsidP="004A117C">
            <w:pPr>
              <w:pStyle w:val="a4"/>
              <w:numPr>
                <w:ilvl w:val="0"/>
                <w:numId w:val="42"/>
              </w:numPr>
              <w:spacing w:before="100" w:beforeAutospacing="1" w:after="100" w:afterAutospacing="1" w:line="360" w:lineRule="auto"/>
              <w:ind w:left="360" w:right="85"/>
              <w:jc w:val="both"/>
              <w:rPr>
                <w:color w:val="000000" w:themeColor="text1"/>
              </w:rPr>
            </w:pPr>
            <w:r w:rsidRPr="006D7E5A">
              <w:rPr>
                <w:color w:val="000000" w:themeColor="text1"/>
                <w:sz w:val="20"/>
                <w:szCs w:val="20"/>
              </w:rPr>
              <w:t>Internet of things</w:t>
            </w:r>
            <w:r w:rsidRPr="006D7E5A">
              <w:rPr>
                <w:color w:val="000000" w:themeColor="text1"/>
              </w:rPr>
              <w:t xml:space="preserve"> </w:t>
            </w:r>
          </w:p>
        </w:tc>
        <w:tc>
          <w:tcPr>
            <w:tcW w:w="2942" w:type="dxa"/>
          </w:tcPr>
          <w:p w14:paraId="69A9C6A9" w14:textId="77777777" w:rsidR="00812853" w:rsidRDefault="00812853" w:rsidP="004A117C">
            <w:pPr>
              <w:pStyle w:val="a4"/>
              <w:numPr>
                <w:ilvl w:val="0"/>
                <w:numId w:val="61"/>
              </w:numPr>
              <w:ind w:left="360" w:right="85"/>
              <w:jc w:val="both"/>
              <w:rPr>
                <w:color w:val="000000" w:themeColor="text1"/>
                <w:sz w:val="20"/>
                <w:szCs w:val="20"/>
              </w:rPr>
            </w:pPr>
            <w:r w:rsidRPr="006D7E5A">
              <w:rPr>
                <w:color w:val="000000" w:themeColor="text1"/>
                <w:sz w:val="20"/>
                <w:szCs w:val="20"/>
              </w:rPr>
              <w:t xml:space="preserve">Новый подход к рассылке рекламного сообщения </w:t>
            </w:r>
          </w:p>
          <w:p w14:paraId="31373E14" w14:textId="77777777" w:rsidR="00812853" w:rsidRPr="006D7E5A" w:rsidRDefault="00812853" w:rsidP="00812853">
            <w:pPr>
              <w:pStyle w:val="a4"/>
              <w:ind w:left="360" w:right="85"/>
              <w:jc w:val="both"/>
              <w:rPr>
                <w:color w:val="000000" w:themeColor="text1"/>
                <w:sz w:val="20"/>
                <w:szCs w:val="20"/>
              </w:rPr>
            </w:pPr>
          </w:p>
          <w:p w14:paraId="2F554255" w14:textId="77777777" w:rsidR="00812853" w:rsidRPr="006D7E5A" w:rsidRDefault="00812853" w:rsidP="004A117C">
            <w:pPr>
              <w:pStyle w:val="a4"/>
              <w:numPr>
                <w:ilvl w:val="0"/>
                <w:numId w:val="48"/>
              </w:numPr>
              <w:spacing w:before="100" w:beforeAutospacing="1" w:after="100" w:afterAutospacing="1"/>
              <w:ind w:left="360" w:right="85"/>
              <w:jc w:val="both"/>
              <w:rPr>
                <w:color w:val="000000" w:themeColor="text1"/>
                <w:sz w:val="20"/>
                <w:szCs w:val="20"/>
              </w:rPr>
            </w:pPr>
            <w:r w:rsidRPr="006D7E5A">
              <w:rPr>
                <w:color w:val="000000" w:themeColor="text1"/>
                <w:sz w:val="20"/>
                <w:szCs w:val="20"/>
              </w:rPr>
              <w:t>Рассылка рекламы в зависимости о месторасположения потребителя</w:t>
            </w:r>
          </w:p>
          <w:p w14:paraId="74DE9223" w14:textId="77777777" w:rsidR="00812853" w:rsidRPr="006D7E5A" w:rsidRDefault="00812853" w:rsidP="004A117C">
            <w:pPr>
              <w:pStyle w:val="a4"/>
              <w:numPr>
                <w:ilvl w:val="0"/>
                <w:numId w:val="48"/>
              </w:numPr>
              <w:spacing w:before="100" w:beforeAutospacing="1"/>
              <w:ind w:left="360" w:right="85"/>
              <w:jc w:val="both"/>
              <w:rPr>
                <w:color w:val="000000" w:themeColor="text1"/>
                <w:sz w:val="20"/>
                <w:szCs w:val="20"/>
              </w:rPr>
            </w:pPr>
            <w:r w:rsidRPr="006D7E5A">
              <w:rPr>
                <w:color w:val="000000" w:themeColor="text1"/>
                <w:sz w:val="20"/>
                <w:szCs w:val="20"/>
              </w:rPr>
              <w:t>Полная информация о покупаемом товаре у потребителя в телефоне</w:t>
            </w:r>
          </w:p>
          <w:p w14:paraId="19995210" w14:textId="77777777" w:rsidR="00812853" w:rsidRDefault="00812853" w:rsidP="004A117C">
            <w:pPr>
              <w:pStyle w:val="a4"/>
              <w:numPr>
                <w:ilvl w:val="0"/>
                <w:numId w:val="48"/>
              </w:numPr>
              <w:spacing w:before="100" w:beforeAutospacing="1"/>
              <w:ind w:left="360" w:right="85"/>
              <w:jc w:val="both"/>
              <w:rPr>
                <w:color w:val="000000" w:themeColor="text1"/>
                <w:sz w:val="20"/>
                <w:szCs w:val="20"/>
              </w:rPr>
            </w:pPr>
            <w:r w:rsidRPr="006D7E5A">
              <w:rPr>
                <w:color w:val="000000" w:themeColor="text1"/>
                <w:sz w:val="20"/>
                <w:szCs w:val="20"/>
              </w:rPr>
              <w:t>Повышение качества коммуникации с потребителем</w:t>
            </w:r>
          </w:p>
          <w:p w14:paraId="29EDE157" w14:textId="77777777" w:rsidR="00812853" w:rsidRPr="00A761C5" w:rsidRDefault="00812853" w:rsidP="00812853">
            <w:pPr>
              <w:pStyle w:val="a4"/>
              <w:spacing w:before="100" w:beforeAutospacing="1"/>
              <w:ind w:left="360" w:right="85"/>
              <w:jc w:val="both"/>
              <w:rPr>
                <w:color w:val="000000" w:themeColor="text1"/>
                <w:sz w:val="20"/>
                <w:szCs w:val="20"/>
              </w:rPr>
            </w:pPr>
          </w:p>
        </w:tc>
        <w:tc>
          <w:tcPr>
            <w:tcW w:w="2444" w:type="dxa"/>
            <w:vMerge/>
          </w:tcPr>
          <w:p w14:paraId="25EAA2EB" w14:textId="77777777" w:rsidR="00812853" w:rsidRDefault="00812853" w:rsidP="00812853">
            <w:pPr>
              <w:pStyle w:val="a4"/>
              <w:spacing w:before="100" w:beforeAutospacing="1" w:after="100" w:afterAutospacing="1"/>
              <w:ind w:left="360" w:right="85"/>
              <w:jc w:val="both"/>
              <w:rPr>
                <w:color w:val="000000" w:themeColor="text1"/>
              </w:rPr>
            </w:pPr>
          </w:p>
        </w:tc>
      </w:tr>
      <w:tr w:rsidR="00812853" w14:paraId="1D1512A4" w14:textId="77777777" w:rsidTr="00812853">
        <w:tc>
          <w:tcPr>
            <w:tcW w:w="1738" w:type="dxa"/>
          </w:tcPr>
          <w:p w14:paraId="79A256C5"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63E7C484" w14:textId="77777777" w:rsidR="00812853" w:rsidRPr="006D7E5A" w:rsidRDefault="00812853" w:rsidP="004A117C">
            <w:pPr>
              <w:pStyle w:val="a4"/>
              <w:numPr>
                <w:ilvl w:val="0"/>
                <w:numId w:val="48"/>
              </w:numPr>
              <w:spacing w:before="100" w:beforeAutospacing="1" w:after="100" w:afterAutospacing="1" w:line="360" w:lineRule="auto"/>
              <w:ind w:left="360" w:right="85"/>
              <w:jc w:val="both"/>
              <w:rPr>
                <w:color w:val="000000" w:themeColor="text1"/>
              </w:rPr>
            </w:pPr>
            <w:r w:rsidRPr="006D7E5A">
              <w:rPr>
                <w:color w:val="000000" w:themeColor="text1"/>
                <w:sz w:val="20"/>
                <w:szCs w:val="20"/>
              </w:rPr>
              <w:t>Internet of things</w:t>
            </w:r>
          </w:p>
        </w:tc>
        <w:tc>
          <w:tcPr>
            <w:tcW w:w="2942" w:type="dxa"/>
          </w:tcPr>
          <w:p w14:paraId="4D6AED05" w14:textId="77777777" w:rsidR="00812853" w:rsidRDefault="00812853" w:rsidP="004A117C">
            <w:pPr>
              <w:pStyle w:val="a4"/>
              <w:numPr>
                <w:ilvl w:val="0"/>
                <w:numId w:val="61"/>
              </w:numPr>
              <w:spacing w:after="100" w:afterAutospacing="1"/>
              <w:ind w:left="360" w:right="85"/>
              <w:jc w:val="both"/>
              <w:rPr>
                <w:color w:val="000000" w:themeColor="text1"/>
                <w:sz w:val="20"/>
                <w:szCs w:val="20"/>
              </w:rPr>
            </w:pPr>
            <w:r w:rsidRPr="006D7E5A">
              <w:rPr>
                <w:color w:val="000000" w:themeColor="text1"/>
                <w:sz w:val="20"/>
                <w:szCs w:val="20"/>
              </w:rPr>
              <w:t xml:space="preserve">Новый подход к заказу продукта </w:t>
            </w:r>
          </w:p>
          <w:p w14:paraId="1A13B654" w14:textId="77777777" w:rsidR="00812853" w:rsidRPr="006D7E5A" w:rsidRDefault="00812853" w:rsidP="00812853">
            <w:pPr>
              <w:pStyle w:val="a4"/>
              <w:spacing w:after="100" w:afterAutospacing="1"/>
              <w:ind w:left="360" w:right="85"/>
              <w:jc w:val="both"/>
              <w:rPr>
                <w:color w:val="000000" w:themeColor="text1"/>
                <w:sz w:val="20"/>
                <w:szCs w:val="20"/>
              </w:rPr>
            </w:pPr>
          </w:p>
          <w:p w14:paraId="0146825F" w14:textId="77777777" w:rsidR="00812853" w:rsidRPr="006D7E5A" w:rsidRDefault="00812853" w:rsidP="004A117C">
            <w:pPr>
              <w:pStyle w:val="a4"/>
              <w:numPr>
                <w:ilvl w:val="0"/>
                <w:numId w:val="49"/>
              </w:numPr>
              <w:spacing w:before="100" w:beforeAutospacing="1" w:after="100" w:afterAutospacing="1"/>
              <w:ind w:left="360" w:right="85"/>
              <w:jc w:val="both"/>
              <w:rPr>
                <w:color w:val="000000" w:themeColor="text1"/>
                <w:sz w:val="20"/>
                <w:szCs w:val="20"/>
              </w:rPr>
            </w:pPr>
            <w:r w:rsidRPr="006D7E5A">
              <w:rPr>
                <w:color w:val="000000" w:themeColor="text1"/>
                <w:sz w:val="20"/>
                <w:szCs w:val="20"/>
              </w:rPr>
              <w:t xml:space="preserve">Увеличение лояльности покупателей, за счет создания кнопок заказа. </w:t>
            </w:r>
          </w:p>
          <w:p w14:paraId="09041F6D" w14:textId="77777777" w:rsidR="00812853" w:rsidRPr="006D7E5A" w:rsidRDefault="00812853" w:rsidP="004A117C">
            <w:pPr>
              <w:pStyle w:val="a4"/>
              <w:numPr>
                <w:ilvl w:val="0"/>
                <w:numId w:val="49"/>
              </w:numPr>
              <w:spacing w:before="100" w:beforeAutospacing="1" w:after="100" w:afterAutospacing="1"/>
              <w:ind w:left="360" w:right="85"/>
              <w:jc w:val="both"/>
              <w:rPr>
                <w:color w:val="000000" w:themeColor="text1"/>
                <w:sz w:val="20"/>
                <w:szCs w:val="20"/>
              </w:rPr>
            </w:pPr>
            <w:r w:rsidRPr="006D7E5A">
              <w:rPr>
                <w:color w:val="000000" w:themeColor="text1"/>
                <w:sz w:val="20"/>
                <w:szCs w:val="20"/>
              </w:rPr>
              <w:t>Ускорение процесса покупки товара</w:t>
            </w:r>
          </w:p>
          <w:p w14:paraId="7E3652D1" w14:textId="77777777" w:rsidR="00812853" w:rsidRPr="006D7E5A" w:rsidRDefault="00812853" w:rsidP="004A117C">
            <w:pPr>
              <w:pStyle w:val="a4"/>
              <w:numPr>
                <w:ilvl w:val="0"/>
                <w:numId w:val="49"/>
              </w:numPr>
              <w:spacing w:before="100" w:beforeAutospacing="1" w:after="100" w:afterAutospacing="1"/>
              <w:ind w:left="360" w:right="85"/>
              <w:jc w:val="both"/>
              <w:rPr>
                <w:color w:val="000000" w:themeColor="text1"/>
                <w:sz w:val="20"/>
                <w:szCs w:val="20"/>
              </w:rPr>
            </w:pPr>
            <w:r w:rsidRPr="006D7E5A">
              <w:rPr>
                <w:color w:val="000000" w:themeColor="text1"/>
                <w:sz w:val="20"/>
                <w:szCs w:val="20"/>
              </w:rPr>
              <w:t>Автоматизация покупок и доставки</w:t>
            </w:r>
          </w:p>
          <w:p w14:paraId="05140671" w14:textId="77777777" w:rsidR="00812853" w:rsidRDefault="00812853" w:rsidP="004A117C">
            <w:pPr>
              <w:pStyle w:val="a4"/>
              <w:numPr>
                <w:ilvl w:val="0"/>
                <w:numId w:val="49"/>
              </w:numPr>
              <w:spacing w:before="100" w:beforeAutospacing="1" w:after="100" w:afterAutospacing="1"/>
              <w:ind w:left="360" w:right="85"/>
              <w:jc w:val="both"/>
              <w:rPr>
                <w:color w:val="000000" w:themeColor="text1"/>
                <w:sz w:val="20"/>
                <w:szCs w:val="20"/>
              </w:rPr>
            </w:pPr>
            <w:r w:rsidRPr="006D7E5A">
              <w:rPr>
                <w:color w:val="000000" w:themeColor="text1"/>
                <w:sz w:val="20"/>
                <w:szCs w:val="20"/>
              </w:rPr>
              <w:t>Повышение уровня удовлетворенности клиента</w:t>
            </w:r>
          </w:p>
          <w:p w14:paraId="6C47C523" w14:textId="77777777" w:rsidR="00812853" w:rsidRPr="006D7E5A" w:rsidRDefault="00812853" w:rsidP="00812853">
            <w:pPr>
              <w:pStyle w:val="a4"/>
              <w:spacing w:before="100" w:beforeAutospacing="1" w:after="100" w:afterAutospacing="1"/>
              <w:ind w:left="360" w:right="85"/>
              <w:jc w:val="both"/>
              <w:rPr>
                <w:color w:val="000000" w:themeColor="text1"/>
                <w:sz w:val="20"/>
                <w:szCs w:val="20"/>
              </w:rPr>
            </w:pPr>
          </w:p>
        </w:tc>
        <w:tc>
          <w:tcPr>
            <w:tcW w:w="2444" w:type="dxa"/>
            <w:vMerge/>
          </w:tcPr>
          <w:p w14:paraId="1862B060"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4E820AAF" w14:textId="77777777" w:rsidTr="00812853">
        <w:tc>
          <w:tcPr>
            <w:tcW w:w="1738" w:type="dxa"/>
          </w:tcPr>
          <w:p w14:paraId="4C78E728"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5548D19B" w14:textId="77777777" w:rsidR="00812853" w:rsidRPr="006D7E5A" w:rsidRDefault="00812853" w:rsidP="004A117C">
            <w:pPr>
              <w:pStyle w:val="a4"/>
              <w:numPr>
                <w:ilvl w:val="0"/>
                <w:numId w:val="49"/>
              </w:numPr>
              <w:spacing w:before="100" w:beforeAutospacing="1" w:after="100" w:afterAutospacing="1"/>
              <w:ind w:left="360" w:right="85"/>
              <w:jc w:val="both"/>
              <w:rPr>
                <w:color w:val="000000" w:themeColor="text1"/>
                <w:lang w:val="en-US"/>
              </w:rPr>
            </w:pPr>
            <w:r>
              <w:rPr>
                <w:color w:val="000000" w:themeColor="text1"/>
                <w:sz w:val="20"/>
                <w:szCs w:val="20"/>
                <w:lang w:val="en-US"/>
              </w:rPr>
              <w:t>Internet of things.</w:t>
            </w:r>
          </w:p>
          <w:p w14:paraId="659E0C9C" w14:textId="77777777" w:rsidR="00812853" w:rsidRPr="006D7E5A" w:rsidRDefault="00812853" w:rsidP="004A117C">
            <w:pPr>
              <w:pStyle w:val="a4"/>
              <w:numPr>
                <w:ilvl w:val="0"/>
                <w:numId w:val="49"/>
              </w:numPr>
              <w:spacing w:before="100" w:beforeAutospacing="1" w:after="100" w:afterAutospacing="1"/>
              <w:ind w:left="360" w:right="85"/>
              <w:jc w:val="both"/>
              <w:rPr>
                <w:color w:val="000000" w:themeColor="text1"/>
                <w:lang w:val="en-US"/>
              </w:rPr>
            </w:pPr>
            <w:r w:rsidRPr="006D7E5A">
              <w:rPr>
                <w:color w:val="000000" w:themeColor="text1"/>
                <w:sz w:val="20"/>
                <w:szCs w:val="20"/>
                <w:lang w:val="en-US"/>
              </w:rPr>
              <w:t>Artificial Intelligence</w:t>
            </w:r>
          </w:p>
        </w:tc>
        <w:tc>
          <w:tcPr>
            <w:tcW w:w="2942" w:type="dxa"/>
          </w:tcPr>
          <w:p w14:paraId="7B56ACB0" w14:textId="77777777" w:rsidR="00812853" w:rsidRDefault="00812853" w:rsidP="004A117C">
            <w:pPr>
              <w:pStyle w:val="a4"/>
              <w:numPr>
                <w:ilvl w:val="0"/>
                <w:numId w:val="61"/>
              </w:numPr>
              <w:spacing w:before="100" w:beforeAutospacing="1" w:after="100" w:afterAutospacing="1"/>
              <w:ind w:left="360" w:right="85"/>
              <w:jc w:val="both"/>
              <w:rPr>
                <w:color w:val="000000" w:themeColor="text1"/>
                <w:sz w:val="20"/>
                <w:szCs w:val="20"/>
              </w:rPr>
            </w:pPr>
            <w:r w:rsidRPr="0074431B">
              <w:rPr>
                <w:color w:val="000000" w:themeColor="text1"/>
                <w:sz w:val="20"/>
                <w:szCs w:val="20"/>
              </w:rPr>
              <w:t xml:space="preserve">Новый подход к продаже товаров </w:t>
            </w:r>
          </w:p>
          <w:p w14:paraId="472BCAFB" w14:textId="77777777" w:rsidR="00812853" w:rsidRPr="0074431B" w:rsidRDefault="00812853" w:rsidP="00812853">
            <w:pPr>
              <w:pStyle w:val="a4"/>
              <w:spacing w:before="100" w:beforeAutospacing="1" w:after="100" w:afterAutospacing="1"/>
              <w:ind w:left="360" w:right="85"/>
              <w:jc w:val="both"/>
              <w:rPr>
                <w:color w:val="000000" w:themeColor="text1"/>
                <w:sz w:val="20"/>
                <w:szCs w:val="20"/>
              </w:rPr>
            </w:pPr>
          </w:p>
          <w:p w14:paraId="7616E083" w14:textId="77777777" w:rsidR="00812853" w:rsidRPr="0074431B" w:rsidRDefault="00812853" w:rsidP="004A117C">
            <w:pPr>
              <w:pStyle w:val="a4"/>
              <w:numPr>
                <w:ilvl w:val="0"/>
                <w:numId w:val="50"/>
              </w:numPr>
              <w:spacing w:before="100" w:beforeAutospacing="1" w:after="100" w:afterAutospacing="1"/>
              <w:ind w:left="360" w:right="85"/>
              <w:jc w:val="both"/>
              <w:rPr>
                <w:color w:val="000000" w:themeColor="text1"/>
                <w:sz w:val="20"/>
                <w:szCs w:val="20"/>
              </w:rPr>
            </w:pPr>
            <w:r w:rsidRPr="0074431B">
              <w:rPr>
                <w:color w:val="000000" w:themeColor="text1"/>
                <w:sz w:val="20"/>
                <w:szCs w:val="20"/>
              </w:rPr>
              <w:t xml:space="preserve">Ускорение процесса покупок товара </w:t>
            </w:r>
          </w:p>
          <w:p w14:paraId="66AFFFEB" w14:textId="77777777" w:rsidR="00812853" w:rsidRPr="0074431B" w:rsidRDefault="00812853" w:rsidP="004A117C">
            <w:pPr>
              <w:pStyle w:val="a4"/>
              <w:numPr>
                <w:ilvl w:val="0"/>
                <w:numId w:val="50"/>
              </w:numPr>
              <w:spacing w:before="100" w:beforeAutospacing="1" w:after="100" w:afterAutospacing="1"/>
              <w:ind w:left="360" w:right="85"/>
              <w:jc w:val="both"/>
              <w:rPr>
                <w:color w:val="000000" w:themeColor="text1"/>
                <w:sz w:val="20"/>
                <w:szCs w:val="20"/>
              </w:rPr>
            </w:pPr>
            <w:r w:rsidRPr="0074431B">
              <w:rPr>
                <w:color w:val="000000" w:themeColor="text1"/>
                <w:sz w:val="20"/>
                <w:szCs w:val="20"/>
              </w:rPr>
              <w:t>Моментальная информация о товаре</w:t>
            </w:r>
          </w:p>
          <w:p w14:paraId="08F9BDCE" w14:textId="77777777" w:rsidR="00812853" w:rsidRDefault="00812853" w:rsidP="004A117C">
            <w:pPr>
              <w:pStyle w:val="a4"/>
              <w:numPr>
                <w:ilvl w:val="0"/>
                <w:numId w:val="50"/>
              </w:numPr>
              <w:spacing w:before="100" w:beforeAutospacing="1"/>
              <w:ind w:left="360" w:right="85"/>
              <w:jc w:val="both"/>
              <w:rPr>
                <w:color w:val="000000" w:themeColor="text1"/>
                <w:sz w:val="20"/>
                <w:szCs w:val="20"/>
              </w:rPr>
            </w:pPr>
            <w:r w:rsidRPr="0074431B">
              <w:rPr>
                <w:color w:val="000000" w:themeColor="text1"/>
                <w:sz w:val="20"/>
                <w:szCs w:val="20"/>
              </w:rPr>
              <w:t>Улучшение обслуживание клиента в режиме реального времени</w:t>
            </w:r>
          </w:p>
          <w:p w14:paraId="6FF33CBC" w14:textId="77777777" w:rsidR="00812853" w:rsidRPr="006D7E5A" w:rsidRDefault="00812853" w:rsidP="00812853">
            <w:pPr>
              <w:pStyle w:val="a4"/>
              <w:spacing w:before="100" w:beforeAutospacing="1"/>
              <w:ind w:left="360" w:right="85"/>
              <w:jc w:val="both"/>
              <w:rPr>
                <w:color w:val="000000" w:themeColor="text1"/>
                <w:sz w:val="20"/>
                <w:szCs w:val="20"/>
              </w:rPr>
            </w:pPr>
          </w:p>
        </w:tc>
        <w:tc>
          <w:tcPr>
            <w:tcW w:w="2444" w:type="dxa"/>
            <w:vMerge/>
          </w:tcPr>
          <w:p w14:paraId="616DDB47"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26A1B96B" w14:textId="77777777" w:rsidTr="00812853">
        <w:tc>
          <w:tcPr>
            <w:tcW w:w="1738" w:type="dxa"/>
          </w:tcPr>
          <w:p w14:paraId="6DE0B7E2"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60FB50E9" w14:textId="77777777" w:rsidR="00812853" w:rsidRPr="006D7E5A" w:rsidRDefault="00812853" w:rsidP="004A117C">
            <w:pPr>
              <w:pStyle w:val="a4"/>
              <w:numPr>
                <w:ilvl w:val="0"/>
                <w:numId w:val="50"/>
              </w:numPr>
              <w:spacing w:before="100" w:beforeAutospacing="1" w:after="100" w:afterAutospacing="1" w:line="360" w:lineRule="auto"/>
              <w:ind w:left="360" w:right="85"/>
              <w:jc w:val="both"/>
              <w:rPr>
                <w:color w:val="000000" w:themeColor="text1"/>
                <w:lang w:val="en-US"/>
              </w:rPr>
            </w:pPr>
            <w:r w:rsidRPr="0074431B">
              <w:rPr>
                <w:color w:val="000000" w:themeColor="text1"/>
                <w:sz w:val="20"/>
                <w:szCs w:val="20"/>
                <w:lang w:val="en-GB"/>
              </w:rPr>
              <w:t>Big</w:t>
            </w:r>
            <w:r w:rsidRPr="006D7E5A">
              <w:rPr>
                <w:color w:val="000000" w:themeColor="text1"/>
                <w:sz w:val="20"/>
                <w:szCs w:val="20"/>
                <w:lang w:val="en-US"/>
              </w:rPr>
              <w:t xml:space="preserve"> </w:t>
            </w:r>
            <w:r w:rsidRPr="0074431B">
              <w:rPr>
                <w:color w:val="000000" w:themeColor="text1"/>
                <w:sz w:val="20"/>
                <w:szCs w:val="20"/>
                <w:lang w:val="en-GB"/>
              </w:rPr>
              <w:t>Data</w:t>
            </w:r>
            <w:r w:rsidRPr="006D7E5A">
              <w:rPr>
                <w:color w:val="000000" w:themeColor="text1"/>
                <w:sz w:val="20"/>
                <w:szCs w:val="20"/>
                <w:lang w:val="en-US"/>
              </w:rPr>
              <w:t xml:space="preserve"> </w:t>
            </w:r>
          </w:p>
          <w:p w14:paraId="245BE592" w14:textId="77777777" w:rsidR="00812853" w:rsidRPr="006D7E5A" w:rsidRDefault="00812853" w:rsidP="004A117C">
            <w:pPr>
              <w:pStyle w:val="a4"/>
              <w:numPr>
                <w:ilvl w:val="0"/>
                <w:numId w:val="50"/>
              </w:numPr>
              <w:spacing w:before="100" w:beforeAutospacing="1" w:after="100" w:afterAutospacing="1" w:line="360" w:lineRule="auto"/>
              <w:ind w:left="360" w:right="85"/>
              <w:jc w:val="both"/>
              <w:rPr>
                <w:color w:val="000000" w:themeColor="text1"/>
                <w:lang w:val="en-US"/>
              </w:rPr>
            </w:pPr>
            <w:r w:rsidRPr="006D7E5A">
              <w:rPr>
                <w:color w:val="000000" w:themeColor="text1"/>
                <w:sz w:val="20"/>
                <w:szCs w:val="20"/>
                <w:lang w:val="en-US"/>
              </w:rPr>
              <w:t>Artificial intelligence</w:t>
            </w:r>
          </w:p>
        </w:tc>
        <w:tc>
          <w:tcPr>
            <w:tcW w:w="2942" w:type="dxa"/>
          </w:tcPr>
          <w:p w14:paraId="7482CD3B" w14:textId="77777777" w:rsidR="00812853" w:rsidRDefault="00812853" w:rsidP="004A117C">
            <w:pPr>
              <w:pStyle w:val="a4"/>
              <w:numPr>
                <w:ilvl w:val="0"/>
                <w:numId w:val="61"/>
              </w:numPr>
              <w:ind w:left="360" w:right="85"/>
              <w:jc w:val="both"/>
              <w:rPr>
                <w:color w:val="000000" w:themeColor="text1"/>
                <w:sz w:val="20"/>
                <w:szCs w:val="20"/>
              </w:rPr>
            </w:pPr>
            <w:r w:rsidRPr="0074431B">
              <w:rPr>
                <w:color w:val="000000" w:themeColor="text1"/>
                <w:sz w:val="20"/>
                <w:szCs w:val="20"/>
              </w:rPr>
              <w:t>Индивидуальные рекомендации для клиентов</w:t>
            </w:r>
          </w:p>
          <w:p w14:paraId="59083D4E" w14:textId="77777777" w:rsidR="00812853" w:rsidRPr="006D7E5A" w:rsidRDefault="00812853" w:rsidP="00812853">
            <w:pPr>
              <w:ind w:right="85"/>
              <w:jc w:val="both"/>
              <w:rPr>
                <w:color w:val="000000" w:themeColor="text1"/>
                <w:sz w:val="20"/>
                <w:szCs w:val="20"/>
              </w:rPr>
            </w:pPr>
            <w:r w:rsidRPr="006D7E5A">
              <w:rPr>
                <w:color w:val="000000" w:themeColor="text1"/>
                <w:sz w:val="20"/>
                <w:szCs w:val="20"/>
              </w:rPr>
              <w:t xml:space="preserve">. </w:t>
            </w:r>
          </w:p>
          <w:p w14:paraId="2C24B054" w14:textId="77777777" w:rsidR="00812853" w:rsidRDefault="00812853" w:rsidP="004A117C">
            <w:pPr>
              <w:pStyle w:val="a4"/>
              <w:numPr>
                <w:ilvl w:val="0"/>
                <w:numId w:val="55"/>
              </w:numPr>
              <w:ind w:left="360" w:right="85"/>
              <w:jc w:val="both"/>
              <w:rPr>
                <w:color w:val="000000" w:themeColor="text1"/>
                <w:sz w:val="20"/>
                <w:szCs w:val="20"/>
              </w:rPr>
            </w:pPr>
            <w:r w:rsidRPr="0074431B">
              <w:rPr>
                <w:color w:val="000000" w:themeColor="text1"/>
                <w:sz w:val="20"/>
                <w:szCs w:val="20"/>
              </w:rPr>
              <w:t>Актуальные и персонализированные рекомендации по продуктам или контенту</w:t>
            </w:r>
          </w:p>
          <w:p w14:paraId="168D5BF0" w14:textId="77777777" w:rsidR="00812853" w:rsidRDefault="00812853" w:rsidP="004A117C">
            <w:pPr>
              <w:pStyle w:val="a4"/>
              <w:numPr>
                <w:ilvl w:val="0"/>
                <w:numId w:val="55"/>
              </w:numPr>
              <w:ind w:left="360" w:right="85"/>
              <w:jc w:val="both"/>
              <w:rPr>
                <w:color w:val="000000" w:themeColor="text1"/>
                <w:sz w:val="20"/>
                <w:szCs w:val="20"/>
              </w:rPr>
            </w:pPr>
            <w:r>
              <w:rPr>
                <w:color w:val="000000" w:themeColor="text1"/>
                <w:sz w:val="20"/>
                <w:szCs w:val="20"/>
              </w:rPr>
              <w:t>Повышение уровня удовлетворенности клиента</w:t>
            </w:r>
          </w:p>
          <w:p w14:paraId="480CBC5C" w14:textId="77777777" w:rsidR="00812853" w:rsidRPr="00A761C5" w:rsidRDefault="00812853" w:rsidP="00812853">
            <w:pPr>
              <w:pStyle w:val="a4"/>
              <w:ind w:left="360" w:right="85"/>
              <w:jc w:val="both"/>
              <w:rPr>
                <w:color w:val="000000" w:themeColor="text1"/>
                <w:sz w:val="20"/>
                <w:szCs w:val="20"/>
              </w:rPr>
            </w:pPr>
          </w:p>
        </w:tc>
        <w:tc>
          <w:tcPr>
            <w:tcW w:w="2444" w:type="dxa"/>
            <w:vMerge/>
          </w:tcPr>
          <w:p w14:paraId="2BA2FBC7"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37CF8E7F" w14:textId="77777777" w:rsidTr="00812853">
        <w:tc>
          <w:tcPr>
            <w:tcW w:w="1738" w:type="dxa"/>
          </w:tcPr>
          <w:p w14:paraId="2552F339"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7A4991C4" w14:textId="77777777" w:rsidR="00812853" w:rsidRPr="006D7E5A" w:rsidRDefault="00812853" w:rsidP="004A117C">
            <w:pPr>
              <w:pStyle w:val="a4"/>
              <w:numPr>
                <w:ilvl w:val="0"/>
                <w:numId w:val="55"/>
              </w:numPr>
              <w:spacing w:before="100" w:beforeAutospacing="1" w:after="100" w:afterAutospacing="1" w:line="360" w:lineRule="auto"/>
              <w:ind w:left="360" w:right="85"/>
              <w:jc w:val="both"/>
              <w:rPr>
                <w:color w:val="000000" w:themeColor="text1"/>
                <w:lang w:val="en-US"/>
              </w:rPr>
            </w:pPr>
            <w:r w:rsidRPr="006D7E5A">
              <w:rPr>
                <w:color w:val="000000" w:themeColor="text1"/>
                <w:sz w:val="20"/>
                <w:szCs w:val="20"/>
                <w:lang w:val="en-US"/>
              </w:rPr>
              <w:t xml:space="preserve">Big data </w:t>
            </w:r>
          </w:p>
          <w:p w14:paraId="736A1804" w14:textId="77777777" w:rsidR="00812853" w:rsidRPr="006D7E5A" w:rsidRDefault="00812853" w:rsidP="004A117C">
            <w:pPr>
              <w:pStyle w:val="a4"/>
              <w:numPr>
                <w:ilvl w:val="0"/>
                <w:numId w:val="55"/>
              </w:numPr>
              <w:spacing w:before="100" w:beforeAutospacing="1" w:after="100" w:afterAutospacing="1" w:line="360" w:lineRule="auto"/>
              <w:ind w:left="360" w:right="85"/>
              <w:jc w:val="both"/>
              <w:rPr>
                <w:color w:val="000000" w:themeColor="text1"/>
                <w:lang w:val="en-US"/>
              </w:rPr>
            </w:pPr>
            <w:r w:rsidRPr="006D7E5A">
              <w:rPr>
                <w:color w:val="000000" w:themeColor="text1"/>
                <w:sz w:val="20"/>
                <w:szCs w:val="20"/>
                <w:lang w:val="en-US"/>
              </w:rPr>
              <w:t>Artificial intelligence.</w:t>
            </w:r>
          </w:p>
        </w:tc>
        <w:tc>
          <w:tcPr>
            <w:tcW w:w="2942" w:type="dxa"/>
          </w:tcPr>
          <w:p w14:paraId="48284F8F" w14:textId="77777777" w:rsidR="00812853" w:rsidRDefault="00812853" w:rsidP="004A117C">
            <w:pPr>
              <w:pStyle w:val="a4"/>
              <w:numPr>
                <w:ilvl w:val="0"/>
                <w:numId w:val="61"/>
              </w:numPr>
              <w:spacing w:after="100" w:afterAutospacing="1"/>
              <w:ind w:left="360" w:right="85"/>
              <w:jc w:val="both"/>
              <w:rPr>
                <w:color w:val="000000" w:themeColor="text1"/>
                <w:sz w:val="20"/>
                <w:szCs w:val="20"/>
              </w:rPr>
            </w:pPr>
            <w:r w:rsidRPr="0074431B">
              <w:rPr>
                <w:color w:val="000000" w:themeColor="text1"/>
                <w:sz w:val="20"/>
                <w:szCs w:val="20"/>
              </w:rPr>
              <w:t xml:space="preserve">Новый подход к общению с клиентом с помощью чат-ботов </w:t>
            </w:r>
          </w:p>
          <w:p w14:paraId="4D80EF66" w14:textId="77777777" w:rsidR="00812853" w:rsidRPr="0074431B" w:rsidRDefault="00812853" w:rsidP="00812853">
            <w:pPr>
              <w:pStyle w:val="a4"/>
              <w:spacing w:after="100" w:afterAutospacing="1"/>
              <w:ind w:left="360" w:right="85"/>
              <w:jc w:val="both"/>
              <w:rPr>
                <w:color w:val="000000" w:themeColor="text1"/>
                <w:sz w:val="20"/>
                <w:szCs w:val="20"/>
              </w:rPr>
            </w:pPr>
          </w:p>
          <w:p w14:paraId="666CFCB6" w14:textId="77777777" w:rsidR="00812853" w:rsidRPr="0074431B" w:rsidRDefault="00812853" w:rsidP="004A117C">
            <w:pPr>
              <w:pStyle w:val="a4"/>
              <w:numPr>
                <w:ilvl w:val="0"/>
                <w:numId w:val="32"/>
              </w:numPr>
              <w:spacing w:before="100" w:beforeAutospacing="1" w:after="100" w:afterAutospacing="1"/>
              <w:ind w:left="360" w:right="85"/>
              <w:jc w:val="both"/>
              <w:rPr>
                <w:color w:val="000000" w:themeColor="text1"/>
                <w:sz w:val="20"/>
                <w:szCs w:val="20"/>
              </w:rPr>
            </w:pPr>
            <w:r w:rsidRPr="0074431B">
              <w:rPr>
                <w:color w:val="000000" w:themeColor="text1"/>
                <w:sz w:val="20"/>
                <w:szCs w:val="20"/>
              </w:rPr>
              <w:t>Круглосуточное обслуживание клиентов</w:t>
            </w:r>
          </w:p>
          <w:p w14:paraId="7E27B817" w14:textId="77777777" w:rsidR="00812853" w:rsidRPr="0074431B" w:rsidRDefault="00812853" w:rsidP="004A117C">
            <w:pPr>
              <w:pStyle w:val="a4"/>
              <w:numPr>
                <w:ilvl w:val="0"/>
                <w:numId w:val="32"/>
              </w:numPr>
              <w:spacing w:before="100" w:beforeAutospacing="1" w:after="100" w:afterAutospacing="1"/>
              <w:ind w:left="360" w:right="85"/>
              <w:jc w:val="both"/>
              <w:rPr>
                <w:color w:val="000000" w:themeColor="text1"/>
                <w:sz w:val="20"/>
                <w:szCs w:val="20"/>
              </w:rPr>
            </w:pPr>
            <w:r w:rsidRPr="0074431B">
              <w:rPr>
                <w:color w:val="000000" w:themeColor="text1"/>
                <w:sz w:val="20"/>
                <w:szCs w:val="20"/>
              </w:rPr>
              <w:t>Улучшение взаимодействия с клиентами</w:t>
            </w:r>
          </w:p>
          <w:p w14:paraId="54CE52B9" w14:textId="77777777" w:rsidR="00812853" w:rsidRDefault="00812853" w:rsidP="004A117C">
            <w:pPr>
              <w:pStyle w:val="a4"/>
              <w:numPr>
                <w:ilvl w:val="0"/>
                <w:numId w:val="32"/>
              </w:numPr>
              <w:spacing w:before="100" w:beforeAutospacing="1" w:after="100" w:afterAutospacing="1"/>
              <w:ind w:left="360" w:right="85"/>
              <w:jc w:val="both"/>
              <w:rPr>
                <w:color w:val="000000" w:themeColor="text1"/>
                <w:sz w:val="20"/>
                <w:szCs w:val="20"/>
              </w:rPr>
            </w:pPr>
            <w:r w:rsidRPr="0074431B">
              <w:rPr>
                <w:color w:val="000000" w:themeColor="text1"/>
                <w:sz w:val="20"/>
                <w:szCs w:val="20"/>
              </w:rPr>
              <w:t>Персонализация покупательского опыта</w:t>
            </w:r>
          </w:p>
          <w:p w14:paraId="0A487387" w14:textId="77777777" w:rsidR="00812853" w:rsidRPr="00A761C5" w:rsidRDefault="00812853" w:rsidP="00812853">
            <w:pPr>
              <w:pStyle w:val="a4"/>
              <w:spacing w:before="100" w:beforeAutospacing="1" w:after="100" w:afterAutospacing="1"/>
              <w:ind w:left="360" w:right="85"/>
              <w:jc w:val="both"/>
              <w:rPr>
                <w:color w:val="000000" w:themeColor="text1"/>
                <w:sz w:val="20"/>
                <w:szCs w:val="20"/>
              </w:rPr>
            </w:pPr>
          </w:p>
        </w:tc>
        <w:tc>
          <w:tcPr>
            <w:tcW w:w="2444" w:type="dxa"/>
            <w:vMerge/>
          </w:tcPr>
          <w:p w14:paraId="1884C03C"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114C1F29" w14:textId="77777777" w:rsidTr="00812853">
        <w:tc>
          <w:tcPr>
            <w:tcW w:w="1738" w:type="dxa"/>
          </w:tcPr>
          <w:p w14:paraId="309A69AA"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2ED47C32" w14:textId="77777777" w:rsidR="00812853" w:rsidRPr="006D7E5A" w:rsidRDefault="00812853" w:rsidP="004A117C">
            <w:pPr>
              <w:pStyle w:val="a4"/>
              <w:numPr>
                <w:ilvl w:val="0"/>
                <w:numId w:val="55"/>
              </w:numPr>
              <w:spacing w:before="100" w:beforeAutospacing="1" w:after="100" w:afterAutospacing="1" w:line="360" w:lineRule="auto"/>
              <w:ind w:left="360" w:right="85"/>
              <w:jc w:val="both"/>
              <w:rPr>
                <w:color w:val="000000" w:themeColor="text1"/>
                <w:lang w:val="en-US"/>
              </w:rPr>
            </w:pPr>
            <w:r w:rsidRPr="006D7E5A">
              <w:rPr>
                <w:color w:val="000000" w:themeColor="text1"/>
                <w:sz w:val="20"/>
                <w:szCs w:val="20"/>
                <w:lang w:val="en-US"/>
              </w:rPr>
              <w:t>Artificial intelligence</w:t>
            </w:r>
          </w:p>
        </w:tc>
        <w:tc>
          <w:tcPr>
            <w:tcW w:w="2942" w:type="dxa"/>
          </w:tcPr>
          <w:p w14:paraId="28AD510C" w14:textId="77777777" w:rsidR="00812853" w:rsidRDefault="00812853" w:rsidP="004A117C">
            <w:pPr>
              <w:pStyle w:val="a4"/>
              <w:numPr>
                <w:ilvl w:val="0"/>
                <w:numId w:val="61"/>
              </w:numPr>
              <w:spacing w:before="100" w:beforeAutospacing="1" w:after="100" w:afterAutospacing="1"/>
              <w:ind w:left="360" w:right="85"/>
              <w:jc w:val="both"/>
              <w:rPr>
                <w:color w:val="000000" w:themeColor="text1"/>
                <w:sz w:val="20"/>
                <w:szCs w:val="20"/>
              </w:rPr>
            </w:pPr>
            <w:r w:rsidRPr="0074431B">
              <w:rPr>
                <w:color w:val="000000" w:themeColor="text1"/>
                <w:sz w:val="20"/>
                <w:szCs w:val="20"/>
              </w:rPr>
              <w:t xml:space="preserve">Новый подход к принятию заказа клиента через робота </w:t>
            </w:r>
          </w:p>
          <w:p w14:paraId="1C0B0CC2" w14:textId="77777777" w:rsidR="00812853" w:rsidRPr="0074431B" w:rsidRDefault="00812853" w:rsidP="00812853">
            <w:pPr>
              <w:pStyle w:val="a4"/>
              <w:spacing w:before="100" w:beforeAutospacing="1" w:after="100" w:afterAutospacing="1"/>
              <w:ind w:left="360" w:right="85"/>
              <w:jc w:val="both"/>
              <w:rPr>
                <w:color w:val="000000" w:themeColor="text1"/>
                <w:sz w:val="20"/>
                <w:szCs w:val="20"/>
              </w:rPr>
            </w:pPr>
          </w:p>
          <w:p w14:paraId="6EF52852" w14:textId="77777777" w:rsidR="00812853" w:rsidRPr="0074431B" w:rsidRDefault="00812853" w:rsidP="004A117C">
            <w:pPr>
              <w:pStyle w:val="a4"/>
              <w:numPr>
                <w:ilvl w:val="0"/>
                <w:numId w:val="56"/>
              </w:numPr>
              <w:spacing w:before="100" w:beforeAutospacing="1" w:after="100" w:afterAutospacing="1"/>
              <w:ind w:left="360" w:right="85"/>
              <w:jc w:val="both"/>
              <w:rPr>
                <w:color w:val="000000" w:themeColor="text1"/>
                <w:sz w:val="20"/>
                <w:szCs w:val="20"/>
              </w:rPr>
            </w:pPr>
            <w:r w:rsidRPr="0074431B">
              <w:rPr>
                <w:color w:val="000000" w:themeColor="text1"/>
                <w:sz w:val="20"/>
                <w:szCs w:val="20"/>
              </w:rPr>
              <w:t>Повышение узнаваемости бренда</w:t>
            </w:r>
          </w:p>
          <w:p w14:paraId="4E18B452" w14:textId="77777777" w:rsidR="00812853" w:rsidRDefault="00812853" w:rsidP="004A117C">
            <w:pPr>
              <w:pStyle w:val="a4"/>
              <w:numPr>
                <w:ilvl w:val="0"/>
                <w:numId w:val="56"/>
              </w:numPr>
              <w:spacing w:before="100" w:beforeAutospacing="1"/>
              <w:ind w:left="360" w:right="85"/>
              <w:jc w:val="both"/>
              <w:rPr>
                <w:color w:val="000000" w:themeColor="text1"/>
                <w:sz w:val="20"/>
                <w:szCs w:val="20"/>
              </w:rPr>
            </w:pPr>
            <w:r w:rsidRPr="0074431B">
              <w:rPr>
                <w:color w:val="000000" w:themeColor="text1"/>
                <w:sz w:val="20"/>
                <w:szCs w:val="20"/>
              </w:rPr>
              <w:t>Заинтересованность покупателей.</w:t>
            </w:r>
          </w:p>
          <w:p w14:paraId="24CA823C" w14:textId="77777777" w:rsidR="00812853" w:rsidRPr="006D7E5A" w:rsidRDefault="00812853" w:rsidP="00812853">
            <w:pPr>
              <w:pStyle w:val="a4"/>
              <w:spacing w:before="100" w:beforeAutospacing="1"/>
              <w:ind w:left="360" w:right="85"/>
              <w:jc w:val="both"/>
              <w:rPr>
                <w:color w:val="000000" w:themeColor="text1"/>
                <w:sz w:val="20"/>
                <w:szCs w:val="20"/>
              </w:rPr>
            </w:pPr>
          </w:p>
        </w:tc>
        <w:tc>
          <w:tcPr>
            <w:tcW w:w="2444" w:type="dxa"/>
            <w:vMerge/>
          </w:tcPr>
          <w:p w14:paraId="07F3067A"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3563A40F" w14:textId="77777777" w:rsidTr="00812853">
        <w:tc>
          <w:tcPr>
            <w:tcW w:w="1738" w:type="dxa"/>
          </w:tcPr>
          <w:p w14:paraId="30541B26"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25A23D93" w14:textId="77777777" w:rsidR="00812853" w:rsidRPr="006D7E5A" w:rsidRDefault="00812853" w:rsidP="004A117C">
            <w:pPr>
              <w:pStyle w:val="a4"/>
              <w:numPr>
                <w:ilvl w:val="0"/>
                <w:numId w:val="55"/>
              </w:numPr>
              <w:spacing w:before="100" w:beforeAutospacing="1" w:after="100" w:afterAutospacing="1" w:line="360" w:lineRule="auto"/>
              <w:ind w:left="360" w:right="85"/>
              <w:jc w:val="both"/>
              <w:rPr>
                <w:color w:val="000000" w:themeColor="text1"/>
                <w:lang w:val="en-US"/>
              </w:rPr>
            </w:pPr>
            <w:r>
              <w:rPr>
                <w:color w:val="000000" w:themeColor="text1"/>
                <w:sz w:val="20"/>
                <w:szCs w:val="20"/>
                <w:lang w:val="en-US"/>
              </w:rPr>
              <w:t>Big data</w:t>
            </w:r>
          </w:p>
          <w:p w14:paraId="5C20EFCA" w14:textId="77777777" w:rsidR="00812853" w:rsidRPr="006D7E5A" w:rsidRDefault="00812853" w:rsidP="004A117C">
            <w:pPr>
              <w:pStyle w:val="a4"/>
              <w:numPr>
                <w:ilvl w:val="0"/>
                <w:numId w:val="55"/>
              </w:numPr>
              <w:spacing w:before="100" w:beforeAutospacing="1" w:after="100" w:afterAutospacing="1" w:line="360" w:lineRule="auto"/>
              <w:ind w:left="360" w:right="85"/>
              <w:jc w:val="both"/>
              <w:rPr>
                <w:color w:val="000000" w:themeColor="text1"/>
                <w:lang w:val="en-US"/>
              </w:rPr>
            </w:pPr>
            <w:r w:rsidRPr="006D7E5A">
              <w:rPr>
                <w:color w:val="000000" w:themeColor="text1"/>
                <w:sz w:val="20"/>
                <w:szCs w:val="20"/>
                <w:lang w:val="en-US"/>
              </w:rPr>
              <w:lastRenderedPageBreak/>
              <w:t>Artificial intelligence</w:t>
            </w:r>
          </w:p>
        </w:tc>
        <w:tc>
          <w:tcPr>
            <w:tcW w:w="2942" w:type="dxa"/>
          </w:tcPr>
          <w:p w14:paraId="769C0BD8" w14:textId="77777777" w:rsidR="00812853" w:rsidRPr="0074431B" w:rsidRDefault="00812853" w:rsidP="004A117C">
            <w:pPr>
              <w:pStyle w:val="a4"/>
              <w:numPr>
                <w:ilvl w:val="0"/>
                <w:numId w:val="61"/>
              </w:numPr>
              <w:spacing w:after="100" w:afterAutospacing="1"/>
              <w:ind w:left="360" w:right="85"/>
              <w:jc w:val="both"/>
              <w:rPr>
                <w:color w:val="000000" w:themeColor="text1"/>
                <w:sz w:val="20"/>
                <w:szCs w:val="20"/>
              </w:rPr>
            </w:pPr>
            <w:r w:rsidRPr="0074431B">
              <w:rPr>
                <w:color w:val="000000" w:themeColor="text1"/>
                <w:sz w:val="20"/>
                <w:szCs w:val="20"/>
              </w:rPr>
              <w:lastRenderedPageBreak/>
              <w:t xml:space="preserve">Новый подход к поиску товара потребителем </w:t>
            </w:r>
          </w:p>
          <w:p w14:paraId="5B7F5A26" w14:textId="77777777" w:rsidR="00812853" w:rsidRPr="006D7E5A" w:rsidRDefault="00812853" w:rsidP="004A117C">
            <w:pPr>
              <w:pStyle w:val="a4"/>
              <w:numPr>
                <w:ilvl w:val="0"/>
                <w:numId w:val="66"/>
              </w:numPr>
              <w:spacing w:before="100" w:beforeAutospacing="1" w:after="100" w:afterAutospacing="1"/>
              <w:ind w:left="360" w:right="85"/>
              <w:jc w:val="both"/>
              <w:rPr>
                <w:color w:val="000000" w:themeColor="text1"/>
              </w:rPr>
            </w:pPr>
            <w:r w:rsidRPr="006D7E5A">
              <w:rPr>
                <w:color w:val="000000" w:themeColor="text1"/>
                <w:sz w:val="20"/>
                <w:szCs w:val="20"/>
              </w:rPr>
              <w:lastRenderedPageBreak/>
              <w:t>Возможность по изображению найти товар на сайте магазина</w:t>
            </w:r>
          </w:p>
        </w:tc>
        <w:tc>
          <w:tcPr>
            <w:tcW w:w="2444" w:type="dxa"/>
            <w:vMerge/>
          </w:tcPr>
          <w:p w14:paraId="3FB2473C" w14:textId="77777777" w:rsidR="00812853" w:rsidRDefault="00812853" w:rsidP="00812853">
            <w:pPr>
              <w:spacing w:before="100" w:beforeAutospacing="1" w:after="100" w:afterAutospacing="1" w:line="360" w:lineRule="auto"/>
              <w:ind w:right="85"/>
              <w:jc w:val="both"/>
              <w:rPr>
                <w:color w:val="000000" w:themeColor="text1"/>
              </w:rPr>
            </w:pPr>
          </w:p>
        </w:tc>
      </w:tr>
    </w:tbl>
    <w:p w14:paraId="4A99B66E" w14:textId="77777777" w:rsidR="00812853" w:rsidRPr="00531E83" w:rsidRDefault="00812853" w:rsidP="00812853">
      <w:pPr>
        <w:spacing w:before="100" w:beforeAutospacing="1"/>
        <w:ind w:right="85"/>
      </w:pPr>
      <w:r>
        <w:lastRenderedPageBreak/>
        <w:t>Источник: составлено автором</w:t>
      </w:r>
    </w:p>
    <w:p w14:paraId="05F871C8" w14:textId="2680BC3F" w:rsidR="00812853" w:rsidRDefault="008C5BCE" w:rsidP="00812853">
      <w:pPr>
        <w:spacing w:before="100" w:beforeAutospacing="1"/>
        <w:ind w:right="85"/>
        <w:jc w:val="right"/>
        <w:rPr>
          <w:color w:val="000000" w:themeColor="text1"/>
        </w:rPr>
      </w:pPr>
      <w:r>
        <w:rPr>
          <w:color w:val="000000" w:themeColor="text1"/>
        </w:rPr>
        <w:t>Таблица 3</w:t>
      </w:r>
    </w:p>
    <w:p w14:paraId="2731B4A3" w14:textId="77777777" w:rsidR="00812853" w:rsidRDefault="00812853" w:rsidP="00812853">
      <w:pPr>
        <w:ind w:right="85"/>
        <w:jc w:val="right"/>
        <w:rPr>
          <w:color w:val="000000" w:themeColor="text1"/>
        </w:rPr>
      </w:pPr>
      <w:r>
        <w:rPr>
          <w:color w:val="000000" w:themeColor="text1"/>
        </w:rPr>
        <w:t>Результаты реализации цифровых проектов в финансах</w:t>
      </w:r>
    </w:p>
    <w:p w14:paraId="38EBA6C9" w14:textId="77777777" w:rsidR="00812853" w:rsidRDefault="00812853" w:rsidP="00812853">
      <w:pPr>
        <w:jc w:val="right"/>
      </w:pPr>
    </w:p>
    <w:tbl>
      <w:tblPr>
        <w:tblStyle w:val="ab"/>
        <w:tblW w:w="0" w:type="auto"/>
        <w:tblLook w:val="04A0" w:firstRow="1" w:lastRow="0" w:firstColumn="1" w:lastColumn="0" w:noHBand="0" w:noVBand="1"/>
      </w:tblPr>
      <w:tblGrid>
        <w:gridCol w:w="1738"/>
        <w:gridCol w:w="2215"/>
        <w:gridCol w:w="2942"/>
        <w:gridCol w:w="2444"/>
      </w:tblGrid>
      <w:tr w:rsidR="00812853" w14:paraId="2D4BEEE6" w14:textId="77777777" w:rsidTr="00812853">
        <w:tc>
          <w:tcPr>
            <w:tcW w:w="1738" w:type="dxa"/>
          </w:tcPr>
          <w:p w14:paraId="436A3121" w14:textId="77777777" w:rsidR="00812853" w:rsidRDefault="00812853" w:rsidP="00812853">
            <w:pPr>
              <w:spacing w:before="100" w:beforeAutospacing="1" w:after="100" w:afterAutospacing="1" w:line="360" w:lineRule="auto"/>
              <w:ind w:right="85"/>
              <w:jc w:val="both"/>
              <w:rPr>
                <w:color w:val="000000" w:themeColor="text1"/>
              </w:rPr>
            </w:pPr>
            <w:r>
              <w:rPr>
                <w:color w:val="000000" w:themeColor="text1"/>
              </w:rPr>
              <w:t>Финансы</w:t>
            </w:r>
          </w:p>
        </w:tc>
        <w:tc>
          <w:tcPr>
            <w:tcW w:w="2215" w:type="dxa"/>
          </w:tcPr>
          <w:p w14:paraId="5BEB9D19" w14:textId="77777777" w:rsidR="00812853" w:rsidRPr="006D7E5A" w:rsidRDefault="00812853" w:rsidP="004A117C">
            <w:pPr>
              <w:pStyle w:val="a4"/>
              <w:numPr>
                <w:ilvl w:val="0"/>
                <w:numId w:val="55"/>
              </w:numPr>
              <w:spacing w:before="100" w:beforeAutospacing="1" w:after="100" w:afterAutospacing="1" w:line="360" w:lineRule="auto"/>
              <w:ind w:left="360" w:right="85"/>
              <w:jc w:val="both"/>
              <w:rPr>
                <w:color w:val="000000" w:themeColor="text1"/>
              </w:rPr>
            </w:pPr>
            <w:r>
              <w:rPr>
                <w:color w:val="000000" w:themeColor="text1"/>
                <w:sz w:val="20"/>
                <w:szCs w:val="20"/>
                <w:lang w:val="en-US"/>
              </w:rPr>
              <w:t>Big data</w:t>
            </w:r>
          </w:p>
          <w:p w14:paraId="78F6A750" w14:textId="77777777" w:rsidR="00812853" w:rsidRDefault="00812853" w:rsidP="004A117C">
            <w:pPr>
              <w:pStyle w:val="a4"/>
              <w:numPr>
                <w:ilvl w:val="0"/>
                <w:numId w:val="55"/>
              </w:numPr>
              <w:spacing w:before="100" w:beforeAutospacing="1" w:after="100" w:afterAutospacing="1" w:line="360" w:lineRule="auto"/>
              <w:ind w:left="360" w:right="85"/>
              <w:jc w:val="both"/>
              <w:rPr>
                <w:color w:val="000000" w:themeColor="text1"/>
              </w:rPr>
            </w:pPr>
            <w:r w:rsidRPr="006D7E5A">
              <w:rPr>
                <w:color w:val="000000" w:themeColor="text1"/>
                <w:sz w:val="20"/>
                <w:szCs w:val="20"/>
              </w:rPr>
              <w:t>Internet of things</w:t>
            </w:r>
          </w:p>
        </w:tc>
        <w:tc>
          <w:tcPr>
            <w:tcW w:w="2942" w:type="dxa"/>
          </w:tcPr>
          <w:p w14:paraId="297DA319" w14:textId="77777777" w:rsidR="00812853" w:rsidRDefault="00812853" w:rsidP="004A117C">
            <w:pPr>
              <w:pStyle w:val="a4"/>
              <w:numPr>
                <w:ilvl w:val="0"/>
                <w:numId w:val="67"/>
              </w:numPr>
              <w:ind w:left="360" w:right="85"/>
              <w:jc w:val="both"/>
              <w:rPr>
                <w:color w:val="000000" w:themeColor="text1"/>
                <w:sz w:val="20"/>
                <w:szCs w:val="20"/>
              </w:rPr>
            </w:pPr>
            <w:r w:rsidRPr="006D7E5A">
              <w:rPr>
                <w:color w:val="000000" w:themeColor="text1"/>
                <w:sz w:val="20"/>
                <w:szCs w:val="20"/>
              </w:rPr>
              <w:t xml:space="preserve">Оптимизация страховых премий </w:t>
            </w:r>
          </w:p>
          <w:p w14:paraId="53E6B373" w14:textId="77777777" w:rsidR="00812853" w:rsidRPr="006D7E5A" w:rsidRDefault="00812853" w:rsidP="00812853">
            <w:pPr>
              <w:pStyle w:val="a4"/>
              <w:ind w:left="360" w:right="85"/>
              <w:jc w:val="both"/>
              <w:rPr>
                <w:color w:val="000000" w:themeColor="text1"/>
                <w:sz w:val="20"/>
                <w:szCs w:val="20"/>
              </w:rPr>
            </w:pPr>
          </w:p>
          <w:p w14:paraId="547F138D" w14:textId="77777777" w:rsidR="00812853" w:rsidRPr="0074431B" w:rsidRDefault="00812853" w:rsidP="004A117C">
            <w:pPr>
              <w:pStyle w:val="a4"/>
              <w:numPr>
                <w:ilvl w:val="0"/>
                <w:numId w:val="44"/>
              </w:numPr>
              <w:ind w:left="360" w:right="85"/>
              <w:jc w:val="both"/>
              <w:rPr>
                <w:color w:val="000000" w:themeColor="text1"/>
                <w:sz w:val="20"/>
                <w:szCs w:val="20"/>
              </w:rPr>
            </w:pPr>
            <w:r w:rsidRPr="0074431B">
              <w:rPr>
                <w:color w:val="000000" w:themeColor="text1"/>
                <w:sz w:val="20"/>
                <w:szCs w:val="20"/>
              </w:rPr>
              <w:t>Индивидуальное установление страховых премий</w:t>
            </w:r>
          </w:p>
          <w:p w14:paraId="2A1DDAB8" w14:textId="77777777" w:rsidR="00812853" w:rsidRPr="0074431B" w:rsidRDefault="00812853" w:rsidP="004A117C">
            <w:pPr>
              <w:pStyle w:val="a4"/>
              <w:numPr>
                <w:ilvl w:val="0"/>
                <w:numId w:val="44"/>
              </w:numPr>
              <w:ind w:left="360" w:right="85"/>
              <w:jc w:val="both"/>
              <w:rPr>
                <w:color w:val="000000" w:themeColor="text1"/>
                <w:sz w:val="20"/>
                <w:szCs w:val="20"/>
              </w:rPr>
            </w:pPr>
            <w:r w:rsidRPr="0074431B">
              <w:rPr>
                <w:color w:val="000000" w:themeColor="text1"/>
                <w:sz w:val="20"/>
                <w:szCs w:val="20"/>
                <w:lang w:val="en-GB"/>
              </w:rPr>
              <w:t>Pay as you drive</w:t>
            </w:r>
          </w:p>
          <w:p w14:paraId="565C9E28" w14:textId="77777777" w:rsidR="00812853" w:rsidRPr="0074431B" w:rsidRDefault="00812853" w:rsidP="004A117C">
            <w:pPr>
              <w:pStyle w:val="a4"/>
              <w:numPr>
                <w:ilvl w:val="0"/>
                <w:numId w:val="44"/>
              </w:numPr>
              <w:ind w:left="360" w:right="85"/>
              <w:jc w:val="both"/>
              <w:rPr>
                <w:color w:val="000000" w:themeColor="text1"/>
                <w:sz w:val="20"/>
                <w:szCs w:val="20"/>
              </w:rPr>
            </w:pPr>
            <w:r w:rsidRPr="0074431B">
              <w:rPr>
                <w:color w:val="000000" w:themeColor="text1"/>
                <w:sz w:val="20"/>
                <w:szCs w:val="20"/>
                <w:lang w:val="en-GB"/>
              </w:rPr>
              <w:t>Pay as you dwell</w:t>
            </w:r>
          </w:p>
          <w:p w14:paraId="3A2C5227" w14:textId="77777777" w:rsidR="00812853" w:rsidRPr="00A761C5" w:rsidRDefault="00812853" w:rsidP="004A117C">
            <w:pPr>
              <w:pStyle w:val="a4"/>
              <w:numPr>
                <w:ilvl w:val="0"/>
                <w:numId w:val="44"/>
              </w:numPr>
              <w:ind w:left="360" w:right="85"/>
              <w:jc w:val="both"/>
              <w:rPr>
                <w:color w:val="000000" w:themeColor="text1"/>
                <w:sz w:val="20"/>
                <w:szCs w:val="20"/>
              </w:rPr>
            </w:pPr>
            <w:r w:rsidRPr="0074431B">
              <w:rPr>
                <w:color w:val="000000" w:themeColor="text1"/>
                <w:sz w:val="20"/>
                <w:szCs w:val="20"/>
                <w:lang w:val="en-GB"/>
              </w:rPr>
              <w:t>Pay as you live</w:t>
            </w:r>
          </w:p>
          <w:p w14:paraId="5158720A" w14:textId="77777777" w:rsidR="00812853" w:rsidRPr="00A761C5" w:rsidRDefault="00812853" w:rsidP="00812853">
            <w:pPr>
              <w:pStyle w:val="a4"/>
              <w:ind w:left="360" w:right="85"/>
              <w:jc w:val="both"/>
              <w:rPr>
                <w:color w:val="000000" w:themeColor="text1"/>
                <w:sz w:val="20"/>
                <w:szCs w:val="20"/>
              </w:rPr>
            </w:pPr>
          </w:p>
        </w:tc>
        <w:tc>
          <w:tcPr>
            <w:tcW w:w="2444" w:type="dxa"/>
            <w:vMerge w:val="restart"/>
          </w:tcPr>
          <w:p w14:paraId="491BDB99" w14:textId="77777777" w:rsidR="00812853" w:rsidRDefault="00812853" w:rsidP="004A117C">
            <w:pPr>
              <w:pStyle w:val="a4"/>
              <w:numPr>
                <w:ilvl w:val="0"/>
                <w:numId w:val="44"/>
              </w:numPr>
              <w:ind w:left="360" w:right="85"/>
              <w:jc w:val="both"/>
              <w:rPr>
                <w:color w:val="000000" w:themeColor="text1"/>
                <w:sz w:val="20"/>
                <w:szCs w:val="20"/>
              </w:rPr>
            </w:pPr>
            <w:r>
              <w:rPr>
                <w:color w:val="000000" w:themeColor="text1"/>
                <w:sz w:val="20"/>
                <w:szCs w:val="20"/>
              </w:rPr>
              <w:t>Снижение затрат на страхование</w:t>
            </w:r>
          </w:p>
          <w:p w14:paraId="4CC460FC" w14:textId="77777777" w:rsidR="00812853" w:rsidRPr="000B3292" w:rsidRDefault="00812853" w:rsidP="00812853">
            <w:pPr>
              <w:pStyle w:val="a4"/>
              <w:ind w:left="0" w:right="85"/>
              <w:jc w:val="both"/>
              <w:rPr>
                <w:color w:val="000000" w:themeColor="text1"/>
                <w:sz w:val="20"/>
                <w:szCs w:val="20"/>
                <w:lang w:val="en-GB"/>
              </w:rPr>
            </w:pPr>
          </w:p>
          <w:p w14:paraId="24C98CAC" w14:textId="77777777" w:rsidR="00812853" w:rsidRDefault="00812853" w:rsidP="004A117C">
            <w:pPr>
              <w:pStyle w:val="a4"/>
              <w:numPr>
                <w:ilvl w:val="0"/>
                <w:numId w:val="44"/>
              </w:numPr>
              <w:ind w:left="360" w:right="85"/>
              <w:jc w:val="both"/>
              <w:rPr>
                <w:color w:val="000000" w:themeColor="text1"/>
                <w:sz w:val="20"/>
                <w:szCs w:val="20"/>
              </w:rPr>
            </w:pPr>
            <w:r>
              <w:rPr>
                <w:color w:val="000000" w:themeColor="text1"/>
                <w:sz w:val="20"/>
                <w:szCs w:val="20"/>
              </w:rPr>
              <w:t xml:space="preserve">Снижение транзакционных издержек </w:t>
            </w:r>
          </w:p>
          <w:p w14:paraId="63267641" w14:textId="77777777" w:rsidR="00812853" w:rsidRPr="000B3292" w:rsidRDefault="00812853" w:rsidP="00812853">
            <w:pPr>
              <w:ind w:right="85"/>
              <w:jc w:val="both"/>
              <w:rPr>
                <w:color w:val="000000" w:themeColor="text1"/>
                <w:sz w:val="20"/>
                <w:szCs w:val="20"/>
              </w:rPr>
            </w:pPr>
          </w:p>
          <w:p w14:paraId="5593784C" w14:textId="77777777" w:rsidR="00812853" w:rsidRDefault="00812853" w:rsidP="004A117C">
            <w:pPr>
              <w:pStyle w:val="a4"/>
              <w:numPr>
                <w:ilvl w:val="0"/>
                <w:numId w:val="44"/>
              </w:numPr>
              <w:ind w:left="360" w:right="85"/>
              <w:jc w:val="both"/>
              <w:rPr>
                <w:color w:val="000000" w:themeColor="text1"/>
                <w:sz w:val="20"/>
                <w:szCs w:val="20"/>
              </w:rPr>
            </w:pPr>
            <w:r>
              <w:rPr>
                <w:color w:val="000000" w:themeColor="text1"/>
                <w:sz w:val="20"/>
                <w:szCs w:val="20"/>
              </w:rPr>
              <w:t>Сокращение финансовых потерь от мошеннических операций</w:t>
            </w:r>
          </w:p>
          <w:p w14:paraId="157AEFE7" w14:textId="77777777" w:rsidR="00812853" w:rsidRPr="000B3292" w:rsidRDefault="00812853" w:rsidP="00812853">
            <w:pPr>
              <w:ind w:right="85"/>
              <w:jc w:val="both"/>
              <w:rPr>
                <w:color w:val="000000" w:themeColor="text1"/>
                <w:sz w:val="20"/>
                <w:szCs w:val="20"/>
              </w:rPr>
            </w:pPr>
          </w:p>
          <w:p w14:paraId="285220CD" w14:textId="77777777" w:rsidR="00812853" w:rsidRDefault="00812853" w:rsidP="004A117C">
            <w:pPr>
              <w:pStyle w:val="a4"/>
              <w:numPr>
                <w:ilvl w:val="0"/>
                <w:numId w:val="44"/>
              </w:numPr>
              <w:ind w:left="360" w:right="85"/>
              <w:jc w:val="both"/>
              <w:rPr>
                <w:color w:val="000000" w:themeColor="text1"/>
                <w:sz w:val="20"/>
                <w:szCs w:val="20"/>
              </w:rPr>
            </w:pPr>
            <w:r>
              <w:rPr>
                <w:color w:val="000000" w:themeColor="text1"/>
                <w:sz w:val="20"/>
                <w:szCs w:val="20"/>
              </w:rPr>
              <w:t>Снижение финансовых потерь от неправильно выбранной стратегии инвестирования</w:t>
            </w:r>
          </w:p>
          <w:p w14:paraId="71C10E91" w14:textId="77777777" w:rsidR="00812853" w:rsidRPr="000B3292" w:rsidRDefault="00812853" w:rsidP="00812853">
            <w:pPr>
              <w:ind w:right="85"/>
              <w:jc w:val="both"/>
              <w:rPr>
                <w:color w:val="000000" w:themeColor="text1"/>
                <w:sz w:val="20"/>
                <w:szCs w:val="20"/>
              </w:rPr>
            </w:pPr>
          </w:p>
          <w:p w14:paraId="1658D66D" w14:textId="77777777" w:rsidR="00812853" w:rsidRDefault="00812853" w:rsidP="004A117C">
            <w:pPr>
              <w:pStyle w:val="a4"/>
              <w:numPr>
                <w:ilvl w:val="0"/>
                <w:numId w:val="44"/>
              </w:numPr>
              <w:ind w:left="360" w:right="85"/>
              <w:jc w:val="both"/>
              <w:rPr>
                <w:color w:val="000000" w:themeColor="text1"/>
                <w:sz w:val="20"/>
                <w:szCs w:val="20"/>
              </w:rPr>
            </w:pPr>
            <w:r>
              <w:rPr>
                <w:color w:val="000000" w:themeColor="text1"/>
                <w:sz w:val="20"/>
                <w:szCs w:val="20"/>
              </w:rPr>
              <w:t>Увеличение дохода от более обоснованной инвестиционной стратегии</w:t>
            </w:r>
          </w:p>
          <w:p w14:paraId="6926CFEA" w14:textId="77777777" w:rsidR="00812853" w:rsidRDefault="00812853" w:rsidP="00812853">
            <w:pPr>
              <w:pStyle w:val="a4"/>
              <w:ind w:left="0" w:right="85"/>
              <w:jc w:val="both"/>
              <w:rPr>
                <w:color w:val="000000" w:themeColor="text1"/>
              </w:rPr>
            </w:pPr>
          </w:p>
          <w:p w14:paraId="11032651" w14:textId="77777777" w:rsidR="00812853" w:rsidRPr="000B3292" w:rsidRDefault="00812853" w:rsidP="004A117C">
            <w:pPr>
              <w:pStyle w:val="a4"/>
              <w:numPr>
                <w:ilvl w:val="0"/>
                <w:numId w:val="44"/>
              </w:numPr>
              <w:spacing w:before="100" w:beforeAutospacing="1" w:after="100" w:afterAutospacing="1" w:line="360" w:lineRule="auto"/>
              <w:ind w:left="360" w:right="85"/>
              <w:jc w:val="both"/>
              <w:rPr>
                <w:color w:val="000000" w:themeColor="text1"/>
              </w:rPr>
            </w:pPr>
            <w:r>
              <w:rPr>
                <w:color w:val="000000" w:themeColor="text1"/>
                <w:sz w:val="20"/>
                <w:szCs w:val="20"/>
              </w:rPr>
              <w:t>Снижение затрат на заработную плату</w:t>
            </w:r>
          </w:p>
          <w:p w14:paraId="40E1B0E4" w14:textId="77777777" w:rsidR="00812853" w:rsidRDefault="00812853" w:rsidP="00812853">
            <w:pPr>
              <w:pStyle w:val="a4"/>
              <w:spacing w:before="100" w:beforeAutospacing="1" w:after="100" w:afterAutospacing="1" w:line="360" w:lineRule="auto"/>
              <w:ind w:left="0" w:right="85"/>
              <w:jc w:val="both"/>
              <w:rPr>
                <w:color w:val="000000" w:themeColor="text1"/>
              </w:rPr>
            </w:pPr>
          </w:p>
        </w:tc>
      </w:tr>
      <w:tr w:rsidR="00812853" w14:paraId="638EC793" w14:textId="77777777" w:rsidTr="00812853">
        <w:tc>
          <w:tcPr>
            <w:tcW w:w="1738" w:type="dxa"/>
          </w:tcPr>
          <w:p w14:paraId="5518BFC0"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31810C8E" w14:textId="77777777" w:rsidR="00812853" w:rsidRPr="00DC7FC0" w:rsidRDefault="00812853" w:rsidP="004A117C">
            <w:pPr>
              <w:pStyle w:val="a4"/>
              <w:numPr>
                <w:ilvl w:val="0"/>
                <w:numId w:val="55"/>
              </w:numPr>
              <w:spacing w:before="100" w:beforeAutospacing="1" w:after="100" w:afterAutospacing="1" w:line="360" w:lineRule="auto"/>
              <w:ind w:left="360" w:right="85"/>
              <w:jc w:val="both"/>
              <w:rPr>
                <w:color w:val="000000" w:themeColor="text1"/>
              </w:rPr>
            </w:pPr>
            <w:r>
              <w:rPr>
                <w:color w:val="000000" w:themeColor="text1"/>
                <w:sz w:val="20"/>
                <w:szCs w:val="20"/>
                <w:lang w:val="en-US"/>
              </w:rPr>
              <w:t>Big data</w:t>
            </w:r>
          </w:p>
          <w:p w14:paraId="3ECB7B54" w14:textId="77777777" w:rsidR="00812853" w:rsidRPr="00DC7FC0" w:rsidRDefault="00812853" w:rsidP="004A117C">
            <w:pPr>
              <w:pStyle w:val="a4"/>
              <w:numPr>
                <w:ilvl w:val="0"/>
                <w:numId w:val="55"/>
              </w:numPr>
              <w:spacing w:before="100" w:beforeAutospacing="1" w:after="100" w:afterAutospacing="1" w:line="360" w:lineRule="auto"/>
              <w:ind w:left="360" w:right="85"/>
              <w:jc w:val="both"/>
              <w:rPr>
                <w:color w:val="000000" w:themeColor="text1"/>
              </w:rPr>
            </w:pPr>
            <w:r w:rsidRPr="00DC7FC0">
              <w:rPr>
                <w:color w:val="000000" w:themeColor="text1"/>
                <w:sz w:val="20"/>
                <w:szCs w:val="20"/>
              </w:rPr>
              <w:t>Internet of things</w:t>
            </w:r>
          </w:p>
          <w:p w14:paraId="1F4713E5" w14:textId="77777777" w:rsidR="00812853" w:rsidRPr="00DC7FC0" w:rsidRDefault="00812853" w:rsidP="004A117C">
            <w:pPr>
              <w:pStyle w:val="a4"/>
              <w:numPr>
                <w:ilvl w:val="0"/>
                <w:numId w:val="55"/>
              </w:numPr>
              <w:spacing w:before="100" w:beforeAutospacing="1" w:after="100" w:afterAutospacing="1" w:line="360" w:lineRule="auto"/>
              <w:ind w:left="360" w:right="85"/>
              <w:jc w:val="both"/>
              <w:rPr>
                <w:color w:val="000000" w:themeColor="text1"/>
              </w:rPr>
            </w:pPr>
            <w:r w:rsidRPr="006D7E5A">
              <w:rPr>
                <w:color w:val="000000" w:themeColor="text1"/>
                <w:sz w:val="20"/>
                <w:szCs w:val="20"/>
                <w:lang w:val="en-US"/>
              </w:rPr>
              <w:t>Artificial intelligence</w:t>
            </w:r>
          </w:p>
        </w:tc>
        <w:tc>
          <w:tcPr>
            <w:tcW w:w="2942" w:type="dxa"/>
          </w:tcPr>
          <w:p w14:paraId="04D2EB85" w14:textId="77777777" w:rsidR="00812853" w:rsidRDefault="00812853" w:rsidP="004A117C">
            <w:pPr>
              <w:pStyle w:val="a4"/>
              <w:numPr>
                <w:ilvl w:val="0"/>
                <w:numId w:val="67"/>
              </w:numPr>
              <w:ind w:left="360" w:right="85"/>
              <w:jc w:val="both"/>
              <w:rPr>
                <w:color w:val="000000" w:themeColor="text1"/>
                <w:sz w:val="20"/>
                <w:szCs w:val="20"/>
              </w:rPr>
            </w:pPr>
            <w:r w:rsidRPr="006D7E5A">
              <w:rPr>
                <w:color w:val="000000" w:themeColor="text1"/>
                <w:sz w:val="20"/>
                <w:szCs w:val="20"/>
              </w:rPr>
              <w:t>Оптимизация процесса по предотвращению мошеннических операций</w:t>
            </w:r>
          </w:p>
          <w:p w14:paraId="2AA2110E" w14:textId="77777777" w:rsidR="00812853" w:rsidRPr="006D7E5A" w:rsidRDefault="00812853" w:rsidP="00812853">
            <w:pPr>
              <w:pStyle w:val="a4"/>
              <w:ind w:left="360" w:right="85"/>
              <w:jc w:val="both"/>
              <w:rPr>
                <w:color w:val="000000" w:themeColor="text1"/>
                <w:sz w:val="20"/>
                <w:szCs w:val="20"/>
              </w:rPr>
            </w:pPr>
            <w:r w:rsidRPr="006D7E5A">
              <w:rPr>
                <w:color w:val="000000" w:themeColor="text1"/>
                <w:sz w:val="20"/>
                <w:szCs w:val="20"/>
              </w:rPr>
              <w:t xml:space="preserve"> </w:t>
            </w:r>
          </w:p>
          <w:p w14:paraId="2675015B" w14:textId="77777777" w:rsidR="00812853" w:rsidRPr="0074431B" w:rsidRDefault="00812853" w:rsidP="004A117C">
            <w:pPr>
              <w:pStyle w:val="a4"/>
              <w:numPr>
                <w:ilvl w:val="0"/>
                <w:numId w:val="44"/>
              </w:numPr>
              <w:ind w:left="360" w:right="85"/>
              <w:jc w:val="both"/>
              <w:rPr>
                <w:color w:val="000000" w:themeColor="text1"/>
                <w:sz w:val="20"/>
                <w:szCs w:val="20"/>
              </w:rPr>
            </w:pPr>
            <w:r w:rsidRPr="0074431B">
              <w:rPr>
                <w:color w:val="000000" w:themeColor="text1"/>
                <w:sz w:val="20"/>
                <w:szCs w:val="20"/>
              </w:rPr>
              <w:t>Моментальное блокирование сомнительных операций</w:t>
            </w:r>
          </w:p>
          <w:p w14:paraId="71C1CD88" w14:textId="77777777" w:rsidR="00812853" w:rsidRPr="0074431B" w:rsidRDefault="00812853" w:rsidP="004A117C">
            <w:pPr>
              <w:pStyle w:val="a4"/>
              <w:numPr>
                <w:ilvl w:val="0"/>
                <w:numId w:val="44"/>
              </w:numPr>
              <w:ind w:left="360" w:right="85"/>
              <w:jc w:val="both"/>
              <w:rPr>
                <w:color w:val="000000" w:themeColor="text1"/>
                <w:sz w:val="20"/>
                <w:szCs w:val="20"/>
              </w:rPr>
            </w:pPr>
            <w:r w:rsidRPr="0074431B">
              <w:rPr>
                <w:color w:val="000000" w:themeColor="text1"/>
                <w:sz w:val="20"/>
                <w:szCs w:val="20"/>
              </w:rPr>
              <w:t xml:space="preserve">Более быстрое обнаружение мошеннических операций </w:t>
            </w:r>
          </w:p>
          <w:p w14:paraId="32F6D391" w14:textId="77777777" w:rsidR="00812853" w:rsidRPr="0074431B" w:rsidRDefault="00812853" w:rsidP="004A117C">
            <w:pPr>
              <w:pStyle w:val="a4"/>
              <w:numPr>
                <w:ilvl w:val="0"/>
                <w:numId w:val="44"/>
              </w:numPr>
              <w:ind w:left="360" w:right="85"/>
              <w:jc w:val="both"/>
              <w:rPr>
                <w:color w:val="000000" w:themeColor="text1"/>
                <w:sz w:val="20"/>
                <w:szCs w:val="20"/>
              </w:rPr>
            </w:pPr>
            <w:r w:rsidRPr="0074431B">
              <w:rPr>
                <w:color w:val="000000" w:themeColor="text1"/>
                <w:sz w:val="20"/>
                <w:szCs w:val="20"/>
              </w:rPr>
              <w:t>Улучшение аутентификации клиентов</w:t>
            </w:r>
          </w:p>
          <w:p w14:paraId="421F3093" w14:textId="77777777" w:rsidR="00812853" w:rsidRDefault="00812853" w:rsidP="004A117C">
            <w:pPr>
              <w:pStyle w:val="a4"/>
              <w:numPr>
                <w:ilvl w:val="0"/>
                <w:numId w:val="44"/>
              </w:numPr>
              <w:ind w:left="360" w:right="85"/>
              <w:jc w:val="both"/>
              <w:rPr>
                <w:color w:val="000000" w:themeColor="text1"/>
                <w:sz w:val="20"/>
                <w:szCs w:val="20"/>
              </w:rPr>
            </w:pPr>
            <w:r w:rsidRPr="0074431B">
              <w:rPr>
                <w:color w:val="000000" w:themeColor="text1"/>
                <w:sz w:val="20"/>
                <w:szCs w:val="20"/>
              </w:rPr>
              <w:t>Снижение мошеннических операций</w:t>
            </w:r>
          </w:p>
          <w:p w14:paraId="41975B82" w14:textId="77777777" w:rsidR="00812853" w:rsidRPr="00A761C5" w:rsidRDefault="00812853" w:rsidP="00812853">
            <w:pPr>
              <w:pStyle w:val="a4"/>
              <w:ind w:left="360" w:right="85"/>
              <w:jc w:val="both"/>
              <w:rPr>
                <w:color w:val="000000" w:themeColor="text1"/>
                <w:sz w:val="20"/>
                <w:szCs w:val="20"/>
              </w:rPr>
            </w:pPr>
          </w:p>
        </w:tc>
        <w:tc>
          <w:tcPr>
            <w:tcW w:w="2444" w:type="dxa"/>
            <w:vMerge/>
          </w:tcPr>
          <w:p w14:paraId="669E577A" w14:textId="77777777" w:rsidR="00812853" w:rsidRDefault="00812853" w:rsidP="00812853">
            <w:pPr>
              <w:pStyle w:val="a4"/>
              <w:spacing w:before="100" w:beforeAutospacing="1" w:after="100" w:afterAutospacing="1" w:line="360" w:lineRule="auto"/>
              <w:ind w:left="360" w:right="85"/>
              <w:jc w:val="both"/>
              <w:rPr>
                <w:color w:val="000000" w:themeColor="text1"/>
              </w:rPr>
            </w:pPr>
          </w:p>
        </w:tc>
      </w:tr>
      <w:tr w:rsidR="00812853" w14:paraId="63034C82" w14:textId="77777777" w:rsidTr="00812853">
        <w:trPr>
          <w:trHeight w:val="1818"/>
        </w:trPr>
        <w:tc>
          <w:tcPr>
            <w:tcW w:w="1738" w:type="dxa"/>
          </w:tcPr>
          <w:p w14:paraId="778B2D96"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3160D5DE" w14:textId="77777777" w:rsidR="00812853" w:rsidRPr="00DC7FC0" w:rsidRDefault="00812853" w:rsidP="004A117C">
            <w:pPr>
              <w:pStyle w:val="a4"/>
              <w:numPr>
                <w:ilvl w:val="0"/>
                <w:numId w:val="55"/>
              </w:numPr>
              <w:spacing w:before="100" w:beforeAutospacing="1" w:after="100" w:afterAutospacing="1" w:line="360" w:lineRule="auto"/>
              <w:ind w:left="360" w:right="85"/>
              <w:jc w:val="both"/>
              <w:rPr>
                <w:color w:val="000000" w:themeColor="text1"/>
                <w:lang w:val="en-US"/>
              </w:rPr>
            </w:pPr>
            <w:r>
              <w:rPr>
                <w:color w:val="000000" w:themeColor="text1"/>
                <w:sz w:val="20"/>
                <w:szCs w:val="20"/>
                <w:lang w:val="en-US"/>
              </w:rPr>
              <w:t>Big data</w:t>
            </w:r>
          </w:p>
          <w:p w14:paraId="6AF98195" w14:textId="77777777" w:rsidR="00812853" w:rsidRPr="00DC7FC0" w:rsidRDefault="00812853" w:rsidP="004A117C">
            <w:pPr>
              <w:pStyle w:val="a4"/>
              <w:numPr>
                <w:ilvl w:val="0"/>
                <w:numId w:val="55"/>
              </w:numPr>
              <w:spacing w:before="100" w:beforeAutospacing="1" w:after="100" w:afterAutospacing="1" w:line="360" w:lineRule="auto"/>
              <w:ind w:left="360" w:right="85"/>
              <w:jc w:val="both"/>
              <w:rPr>
                <w:color w:val="000000" w:themeColor="text1"/>
                <w:lang w:val="en-US"/>
              </w:rPr>
            </w:pPr>
            <w:r w:rsidRPr="00DC7FC0">
              <w:rPr>
                <w:color w:val="000000" w:themeColor="text1"/>
                <w:sz w:val="20"/>
                <w:szCs w:val="20"/>
                <w:lang w:val="en-US"/>
              </w:rPr>
              <w:t>Artificial intelligence</w:t>
            </w:r>
          </w:p>
        </w:tc>
        <w:tc>
          <w:tcPr>
            <w:tcW w:w="2942" w:type="dxa"/>
          </w:tcPr>
          <w:p w14:paraId="00ED2C77" w14:textId="77777777" w:rsidR="00812853" w:rsidRDefault="00812853" w:rsidP="004A117C">
            <w:pPr>
              <w:pStyle w:val="a4"/>
              <w:numPr>
                <w:ilvl w:val="0"/>
                <w:numId w:val="67"/>
              </w:numPr>
              <w:spacing w:after="100" w:afterAutospacing="1"/>
              <w:ind w:left="360" w:right="85"/>
              <w:jc w:val="both"/>
              <w:rPr>
                <w:color w:val="000000" w:themeColor="text1"/>
                <w:sz w:val="20"/>
                <w:szCs w:val="20"/>
              </w:rPr>
            </w:pPr>
            <w:r w:rsidRPr="00DC7FC0">
              <w:rPr>
                <w:color w:val="000000" w:themeColor="text1"/>
                <w:sz w:val="20"/>
                <w:szCs w:val="20"/>
              </w:rPr>
              <w:t xml:space="preserve">Оптимизация андеррайтинга </w:t>
            </w:r>
          </w:p>
          <w:p w14:paraId="25CF841C" w14:textId="77777777" w:rsidR="00812853" w:rsidRPr="00DC7FC0" w:rsidRDefault="00812853" w:rsidP="00812853">
            <w:pPr>
              <w:pStyle w:val="a4"/>
              <w:spacing w:after="100" w:afterAutospacing="1"/>
              <w:ind w:left="360" w:right="85"/>
              <w:jc w:val="both"/>
              <w:rPr>
                <w:color w:val="000000" w:themeColor="text1"/>
                <w:sz w:val="20"/>
                <w:szCs w:val="20"/>
              </w:rPr>
            </w:pPr>
          </w:p>
          <w:p w14:paraId="250BE677" w14:textId="77777777" w:rsidR="00812853" w:rsidRPr="0074431B" w:rsidRDefault="00812853" w:rsidP="004A117C">
            <w:pPr>
              <w:pStyle w:val="a4"/>
              <w:numPr>
                <w:ilvl w:val="0"/>
                <w:numId w:val="44"/>
              </w:numPr>
              <w:spacing w:before="100" w:beforeAutospacing="1" w:after="100" w:afterAutospacing="1"/>
              <w:ind w:left="360" w:right="85"/>
              <w:jc w:val="both"/>
              <w:rPr>
                <w:color w:val="000000" w:themeColor="text1"/>
                <w:sz w:val="20"/>
                <w:szCs w:val="20"/>
              </w:rPr>
            </w:pPr>
            <w:r w:rsidRPr="0074431B">
              <w:rPr>
                <w:color w:val="000000" w:themeColor="text1"/>
                <w:sz w:val="20"/>
                <w:szCs w:val="20"/>
              </w:rPr>
              <w:t>Ускорение процесса принятия решения о выдаче кредита</w:t>
            </w:r>
          </w:p>
          <w:p w14:paraId="54951C5D" w14:textId="77777777" w:rsidR="00812853" w:rsidRPr="0074431B" w:rsidRDefault="00812853" w:rsidP="004A117C">
            <w:pPr>
              <w:pStyle w:val="a4"/>
              <w:numPr>
                <w:ilvl w:val="0"/>
                <w:numId w:val="44"/>
              </w:numPr>
              <w:spacing w:before="100" w:beforeAutospacing="1" w:after="100" w:afterAutospacing="1"/>
              <w:ind w:left="360" w:right="85"/>
              <w:jc w:val="both"/>
              <w:rPr>
                <w:color w:val="000000" w:themeColor="text1"/>
                <w:sz w:val="20"/>
                <w:szCs w:val="20"/>
              </w:rPr>
            </w:pPr>
            <w:r w:rsidRPr="0074431B">
              <w:rPr>
                <w:color w:val="000000" w:themeColor="text1"/>
                <w:sz w:val="20"/>
                <w:szCs w:val="20"/>
              </w:rPr>
              <w:t xml:space="preserve">Более обоснованное решение о выдаче кредита </w:t>
            </w:r>
          </w:p>
          <w:p w14:paraId="776DF5A9" w14:textId="77777777" w:rsidR="00812853" w:rsidRPr="000B3292" w:rsidRDefault="00812853" w:rsidP="004A117C">
            <w:pPr>
              <w:pStyle w:val="a4"/>
              <w:numPr>
                <w:ilvl w:val="0"/>
                <w:numId w:val="44"/>
              </w:numPr>
              <w:ind w:left="360" w:right="85"/>
              <w:jc w:val="both"/>
              <w:rPr>
                <w:color w:val="000000" w:themeColor="text1"/>
                <w:sz w:val="20"/>
                <w:szCs w:val="20"/>
              </w:rPr>
            </w:pPr>
            <w:r w:rsidRPr="0074431B">
              <w:rPr>
                <w:color w:val="000000" w:themeColor="text1"/>
                <w:sz w:val="20"/>
                <w:szCs w:val="20"/>
              </w:rPr>
              <w:t>Оценка кредитоспособности клиента</w:t>
            </w:r>
          </w:p>
        </w:tc>
        <w:tc>
          <w:tcPr>
            <w:tcW w:w="2444" w:type="dxa"/>
            <w:vMerge/>
          </w:tcPr>
          <w:p w14:paraId="50763CB2" w14:textId="77777777" w:rsidR="00812853" w:rsidRDefault="00812853" w:rsidP="00812853">
            <w:pPr>
              <w:pStyle w:val="a4"/>
              <w:spacing w:before="100" w:beforeAutospacing="1" w:after="100" w:afterAutospacing="1" w:line="360" w:lineRule="auto"/>
              <w:ind w:left="360" w:right="85"/>
              <w:jc w:val="both"/>
              <w:rPr>
                <w:color w:val="000000" w:themeColor="text1"/>
              </w:rPr>
            </w:pPr>
          </w:p>
        </w:tc>
      </w:tr>
      <w:tr w:rsidR="00812853" w14:paraId="4187C770" w14:textId="77777777" w:rsidTr="00812853">
        <w:tc>
          <w:tcPr>
            <w:tcW w:w="1738" w:type="dxa"/>
          </w:tcPr>
          <w:p w14:paraId="109AFAE2"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249779E8" w14:textId="77777777" w:rsidR="00812853" w:rsidRPr="00DC7FC0" w:rsidRDefault="00812853" w:rsidP="004A117C">
            <w:pPr>
              <w:pStyle w:val="a4"/>
              <w:numPr>
                <w:ilvl w:val="0"/>
                <w:numId w:val="55"/>
              </w:numPr>
              <w:spacing w:before="100" w:beforeAutospacing="1" w:after="100" w:afterAutospacing="1" w:line="360" w:lineRule="auto"/>
              <w:ind w:left="360" w:right="85"/>
              <w:jc w:val="both"/>
              <w:rPr>
                <w:color w:val="000000" w:themeColor="text1"/>
                <w:lang w:val="en-US"/>
              </w:rPr>
            </w:pPr>
            <w:r>
              <w:rPr>
                <w:color w:val="000000" w:themeColor="text1"/>
                <w:sz w:val="20"/>
                <w:szCs w:val="20"/>
                <w:lang w:val="en-US"/>
              </w:rPr>
              <w:t>Big data</w:t>
            </w:r>
          </w:p>
          <w:p w14:paraId="622C8FE6"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6299437E" w14:textId="77777777" w:rsidR="00812853" w:rsidRDefault="00812853" w:rsidP="004A117C">
            <w:pPr>
              <w:pStyle w:val="a4"/>
              <w:numPr>
                <w:ilvl w:val="0"/>
                <w:numId w:val="67"/>
              </w:numPr>
              <w:ind w:left="360" w:right="85"/>
              <w:jc w:val="both"/>
              <w:rPr>
                <w:color w:val="000000" w:themeColor="text1"/>
                <w:sz w:val="20"/>
                <w:szCs w:val="20"/>
              </w:rPr>
            </w:pPr>
            <w:r w:rsidRPr="00DC7FC0">
              <w:rPr>
                <w:color w:val="000000" w:themeColor="text1"/>
                <w:sz w:val="20"/>
                <w:szCs w:val="20"/>
              </w:rPr>
              <w:t>Оптимизация</w:t>
            </w:r>
            <w:r>
              <w:rPr>
                <w:color w:val="000000" w:themeColor="text1"/>
                <w:sz w:val="20"/>
                <w:szCs w:val="20"/>
              </w:rPr>
              <w:t xml:space="preserve"> процесса работы с информацией </w:t>
            </w:r>
          </w:p>
          <w:p w14:paraId="2CBF29EB" w14:textId="77777777" w:rsidR="00812853" w:rsidRPr="00DC7FC0" w:rsidRDefault="00812853" w:rsidP="00812853">
            <w:pPr>
              <w:pStyle w:val="a4"/>
              <w:ind w:left="360" w:right="85"/>
              <w:jc w:val="both"/>
              <w:rPr>
                <w:color w:val="000000" w:themeColor="text1"/>
                <w:sz w:val="20"/>
                <w:szCs w:val="20"/>
              </w:rPr>
            </w:pPr>
          </w:p>
          <w:p w14:paraId="3CB7DA7D" w14:textId="77777777" w:rsidR="00812853" w:rsidRPr="0074431B" w:rsidRDefault="00812853" w:rsidP="004A117C">
            <w:pPr>
              <w:pStyle w:val="a4"/>
              <w:numPr>
                <w:ilvl w:val="0"/>
                <w:numId w:val="68"/>
              </w:numPr>
              <w:ind w:left="360" w:right="85"/>
              <w:jc w:val="both"/>
              <w:rPr>
                <w:color w:val="000000" w:themeColor="text1"/>
                <w:sz w:val="20"/>
                <w:szCs w:val="20"/>
              </w:rPr>
            </w:pPr>
            <w:r w:rsidRPr="0074431B">
              <w:rPr>
                <w:color w:val="000000" w:themeColor="text1"/>
                <w:sz w:val="20"/>
                <w:szCs w:val="20"/>
              </w:rPr>
              <w:t>Ускорение обработки информации</w:t>
            </w:r>
          </w:p>
          <w:p w14:paraId="7445B723" w14:textId="77777777" w:rsidR="00812853" w:rsidRPr="0074431B" w:rsidRDefault="00812853" w:rsidP="004A117C">
            <w:pPr>
              <w:pStyle w:val="a4"/>
              <w:numPr>
                <w:ilvl w:val="0"/>
                <w:numId w:val="68"/>
              </w:numPr>
              <w:ind w:left="360" w:right="85"/>
              <w:jc w:val="both"/>
              <w:rPr>
                <w:color w:val="000000" w:themeColor="text1"/>
                <w:sz w:val="20"/>
                <w:szCs w:val="20"/>
              </w:rPr>
            </w:pPr>
            <w:r w:rsidRPr="0074431B">
              <w:rPr>
                <w:color w:val="000000" w:themeColor="text1"/>
                <w:sz w:val="20"/>
                <w:szCs w:val="20"/>
              </w:rPr>
              <w:t>Ускорение процесса создание отчетности</w:t>
            </w:r>
          </w:p>
          <w:p w14:paraId="318FAFBA" w14:textId="77777777" w:rsidR="00812853" w:rsidRPr="0074431B" w:rsidRDefault="00812853" w:rsidP="004A117C">
            <w:pPr>
              <w:pStyle w:val="a4"/>
              <w:numPr>
                <w:ilvl w:val="0"/>
                <w:numId w:val="68"/>
              </w:numPr>
              <w:ind w:left="360" w:right="85"/>
              <w:jc w:val="both"/>
              <w:rPr>
                <w:color w:val="000000" w:themeColor="text1"/>
                <w:sz w:val="20"/>
                <w:szCs w:val="20"/>
              </w:rPr>
            </w:pPr>
            <w:r w:rsidRPr="0074431B">
              <w:rPr>
                <w:color w:val="000000" w:themeColor="text1"/>
                <w:sz w:val="20"/>
                <w:szCs w:val="20"/>
              </w:rPr>
              <w:t>Ускорение процесса поиска информации</w:t>
            </w:r>
          </w:p>
          <w:p w14:paraId="70554FB4" w14:textId="77777777" w:rsidR="00812853" w:rsidRPr="0074431B" w:rsidRDefault="00812853" w:rsidP="004A117C">
            <w:pPr>
              <w:pStyle w:val="a4"/>
              <w:numPr>
                <w:ilvl w:val="0"/>
                <w:numId w:val="68"/>
              </w:numPr>
              <w:ind w:left="360" w:right="85"/>
              <w:jc w:val="both"/>
              <w:rPr>
                <w:color w:val="000000" w:themeColor="text1"/>
                <w:sz w:val="20"/>
                <w:szCs w:val="20"/>
              </w:rPr>
            </w:pPr>
            <w:r w:rsidRPr="0074431B">
              <w:rPr>
                <w:color w:val="000000" w:themeColor="text1"/>
                <w:sz w:val="20"/>
                <w:szCs w:val="20"/>
              </w:rPr>
              <w:t>Ускорение скорости принятия управленческих решений</w:t>
            </w:r>
          </w:p>
          <w:p w14:paraId="13DFA421" w14:textId="77777777" w:rsidR="00812853" w:rsidRPr="0074431B" w:rsidRDefault="00812853" w:rsidP="004A117C">
            <w:pPr>
              <w:pStyle w:val="a4"/>
              <w:numPr>
                <w:ilvl w:val="0"/>
                <w:numId w:val="68"/>
              </w:numPr>
              <w:ind w:left="360" w:right="85"/>
              <w:jc w:val="both"/>
              <w:rPr>
                <w:color w:val="000000" w:themeColor="text1"/>
                <w:sz w:val="20"/>
                <w:szCs w:val="20"/>
              </w:rPr>
            </w:pPr>
            <w:r w:rsidRPr="0074431B">
              <w:rPr>
                <w:color w:val="000000" w:themeColor="text1"/>
                <w:sz w:val="20"/>
                <w:szCs w:val="20"/>
              </w:rPr>
              <w:lastRenderedPageBreak/>
              <w:t>Повышение производительности труда в работе с информацией</w:t>
            </w:r>
          </w:p>
          <w:p w14:paraId="05A843A8" w14:textId="77777777" w:rsidR="00812853" w:rsidRDefault="00812853" w:rsidP="00812853">
            <w:pPr>
              <w:spacing w:before="100" w:beforeAutospacing="1" w:after="100" w:afterAutospacing="1" w:line="360" w:lineRule="auto"/>
              <w:ind w:right="85"/>
              <w:jc w:val="both"/>
              <w:rPr>
                <w:color w:val="000000" w:themeColor="text1"/>
              </w:rPr>
            </w:pPr>
          </w:p>
        </w:tc>
        <w:tc>
          <w:tcPr>
            <w:tcW w:w="2444" w:type="dxa"/>
            <w:vMerge/>
          </w:tcPr>
          <w:p w14:paraId="23384A51" w14:textId="77777777" w:rsidR="00812853" w:rsidRPr="000B3292" w:rsidRDefault="00812853" w:rsidP="00812853">
            <w:pPr>
              <w:pStyle w:val="a4"/>
              <w:spacing w:before="100" w:beforeAutospacing="1" w:after="100" w:afterAutospacing="1" w:line="360" w:lineRule="auto"/>
              <w:ind w:left="360" w:right="85"/>
              <w:jc w:val="both"/>
              <w:rPr>
                <w:color w:val="000000" w:themeColor="text1"/>
              </w:rPr>
            </w:pPr>
          </w:p>
        </w:tc>
      </w:tr>
      <w:tr w:rsidR="00812853" w14:paraId="10F26E31" w14:textId="77777777" w:rsidTr="00812853">
        <w:tc>
          <w:tcPr>
            <w:tcW w:w="1738" w:type="dxa"/>
          </w:tcPr>
          <w:p w14:paraId="10FAEE81"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059C840A" w14:textId="77777777" w:rsidR="00812853" w:rsidRPr="00DC7FC0" w:rsidRDefault="00812853" w:rsidP="004A117C">
            <w:pPr>
              <w:pStyle w:val="a4"/>
              <w:numPr>
                <w:ilvl w:val="0"/>
                <w:numId w:val="55"/>
              </w:numPr>
              <w:spacing w:before="100" w:beforeAutospacing="1" w:after="100" w:afterAutospacing="1" w:line="360" w:lineRule="auto"/>
              <w:ind w:left="360" w:right="85"/>
              <w:jc w:val="both"/>
              <w:rPr>
                <w:color w:val="000000" w:themeColor="text1"/>
                <w:lang w:val="en-US"/>
              </w:rPr>
            </w:pPr>
            <w:r>
              <w:rPr>
                <w:color w:val="000000" w:themeColor="text1"/>
                <w:sz w:val="20"/>
                <w:szCs w:val="20"/>
                <w:lang w:val="en-US"/>
              </w:rPr>
              <w:t>Big dat</w:t>
            </w:r>
            <w:r>
              <w:rPr>
                <w:color w:val="000000" w:themeColor="text1"/>
                <w:sz w:val="20"/>
                <w:szCs w:val="20"/>
                <w:lang w:val="en-GB"/>
              </w:rPr>
              <w:t>a</w:t>
            </w:r>
          </w:p>
          <w:p w14:paraId="60821772" w14:textId="77777777" w:rsidR="00812853" w:rsidRPr="00DC7FC0" w:rsidRDefault="00812853" w:rsidP="004A117C">
            <w:pPr>
              <w:pStyle w:val="a4"/>
              <w:numPr>
                <w:ilvl w:val="0"/>
                <w:numId w:val="55"/>
              </w:numPr>
              <w:spacing w:before="100" w:beforeAutospacing="1" w:after="100" w:afterAutospacing="1" w:line="360" w:lineRule="auto"/>
              <w:ind w:left="360" w:right="85"/>
              <w:jc w:val="both"/>
              <w:rPr>
                <w:color w:val="000000" w:themeColor="text1"/>
                <w:lang w:val="en-US"/>
              </w:rPr>
            </w:pPr>
            <w:r w:rsidRPr="00DC7FC0">
              <w:rPr>
                <w:color w:val="000000" w:themeColor="text1"/>
                <w:sz w:val="20"/>
                <w:szCs w:val="20"/>
                <w:lang w:val="en-US"/>
              </w:rPr>
              <w:t>Artificial intelligence</w:t>
            </w:r>
          </w:p>
        </w:tc>
        <w:tc>
          <w:tcPr>
            <w:tcW w:w="2942" w:type="dxa"/>
          </w:tcPr>
          <w:p w14:paraId="79CA69DF" w14:textId="77777777" w:rsidR="00812853" w:rsidRPr="00DC7FC0" w:rsidRDefault="00812853" w:rsidP="004A117C">
            <w:pPr>
              <w:pStyle w:val="a4"/>
              <w:numPr>
                <w:ilvl w:val="0"/>
                <w:numId w:val="67"/>
              </w:numPr>
              <w:ind w:left="360" w:right="85"/>
              <w:jc w:val="both"/>
              <w:rPr>
                <w:color w:val="000000" w:themeColor="text1"/>
                <w:sz w:val="20"/>
                <w:szCs w:val="20"/>
              </w:rPr>
            </w:pPr>
            <w:r w:rsidRPr="00DC7FC0">
              <w:rPr>
                <w:color w:val="000000" w:themeColor="text1"/>
                <w:sz w:val="20"/>
                <w:szCs w:val="20"/>
              </w:rPr>
              <w:t xml:space="preserve">Оптимизация процессов инвестирования на фондовых рынках </w:t>
            </w:r>
          </w:p>
          <w:p w14:paraId="654C7AB5" w14:textId="77777777" w:rsidR="00812853" w:rsidRPr="0074431B" w:rsidRDefault="00812853" w:rsidP="00812853">
            <w:pPr>
              <w:pStyle w:val="a4"/>
              <w:ind w:right="85"/>
              <w:jc w:val="both"/>
              <w:rPr>
                <w:color w:val="000000" w:themeColor="text1"/>
                <w:sz w:val="20"/>
                <w:szCs w:val="20"/>
              </w:rPr>
            </w:pPr>
          </w:p>
          <w:p w14:paraId="420C64C5" w14:textId="77777777" w:rsidR="00812853" w:rsidRPr="0074431B" w:rsidRDefault="00812853" w:rsidP="004A117C">
            <w:pPr>
              <w:pStyle w:val="a4"/>
              <w:numPr>
                <w:ilvl w:val="0"/>
                <w:numId w:val="69"/>
              </w:numPr>
              <w:ind w:left="360" w:right="85"/>
              <w:jc w:val="both"/>
              <w:rPr>
                <w:color w:val="000000" w:themeColor="text1"/>
                <w:sz w:val="20"/>
                <w:szCs w:val="20"/>
              </w:rPr>
            </w:pPr>
            <w:r w:rsidRPr="0074431B">
              <w:rPr>
                <w:color w:val="000000" w:themeColor="text1"/>
                <w:sz w:val="20"/>
                <w:szCs w:val="20"/>
              </w:rPr>
              <w:t>Повышения качества прогноза колебания курсов на фондовой бирже</w:t>
            </w:r>
          </w:p>
          <w:p w14:paraId="7082AC6F" w14:textId="77777777" w:rsidR="00812853" w:rsidRPr="0074431B" w:rsidRDefault="00812853" w:rsidP="004A117C">
            <w:pPr>
              <w:pStyle w:val="a4"/>
              <w:numPr>
                <w:ilvl w:val="0"/>
                <w:numId w:val="69"/>
              </w:numPr>
              <w:spacing w:before="100" w:beforeAutospacing="1" w:after="100" w:afterAutospacing="1"/>
              <w:ind w:left="360" w:right="85"/>
              <w:jc w:val="both"/>
              <w:rPr>
                <w:color w:val="000000" w:themeColor="text1"/>
                <w:sz w:val="20"/>
                <w:szCs w:val="20"/>
              </w:rPr>
            </w:pPr>
            <w:r w:rsidRPr="0074431B">
              <w:rPr>
                <w:color w:val="000000" w:themeColor="text1"/>
                <w:sz w:val="20"/>
                <w:szCs w:val="20"/>
              </w:rPr>
              <w:t>Более точное построение финансовых моделей на бирже, за счет анализа огромного количества факторов</w:t>
            </w:r>
          </w:p>
          <w:p w14:paraId="601E1A7B" w14:textId="77777777" w:rsidR="00812853" w:rsidRPr="0074431B" w:rsidRDefault="00812853" w:rsidP="004A117C">
            <w:pPr>
              <w:pStyle w:val="a4"/>
              <w:numPr>
                <w:ilvl w:val="0"/>
                <w:numId w:val="69"/>
              </w:numPr>
              <w:spacing w:before="100" w:beforeAutospacing="1" w:after="100" w:afterAutospacing="1"/>
              <w:ind w:left="360" w:right="85"/>
              <w:jc w:val="both"/>
              <w:rPr>
                <w:color w:val="000000" w:themeColor="text1"/>
                <w:sz w:val="20"/>
                <w:szCs w:val="20"/>
              </w:rPr>
            </w:pPr>
            <w:r w:rsidRPr="0074431B">
              <w:rPr>
                <w:color w:val="000000" w:themeColor="text1"/>
                <w:sz w:val="20"/>
                <w:szCs w:val="20"/>
              </w:rPr>
              <w:t xml:space="preserve">Индивидуальные портфельные решения в зависимости от типа инвестора. </w:t>
            </w:r>
          </w:p>
          <w:p w14:paraId="7DEAB9C5" w14:textId="77777777" w:rsidR="00812853" w:rsidRDefault="00812853" w:rsidP="004A117C">
            <w:pPr>
              <w:pStyle w:val="a4"/>
              <w:numPr>
                <w:ilvl w:val="0"/>
                <w:numId w:val="69"/>
              </w:numPr>
              <w:spacing w:before="100" w:beforeAutospacing="1"/>
              <w:ind w:left="360" w:right="85"/>
              <w:jc w:val="both"/>
              <w:rPr>
                <w:color w:val="000000" w:themeColor="text1"/>
                <w:sz w:val="20"/>
                <w:szCs w:val="20"/>
              </w:rPr>
            </w:pPr>
            <w:r w:rsidRPr="0074431B">
              <w:rPr>
                <w:color w:val="000000" w:themeColor="text1"/>
                <w:sz w:val="20"/>
                <w:szCs w:val="20"/>
              </w:rPr>
              <w:t>Более точная оценка риска</w:t>
            </w:r>
          </w:p>
          <w:p w14:paraId="30E5B9A5" w14:textId="77777777" w:rsidR="00812853" w:rsidRPr="00A761C5" w:rsidRDefault="00812853" w:rsidP="00812853">
            <w:pPr>
              <w:pStyle w:val="a4"/>
              <w:spacing w:before="100" w:beforeAutospacing="1"/>
              <w:ind w:left="360" w:right="85"/>
              <w:jc w:val="both"/>
              <w:rPr>
                <w:color w:val="000000" w:themeColor="text1"/>
                <w:sz w:val="20"/>
                <w:szCs w:val="20"/>
              </w:rPr>
            </w:pPr>
          </w:p>
        </w:tc>
        <w:tc>
          <w:tcPr>
            <w:tcW w:w="2444" w:type="dxa"/>
            <w:vMerge/>
          </w:tcPr>
          <w:p w14:paraId="780FCB2D"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040796C2" w14:textId="77777777" w:rsidTr="00812853">
        <w:tc>
          <w:tcPr>
            <w:tcW w:w="1738" w:type="dxa"/>
          </w:tcPr>
          <w:p w14:paraId="3F7A168E"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49C02DBC" w14:textId="77777777" w:rsidR="00812853" w:rsidRPr="00DC7FC0" w:rsidRDefault="00812853" w:rsidP="004A117C">
            <w:pPr>
              <w:pStyle w:val="a4"/>
              <w:numPr>
                <w:ilvl w:val="0"/>
                <w:numId w:val="69"/>
              </w:numPr>
              <w:spacing w:before="100" w:beforeAutospacing="1" w:after="100" w:afterAutospacing="1" w:line="360" w:lineRule="auto"/>
              <w:ind w:left="360" w:right="85"/>
              <w:jc w:val="both"/>
              <w:rPr>
                <w:color w:val="000000" w:themeColor="text1"/>
              </w:rPr>
            </w:pPr>
            <w:r w:rsidRPr="00DC7FC0">
              <w:rPr>
                <w:sz w:val="20"/>
                <w:szCs w:val="20"/>
                <w:lang w:val="en-GB"/>
              </w:rPr>
              <w:t>Blockchain</w:t>
            </w:r>
          </w:p>
        </w:tc>
        <w:tc>
          <w:tcPr>
            <w:tcW w:w="2942" w:type="dxa"/>
          </w:tcPr>
          <w:p w14:paraId="6CA77191" w14:textId="77777777" w:rsidR="00812853" w:rsidRDefault="00812853" w:rsidP="004A117C">
            <w:pPr>
              <w:pStyle w:val="a4"/>
              <w:numPr>
                <w:ilvl w:val="0"/>
                <w:numId w:val="67"/>
              </w:numPr>
              <w:spacing w:after="100" w:afterAutospacing="1"/>
              <w:ind w:left="360" w:right="85"/>
              <w:jc w:val="both"/>
              <w:rPr>
                <w:sz w:val="20"/>
                <w:szCs w:val="20"/>
              </w:rPr>
            </w:pPr>
            <w:r w:rsidRPr="00DC7FC0">
              <w:rPr>
                <w:sz w:val="20"/>
                <w:szCs w:val="20"/>
              </w:rPr>
              <w:t xml:space="preserve">Оптимизация процессов денежных переводов </w:t>
            </w:r>
          </w:p>
          <w:p w14:paraId="6EBCB392" w14:textId="77777777" w:rsidR="00812853" w:rsidRPr="00DC7FC0" w:rsidRDefault="00812853" w:rsidP="00812853">
            <w:pPr>
              <w:pStyle w:val="a4"/>
              <w:spacing w:after="100" w:afterAutospacing="1"/>
              <w:ind w:left="360" w:right="85"/>
              <w:jc w:val="both"/>
              <w:rPr>
                <w:sz w:val="20"/>
                <w:szCs w:val="20"/>
              </w:rPr>
            </w:pPr>
          </w:p>
          <w:p w14:paraId="5841D775" w14:textId="77777777" w:rsidR="00812853" w:rsidRPr="00DC7FC0" w:rsidRDefault="00812853" w:rsidP="004A117C">
            <w:pPr>
              <w:pStyle w:val="a4"/>
              <w:numPr>
                <w:ilvl w:val="0"/>
                <w:numId w:val="70"/>
              </w:numPr>
              <w:spacing w:before="100" w:beforeAutospacing="1"/>
              <w:ind w:left="360" w:right="85"/>
              <w:jc w:val="both"/>
              <w:rPr>
                <w:sz w:val="20"/>
                <w:szCs w:val="20"/>
              </w:rPr>
            </w:pPr>
            <w:r w:rsidRPr="00DC7FC0">
              <w:rPr>
                <w:sz w:val="20"/>
                <w:szCs w:val="20"/>
              </w:rPr>
              <w:t>Ускорение денежных переводов</w:t>
            </w:r>
          </w:p>
          <w:p w14:paraId="70F3813D" w14:textId="77777777" w:rsidR="00812853" w:rsidRPr="00DC7FC0" w:rsidRDefault="00812853" w:rsidP="004A117C">
            <w:pPr>
              <w:pStyle w:val="a4"/>
              <w:numPr>
                <w:ilvl w:val="0"/>
                <w:numId w:val="70"/>
              </w:numPr>
              <w:spacing w:after="100" w:afterAutospacing="1"/>
              <w:ind w:left="360" w:right="85"/>
              <w:jc w:val="both"/>
              <w:rPr>
                <w:sz w:val="20"/>
                <w:szCs w:val="20"/>
              </w:rPr>
            </w:pPr>
            <w:r w:rsidRPr="00DC7FC0">
              <w:rPr>
                <w:sz w:val="20"/>
                <w:szCs w:val="20"/>
              </w:rPr>
              <w:t>Более быстрое получение оплаты за выполненные услуги за счет использование смарт контрактов</w:t>
            </w:r>
          </w:p>
          <w:p w14:paraId="48B1E3EA" w14:textId="77777777" w:rsidR="00812853" w:rsidRPr="00DC7FC0" w:rsidRDefault="00812853" w:rsidP="004A117C">
            <w:pPr>
              <w:pStyle w:val="a4"/>
              <w:numPr>
                <w:ilvl w:val="0"/>
                <w:numId w:val="70"/>
              </w:numPr>
              <w:spacing w:before="100" w:beforeAutospacing="1"/>
              <w:ind w:left="360" w:right="85"/>
              <w:jc w:val="both"/>
              <w:rPr>
                <w:sz w:val="20"/>
                <w:szCs w:val="20"/>
              </w:rPr>
            </w:pPr>
            <w:r w:rsidRPr="00DC7FC0">
              <w:rPr>
                <w:sz w:val="20"/>
                <w:szCs w:val="20"/>
              </w:rPr>
              <w:t>Исключение возможности мошенничества</w:t>
            </w:r>
          </w:p>
          <w:p w14:paraId="6B81716E" w14:textId="77777777" w:rsidR="00812853" w:rsidRDefault="00812853" w:rsidP="004A117C">
            <w:pPr>
              <w:pStyle w:val="a4"/>
              <w:numPr>
                <w:ilvl w:val="0"/>
                <w:numId w:val="70"/>
              </w:numPr>
              <w:spacing w:before="100" w:beforeAutospacing="1"/>
              <w:ind w:left="360" w:right="85"/>
              <w:jc w:val="both"/>
              <w:rPr>
                <w:sz w:val="20"/>
                <w:szCs w:val="20"/>
              </w:rPr>
            </w:pPr>
            <w:r w:rsidRPr="00DC7FC0">
              <w:rPr>
                <w:sz w:val="20"/>
                <w:szCs w:val="20"/>
              </w:rPr>
              <w:t>Повышение уровня защиты информации</w:t>
            </w:r>
          </w:p>
          <w:p w14:paraId="5FE9789A" w14:textId="77777777" w:rsidR="00812853" w:rsidRPr="00A761C5" w:rsidRDefault="00812853" w:rsidP="00812853">
            <w:pPr>
              <w:pStyle w:val="a4"/>
              <w:spacing w:before="100" w:beforeAutospacing="1"/>
              <w:ind w:left="360" w:right="85"/>
              <w:jc w:val="both"/>
              <w:rPr>
                <w:sz w:val="20"/>
                <w:szCs w:val="20"/>
              </w:rPr>
            </w:pPr>
          </w:p>
        </w:tc>
        <w:tc>
          <w:tcPr>
            <w:tcW w:w="2444" w:type="dxa"/>
            <w:vMerge/>
          </w:tcPr>
          <w:p w14:paraId="1AC49EAA"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368DF9BC" w14:textId="77777777" w:rsidTr="00812853">
        <w:tc>
          <w:tcPr>
            <w:tcW w:w="1738" w:type="dxa"/>
          </w:tcPr>
          <w:p w14:paraId="322F5064"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5C2BE3D8" w14:textId="77777777" w:rsidR="00812853" w:rsidRPr="00DC7FC0" w:rsidRDefault="00812853" w:rsidP="004A117C">
            <w:pPr>
              <w:pStyle w:val="a4"/>
              <w:numPr>
                <w:ilvl w:val="0"/>
                <w:numId w:val="70"/>
              </w:numPr>
              <w:spacing w:before="100" w:beforeAutospacing="1" w:after="100" w:afterAutospacing="1" w:line="360" w:lineRule="auto"/>
              <w:ind w:left="360" w:right="85"/>
              <w:jc w:val="both"/>
              <w:rPr>
                <w:color w:val="000000" w:themeColor="text1"/>
              </w:rPr>
            </w:pPr>
            <w:r w:rsidRPr="00DC7FC0">
              <w:rPr>
                <w:sz w:val="20"/>
                <w:szCs w:val="20"/>
                <w:lang w:val="en-GB"/>
              </w:rPr>
              <w:t>Blockchain</w:t>
            </w:r>
          </w:p>
        </w:tc>
        <w:tc>
          <w:tcPr>
            <w:tcW w:w="2942" w:type="dxa"/>
          </w:tcPr>
          <w:p w14:paraId="1AD0B54E" w14:textId="77777777" w:rsidR="00812853" w:rsidRDefault="00812853" w:rsidP="004A117C">
            <w:pPr>
              <w:pStyle w:val="a4"/>
              <w:numPr>
                <w:ilvl w:val="0"/>
                <w:numId w:val="67"/>
              </w:numPr>
              <w:ind w:left="360" w:right="85"/>
              <w:jc w:val="both"/>
              <w:rPr>
                <w:sz w:val="20"/>
                <w:szCs w:val="20"/>
              </w:rPr>
            </w:pPr>
            <w:r w:rsidRPr="00DC7FC0">
              <w:rPr>
                <w:sz w:val="20"/>
                <w:szCs w:val="20"/>
              </w:rPr>
              <w:t xml:space="preserve">Изменение способа ведение бухгалтерского учета </w:t>
            </w:r>
          </w:p>
          <w:p w14:paraId="53C83106" w14:textId="77777777" w:rsidR="00812853" w:rsidRPr="00DC7FC0" w:rsidRDefault="00812853" w:rsidP="00812853">
            <w:pPr>
              <w:pStyle w:val="a4"/>
              <w:ind w:left="360" w:right="85"/>
              <w:jc w:val="both"/>
              <w:rPr>
                <w:sz w:val="20"/>
                <w:szCs w:val="20"/>
              </w:rPr>
            </w:pPr>
          </w:p>
          <w:p w14:paraId="420D9C28" w14:textId="77777777" w:rsidR="00812853" w:rsidRPr="00DC7FC0" w:rsidRDefault="00812853" w:rsidP="004A117C">
            <w:pPr>
              <w:pStyle w:val="a4"/>
              <w:numPr>
                <w:ilvl w:val="0"/>
                <w:numId w:val="71"/>
              </w:numPr>
              <w:spacing w:before="100" w:beforeAutospacing="1" w:after="100" w:afterAutospacing="1"/>
              <w:ind w:left="360" w:right="85"/>
              <w:jc w:val="both"/>
              <w:rPr>
                <w:sz w:val="20"/>
                <w:szCs w:val="20"/>
              </w:rPr>
            </w:pPr>
            <w:r w:rsidRPr="00DC7FC0">
              <w:rPr>
                <w:sz w:val="20"/>
                <w:szCs w:val="20"/>
              </w:rPr>
              <w:t>Ускорение аудита</w:t>
            </w:r>
          </w:p>
          <w:p w14:paraId="1F2C705E" w14:textId="77777777" w:rsidR="00812853" w:rsidRPr="00DC7FC0" w:rsidRDefault="00812853" w:rsidP="004A117C">
            <w:pPr>
              <w:pStyle w:val="a4"/>
              <w:numPr>
                <w:ilvl w:val="0"/>
                <w:numId w:val="71"/>
              </w:numPr>
              <w:spacing w:before="100" w:beforeAutospacing="1" w:after="100" w:afterAutospacing="1"/>
              <w:ind w:left="360" w:right="85"/>
              <w:jc w:val="both"/>
              <w:rPr>
                <w:sz w:val="20"/>
                <w:szCs w:val="20"/>
              </w:rPr>
            </w:pPr>
            <w:r w:rsidRPr="00DC7FC0">
              <w:rPr>
                <w:sz w:val="20"/>
                <w:szCs w:val="20"/>
              </w:rPr>
              <w:t>Невозможность удалить/изменить данные</w:t>
            </w:r>
          </w:p>
          <w:p w14:paraId="06DF84B8" w14:textId="77777777" w:rsidR="00812853" w:rsidRDefault="00812853" w:rsidP="004A117C">
            <w:pPr>
              <w:pStyle w:val="a4"/>
              <w:numPr>
                <w:ilvl w:val="0"/>
                <w:numId w:val="71"/>
              </w:numPr>
              <w:spacing w:before="100" w:beforeAutospacing="1"/>
              <w:ind w:left="360" w:right="85"/>
              <w:jc w:val="both"/>
              <w:rPr>
                <w:sz w:val="20"/>
                <w:szCs w:val="20"/>
              </w:rPr>
            </w:pPr>
            <w:r w:rsidRPr="00DC7FC0">
              <w:rPr>
                <w:sz w:val="20"/>
                <w:szCs w:val="20"/>
              </w:rPr>
              <w:t>Повышение уровня защиты информации</w:t>
            </w:r>
          </w:p>
          <w:p w14:paraId="47F32DA8" w14:textId="77777777" w:rsidR="00812853" w:rsidRPr="00A761C5" w:rsidRDefault="00812853" w:rsidP="00812853">
            <w:pPr>
              <w:pStyle w:val="a4"/>
              <w:spacing w:before="100" w:beforeAutospacing="1"/>
              <w:ind w:left="360" w:right="85"/>
              <w:jc w:val="both"/>
              <w:rPr>
                <w:sz w:val="20"/>
                <w:szCs w:val="20"/>
              </w:rPr>
            </w:pPr>
          </w:p>
        </w:tc>
        <w:tc>
          <w:tcPr>
            <w:tcW w:w="2444" w:type="dxa"/>
            <w:vMerge/>
          </w:tcPr>
          <w:p w14:paraId="572B6351"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68A00BCC" w14:textId="77777777" w:rsidTr="00812853">
        <w:tc>
          <w:tcPr>
            <w:tcW w:w="1738" w:type="dxa"/>
          </w:tcPr>
          <w:p w14:paraId="7FB27CEE"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7D6FBC48" w14:textId="77777777" w:rsidR="00812853" w:rsidRPr="00DC7FC0" w:rsidRDefault="00812853" w:rsidP="004A117C">
            <w:pPr>
              <w:pStyle w:val="a4"/>
              <w:numPr>
                <w:ilvl w:val="0"/>
                <w:numId w:val="71"/>
              </w:numPr>
              <w:spacing w:before="100" w:beforeAutospacing="1" w:after="100" w:afterAutospacing="1" w:line="360" w:lineRule="auto"/>
              <w:ind w:left="360" w:right="85"/>
              <w:jc w:val="both"/>
              <w:rPr>
                <w:color w:val="000000" w:themeColor="text1"/>
              </w:rPr>
            </w:pPr>
            <w:r w:rsidRPr="00DC7FC0">
              <w:rPr>
                <w:sz w:val="20"/>
                <w:szCs w:val="20"/>
                <w:lang w:val="en-GB"/>
              </w:rPr>
              <w:t>Blockchain</w:t>
            </w:r>
          </w:p>
        </w:tc>
        <w:tc>
          <w:tcPr>
            <w:tcW w:w="2942" w:type="dxa"/>
          </w:tcPr>
          <w:p w14:paraId="4296FFE1" w14:textId="77777777" w:rsidR="00812853" w:rsidRDefault="00812853" w:rsidP="004A117C">
            <w:pPr>
              <w:pStyle w:val="a4"/>
              <w:numPr>
                <w:ilvl w:val="0"/>
                <w:numId w:val="67"/>
              </w:numPr>
              <w:spacing w:after="100" w:afterAutospacing="1"/>
              <w:ind w:left="360" w:right="85"/>
              <w:jc w:val="both"/>
              <w:rPr>
                <w:color w:val="000000" w:themeColor="text1"/>
                <w:sz w:val="20"/>
                <w:szCs w:val="20"/>
              </w:rPr>
            </w:pPr>
            <w:r w:rsidRPr="00DC7FC0">
              <w:rPr>
                <w:color w:val="000000" w:themeColor="text1"/>
                <w:sz w:val="20"/>
                <w:szCs w:val="20"/>
              </w:rPr>
              <w:t xml:space="preserve">Оптимизация процесса финансирование </w:t>
            </w:r>
          </w:p>
          <w:p w14:paraId="35E33FF8" w14:textId="77777777" w:rsidR="00812853" w:rsidRPr="00DC7FC0" w:rsidRDefault="00812853" w:rsidP="00812853">
            <w:pPr>
              <w:pStyle w:val="a4"/>
              <w:spacing w:after="100" w:afterAutospacing="1"/>
              <w:ind w:left="360" w:right="85"/>
              <w:jc w:val="both"/>
              <w:rPr>
                <w:color w:val="000000" w:themeColor="text1"/>
                <w:sz w:val="20"/>
                <w:szCs w:val="20"/>
              </w:rPr>
            </w:pPr>
          </w:p>
          <w:p w14:paraId="6A19CFC7" w14:textId="77777777" w:rsidR="00812853" w:rsidRPr="0074431B" w:rsidRDefault="00812853" w:rsidP="004A117C">
            <w:pPr>
              <w:pStyle w:val="a4"/>
              <w:numPr>
                <w:ilvl w:val="0"/>
                <w:numId w:val="72"/>
              </w:numPr>
              <w:spacing w:before="100" w:beforeAutospacing="1" w:after="100" w:afterAutospacing="1"/>
              <w:ind w:left="360" w:right="85"/>
              <w:jc w:val="both"/>
              <w:rPr>
                <w:color w:val="000000" w:themeColor="text1"/>
                <w:sz w:val="20"/>
                <w:szCs w:val="20"/>
              </w:rPr>
            </w:pPr>
            <w:r w:rsidRPr="0074431B">
              <w:rPr>
                <w:color w:val="000000" w:themeColor="text1"/>
                <w:sz w:val="20"/>
                <w:szCs w:val="20"/>
              </w:rPr>
              <w:t>Использование нового вида краудфайндинга</w:t>
            </w:r>
          </w:p>
          <w:p w14:paraId="7B44F874" w14:textId="77777777" w:rsidR="00812853" w:rsidRDefault="00812853" w:rsidP="004A117C">
            <w:pPr>
              <w:pStyle w:val="a4"/>
              <w:numPr>
                <w:ilvl w:val="0"/>
                <w:numId w:val="72"/>
              </w:numPr>
              <w:spacing w:before="100" w:beforeAutospacing="1" w:after="100" w:afterAutospacing="1"/>
              <w:ind w:left="360" w:right="85"/>
              <w:jc w:val="both"/>
              <w:rPr>
                <w:color w:val="000000" w:themeColor="text1"/>
                <w:sz w:val="20"/>
                <w:szCs w:val="20"/>
              </w:rPr>
            </w:pPr>
            <w:r w:rsidRPr="0074431B">
              <w:rPr>
                <w:color w:val="000000" w:themeColor="text1"/>
                <w:sz w:val="20"/>
                <w:szCs w:val="20"/>
              </w:rPr>
              <w:t>Быстрое привлечение крупных инвестиций</w:t>
            </w:r>
          </w:p>
          <w:p w14:paraId="1FFC8150" w14:textId="77777777" w:rsidR="00812853" w:rsidRPr="00841457" w:rsidRDefault="00812853" w:rsidP="00812853">
            <w:pPr>
              <w:pStyle w:val="a4"/>
              <w:spacing w:before="100" w:beforeAutospacing="1" w:after="100" w:afterAutospacing="1"/>
              <w:ind w:left="360" w:right="85"/>
              <w:jc w:val="both"/>
              <w:rPr>
                <w:color w:val="000000" w:themeColor="text1"/>
                <w:sz w:val="20"/>
                <w:szCs w:val="20"/>
              </w:rPr>
            </w:pPr>
          </w:p>
        </w:tc>
        <w:tc>
          <w:tcPr>
            <w:tcW w:w="2444" w:type="dxa"/>
            <w:vMerge/>
          </w:tcPr>
          <w:p w14:paraId="34F9A79D"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28C20160" w14:textId="77777777" w:rsidTr="00812853">
        <w:trPr>
          <w:trHeight w:val="1232"/>
        </w:trPr>
        <w:tc>
          <w:tcPr>
            <w:tcW w:w="1738" w:type="dxa"/>
          </w:tcPr>
          <w:p w14:paraId="5EF1822D"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721BD5DB" w14:textId="77777777" w:rsidR="00812853" w:rsidRPr="00DC7FC0" w:rsidRDefault="00812853" w:rsidP="004A117C">
            <w:pPr>
              <w:pStyle w:val="a4"/>
              <w:numPr>
                <w:ilvl w:val="0"/>
                <w:numId w:val="55"/>
              </w:numPr>
              <w:spacing w:before="100" w:beforeAutospacing="1" w:after="100" w:afterAutospacing="1"/>
              <w:ind w:left="360" w:right="85"/>
              <w:jc w:val="both"/>
              <w:rPr>
                <w:color w:val="000000" w:themeColor="text1"/>
              </w:rPr>
            </w:pPr>
            <w:r>
              <w:rPr>
                <w:color w:val="000000" w:themeColor="text1"/>
                <w:sz w:val="20"/>
                <w:szCs w:val="20"/>
                <w:lang w:val="en-US"/>
              </w:rPr>
              <w:t>Big data</w:t>
            </w:r>
          </w:p>
          <w:p w14:paraId="30E826C6" w14:textId="77777777" w:rsidR="00812853" w:rsidRPr="00DC7FC0" w:rsidRDefault="00812853" w:rsidP="004A117C">
            <w:pPr>
              <w:pStyle w:val="a4"/>
              <w:numPr>
                <w:ilvl w:val="0"/>
                <w:numId w:val="55"/>
              </w:numPr>
              <w:spacing w:before="100" w:beforeAutospacing="1" w:after="100" w:afterAutospacing="1"/>
              <w:ind w:left="360" w:right="85"/>
              <w:jc w:val="both"/>
              <w:rPr>
                <w:color w:val="000000" w:themeColor="text1"/>
              </w:rPr>
            </w:pPr>
            <w:r w:rsidRPr="00DC7FC0">
              <w:rPr>
                <w:color w:val="000000" w:themeColor="text1"/>
                <w:sz w:val="20"/>
                <w:szCs w:val="20"/>
              </w:rPr>
              <w:t>Internet of thing</w:t>
            </w:r>
            <w:r>
              <w:rPr>
                <w:color w:val="000000" w:themeColor="text1"/>
                <w:sz w:val="20"/>
                <w:szCs w:val="20"/>
                <w:lang w:val="en-GB"/>
              </w:rPr>
              <w:t>s</w:t>
            </w:r>
          </w:p>
          <w:p w14:paraId="55244947" w14:textId="77777777" w:rsidR="00812853" w:rsidRPr="00DC7FC0" w:rsidRDefault="00812853" w:rsidP="004A117C">
            <w:pPr>
              <w:pStyle w:val="a4"/>
              <w:numPr>
                <w:ilvl w:val="0"/>
                <w:numId w:val="55"/>
              </w:numPr>
              <w:spacing w:before="100" w:beforeAutospacing="1" w:after="100" w:afterAutospacing="1"/>
              <w:ind w:left="360" w:right="85"/>
              <w:jc w:val="both"/>
              <w:rPr>
                <w:color w:val="000000" w:themeColor="text1"/>
              </w:rPr>
            </w:pPr>
            <w:r w:rsidRPr="00DC7FC0">
              <w:rPr>
                <w:color w:val="000000" w:themeColor="text1"/>
                <w:sz w:val="20"/>
                <w:szCs w:val="20"/>
                <w:lang w:val="en-US"/>
              </w:rPr>
              <w:t>Artificial intelligence</w:t>
            </w:r>
          </w:p>
        </w:tc>
        <w:tc>
          <w:tcPr>
            <w:tcW w:w="2942" w:type="dxa"/>
          </w:tcPr>
          <w:p w14:paraId="6C1C1057" w14:textId="77777777" w:rsidR="00812853" w:rsidRPr="00B901F8" w:rsidRDefault="00812853" w:rsidP="004A117C">
            <w:pPr>
              <w:pStyle w:val="a4"/>
              <w:numPr>
                <w:ilvl w:val="0"/>
                <w:numId w:val="67"/>
              </w:numPr>
              <w:spacing w:before="100" w:beforeAutospacing="1"/>
              <w:ind w:left="360" w:right="85"/>
              <w:jc w:val="both"/>
              <w:rPr>
                <w:color w:val="000000" w:themeColor="text1"/>
                <w:sz w:val="20"/>
                <w:szCs w:val="20"/>
              </w:rPr>
            </w:pPr>
            <w:r w:rsidRPr="00B901F8">
              <w:rPr>
                <w:color w:val="000000" w:themeColor="text1"/>
                <w:sz w:val="20"/>
                <w:szCs w:val="20"/>
              </w:rPr>
              <w:t>Оптимизация процесса закупки товаров</w:t>
            </w:r>
          </w:p>
          <w:p w14:paraId="0BABDADC" w14:textId="77777777" w:rsidR="00812853" w:rsidRDefault="00812853" w:rsidP="00812853">
            <w:pPr>
              <w:pStyle w:val="a4"/>
              <w:spacing w:before="100" w:beforeAutospacing="1"/>
              <w:ind w:right="85"/>
              <w:jc w:val="both"/>
              <w:rPr>
                <w:color w:val="000000" w:themeColor="text1"/>
                <w:sz w:val="20"/>
                <w:szCs w:val="20"/>
              </w:rPr>
            </w:pPr>
          </w:p>
          <w:p w14:paraId="5AF7EA22" w14:textId="77777777" w:rsidR="00812853" w:rsidRPr="00B901F8" w:rsidRDefault="00812853" w:rsidP="004A117C">
            <w:pPr>
              <w:pStyle w:val="a4"/>
              <w:numPr>
                <w:ilvl w:val="0"/>
                <w:numId w:val="75"/>
              </w:numPr>
              <w:spacing w:before="100" w:beforeAutospacing="1"/>
              <w:ind w:left="360" w:right="85"/>
              <w:jc w:val="both"/>
              <w:rPr>
                <w:color w:val="000000" w:themeColor="text1"/>
                <w:sz w:val="20"/>
                <w:szCs w:val="20"/>
              </w:rPr>
            </w:pPr>
            <w:r w:rsidRPr="00DC7FC0">
              <w:rPr>
                <w:color w:val="000000" w:themeColor="text1"/>
                <w:sz w:val="20"/>
                <w:szCs w:val="20"/>
              </w:rPr>
              <w:t xml:space="preserve">Ускорение процесса оплаты товара </w:t>
            </w:r>
          </w:p>
        </w:tc>
        <w:tc>
          <w:tcPr>
            <w:tcW w:w="2444" w:type="dxa"/>
            <w:vMerge/>
          </w:tcPr>
          <w:p w14:paraId="73DE0DBD"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63E6B1DD" w14:textId="77777777" w:rsidTr="00812853">
        <w:tc>
          <w:tcPr>
            <w:tcW w:w="1738" w:type="dxa"/>
          </w:tcPr>
          <w:p w14:paraId="35BB8123"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7555FD91" w14:textId="77777777" w:rsidR="00812853" w:rsidRPr="00DC7FC0" w:rsidRDefault="00812853" w:rsidP="004A117C">
            <w:pPr>
              <w:pStyle w:val="a4"/>
              <w:numPr>
                <w:ilvl w:val="0"/>
                <w:numId w:val="55"/>
              </w:numPr>
              <w:spacing w:before="100" w:beforeAutospacing="1" w:after="100" w:afterAutospacing="1" w:line="360" w:lineRule="auto"/>
              <w:ind w:left="360" w:right="85"/>
              <w:jc w:val="both"/>
              <w:rPr>
                <w:color w:val="000000" w:themeColor="text1"/>
              </w:rPr>
            </w:pPr>
            <w:r>
              <w:rPr>
                <w:color w:val="000000" w:themeColor="text1"/>
                <w:sz w:val="20"/>
                <w:szCs w:val="20"/>
                <w:lang w:val="en-US"/>
              </w:rPr>
              <w:t>Big data</w:t>
            </w:r>
          </w:p>
          <w:p w14:paraId="7EEDAC6B" w14:textId="77777777" w:rsidR="00812853" w:rsidRPr="00DC7FC0" w:rsidRDefault="00812853" w:rsidP="004A117C">
            <w:pPr>
              <w:pStyle w:val="a4"/>
              <w:numPr>
                <w:ilvl w:val="0"/>
                <w:numId w:val="55"/>
              </w:numPr>
              <w:spacing w:before="100" w:beforeAutospacing="1" w:after="100" w:afterAutospacing="1" w:line="360" w:lineRule="auto"/>
              <w:ind w:left="360" w:right="85"/>
              <w:jc w:val="both"/>
              <w:rPr>
                <w:color w:val="000000" w:themeColor="text1"/>
              </w:rPr>
            </w:pPr>
            <w:r w:rsidRPr="00DC7FC0">
              <w:rPr>
                <w:color w:val="000000" w:themeColor="text1"/>
                <w:sz w:val="20"/>
                <w:szCs w:val="20"/>
              </w:rPr>
              <w:t>Internet of thing</w:t>
            </w:r>
            <w:r>
              <w:rPr>
                <w:color w:val="000000" w:themeColor="text1"/>
                <w:sz w:val="20"/>
                <w:szCs w:val="20"/>
                <w:lang w:val="en-GB"/>
              </w:rPr>
              <w:t>s</w:t>
            </w:r>
          </w:p>
          <w:p w14:paraId="7EFC71BD" w14:textId="77777777" w:rsidR="00812853" w:rsidRDefault="00812853" w:rsidP="004A117C">
            <w:pPr>
              <w:pStyle w:val="a4"/>
              <w:numPr>
                <w:ilvl w:val="0"/>
                <w:numId w:val="55"/>
              </w:numPr>
              <w:spacing w:before="100" w:beforeAutospacing="1" w:after="100" w:afterAutospacing="1" w:line="360" w:lineRule="auto"/>
              <w:ind w:left="360" w:right="85"/>
              <w:jc w:val="both"/>
              <w:rPr>
                <w:color w:val="000000" w:themeColor="text1"/>
                <w:sz w:val="20"/>
                <w:szCs w:val="20"/>
                <w:lang w:val="en-US"/>
              </w:rPr>
            </w:pPr>
            <w:r w:rsidRPr="00DC7FC0">
              <w:rPr>
                <w:color w:val="000000" w:themeColor="text1"/>
                <w:sz w:val="20"/>
                <w:szCs w:val="20"/>
                <w:lang w:val="en-US"/>
              </w:rPr>
              <w:t>Artificial intelligence</w:t>
            </w:r>
          </w:p>
        </w:tc>
        <w:tc>
          <w:tcPr>
            <w:tcW w:w="2942" w:type="dxa"/>
          </w:tcPr>
          <w:p w14:paraId="35A45D04" w14:textId="77777777" w:rsidR="00812853" w:rsidRPr="00B901F8" w:rsidRDefault="00812853" w:rsidP="004A117C">
            <w:pPr>
              <w:pStyle w:val="a4"/>
              <w:numPr>
                <w:ilvl w:val="0"/>
                <w:numId w:val="67"/>
              </w:numPr>
              <w:spacing w:after="100" w:afterAutospacing="1"/>
              <w:ind w:left="360" w:right="85"/>
              <w:jc w:val="both"/>
              <w:rPr>
                <w:color w:val="000000" w:themeColor="text1"/>
                <w:sz w:val="20"/>
                <w:szCs w:val="20"/>
              </w:rPr>
            </w:pPr>
            <w:r w:rsidRPr="00B901F8">
              <w:rPr>
                <w:color w:val="000000" w:themeColor="text1"/>
                <w:sz w:val="20"/>
                <w:szCs w:val="20"/>
              </w:rPr>
              <w:t>Новый подход к автокредитованию</w:t>
            </w:r>
          </w:p>
          <w:p w14:paraId="7D9137F1" w14:textId="77777777" w:rsidR="00812853" w:rsidRPr="0074431B" w:rsidRDefault="00812853" w:rsidP="004A117C">
            <w:pPr>
              <w:pStyle w:val="a4"/>
              <w:numPr>
                <w:ilvl w:val="0"/>
                <w:numId w:val="76"/>
              </w:numPr>
              <w:spacing w:before="100" w:beforeAutospacing="1" w:after="100" w:afterAutospacing="1"/>
              <w:ind w:left="360" w:right="85"/>
              <w:jc w:val="both"/>
              <w:rPr>
                <w:color w:val="000000" w:themeColor="text1"/>
                <w:sz w:val="20"/>
                <w:szCs w:val="20"/>
              </w:rPr>
            </w:pPr>
            <w:r w:rsidRPr="0074431B">
              <w:rPr>
                <w:color w:val="000000" w:themeColor="text1"/>
                <w:sz w:val="20"/>
                <w:szCs w:val="20"/>
              </w:rPr>
              <w:t>Индивидуальные переменные процентные ставки, в зависимости от стиля вождения и от того, как водитель заботиться о машине</w:t>
            </w:r>
          </w:p>
          <w:p w14:paraId="471C226B" w14:textId="77777777" w:rsidR="00812853" w:rsidRPr="0074431B" w:rsidRDefault="00812853" w:rsidP="004A117C">
            <w:pPr>
              <w:pStyle w:val="a4"/>
              <w:numPr>
                <w:ilvl w:val="0"/>
                <w:numId w:val="76"/>
              </w:numPr>
              <w:spacing w:before="100" w:beforeAutospacing="1" w:after="100" w:afterAutospacing="1"/>
              <w:ind w:left="360" w:right="85"/>
              <w:jc w:val="both"/>
              <w:rPr>
                <w:color w:val="000000" w:themeColor="text1"/>
                <w:sz w:val="20"/>
                <w:szCs w:val="20"/>
              </w:rPr>
            </w:pPr>
            <w:r w:rsidRPr="0074431B">
              <w:rPr>
                <w:color w:val="000000" w:themeColor="text1"/>
                <w:sz w:val="20"/>
                <w:szCs w:val="20"/>
              </w:rPr>
              <w:t xml:space="preserve">Блокирование автомобиля в случае неуплаты кредита. </w:t>
            </w:r>
          </w:p>
          <w:p w14:paraId="1D61451B" w14:textId="77777777" w:rsidR="00812853" w:rsidRPr="0074431B" w:rsidRDefault="00812853" w:rsidP="004A117C">
            <w:pPr>
              <w:pStyle w:val="a4"/>
              <w:numPr>
                <w:ilvl w:val="0"/>
                <w:numId w:val="76"/>
              </w:numPr>
              <w:spacing w:before="100" w:beforeAutospacing="1" w:after="100" w:afterAutospacing="1"/>
              <w:ind w:left="360" w:right="85"/>
              <w:jc w:val="both"/>
              <w:rPr>
                <w:color w:val="000000" w:themeColor="text1"/>
                <w:sz w:val="20"/>
                <w:szCs w:val="20"/>
              </w:rPr>
            </w:pPr>
            <w:r w:rsidRPr="0074431B">
              <w:rPr>
                <w:color w:val="000000" w:themeColor="text1"/>
                <w:sz w:val="20"/>
                <w:szCs w:val="20"/>
              </w:rPr>
              <w:t>Управление предметом залога</w:t>
            </w:r>
          </w:p>
          <w:p w14:paraId="37A4D54E" w14:textId="77777777" w:rsidR="00812853" w:rsidRPr="00B901F8" w:rsidRDefault="00812853" w:rsidP="00812853">
            <w:pPr>
              <w:pStyle w:val="a4"/>
              <w:spacing w:before="100" w:beforeAutospacing="1"/>
              <w:ind w:right="85"/>
              <w:jc w:val="both"/>
              <w:rPr>
                <w:color w:val="000000" w:themeColor="text1"/>
                <w:sz w:val="20"/>
                <w:szCs w:val="20"/>
              </w:rPr>
            </w:pPr>
          </w:p>
        </w:tc>
        <w:tc>
          <w:tcPr>
            <w:tcW w:w="2444" w:type="dxa"/>
            <w:vMerge/>
          </w:tcPr>
          <w:p w14:paraId="4997E987" w14:textId="77777777" w:rsidR="00812853" w:rsidRDefault="00812853" w:rsidP="00812853">
            <w:pPr>
              <w:spacing w:before="100" w:beforeAutospacing="1" w:after="100" w:afterAutospacing="1" w:line="360" w:lineRule="auto"/>
              <w:ind w:right="85"/>
              <w:jc w:val="both"/>
              <w:rPr>
                <w:color w:val="000000" w:themeColor="text1"/>
              </w:rPr>
            </w:pPr>
          </w:p>
        </w:tc>
      </w:tr>
    </w:tbl>
    <w:p w14:paraId="2442529D" w14:textId="77777777" w:rsidR="00812853" w:rsidRPr="00531E83" w:rsidRDefault="00812853" w:rsidP="00812853">
      <w:pPr>
        <w:spacing w:before="100" w:beforeAutospacing="1"/>
        <w:ind w:right="85"/>
      </w:pPr>
      <w:r>
        <w:t>Источник: составлено автором</w:t>
      </w:r>
    </w:p>
    <w:p w14:paraId="1F681705" w14:textId="47A4F734" w:rsidR="00812853" w:rsidRDefault="008C5BCE" w:rsidP="00812853">
      <w:pPr>
        <w:spacing w:before="100" w:beforeAutospacing="1"/>
        <w:ind w:right="85"/>
        <w:jc w:val="right"/>
        <w:rPr>
          <w:color w:val="000000" w:themeColor="text1"/>
        </w:rPr>
      </w:pPr>
      <w:r>
        <w:rPr>
          <w:color w:val="000000" w:themeColor="text1"/>
        </w:rPr>
        <w:t>Таблица 4</w:t>
      </w:r>
    </w:p>
    <w:p w14:paraId="7747E751" w14:textId="77777777" w:rsidR="00812853" w:rsidRDefault="00812853" w:rsidP="00812853">
      <w:pPr>
        <w:ind w:right="85"/>
        <w:jc w:val="right"/>
        <w:rPr>
          <w:color w:val="000000" w:themeColor="text1"/>
        </w:rPr>
      </w:pPr>
      <w:r>
        <w:rPr>
          <w:color w:val="000000" w:themeColor="text1"/>
        </w:rPr>
        <w:t>Результаты реализации цифровых проектов в производстве</w:t>
      </w:r>
    </w:p>
    <w:p w14:paraId="1C81F9BA" w14:textId="77777777" w:rsidR="00812853" w:rsidRDefault="00812853" w:rsidP="00812853"/>
    <w:tbl>
      <w:tblPr>
        <w:tblStyle w:val="ab"/>
        <w:tblW w:w="0" w:type="auto"/>
        <w:tblLook w:val="04A0" w:firstRow="1" w:lastRow="0" w:firstColumn="1" w:lastColumn="0" w:noHBand="0" w:noVBand="1"/>
      </w:tblPr>
      <w:tblGrid>
        <w:gridCol w:w="1738"/>
        <w:gridCol w:w="2215"/>
        <w:gridCol w:w="2942"/>
        <w:gridCol w:w="2444"/>
      </w:tblGrid>
      <w:tr w:rsidR="00812853" w14:paraId="14A2A090" w14:textId="77777777" w:rsidTr="00812853">
        <w:tc>
          <w:tcPr>
            <w:tcW w:w="1738" w:type="dxa"/>
          </w:tcPr>
          <w:p w14:paraId="41560C3E" w14:textId="77777777" w:rsidR="00812853" w:rsidRDefault="00812853" w:rsidP="00812853">
            <w:pPr>
              <w:spacing w:before="100" w:beforeAutospacing="1" w:after="100" w:afterAutospacing="1" w:line="360" w:lineRule="auto"/>
              <w:ind w:right="85"/>
              <w:jc w:val="both"/>
              <w:rPr>
                <w:color w:val="000000" w:themeColor="text1"/>
              </w:rPr>
            </w:pPr>
            <w:r>
              <w:rPr>
                <w:color w:val="000000" w:themeColor="text1"/>
              </w:rPr>
              <w:t>Производство</w:t>
            </w:r>
          </w:p>
        </w:tc>
        <w:tc>
          <w:tcPr>
            <w:tcW w:w="2215" w:type="dxa"/>
          </w:tcPr>
          <w:p w14:paraId="1D207ECB" w14:textId="77777777" w:rsidR="00812853" w:rsidRPr="00DC7FC0" w:rsidRDefault="00812853" w:rsidP="004A117C">
            <w:pPr>
              <w:pStyle w:val="a4"/>
              <w:numPr>
                <w:ilvl w:val="0"/>
                <w:numId w:val="77"/>
              </w:numPr>
              <w:spacing w:before="100" w:beforeAutospacing="1" w:after="100" w:afterAutospacing="1" w:line="360" w:lineRule="auto"/>
              <w:ind w:left="360" w:right="85"/>
              <w:jc w:val="both"/>
              <w:rPr>
                <w:color w:val="000000" w:themeColor="text1"/>
              </w:rPr>
            </w:pPr>
            <w:r>
              <w:rPr>
                <w:color w:val="000000" w:themeColor="text1"/>
                <w:sz w:val="20"/>
                <w:szCs w:val="20"/>
                <w:lang w:val="en-US"/>
              </w:rPr>
              <w:t>Big data</w:t>
            </w:r>
          </w:p>
          <w:p w14:paraId="02ACE42D" w14:textId="77777777" w:rsidR="00812853" w:rsidRPr="00DC7FC0" w:rsidRDefault="00812853" w:rsidP="004A117C">
            <w:pPr>
              <w:pStyle w:val="a4"/>
              <w:numPr>
                <w:ilvl w:val="0"/>
                <w:numId w:val="77"/>
              </w:numPr>
              <w:spacing w:before="100" w:beforeAutospacing="1" w:after="100" w:afterAutospacing="1" w:line="360" w:lineRule="auto"/>
              <w:ind w:left="360" w:right="85"/>
              <w:jc w:val="both"/>
              <w:rPr>
                <w:color w:val="000000" w:themeColor="text1"/>
              </w:rPr>
            </w:pPr>
            <w:r w:rsidRPr="00DC7FC0">
              <w:rPr>
                <w:color w:val="000000" w:themeColor="text1"/>
                <w:sz w:val="20"/>
                <w:szCs w:val="20"/>
              </w:rPr>
              <w:t>Internet of thing</w:t>
            </w:r>
            <w:r>
              <w:rPr>
                <w:color w:val="000000" w:themeColor="text1"/>
                <w:sz w:val="20"/>
                <w:szCs w:val="20"/>
                <w:lang w:val="en-GB"/>
              </w:rPr>
              <w:t>s</w:t>
            </w:r>
          </w:p>
          <w:p w14:paraId="3DBA4F31" w14:textId="77777777" w:rsidR="00812853" w:rsidRDefault="00812853" w:rsidP="00812853">
            <w:pPr>
              <w:spacing w:before="100" w:beforeAutospacing="1" w:after="100" w:afterAutospacing="1" w:line="360" w:lineRule="auto"/>
              <w:ind w:right="85"/>
              <w:jc w:val="both"/>
              <w:rPr>
                <w:color w:val="000000" w:themeColor="text1"/>
              </w:rPr>
            </w:pPr>
          </w:p>
        </w:tc>
        <w:tc>
          <w:tcPr>
            <w:tcW w:w="2942" w:type="dxa"/>
          </w:tcPr>
          <w:p w14:paraId="2F7CD12A" w14:textId="77777777" w:rsidR="00812853" w:rsidRPr="0075685D" w:rsidRDefault="00812853" w:rsidP="004A117C">
            <w:pPr>
              <w:pStyle w:val="a4"/>
              <w:numPr>
                <w:ilvl w:val="0"/>
                <w:numId w:val="64"/>
              </w:numPr>
              <w:ind w:left="360" w:right="85"/>
              <w:jc w:val="both"/>
              <w:rPr>
                <w:color w:val="000000" w:themeColor="text1"/>
                <w:sz w:val="20"/>
                <w:szCs w:val="20"/>
              </w:rPr>
            </w:pPr>
            <w:r w:rsidRPr="0075685D">
              <w:rPr>
                <w:color w:val="000000" w:themeColor="text1"/>
                <w:sz w:val="20"/>
                <w:szCs w:val="20"/>
              </w:rPr>
              <w:t xml:space="preserve">Оптимизация процесса производства </w:t>
            </w:r>
          </w:p>
          <w:p w14:paraId="6270F1E0" w14:textId="77777777" w:rsidR="00812853" w:rsidRPr="0075685D" w:rsidRDefault="00812853" w:rsidP="00812853">
            <w:pPr>
              <w:pStyle w:val="a4"/>
              <w:ind w:left="360" w:right="85"/>
              <w:jc w:val="both"/>
              <w:rPr>
                <w:color w:val="000000" w:themeColor="text1"/>
                <w:sz w:val="20"/>
                <w:szCs w:val="20"/>
              </w:rPr>
            </w:pPr>
          </w:p>
          <w:p w14:paraId="21FC125E" w14:textId="77777777" w:rsidR="00812853" w:rsidRPr="0075685D" w:rsidRDefault="00812853" w:rsidP="004A117C">
            <w:pPr>
              <w:pStyle w:val="a4"/>
              <w:numPr>
                <w:ilvl w:val="0"/>
                <w:numId w:val="73"/>
              </w:numPr>
              <w:ind w:left="360" w:right="85"/>
              <w:jc w:val="both"/>
              <w:rPr>
                <w:color w:val="000000" w:themeColor="text1"/>
                <w:sz w:val="20"/>
                <w:szCs w:val="20"/>
              </w:rPr>
            </w:pPr>
            <w:r w:rsidRPr="0075685D">
              <w:rPr>
                <w:color w:val="000000" w:themeColor="text1"/>
                <w:sz w:val="20"/>
                <w:szCs w:val="20"/>
              </w:rPr>
              <w:t>Уменьшение простоев оборудования</w:t>
            </w:r>
          </w:p>
          <w:p w14:paraId="5E595A84" w14:textId="77777777" w:rsidR="00812853" w:rsidRPr="0075685D" w:rsidRDefault="00812853" w:rsidP="004A117C">
            <w:pPr>
              <w:pStyle w:val="a4"/>
              <w:numPr>
                <w:ilvl w:val="0"/>
                <w:numId w:val="73"/>
              </w:numPr>
              <w:ind w:left="360" w:right="85"/>
              <w:jc w:val="both"/>
              <w:rPr>
                <w:color w:val="000000" w:themeColor="text1"/>
                <w:sz w:val="20"/>
                <w:szCs w:val="20"/>
              </w:rPr>
            </w:pPr>
            <w:r w:rsidRPr="0075685D">
              <w:rPr>
                <w:color w:val="000000" w:themeColor="text1"/>
                <w:sz w:val="20"/>
                <w:szCs w:val="20"/>
              </w:rPr>
              <w:t>Повышение эффективности производственного процесса</w:t>
            </w:r>
          </w:p>
          <w:p w14:paraId="24F266E7" w14:textId="77777777" w:rsidR="00812853" w:rsidRPr="0075685D" w:rsidRDefault="00812853" w:rsidP="004A117C">
            <w:pPr>
              <w:pStyle w:val="a4"/>
              <w:numPr>
                <w:ilvl w:val="0"/>
                <w:numId w:val="73"/>
              </w:numPr>
              <w:ind w:left="360" w:right="85"/>
              <w:jc w:val="both"/>
              <w:rPr>
                <w:color w:val="000000" w:themeColor="text1"/>
                <w:sz w:val="20"/>
                <w:szCs w:val="20"/>
              </w:rPr>
            </w:pPr>
            <w:r w:rsidRPr="0075685D">
              <w:rPr>
                <w:color w:val="000000" w:themeColor="text1"/>
                <w:sz w:val="20"/>
                <w:szCs w:val="20"/>
              </w:rPr>
              <w:t>Повышение производительности производства</w:t>
            </w:r>
          </w:p>
          <w:p w14:paraId="02626372" w14:textId="77777777" w:rsidR="00812853" w:rsidRPr="0075685D" w:rsidRDefault="00812853" w:rsidP="004A117C">
            <w:pPr>
              <w:pStyle w:val="a4"/>
              <w:numPr>
                <w:ilvl w:val="0"/>
                <w:numId w:val="73"/>
              </w:numPr>
              <w:ind w:left="360" w:right="85"/>
              <w:jc w:val="both"/>
              <w:rPr>
                <w:color w:val="000000" w:themeColor="text1"/>
                <w:sz w:val="20"/>
                <w:szCs w:val="20"/>
              </w:rPr>
            </w:pPr>
            <w:r w:rsidRPr="0075685D">
              <w:rPr>
                <w:color w:val="000000" w:themeColor="text1"/>
                <w:sz w:val="20"/>
                <w:szCs w:val="20"/>
              </w:rPr>
              <w:t>Предотвращение поломок оборудования</w:t>
            </w:r>
          </w:p>
          <w:p w14:paraId="138DB062" w14:textId="77777777" w:rsidR="00812853" w:rsidRDefault="00812853" w:rsidP="004A117C">
            <w:pPr>
              <w:pStyle w:val="a4"/>
              <w:numPr>
                <w:ilvl w:val="0"/>
                <w:numId w:val="73"/>
              </w:numPr>
              <w:ind w:left="360" w:right="85"/>
              <w:jc w:val="both"/>
              <w:rPr>
                <w:color w:val="000000" w:themeColor="text1"/>
                <w:sz w:val="20"/>
                <w:szCs w:val="20"/>
              </w:rPr>
            </w:pPr>
            <w:r w:rsidRPr="0075685D">
              <w:rPr>
                <w:color w:val="000000" w:themeColor="text1"/>
                <w:sz w:val="20"/>
                <w:szCs w:val="20"/>
              </w:rPr>
              <w:t>Контроль и анализ всего процесса производства</w:t>
            </w:r>
          </w:p>
          <w:p w14:paraId="3DB45A46" w14:textId="77777777" w:rsidR="00812853" w:rsidRPr="00A761C5" w:rsidRDefault="00812853" w:rsidP="00812853">
            <w:pPr>
              <w:pStyle w:val="a4"/>
              <w:ind w:left="360" w:right="85"/>
              <w:jc w:val="both"/>
              <w:rPr>
                <w:color w:val="000000" w:themeColor="text1"/>
                <w:sz w:val="20"/>
                <w:szCs w:val="20"/>
              </w:rPr>
            </w:pPr>
          </w:p>
        </w:tc>
        <w:tc>
          <w:tcPr>
            <w:tcW w:w="2444" w:type="dxa"/>
            <w:vMerge w:val="restart"/>
          </w:tcPr>
          <w:p w14:paraId="4AF80286" w14:textId="77777777" w:rsidR="00812853" w:rsidRDefault="00812853" w:rsidP="004A117C">
            <w:pPr>
              <w:pStyle w:val="a4"/>
              <w:numPr>
                <w:ilvl w:val="0"/>
                <w:numId w:val="73"/>
              </w:numPr>
              <w:ind w:left="360" w:right="85"/>
              <w:jc w:val="both"/>
              <w:rPr>
                <w:color w:val="000000" w:themeColor="text1"/>
                <w:sz w:val="20"/>
                <w:szCs w:val="20"/>
              </w:rPr>
            </w:pPr>
            <w:r w:rsidRPr="00E5316E">
              <w:rPr>
                <w:color w:val="000000" w:themeColor="text1"/>
                <w:sz w:val="20"/>
                <w:szCs w:val="20"/>
              </w:rPr>
              <w:t>Сокращение отходов</w:t>
            </w:r>
          </w:p>
          <w:p w14:paraId="2785B961" w14:textId="77777777" w:rsidR="00812853" w:rsidRPr="00E5316E" w:rsidRDefault="00812853" w:rsidP="00812853">
            <w:pPr>
              <w:pStyle w:val="a4"/>
              <w:ind w:left="360" w:right="85"/>
              <w:jc w:val="both"/>
              <w:rPr>
                <w:color w:val="000000" w:themeColor="text1"/>
                <w:sz w:val="20"/>
                <w:szCs w:val="20"/>
              </w:rPr>
            </w:pPr>
          </w:p>
          <w:p w14:paraId="50258AE4" w14:textId="77777777" w:rsidR="00812853" w:rsidRDefault="00812853" w:rsidP="004A117C">
            <w:pPr>
              <w:pStyle w:val="a4"/>
              <w:numPr>
                <w:ilvl w:val="0"/>
                <w:numId w:val="73"/>
              </w:numPr>
              <w:ind w:left="360" w:right="85"/>
              <w:jc w:val="both"/>
              <w:rPr>
                <w:color w:val="000000" w:themeColor="text1"/>
                <w:sz w:val="20"/>
                <w:szCs w:val="20"/>
              </w:rPr>
            </w:pPr>
            <w:r w:rsidRPr="00E5316E">
              <w:rPr>
                <w:color w:val="000000" w:themeColor="text1"/>
                <w:sz w:val="20"/>
                <w:szCs w:val="20"/>
              </w:rPr>
              <w:t xml:space="preserve">Сокращение затрат </w:t>
            </w:r>
            <w:r>
              <w:rPr>
                <w:color w:val="000000" w:themeColor="text1"/>
                <w:sz w:val="20"/>
                <w:szCs w:val="20"/>
              </w:rPr>
              <w:t>н</w:t>
            </w:r>
            <w:r w:rsidRPr="00E5316E">
              <w:rPr>
                <w:color w:val="000000" w:themeColor="text1"/>
                <w:sz w:val="20"/>
                <w:szCs w:val="20"/>
              </w:rPr>
              <w:t>а электроэнергию</w:t>
            </w:r>
          </w:p>
          <w:p w14:paraId="4B4E1FB3" w14:textId="77777777" w:rsidR="00812853" w:rsidRPr="000B3292" w:rsidRDefault="00812853" w:rsidP="00812853">
            <w:pPr>
              <w:ind w:right="85"/>
              <w:jc w:val="both"/>
              <w:rPr>
                <w:color w:val="000000" w:themeColor="text1"/>
                <w:sz w:val="20"/>
                <w:szCs w:val="20"/>
              </w:rPr>
            </w:pPr>
          </w:p>
          <w:p w14:paraId="0F22EBD3" w14:textId="77777777" w:rsidR="00812853" w:rsidRPr="00E5316E" w:rsidRDefault="00812853" w:rsidP="00812853">
            <w:pPr>
              <w:pStyle w:val="a4"/>
              <w:ind w:left="360" w:right="85"/>
              <w:jc w:val="both"/>
              <w:rPr>
                <w:color w:val="000000" w:themeColor="text1"/>
                <w:sz w:val="20"/>
                <w:szCs w:val="20"/>
              </w:rPr>
            </w:pPr>
          </w:p>
          <w:p w14:paraId="49BDB04E" w14:textId="77777777" w:rsidR="00812853" w:rsidRDefault="00812853" w:rsidP="004A117C">
            <w:pPr>
              <w:pStyle w:val="a4"/>
              <w:numPr>
                <w:ilvl w:val="0"/>
                <w:numId w:val="73"/>
              </w:numPr>
              <w:ind w:left="360" w:right="85"/>
              <w:jc w:val="both"/>
              <w:rPr>
                <w:color w:val="000000" w:themeColor="text1"/>
                <w:sz w:val="20"/>
                <w:szCs w:val="20"/>
              </w:rPr>
            </w:pPr>
            <w:r w:rsidRPr="00E5316E">
              <w:rPr>
                <w:color w:val="000000" w:themeColor="text1"/>
                <w:sz w:val="20"/>
                <w:szCs w:val="20"/>
              </w:rPr>
              <w:t>Сокращение затрат на техническое обслуживание</w:t>
            </w:r>
          </w:p>
          <w:p w14:paraId="0D217216" w14:textId="77777777" w:rsidR="00812853" w:rsidRDefault="00812853" w:rsidP="00812853">
            <w:pPr>
              <w:pStyle w:val="a4"/>
              <w:ind w:left="360" w:right="85"/>
              <w:jc w:val="both"/>
              <w:rPr>
                <w:color w:val="000000" w:themeColor="text1"/>
                <w:sz w:val="20"/>
                <w:szCs w:val="20"/>
              </w:rPr>
            </w:pPr>
          </w:p>
          <w:p w14:paraId="57226FFC" w14:textId="77777777" w:rsidR="00812853" w:rsidRDefault="00812853" w:rsidP="004A117C">
            <w:pPr>
              <w:pStyle w:val="a4"/>
              <w:numPr>
                <w:ilvl w:val="0"/>
                <w:numId w:val="73"/>
              </w:numPr>
              <w:ind w:left="360" w:right="85"/>
              <w:jc w:val="both"/>
              <w:rPr>
                <w:color w:val="000000" w:themeColor="text1"/>
                <w:sz w:val="20"/>
                <w:szCs w:val="20"/>
              </w:rPr>
            </w:pPr>
            <w:r>
              <w:rPr>
                <w:color w:val="000000" w:themeColor="text1"/>
                <w:sz w:val="20"/>
                <w:szCs w:val="20"/>
              </w:rPr>
              <w:t>Сокращение затрат на экстренные и капитальные ремонты</w:t>
            </w:r>
          </w:p>
          <w:p w14:paraId="5F2F0703" w14:textId="77777777" w:rsidR="00812853" w:rsidRPr="000B3292" w:rsidRDefault="00812853" w:rsidP="00812853">
            <w:pPr>
              <w:ind w:right="85"/>
              <w:jc w:val="both"/>
              <w:rPr>
                <w:color w:val="000000" w:themeColor="text1"/>
                <w:sz w:val="20"/>
                <w:szCs w:val="20"/>
              </w:rPr>
            </w:pPr>
          </w:p>
          <w:p w14:paraId="2A2CF095" w14:textId="77777777" w:rsidR="00812853" w:rsidRDefault="00812853" w:rsidP="004A117C">
            <w:pPr>
              <w:pStyle w:val="a4"/>
              <w:numPr>
                <w:ilvl w:val="0"/>
                <w:numId w:val="73"/>
              </w:numPr>
              <w:ind w:left="360" w:right="85"/>
              <w:jc w:val="both"/>
              <w:rPr>
                <w:color w:val="000000" w:themeColor="text1"/>
                <w:sz w:val="20"/>
                <w:szCs w:val="20"/>
              </w:rPr>
            </w:pPr>
            <w:r>
              <w:rPr>
                <w:color w:val="000000" w:themeColor="text1"/>
                <w:sz w:val="20"/>
                <w:szCs w:val="20"/>
              </w:rPr>
              <w:t>Сокращение затрат на заработную плату производственного персонала</w:t>
            </w:r>
          </w:p>
          <w:p w14:paraId="19164C96" w14:textId="77777777" w:rsidR="00812853" w:rsidRPr="000B3292" w:rsidRDefault="00812853" w:rsidP="00812853">
            <w:pPr>
              <w:ind w:right="85"/>
              <w:jc w:val="both"/>
              <w:rPr>
                <w:color w:val="000000" w:themeColor="text1"/>
                <w:sz w:val="20"/>
                <w:szCs w:val="20"/>
              </w:rPr>
            </w:pPr>
          </w:p>
          <w:p w14:paraId="0784E2C6" w14:textId="77777777" w:rsidR="00812853" w:rsidRPr="000B3292" w:rsidRDefault="00812853" w:rsidP="004A117C">
            <w:pPr>
              <w:pStyle w:val="a4"/>
              <w:numPr>
                <w:ilvl w:val="0"/>
                <w:numId w:val="73"/>
              </w:numPr>
              <w:ind w:left="360" w:right="85"/>
              <w:jc w:val="both"/>
              <w:rPr>
                <w:color w:val="000000" w:themeColor="text1"/>
                <w:sz w:val="20"/>
                <w:szCs w:val="20"/>
              </w:rPr>
            </w:pPr>
            <w:r>
              <w:rPr>
                <w:color w:val="000000" w:themeColor="text1"/>
                <w:sz w:val="20"/>
                <w:szCs w:val="20"/>
              </w:rPr>
              <w:t>Повышение качества продукции</w:t>
            </w:r>
            <w:proofErr w:type="gramStart"/>
            <w:r>
              <w:rPr>
                <w:color w:val="000000" w:themeColor="text1"/>
                <w:sz w:val="20"/>
                <w:szCs w:val="20"/>
              </w:rPr>
              <w:t>-</w:t>
            </w:r>
            <w:r w:rsidRPr="00841457">
              <w:rPr>
                <w:color w:val="000000" w:themeColor="text1"/>
                <w:sz w:val="20"/>
                <w:szCs w:val="20"/>
              </w:rPr>
              <w:t>&gt;увеличение</w:t>
            </w:r>
            <w:proofErr w:type="gramEnd"/>
            <w:r w:rsidRPr="00841457">
              <w:rPr>
                <w:color w:val="000000" w:themeColor="text1"/>
                <w:sz w:val="20"/>
                <w:szCs w:val="20"/>
              </w:rPr>
              <w:t xml:space="preserve"> количества клиентов -&gt;</w:t>
            </w:r>
            <w:r>
              <w:rPr>
                <w:color w:val="000000" w:themeColor="text1"/>
                <w:sz w:val="20"/>
                <w:szCs w:val="20"/>
              </w:rPr>
              <w:t>увеличение выручки</w:t>
            </w:r>
          </w:p>
          <w:p w14:paraId="0FFC75F6" w14:textId="77777777" w:rsidR="00812853" w:rsidRPr="000B3292" w:rsidRDefault="00812853" w:rsidP="00812853">
            <w:pPr>
              <w:ind w:right="85"/>
              <w:jc w:val="both"/>
              <w:rPr>
                <w:color w:val="000000" w:themeColor="text1"/>
                <w:sz w:val="20"/>
                <w:szCs w:val="20"/>
              </w:rPr>
            </w:pPr>
          </w:p>
          <w:p w14:paraId="63462266" w14:textId="77777777" w:rsidR="00812853" w:rsidRPr="000B3292" w:rsidRDefault="00812853" w:rsidP="00812853">
            <w:pPr>
              <w:spacing w:before="100" w:beforeAutospacing="1" w:after="100" w:afterAutospacing="1" w:line="360" w:lineRule="auto"/>
              <w:ind w:right="85"/>
              <w:jc w:val="both"/>
              <w:rPr>
                <w:color w:val="000000" w:themeColor="text1"/>
              </w:rPr>
            </w:pPr>
          </w:p>
        </w:tc>
      </w:tr>
      <w:tr w:rsidR="00812853" w14:paraId="4EB826BA" w14:textId="77777777" w:rsidTr="00812853">
        <w:tc>
          <w:tcPr>
            <w:tcW w:w="1738" w:type="dxa"/>
          </w:tcPr>
          <w:p w14:paraId="3DF6714E"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326591A2" w14:textId="77777777" w:rsidR="00812853" w:rsidRPr="00DC7FC0" w:rsidRDefault="00812853" w:rsidP="004A117C">
            <w:pPr>
              <w:pStyle w:val="a4"/>
              <w:numPr>
                <w:ilvl w:val="0"/>
                <w:numId w:val="77"/>
              </w:numPr>
              <w:spacing w:before="100" w:beforeAutospacing="1" w:after="100" w:afterAutospacing="1" w:line="360" w:lineRule="auto"/>
              <w:ind w:left="360" w:right="85"/>
              <w:jc w:val="both"/>
              <w:rPr>
                <w:color w:val="000000" w:themeColor="text1"/>
              </w:rPr>
            </w:pPr>
            <w:r>
              <w:rPr>
                <w:color w:val="000000" w:themeColor="text1"/>
                <w:sz w:val="20"/>
                <w:szCs w:val="20"/>
                <w:lang w:val="en-US"/>
              </w:rPr>
              <w:t>Big data</w:t>
            </w:r>
          </w:p>
          <w:p w14:paraId="7D90B496" w14:textId="77777777" w:rsidR="00812853" w:rsidRPr="0075685D" w:rsidRDefault="00812853" w:rsidP="004A117C">
            <w:pPr>
              <w:pStyle w:val="a4"/>
              <w:numPr>
                <w:ilvl w:val="0"/>
                <w:numId w:val="77"/>
              </w:numPr>
              <w:spacing w:before="100" w:beforeAutospacing="1" w:after="100" w:afterAutospacing="1" w:line="360" w:lineRule="auto"/>
              <w:ind w:left="360" w:right="85"/>
              <w:jc w:val="both"/>
              <w:rPr>
                <w:color w:val="000000" w:themeColor="text1"/>
              </w:rPr>
            </w:pPr>
            <w:r w:rsidRPr="00DC7FC0">
              <w:rPr>
                <w:color w:val="000000" w:themeColor="text1"/>
                <w:sz w:val="20"/>
                <w:szCs w:val="20"/>
              </w:rPr>
              <w:t>Internet of thing</w:t>
            </w:r>
            <w:r>
              <w:rPr>
                <w:color w:val="000000" w:themeColor="text1"/>
                <w:sz w:val="20"/>
                <w:szCs w:val="20"/>
                <w:lang w:val="en-GB"/>
              </w:rPr>
              <w:t>s</w:t>
            </w:r>
          </w:p>
          <w:p w14:paraId="336CDC4C" w14:textId="77777777" w:rsidR="00812853" w:rsidRPr="0075685D" w:rsidRDefault="00812853" w:rsidP="004A117C">
            <w:pPr>
              <w:pStyle w:val="a4"/>
              <w:numPr>
                <w:ilvl w:val="0"/>
                <w:numId w:val="77"/>
              </w:numPr>
              <w:spacing w:before="100" w:beforeAutospacing="1" w:after="100" w:afterAutospacing="1" w:line="360" w:lineRule="auto"/>
              <w:ind w:left="360" w:right="85"/>
              <w:jc w:val="both"/>
              <w:rPr>
                <w:color w:val="000000" w:themeColor="text1"/>
              </w:rPr>
            </w:pPr>
            <w:r w:rsidRPr="0075685D">
              <w:rPr>
                <w:color w:val="000000" w:themeColor="text1"/>
                <w:sz w:val="20"/>
                <w:szCs w:val="20"/>
                <w:lang w:val="en-US"/>
              </w:rPr>
              <w:t>Artificial intelligence</w:t>
            </w:r>
          </w:p>
        </w:tc>
        <w:tc>
          <w:tcPr>
            <w:tcW w:w="2942" w:type="dxa"/>
          </w:tcPr>
          <w:p w14:paraId="724C288C" w14:textId="77777777" w:rsidR="00812853" w:rsidRDefault="00812853" w:rsidP="004A117C">
            <w:pPr>
              <w:pStyle w:val="a4"/>
              <w:numPr>
                <w:ilvl w:val="0"/>
                <w:numId w:val="64"/>
              </w:numPr>
              <w:ind w:left="360" w:right="85"/>
              <w:jc w:val="both"/>
              <w:rPr>
                <w:color w:val="000000" w:themeColor="text1"/>
                <w:sz w:val="20"/>
                <w:szCs w:val="20"/>
              </w:rPr>
            </w:pPr>
            <w:r w:rsidRPr="0075685D">
              <w:rPr>
                <w:color w:val="000000" w:themeColor="text1"/>
                <w:sz w:val="20"/>
                <w:szCs w:val="20"/>
              </w:rPr>
              <w:t xml:space="preserve">Оптимизация процесса проверки качества </w:t>
            </w:r>
            <w:r>
              <w:rPr>
                <w:color w:val="000000" w:themeColor="text1"/>
                <w:sz w:val="20"/>
                <w:szCs w:val="20"/>
              </w:rPr>
              <w:t>изготавливаемой продукции</w:t>
            </w:r>
          </w:p>
          <w:p w14:paraId="6EBC7400" w14:textId="77777777" w:rsidR="00812853" w:rsidRPr="0075685D" w:rsidRDefault="00812853" w:rsidP="00812853">
            <w:pPr>
              <w:pStyle w:val="a4"/>
              <w:ind w:left="360" w:right="85"/>
              <w:jc w:val="both"/>
              <w:rPr>
                <w:color w:val="000000" w:themeColor="text1"/>
                <w:sz w:val="20"/>
                <w:szCs w:val="20"/>
              </w:rPr>
            </w:pPr>
          </w:p>
          <w:p w14:paraId="4EBB08A1" w14:textId="77777777" w:rsidR="00812853" w:rsidRPr="0075685D" w:rsidRDefault="00812853" w:rsidP="004A117C">
            <w:pPr>
              <w:pStyle w:val="a4"/>
              <w:numPr>
                <w:ilvl w:val="0"/>
                <w:numId w:val="74"/>
              </w:numPr>
              <w:spacing w:before="100" w:beforeAutospacing="1" w:after="100" w:afterAutospacing="1"/>
              <w:ind w:left="360" w:right="85"/>
              <w:jc w:val="both"/>
              <w:rPr>
                <w:color w:val="000000" w:themeColor="text1"/>
                <w:sz w:val="20"/>
                <w:szCs w:val="20"/>
              </w:rPr>
            </w:pPr>
            <w:r w:rsidRPr="0075685D">
              <w:rPr>
                <w:color w:val="000000" w:themeColor="text1"/>
                <w:sz w:val="20"/>
                <w:szCs w:val="20"/>
              </w:rPr>
              <w:t>Улучшение системы проверки качества</w:t>
            </w:r>
          </w:p>
          <w:p w14:paraId="7846E03A" w14:textId="77777777" w:rsidR="00812853" w:rsidRPr="0075685D" w:rsidRDefault="00812853" w:rsidP="004A117C">
            <w:pPr>
              <w:pStyle w:val="a4"/>
              <w:numPr>
                <w:ilvl w:val="0"/>
                <w:numId w:val="74"/>
              </w:numPr>
              <w:spacing w:before="100" w:beforeAutospacing="1" w:after="100" w:afterAutospacing="1"/>
              <w:ind w:left="360" w:right="85"/>
              <w:jc w:val="both"/>
              <w:rPr>
                <w:color w:val="000000" w:themeColor="text1"/>
                <w:sz w:val="20"/>
                <w:szCs w:val="20"/>
              </w:rPr>
            </w:pPr>
            <w:r w:rsidRPr="0075685D">
              <w:rPr>
                <w:color w:val="000000" w:themeColor="text1"/>
                <w:sz w:val="20"/>
                <w:szCs w:val="20"/>
              </w:rPr>
              <w:t>Обнаружение дефектов, невидимых человеческим глазом</w:t>
            </w:r>
          </w:p>
          <w:p w14:paraId="521505CF" w14:textId="77777777" w:rsidR="00812853" w:rsidRPr="0075685D" w:rsidRDefault="00812853" w:rsidP="004A117C">
            <w:pPr>
              <w:pStyle w:val="a4"/>
              <w:numPr>
                <w:ilvl w:val="0"/>
                <w:numId w:val="74"/>
              </w:numPr>
              <w:ind w:left="360" w:right="85"/>
              <w:jc w:val="both"/>
              <w:rPr>
                <w:color w:val="000000" w:themeColor="text1"/>
                <w:sz w:val="20"/>
                <w:szCs w:val="20"/>
              </w:rPr>
            </w:pPr>
            <w:r w:rsidRPr="0075685D">
              <w:rPr>
                <w:color w:val="000000" w:themeColor="text1"/>
                <w:sz w:val="20"/>
                <w:szCs w:val="20"/>
              </w:rPr>
              <w:t>Повышение качества продукции</w:t>
            </w:r>
          </w:p>
          <w:p w14:paraId="0B8CB00B" w14:textId="77777777" w:rsidR="00812853" w:rsidRPr="0075685D" w:rsidRDefault="00812853" w:rsidP="00812853">
            <w:pPr>
              <w:pStyle w:val="a4"/>
              <w:spacing w:before="100" w:beforeAutospacing="1" w:after="100" w:afterAutospacing="1"/>
              <w:ind w:left="360" w:right="85"/>
              <w:jc w:val="both"/>
              <w:rPr>
                <w:color w:val="000000" w:themeColor="text1"/>
              </w:rPr>
            </w:pPr>
          </w:p>
        </w:tc>
        <w:tc>
          <w:tcPr>
            <w:tcW w:w="2444" w:type="dxa"/>
            <w:vMerge/>
          </w:tcPr>
          <w:p w14:paraId="2F4A414E"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75DEFD41" w14:textId="77777777" w:rsidTr="00812853">
        <w:tc>
          <w:tcPr>
            <w:tcW w:w="1738" w:type="dxa"/>
          </w:tcPr>
          <w:p w14:paraId="09B27BCD"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1F440CDD" w14:textId="77777777" w:rsidR="00812853" w:rsidRPr="00841457" w:rsidRDefault="00812853" w:rsidP="004A117C">
            <w:pPr>
              <w:pStyle w:val="a4"/>
              <w:numPr>
                <w:ilvl w:val="0"/>
                <w:numId w:val="74"/>
              </w:numPr>
              <w:spacing w:before="100" w:beforeAutospacing="1" w:after="100" w:afterAutospacing="1" w:line="360" w:lineRule="auto"/>
              <w:ind w:left="360" w:right="85"/>
              <w:jc w:val="both"/>
              <w:rPr>
                <w:color w:val="000000" w:themeColor="text1"/>
                <w:sz w:val="20"/>
                <w:szCs w:val="20"/>
              </w:rPr>
            </w:pPr>
            <w:r w:rsidRPr="00841457">
              <w:rPr>
                <w:color w:val="000000" w:themeColor="text1"/>
                <w:sz w:val="20"/>
                <w:szCs w:val="20"/>
                <w:lang w:val="en-GB"/>
              </w:rPr>
              <w:t>Blockchain</w:t>
            </w:r>
            <w:r w:rsidRPr="00841457">
              <w:rPr>
                <w:color w:val="000000" w:themeColor="text1"/>
                <w:sz w:val="20"/>
                <w:szCs w:val="20"/>
              </w:rPr>
              <w:t>,</w:t>
            </w:r>
          </w:p>
          <w:p w14:paraId="10AE4644" w14:textId="77777777" w:rsidR="00812853" w:rsidRPr="0075685D" w:rsidRDefault="00812853" w:rsidP="004A117C">
            <w:pPr>
              <w:pStyle w:val="a4"/>
              <w:numPr>
                <w:ilvl w:val="0"/>
                <w:numId w:val="74"/>
              </w:numPr>
              <w:spacing w:before="100" w:beforeAutospacing="1" w:after="100" w:afterAutospacing="1" w:line="360" w:lineRule="auto"/>
              <w:ind w:left="360" w:right="85"/>
              <w:jc w:val="both"/>
              <w:rPr>
                <w:color w:val="000000" w:themeColor="text1"/>
              </w:rPr>
            </w:pPr>
            <w:r w:rsidRPr="00841457">
              <w:rPr>
                <w:color w:val="000000" w:themeColor="text1"/>
                <w:sz w:val="20"/>
                <w:szCs w:val="20"/>
                <w:lang w:val="en-GB"/>
              </w:rPr>
              <w:t>Internet</w:t>
            </w:r>
            <w:r w:rsidRPr="00841457">
              <w:rPr>
                <w:color w:val="000000" w:themeColor="text1"/>
                <w:sz w:val="20"/>
                <w:szCs w:val="20"/>
              </w:rPr>
              <w:t xml:space="preserve"> </w:t>
            </w:r>
            <w:r w:rsidRPr="00841457">
              <w:rPr>
                <w:color w:val="000000" w:themeColor="text1"/>
                <w:sz w:val="20"/>
                <w:szCs w:val="20"/>
                <w:lang w:val="en-GB"/>
              </w:rPr>
              <w:t>of</w:t>
            </w:r>
            <w:r w:rsidRPr="00841457">
              <w:rPr>
                <w:color w:val="000000" w:themeColor="text1"/>
                <w:sz w:val="20"/>
                <w:szCs w:val="20"/>
              </w:rPr>
              <w:t xml:space="preserve"> </w:t>
            </w:r>
            <w:r w:rsidRPr="00841457">
              <w:rPr>
                <w:color w:val="000000" w:themeColor="text1"/>
                <w:sz w:val="20"/>
                <w:szCs w:val="20"/>
                <w:lang w:val="en-GB"/>
              </w:rPr>
              <w:t>things</w:t>
            </w:r>
          </w:p>
        </w:tc>
        <w:tc>
          <w:tcPr>
            <w:tcW w:w="2942" w:type="dxa"/>
          </w:tcPr>
          <w:p w14:paraId="08CA593A" w14:textId="77777777" w:rsidR="00812853" w:rsidRDefault="00812853" w:rsidP="004A117C">
            <w:pPr>
              <w:pStyle w:val="a4"/>
              <w:numPr>
                <w:ilvl w:val="0"/>
                <w:numId w:val="64"/>
              </w:numPr>
              <w:spacing w:before="100" w:beforeAutospacing="1" w:after="100" w:afterAutospacing="1"/>
              <w:ind w:left="360" w:right="85"/>
              <w:jc w:val="both"/>
              <w:rPr>
                <w:color w:val="000000" w:themeColor="text1"/>
                <w:sz w:val="20"/>
                <w:szCs w:val="20"/>
              </w:rPr>
            </w:pPr>
            <w:r w:rsidRPr="0075685D">
              <w:rPr>
                <w:color w:val="000000" w:themeColor="text1"/>
                <w:sz w:val="20"/>
                <w:szCs w:val="20"/>
              </w:rPr>
              <w:t>Оптимизация проверки качества поставляемых деталей</w:t>
            </w:r>
          </w:p>
          <w:p w14:paraId="55CDB43A" w14:textId="77777777" w:rsidR="00812853" w:rsidRPr="0075685D" w:rsidRDefault="00812853" w:rsidP="00812853">
            <w:pPr>
              <w:pStyle w:val="a4"/>
              <w:spacing w:before="100" w:beforeAutospacing="1" w:after="100" w:afterAutospacing="1"/>
              <w:ind w:left="360" w:right="85"/>
              <w:jc w:val="both"/>
              <w:rPr>
                <w:color w:val="000000" w:themeColor="text1"/>
                <w:sz w:val="20"/>
                <w:szCs w:val="20"/>
              </w:rPr>
            </w:pPr>
          </w:p>
          <w:p w14:paraId="4F87EAB6" w14:textId="77777777" w:rsidR="00812853" w:rsidRPr="0075685D" w:rsidRDefault="00812853" w:rsidP="004A117C">
            <w:pPr>
              <w:pStyle w:val="a4"/>
              <w:numPr>
                <w:ilvl w:val="0"/>
                <w:numId w:val="47"/>
              </w:numPr>
              <w:spacing w:before="100" w:beforeAutospacing="1" w:after="100" w:afterAutospacing="1"/>
              <w:ind w:left="360" w:right="85"/>
              <w:jc w:val="both"/>
              <w:rPr>
                <w:color w:val="000000" w:themeColor="text1"/>
                <w:sz w:val="20"/>
                <w:szCs w:val="20"/>
              </w:rPr>
            </w:pPr>
            <w:r w:rsidRPr="0075685D">
              <w:rPr>
                <w:color w:val="000000" w:themeColor="text1"/>
                <w:sz w:val="20"/>
                <w:szCs w:val="20"/>
              </w:rPr>
              <w:lastRenderedPageBreak/>
              <w:t xml:space="preserve">Снижение времени на проверку качества </w:t>
            </w:r>
            <w:r>
              <w:rPr>
                <w:color w:val="000000" w:themeColor="text1"/>
                <w:sz w:val="20"/>
                <w:szCs w:val="20"/>
              </w:rPr>
              <w:t>поступающих материалов</w:t>
            </w:r>
          </w:p>
          <w:p w14:paraId="2C44398F" w14:textId="77777777" w:rsidR="00812853" w:rsidRPr="0075685D" w:rsidRDefault="00812853" w:rsidP="004A117C">
            <w:pPr>
              <w:pStyle w:val="a4"/>
              <w:numPr>
                <w:ilvl w:val="0"/>
                <w:numId w:val="47"/>
              </w:numPr>
              <w:spacing w:before="100" w:beforeAutospacing="1" w:after="100" w:afterAutospacing="1"/>
              <w:ind w:left="360" w:right="85"/>
              <w:jc w:val="both"/>
              <w:rPr>
                <w:color w:val="000000" w:themeColor="text1"/>
                <w:sz w:val="20"/>
                <w:szCs w:val="20"/>
              </w:rPr>
            </w:pPr>
            <w:r w:rsidRPr="0075685D">
              <w:rPr>
                <w:color w:val="000000" w:themeColor="text1"/>
                <w:sz w:val="20"/>
                <w:szCs w:val="20"/>
              </w:rPr>
              <w:t xml:space="preserve">Отслеживание качества </w:t>
            </w:r>
            <w:r>
              <w:rPr>
                <w:color w:val="000000" w:themeColor="text1"/>
                <w:sz w:val="20"/>
                <w:szCs w:val="20"/>
              </w:rPr>
              <w:t>поступающих материалов</w:t>
            </w:r>
            <w:r w:rsidRPr="0075685D">
              <w:rPr>
                <w:color w:val="000000" w:themeColor="text1"/>
                <w:sz w:val="20"/>
                <w:szCs w:val="20"/>
              </w:rPr>
              <w:t xml:space="preserve"> на всей цепочке поставок</w:t>
            </w:r>
          </w:p>
          <w:p w14:paraId="5060FCF0" w14:textId="77777777" w:rsidR="00812853" w:rsidRDefault="00812853" w:rsidP="00812853">
            <w:pPr>
              <w:pStyle w:val="a4"/>
              <w:spacing w:before="100" w:beforeAutospacing="1" w:after="100" w:afterAutospacing="1"/>
              <w:ind w:left="360" w:right="85"/>
              <w:jc w:val="both"/>
              <w:rPr>
                <w:color w:val="000000" w:themeColor="text1"/>
              </w:rPr>
            </w:pPr>
          </w:p>
        </w:tc>
        <w:tc>
          <w:tcPr>
            <w:tcW w:w="2444" w:type="dxa"/>
            <w:vMerge/>
          </w:tcPr>
          <w:p w14:paraId="33D462CC" w14:textId="77777777" w:rsidR="00812853" w:rsidRDefault="00812853" w:rsidP="00812853">
            <w:pPr>
              <w:spacing w:before="100" w:beforeAutospacing="1" w:after="100" w:afterAutospacing="1" w:line="360" w:lineRule="auto"/>
              <w:ind w:right="85"/>
              <w:jc w:val="both"/>
              <w:rPr>
                <w:color w:val="000000" w:themeColor="text1"/>
              </w:rPr>
            </w:pPr>
          </w:p>
        </w:tc>
      </w:tr>
      <w:tr w:rsidR="00812853" w14:paraId="315B487D" w14:textId="77777777" w:rsidTr="00812853">
        <w:tc>
          <w:tcPr>
            <w:tcW w:w="1738" w:type="dxa"/>
          </w:tcPr>
          <w:p w14:paraId="06A69BF4" w14:textId="77777777" w:rsidR="00812853" w:rsidRDefault="00812853" w:rsidP="00812853">
            <w:pPr>
              <w:spacing w:before="100" w:beforeAutospacing="1" w:after="100" w:afterAutospacing="1" w:line="360" w:lineRule="auto"/>
              <w:ind w:right="85"/>
              <w:jc w:val="both"/>
              <w:rPr>
                <w:color w:val="000000" w:themeColor="text1"/>
              </w:rPr>
            </w:pPr>
          </w:p>
        </w:tc>
        <w:tc>
          <w:tcPr>
            <w:tcW w:w="2215" w:type="dxa"/>
          </w:tcPr>
          <w:p w14:paraId="40B9A480" w14:textId="77777777" w:rsidR="00812853" w:rsidRPr="00DC7FC0" w:rsidRDefault="00812853" w:rsidP="004A117C">
            <w:pPr>
              <w:pStyle w:val="a4"/>
              <w:numPr>
                <w:ilvl w:val="0"/>
                <w:numId w:val="78"/>
              </w:numPr>
              <w:spacing w:before="100" w:beforeAutospacing="1" w:after="100" w:afterAutospacing="1" w:line="360" w:lineRule="auto"/>
              <w:ind w:left="360" w:right="85"/>
              <w:jc w:val="both"/>
              <w:rPr>
                <w:color w:val="000000" w:themeColor="text1"/>
              </w:rPr>
            </w:pPr>
            <w:r>
              <w:rPr>
                <w:color w:val="000000" w:themeColor="text1"/>
                <w:sz w:val="20"/>
                <w:szCs w:val="20"/>
                <w:lang w:val="en-US"/>
              </w:rPr>
              <w:t>Big data</w:t>
            </w:r>
          </w:p>
          <w:p w14:paraId="2CE89991" w14:textId="77777777" w:rsidR="00812853" w:rsidRPr="0075685D" w:rsidRDefault="00812853" w:rsidP="004A117C">
            <w:pPr>
              <w:pStyle w:val="a4"/>
              <w:numPr>
                <w:ilvl w:val="0"/>
                <w:numId w:val="78"/>
              </w:numPr>
              <w:spacing w:before="100" w:beforeAutospacing="1" w:after="100" w:afterAutospacing="1" w:line="360" w:lineRule="auto"/>
              <w:ind w:left="360" w:right="85"/>
              <w:jc w:val="both"/>
              <w:rPr>
                <w:color w:val="000000" w:themeColor="text1"/>
              </w:rPr>
            </w:pPr>
            <w:r w:rsidRPr="00DC7FC0">
              <w:rPr>
                <w:color w:val="000000" w:themeColor="text1"/>
                <w:sz w:val="20"/>
                <w:szCs w:val="20"/>
              </w:rPr>
              <w:t>Internet of thing</w:t>
            </w:r>
            <w:r>
              <w:rPr>
                <w:color w:val="000000" w:themeColor="text1"/>
                <w:sz w:val="20"/>
                <w:szCs w:val="20"/>
                <w:lang w:val="en-GB"/>
              </w:rPr>
              <w:t>s</w:t>
            </w:r>
          </w:p>
          <w:p w14:paraId="72582C0F" w14:textId="77777777" w:rsidR="00812853" w:rsidRPr="0075685D" w:rsidRDefault="00812853" w:rsidP="004A117C">
            <w:pPr>
              <w:pStyle w:val="a4"/>
              <w:numPr>
                <w:ilvl w:val="0"/>
                <w:numId w:val="78"/>
              </w:numPr>
              <w:spacing w:before="100" w:beforeAutospacing="1" w:after="100" w:afterAutospacing="1" w:line="360" w:lineRule="auto"/>
              <w:ind w:left="360" w:right="85"/>
              <w:jc w:val="both"/>
              <w:rPr>
                <w:color w:val="000000" w:themeColor="text1"/>
              </w:rPr>
            </w:pPr>
            <w:r w:rsidRPr="0075685D">
              <w:rPr>
                <w:color w:val="000000" w:themeColor="text1"/>
                <w:sz w:val="20"/>
                <w:szCs w:val="20"/>
                <w:lang w:val="en-US"/>
              </w:rPr>
              <w:t>Artificial intelligence</w:t>
            </w:r>
          </w:p>
        </w:tc>
        <w:tc>
          <w:tcPr>
            <w:tcW w:w="2942" w:type="dxa"/>
          </w:tcPr>
          <w:p w14:paraId="3B9F3A3A" w14:textId="77777777" w:rsidR="00812853" w:rsidRDefault="00812853" w:rsidP="004A117C">
            <w:pPr>
              <w:pStyle w:val="a4"/>
              <w:numPr>
                <w:ilvl w:val="0"/>
                <w:numId w:val="64"/>
              </w:numPr>
              <w:ind w:left="360" w:right="85"/>
              <w:jc w:val="both"/>
              <w:rPr>
                <w:color w:val="000000" w:themeColor="text1"/>
                <w:sz w:val="20"/>
                <w:szCs w:val="20"/>
              </w:rPr>
            </w:pPr>
            <w:r w:rsidRPr="0075685D">
              <w:rPr>
                <w:color w:val="000000" w:themeColor="text1"/>
                <w:sz w:val="20"/>
                <w:szCs w:val="20"/>
              </w:rPr>
              <w:t>Оптимизация и автоматизация производственного процесса</w:t>
            </w:r>
          </w:p>
          <w:p w14:paraId="6689A9CC" w14:textId="77777777" w:rsidR="00812853" w:rsidRPr="0075685D" w:rsidRDefault="00812853" w:rsidP="00812853">
            <w:pPr>
              <w:pStyle w:val="a4"/>
              <w:ind w:left="360" w:right="85"/>
              <w:jc w:val="both"/>
              <w:rPr>
                <w:color w:val="000000" w:themeColor="text1"/>
                <w:sz w:val="20"/>
                <w:szCs w:val="20"/>
              </w:rPr>
            </w:pPr>
          </w:p>
          <w:p w14:paraId="4A43D212" w14:textId="77777777" w:rsidR="00812853" w:rsidRPr="0075685D" w:rsidRDefault="00812853" w:rsidP="004A117C">
            <w:pPr>
              <w:pStyle w:val="a4"/>
              <w:numPr>
                <w:ilvl w:val="0"/>
                <w:numId w:val="52"/>
              </w:numPr>
              <w:ind w:left="360" w:right="85"/>
              <w:jc w:val="both"/>
              <w:rPr>
                <w:color w:val="000000" w:themeColor="text1"/>
                <w:sz w:val="20"/>
                <w:szCs w:val="20"/>
              </w:rPr>
            </w:pPr>
            <w:r w:rsidRPr="0075685D">
              <w:rPr>
                <w:color w:val="000000" w:themeColor="text1"/>
                <w:sz w:val="20"/>
                <w:szCs w:val="20"/>
              </w:rPr>
              <w:t>Более четкий контроль за работой оборудования</w:t>
            </w:r>
          </w:p>
          <w:p w14:paraId="26DEEA03" w14:textId="77777777" w:rsidR="00812853" w:rsidRPr="0075685D" w:rsidRDefault="00812853" w:rsidP="004A117C">
            <w:pPr>
              <w:pStyle w:val="a4"/>
              <w:numPr>
                <w:ilvl w:val="0"/>
                <w:numId w:val="52"/>
              </w:numPr>
              <w:ind w:left="360" w:right="85"/>
              <w:jc w:val="both"/>
              <w:rPr>
                <w:color w:val="000000" w:themeColor="text1"/>
                <w:sz w:val="20"/>
                <w:szCs w:val="20"/>
              </w:rPr>
            </w:pPr>
            <w:r w:rsidRPr="0075685D">
              <w:rPr>
                <w:color w:val="000000" w:themeColor="text1"/>
                <w:sz w:val="20"/>
                <w:szCs w:val="20"/>
              </w:rPr>
              <w:t>Обеспечение безопасности производственного процесса</w:t>
            </w:r>
          </w:p>
          <w:p w14:paraId="50C43707" w14:textId="77777777" w:rsidR="00812853" w:rsidRPr="0075685D" w:rsidRDefault="00812853" w:rsidP="004A117C">
            <w:pPr>
              <w:pStyle w:val="a4"/>
              <w:numPr>
                <w:ilvl w:val="0"/>
                <w:numId w:val="52"/>
              </w:numPr>
              <w:ind w:left="360" w:right="85"/>
              <w:jc w:val="both"/>
              <w:rPr>
                <w:color w:val="000000" w:themeColor="text1"/>
                <w:sz w:val="20"/>
                <w:szCs w:val="20"/>
              </w:rPr>
            </w:pPr>
            <w:r w:rsidRPr="0075685D">
              <w:rPr>
                <w:color w:val="000000" w:themeColor="text1"/>
                <w:sz w:val="20"/>
                <w:szCs w:val="20"/>
              </w:rPr>
              <w:t>Уменьшение количества персонала, работающего на производстве</w:t>
            </w:r>
          </w:p>
          <w:p w14:paraId="127FDB64" w14:textId="77777777" w:rsidR="00812853" w:rsidRPr="0075685D" w:rsidRDefault="00812853" w:rsidP="004A117C">
            <w:pPr>
              <w:pStyle w:val="a4"/>
              <w:numPr>
                <w:ilvl w:val="0"/>
                <w:numId w:val="52"/>
              </w:numPr>
              <w:ind w:left="360" w:right="85"/>
              <w:jc w:val="both"/>
              <w:rPr>
                <w:color w:val="000000" w:themeColor="text1"/>
                <w:sz w:val="20"/>
                <w:szCs w:val="20"/>
              </w:rPr>
            </w:pPr>
            <w:r w:rsidRPr="0075685D">
              <w:rPr>
                <w:color w:val="000000" w:themeColor="text1"/>
                <w:sz w:val="20"/>
                <w:szCs w:val="20"/>
              </w:rPr>
              <w:t xml:space="preserve">Автоматизация всего производственного процесса </w:t>
            </w:r>
            <w:proofErr w:type="gramStart"/>
            <w:r w:rsidRPr="0075685D">
              <w:rPr>
                <w:color w:val="000000" w:themeColor="text1"/>
                <w:sz w:val="20"/>
                <w:szCs w:val="20"/>
              </w:rPr>
              <w:t xml:space="preserve">( </w:t>
            </w:r>
            <w:r w:rsidRPr="0075685D">
              <w:rPr>
                <w:color w:val="000000" w:themeColor="text1"/>
                <w:sz w:val="20"/>
                <w:szCs w:val="20"/>
                <w:lang w:val="en-GB"/>
              </w:rPr>
              <w:t>Smart</w:t>
            </w:r>
            <w:proofErr w:type="gramEnd"/>
            <w:r w:rsidRPr="0075685D">
              <w:rPr>
                <w:color w:val="000000" w:themeColor="text1"/>
                <w:sz w:val="20"/>
                <w:szCs w:val="20"/>
              </w:rPr>
              <w:t xml:space="preserve"> </w:t>
            </w:r>
            <w:r w:rsidRPr="0075685D">
              <w:rPr>
                <w:color w:val="000000" w:themeColor="text1"/>
                <w:sz w:val="20"/>
                <w:szCs w:val="20"/>
                <w:lang w:val="en-GB"/>
              </w:rPr>
              <w:t>Factory</w:t>
            </w:r>
            <w:r w:rsidRPr="0075685D">
              <w:rPr>
                <w:color w:val="000000" w:themeColor="text1"/>
                <w:sz w:val="20"/>
                <w:szCs w:val="20"/>
              </w:rPr>
              <w:t>)</w:t>
            </w:r>
          </w:p>
          <w:p w14:paraId="4E10489E" w14:textId="77777777" w:rsidR="00812853" w:rsidRPr="0075685D" w:rsidRDefault="00812853" w:rsidP="004A117C">
            <w:pPr>
              <w:pStyle w:val="a4"/>
              <w:numPr>
                <w:ilvl w:val="0"/>
                <w:numId w:val="52"/>
              </w:numPr>
              <w:spacing w:before="100" w:beforeAutospacing="1" w:after="100" w:afterAutospacing="1"/>
              <w:ind w:left="360" w:right="85"/>
              <w:jc w:val="both"/>
              <w:rPr>
                <w:color w:val="000000" w:themeColor="text1"/>
                <w:sz w:val="20"/>
                <w:szCs w:val="20"/>
              </w:rPr>
            </w:pPr>
            <w:r w:rsidRPr="0075685D">
              <w:rPr>
                <w:color w:val="000000" w:themeColor="text1"/>
                <w:sz w:val="20"/>
                <w:szCs w:val="20"/>
              </w:rPr>
              <w:t>Уменьшение количества ошибок</w:t>
            </w:r>
          </w:p>
          <w:p w14:paraId="61BEC590" w14:textId="77777777" w:rsidR="00812853" w:rsidRPr="0075685D" w:rsidRDefault="00812853" w:rsidP="004A117C">
            <w:pPr>
              <w:pStyle w:val="a4"/>
              <w:numPr>
                <w:ilvl w:val="0"/>
                <w:numId w:val="52"/>
              </w:numPr>
              <w:spacing w:before="100" w:beforeAutospacing="1" w:after="100" w:afterAutospacing="1"/>
              <w:ind w:left="360" w:right="85"/>
              <w:jc w:val="both"/>
              <w:rPr>
                <w:color w:val="000000" w:themeColor="text1"/>
                <w:sz w:val="20"/>
                <w:szCs w:val="20"/>
              </w:rPr>
            </w:pPr>
            <w:r w:rsidRPr="0075685D">
              <w:rPr>
                <w:color w:val="000000" w:themeColor="text1"/>
                <w:sz w:val="20"/>
                <w:szCs w:val="20"/>
              </w:rPr>
              <w:t>Ускорение процесса производства.</w:t>
            </w:r>
          </w:p>
          <w:p w14:paraId="6EAE224A" w14:textId="77777777" w:rsidR="00812853" w:rsidRPr="0075685D" w:rsidRDefault="00812853" w:rsidP="004A117C">
            <w:pPr>
              <w:pStyle w:val="a4"/>
              <w:numPr>
                <w:ilvl w:val="0"/>
                <w:numId w:val="52"/>
              </w:numPr>
              <w:spacing w:before="100" w:beforeAutospacing="1" w:after="100" w:afterAutospacing="1"/>
              <w:ind w:left="360" w:right="85"/>
              <w:jc w:val="both"/>
              <w:rPr>
                <w:color w:val="000000" w:themeColor="text1"/>
                <w:sz w:val="20"/>
                <w:szCs w:val="20"/>
              </w:rPr>
            </w:pPr>
            <w:r w:rsidRPr="0075685D">
              <w:rPr>
                <w:color w:val="000000" w:themeColor="text1"/>
                <w:sz w:val="20"/>
                <w:szCs w:val="20"/>
              </w:rPr>
              <w:t>Увеличение производительности</w:t>
            </w:r>
          </w:p>
          <w:p w14:paraId="29667030" w14:textId="77777777" w:rsidR="00812853" w:rsidRPr="0075685D" w:rsidRDefault="00812853" w:rsidP="004A117C">
            <w:pPr>
              <w:pStyle w:val="a4"/>
              <w:numPr>
                <w:ilvl w:val="0"/>
                <w:numId w:val="52"/>
              </w:numPr>
              <w:spacing w:before="100" w:beforeAutospacing="1" w:after="100" w:afterAutospacing="1"/>
              <w:ind w:left="360" w:right="85"/>
              <w:jc w:val="both"/>
              <w:rPr>
                <w:color w:val="000000" w:themeColor="text1"/>
                <w:sz w:val="20"/>
                <w:szCs w:val="20"/>
              </w:rPr>
            </w:pPr>
            <w:r w:rsidRPr="0075685D">
              <w:rPr>
                <w:color w:val="000000" w:themeColor="text1"/>
                <w:sz w:val="20"/>
                <w:szCs w:val="20"/>
              </w:rPr>
              <w:t>Повышение точности выполнения операций</w:t>
            </w:r>
          </w:p>
          <w:p w14:paraId="59EAAC4A" w14:textId="77777777" w:rsidR="00812853" w:rsidRDefault="00812853" w:rsidP="00812853">
            <w:pPr>
              <w:spacing w:before="100" w:beforeAutospacing="1" w:after="100" w:afterAutospacing="1" w:line="360" w:lineRule="auto"/>
              <w:ind w:right="85"/>
              <w:jc w:val="both"/>
              <w:rPr>
                <w:color w:val="000000" w:themeColor="text1"/>
              </w:rPr>
            </w:pPr>
          </w:p>
        </w:tc>
        <w:tc>
          <w:tcPr>
            <w:tcW w:w="2444" w:type="dxa"/>
            <w:vMerge/>
          </w:tcPr>
          <w:p w14:paraId="1AE07E55" w14:textId="77777777" w:rsidR="00812853" w:rsidRDefault="00812853" w:rsidP="00812853">
            <w:pPr>
              <w:spacing w:before="100" w:beforeAutospacing="1" w:after="100" w:afterAutospacing="1" w:line="360" w:lineRule="auto"/>
              <w:ind w:right="85"/>
              <w:jc w:val="both"/>
              <w:rPr>
                <w:color w:val="000000" w:themeColor="text1"/>
              </w:rPr>
            </w:pPr>
          </w:p>
        </w:tc>
      </w:tr>
    </w:tbl>
    <w:p w14:paraId="15F8B370" w14:textId="77777777" w:rsidR="00812853" w:rsidRPr="00531E83" w:rsidRDefault="00812853" w:rsidP="00812853">
      <w:pPr>
        <w:spacing w:before="100" w:beforeAutospacing="1" w:after="120"/>
        <w:ind w:right="85"/>
      </w:pPr>
      <w:r>
        <w:t>Источник: составлено автором</w:t>
      </w:r>
      <w:r>
        <w:rPr>
          <w:color w:val="000000" w:themeColor="text1"/>
        </w:rPr>
        <w:t xml:space="preserve">   </w:t>
      </w:r>
    </w:p>
    <w:p w14:paraId="19836ACD" w14:textId="77777777" w:rsidR="00812853" w:rsidRDefault="00812853" w:rsidP="008D7A27">
      <w:pPr>
        <w:spacing w:line="360" w:lineRule="auto"/>
        <w:ind w:left="170" w:right="85"/>
        <w:jc w:val="both"/>
      </w:pPr>
    </w:p>
    <w:p w14:paraId="3C0BB235" w14:textId="77777777" w:rsidR="00841457" w:rsidRPr="004375A8" w:rsidRDefault="00841457" w:rsidP="008D7A27">
      <w:pPr>
        <w:jc w:val="both"/>
      </w:pPr>
    </w:p>
    <w:p w14:paraId="27C06549" w14:textId="77777777" w:rsidR="00841457" w:rsidRPr="004375A8" w:rsidRDefault="00841457" w:rsidP="008D7A27">
      <w:pPr>
        <w:jc w:val="both"/>
      </w:pPr>
    </w:p>
    <w:p w14:paraId="1AFA66AE" w14:textId="77777777" w:rsidR="00841457" w:rsidRPr="004375A8" w:rsidRDefault="00841457" w:rsidP="00841457"/>
    <w:p w14:paraId="1341EDCA" w14:textId="77777777" w:rsidR="00841457" w:rsidRPr="004375A8" w:rsidRDefault="00841457" w:rsidP="00841457"/>
    <w:p w14:paraId="634C2A49" w14:textId="77777777" w:rsidR="00841457" w:rsidRPr="004375A8" w:rsidRDefault="00841457" w:rsidP="00841457"/>
    <w:p w14:paraId="16EA7E92" w14:textId="77777777" w:rsidR="00C40505" w:rsidRPr="00C40505" w:rsidRDefault="00C40505" w:rsidP="00C40505"/>
    <w:p w14:paraId="4D85619E" w14:textId="77777777" w:rsidR="00C40505" w:rsidRPr="00C40505" w:rsidRDefault="00C40505" w:rsidP="00C40505"/>
    <w:p w14:paraId="22D01B11" w14:textId="77777777" w:rsidR="00AC54BA" w:rsidRPr="004C606D" w:rsidRDefault="00AC54BA" w:rsidP="00AC54BA">
      <w:pPr>
        <w:rPr>
          <w:b/>
        </w:rPr>
      </w:pPr>
    </w:p>
    <w:p w14:paraId="24AB2A3A" w14:textId="77777777" w:rsidR="00AC54BA" w:rsidRDefault="00AC54BA" w:rsidP="00AC54BA"/>
    <w:p w14:paraId="557FBEBF" w14:textId="77777777" w:rsidR="00AC54BA" w:rsidRDefault="00AC54BA" w:rsidP="00AC54BA"/>
    <w:p w14:paraId="443C2DA9" w14:textId="77777777" w:rsidR="00AC54BA" w:rsidRPr="00AC54BA" w:rsidRDefault="00AC54BA" w:rsidP="00AC54BA"/>
    <w:p w14:paraId="236535C4" w14:textId="77777777" w:rsidR="0056270B" w:rsidRDefault="0056270B" w:rsidP="00F15916">
      <w:pPr>
        <w:pStyle w:val="a4"/>
        <w:spacing w:line="360" w:lineRule="auto"/>
        <w:ind w:left="170" w:right="85"/>
      </w:pPr>
    </w:p>
    <w:p w14:paraId="7CCC5699" w14:textId="77777777" w:rsidR="0056270B" w:rsidRDefault="0056270B" w:rsidP="00F15916">
      <w:pPr>
        <w:pStyle w:val="a4"/>
        <w:spacing w:line="360" w:lineRule="auto"/>
        <w:ind w:left="170" w:right="85"/>
      </w:pPr>
    </w:p>
    <w:p w14:paraId="462326D7" w14:textId="77777777" w:rsidR="0056270B" w:rsidRDefault="0056270B" w:rsidP="00F15916">
      <w:pPr>
        <w:pStyle w:val="a4"/>
        <w:spacing w:line="360" w:lineRule="auto"/>
        <w:ind w:left="170" w:right="85"/>
      </w:pPr>
    </w:p>
    <w:p w14:paraId="1C5AEFD9" w14:textId="77777777" w:rsidR="00173C99" w:rsidRDefault="00173C99" w:rsidP="0079655A">
      <w:pPr>
        <w:spacing w:line="360" w:lineRule="auto"/>
        <w:ind w:right="85"/>
      </w:pPr>
    </w:p>
    <w:p w14:paraId="20118034" w14:textId="77777777" w:rsidR="0056270B" w:rsidRPr="00C61B49" w:rsidRDefault="0056270B" w:rsidP="0079655A">
      <w:pPr>
        <w:spacing w:line="360" w:lineRule="auto"/>
        <w:ind w:right="85"/>
      </w:pPr>
    </w:p>
    <w:sectPr w:rsidR="0056270B" w:rsidRPr="00C61B49" w:rsidSect="00D90286">
      <w:headerReference w:type="default" r:id="rId72"/>
      <w:footerReference w:type="even" r:id="rId73"/>
      <w:footerReference w:type="default" r:id="rId74"/>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5A6D3" w14:textId="77777777" w:rsidR="00A6294B" w:rsidRDefault="00A6294B" w:rsidP="00C04AE8">
      <w:r>
        <w:separator/>
      </w:r>
    </w:p>
  </w:endnote>
  <w:endnote w:type="continuationSeparator" w:id="0">
    <w:p w14:paraId="40983FE9" w14:textId="77777777" w:rsidR="00A6294B" w:rsidRDefault="00A6294B" w:rsidP="00C0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PMingLiU">
    <w:panose1 w:val="02020500000000000000"/>
    <w:charset w:val="88"/>
    <w:family w:val="auto"/>
    <w:pitch w:val="variable"/>
    <w:sig w:usb0="A00002FF" w:usb1="28CFFCFA" w:usb2="00000016" w:usb3="00000000" w:csb0="00100001" w:csb1="00000000"/>
  </w:font>
  <w:font w:name="-webkit-standar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5144" w14:textId="77777777" w:rsidR="003D2E4C" w:rsidRDefault="003D2E4C" w:rsidP="00822B5C">
    <w:pPr>
      <w:pStyle w:val="af0"/>
      <w:framePr w:wrap="none"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74551660" w14:textId="77777777" w:rsidR="003D2E4C" w:rsidRDefault="003D2E4C">
    <w:pPr>
      <w:pStyle w:val="af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78615" w14:textId="77777777" w:rsidR="003D2E4C" w:rsidRDefault="003D2E4C" w:rsidP="00822B5C">
    <w:pPr>
      <w:pStyle w:val="af0"/>
      <w:framePr w:wrap="none"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F0877">
      <w:rPr>
        <w:rStyle w:val="af5"/>
        <w:noProof/>
      </w:rPr>
      <w:t>2</w:t>
    </w:r>
    <w:r>
      <w:rPr>
        <w:rStyle w:val="af5"/>
      </w:rPr>
      <w:fldChar w:fldCharType="end"/>
    </w:r>
  </w:p>
  <w:p w14:paraId="4613CCEE" w14:textId="77777777" w:rsidR="003D2E4C" w:rsidRDefault="003D2E4C">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0FDE" w14:textId="77777777" w:rsidR="00A6294B" w:rsidRDefault="00A6294B" w:rsidP="00C04AE8">
      <w:r>
        <w:separator/>
      </w:r>
    </w:p>
  </w:footnote>
  <w:footnote w:type="continuationSeparator" w:id="0">
    <w:p w14:paraId="1232085E" w14:textId="77777777" w:rsidR="00A6294B" w:rsidRDefault="00A6294B" w:rsidP="00C04AE8">
      <w:r>
        <w:continuationSeparator/>
      </w:r>
    </w:p>
  </w:footnote>
  <w:footnote w:id="1">
    <w:p w14:paraId="050C2DFE" w14:textId="011C8C27" w:rsidR="003D2E4C" w:rsidRPr="00B25C65" w:rsidRDefault="003D2E4C" w:rsidP="00CD6F87">
      <w:pPr>
        <w:pStyle w:val="a5"/>
        <w:jc w:val="both"/>
        <w:rPr>
          <w:sz w:val="18"/>
          <w:szCs w:val="18"/>
          <w:lang w:val="en-US"/>
        </w:rPr>
      </w:pPr>
      <w:r w:rsidRPr="00B25C65">
        <w:rPr>
          <w:rStyle w:val="a7"/>
          <w:sz w:val="18"/>
          <w:szCs w:val="18"/>
        </w:rPr>
        <w:footnoteRef/>
      </w:r>
      <w:r w:rsidRPr="00B25C65">
        <w:rPr>
          <w:sz w:val="18"/>
          <w:szCs w:val="18"/>
          <w:lang w:val="en-US"/>
        </w:rPr>
        <w:t xml:space="preserve">  Zimmermann, H.D. Understanding the Digital Economy: Challenges for New Business Models / H.D. Zimmermann // SSRN Electronic Journal. – 2000. – январь. – С. 729.</w:t>
      </w:r>
    </w:p>
  </w:footnote>
  <w:footnote w:id="2">
    <w:p w14:paraId="3F4D2298" w14:textId="20578EA5" w:rsidR="003D2E4C" w:rsidRPr="00B25C65" w:rsidRDefault="003D2E4C" w:rsidP="00CD6F87">
      <w:pPr>
        <w:pStyle w:val="a5"/>
        <w:jc w:val="both"/>
        <w:rPr>
          <w:sz w:val="18"/>
          <w:szCs w:val="18"/>
        </w:rPr>
      </w:pPr>
      <w:r w:rsidRPr="00B25C65">
        <w:rPr>
          <w:rStyle w:val="a7"/>
          <w:sz w:val="18"/>
          <w:szCs w:val="18"/>
        </w:rPr>
        <w:footnoteRef/>
      </w:r>
      <w:r w:rsidRPr="00B25C65">
        <w:rPr>
          <w:sz w:val="18"/>
          <w:szCs w:val="18"/>
        </w:rPr>
        <w:t xml:space="preserve"> Лапидус, Л.В. Цифровая экономика: управление электронным бизнесом и электронной </w:t>
      </w:r>
      <w:proofErr w:type="gramStart"/>
      <w:r w:rsidRPr="00B25C65">
        <w:rPr>
          <w:sz w:val="18"/>
          <w:szCs w:val="18"/>
        </w:rPr>
        <w:t>коммерцией :</w:t>
      </w:r>
      <w:proofErr w:type="gramEnd"/>
      <w:r w:rsidRPr="00B25C65">
        <w:rPr>
          <w:sz w:val="18"/>
          <w:szCs w:val="18"/>
        </w:rPr>
        <w:t xml:space="preserve"> монография / Л.В. Лапидус. – </w:t>
      </w:r>
      <w:proofErr w:type="gramStart"/>
      <w:r w:rsidRPr="00B25C65">
        <w:rPr>
          <w:sz w:val="18"/>
          <w:szCs w:val="18"/>
        </w:rPr>
        <w:t>Москва :</w:t>
      </w:r>
      <w:proofErr w:type="gramEnd"/>
      <w:r w:rsidRPr="00B25C65">
        <w:rPr>
          <w:sz w:val="18"/>
          <w:szCs w:val="18"/>
        </w:rPr>
        <w:t xml:space="preserve"> ИНФРА-М, 2018. – с. 7.</w:t>
      </w:r>
    </w:p>
  </w:footnote>
  <w:footnote w:id="3">
    <w:p w14:paraId="0D34F956" w14:textId="071DCD9F" w:rsidR="003D2E4C" w:rsidRPr="00F6284E" w:rsidRDefault="003D2E4C" w:rsidP="00CD6F87">
      <w:pPr>
        <w:pStyle w:val="a5"/>
        <w:jc w:val="both"/>
      </w:pPr>
      <w:r w:rsidRPr="00B25C65">
        <w:rPr>
          <w:rStyle w:val="a7"/>
          <w:sz w:val="18"/>
          <w:szCs w:val="18"/>
        </w:rPr>
        <w:footnoteRef/>
      </w:r>
      <w:r w:rsidRPr="00B25C65">
        <w:rPr>
          <w:sz w:val="18"/>
          <w:szCs w:val="18"/>
        </w:rPr>
        <w:t xml:space="preserve"> </w:t>
      </w:r>
      <w:r w:rsidRPr="00F8731E">
        <w:rPr>
          <w:sz w:val="18"/>
          <w:szCs w:val="18"/>
        </w:rPr>
        <w:t xml:space="preserve">Что такое цифровая экономика? </w:t>
      </w:r>
      <w:r w:rsidRPr="00B25C65">
        <w:rPr>
          <w:sz w:val="18"/>
          <w:szCs w:val="18"/>
        </w:rPr>
        <w:t xml:space="preserve">Тренды, компетенции и </w:t>
      </w:r>
      <w:proofErr w:type="gramStart"/>
      <w:r w:rsidRPr="00B25C65">
        <w:rPr>
          <w:sz w:val="18"/>
          <w:szCs w:val="18"/>
        </w:rPr>
        <w:t>измерения :</w:t>
      </w:r>
      <w:proofErr w:type="gramEnd"/>
      <w:r w:rsidRPr="00B25C65">
        <w:rPr>
          <w:sz w:val="18"/>
          <w:szCs w:val="18"/>
        </w:rPr>
        <w:t xml:space="preserve"> Материалы </w:t>
      </w:r>
      <w:r w:rsidRPr="00B25C65">
        <w:rPr>
          <w:sz w:val="18"/>
          <w:szCs w:val="18"/>
          <w:lang w:val="en-GB"/>
        </w:rPr>
        <w:t>XX</w:t>
      </w:r>
      <w:r w:rsidRPr="00B25C65">
        <w:rPr>
          <w:sz w:val="18"/>
          <w:szCs w:val="18"/>
        </w:rPr>
        <w:t xml:space="preserve"> апрельской международной научной конференции по проблемам развития экономики и общества. Москва, 9–12 </w:t>
      </w:r>
      <w:proofErr w:type="gramStart"/>
      <w:r w:rsidRPr="00B25C65">
        <w:rPr>
          <w:sz w:val="18"/>
          <w:szCs w:val="18"/>
        </w:rPr>
        <w:t>апреля  2019</w:t>
      </w:r>
      <w:proofErr w:type="gramEnd"/>
      <w:r w:rsidRPr="00B25C65">
        <w:rPr>
          <w:sz w:val="18"/>
          <w:szCs w:val="18"/>
        </w:rPr>
        <w:t xml:space="preserve"> г. / Отв. Ред.: Г. И. Аб- драхманова, К. О. Вишневский, Л. М. Гохберг и др. ; науч. ред. Л. М. Гохберг ; Нац. исслед. ун-т «Высшая школа экономики». — М.: Изд. дом Высшей школы экономики, 2019. — с. 13.</w:t>
      </w:r>
    </w:p>
  </w:footnote>
  <w:footnote w:id="4">
    <w:p w14:paraId="2DF9CA6E" w14:textId="05BF6C18" w:rsidR="003D2E4C" w:rsidRPr="00B25C65" w:rsidRDefault="003D2E4C" w:rsidP="00CD6F87">
      <w:pPr>
        <w:pStyle w:val="a5"/>
        <w:jc w:val="both"/>
        <w:rPr>
          <w:sz w:val="18"/>
          <w:szCs w:val="18"/>
        </w:rPr>
      </w:pPr>
      <w:r w:rsidRPr="00B25C65">
        <w:rPr>
          <w:rStyle w:val="a7"/>
          <w:sz w:val="18"/>
          <w:szCs w:val="18"/>
        </w:rPr>
        <w:footnoteRef/>
      </w:r>
      <w:r w:rsidRPr="00B25C65">
        <w:rPr>
          <w:sz w:val="18"/>
          <w:szCs w:val="18"/>
        </w:rPr>
        <w:t xml:space="preserve"> </w:t>
      </w:r>
      <w:r w:rsidRPr="00F8731E">
        <w:rPr>
          <w:sz w:val="18"/>
          <w:szCs w:val="18"/>
        </w:rPr>
        <w:t xml:space="preserve">Что такое цифровая экономика? </w:t>
      </w:r>
      <w:r w:rsidRPr="00B25C65">
        <w:rPr>
          <w:sz w:val="18"/>
          <w:szCs w:val="18"/>
        </w:rPr>
        <w:t xml:space="preserve">Тренды, компетенции и </w:t>
      </w:r>
      <w:proofErr w:type="gramStart"/>
      <w:r w:rsidRPr="00B25C65">
        <w:rPr>
          <w:sz w:val="18"/>
          <w:szCs w:val="18"/>
        </w:rPr>
        <w:t>измерения :</w:t>
      </w:r>
      <w:proofErr w:type="gramEnd"/>
      <w:r w:rsidRPr="00B25C65">
        <w:rPr>
          <w:sz w:val="18"/>
          <w:szCs w:val="18"/>
        </w:rPr>
        <w:t xml:space="preserve"> Материалы </w:t>
      </w:r>
      <w:r w:rsidRPr="00B25C65">
        <w:rPr>
          <w:sz w:val="18"/>
          <w:szCs w:val="18"/>
          <w:lang w:val="en-GB"/>
        </w:rPr>
        <w:t>XX</w:t>
      </w:r>
      <w:r w:rsidRPr="00B25C65">
        <w:rPr>
          <w:sz w:val="18"/>
          <w:szCs w:val="18"/>
        </w:rPr>
        <w:t xml:space="preserve"> апрельской международной научной конференции по проблемам развития экономики и общества. Москва, 9–12 </w:t>
      </w:r>
      <w:proofErr w:type="gramStart"/>
      <w:r w:rsidRPr="00B25C65">
        <w:rPr>
          <w:sz w:val="18"/>
          <w:szCs w:val="18"/>
        </w:rPr>
        <w:t>апреля  2019</w:t>
      </w:r>
      <w:proofErr w:type="gramEnd"/>
      <w:r w:rsidRPr="00B25C65">
        <w:rPr>
          <w:sz w:val="18"/>
          <w:szCs w:val="18"/>
        </w:rPr>
        <w:t xml:space="preserve"> г. / Отв. Ред.: Г. И. Аб- драхманова, К. О. Вишневский, Л. М. Гохберг и др. ; науч. ред. Л. М. Гохберг ; Нац. исслед. ун-т «Высшая школа экономики». — М.: Изд. дом Высшей школы экономики, 2019. — с. 12.</w:t>
      </w:r>
      <w:r w:rsidRPr="00B25C65">
        <w:rPr>
          <w:sz w:val="18"/>
          <w:szCs w:val="18"/>
        </w:rPr>
        <w:tab/>
      </w:r>
    </w:p>
  </w:footnote>
  <w:footnote w:id="5">
    <w:p w14:paraId="425B6509" w14:textId="5A9D5A68" w:rsidR="003D2E4C" w:rsidRPr="00B25C65" w:rsidRDefault="003D2E4C" w:rsidP="00CD6F87">
      <w:pPr>
        <w:pStyle w:val="a5"/>
        <w:jc w:val="both"/>
        <w:rPr>
          <w:sz w:val="18"/>
          <w:szCs w:val="18"/>
        </w:rPr>
      </w:pPr>
      <w:r w:rsidRPr="00B25C65">
        <w:rPr>
          <w:rStyle w:val="a7"/>
          <w:sz w:val="18"/>
          <w:szCs w:val="18"/>
        </w:rPr>
        <w:footnoteRef/>
      </w:r>
      <w:r w:rsidRPr="00B25C65">
        <w:rPr>
          <w:sz w:val="18"/>
          <w:szCs w:val="18"/>
        </w:rPr>
        <w:t xml:space="preserve"> Словарь </w:t>
      </w:r>
      <w:r w:rsidRPr="00B25C65">
        <w:rPr>
          <w:sz w:val="18"/>
          <w:szCs w:val="18"/>
          <w:lang w:val="en-GB"/>
        </w:rPr>
        <w:t>IT</w:t>
      </w:r>
      <w:r w:rsidRPr="00B25C65">
        <w:rPr>
          <w:sz w:val="18"/>
          <w:szCs w:val="18"/>
        </w:rPr>
        <w:t xml:space="preserve"> терминов </w:t>
      </w:r>
      <w:r w:rsidRPr="00B25C65">
        <w:rPr>
          <w:sz w:val="18"/>
          <w:szCs w:val="18"/>
          <w:lang w:val="en-GB"/>
        </w:rPr>
        <w:t>Gartner</w:t>
      </w:r>
      <w:r w:rsidRPr="00B25C65">
        <w:rPr>
          <w:sz w:val="18"/>
          <w:szCs w:val="18"/>
        </w:rPr>
        <w:t xml:space="preserve"> </w:t>
      </w:r>
      <w:r w:rsidRPr="00B25C65">
        <w:rPr>
          <w:sz w:val="18"/>
          <w:szCs w:val="18"/>
          <w:lang w:val="en-GB"/>
        </w:rPr>
        <w:t>UPL</w:t>
      </w:r>
      <w:r w:rsidRPr="00B25C65">
        <w:rPr>
          <w:sz w:val="18"/>
          <w:szCs w:val="18"/>
        </w:rPr>
        <w:t xml:space="preserve">: </w:t>
      </w:r>
      <w:hyperlink r:id="rId1" w:history="1">
        <w:r w:rsidRPr="00B25C65">
          <w:rPr>
            <w:rStyle w:val="a9"/>
            <w:sz w:val="18"/>
            <w:szCs w:val="18"/>
          </w:rPr>
          <w:t>https://www.gartner.com/en/information-technology/glossary/digitization</w:t>
        </w:r>
      </w:hyperlink>
      <w:r w:rsidRPr="00B25C65">
        <w:rPr>
          <w:sz w:val="18"/>
          <w:szCs w:val="18"/>
        </w:rPr>
        <w:t xml:space="preserve"> (дата обращения: 15.10.2019)</w:t>
      </w:r>
    </w:p>
  </w:footnote>
  <w:footnote w:id="6">
    <w:p w14:paraId="29FBBBA4" w14:textId="18756E30" w:rsidR="003D2E4C" w:rsidRPr="0066091B" w:rsidRDefault="003D2E4C" w:rsidP="00CD6F87">
      <w:pPr>
        <w:pStyle w:val="a5"/>
        <w:jc w:val="both"/>
        <w:rPr>
          <w:lang w:val="en-US"/>
        </w:rPr>
      </w:pPr>
      <w:r w:rsidRPr="00B25C65">
        <w:rPr>
          <w:rStyle w:val="a7"/>
          <w:sz w:val="18"/>
          <w:szCs w:val="18"/>
        </w:rPr>
        <w:footnoteRef/>
      </w:r>
      <w:r w:rsidRPr="00B25C65">
        <w:rPr>
          <w:sz w:val="18"/>
          <w:szCs w:val="18"/>
          <w:lang w:val="en-US"/>
        </w:rPr>
        <w:t xml:space="preserve"> Savic, D. From Digitization, through Digitalization, to Digital Transformation / </w:t>
      </w:r>
      <w:proofErr w:type="gramStart"/>
      <w:r w:rsidRPr="00B25C65">
        <w:rPr>
          <w:sz w:val="18"/>
          <w:szCs w:val="18"/>
          <w:lang w:val="en-US"/>
        </w:rPr>
        <w:t>D.Savic</w:t>
      </w:r>
      <w:proofErr w:type="gramEnd"/>
      <w:r w:rsidRPr="00B25C65">
        <w:rPr>
          <w:sz w:val="18"/>
          <w:szCs w:val="18"/>
          <w:lang w:val="en-US"/>
        </w:rPr>
        <w:t xml:space="preserve"> // Online searcher. – 2019. – </w:t>
      </w:r>
      <w:r w:rsidRPr="00B25C65">
        <w:rPr>
          <w:sz w:val="18"/>
          <w:szCs w:val="18"/>
        </w:rPr>
        <w:t>январь</w:t>
      </w:r>
      <w:r w:rsidRPr="00B25C65">
        <w:rPr>
          <w:sz w:val="18"/>
          <w:szCs w:val="18"/>
          <w:lang w:val="en-US"/>
        </w:rPr>
        <w:t>/</w:t>
      </w:r>
      <w:r w:rsidRPr="00B25C65">
        <w:rPr>
          <w:sz w:val="18"/>
          <w:szCs w:val="18"/>
        </w:rPr>
        <w:t>февраль</w:t>
      </w:r>
      <w:r w:rsidRPr="00B25C65">
        <w:rPr>
          <w:sz w:val="18"/>
          <w:szCs w:val="18"/>
          <w:lang w:val="en-US"/>
        </w:rPr>
        <w:t xml:space="preserve">. </w:t>
      </w:r>
      <w:r w:rsidRPr="00B25C65">
        <w:rPr>
          <w:color w:val="000000" w:themeColor="text1"/>
          <w:sz w:val="18"/>
          <w:szCs w:val="18"/>
          <w:lang w:val="en-US"/>
        </w:rPr>
        <w:t xml:space="preserve">– </w:t>
      </w:r>
      <w:r w:rsidRPr="00B25C65">
        <w:rPr>
          <w:color w:val="000000" w:themeColor="text1"/>
          <w:sz w:val="18"/>
          <w:szCs w:val="18"/>
        </w:rPr>
        <w:t>С</w:t>
      </w:r>
      <w:r w:rsidRPr="00B25C65">
        <w:rPr>
          <w:color w:val="000000" w:themeColor="text1"/>
          <w:sz w:val="18"/>
          <w:szCs w:val="18"/>
          <w:lang w:val="en-US"/>
        </w:rPr>
        <w:t>. 38.</w:t>
      </w:r>
    </w:p>
  </w:footnote>
  <w:footnote w:id="7">
    <w:p w14:paraId="6248C8FF" w14:textId="014FBC1D" w:rsidR="003D2E4C" w:rsidRPr="00B25C65" w:rsidRDefault="003D2E4C" w:rsidP="00CD6F87">
      <w:pPr>
        <w:pStyle w:val="a5"/>
        <w:jc w:val="both"/>
        <w:rPr>
          <w:sz w:val="18"/>
          <w:szCs w:val="18"/>
        </w:rPr>
      </w:pPr>
      <w:r w:rsidRPr="00B25C65">
        <w:rPr>
          <w:rStyle w:val="a7"/>
          <w:sz w:val="18"/>
          <w:szCs w:val="18"/>
        </w:rPr>
        <w:footnoteRef/>
      </w:r>
      <w:r w:rsidRPr="00B25C65">
        <w:rPr>
          <w:sz w:val="18"/>
          <w:szCs w:val="18"/>
        </w:rPr>
        <w:t xml:space="preserve"> </w:t>
      </w:r>
      <w:r w:rsidRPr="00B25C65">
        <w:rPr>
          <w:sz w:val="18"/>
          <w:szCs w:val="18"/>
          <w:lang w:val="en-GB"/>
        </w:rPr>
        <w:t>URL</w:t>
      </w:r>
      <w:r w:rsidRPr="00B25C65">
        <w:rPr>
          <w:sz w:val="18"/>
          <w:szCs w:val="18"/>
        </w:rPr>
        <w:t xml:space="preserve">: </w:t>
      </w:r>
      <w:hyperlink r:id="rId2" w:history="1">
        <w:r w:rsidRPr="00B25C65">
          <w:rPr>
            <w:rStyle w:val="a9"/>
            <w:sz w:val="18"/>
            <w:szCs w:val="18"/>
            <w:lang w:val="en-US"/>
          </w:rPr>
          <w:t>https</w:t>
        </w:r>
        <w:r w:rsidRPr="00B25C65">
          <w:rPr>
            <w:rStyle w:val="a9"/>
            <w:sz w:val="18"/>
            <w:szCs w:val="18"/>
          </w:rPr>
          <w:t>://</w:t>
        </w:r>
        <w:r w:rsidRPr="00B25C65">
          <w:rPr>
            <w:rStyle w:val="a9"/>
            <w:sz w:val="18"/>
            <w:szCs w:val="18"/>
            <w:lang w:val="en-US"/>
          </w:rPr>
          <w:t>ru</w:t>
        </w:r>
        <w:r w:rsidRPr="00B25C65">
          <w:rPr>
            <w:rStyle w:val="a9"/>
            <w:sz w:val="18"/>
            <w:szCs w:val="18"/>
          </w:rPr>
          <w:t>.</w:t>
        </w:r>
        <w:r w:rsidRPr="00B25C65">
          <w:rPr>
            <w:rStyle w:val="a9"/>
            <w:sz w:val="18"/>
            <w:szCs w:val="18"/>
            <w:lang w:val="en-US"/>
          </w:rPr>
          <w:t>wikipedia</w:t>
        </w:r>
        <w:r w:rsidRPr="00B25C65">
          <w:rPr>
            <w:rStyle w:val="a9"/>
            <w:sz w:val="18"/>
            <w:szCs w:val="18"/>
          </w:rPr>
          <w:t>.</w:t>
        </w:r>
        <w:r w:rsidRPr="00B25C65">
          <w:rPr>
            <w:rStyle w:val="a9"/>
            <w:sz w:val="18"/>
            <w:szCs w:val="18"/>
            <w:lang w:val="en-US"/>
          </w:rPr>
          <w:t>org</w:t>
        </w:r>
        <w:r w:rsidRPr="00B25C65">
          <w:rPr>
            <w:rStyle w:val="a9"/>
            <w:sz w:val="18"/>
            <w:szCs w:val="18"/>
          </w:rPr>
          <w:t>/</w:t>
        </w:r>
        <w:r w:rsidRPr="00B25C65">
          <w:rPr>
            <w:rStyle w:val="a9"/>
            <w:sz w:val="18"/>
            <w:szCs w:val="18"/>
            <w:lang w:val="en-US"/>
          </w:rPr>
          <w:t>wiki</w:t>
        </w:r>
        <w:r w:rsidRPr="00B25C65">
          <w:rPr>
            <w:rStyle w:val="a9"/>
            <w:sz w:val="18"/>
            <w:szCs w:val="18"/>
          </w:rPr>
          <w:t>/Автоматизация_производства</w:t>
        </w:r>
      </w:hyperlink>
      <w:r w:rsidRPr="00B25C65">
        <w:rPr>
          <w:sz w:val="18"/>
          <w:szCs w:val="18"/>
        </w:rPr>
        <w:t xml:space="preserve"> (дата обращения 17.11.2019)</w:t>
      </w:r>
    </w:p>
  </w:footnote>
  <w:footnote w:id="8">
    <w:p w14:paraId="1F0833CE" w14:textId="6BD573C4" w:rsidR="003D2E4C" w:rsidRPr="00B25C65" w:rsidRDefault="003D2E4C" w:rsidP="00CD6F87">
      <w:pPr>
        <w:pStyle w:val="a5"/>
        <w:jc w:val="both"/>
        <w:rPr>
          <w:sz w:val="18"/>
          <w:szCs w:val="18"/>
          <w:lang w:val="en-US"/>
        </w:rPr>
      </w:pPr>
      <w:r w:rsidRPr="00B25C65">
        <w:rPr>
          <w:rStyle w:val="a7"/>
          <w:sz w:val="18"/>
          <w:szCs w:val="18"/>
        </w:rPr>
        <w:footnoteRef/>
      </w:r>
      <w:r w:rsidRPr="00B25C65">
        <w:rPr>
          <w:sz w:val="18"/>
          <w:szCs w:val="18"/>
          <w:lang w:val="en-US"/>
        </w:rPr>
        <w:t xml:space="preserve"> Automation, digitization and digitalization and their implications for manufacturing </w:t>
      </w:r>
      <w:proofErr w:type="gramStart"/>
      <w:r w:rsidRPr="00B25C65">
        <w:rPr>
          <w:sz w:val="18"/>
          <w:szCs w:val="18"/>
          <w:lang w:val="en-US"/>
        </w:rPr>
        <w:t>processes :</w:t>
      </w:r>
      <w:proofErr w:type="gramEnd"/>
      <w:r w:rsidRPr="00B25C65">
        <w:rPr>
          <w:sz w:val="18"/>
          <w:szCs w:val="18"/>
          <w:lang w:val="en-US"/>
        </w:rPr>
        <w:t xml:space="preserve"> International scientific Conference Innovation and Sustainability 2016. Bucharest, Romania, 28-29 October 2016 year. / Editors: Andreas Schumacher, Wilfried Sihn, Selim Erol. – p. 3. </w:t>
      </w:r>
    </w:p>
  </w:footnote>
  <w:footnote w:id="9">
    <w:p w14:paraId="75378A65" w14:textId="048067DD" w:rsidR="003D2E4C" w:rsidRPr="00B25C65" w:rsidRDefault="003D2E4C" w:rsidP="00CD6F87">
      <w:pPr>
        <w:pStyle w:val="a5"/>
        <w:jc w:val="both"/>
        <w:rPr>
          <w:sz w:val="18"/>
          <w:szCs w:val="18"/>
          <w:lang w:val="en-US"/>
        </w:rPr>
      </w:pPr>
      <w:r w:rsidRPr="00B25C65">
        <w:rPr>
          <w:rStyle w:val="a7"/>
          <w:sz w:val="18"/>
          <w:szCs w:val="18"/>
        </w:rPr>
        <w:footnoteRef/>
      </w:r>
      <w:r w:rsidRPr="00B25C65">
        <w:rPr>
          <w:sz w:val="18"/>
          <w:szCs w:val="18"/>
          <w:lang w:val="en-US"/>
        </w:rPr>
        <w:t xml:space="preserve"> Digitization, digitalization and digital transformation: the differences // I-SCOOP: educational resource. –2017. – URL: https://www.i-scoop.eu/digitization-digitalization-digital-transformation-disruption/ (Дата обращения: 17.11.2019)</w:t>
      </w:r>
    </w:p>
  </w:footnote>
  <w:footnote w:id="10">
    <w:p w14:paraId="75EA6B06" w14:textId="026883BC" w:rsidR="003D2E4C" w:rsidRPr="00B25C65" w:rsidRDefault="003D2E4C" w:rsidP="00CD6F87">
      <w:pPr>
        <w:pStyle w:val="a5"/>
        <w:jc w:val="both"/>
        <w:rPr>
          <w:lang w:val="en-US"/>
        </w:rPr>
      </w:pPr>
      <w:r w:rsidRPr="00B25C65">
        <w:rPr>
          <w:rStyle w:val="a7"/>
          <w:sz w:val="18"/>
          <w:szCs w:val="18"/>
        </w:rPr>
        <w:footnoteRef/>
      </w:r>
      <w:r w:rsidRPr="00B25C65">
        <w:rPr>
          <w:sz w:val="18"/>
          <w:szCs w:val="18"/>
          <w:lang w:val="en-US"/>
        </w:rPr>
        <w:t xml:space="preserve"> </w:t>
      </w:r>
      <w:r w:rsidRPr="00B25C65">
        <w:rPr>
          <w:sz w:val="18"/>
          <w:szCs w:val="18"/>
        </w:rPr>
        <w:t>Отчет</w:t>
      </w:r>
      <w:r w:rsidRPr="00B25C65">
        <w:rPr>
          <w:sz w:val="18"/>
          <w:szCs w:val="18"/>
          <w:lang w:val="en-US"/>
        </w:rPr>
        <w:t xml:space="preserve"> </w:t>
      </w:r>
      <w:r w:rsidRPr="00B25C65">
        <w:rPr>
          <w:sz w:val="18"/>
          <w:szCs w:val="18"/>
        </w:rPr>
        <w:t>компании</w:t>
      </w:r>
      <w:r w:rsidRPr="00B25C65">
        <w:rPr>
          <w:sz w:val="18"/>
          <w:szCs w:val="18"/>
          <w:lang w:val="en-US"/>
        </w:rPr>
        <w:t xml:space="preserve"> </w:t>
      </w:r>
      <w:r w:rsidRPr="00B25C65">
        <w:rPr>
          <w:sz w:val="18"/>
          <w:szCs w:val="18"/>
          <w:lang w:val="en-GB"/>
        </w:rPr>
        <w:t>UPS</w:t>
      </w:r>
      <w:r w:rsidRPr="00B25C65">
        <w:rPr>
          <w:sz w:val="18"/>
          <w:szCs w:val="18"/>
          <w:lang w:val="en-US"/>
        </w:rPr>
        <w:t xml:space="preserve">: </w:t>
      </w:r>
      <w:r w:rsidRPr="00B25C65">
        <w:rPr>
          <w:sz w:val="18"/>
          <w:szCs w:val="18"/>
          <w:lang w:val="en-GB"/>
        </w:rPr>
        <w:t>B</w:t>
      </w:r>
      <w:r w:rsidRPr="00B25C65">
        <w:rPr>
          <w:sz w:val="18"/>
          <w:szCs w:val="18"/>
          <w:lang w:val="en-US"/>
        </w:rPr>
        <w:t xml:space="preserve">ig Data = Big Wins for the </w:t>
      </w:r>
      <w:proofErr w:type="gramStart"/>
      <w:r w:rsidRPr="00B25C65">
        <w:rPr>
          <w:sz w:val="18"/>
          <w:szCs w:val="18"/>
          <w:lang w:val="en-US"/>
        </w:rPr>
        <w:t>Environment</w:t>
      </w:r>
      <w:r>
        <w:rPr>
          <w:sz w:val="18"/>
          <w:szCs w:val="18"/>
          <w:lang w:val="en-US"/>
        </w:rPr>
        <w:t>:  U</w:t>
      </w:r>
      <w:r>
        <w:rPr>
          <w:sz w:val="18"/>
          <w:szCs w:val="18"/>
          <w:lang w:val="en-GB"/>
        </w:rPr>
        <w:t>R</w:t>
      </w:r>
      <w:r w:rsidRPr="00B25C65">
        <w:rPr>
          <w:sz w:val="18"/>
          <w:szCs w:val="18"/>
          <w:lang w:val="en-US"/>
        </w:rPr>
        <w:t>L</w:t>
      </w:r>
      <w:proofErr w:type="gramEnd"/>
      <w:r w:rsidRPr="00B25C65">
        <w:rPr>
          <w:sz w:val="18"/>
          <w:szCs w:val="18"/>
          <w:lang w:val="en-US"/>
        </w:rPr>
        <w:t xml:space="preserve">: </w:t>
      </w:r>
      <w:hyperlink r:id="rId3" w:history="1">
        <w:r w:rsidRPr="003D657E">
          <w:rPr>
            <w:rStyle w:val="a9"/>
            <w:sz w:val="18"/>
            <w:szCs w:val="18"/>
            <w:lang w:val="en-US"/>
          </w:rPr>
          <w:t>https://sustainability.ups.com/media/UPS-Big-Data-Infographic.pdf</w:t>
        </w:r>
      </w:hyperlink>
      <w:r>
        <w:rPr>
          <w:sz w:val="18"/>
          <w:szCs w:val="18"/>
          <w:lang w:val="en-US"/>
        </w:rPr>
        <w:t xml:space="preserve"> (Дата обращения 20.11.2019)</w:t>
      </w:r>
    </w:p>
  </w:footnote>
  <w:footnote w:id="11">
    <w:p w14:paraId="395A4A6F" w14:textId="5666DF20" w:rsidR="003D2E4C" w:rsidRPr="00C21E1F" w:rsidRDefault="003D2E4C" w:rsidP="00CD6F87">
      <w:pPr>
        <w:pStyle w:val="a5"/>
        <w:jc w:val="both"/>
        <w:rPr>
          <w:sz w:val="18"/>
          <w:szCs w:val="18"/>
          <w:lang w:val="en-US"/>
        </w:rPr>
      </w:pPr>
      <w:r w:rsidRPr="00C21E1F">
        <w:rPr>
          <w:rStyle w:val="a7"/>
          <w:sz w:val="18"/>
          <w:szCs w:val="18"/>
        </w:rPr>
        <w:footnoteRef/>
      </w:r>
      <w:r w:rsidRPr="00C21E1F">
        <w:rPr>
          <w:sz w:val="18"/>
          <w:szCs w:val="18"/>
          <w:lang w:val="en-US"/>
        </w:rPr>
        <w:t xml:space="preserve"> Savic, D. From Digitization, through Digitalization, to Digital Transformation / </w:t>
      </w:r>
      <w:proofErr w:type="gramStart"/>
      <w:r w:rsidRPr="00C21E1F">
        <w:rPr>
          <w:sz w:val="18"/>
          <w:szCs w:val="18"/>
          <w:lang w:val="en-US"/>
        </w:rPr>
        <w:t>D.Savic</w:t>
      </w:r>
      <w:proofErr w:type="gramEnd"/>
      <w:r w:rsidRPr="00C21E1F">
        <w:rPr>
          <w:sz w:val="18"/>
          <w:szCs w:val="18"/>
          <w:lang w:val="en-US"/>
        </w:rPr>
        <w:t xml:space="preserve"> // Online searcher. – 2019. – </w:t>
      </w:r>
      <w:r w:rsidRPr="00C21E1F">
        <w:rPr>
          <w:sz w:val="18"/>
          <w:szCs w:val="18"/>
        </w:rPr>
        <w:t>январь</w:t>
      </w:r>
      <w:r w:rsidRPr="00C21E1F">
        <w:rPr>
          <w:sz w:val="18"/>
          <w:szCs w:val="18"/>
          <w:lang w:val="en-US"/>
        </w:rPr>
        <w:t>/</w:t>
      </w:r>
      <w:r w:rsidRPr="00C21E1F">
        <w:rPr>
          <w:sz w:val="18"/>
          <w:szCs w:val="18"/>
        </w:rPr>
        <w:t>февраль</w:t>
      </w:r>
      <w:r w:rsidRPr="00C21E1F">
        <w:rPr>
          <w:sz w:val="18"/>
          <w:szCs w:val="18"/>
          <w:lang w:val="en-US"/>
        </w:rPr>
        <w:t xml:space="preserve">. </w:t>
      </w:r>
      <w:r w:rsidRPr="00C21E1F">
        <w:rPr>
          <w:color w:val="000000" w:themeColor="text1"/>
          <w:sz w:val="18"/>
          <w:szCs w:val="18"/>
          <w:lang w:val="en-US"/>
        </w:rPr>
        <w:t xml:space="preserve">– </w:t>
      </w:r>
      <w:r w:rsidRPr="00C21E1F">
        <w:rPr>
          <w:color w:val="000000" w:themeColor="text1"/>
          <w:sz w:val="18"/>
          <w:szCs w:val="18"/>
        </w:rPr>
        <w:t>С</w:t>
      </w:r>
      <w:r w:rsidRPr="00C21E1F">
        <w:rPr>
          <w:color w:val="000000" w:themeColor="text1"/>
          <w:sz w:val="18"/>
          <w:szCs w:val="18"/>
          <w:lang w:val="en-US"/>
        </w:rPr>
        <w:t>. 38.</w:t>
      </w:r>
    </w:p>
  </w:footnote>
  <w:footnote w:id="12">
    <w:p w14:paraId="61C90656" w14:textId="35CC0ADB" w:rsidR="003D2E4C" w:rsidRPr="00425B15" w:rsidRDefault="003D2E4C" w:rsidP="00CD6F87">
      <w:pPr>
        <w:pStyle w:val="a5"/>
        <w:jc w:val="both"/>
        <w:rPr>
          <w:sz w:val="18"/>
          <w:szCs w:val="18"/>
        </w:rPr>
      </w:pPr>
      <w:r w:rsidRPr="00425B15">
        <w:rPr>
          <w:rStyle w:val="a7"/>
          <w:sz w:val="20"/>
          <w:szCs w:val="20"/>
        </w:rPr>
        <w:footnoteRef/>
      </w:r>
      <w:r w:rsidRPr="00425B15">
        <w:rPr>
          <w:sz w:val="20"/>
          <w:szCs w:val="20"/>
        </w:rPr>
        <w:t xml:space="preserve"> </w:t>
      </w:r>
      <w:r w:rsidRPr="00425B15">
        <w:rPr>
          <w:sz w:val="18"/>
          <w:szCs w:val="18"/>
        </w:rPr>
        <w:t xml:space="preserve">Отчет </w:t>
      </w:r>
      <w:proofErr w:type="gramStart"/>
      <w:r w:rsidRPr="00425B15">
        <w:rPr>
          <w:sz w:val="18"/>
          <w:szCs w:val="18"/>
        </w:rPr>
        <w:t>PWC:  Блокчейн</w:t>
      </w:r>
      <w:proofErr w:type="gramEnd"/>
      <w:r w:rsidRPr="00425B15">
        <w:rPr>
          <w:sz w:val="18"/>
          <w:szCs w:val="18"/>
        </w:rPr>
        <w:t xml:space="preserve"> – новые возможности для производителей и потребителей электроэн</w:t>
      </w:r>
      <w:r>
        <w:rPr>
          <w:sz w:val="18"/>
          <w:szCs w:val="18"/>
        </w:rPr>
        <w:t>ергии?. - 2019. – С. 3</w:t>
      </w:r>
      <w:proofErr w:type="gramStart"/>
      <w:r>
        <w:rPr>
          <w:sz w:val="18"/>
          <w:szCs w:val="18"/>
        </w:rPr>
        <w:t>. :</w:t>
      </w:r>
      <w:proofErr w:type="gramEnd"/>
      <w:r>
        <w:rPr>
          <w:sz w:val="18"/>
          <w:szCs w:val="18"/>
        </w:rPr>
        <w:t xml:space="preserve"> URL</w:t>
      </w:r>
      <w:r w:rsidRPr="00425B15">
        <w:rPr>
          <w:sz w:val="18"/>
          <w:szCs w:val="18"/>
        </w:rPr>
        <w:t>: https://www.pwc.ru/ru/publications/blockchain/blockchain_opportunity-for-energy-producers%20and-consumers_RUS.pdf  (Дата обращения 28. 10. 2019)</w:t>
      </w:r>
    </w:p>
  </w:footnote>
  <w:footnote w:id="13">
    <w:p w14:paraId="47D6F6A5" w14:textId="77777777" w:rsidR="003D2E4C" w:rsidRPr="00425B15" w:rsidRDefault="003D2E4C" w:rsidP="00CD6F87">
      <w:pPr>
        <w:pStyle w:val="a5"/>
        <w:jc w:val="both"/>
        <w:rPr>
          <w:sz w:val="18"/>
          <w:szCs w:val="18"/>
        </w:rPr>
      </w:pPr>
      <w:r w:rsidRPr="00425B15">
        <w:rPr>
          <w:rStyle w:val="a7"/>
          <w:sz w:val="18"/>
          <w:szCs w:val="18"/>
        </w:rPr>
        <w:footnoteRef/>
      </w:r>
      <w:r w:rsidRPr="00425B15">
        <w:rPr>
          <w:sz w:val="18"/>
          <w:szCs w:val="18"/>
        </w:rPr>
        <w:t xml:space="preserve"> Иванов, П.Д.  Технологии Big data и их применение на современном промышленном предприятии / П.Д. Иванов, В.Ж. Вампилова // Инженерный журнал: наука и инновации. </w:t>
      </w:r>
      <w:r w:rsidRPr="00425B15">
        <w:rPr>
          <w:rFonts w:eastAsia="Times New Roman"/>
          <w:bCs/>
          <w:sz w:val="18"/>
          <w:szCs w:val="18"/>
          <w:bdr w:val="none" w:sz="0" w:space="0" w:color="auto" w:frame="1"/>
        </w:rPr>
        <w:t>– 2014. – №8. – С. 1.</w:t>
      </w:r>
    </w:p>
  </w:footnote>
  <w:footnote w:id="14">
    <w:p w14:paraId="19BC9EE6" w14:textId="77777777" w:rsidR="003D2E4C" w:rsidRPr="0038653E" w:rsidRDefault="003D2E4C" w:rsidP="00CD6F87">
      <w:pPr>
        <w:pStyle w:val="a5"/>
        <w:jc w:val="both"/>
        <w:rPr>
          <w:sz w:val="18"/>
          <w:szCs w:val="18"/>
        </w:rPr>
      </w:pPr>
      <w:r w:rsidRPr="0038653E">
        <w:rPr>
          <w:rStyle w:val="a7"/>
          <w:sz w:val="18"/>
          <w:szCs w:val="18"/>
        </w:rPr>
        <w:footnoteRef/>
      </w:r>
      <w:r w:rsidRPr="0038653E">
        <w:rPr>
          <w:sz w:val="18"/>
          <w:szCs w:val="18"/>
        </w:rPr>
        <w:t xml:space="preserve"> Прохоров А. Цифровая трансформация. Анализ, тренды, мировой опыт / А. Прохоров, Л. </w:t>
      </w:r>
      <w:proofErr w:type="gramStart"/>
      <w:r w:rsidRPr="0038653E">
        <w:rPr>
          <w:sz w:val="18"/>
          <w:szCs w:val="18"/>
        </w:rPr>
        <w:t xml:space="preserve">Коник  </w:t>
      </w:r>
      <w:r w:rsidRPr="0038653E">
        <w:rPr>
          <w:iCs/>
          <w:color w:val="000000" w:themeColor="text1"/>
          <w:sz w:val="18"/>
          <w:szCs w:val="18"/>
        </w:rPr>
        <w:t>–</w:t>
      </w:r>
      <w:proofErr w:type="gramEnd"/>
      <w:r w:rsidRPr="0038653E">
        <w:rPr>
          <w:sz w:val="18"/>
          <w:szCs w:val="18"/>
        </w:rPr>
        <w:t xml:space="preserve"> М.: АльянсПринт, 2019. </w:t>
      </w:r>
      <w:r w:rsidRPr="0038653E">
        <w:rPr>
          <w:iCs/>
          <w:color w:val="000000" w:themeColor="text1"/>
          <w:sz w:val="18"/>
          <w:szCs w:val="18"/>
        </w:rPr>
        <w:t>–</w:t>
      </w:r>
      <w:r w:rsidRPr="0038653E">
        <w:rPr>
          <w:sz w:val="18"/>
          <w:szCs w:val="18"/>
        </w:rPr>
        <w:t xml:space="preserve"> С. 159.</w:t>
      </w:r>
    </w:p>
  </w:footnote>
  <w:footnote w:id="15">
    <w:p w14:paraId="3EC1BC35" w14:textId="77777777" w:rsidR="003D2E4C" w:rsidRPr="00BA2D73" w:rsidRDefault="003D2E4C" w:rsidP="00CD6F87">
      <w:pPr>
        <w:pStyle w:val="a5"/>
        <w:jc w:val="both"/>
        <w:rPr>
          <w:lang w:val="en-US"/>
        </w:rPr>
      </w:pPr>
      <w:r w:rsidRPr="0038653E">
        <w:rPr>
          <w:rStyle w:val="a7"/>
          <w:sz w:val="18"/>
          <w:szCs w:val="18"/>
        </w:rPr>
        <w:footnoteRef/>
      </w:r>
      <w:r w:rsidRPr="0038653E">
        <w:rPr>
          <w:sz w:val="18"/>
          <w:szCs w:val="18"/>
          <w:lang w:val="en-US"/>
        </w:rPr>
        <w:t xml:space="preserve"> National Institute of Standards and Technology's (NIST). Final Version of NIST Cloud Computing Definition.</w:t>
      </w:r>
      <w:r>
        <w:rPr>
          <w:sz w:val="18"/>
          <w:szCs w:val="18"/>
          <w:lang w:val="en-US"/>
        </w:rPr>
        <w:t xml:space="preserve"> </w:t>
      </w:r>
      <w:r w:rsidRPr="0038653E">
        <w:rPr>
          <w:iCs/>
          <w:color w:val="000000" w:themeColor="text1"/>
          <w:sz w:val="18"/>
          <w:szCs w:val="18"/>
          <w:lang w:val="en-US"/>
        </w:rPr>
        <w:t>–</w:t>
      </w:r>
      <w:r w:rsidRPr="0038653E">
        <w:rPr>
          <w:sz w:val="18"/>
          <w:szCs w:val="18"/>
          <w:lang w:val="en-US"/>
        </w:rPr>
        <w:t xml:space="preserve"> </w:t>
      </w:r>
      <w:r>
        <w:rPr>
          <w:sz w:val="18"/>
          <w:szCs w:val="18"/>
          <w:lang w:val="en-US"/>
        </w:rPr>
        <w:t>2011.</w:t>
      </w:r>
      <w:r w:rsidRPr="0038653E">
        <w:rPr>
          <w:iCs/>
          <w:color w:val="000000" w:themeColor="text1"/>
          <w:sz w:val="18"/>
          <w:szCs w:val="18"/>
          <w:lang w:val="en-US"/>
        </w:rPr>
        <w:t xml:space="preserve"> –</w:t>
      </w:r>
      <w:r w:rsidRPr="0038653E">
        <w:rPr>
          <w:sz w:val="18"/>
          <w:szCs w:val="18"/>
          <w:lang w:val="en-US"/>
        </w:rPr>
        <w:t xml:space="preserve"> </w:t>
      </w:r>
      <w:r>
        <w:rPr>
          <w:sz w:val="18"/>
          <w:szCs w:val="18"/>
          <w:lang w:val="en-US"/>
        </w:rPr>
        <w:t xml:space="preserve"> </w:t>
      </w:r>
      <w:r>
        <w:rPr>
          <w:sz w:val="18"/>
          <w:szCs w:val="18"/>
          <w:lang w:val="en-GB"/>
        </w:rPr>
        <w:t>P.2.</w:t>
      </w:r>
      <w:r w:rsidRPr="0038653E">
        <w:rPr>
          <w:sz w:val="18"/>
          <w:szCs w:val="18"/>
          <w:lang w:val="en-US"/>
        </w:rPr>
        <w:t>: Available at: http://nvlpubs.nist.gov/nistpubs/Legacy/ SP/nistspecialpublication800-145.pdf (accessed 24.11.2019).</w:t>
      </w:r>
    </w:p>
  </w:footnote>
  <w:footnote w:id="16">
    <w:p w14:paraId="54F6BACB" w14:textId="3AC81AB2" w:rsidR="003D2E4C" w:rsidRPr="0082323E" w:rsidRDefault="003D2E4C" w:rsidP="00CD6F87">
      <w:pPr>
        <w:pStyle w:val="a5"/>
        <w:jc w:val="both"/>
        <w:rPr>
          <w:sz w:val="18"/>
          <w:szCs w:val="18"/>
        </w:rPr>
      </w:pPr>
      <w:r w:rsidRPr="0082323E">
        <w:rPr>
          <w:rStyle w:val="a7"/>
          <w:sz w:val="18"/>
          <w:szCs w:val="18"/>
        </w:rPr>
        <w:footnoteRef/>
      </w:r>
      <w:r w:rsidRPr="0082323E">
        <w:rPr>
          <w:sz w:val="18"/>
          <w:szCs w:val="18"/>
        </w:rPr>
        <w:t xml:space="preserve"> Международный стандарт финансовой отчетности (IAS) 38 «Нематериальные активы» (введен в действие на территории Российской Федерации Приказом Минфина России от 25.11.2011 N 160н) (ред. от 21.01.2015)</w:t>
      </w:r>
    </w:p>
    <w:p w14:paraId="1868DE7B" w14:textId="77777777" w:rsidR="003D2E4C" w:rsidRPr="00B41DF6" w:rsidRDefault="003D2E4C" w:rsidP="00080F9C">
      <w:pPr>
        <w:pStyle w:val="a5"/>
      </w:pPr>
    </w:p>
  </w:footnote>
  <w:footnote w:id="17">
    <w:p w14:paraId="0BDFF583" w14:textId="6583459B" w:rsidR="003D2E4C" w:rsidRPr="00863240" w:rsidRDefault="003D2E4C" w:rsidP="00CD6F87">
      <w:pPr>
        <w:pStyle w:val="a5"/>
        <w:jc w:val="both"/>
        <w:rPr>
          <w:color w:val="000000" w:themeColor="text1"/>
          <w:sz w:val="18"/>
          <w:szCs w:val="18"/>
        </w:rPr>
      </w:pPr>
      <w:r w:rsidRPr="00863240">
        <w:rPr>
          <w:rStyle w:val="a7"/>
          <w:color w:val="000000" w:themeColor="text1"/>
          <w:sz w:val="18"/>
          <w:szCs w:val="18"/>
        </w:rPr>
        <w:footnoteRef/>
      </w:r>
      <w:r w:rsidRPr="00863240">
        <w:rPr>
          <w:color w:val="000000" w:themeColor="text1"/>
          <w:sz w:val="18"/>
          <w:szCs w:val="18"/>
        </w:rPr>
        <w:t xml:space="preserve"> «Ростелеком» купил у своей «дочки» платформу промышленного интернета вещей // </w:t>
      </w:r>
      <w:r w:rsidRPr="00863240">
        <w:rPr>
          <w:color w:val="000000" w:themeColor="text1"/>
          <w:sz w:val="18"/>
          <w:szCs w:val="18"/>
          <w:lang w:val="en-GB"/>
        </w:rPr>
        <w:t>Tadviser</w:t>
      </w:r>
      <w:r w:rsidRPr="00863240">
        <w:rPr>
          <w:color w:val="000000" w:themeColor="text1"/>
          <w:sz w:val="18"/>
          <w:szCs w:val="18"/>
        </w:rPr>
        <w:t xml:space="preserve">: [сайт]. – </w:t>
      </w:r>
      <w:r w:rsidRPr="00863240">
        <w:rPr>
          <w:color w:val="000000" w:themeColor="text1"/>
          <w:sz w:val="18"/>
          <w:szCs w:val="18"/>
          <w:lang w:val="en-GB"/>
        </w:rPr>
        <w:t>URL</w:t>
      </w:r>
      <w:r w:rsidRPr="00863240">
        <w:rPr>
          <w:color w:val="000000" w:themeColor="text1"/>
          <w:sz w:val="18"/>
          <w:szCs w:val="18"/>
        </w:rPr>
        <w:t>:</w:t>
      </w:r>
    </w:p>
    <w:p w14:paraId="248FD469" w14:textId="78124789" w:rsidR="003D2E4C" w:rsidRPr="00863240" w:rsidRDefault="003D2E4C" w:rsidP="00CD6F87">
      <w:pPr>
        <w:pStyle w:val="a5"/>
        <w:jc w:val="both"/>
        <w:rPr>
          <w:color w:val="000000" w:themeColor="text1"/>
          <w:sz w:val="18"/>
          <w:szCs w:val="18"/>
        </w:rPr>
      </w:pPr>
      <w:hyperlink r:id="rId4" w:history="1">
        <w:r w:rsidRPr="00863240">
          <w:rPr>
            <w:rStyle w:val="a9"/>
            <w:color w:val="000000" w:themeColor="text1"/>
            <w:sz w:val="18"/>
            <w:szCs w:val="18"/>
          </w:rPr>
          <w:t>http://www.tadviser.ru/index.php/Проект:Ростелеком_(Проекты_на_базе_технологий_интернета_вещей_(IoT))</w:t>
        </w:r>
      </w:hyperlink>
      <w:r w:rsidRPr="00863240">
        <w:rPr>
          <w:color w:val="000000" w:themeColor="text1"/>
          <w:sz w:val="18"/>
          <w:szCs w:val="18"/>
        </w:rPr>
        <w:t xml:space="preserve"> (Дата обращения: 13.11.2019)</w:t>
      </w:r>
    </w:p>
  </w:footnote>
  <w:footnote w:id="18">
    <w:p w14:paraId="7E8E8FDF" w14:textId="7F9F42D6" w:rsidR="003D2E4C" w:rsidRPr="00206520" w:rsidRDefault="003D2E4C" w:rsidP="00CD6F87">
      <w:pPr>
        <w:pStyle w:val="a5"/>
        <w:jc w:val="both"/>
        <w:rPr>
          <w:lang w:val="en-US"/>
        </w:rPr>
      </w:pPr>
      <w:r w:rsidRPr="00863240">
        <w:rPr>
          <w:rStyle w:val="a7"/>
          <w:color w:val="000000" w:themeColor="text1"/>
          <w:sz w:val="18"/>
          <w:szCs w:val="18"/>
        </w:rPr>
        <w:footnoteRef/>
      </w:r>
      <w:r w:rsidRPr="00863240">
        <w:rPr>
          <w:color w:val="000000" w:themeColor="text1"/>
          <w:sz w:val="18"/>
          <w:szCs w:val="18"/>
          <w:lang w:val="en-US"/>
        </w:rPr>
        <w:t xml:space="preserve"> Why UPS spends over $ 1 Billion on Big Data Annually // Datafloq: [</w:t>
      </w:r>
      <w:r w:rsidRPr="00863240">
        <w:rPr>
          <w:color w:val="000000" w:themeColor="text1"/>
          <w:sz w:val="18"/>
          <w:szCs w:val="18"/>
        </w:rPr>
        <w:t>сайт</w:t>
      </w:r>
      <w:r w:rsidRPr="00863240">
        <w:rPr>
          <w:color w:val="000000" w:themeColor="text1"/>
          <w:sz w:val="18"/>
          <w:szCs w:val="18"/>
          <w:lang w:val="en-US"/>
        </w:rPr>
        <w:t xml:space="preserve">]. – </w:t>
      </w:r>
      <w:r w:rsidRPr="00863240">
        <w:rPr>
          <w:color w:val="000000" w:themeColor="text1"/>
          <w:sz w:val="18"/>
          <w:szCs w:val="18"/>
          <w:lang w:val="en-GB"/>
        </w:rPr>
        <w:t>URL</w:t>
      </w:r>
      <w:r w:rsidRPr="00863240">
        <w:rPr>
          <w:color w:val="000000" w:themeColor="text1"/>
          <w:sz w:val="18"/>
          <w:szCs w:val="18"/>
          <w:lang w:val="en-US"/>
        </w:rPr>
        <w:t xml:space="preserve">: </w:t>
      </w:r>
      <w:r>
        <w:fldChar w:fldCharType="begin"/>
      </w:r>
      <w:r w:rsidRPr="002D313E">
        <w:rPr>
          <w:lang w:val="en-US"/>
        </w:rPr>
        <w:instrText xml:space="preserve"> HYPERLINK "https://datafloq.com/read/ups-spends-1-billion-big-data-annually/273" </w:instrText>
      </w:r>
      <w:r>
        <w:fldChar w:fldCharType="separate"/>
      </w:r>
      <w:r w:rsidRPr="00863240">
        <w:rPr>
          <w:rStyle w:val="a9"/>
          <w:color w:val="000000" w:themeColor="text1"/>
          <w:sz w:val="18"/>
          <w:szCs w:val="18"/>
          <w:lang w:val="en-US"/>
        </w:rPr>
        <w:t>https://datafloq.com/read/ups-spends-1-billion-big-data-annually/273</w:t>
      </w:r>
      <w:r>
        <w:rPr>
          <w:rStyle w:val="a9"/>
          <w:color w:val="000000" w:themeColor="text1"/>
          <w:sz w:val="18"/>
          <w:szCs w:val="18"/>
          <w:lang w:val="en-US"/>
        </w:rPr>
        <w:fldChar w:fldCharType="end"/>
      </w:r>
      <w:r w:rsidRPr="00863240">
        <w:rPr>
          <w:color w:val="000000" w:themeColor="text1"/>
          <w:sz w:val="18"/>
          <w:szCs w:val="18"/>
          <w:lang w:val="en-US"/>
        </w:rPr>
        <w:t xml:space="preserve">  (</w:t>
      </w:r>
      <w:r w:rsidRPr="00863240">
        <w:rPr>
          <w:color w:val="000000" w:themeColor="text1"/>
          <w:sz w:val="18"/>
          <w:szCs w:val="18"/>
        </w:rPr>
        <w:t>Дата</w:t>
      </w:r>
      <w:r w:rsidRPr="00863240">
        <w:rPr>
          <w:color w:val="000000" w:themeColor="text1"/>
          <w:sz w:val="18"/>
          <w:szCs w:val="18"/>
          <w:lang w:val="en-US"/>
        </w:rPr>
        <w:t xml:space="preserve"> </w:t>
      </w:r>
      <w:r w:rsidRPr="00863240">
        <w:rPr>
          <w:color w:val="000000" w:themeColor="text1"/>
          <w:sz w:val="18"/>
          <w:szCs w:val="18"/>
        </w:rPr>
        <w:t>обращения</w:t>
      </w:r>
      <w:r w:rsidRPr="00863240">
        <w:rPr>
          <w:color w:val="000000" w:themeColor="text1"/>
          <w:sz w:val="18"/>
          <w:szCs w:val="18"/>
          <w:lang w:val="en-US"/>
        </w:rPr>
        <w:t>: 13.11.2019)</w:t>
      </w:r>
    </w:p>
  </w:footnote>
  <w:footnote w:id="19">
    <w:p w14:paraId="0F48517D" w14:textId="74C6E60E" w:rsidR="003D2E4C" w:rsidRPr="00531E83" w:rsidRDefault="003D2E4C" w:rsidP="00CD6F87">
      <w:pPr>
        <w:pStyle w:val="a5"/>
        <w:ind w:right="85"/>
        <w:jc w:val="both"/>
        <w:rPr>
          <w:sz w:val="18"/>
          <w:szCs w:val="18"/>
        </w:rPr>
      </w:pPr>
      <w:r w:rsidRPr="00531E83">
        <w:rPr>
          <w:rStyle w:val="a7"/>
          <w:sz w:val="18"/>
          <w:szCs w:val="18"/>
        </w:rPr>
        <w:footnoteRef/>
      </w:r>
      <w:r w:rsidRPr="00531E83">
        <w:rPr>
          <w:sz w:val="18"/>
          <w:szCs w:val="18"/>
        </w:rPr>
        <w:t xml:space="preserve"> Спиридонова, Е.А. Управление инновациями: учебник и практикум для бакалавриата и магистратуры / Е.А. Спиридонова. – </w:t>
      </w:r>
      <w:proofErr w:type="gramStart"/>
      <w:r w:rsidRPr="00531E83">
        <w:rPr>
          <w:sz w:val="18"/>
          <w:szCs w:val="18"/>
        </w:rPr>
        <w:t>Москва :</w:t>
      </w:r>
      <w:proofErr w:type="gramEnd"/>
      <w:r w:rsidRPr="00531E83">
        <w:rPr>
          <w:sz w:val="18"/>
          <w:szCs w:val="18"/>
        </w:rPr>
        <w:t xml:space="preserve"> Издательство Юрайт, 2019. – с 170-171.</w:t>
      </w:r>
    </w:p>
    <w:p w14:paraId="56370346" w14:textId="46B0FF8B" w:rsidR="003D2E4C" w:rsidRDefault="003D2E4C">
      <w:pPr>
        <w:pStyle w:val="a5"/>
      </w:pPr>
    </w:p>
  </w:footnote>
  <w:footnote w:id="20">
    <w:p w14:paraId="634CC36F" w14:textId="564C7C74" w:rsidR="003D2E4C" w:rsidRPr="005643EC" w:rsidRDefault="003D2E4C" w:rsidP="00CD6F87">
      <w:pPr>
        <w:pStyle w:val="a5"/>
        <w:jc w:val="both"/>
        <w:rPr>
          <w:sz w:val="18"/>
          <w:szCs w:val="18"/>
        </w:rPr>
      </w:pPr>
      <w:r w:rsidRPr="005643EC">
        <w:rPr>
          <w:rStyle w:val="a7"/>
          <w:sz w:val="18"/>
          <w:szCs w:val="18"/>
        </w:rPr>
        <w:footnoteRef/>
      </w:r>
      <w:r w:rsidRPr="005643EC">
        <w:rPr>
          <w:sz w:val="18"/>
          <w:szCs w:val="18"/>
        </w:rPr>
        <w:t xml:space="preserve"> </w:t>
      </w:r>
      <w:r w:rsidRPr="00863240">
        <w:rPr>
          <w:color w:val="000000" w:themeColor="text1"/>
          <w:sz w:val="18"/>
          <w:szCs w:val="18"/>
        </w:rPr>
        <w:t xml:space="preserve">Бархатова, Н. В России начался прием заявок на грант до 1 млрд рублей на цифровые проекты / Н. Бархатова // </w:t>
      </w:r>
      <w:proofErr w:type="gramStart"/>
      <w:r w:rsidRPr="00863240">
        <w:rPr>
          <w:color w:val="000000" w:themeColor="text1"/>
          <w:sz w:val="18"/>
          <w:szCs w:val="18"/>
          <w:lang w:val="en-GB"/>
        </w:rPr>
        <w:t>Rusbase</w:t>
      </w:r>
      <w:r w:rsidRPr="00863240">
        <w:rPr>
          <w:color w:val="000000" w:themeColor="text1"/>
          <w:sz w:val="18"/>
          <w:szCs w:val="18"/>
        </w:rPr>
        <w:t xml:space="preserve"> :</w:t>
      </w:r>
      <w:proofErr w:type="gramEnd"/>
      <w:r w:rsidRPr="00863240">
        <w:rPr>
          <w:color w:val="000000" w:themeColor="text1"/>
          <w:sz w:val="18"/>
          <w:szCs w:val="18"/>
        </w:rPr>
        <w:t xml:space="preserve"> [сайт]. – </w:t>
      </w:r>
      <w:r w:rsidRPr="00863240">
        <w:rPr>
          <w:color w:val="000000" w:themeColor="text1"/>
          <w:sz w:val="18"/>
          <w:szCs w:val="18"/>
          <w:lang w:val="en-GB"/>
        </w:rPr>
        <w:t>URL</w:t>
      </w:r>
      <w:r w:rsidRPr="00863240">
        <w:rPr>
          <w:color w:val="000000" w:themeColor="text1"/>
          <w:sz w:val="18"/>
          <w:szCs w:val="18"/>
        </w:rPr>
        <w:t xml:space="preserve">: </w:t>
      </w:r>
      <w:hyperlink r:id="rId5" w:history="1">
        <w:r w:rsidRPr="00863240">
          <w:rPr>
            <w:rStyle w:val="a9"/>
            <w:color w:val="000000" w:themeColor="text1"/>
            <w:sz w:val="18"/>
            <w:szCs w:val="18"/>
          </w:rPr>
          <w:t>https://rb.ru/news/grant-rfrit/</w:t>
        </w:r>
      </w:hyperlink>
      <w:r w:rsidRPr="00863240">
        <w:rPr>
          <w:color w:val="000000" w:themeColor="text1"/>
          <w:sz w:val="18"/>
          <w:szCs w:val="18"/>
        </w:rPr>
        <w:t xml:space="preserve"> (Дата обращения: 18.11.2019)</w:t>
      </w:r>
    </w:p>
  </w:footnote>
  <w:footnote w:id="21">
    <w:p w14:paraId="19557873" w14:textId="77777777" w:rsidR="003D2E4C" w:rsidRPr="00A37411" w:rsidRDefault="003D2E4C" w:rsidP="00CD6F87">
      <w:pPr>
        <w:pStyle w:val="a5"/>
        <w:jc w:val="both"/>
        <w:rPr>
          <w:lang w:val="en-US"/>
        </w:rPr>
      </w:pPr>
      <w:r w:rsidRPr="007E18C0">
        <w:rPr>
          <w:rStyle w:val="a7"/>
          <w:sz w:val="18"/>
          <w:szCs w:val="18"/>
        </w:rPr>
        <w:footnoteRef/>
      </w:r>
      <w:r>
        <w:rPr>
          <w:lang w:val="en-US"/>
        </w:rPr>
        <w:t xml:space="preserve"> </w:t>
      </w:r>
      <w:r w:rsidRPr="007E18C0">
        <w:rPr>
          <w:sz w:val="18"/>
          <w:szCs w:val="18"/>
          <w:lang w:val="en-US"/>
        </w:rPr>
        <w:t xml:space="preserve">Mckinsey </w:t>
      </w:r>
      <w:r w:rsidRPr="007E18C0">
        <w:rPr>
          <w:sz w:val="18"/>
          <w:szCs w:val="18"/>
          <w:lang w:val="en-GB"/>
        </w:rPr>
        <w:t>C</w:t>
      </w:r>
      <w:r w:rsidRPr="007E18C0">
        <w:rPr>
          <w:sz w:val="18"/>
          <w:szCs w:val="18"/>
          <w:lang w:val="en-US"/>
        </w:rPr>
        <w:t xml:space="preserve">ompany:  Build a winning digital strategy. – </w:t>
      </w:r>
      <w:proofErr w:type="gramStart"/>
      <w:r w:rsidRPr="007E18C0">
        <w:rPr>
          <w:sz w:val="18"/>
          <w:szCs w:val="18"/>
          <w:lang w:val="en-GB"/>
        </w:rPr>
        <w:t>URL :</w:t>
      </w:r>
      <w:proofErr w:type="gramEnd"/>
      <w:r w:rsidRPr="007E18C0">
        <w:rPr>
          <w:sz w:val="18"/>
          <w:szCs w:val="18"/>
          <w:lang w:val="en-US"/>
        </w:rPr>
        <w:t>https://www.mckinsey.com/solutions/digital-20-20/our-assessments/strategy</w:t>
      </w:r>
      <w:r>
        <w:rPr>
          <w:sz w:val="18"/>
          <w:szCs w:val="18"/>
          <w:lang w:val="en-US"/>
        </w:rPr>
        <w:t xml:space="preserve"> (Дата обращения 24</w:t>
      </w:r>
      <w:r w:rsidRPr="007E18C0">
        <w:rPr>
          <w:sz w:val="18"/>
          <w:szCs w:val="18"/>
          <w:lang w:val="en-US"/>
        </w:rPr>
        <w:t>.11.2019)</w:t>
      </w:r>
    </w:p>
  </w:footnote>
  <w:footnote w:id="22">
    <w:p w14:paraId="310D51C5" w14:textId="49C44631" w:rsidR="003D2E4C" w:rsidRPr="00280CE1" w:rsidRDefault="003D2E4C" w:rsidP="00CD6F87">
      <w:pPr>
        <w:pStyle w:val="a5"/>
        <w:ind w:right="85"/>
        <w:jc w:val="both"/>
        <w:rPr>
          <w:sz w:val="18"/>
          <w:szCs w:val="18"/>
          <w:lang w:val="en-US"/>
        </w:rPr>
      </w:pPr>
      <w:r w:rsidRPr="00280CE1">
        <w:rPr>
          <w:rStyle w:val="a7"/>
          <w:sz w:val="18"/>
          <w:szCs w:val="18"/>
        </w:rPr>
        <w:footnoteRef/>
      </w:r>
      <w:r w:rsidRPr="00280CE1">
        <w:rPr>
          <w:sz w:val="18"/>
          <w:szCs w:val="18"/>
          <w:lang w:val="en-US"/>
        </w:rPr>
        <w:t xml:space="preserve"> Schneider</w:t>
      </w:r>
      <w:r>
        <w:rPr>
          <w:sz w:val="18"/>
          <w:szCs w:val="18"/>
          <w:lang w:val="en-US"/>
        </w:rPr>
        <w:t>,</w:t>
      </w:r>
      <w:r w:rsidRPr="00280CE1">
        <w:rPr>
          <w:sz w:val="18"/>
          <w:szCs w:val="18"/>
          <w:lang w:val="en-US"/>
        </w:rPr>
        <w:t xml:space="preserve"> R., Valuing Investments in Digital Business Transformation: A Real Options Approach / R. Schneider, J. Imai. – </w:t>
      </w:r>
      <w:r w:rsidRPr="00280CE1">
        <w:rPr>
          <w:sz w:val="18"/>
          <w:szCs w:val="18"/>
          <w:lang w:val="en-GB"/>
        </w:rPr>
        <w:t>2016.</w:t>
      </w:r>
      <w:r w:rsidRPr="00280CE1">
        <w:rPr>
          <w:sz w:val="18"/>
          <w:szCs w:val="18"/>
          <w:lang w:val="en-US"/>
        </w:rPr>
        <w:t xml:space="preserve"> – URL: </w:t>
      </w:r>
      <w:r w:rsidRPr="00280CE1">
        <w:rPr>
          <w:sz w:val="18"/>
          <w:szCs w:val="18"/>
          <w:lang w:val="en-GB"/>
        </w:rPr>
        <w:t xml:space="preserve"> </w:t>
      </w:r>
      <w:r>
        <w:fldChar w:fldCharType="begin"/>
      </w:r>
      <w:r w:rsidRPr="002D313E">
        <w:rPr>
          <w:lang w:val="en-US"/>
        </w:rPr>
        <w:instrText xml:space="preserve"> HYPERLINK "https://pdfs.semanticscholar.org/d946/16e22c0f911aa24cf208f8e14fea3b581c52.pdf" </w:instrText>
      </w:r>
      <w:r>
        <w:fldChar w:fldCharType="separate"/>
      </w:r>
      <w:r w:rsidRPr="00280CE1">
        <w:rPr>
          <w:rStyle w:val="a9"/>
          <w:sz w:val="18"/>
          <w:szCs w:val="18"/>
          <w:lang w:val="en-GB"/>
        </w:rPr>
        <w:t>https://pdfs.semanticscholar.org/d946/16e22c0f911aa24cf208f8e14fea3b581c52.pdf</w:t>
      </w:r>
      <w:r>
        <w:rPr>
          <w:rStyle w:val="a9"/>
          <w:sz w:val="18"/>
          <w:szCs w:val="18"/>
          <w:lang w:val="en-GB"/>
        </w:rPr>
        <w:fldChar w:fldCharType="end"/>
      </w:r>
      <w:r w:rsidRPr="00280CE1">
        <w:rPr>
          <w:sz w:val="18"/>
          <w:szCs w:val="18"/>
          <w:lang w:val="en-GB"/>
        </w:rPr>
        <w:t xml:space="preserve"> (</w:t>
      </w:r>
      <w:r w:rsidRPr="00280CE1">
        <w:rPr>
          <w:sz w:val="18"/>
          <w:szCs w:val="18"/>
        </w:rPr>
        <w:t>Дата</w:t>
      </w:r>
      <w:r w:rsidRPr="00280CE1">
        <w:rPr>
          <w:sz w:val="18"/>
          <w:szCs w:val="18"/>
          <w:lang w:val="en-US"/>
        </w:rPr>
        <w:t xml:space="preserve"> </w:t>
      </w:r>
      <w:r w:rsidRPr="00280CE1">
        <w:rPr>
          <w:sz w:val="18"/>
          <w:szCs w:val="18"/>
        </w:rPr>
        <w:t>обращения</w:t>
      </w:r>
      <w:r w:rsidRPr="00280CE1">
        <w:rPr>
          <w:sz w:val="18"/>
          <w:szCs w:val="18"/>
          <w:lang w:val="en-US"/>
        </w:rPr>
        <w:t xml:space="preserve"> 25.11.2019)</w:t>
      </w:r>
    </w:p>
    <w:p w14:paraId="053FC7CC" w14:textId="204C7ABC" w:rsidR="003D2E4C" w:rsidRPr="00280CE1" w:rsidRDefault="003D2E4C">
      <w:pPr>
        <w:pStyle w:val="a5"/>
        <w:rPr>
          <w:lang w:val="en-US"/>
        </w:rPr>
      </w:pPr>
    </w:p>
  </w:footnote>
  <w:footnote w:id="23">
    <w:p w14:paraId="3BE3C1FB" w14:textId="7146257A" w:rsidR="003D2E4C" w:rsidRPr="007E18C0" w:rsidRDefault="003D2E4C" w:rsidP="00CD6F87">
      <w:pPr>
        <w:ind w:right="85"/>
        <w:jc w:val="both"/>
        <w:rPr>
          <w:rFonts w:eastAsia="Times New Roman"/>
          <w:sz w:val="18"/>
          <w:szCs w:val="18"/>
          <w:lang w:val="en-GB"/>
        </w:rPr>
      </w:pPr>
      <w:r w:rsidRPr="007E18C0">
        <w:rPr>
          <w:rStyle w:val="a7"/>
          <w:sz w:val="18"/>
          <w:szCs w:val="18"/>
        </w:rPr>
        <w:footnoteRef/>
      </w:r>
      <w:r w:rsidRPr="007E18C0">
        <w:rPr>
          <w:sz w:val="18"/>
          <w:szCs w:val="18"/>
          <w:lang w:val="en-US"/>
        </w:rPr>
        <w:t xml:space="preserve"> </w:t>
      </w:r>
      <w:r w:rsidRPr="007E18C0">
        <w:rPr>
          <w:sz w:val="18"/>
          <w:szCs w:val="18"/>
        </w:rPr>
        <w:t>Отчет</w:t>
      </w:r>
      <w:r w:rsidRPr="007E18C0">
        <w:rPr>
          <w:sz w:val="18"/>
          <w:szCs w:val="18"/>
          <w:lang w:val="en-US"/>
        </w:rPr>
        <w:t xml:space="preserve"> </w:t>
      </w:r>
      <w:r w:rsidRPr="007E18C0">
        <w:rPr>
          <w:sz w:val="18"/>
          <w:szCs w:val="18"/>
        </w:rPr>
        <w:t>компании</w:t>
      </w:r>
      <w:r w:rsidRPr="007E18C0">
        <w:rPr>
          <w:sz w:val="18"/>
          <w:szCs w:val="18"/>
          <w:lang w:val="en-US"/>
        </w:rPr>
        <w:t xml:space="preserve"> </w:t>
      </w:r>
      <w:r w:rsidRPr="007E18C0">
        <w:rPr>
          <w:sz w:val="18"/>
          <w:szCs w:val="18"/>
          <w:lang w:val="en-GB"/>
        </w:rPr>
        <w:t>UPS</w:t>
      </w:r>
      <w:r w:rsidRPr="007E18C0">
        <w:rPr>
          <w:sz w:val="18"/>
          <w:szCs w:val="18"/>
          <w:lang w:val="en-US"/>
        </w:rPr>
        <w:t xml:space="preserve">: </w:t>
      </w:r>
      <w:r w:rsidRPr="007E18C0">
        <w:rPr>
          <w:sz w:val="18"/>
          <w:szCs w:val="18"/>
          <w:lang w:val="en-GB"/>
        </w:rPr>
        <w:t>B</w:t>
      </w:r>
      <w:r w:rsidRPr="007E18C0">
        <w:rPr>
          <w:sz w:val="18"/>
          <w:szCs w:val="18"/>
          <w:lang w:val="en-US"/>
        </w:rPr>
        <w:t xml:space="preserve">ig Data = Big Wins for the </w:t>
      </w:r>
      <w:proofErr w:type="gramStart"/>
      <w:r w:rsidRPr="007E18C0">
        <w:rPr>
          <w:sz w:val="18"/>
          <w:szCs w:val="18"/>
          <w:lang w:val="en-US"/>
        </w:rPr>
        <w:t>Environment:  U</w:t>
      </w:r>
      <w:r w:rsidRPr="007E18C0">
        <w:rPr>
          <w:sz w:val="18"/>
          <w:szCs w:val="18"/>
          <w:lang w:val="en-GB"/>
        </w:rPr>
        <w:t>R</w:t>
      </w:r>
      <w:r w:rsidRPr="007E18C0">
        <w:rPr>
          <w:sz w:val="18"/>
          <w:szCs w:val="18"/>
          <w:lang w:val="en-US"/>
        </w:rPr>
        <w:t>L</w:t>
      </w:r>
      <w:proofErr w:type="gramEnd"/>
      <w:r w:rsidRPr="007E18C0">
        <w:rPr>
          <w:sz w:val="18"/>
          <w:szCs w:val="18"/>
          <w:lang w:val="en-US"/>
        </w:rPr>
        <w:t xml:space="preserve">: </w:t>
      </w:r>
      <w:hyperlink r:id="rId6" w:history="1">
        <w:r w:rsidRPr="007E18C0">
          <w:rPr>
            <w:rStyle w:val="a9"/>
            <w:sz w:val="18"/>
            <w:szCs w:val="18"/>
            <w:lang w:val="en-US"/>
          </w:rPr>
          <w:t>https://sustainability.ups.com/media/UPS-Big-Data-Infographic.pdf</w:t>
        </w:r>
      </w:hyperlink>
      <w:r>
        <w:rPr>
          <w:sz w:val="18"/>
          <w:szCs w:val="18"/>
          <w:lang w:val="en-US"/>
        </w:rPr>
        <w:t xml:space="preserve"> (Дата обращения 26</w:t>
      </w:r>
      <w:r w:rsidRPr="007E18C0">
        <w:rPr>
          <w:sz w:val="18"/>
          <w:szCs w:val="18"/>
          <w:lang w:val="en-US"/>
        </w:rPr>
        <w:t>.11.2019)</w:t>
      </w:r>
    </w:p>
  </w:footnote>
  <w:footnote w:id="24">
    <w:p w14:paraId="29C29C37" w14:textId="322735AE" w:rsidR="003D2E4C" w:rsidRPr="00BE75CD" w:rsidRDefault="003D2E4C" w:rsidP="00CD6F87">
      <w:pPr>
        <w:pStyle w:val="a5"/>
        <w:ind w:right="85"/>
        <w:jc w:val="both"/>
        <w:rPr>
          <w:sz w:val="18"/>
          <w:szCs w:val="18"/>
          <w:lang w:val="en-US"/>
        </w:rPr>
      </w:pPr>
      <w:r w:rsidRPr="00BE75CD">
        <w:rPr>
          <w:rStyle w:val="a7"/>
          <w:sz w:val="18"/>
          <w:szCs w:val="18"/>
        </w:rPr>
        <w:footnoteRef/>
      </w:r>
      <w:r w:rsidRPr="00BE75CD">
        <w:rPr>
          <w:sz w:val="18"/>
          <w:szCs w:val="18"/>
          <w:lang w:val="en-US"/>
        </w:rPr>
        <w:t xml:space="preserve"> Khvoynitskaya, S. IoT in retail: </w:t>
      </w:r>
      <w:r w:rsidRPr="00BE75CD">
        <w:rPr>
          <w:sz w:val="18"/>
          <w:szCs w:val="18"/>
          <w:lang w:val="en-GB"/>
        </w:rPr>
        <w:t xml:space="preserve">the benefits and challenges / S. </w:t>
      </w:r>
      <w:r w:rsidRPr="00BE75CD">
        <w:rPr>
          <w:sz w:val="18"/>
          <w:szCs w:val="18"/>
          <w:lang w:val="en-US"/>
        </w:rPr>
        <w:t>Khvoynitskaya. – 2019. –URL:</w:t>
      </w:r>
      <w:r w:rsidRPr="00BE75CD">
        <w:rPr>
          <w:sz w:val="18"/>
          <w:szCs w:val="18"/>
          <w:lang w:val="en-GB"/>
        </w:rPr>
        <w:t xml:space="preserve"> </w:t>
      </w:r>
      <w:r w:rsidRPr="00BE75CD">
        <w:rPr>
          <w:sz w:val="18"/>
          <w:szCs w:val="18"/>
          <w:lang w:val="en-US"/>
        </w:rPr>
        <w:t xml:space="preserve"> </w:t>
      </w:r>
      <w:r>
        <w:fldChar w:fldCharType="begin"/>
      </w:r>
      <w:r w:rsidRPr="002D313E">
        <w:rPr>
          <w:lang w:val="en-US"/>
        </w:rPr>
        <w:instrText xml:space="preserve"> HYPERLINK "https://www.itransition.com/blog/iot-in-retail-use-cases" </w:instrText>
      </w:r>
      <w:r>
        <w:fldChar w:fldCharType="separate"/>
      </w:r>
      <w:r w:rsidRPr="00BE75CD">
        <w:rPr>
          <w:rStyle w:val="a9"/>
          <w:sz w:val="18"/>
          <w:szCs w:val="18"/>
          <w:lang w:val="en-US"/>
        </w:rPr>
        <w:t>https://www.itransition.com/blog/iot-in-retail-use-cases</w:t>
      </w:r>
      <w:r>
        <w:rPr>
          <w:rStyle w:val="a9"/>
          <w:sz w:val="18"/>
          <w:szCs w:val="18"/>
          <w:lang w:val="en-US"/>
        </w:rPr>
        <w:fldChar w:fldCharType="end"/>
      </w:r>
      <w:r w:rsidRPr="00BE75CD">
        <w:rPr>
          <w:sz w:val="18"/>
          <w:szCs w:val="18"/>
          <w:lang w:val="en-US"/>
        </w:rPr>
        <w:t xml:space="preserve"> (</w:t>
      </w:r>
      <w:r w:rsidRPr="00BE75CD">
        <w:rPr>
          <w:sz w:val="18"/>
          <w:szCs w:val="18"/>
        </w:rPr>
        <w:t>Дата</w:t>
      </w:r>
      <w:r w:rsidRPr="00BE75CD">
        <w:rPr>
          <w:sz w:val="18"/>
          <w:szCs w:val="18"/>
          <w:lang w:val="en-US"/>
        </w:rPr>
        <w:t xml:space="preserve"> </w:t>
      </w:r>
      <w:r w:rsidRPr="00BE75CD">
        <w:rPr>
          <w:sz w:val="18"/>
          <w:szCs w:val="18"/>
        </w:rPr>
        <w:t>обращения</w:t>
      </w:r>
      <w:r w:rsidRPr="00BE75CD">
        <w:rPr>
          <w:sz w:val="18"/>
          <w:szCs w:val="18"/>
          <w:lang w:val="en-US"/>
        </w:rPr>
        <w:t xml:space="preserve"> 19.11.2019)</w:t>
      </w:r>
    </w:p>
  </w:footnote>
  <w:footnote w:id="25">
    <w:p w14:paraId="6FD1005C" w14:textId="15C4131D" w:rsidR="003D2E4C" w:rsidRPr="00CD6F87" w:rsidRDefault="003D2E4C" w:rsidP="00CD6F87">
      <w:pPr>
        <w:pStyle w:val="a5"/>
        <w:ind w:right="85"/>
        <w:jc w:val="both"/>
        <w:rPr>
          <w:sz w:val="18"/>
          <w:szCs w:val="18"/>
          <w:lang w:val="en-US"/>
        </w:rPr>
      </w:pPr>
      <w:r w:rsidRPr="00BE75CD">
        <w:rPr>
          <w:rStyle w:val="a7"/>
          <w:sz w:val="18"/>
          <w:szCs w:val="18"/>
        </w:rPr>
        <w:footnoteRef/>
      </w:r>
      <w:r w:rsidRPr="00BE75CD">
        <w:rPr>
          <w:sz w:val="18"/>
          <w:szCs w:val="18"/>
          <w:lang w:val="en-US"/>
        </w:rPr>
        <w:t xml:space="preserve"> </w:t>
      </w:r>
      <w:r w:rsidRPr="00BE75CD">
        <w:rPr>
          <w:sz w:val="18"/>
          <w:szCs w:val="18"/>
        </w:rPr>
        <w:t>Отчет</w:t>
      </w:r>
      <w:r w:rsidRPr="00BE75CD">
        <w:rPr>
          <w:sz w:val="18"/>
          <w:szCs w:val="18"/>
          <w:lang w:val="en-US"/>
        </w:rPr>
        <w:t xml:space="preserve"> DHL: </w:t>
      </w:r>
      <w:r w:rsidRPr="00BE75CD">
        <w:rPr>
          <w:sz w:val="18"/>
          <w:szCs w:val="18"/>
          <w:lang w:val="en-GB"/>
        </w:rPr>
        <w:t xml:space="preserve">Internet of Things in logistics. </w:t>
      </w:r>
      <w:r w:rsidRPr="00BE75CD">
        <w:rPr>
          <w:sz w:val="18"/>
          <w:szCs w:val="18"/>
          <w:lang w:val="en-US"/>
        </w:rPr>
        <w:t>– URL: 20https://discover.dhl.com/content/dam/dhl/downloads/interim/full/dhl-trend-report-internet-of-things.pdf (</w:t>
      </w:r>
      <w:r w:rsidRPr="00BE75CD">
        <w:rPr>
          <w:sz w:val="18"/>
          <w:szCs w:val="18"/>
        </w:rPr>
        <w:t>Дата</w:t>
      </w:r>
      <w:r w:rsidRPr="00BE75CD">
        <w:rPr>
          <w:sz w:val="18"/>
          <w:szCs w:val="18"/>
          <w:lang w:val="en-US"/>
        </w:rPr>
        <w:t xml:space="preserve"> </w:t>
      </w:r>
      <w:r w:rsidRPr="00BE75CD">
        <w:rPr>
          <w:sz w:val="18"/>
          <w:szCs w:val="18"/>
        </w:rPr>
        <w:t>обращения</w:t>
      </w:r>
      <w:r w:rsidRPr="00BE75CD">
        <w:rPr>
          <w:sz w:val="18"/>
          <w:szCs w:val="18"/>
          <w:lang w:val="en-US"/>
        </w:rPr>
        <w:t xml:space="preserve"> 19.11.2019)</w:t>
      </w:r>
    </w:p>
  </w:footnote>
  <w:footnote w:id="26">
    <w:p w14:paraId="6914FC8C" w14:textId="3F2ECE58" w:rsidR="003D2E4C" w:rsidRPr="00E9659B" w:rsidRDefault="003D2E4C" w:rsidP="00CD6F87">
      <w:pPr>
        <w:pStyle w:val="a5"/>
        <w:ind w:right="85"/>
        <w:jc w:val="both"/>
        <w:rPr>
          <w:sz w:val="18"/>
          <w:szCs w:val="18"/>
          <w:lang w:val="en-US"/>
        </w:rPr>
      </w:pPr>
      <w:r w:rsidRPr="00BE75CD">
        <w:rPr>
          <w:rStyle w:val="a7"/>
          <w:sz w:val="18"/>
          <w:szCs w:val="18"/>
        </w:rPr>
        <w:footnoteRef/>
      </w:r>
      <w:r w:rsidRPr="00BE75CD">
        <w:rPr>
          <w:sz w:val="18"/>
          <w:szCs w:val="18"/>
          <w:lang w:val="en-US"/>
        </w:rPr>
        <w:t xml:space="preserve"> </w:t>
      </w:r>
      <w:r w:rsidRPr="00BE75CD">
        <w:rPr>
          <w:sz w:val="18"/>
          <w:szCs w:val="18"/>
        </w:rPr>
        <w:t>Отчет</w:t>
      </w:r>
      <w:r w:rsidRPr="00BE75CD">
        <w:rPr>
          <w:sz w:val="18"/>
          <w:szCs w:val="18"/>
          <w:lang w:val="en-US"/>
        </w:rPr>
        <w:t xml:space="preserve"> DHL: </w:t>
      </w:r>
      <w:r w:rsidRPr="00BE75CD">
        <w:rPr>
          <w:sz w:val="18"/>
          <w:szCs w:val="18"/>
          <w:lang w:val="en-GB"/>
        </w:rPr>
        <w:t xml:space="preserve">Blockchain in logistics. </w:t>
      </w:r>
      <w:r w:rsidRPr="00BE75CD">
        <w:rPr>
          <w:sz w:val="18"/>
          <w:szCs w:val="18"/>
          <w:lang w:val="en-US"/>
        </w:rPr>
        <w:t>– URL: https://www.logistics.dhl/content/dam/dhl/global/core/documents/pdf/glo-core-blockchain-trend-report.pdf (</w:t>
      </w:r>
      <w:r w:rsidRPr="00BE75CD">
        <w:rPr>
          <w:sz w:val="18"/>
          <w:szCs w:val="18"/>
        </w:rPr>
        <w:t>Дата</w:t>
      </w:r>
      <w:r w:rsidRPr="00BE75CD">
        <w:rPr>
          <w:sz w:val="18"/>
          <w:szCs w:val="18"/>
          <w:lang w:val="en-US"/>
        </w:rPr>
        <w:t xml:space="preserve"> </w:t>
      </w:r>
      <w:r w:rsidRPr="00BE75CD">
        <w:rPr>
          <w:sz w:val="18"/>
          <w:szCs w:val="18"/>
        </w:rPr>
        <w:t>обращения</w:t>
      </w:r>
      <w:r w:rsidRPr="00BE75CD">
        <w:rPr>
          <w:sz w:val="18"/>
          <w:szCs w:val="18"/>
          <w:lang w:val="en-US"/>
        </w:rPr>
        <w:t xml:space="preserve"> 19.11.2019)</w:t>
      </w:r>
    </w:p>
  </w:footnote>
  <w:footnote w:id="27">
    <w:p w14:paraId="032CD953" w14:textId="584EAF49" w:rsidR="003D2E4C" w:rsidRPr="00303DEF" w:rsidRDefault="003D2E4C" w:rsidP="00CD6F87">
      <w:pPr>
        <w:pStyle w:val="a5"/>
        <w:jc w:val="both"/>
        <w:rPr>
          <w:lang w:val="en-GB"/>
        </w:rPr>
      </w:pPr>
      <w:r w:rsidRPr="00BE75CD">
        <w:rPr>
          <w:rStyle w:val="a7"/>
          <w:sz w:val="18"/>
          <w:szCs w:val="18"/>
        </w:rPr>
        <w:footnoteRef/>
      </w:r>
      <w:r w:rsidRPr="00BE75CD">
        <w:rPr>
          <w:sz w:val="18"/>
          <w:szCs w:val="18"/>
          <w:lang w:val="en-US"/>
        </w:rPr>
        <w:t xml:space="preserve"> </w:t>
      </w:r>
      <w:r w:rsidRPr="00BE75CD">
        <w:rPr>
          <w:sz w:val="18"/>
          <w:szCs w:val="18"/>
        </w:rPr>
        <w:t>Отчет</w:t>
      </w:r>
      <w:r w:rsidRPr="00BE75CD">
        <w:rPr>
          <w:sz w:val="18"/>
          <w:szCs w:val="18"/>
          <w:lang w:val="en-US"/>
        </w:rPr>
        <w:t xml:space="preserve"> DHL: </w:t>
      </w:r>
      <w:r>
        <w:rPr>
          <w:sz w:val="18"/>
          <w:szCs w:val="18"/>
          <w:lang w:val="en-GB"/>
        </w:rPr>
        <w:t>Blockchain</w:t>
      </w:r>
      <w:r w:rsidRPr="00BE75CD">
        <w:rPr>
          <w:sz w:val="18"/>
          <w:szCs w:val="18"/>
          <w:lang w:val="en-GB"/>
        </w:rPr>
        <w:t xml:space="preserve"> in logistics. </w:t>
      </w:r>
      <w:r w:rsidRPr="00BE75CD">
        <w:rPr>
          <w:sz w:val="18"/>
          <w:szCs w:val="18"/>
          <w:lang w:val="en-US"/>
        </w:rPr>
        <w:t>– URL: https://www.logistics.dhl/content/dam/dhl/global/core/documents/pdf/glo-core-blockchain-trend-report.pdf (</w:t>
      </w:r>
      <w:r w:rsidRPr="00BE75CD">
        <w:rPr>
          <w:sz w:val="18"/>
          <w:szCs w:val="18"/>
        </w:rPr>
        <w:t>Дата</w:t>
      </w:r>
      <w:r w:rsidRPr="00BE75CD">
        <w:rPr>
          <w:sz w:val="18"/>
          <w:szCs w:val="18"/>
          <w:lang w:val="en-US"/>
        </w:rPr>
        <w:t xml:space="preserve"> </w:t>
      </w:r>
      <w:r w:rsidRPr="00BE75CD">
        <w:rPr>
          <w:sz w:val="18"/>
          <w:szCs w:val="18"/>
        </w:rPr>
        <w:t>обращения</w:t>
      </w:r>
      <w:r w:rsidRPr="00BE75CD">
        <w:rPr>
          <w:sz w:val="18"/>
          <w:szCs w:val="18"/>
          <w:lang w:val="en-US"/>
        </w:rPr>
        <w:t xml:space="preserve"> 19.11.2019)</w:t>
      </w:r>
    </w:p>
  </w:footnote>
  <w:footnote w:id="28">
    <w:p w14:paraId="26EC59ED" w14:textId="7ACEEBE8" w:rsidR="003D2E4C" w:rsidRPr="00452543" w:rsidRDefault="003D2E4C" w:rsidP="00CD6F87">
      <w:pPr>
        <w:pStyle w:val="a5"/>
        <w:jc w:val="both"/>
        <w:rPr>
          <w:sz w:val="18"/>
          <w:szCs w:val="18"/>
          <w:lang w:val="en-GB"/>
        </w:rPr>
      </w:pPr>
      <w:r w:rsidRPr="00BE75CD">
        <w:rPr>
          <w:rStyle w:val="a7"/>
          <w:sz w:val="18"/>
          <w:szCs w:val="18"/>
        </w:rPr>
        <w:footnoteRef/>
      </w:r>
      <w:r w:rsidRPr="00BE75CD">
        <w:rPr>
          <w:sz w:val="18"/>
          <w:szCs w:val="18"/>
          <w:lang w:val="en-GB"/>
        </w:rPr>
        <w:t xml:space="preserve"> </w:t>
      </w:r>
      <w:r w:rsidRPr="00BE75CD">
        <w:rPr>
          <w:sz w:val="18"/>
          <w:szCs w:val="18"/>
        </w:rPr>
        <w:t>Отчет</w:t>
      </w:r>
      <w:r w:rsidRPr="00BE75CD">
        <w:rPr>
          <w:sz w:val="18"/>
          <w:szCs w:val="18"/>
          <w:lang w:val="en-US"/>
        </w:rPr>
        <w:t xml:space="preserve"> DHL: </w:t>
      </w:r>
      <w:r>
        <w:rPr>
          <w:sz w:val="18"/>
          <w:szCs w:val="18"/>
          <w:lang w:val="en-GB"/>
        </w:rPr>
        <w:t>Blockchain</w:t>
      </w:r>
      <w:r w:rsidRPr="00BE75CD">
        <w:rPr>
          <w:sz w:val="18"/>
          <w:szCs w:val="18"/>
          <w:lang w:val="en-GB"/>
        </w:rPr>
        <w:t xml:space="preserve"> in logistics. </w:t>
      </w:r>
      <w:r w:rsidRPr="00BE75CD">
        <w:rPr>
          <w:sz w:val="18"/>
          <w:szCs w:val="18"/>
          <w:lang w:val="en-US"/>
        </w:rPr>
        <w:t>– URL: https://www.logistics.dhl/content/dam/dhl/global/core/documents/pdf/glo-core-</w:t>
      </w:r>
      <w:r w:rsidRPr="00452543">
        <w:rPr>
          <w:sz w:val="18"/>
          <w:szCs w:val="18"/>
          <w:lang w:val="en-US"/>
        </w:rPr>
        <w:t>blockchain-trend-report.pdf (</w:t>
      </w:r>
      <w:r w:rsidRPr="00452543">
        <w:rPr>
          <w:sz w:val="18"/>
          <w:szCs w:val="18"/>
        </w:rPr>
        <w:t>Дата</w:t>
      </w:r>
      <w:r w:rsidRPr="00452543">
        <w:rPr>
          <w:sz w:val="18"/>
          <w:szCs w:val="18"/>
          <w:lang w:val="en-US"/>
        </w:rPr>
        <w:t xml:space="preserve"> </w:t>
      </w:r>
      <w:r w:rsidRPr="00452543">
        <w:rPr>
          <w:sz w:val="18"/>
          <w:szCs w:val="18"/>
        </w:rPr>
        <w:t>обращения</w:t>
      </w:r>
      <w:r w:rsidRPr="00452543">
        <w:rPr>
          <w:sz w:val="18"/>
          <w:szCs w:val="18"/>
          <w:lang w:val="en-US"/>
        </w:rPr>
        <w:t xml:space="preserve"> 19.11.2019)</w:t>
      </w:r>
    </w:p>
  </w:footnote>
  <w:footnote w:id="29">
    <w:p w14:paraId="773B0408" w14:textId="4B9A8E88" w:rsidR="003D2E4C" w:rsidRPr="00452543" w:rsidRDefault="003D2E4C" w:rsidP="00CD6F87">
      <w:pPr>
        <w:pStyle w:val="a5"/>
        <w:jc w:val="both"/>
      </w:pPr>
      <w:r w:rsidRPr="00452543">
        <w:rPr>
          <w:rStyle w:val="a7"/>
          <w:sz w:val="18"/>
          <w:szCs w:val="18"/>
        </w:rPr>
        <w:footnoteRef/>
      </w:r>
      <w:r w:rsidRPr="00452543">
        <w:rPr>
          <w:sz w:val="18"/>
          <w:szCs w:val="18"/>
        </w:rPr>
        <w:t xml:space="preserve"> Официальный сайт компании Amazon: URL: </w:t>
      </w:r>
      <w:hyperlink r:id="rId7" w:history="1">
        <w:r w:rsidRPr="00452543">
          <w:rPr>
            <w:rStyle w:val="a9"/>
            <w:sz w:val="18"/>
            <w:szCs w:val="18"/>
            <w:lang w:val="en-US"/>
          </w:rPr>
          <w:t>https</w:t>
        </w:r>
        <w:r w:rsidRPr="00452543">
          <w:rPr>
            <w:rStyle w:val="a9"/>
            <w:sz w:val="18"/>
            <w:szCs w:val="18"/>
          </w:rPr>
          <w:t>://</w:t>
        </w:r>
        <w:r w:rsidRPr="00452543">
          <w:rPr>
            <w:rStyle w:val="a9"/>
            <w:sz w:val="18"/>
            <w:szCs w:val="18"/>
            <w:lang w:val="en-US"/>
          </w:rPr>
          <w:t>www</w:t>
        </w:r>
        <w:r w:rsidRPr="00452543">
          <w:rPr>
            <w:rStyle w:val="a9"/>
            <w:sz w:val="18"/>
            <w:szCs w:val="18"/>
          </w:rPr>
          <w:t>.</w:t>
        </w:r>
        <w:r w:rsidRPr="00452543">
          <w:rPr>
            <w:rStyle w:val="a9"/>
            <w:sz w:val="18"/>
            <w:szCs w:val="18"/>
            <w:lang w:val="en-US"/>
          </w:rPr>
          <w:t>amazon</w:t>
        </w:r>
        <w:r w:rsidRPr="00452543">
          <w:rPr>
            <w:rStyle w:val="a9"/>
            <w:sz w:val="18"/>
            <w:szCs w:val="18"/>
          </w:rPr>
          <w:t>.</w:t>
        </w:r>
        <w:r w:rsidRPr="00452543">
          <w:rPr>
            <w:rStyle w:val="a9"/>
            <w:sz w:val="18"/>
            <w:szCs w:val="18"/>
            <w:lang w:val="en-US"/>
          </w:rPr>
          <w:t>com</w:t>
        </w:r>
        <w:r w:rsidRPr="00452543">
          <w:rPr>
            <w:rStyle w:val="a9"/>
            <w:sz w:val="18"/>
            <w:szCs w:val="18"/>
          </w:rPr>
          <w:t>/</w:t>
        </w:r>
        <w:r w:rsidRPr="00452543">
          <w:rPr>
            <w:rStyle w:val="a9"/>
            <w:sz w:val="18"/>
            <w:szCs w:val="18"/>
            <w:lang w:val="en-US"/>
          </w:rPr>
          <w:t>Amazon</w:t>
        </w:r>
        <w:r w:rsidRPr="00452543">
          <w:rPr>
            <w:rStyle w:val="a9"/>
            <w:sz w:val="18"/>
            <w:szCs w:val="18"/>
          </w:rPr>
          <w:t>-</w:t>
        </w:r>
        <w:r w:rsidRPr="00452543">
          <w:rPr>
            <w:rStyle w:val="a9"/>
            <w:sz w:val="18"/>
            <w:szCs w:val="18"/>
            <w:lang w:val="en-US"/>
          </w:rPr>
          <w:t>Prime</w:t>
        </w:r>
        <w:r w:rsidRPr="00452543">
          <w:rPr>
            <w:rStyle w:val="a9"/>
            <w:sz w:val="18"/>
            <w:szCs w:val="18"/>
          </w:rPr>
          <w:t>-</w:t>
        </w:r>
        <w:r w:rsidRPr="00452543">
          <w:rPr>
            <w:rStyle w:val="a9"/>
            <w:sz w:val="18"/>
            <w:szCs w:val="18"/>
            <w:lang w:val="en-US"/>
          </w:rPr>
          <w:t>Air</w:t>
        </w:r>
        <w:r w:rsidRPr="00452543">
          <w:rPr>
            <w:rStyle w:val="a9"/>
            <w:sz w:val="18"/>
            <w:szCs w:val="18"/>
          </w:rPr>
          <w:t>/</w:t>
        </w:r>
        <w:r w:rsidRPr="00452543">
          <w:rPr>
            <w:rStyle w:val="a9"/>
            <w:sz w:val="18"/>
            <w:szCs w:val="18"/>
            <w:lang w:val="en-US"/>
          </w:rPr>
          <w:t>b</w:t>
        </w:r>
        <w:r w:rsidRPr="00452543">
          <w:rPr>
            <w:rStyle w:val="a9"/>
            <w:sz w:val="18"/>
            <w:szCs w:val="18"/>
          </w:rPr>
          <w:t>?</w:t>
        </w:r>
        <w:r w:rsidRPr="00452543">
          <w:rPr>
            <w:rStyle w:val="a9"/>
            <w:sz w:val="18"/>
            <w:szCs w:val="18"/>
            <w:lang w:val="en-US"/>
          </w:rPr>
          <w:t>ie</w:t>
        </w:r>
        <w:r w:rsidRPr="00452543">
          <w:rPr>
            <w:rStyle w:val="a9"/>
            <w:sz w:val="18"/>
            <w:szCs w:val="18"/>
          </w:rPr>
          <w:t>=</w:t>
        </w:r>
        <w:r w:rsidRPr="00452543">
          <w:rPr>
            <w:rStyle w:val="a9"/>
            <w:sz w:val="18"/>
            <w:szCs w:val="18"/>
            <w:lang w:val="en-US"/>
          </w:rPr>
          <w:t>UTF</w:t>
        </w:r>
        <w:r w:rsidRPr="00452543">
          <w:rPr>
            <w:rStyle w:val="a9"/>
            <w:sz w:val="18"/>
            <w:szCs w:val="18"/>
          </w:rPr>
          <w:t>8&amp;</w:t>
        </w:r>
        <w:r w:rsidRPr="00452543">
          <w:rPr>
            <w:rStyle w:val="a9"/>
            <w:sz w:val="18"/>
            <w:szCs w:val="18"/>
            <w:lang w:val="en-US"/>
          </w:rPr>
          <w:t>node</w:t>
        </w:r>
        <w:r w:rsidRPr="00452543">
          <w:rPr>
            <w:rStyle w:val="a9"/>
            <w:sz w:val="18"/>
            <w:szCs w:val="18"/>
          </w:rPr>
          <w:t>=8037720011</w:t>
        </w:r>
      </w:hyperlink>
      <w:r w:rsidRPr="00452543">
        <w:rPr>
          <w:sz w:val="18"/>
          <w:szCs w:val="18"/>
        </w:rPr>
        <w:t xml:space="preserve"> (Дата обращения 20.11.2019)</w:t>
      </w:r>
    </w:p>
  </w:footnote>
  <w:footnote w:id="30">
    <w:p w14:paraId="0E4A85FE" w14:textId="02A7117A" w:rsidR="003D2E4C" w:rsidRPr="00452543" w:rsidRDefault="003D2E4C" w:rsidP="00CD6F87">
      <w:pPr>
        <w:pStyle w:val="a5"/>
        <w:jc w:val="both"/>
        <w:rPr>
          <w:sz w:val="18"/>
          <w:szCs w:val="18"/>
          <w:lang w:val="en-US"/>
        </w:rPr>
      </w:pPr>
      <w:r w:rsidRPr="00452543">
        <w:rPr>
          <w:rStyle w:val="a7"/>
          <w:sz w:val="18"/>
          <w:szCs w:val="18"/>
        </w:rPr>
        <w:footnoteRef/>
      </w:r>
      <w:r w:rsidRPr="00452543">
        <w:rPr>
          <w:sz w:val="18"/>
          <w:szCs w:val="18"/>
          <w:lang w:val="en-US"/>
        </w:rPr>
        <w:t xml:space="preserve"> Sentence, R. 15 examples of artificial intelligence in marketing / </w:t>
      </w:r>
      <w:r w:rsidRPr="00452543">
        <w:rPr>
          <w:sz w:val="18"/>
          <w:szCs w:val="18"/>
          <w:lang w:val="en-GB"/>
        </w:rPr>
        <w:t>R</w:t>
      </w:r>
      <w:r w:rsidRPr="00452543">
        <w:rPr>
          <w:sz w:val="18"/>
          <w:szCs w:val="18"/>
          <w:lang w:val="en-US"/>
        </w:rPr>
        <w:t xml:space="preserve">. Sentence. – 2019. – URL: </w:t>
      </w:r>
      <w:r>
        <w:fldChar w:fldCharType="begin"/>
      </w:r>
      <w:r w:rsidRPr="002D313E">
        <w:rPr>
          <w:lang w:val="en-US"/>
        </w:rPr>
        <w:instrText xml:space="preserve"> HYPERLINK "https://econsultancy.com/15-examples-of-artificial-intelligence-in-marketing/" </w:instrText>
      </w:r>
      <w:r>
        <w:fldChar w:fldCharType="separate"/>
      </w:r>
      <w:r w:rsidRPr="00452543">
        <w:rPr>
          <w:rStyle w:val="a9"/>
          <w:sz w:val="18"/>
          <w:szCs w:val="18"/>
          <w:lang w:val="en-US"/>
        </w:rPr>
        <w:t>https://econsultancy.com/15-examples-of-artificial-intelligence-in-marketing/</w:t>
      </w:r>
      <w:r>
        <w:rPr>
          <w:rStyle w:val="a9"/>
          <w:sz w:val="18"/>
          <w:szCs w:val="18"/>
          <w:lang w:val="en-US"/>
        </w:rPr>
        <w:fldChar w:fldCharType="end"/>
      </w:r>
      <w:r w:rsidRPr="00452543">
        <w:rPr>
          <w:sz w:val="18"/>
          <w:szCs w:val="18"/>
          <w:lang w:val="en-US"/>
        </w:rPr>
        <w:t xml:space="preserve"> (</w:t>
      </w:r>
      <w:r w:rsidRPr="00452543">
        <w:rPr>
          <w:sz w:val="18"/>
          <w:szCs w:val="18"/>
        </w:rPr>
        <w:t>Дата</w:t>
      </w:r>
      <w:r w:rsidRPr="00452543">
        <w:rPr>
          <w:sz w:val="18"/>
          <w:szCs w:val="18"/>
          <w:lang w:val="en-US"/>
        </w:rPr>
        <w:t xml:space="preserve"> </w:t>
      </w:r>
      <w:r w:rsidRPr="00452543">
        <w:rPr>
          <w:sz w:val="18"/>
          <w:szCs w:val="18"/>
        </w:rPr>
        <w:t>обращения</w:t>
      </w:r>
      <w:r w:rsidRPr="00452543">
        <w:rPr>
          <w:sz w:val="18"/>
          <w:szCs w:val="18"/>
          <w:lang w:val="en-US"/>
        </w:rPr>
        <w:t xml:space="preserve"> 20.11.2019)</w:t>
      </w:r>
    </w:p>
  </w:footnote>
  <w:footnote w:id="31">
    <w:p w14:paraId="7AA9EDC2" w14:textId="06466112" w:rsidR="003D2E4C" w:rsidRPr="00205702" w:rsidRDefault="003D2E4C" w:rsidP="00CD6F87">
      <w:pPr>
        <w:pStyle w:val="a5"/>
        <w:jc w:val="both"/>
        <w:rPr>
          <w:sz w:val="18"/>
          <w:szCs w:val="18"/>
          <w:lang w:val="en-US"/>
        </w:rPr>
      </w:pPr>
      <w:r w:rsidRPr="00205702">
        <w:rPr>
          <w:rStyle w:val="a7"/>
          <w:sz w:val="18"/>
          <w:szCs w:val="18"/>
        </w:rPr>
        <w:footnoteRef/>
      </w:r>
      <w:r w:rsidRPr="00205702">
        <w:rPr>
          <w:sz w:val="18"/>
          <w:szCs w:val="18"/>
          <w:lang w:val="en-US"/>
        </w:rPr>
        <w:t xml:space="preserve"> Sentence, R. 15 examples of artificial intelligence in marketing / </w:t>
      </w:r>
      <w:r w:rsidRPr="00205702">
        <w:rPr>
          <w:sz w:val="18"/>
          <w:szCs w:val="18"/>
          <w:lang w:val="en-GB"/>
        </w:rPr>
        <w:t>R</w:t>
      </w:r>
      <w:r w:rsidRPr="00205702">
        <w:rPr>
          <w:sz w:val="18"/>
          <w:szCs w:val="18"/>
          <w:lang w:val="en-US"/>
        </w:rPr>
        <w:t xml:space="preserve">. Sentence. – 2019. – URL: </w:t>
      </w:r>
      <w:r>
        <w:fldChar w:fldCharType="begin"/>
      </w:r>
      <w:r w:rsidRPr="002D313E">
        <w:rPr>
          <w:lang w:val="en-US"/>
        </w:rPr>
        <w:instrText xml:space="preserve"> HYPERLINK "https://econsultancy.com/15-examples-of-artificial-intelligence-in-marketing/" </w:instrText>
      </w:r>
      <w:r>
        <w:fldChar w:fldCharType="separate"/>
      </w:r>
      <w:r w:rsidRPr="00205702">
        <w:rPr>
          <w:rStyle w:val="a9"/>
          <w:sz w:val="18"/>
          <w:szCs w:val="18"/>
          <w:lang w:val="en-US"/>
        </w:rPr>
        <w:t>https://econsultancy.com/15-examples-of-artificial-intelligence-in-marketing/</w:t>
      </w:r>
      <w:r>
        <w:rPr>
          <w:rStyle w:val="a9"/>
          <w:sz w:val="18"/>
          <w:szCs w:val="18"/>
          <w:lang w:val="en-US"/>
        </w:rPr>
        <w:fldChar w:fldCharType="end"/>
      </w:r>
      <w:r w:rsidRPr="00205702">
        <w:rPr>
          <w:sz w:val="18"/>
          <w:szCs w:val="18"/>
          <w:lang w:val="en-US"/>
        </w:rPr>
        <w:t xml:space="preserve"> (</w:t>
      </w:r>
      <w:r w:rsidRPr="00205702">
        <w:rPr>
          <w:sz w:val="18"/>
          <w:szCs w:val="18"/>
        </w:rPr>
        <w:t>Дата</w:t>
      </w:r>
      <w:r w:rsidRPr="00205702">
        <w:rPr>
          <w:sz w:val="18"/>
          <w:szCs w:val="18"/>
          <w:lang w:val="en-US"/>
        </w:rPr>
        <w:t xml:space="preserve"> </w:t>
      </w:r>
      <w:r w:rsidRPr="00205702">
        <w:rPr>
          <w:sz w:val="18"/>
          <w:szCs w:val="18"/>
        </w:rPr>
        <w:t>обращения</w:t>
      </w:r>
      <w:r w:rsidRPr="00205702">
        <w:rPr>
          <w:sz w:val="18"/>
          <w:szCs w:val="18"/>
          <w:lang w:val="en-US"/>
        </w:rPr>
        <w:t xml:space="preserve"> 20.11.2019)</w:t>
      </w:r>
    </w:p>
  </w:footnote>
  <w:footnote w:id="32">
    <w:p w14:paraId="5086A073" w14:textId="2A8D396C" w:rsidR="003D2E4C" w:rsidRPr="00205702" w:rsidRDefault="003D2E4C" w:rsidP="00CD6F87">
      <w:pPr>
        <w:pStyle w:val="a5"/>
        <w:ind w:right="85"/>
        <w:jc w:val="both"/>
        <w:rPr>
          <w:sz w:val="18"/>
          <w:szCs w:val="18"/>
        </w:rPr>
      </w:pPr>
      <w:r w:rsidRPr="00205702">
        <w:rPr>
          <w:rStyle w:val="a7"/>
          <w:sz w:val="18"/>
          <w:szCs w:val="18"/>
        </w:rPr>
        <w:footnoteRef/>
      </w:r>
      <w:r w:rsidRPr="00205702">
        <w:rPr>
          <w:sz w:val="18"/>
          <w:szCs w:val="18"/>
        </w:rPr>
        <w:t xml:space="preserve"> Бабурин, В.А. Технологии </w:t>
      </w:r>
      <w:r w:rsidRPr="00205702">
        <w:rPr>
          <w:sz w:val="18"/>
          <w:szCs w:val="18"/>
          <w:lang w:val="en-GB"/>
        </w:rPr>
        <w:t>Big</w:t>
      </w:r>
      <w:r w:rsidRPr="00205702">
        <w:rPr>
          <w:sz w:val="18"/>
          <w:szCs w:val="18"/>
        </w:rPr>
        <w:t xml:space="preserve"> </w:t>
      </w:r>
      <w:r w:rsidRPr="00205702">
        <w:rPr>
          <w:sz w:val="18"/>
          <w:szCs w:val="18"/>
          <w:lang w:val="en-GB"/>
        </w:rPr>
        <w:t>Data</w:t>
      </w:r>
      <w:r w:rsidRPr="00205702">
        <w:rPr>
          <w:sz w:val="18"/>
          <w:szCs w:val="18"/>
        </w:rPr>
        <w:t xml:space="preserve"> в сервисе: новые </w:t>
      </w:r>
      <w:proofErr w:type="gramStart"/>
      <w:r w:rsidRPr="00205702">
        <w:rPr>
          <w:sz w:val="18"/>
          <w:szCs w:val="18"/>
        </w:rPr>
        <w:t>рынки ,</w:t>
      </w:r>
      <w:proofErr w:type="gramEnd"/>
      <w:r w:rsidRPr="00205702">
        <w:rPr>
          <w:sz w:val="18"/>
          <w:szCs w:val="18"/>
        </w:rPr>
        <w:t xml:space="preserve"> возможности и проблемы / В.А. Бабури, М.Е. Яненко // Технико-Технологические проблемы сервиса. – 2014. – № 1. –</w:t>
      </w:r>
      <w:r>
        <w:rPr>
          <w:sz w:val="18"/>
          <w:szCs w:val="18"/>
        </w:rPr>
        <w:t xml:space="preserve"> С 104.</w:t>
      </w:r>
    </w:p>
  </w:footnote>
  <w:footnote w:id="33">
    <w:p w14:paraId="4AAA9F06" w14:textId="169B1357" w:rsidR="003D2E4C" w:rsidRPr="00FD1592" w:rsidRDefault="003D2E4C" w:rsidP="00CD6F87">
      <w:pPr>
        <w:pStyle w:val="a5"/>
        <w:jc w:val="both"/>
        <w:rPr>
          <w:lang w:val="en-US"/>
        </w:rPr>
      </w:pPr>
      <w:r w:rsidRPr="004C42BB">
        <w:rPr>
          <w:rStyle w:val="a7"/>
          <w:sz w:val="18"/>
          <w:szCs w:val="18"/>
        </w:rPr>
        <w:footnoteRef/>
      </w:r>
      <w:r w:rsidRPr="004C42BB">
        <w:rPr>
          <w:sz w:val="18"/>
          <w:szCs w:val="18"/>
          <w:lang w:val="en-US"/>
        </w:rPr>
        <w:t xml:space="preserve"> Enochs, M. What Is Blockchain &amp; How Is It Changing Marketing? / M. Enochs. – 2017. – URL: </w:t>
      </w:r>
      <w:r>
        <w:fldChar w:fldCharType="begin"/>
      </w:r>
      <w:r w:rsidRPr="002D313E">
        <w:rPr>
          <w:lang w:val="en-US"/>
        </w:rPr>
        <w:instrText xml:space="preserve"> HYPERLINK "https://www.emarsys.com/resources/blog/blockchain-changing-marketing/" </w:instrText>
      </w:r>
      <w:r>
        <w:fldChar w:fldCharType="separate"/>
      </w:r>
      <w:r w:rsidRPr="004C42BB">
        <w:rPr>
          <w:rStyle w:val="a9"/>
          <w:sz w:val="18"/>
          <w:szCs w:val="18"/>
          <w:lang w:val="en-US"/>
        </w:rPr>
        <w:t>https://www.emarsys.com/resources/blog/blockchain-changing-marketing/</w:t>
      </w:r>
      <w:r>
        <w:rPr>
          <w:rStyle w:val="a9"/>
          <w:sz w:val="18"/>
          <w:szCs w:val="18"/>
          <w:lang w:val="en-US"/>
        </w:rPr>
        <w:fldChar w:fldCharType="end"/>
      </w:r>
      <w:r w:rsidRPr="004C42BB">
        <w:rPr>
          <w:sz w:val="18"/>
          <w:szCs w:val="18"/>
          <w:lang w:val="en-US"/>
        </w:rPr>
        <w:t xml:space="preserve"> (Дата обращение 21.11.2019)</w:t>
      </w:r>
      <w:r>
        <w:rPr>
          <w:lang w:val="en-US"/>
        </w:rPr>
        <w:t xml:space="preserve"> </w:t>
      </w:r>
      <w:r w:rsidRPr="00FD1592">
        <w:rPr>
          <w:lang w:val="en-US"/>
        </w:rPr>
        <w:t xml:space="preserve"> </w:t>
      </w:r>
    </w:p>
  </w:footnote>
  <w:footnote w:id="34">
    <w:p w14:paraId="6BCFB5F7" w14:textId="6BBD0996" w:rsidR="003D2E4C" w:rsidRPr="00307A4D" w:rsidRDefault="003D2E4C" w:rsidP="00CD6F87">
      <w:pPr>
        <w:pStyle w:val="a5"/>
        <w:jc w:val="both"/>
        <w:rPr>
          <w:sz w:val="18"/>
          <w:szCs w:val="18"/>
        </w:rPr>
      </w:pPr>
      <w:r w:rsidRPr="00307A4D">
        <w:rPr>
          <w:rStyle w:val="a7"/>
          <w:sz w:val="18"/>
          <w:szCs w:val="18"/>
        </w:rPr>
        <w:footnoteRef/>
      </w:r>
      <w:r w:rsidRPr="00307A4D">
        <w:rPr>
          <w:sz w:val="18"/>
          <w:szCs w:val="18"/>
        </w:rPr>
        <w:t xml:space="preserve"> Официальный сайт компании Singapore Airlines: URL: </w:t>
      </w:r>
      <w:hyperlink r:id="rId8" w:history="1">
        <w:r w:rsidRPr="00307A4D">
          <w:rPr>
            <w:rStyle w:val="a9"/>
            <w:sz w:val="18"/>
            <w:szCs w:val="18"/>
            <w:lang w:val="en-US"/>
          </w:rPr>
          <w:t>https</w:t>
        </w:r>
        <w:r w:rsidRPr="00307A4D">
          <w:rPr>
            <w:rStyle w:val="a9"/>
            <w:sz w:val="18"/>
            <w:szCs w:val="18"/>
          </w:rPr>
          <w:t>://</w:t>
        </w:r>
        <w:r w:rsidRPr="00307A4D">
          <w:rPr>
            <w:rStyle w:val="a9"/>
            <w:sz w:val="18"/>
            <w:szCs w:val="18"/>
            <w:lang w:val="en-US"/>
          </w:rPr>
          <w:t>www</w:t>
        </w:r>
        <w:r w:rsidRPr="00307A4D">
          <w:rPr>
            <w:rStyle w:val="a9"/>
            <w:sz w:val="18"/>
            <w:szCs w:val="18"/>
          </w:rPr>
          <w:t>.</w:t>
        </w:r>
        <w:r w:rsidRPr="00307A4D">
          <w:rPr>
            <w:rStyle w:val="a9"/>
            <w:sz w:val="18"/>
            <w:szCs w:val="18"/>
            <w:lang w:val="en-US"/>
          </w:rPr>
          <w:t>singaporeair</w:t>
        </w:r>
        <w:r w:rsidRPr="00307A4D">
          <w:rPr>
            <w:rStyle w:val="a9"/>
            <w:sz w:val="18"/>
            <w:szCs w:val="18"/>
          </w:rPr>
          <w:t>.</w:t>
        </w:r>
        <w:r w:rsidRPr="00307A4D">
          <w:rPr>
            <w:rStyle w:val="a9"/>
            <w:sz w:val="18"/>
            <w:szCs w:val="18"/>
            <w:lang w:val="en-US"/>
          </w:rPr>
          <w:t>com</w:t>
        </w:r>
        <w:r w:rsidRPr="00307A4D">
          <w:rPr>
            <w:rStyle w:val="a9"/>
            <w:sz w:val="18"/>
            <w:szCs w:val="18"/>
          </w:rPr>
          <w:t>/</w:t>
        </w:r>
        <w:r w:rsidRPr="00307A4D">
          <w:rPr>
            <w:rStyle w:val="a9"/>
            <w:sz w:val="18"/>
            <w:szCs w:val="18"/>
            <w:lang w:val="en-US"/>
          </w:rPr>
          <w:t>en</w:t>
        </w:r>
        <w:r w:rsidRPr="00307A4D">
          <w:rPr>
            <w:rStyle w:val="a9"/>
            <w:sz w:val="18"/>
            <w:szCs w:val="18"/>
          </w:rPr>
          <w:t>_</w:t>
        </w:r>
        <w:r w:rsidRPr="00307A4D">
          <w:rPr>
            <w:rStyle w:val="a9"/>
            <w:sz w:val="18"/>
            <w:szCs w:val="18"/>
            <w:lang w:val="en-US"/>
          </w:rPr>
          <w:t>UK</w:t>
        </w:r>
        <w:r w:rsidRPr="00307A4D">
          <w:rPr>
            <w:rStyle w:val="a9"/>
            <w:sz w:val="18"/>
            <w:szCs w:val="18"/>
          </w:rPr>
          <w:t>/</w:t>
        </w:r>
        <w:r w:rsidRPr="00307A4D">
          <w:rPr>
            <w:rStyle w:val="a9"/>
            <w:sz w:val="18"/>
            <w:szCs w:val="18"/>
            <w:lang w:val="en-US"/>
          </w:rPr>
          <w:t>us</w:t>
        </w:r>
        <w:r w:rsidRPr="00307A4D">
          <w:rPr>
            <w:rStyle w:val="a9"/>
            <w:sz w:val="18"/>
            <w:szCs w:val="18"/>
          </w:rPr>
          <w:t>/</w:t>
        </w:r>
        <w:r w:rsidRPr="00307A4D">
          <w:rPr>
            <w:rStyle w:val="a9"/>
            <w:sz w:val="18"/>
            <w:szCs w:val="18"/>
            <w:lang w:val="en-US"/>
          </w:rPr>
          <w:t>ppsclub</w:t>
        </w:r>
        <w:r w:rsidRPr="00307A4D">
          <w:rPr>
            <w:rStyle w:val="a9"/>
            <w:sz w:val="18"/>
            <w:szCs w:val="18"/>
          </w:rPr>
          <w:t>-</w:t>
        </w:r>
        <w:r w:rsidRPr="00307A4D">
          <w:rPr>
            <w:rStyle w:val="a9"/>
            <w:sz w:val="18"/>
            <w:szCs w:val="18"/>
            <w:lang w:val="en-US"/>
          </w:rPr>
          <w:t>krisflyer</w:t>
        </w:r>
        <w:r w:rsidRPr="00307A4D">
          <w:rPr>
            <w:rStyle w:val="a9"/>
            <w:sz w:val="18"/>
            <w:szCs w:val="18"/>
          </w:rPr>
          <w:t>/</w:t>
        </w:r>
        <w:r w:rsidRPr="00307A4D">
          <w:rPr>
            <w:rStyle w:val="a9"/>
            <w:sz w:val="18"/>
            <w:szCs w:val="18"/>
            <w:lang w:val="en-US"/>
          </w:rPr>
          <w:t>use</w:t>
        </w:r>
        <w:r w:rsidRPr="00307A4D">
          <w:rPr>
            <w:rStyle w:val="a9"/>
            <w:sz w:val="18"/>
            <w:szCs w:val="18"/>
          </w:rPr>
          <w:t>-</w:t>
        </w:r>
        <w:r w:rsidRPr="00307A4D">
          <w:rPr>
            <w:rStyle w:val="a9"/>
            <w:sz w:val="18"/>
            <w:szCs w:val="18"/>
            <w:lang w:val="en-US"/>
          </w:rPr>
          <w:t>miles</w:t>
        </w:r>
        <w:r w:rsidRPr="00307A4D">
          <w:rPr>
            <w:rStyle w:val="a9"/>
            <w:sz w:val="18"/>
            <w:szCs w:val="18"/>
          </w:rPr>
          <w:t>/</w:t>
        </w:r>
        <w:r w:rsidRPr="00307A4D">
          <w:rPr>
            <w:rStyle w:val="a9"/>
            <w:sz w:val="18"/>
            <w:szCs w:val="18"/>
            <w:lang w:val="en-US"/>
          </w:rPr>
          <w:t>krispay</w:t>
        </w:r>
        <w:r w:rsidRPr="00307A4D">
          <w:rPr>
            <w:rStyle w:val="a9"/>
            <w:sz w:val="18"/>
            <w:szCs w:val="18"/>
          </w:rPr>
          <w:t>/</w:t>
        </w:r>
      </w:hyperlink>
      <w:r w:rsidRPr="00307A4D">
        <w:rPr>
          <w:sz w:val="18"/>
          <w:szCs w:val="18"/>
        </w:rPr>
        <w:t xml:space="preserve"> (Дата обращение: 18.11.2019)</w:t>
      </w:r>
    </w:p>
  </w:footnote>
  <w:footnote w:id="35">
    <w:p w14:paraId="0EA3893E" w14:textId="6DDC3336" w:rsidR="003D2E4C" w:rsidRPr="00DB20B8" w:rsidRDefault="003D2E4C" w:rsidP="00CD6F87">
      <w:pPr>
        <w:pStyle w:val="a5"/>
        <w:jc w:val="both"/>
        <w:rPr>
          <w:lang w:val="en-US"/>
        </w:rPr>
      </w:pPr>
      <w:r w:rsidRPr="00307A4D">
        <w:rPr>
          <w:rStyle w:val="a7"/>
          <w:sz w:val="18"/>
          <w:szCs w:val="18"/>
        </w:rPr>
        <w:footnoteRef/>
      </w:r>
      <w:r w:rsidRPr="00307A4D">
        <w:rPr>
          <w:sz w:val="18"/>
          <w:szCs w:val="18"/>
          <w:lang w:val="en-US"/>
        </w:rPr>
        <w:t xml:space="preserve"> This new startup uses blockchain technology to offer discounts and promotions // The next web. – 2017. – </w:t>
      </w:r>
      <w:r w:rsidRPr="00307A4D">
        <w:rPr>
          <w:sz w:val="18"/>
          <w:szCs w:val="18"/>
          <w:lang w:val="en-GB"/>
        </w:rPr>
        <w:t xml:space="preserve">URL: </w:t>
      </w:r>
      <w:r>
        <w:fldChar w:fldCharType="begin"/>
      </w:r>
      <w:r w:rsidRPr="002D313E">
        <w:rPr>
          <w:lang w:val="en-US"/>
        </w:rPr>
        <w:instrText xml:space="preserve"> HYPERLINK "https://thenextweb.com/money/2017/11/29/this-new-startup-uses-blockchain-technology-to-offer-discounts/" </w:instrText>
      </w:r>
      <w:r>
        <w:fldChar w:fldCharType="separate"/>
      </w:r>
      <w:r w:rsidRPr="00307A4D">
        <w:rPr>
          <w:rStyle w:val="a9"/>
          <w:sz w:val="18"/>
          <w:szCs w:val="18"/>
          <w:lang w:val="en-US"/>
        </w:rPr>
        <w:t>https://thenextweb.com/money/2017/11/29/this-new-startup-uses-blockchain-technology-to-offer-discounts/</w:t>
      </w:r>
      <w:r>
        <w:rPr>
          <w:rStyle w:val="a9"/>
          <w:sz w:val="18"/>
          <w:szCs w:val="18"/>
          <w:lang w:val="en-US"/>
        </w:rPr>
        <w:fldChar w:fldCharType="end"/>
      </w:r>
      <w:r w:rsidRPr="00307A4D">
        <w:rPr>
          <w:sz w:val="18"/>
          <w:szCs w:val="18"/>
          <w:lang w:val="en-US"/>
        </w:rPr>
        <w:t xml:space="preserve"> (Дата обращения 18.11.2019)</w:t>
      </w:r>
    </w:p>
  </w:footnote>
  <w:footnote w:id="36">
    <w:p w14:paraId="32D4BDC1" w14:textId="3DA2E702" w:rsidR="003D2E4C" w:rsidRPr="00D44FFA" w:rsidRDefault="003D2E4C" w:rsidP="00CD6F87">
      <w:pPr>
        <w:pStyle w:val="a5"/>
        <w:jc w:val="both"/>
        <w:rPr>
          <w:sz w:val="18"/>
          <w:szCs w:val="18"/>
          <w:lang w:val="en-US"/>
        </w:rPr>
      </w:pPr>
      <w:r w:rsidRPr="00D44FFA">
        <w:rPr>
          <w:rStyle w:val="a7"/>
          <w:sz w:val="18"/>
          <w:szCs w:val="18"/>
        </w:rPr>
        <w:footnoteRef/>
      </w:r>
      <w:r w:rsidRPr="00D44FFA">
        <w:rPr>
          <w:sz w:val="18"/>
          <w:szCs w:val="18"/>
          <w:lang w:val="en-US"/>
        </w:rPr>
        <w:t xml:space="preserve"> Chandrasekar, C. How Blockchain Could Change Online Advertising Forever / C. </w:t>
      </w:r>
      <w:proofErr w:type="gramStart"/>
      <w:r w:rsidRPr="00D44FFA">
        <w:rPr>
          <w:sz w:val="18"/>
          <w:szCs w:val="18"/>
          <w:lang w:val="en-US"/>
        </w:rPr>
        <w:t>Chandrasekar .</w:t>
      </w:r>
      <w:proofErr w:type="gramEnd"/>
      <w:r w:rsidRPr="00D44FFA">
        <w:rPr>
          <w:sz w:val="18"/>
          <w:szCs w:val="18"/>
          <w:lang w:val="en-US"/>
        </w:rPr>
        <w:t xml:space="preserve"> – 2018. – URL:  </w:t>
      </w:r>
      <w:r>
        <w:fldChar w:fldCharType="begin"/>
      </w:r>
      <w:r w:rsidRPr="003D2E4C">
        <w:rPr>
          <w:lang w:val="en-US"/>
        </w:rPr>
        <w:instrText xml:space="preserve"> HYPERLINK "https://www.searchenginejournal.com/blockchain-online-advertising/268695/" \l "close" </w:instrText>
      </w:r>
      <w:r>
        <w:fldChar w:fldCharType="separate"/>
      </w:r>
      <w:r w:rsidRPr="00D44FFA">
        <w:rPr>
          <w:rStyle w:val="a9"/>
          <w:sz w:val="18"/>
          <w:szCs w:val="18"/>
          <w:lang w:val="en-US"/>
        </w:rPr>
        <w:t>https://www.searchenginejournal.com/blockchain-online-advertising/268695/#close</w:t>
      </w:r>
      <w:r>
        <w:rPr>
          <w:rStyle w:val="a9"/>
          <w:sz w:val="18"/>
          <w:szCs w:val="18"/>
          <w:lang w:val="en-US"/>
        </w:rPr>
        <w:fldChar w:fldCharType="end"/>
      </w:r>
      <w:r w:rsidRPr="00D44FFA">
        <w:rPr>
          <w:sz w:val="18"/>
          <w:szCs w:val="18"/>
          <w:lang w:val="en-US"/>
        </w:rPr>
        <w:t xml:space="preserve"> (Дата обращения 16.11.19)</w:t>
      </w:r>
    </w:p>
  </w:footnote>
  <w:footnote w:id="37">
    <w:p w14:paraId="18C6E6D9" w14:textId="08368BEA" w:rsidR="003D2E4C" w:rsidRPr="00D44FFA" w:rsidRDefault="003D2E4C" w:rsidP="00CD6F87">
      <w:pPr>
        <w:pStyle w:val="a5"/>
        <w:jc w:val="both"/>
        <w:rPr>
          <w:lang w:val="en-US"/>
        </w:rPr>
      </w:pPr>
      <w:r w:rsidRPr="00D44FFA">
        <w:rPr>
          <w:rStyle w:val="a7"/>
          <w:sz w:val="18"/>
          <w:szCs w:val="18"/>
        </w:rPr>
        <w:footnoteRef/>
      </w:r>
      <w:r w:rsidRPr="00D44FFA">
        <w:rPr>
          <w:sz w:val="18"/>
          <w:szCs w:val="18"/>
          <w:lang w:val="en-US"/>
        </w:rPr>
        <w:t xml:space="preserve"> Allen, R. 7 examples of marketing applications of the Internet of Things which are here now / R. Allen. – 2016. – URL:   </w:t>
      </w:r>
      <w:r>
        <w:fldChar w:fldCharType="begin"/>
      </w:r>
      <w:r w:rsidRPr="002D313E">
        <w:rPr>
          <w:lang w:val="en-US"/>
        </w:rPr>
        <w:instrText xml:space="preserve"> HYPERLINK "https://www.smartinsights.com/managing-digital-marketing/marketing-innovation/7-examples-applications-internet-things-now/" </w:instrText>
      </w:r>
      <w:r>
        <w:fldChar w:fldCharType="separate"/>
      </w:r>
      <w:r w:rsidRPr="00D44FFA">
        <w:rPr>
          <w:rStyle w:val="a9"/>
          <w:sz w:val="18"/>
          <w:szCs w:val="18"/>
          <w:lang w:val="en-US"/>
        </w:rPr>
        <w:t>https://www.smartinsights.com/managing-digital-marketing/marketing-innovation/7-examples-applications-internet-things-now/</w:t>
      </w:r>
      <w:r>
        <w:rPr>
          <w:rStyle w:val="a9"/>
          <w:sz w:val="18"/>
          <w:szCs w:val="18"/>
          <w:lang w:val="en-US"/>
        </w:rPr>
        <w:fldChar w:fldCharType="end"/>
      </w:r>
      <w:r w:rsidRPr="00D44FFA">
        <w:rPr>
          <w:sz w:val="18"/>
          <w:szCs w:val="18"/>
          <w:lang w:val="en-US"/>
        </w:rPr>
        <w:t xml:space="preserve"> (Дата обращения 16.11.19)</w:t>
      </w:r>
    </w:p>
  </w:footnote>
  <w:footnote w:id="38">
    <w:p w14:paraId="1AE7C72B" w14:textId="67EB1C49" w:rsidR="003D2E4C" w:rsidRPr="00E5280D" w:rsidRDefault="003D2E4C" w:rsidP="00CD6F87">
      <w:pPr>
        <w:pStyle w:val="a5"/>
        <w:jc w:val="both"/>
        <w:rPr>
          <w:sz w:val="18"/>
          <w:szCs w:val="18"/>
          <w:lang w:val="en-US"/>
        </w:rPr>
      </w:pPr>
      <w:r w:rsidRPr="00E5280D">
        <w:rPr>
          <w:rStyle w:val="a7"/>
          <w:sz w:val="18"/>
          <w:szCs w:val="18"/>
        </w:rPr>
        <w:footnoteRef/>
      </w:r>
      <w:r w:rsidRPr="00E5280D">
        <w:rPr>
          <w:sz w:val="18"/>
          <w:szCs w:val="18"/>
          <w:lang w:val="en-US"/>
        </w:rPr>
        <w:t xml:space="preserve"> Thompson, </w:t>
      </w:r>
      <w:r w:rsidRPr="00E5280D">
        <w:rPr>
          <w:sz w:val="18"/>
          <w:szCs w:val="18"/>
          <w:lang w:val="en-GB"/>
        </w:rPr>
        <w:t xml:space="preserve">S. Retail IoT: Why the future is about connecting with the customer / S. </w:t>
      </w:r>
      <w:r w:rsidRPr="00E5280D">
        <w:rPr>
          <w:sz w:val="18"/>
          <w:szCs w:val="18"/>
          <w:lang w:val="en-US"/>
        </w:rPr>
        <w:t xml:space="preserve">Thompson. – 2018. – URL:   </w:t>
      </w:r>
      <w:r>
        <w:fldChar w:fldCharType="begin"/>
      </w:r>
      <w:r w:rsidRPr="002D313E">
        <w:rPr>
          <w:lang w:val="en-US"/>
        </w:rPr>
        <w:instrText xml:space="preserve"> HYPERLINK "https://internetofbusiness.com/retail-iot-why-the-future-is-about-connecting-with-the-customer/" </w:instrText>
      </w:r>
      <w:r>
        <w:fldChar w:fldCharType="separate"/>
      </w:r>
      <w:r w:rsidRPr="00E5280D">
        <w:rPr>
          <w:rStyle w:val="a9"/>
          <w:sz w:val="18"/>
          <w:szCs w:val="18"/>
          <w:lang w:val="en-US"/>
        </w:rPr>
        <w:t>https://internetofbusiness.com/retail-iot-why-the-future-is-about-connecting-with-the-customer/</w:t>
      </w:r>
      <w:r>
        <w:rPr>
          <w:rStyle w:val="a9"/>
          <w:sz w:val="18"/>
          <w:szCs w:val="18"/>
          <w:lang w:val="en-US"/>
        </w:rPr>
        <w:fldChar w:fldCharType="end"/>
      </w:r>
      <w:r>
        <w:rPr>
          <w:sz w:val="18"/>
          <w:szCs w:val="18"/>
          <w:lang w:val="en-US"/>
        </w:rPr>
        <w:t xml:space="preserve"> </w:t>
      </w:r>
      <w:r w:rsidRPr="00E5280D">
        <w:rPr>
          <w:sz w:val="18"/>
          <w:szCs w:val="18"/>
          <w:lang w:val="en-US"/>
        </w:rPr>
        <w:t>(</w:t>
      </w:r>
      <w:r w:rsidRPr="00E5280D">
        <w:rPr>
          <w:sz w:val="18"/>
          <w:szCs w:val="18"/>
        </w:rPr>
        <w:t>Дата</w:t>
      </w:r>
      <w:r w:rsidRPr="00E5280D">
        <w:rPr>
          <w:sz w:val="18"/>
          <w:szCs w:val="18"/>
          <w:lang w:val="en-US"/>
        </w:rPr>
        <w:t xml:space="preserve"> </w:t>
      </w:r>
      <w:r w:rsidRPr="00E5280D">
        <w:rPr>
          <w:sz w:val="18"/>
          <w:szCs w:val="18"/>
        </w:rPr>
        <w:t>обращения</w:t>
      </w:r>
      <w:r w:rsidRPr="00E5280D">
        <w:rPr>
          <w:sz w:val="18"/>
          <w:szCs w:val="18"/>
          <w:lang w:val="en-US"/>
        </w:rPr>
        <w:t xml:space="preserve"> 20.11.2019)</w:t>
      </w:r>
    </w:p>
  </w:footnote>
  <w:footnote w:id="39">
    <w:p w14:paraId="70CE537F" w14:textId="2A5F8CE7" w:rsidR="003D2E4C" w:rsidRPr="00E5280D" w:rsidRDefault="003D2E4C" w:rsidP="00CD6F87">
      <w:pPr>
        <w:pStyle w:val="a5"/>
        <w:jc w:val="both"/>
        <w:rPr>
          <w:sz w:val="18"/>
          <w:szCs w:val="18"/>
          <w:lang w:val="en-US"/>
        </w:rPr>
      </w:pPr>
      <w:r w:rsidRPr="00E5280D">
        <w:rPr>
          <w:rStyle w:val="a7"/>
          <w:sz w:val="18"/>
          <w:szCs w:val="18"/>
        </w:rPr>
        <w:footnoteRef/>
      </w:r>
      <w:r w:rsidRPr="00E5280D">
        <w:rPr>
          <w:sz w:val="18"/>
          <w:szCs w:val="18"/>
          <w:lang w:val="en-US"/>
        </w:rPr>
        <w:t xml:space="preserve"> Sentence, R. 15 examples of artificial intelligence in marketing / </w:t>
      </w:r>
      <w:r w:rsidRPr="00E5280D">
        <w:rPr>
          <w:sz w:val="18"/>
          <w:szCs w:val="18"/>
          <w:lang w:val="en-GB"/>
        </w:rPr>
        <w:t>R</w:t>
      </w:r>
      <w:r w:rsidRPr="00E5280D">
        <w:rPr>
          <w:sz w:val="18"/>
          <w:szCs w:val="18"/>
          <w:lang w:val="en-US"/>
        </w:rPr>
        <w:t xml:space="preserve">. Sentence. – 2019. – URL: </w:t>
      </w:r>
      <w:r>
        <w:fldChar w:fldCharType="begin"/>
      </w:r>
      <w:r w:rsidRPr="002D313E">
        <w:rPr>
          <w:lang w:val="en-US"/>
        </w:rPr>
        <w:instrText xml:space="preserve"> HYPERLINK "https://econsultancy.com/15-examples-of-artificial-intelligence-in-marketing/" </w:instrText>
      </w:r>
      <w:r>
        <w:fldChar w:fldCharType="separate"/>
      </w:r>
      <w:r w:rsidRPr="00E5280D">
        <w:rPr>
          <w:rStyle w:val="a9"/>
          <w:sz w:val="18"/>
          <w:szCs w:val="18"/>
          <w:lang w:val="en-US"/>
        </w:rPr>
        <w:t>https://econsultancy.com/15-examples-of-artificial-intelligence-in-marketing/</w:t>
      </w:r>
      <w:r>
        <w:rPr>
          <w:rStyle w:val="a9"/>
          <w:sz w:val="18"/>
          <w:szCs w:val="18"/>
          <w:lang w:val="en-US"/>
        </w:rPr>
        <w:fldChar w:fldCharType="end"/>
      </w:r>
      <w:r w:rsidRPr="00E5280D">
        <w:rPr>
          <w:sz w:val="18"/>
          <w:szCs w:val="18"/>
          <w:lang w:val="en-US"/>
        </w:rPr>
        <w:t xml:space="preserve"> (</w:t>
      </w:r>
      <w:r w:rsidRPr="00E5280D">
        <w:rPr>
          <w:sz w:val="18"/>
          <w:szCs w:val="18"/>
        </w:rPr>
        <w:t>Дата</w:t>
      </w:r>
      <w:r w:rsidRPr="00E5280D">
        <w:rPr>
          <w:sz w:val="18"/>
          <w:szCs w:val="18"/>
          <w:lang w:val="en-US"/>
        </w:rPr>
        <w:t xml:space="preserve"> </w:t>
      </w:r>
      <w:r w:rsidRPr="00E5280D">
        <w:rPr>
          <w:sz w:val="18"/>
          <w:szCs w:val="18"/>
        </w:rPr>
        <w:t>обращения</w:t>
      </w:r>
      <w:r w:rsidRPr="00E5280D">
        <w:rPr>
          <w:sz w:val="18"/>
          <w:szCs w:val="18"/>
          <w:lang w:val="en-US"/>
        </w:rPr>
        <w:t xml:space="preserve"> 20.11.2019)</w:t>
      </w:r>
    </w:p>
  </w:footnote>
  <w:footnote w:id="40">
    <w:p w14:paraId="045AC16B" w14:textId="7618618D" w:rsidR="003D2E4C" w:rsidRPr="00D44FFA" w:rsidRDefault="003D2E4C" w:rsidP="00CD6F87">
      <w:pPr>
        <w:pStyle w:val="a5"/>
        <w:jc w:val="both"/>
        <w:rPr>
          <w:lang w:val="en-US"/>
        </w:rPr>
      </w:pPr>
      <w:r w:rsidRPr="00E5280D">
        <w:rPr>
          <w:rStyle w:val="a7"/>
          <w:sz w:val="18"/>
          <w:szCs w:val="18"/>
        </w:rPr>
        <w:footnoteRef/>
      </w:r>
      <w:r w:rsidRPr="00E5280D">
        <w:rPr>
          <w:sz w:val="18"/>
          <w:szCs w:val="18"/>
          <w:lang w:val="en-US"/>
        </w:rPr>
        <w:t xml:space="preserve"> Sentence, R. 15 examples of artificial intelligence in marketing / </w:t>
      </w:r>
      <w:r w:rsidRPr="00E5280D">
        <w:rPr>
          <w:sz w:val="18"/>
          <w:szCs w:val="18"/>
          <w:lang w:val="en-GB"/>
        </w:rPr>
        <w:t>R</w:t>
      </w:r>
      <w:r w:rsidRPr="00E5280D">
        <w:rPr>
          <w:sz w:val="18"/>
          <w:szCs w:val="18"/>
          <w:lang w:val="en-US"/>
        </w:rPr>
        <w:t xml:space="preserve">. Sentence. – 2019. – URL: </w:t>
      </w:r>
      <w:r>
        <w:fldChar w:fldCharType="begin"/>
      </w:r>
      <w:r w:rsidRPr="002D313E">
        <w:rPr>
          <w:lang w:val="en-US"/>
        </w:rPr>
        <w:instrText xml:space="preserve"> HYPERLINK "https://econsultancy.com/15-examples-of-artificial-intelligence-in-marketing/" </w:instrText>
      </w:r>
      <w:r>
        <w:fldChar w:fldCharType="separate"/>
      </w:r>
      <w:r w:rsidRPr="00E5280D">
        <w:rPr>
          <w:rStyle w:val="a9"/>
          <w:sz w:val="18"/>
          <w:szCs w:val="18"/>
          <w:lang w:val="en-US"/>
        </w:rPr>
        <w:t>https://econsultancy.com/15-examples-of-artificial-intelligence-in-marketing/</w:t>
      </w:r>
      <w:r>
        <w:rPr>
          <w:rStyle w:val="a9"/>
          <w:sz w:val="18"/>
          <w:szCs w:val="18"/>
          <w:lang w:val="en-US"/>
        </w:rPr>
        <w:fldChar w:fldCharType="end"/>
      </w:r>
      <w:r w:rsidRPr="00E5280D">
        <w:rPr>
          <w:sz w:val="18"/>
          <w:szCs w:val="18"/>
          <w:lang w:val="en-US"/>
        </w:rPr>
        <w:t xml:space="preserve"> (</w:t>
      </w:r>
      <w:r w:rsidRPr="00E5280D">
        <w:rPr>
          <w:sz w:val="18"/>
          <w:szCs w:val="18"/>
        </w:rPr>
        <w:t>Дата</w:t>
      </w:r>
      <w:r w:rsidRPr="00E5280D">
        <w:rPr>
          <w:sz w:val="18"/>
          <w:szCs w:val="18"/>
          <w:lang w:val="en-US"/>
        </w:rPr>
        <w:t xml:space="preserve"> </w:t>
      </w:r>
      <w:r w:rsidRPr="00E5280D">
        <w:rPr>
          <w:sz w:val="18"/>
          <w:szCs w:val="18"/>
        </w:rPr>
        <w:t>обращения</w:t>
      </w:r>
      <w:r w:rsidRPr="00E5280D">
        <w:rPr>
          <w:sz w:val="18"/>
          <w:szCs w:val="18"/>
          <w:lang w:val="en-US"/>
        </w:rPr>
        <w:t xml:space="preserve"> 20.11.2019)</w:t>
      </w:r>
    </w:p>
  </w:footnote>
  <w:footnote w:id="41">
    <w:p w14:paraId="4D04CFA2" w14:textId="7973C541" w:rsidR="003D2E4C" w:rsidRPr="00C31DF6" w:rsidRDefault="003D2E4C" w:rsidP="00CD6F87">
      <w:pPr>
        <w:pStyle w:val="a5"/>
        <w:ind w:right="85"/>
        <w:jc w:val="both"/>
        <w:rPr>
          <w:color w:val="000000" w:themeColor="text1"/>
          <w:sz w:val="18"/>
          <w:szCs w:val="18"/>
        </w:rPr>
      </w:pPr>
      <w:r w:rsidRPr="00C31DF6">
        <w:rPr>
          <w:rStyle w:val="a7"/>
          <w:color w:val="000000" w:themeColor="text1"/>
          <w:sz w:val="18"/>
          <w:szCs w:val="18"/>
        </w:rPr>
        <w:footnoteRef/>
      </w:r>
      <w:r w:rsidRPr="00C31DF6">
        <w:rPr>
          <w:color w:val="000000" w:themeColor="text1"/>
          <w:sz w:val="18"/>
          <w:szCs w:val="18"/>
        </w:rPr>
        <w:t xml:space="preserve"> Официальный сайт компании Trumyle: </w:t>
      </w:r>
      <w:r w:rsidRPr="00C31DF6">
        <w:rPr>
          <w:color w:val="000000" w:themeColor="text1"/>
          <w:sz w:val="18"/>
          <w:szCs w:val="18"/>
          <w:lang w:val="en-GB"/>
        </w:rPr>
        <w:t>URL</w:t>
      </w:r>
      <w:r w:rsidRPr="00C31DF6">
        <w:rPr>
          <w:color w:val="000000" w:themeColor="text1"/>
          <w:sz w:val="18"/>
          <w:szCs w:val="18"/>
        </w:rPr>
        <w:t xml:space="preserve">: </w:t>
      </w:r>
      <w:hyperlink r:id="rId9" w:history="1">
        <w:r w:rsidRPr="00C31DF6">
          <w:rPr>
            <w:rStyle w:val="a9"/>
            <w:color w:val="000000" w:themeColor="text1"/>
            <w:sz w:val="18"/>
            <w:szCs w:val="18"/>
            <w:lang w:val="en-GB"/>
          </w:rPr>
          <w:t>https</w:t>
        </w:r>
        <w:r w:rsidRPr="00C31DF6">
          <w:rPr>
            <w:rStyle w:val="a9"/>
            <w:color w:val="000000" w:themeColor="text1"/>
            <w:sz w:val="18"/>
            <w:szCs w:val="18"/>
          </w:rPr>
          <w:t>://</w:t>
        </w:r>
        <w:r w:rsidRPr="00C31DF6">
          <w:rPr>
            <w:rStyle w:val="a9"/>
            <w:color w:val="000000" w:themeColor="text1"/>
            <w:sz w:val="18"/>
            <w:szCs w:val="18"/>
            <w:lang w:val="en-GB"/>
          </w:rPr>
          <w:t>www</w:t>
        </w:r>
        <w:r w:rsidRPr="00C31DF6">
          <w:rPr>
            <w:rStyle w:val="a9"/>
            <w:color w:val="000000" w:themeColor="text1"/>
            <w:sz w:val="18"/>
            <w:szCs w:val="18"/>
          </w:rPr>
          <w:t>.</w:t>
        </w:r>
        <w:r w:rsidRPr="00C31DF6">
          <w:rPr>
            <w:rStyle w:val="a9"/>
            <w:color w:val="000000" w:themeColor="text1"/>
            <w:sz w:val="18"/>
            <w:szCs w:val="18"/>
            <w:lang w:val="en-GB"/>
          </w:rPr>
          <w:t>trumyle</w:t>
        </w:r>
        <w:r w:rsidRPr="00C31DF6">
          <w:rPr>
            <w:rStyle w:val="a9"/>
            <w:color w:val="000000" w:themeColor="text1"/>
            <w:sz w:val="18"/>
            <w:szCs w:val="18"/>
          </w:rPr>
          <w:t>.</w:t>
        </w:r>
        <w:r w:rsidRPr="00C31DF6">
          <w:rPr>
            <w:rStyle w:val="a9"/>
            <w:color w:val="000000" w:themeColor="text1"/>
            <w:sz w:val="18"/>
            <w:szCs w:val="18"/>
            <w:lang w:val="en-GB"/>
          </w:rPr>
          <w:t>com</w:t>
        </w:r>
      </w:hyperlink>
      <w:r w:rsidRPr="00C31DF6">
        <w:rPr>
          <w:rStyle w:val="a9"/>
          <w:color w:val="000000" w:themeColor="text1"/>
          <w:sz w:val="18"/>
          <w:szCs w:val="18"/>
        </w:rPr>
        <w:t xml:space="preserve"> </w:t>
      </w:r>
      <w:r w:rsidRPr="00C31DF6">
        <w:rPr>
          <w:color w:val="000000" w:themeColor="text1"/>
          <w:sz w:val="18"/>
          <w:szCs w:val="18"/>
        </w:rPr>
        <w:t>(Дата обращения 20.11.2019)</w:t>
      </w:r>
    </w:p>
  </w:footnote>
  <w:footnote w:id="42">
    <w:p w14:paraId="1F345D3E" w14:textId="12151261" w:rsidR="003D2E4C" w:rsidRPr="00C31DF6" w:rsidRDefault="003D2E4C" w:rsidP="00CD6F87">
      <w:pPr>
        <w:pStyle w:val="a5"/>
        <w:jc w:val="both"/>
        <w:rPr>
          <w:sz w:val="18"/>
          <w:szCs w:val="18"/>
        </w:rPr>
      </w:pPr>
      <w:r w:rsidRPr="00C31DF6">
        <w:rPr>
          <w:rStyle w:val="a7"/>
          <w:color w:val="000000" w:themeColor="text1"/>
          <w:sz w:val="18"/>
          <w:szCs w:val="18"/>
        </w:rPr>
        <w:footnoteRef/>
      </w:r>
      <w:r w:rsidRPr="00C31DF6">
        <w:rPr>
          <w:color w:val="000000" w:themeColor="text1"/>
          <w:sz w:val="18"/>
          <w:szCs w:val="18"/>
        </w:rPr>
        <w:t xml:space="preserve"> Официальный сайт компании </w:t>
      </w:r>
      <w:r w:rsidRPr="00C31DF6">
        <w:rPr>
          <w:color w:val="000000" w:themeColor="text1"/>
          <w:sz w:val="18"/>
          <w:szCs w:val="18"/>
          <w:lang w:val="en-GB"/>
        </w:rPr>
        <w:t>Oscar</w:t>
      </w:r>
      <w:r w:rsidRPr="00C31DF6">
        <w:rPr>
          <w:color w:val="000000" w:themeColor="text1"/>
          <w:sz w:val="18"/>
          <w:szCs w:val="18"/>
        </w:rPr>
        <w:t xml:space="preserve">: </w:t>
      </w:r>
      <w:r w:rsidRPr="00C31DF6">
        <w:rPr>
          <w:color w:val="000000" w:themeColor="text1"/>
          <w:sz w:val="18"/>
          <w:szCs w:val="18"/>
          <w:lang w:val="en-GB"/>
        </w:rPr>
        <w:t>URL</w:t>
      </w:r>
      <w:r w:rsidRPr="00C31DF6">
        <w:rPr>
          <w:color w:val="000000" w:themeColor="text1"/>
          <w:sz w:val="18"/>
          <w:szCs w:val="18"/>
        </w:rPr>
        <w:t xml:space="preserve">: </w:t>
      </w:r>
      <w:hyperlink r:id="rId10" w:history="1">
        <w:r w:rsidRPr="00C31DF6">
          <w:rPr>
            <w:rStyle w:val="a9"/>
            <w:color w:val="000000" w:themeColor="text1"/>
            <w:sz w:val="18"/>
            <w:szCs w:val="18"/>
            <w:lang w:val="en-GB"/>
          </w:rPr>
          <w:t>https</w:t>
        </w:r>
        <w:r w:rsidRPr="00C31DF6">
          <w:rPr>
            <w:rStyle w:val="a9"/>
            <w:color w:val="000000" w:themeColor="text1"/>
            <w:sz w:val="18"/>
            <w:szCs w:val="18"/>
          </w:rPr>
          <w:t>://</w:t>
        </w:r>
        <w:r w:rsidRPr="00C31DF6">
          <w:rPr>
            <w:rStyle w:val="a9"/>
            <w:color w:val="000000" w:themeColor="text1"/>
            <w:sz w:val="18"/>
            <w:szCs w:val="18"/>
            <w:lang w:val="en-GB"/>
          </w:rPr>
          <w:t>www</w:t>
        </w:r>
        <w:r w:rsidRPr="00C31DF6">
          <w:rPr>
            <w:rStyle w:val="a9"/>
            <w:color w:val="000000" w:themeColor="text1"/>
            <w:sz w:val="18"/>
            <w:szCs w:val="18"/>
          </w:rPr>
          <w:t>.</w:t>
        </w:r>
        <w:r w:rsidRPr="00C31DF6">
          <w:rPr>
            <w:rStyle w:val="a9"/>
            <w:color w:val="000000" w:themeColor="text1"/>
            <w:sz w:val="18"/>
            <w:szCs w:val="18"/>
            <w:lang w:val="en-GB"/>
          </w:rPr>
          <w:t>hioscar</w:t>
        </w:r>
        <w:r w:rsidRPr="00C31DF6">
          <w:rPr>
            <w:rStyle w:val="a9"/>
            <w:color w:val="000000" w:themeColor="text1"/>
            <w:sz w:val="18"/>
            <w:szCs w:val="18"/>
          </w:rPr>
          <w:t>.</w:t>
        </w:r>
        <w:r w:rsidRPr="00C31DF6">
          <w:rPr>
            <w:rStyle w:val="a9"/>
            <w:color w:val="000000" w:themeColor="text1"/>
            <w:sz w:val="18"/>
            <w:szCs w:val="18"/>
            <w:lang w:val="en-GB"/>
          </w:rPr>
          <w:t>com</w:t>
        </w:r>
      </w:hyperlink>
      <w:r w:rsidRPr="00C31DF6">
        <w:rPr>
          <w:color w:val="000000" w:themeColor="text1"/>
          <w:sz w:val="18"/>
          <w:szCs w:val="18"/>
        </w:rPr>
        <w:t xml:space="preserve"> (Дата обращения 20.11.2019)</w:t>
      </w:r>
    </w:p>
  </w:footnote>
  <w:footnote w:id="43">
    <w:p w14:paraId="47BDD991" w14:textId="1DDDBE5B" w:rsidR="003D2E4C" w:rsidRPr="007C7689" w:rsidRDefault="003D2E4C" w:rsidP="00CD6F87">
      <w:pPr>
        <w:pStyle w:val="a5"/>
        <w:jc w:val="both"/>
      </w:pPr>
      <w:r w:rsidRPr="00C31DF6">
        <w:rPr>
          <w:rStyle w:val="a7"/>
          <w:sz w:val="18"/>
          <w:szCs w:val="18"/>
        </w:rPr>
        <w:footnoteRef/>
      </w:r>
      <w:r w:rsidRPr="00C31DF6">
        <w:rPr>
          <w:sz w:val="18"/>
          <w:szCs w:val="18"/>
        </w:rPr>
        <w:t xml:space="preserve"> Еремина, А. Сбербанк позволит расплачиваться без наличных, карт и гаджетов</w:t>
      </w:r>
      <w:r>
        <w:rPr>
          <w:sz w:val="18"/>
          <w:szCs w:val="18"/>
        </w:rPr>
        <w:t xml:space="preserve"> / А. Еремина // Ведомости</w:t>
      </w:r>
      <w:r w:rsidRPr="00FD4ABC">
        <w:rPr>
          <w:sz w:val="18"/>
          <w:szCs w:val="18"/>
        </w:rPr>
        <w:t xml:space="preserve">. – 2019. – </w:t>
      </w:r>
      <w:r w:rsidRPr="00C31DF6">
        <w:rPr>
          <w:sz w:val="18"/>
          <w:szCs w:val="18"/>
          <w:lang w:val="en-GB"/>
        </w:rPr>
        <w:t>URL</w:t>
      </w:r>
      <w:r w:rsidRPr="00C31DF6">
        <w:rPr>
          <w:sz w:val="18"/>
          <w:szCs w:val="18"/>
        </w:rPr>
        <w:t xml:space="preserve">: </w:t>
      </w:r>
      <w:hyperlink r:id="rId11" w:history="1">
        <w:r w:rsidRPr="00C31DF6">
          <w:rPr>
            <w:rStyle w:val="a9"/>
            <w:sz w:val="18"/>
            <w:szCs w:val="18"/>
            <w:lang w:val="en-GB"/>
          </w:rPr>
          <w:t>https</w:t>
        </w:r>
        <w:r w:rsidRPr="00C31DF6">
          <w:rPr>
            <w:rStyle w:val="a9"/>
            <w:sz w:val="18"/>
            <w:szCs w:val="18"/>
          </w:rPr>
          <w:t>://</w:t>
        </w:r>
        <w:r w:rsidRPr="00C31DF6">
          <w:rPr>
            <w:rStyle w:val="a9"/>
            <w:sz w:val="18"/>
            <w:szCs w:val="18"/>
            <w:lang w:val="en-GB"/>
          </w:rPr>
          <w:t>www</w:t>
        </w:r>
        <w:r w:rsidRPr="00C31DF6">
          <w:rPr>
            <w:rStyle w:val="a9"/>
            <w:sz w:val="18"/>
            <w:szCs w:val="18"/>
          </w:rPr>
          <w:t>.</w:t>
        </w:r>
        <w:r w:rsidRPr="00C31DF6">
          <w:rPr>
            <w:rStyle w:val="a9"/>
            <w:sz w:val="18"/>
            <w:szCs w:val="18"/>
            <w:lang w:val="en-GB"/>
          </w:rPr>
          <w:t>vedomosti</w:t>
        </w:r>
        <w:r w:rsidRPr="00C31DF6">
          <w:rPr>
            <w:rStyle w:val="a9"/>
            <w:sz w:val="18"/>
            <w:szCs w:val="18"/>
          </w:rPr>
          <w:t>.</w:t>
        </w:r>
        <w:r w:rsidRPr="00C31DF6">
          <w:rPr>
            <w:rStyle w:val="a9"/>
            <w:sz w:val="18"/>
            <w:szCs w:val="18"/>
            <w:lang w:val="en-GB"/>
          </w:rPr>
          <w:t>ru</w:t>
        </w:r>
        <w:r w:rsidRPr="00C31DF6">
          <w:rPr>
            <w:rStyle w:val="a9"/>
            <w:sz w:val="18"/>
            <w:szCs w:val="18"/>
          </w:rPr>
          <w:t>/</w:t>
        </w:r>
        <w:r w:rsidRPr="00C31DF6">
          <w:rPr>
            <w:rStyle w:val="a9"/>
            <w:sz w:val="18"/>
            <w:szCs w:val="18"/>
            <w:lang w:val="en-GB"/>
          </w:rPr>
          <w:t>finance</w:t>
        </w:r>
        <w:r w:rsidRPr="00C31DF6">
          <w:rPr>
            <w:rStyle w:val="a9"/>
            <w:sz w:val="18"/>
            <w:szCs w:val="18"/>
          </w:rPr>
          <w:t>/</w:t>
        </w:r>
        <w:r w:rsidRPr="00C31DF6">
          <w:rPr>
            <w:rStyle w:val="a9"/>
            <w:sz w:val="18"/>
            <w:szCs w:val="18"/>
            <w:lang w:val="en-GB"/>
          </w:rPr>
          <w:t>articles</w:t>
        </w:r>
        <w:r w:rsidRPr="00C31DF6">
          <w:rPr>
            <w:rStyle w:val="a9"/>
            <w:sz w:val="18"/>
            <w:szCs w:val="18"/>
          </w:rPr>
          <w:t>/2019/08/15/808922-</w:t>
        </w:r>
        <w:r w:rsidRPr="00C31DF6">
          <w:rPr>
            <w:rStyle w:val="a9"/>
            <w:sz w:val="18"/>
            <w:szCs w:val="18"/>
            <w:lang w:val="en-GB"/>
          </w:rPr>
          <w:t>sberbank</w:t>
        </w:r>
        <w:r w:rsidRPr="00C31DF6">
          <w:rPr>
            <w:rStyle w:val="a9"/>
            <w:sz w:val="18"/>
            <w:szCs w:val="18"/>
          </w:rPr>
          <w:t>-</w:t>
        </w:r>
        <w:r w:rsidRPr="00C31DF6">
          <w:rPr>
            <w:rStyle w:val="a9"/>
            <w:sz w:val="18"/>
            <w:szCs w:val="18"/>
            <w:lang w:val="en-GB"/>
          </w:rPr>
          <w:t>rasplachivatsya</w:t>
        </w:r>
      </w:hyperlink>
      <w:r w:rsidRPr="00C31DF6">
        <w:rPr>
          <w:sz w:val="18"/>
          <w:szCs w:val="18"/>
        </w:rPr>
        <w:t xml:space="preserve"> (Дата обращения 20.11.2019)</w:t>
      </w:r>
    </w:p>
  </w:footnote>
  <w:footnote w:id="44">
    <w:p w14:paraId="38D664C7" w14:textId="1F236AE5" w:rsidR="003D2E4C" w:rsidRPr="00ED19DE" w:rsidRDefault="003D2E4C" w:rsidP="00CD6F87">
      <w:pPr>
        <w:pStyle w:val="a5"/>
        <w:jc w:val="both"/>
        <w:rPr>
          <w:sz w:val="18"/>
          <w:szCs w:val="18"/>
          <w:lang w:val="en-US"/>
        </w:rPr>
      </w:pPr>
      <w:r w:rsidRPr="00ED19DE">
        <w:rPr>
          <w:rStyle w:val="a7"/>
          <w:sz w:val="18"/>
          <w:szCs w:val="18"/>
        </w:rPr>
        <w:footnoteRef/>
      </w:r>
      <w:r w:rsidRPr="00ED19DE">
        <w:rPr>
          <w:sz w:val="18"/>
          <w:szCs w:val="18"/>
          <w:lang w:val="en-US"/>
        </w:rPr>
        <w:t xml:space="preserve"> Schroer, </w:t>
      </w:r>
      <w:r w:rsidRPr="00ED19DE">
        <w:rPr>
          <w:sz w:val="18"/>
          <w:szCs w:val="18"/>
          <w:lang w:val="de-DE"/>
        </w:rPr>
        <w:t>А</w:t>
      </w:r>
      <w:r w:rsidRPr="00ED19DE">
        <w:rPr>
          <w:sz w:val="18"/>
          <w:szCs w:val="18"/>
          <w:lang w:val="en-US"/>
        </w:rPr>
        <w:t xml:space="preserve">. AI and the bottom line: 15 examples of artificial intelligence in finance / A. Schroer. – 2019. – </w:t>
      </w:r>
      <w:r w:rsidRPr="00ED19DE">
        <w:rPr>
          <w:sz w:val="18"/>
          <w:szCs w:val="18"/>
          <w:lang w:val="en-GB"/>
        </w:rPr>
        <w:t>URL</w:t>
      </w:r>
      <w:r w:rsidRPr="00ED19DE">
        <w:rPr>
          <w:sz w:val="18"/>
          <w:szCs w:val="18"/>
          <w:lang w:val="en-US"/>
        </w:rPr>
        <w:t xml:space="preserve">:  </w:t>
      </w:r>
      <w:r>
        <w:fldChar w:fldCharType="begin"/>
      </w:r>
      <w:r w:rsidRPr="002D313E">
        <w:rPr>
          <w:lang w:val="en-US"/>
        </w:rPr>
        <w:instrText xml:space="preserve"> HYPERLINK "https://builtin.com/artificial-intelligence/ai-finance-banking-applications-companies" </w:instrText>
      </w:r>
      <w:r>
        <w:fldChar w:fldCharType="separate"/>
      </w:r>
      <w:r w:rsidRPr="00ED19DE">
        <w:rPr>
          <w:rStyle w:val="a9"/>
          <w:sz w:val="18"/>
          <w:szCs w:val="18"/>
          <w:lang w:val="en-US"/>
        </w:rPr>
        <w:t>https://builtin.com/artificial-intelligence/ai-finance-banking-applications-companies</w:t>
      </w:r>
      <w:r>
        <w:rPr>
          <w:rStyle w:val="a9"/>
          <w:sz w:val="18"/>
          <w:szCs w:val="18"/>
          <w:lang w:val="en-US"/>
        </w:rPr>
        <w:fldChar w:fldCharType="end"/>
      </w:r>
      <w:r w:rsidRPr="00ED19DE">
        <w:rPr>
          <w:sz w:val="18"/>
          <w:szCs w:val="18"/>
          <w:lang w:val="en-US"/>
        </w:rPr>
        <w:t xml:space="preserve"> (Дата обращения (21.11.2019)</w:t>
      </w:r>
    </w:p>
  </w:footnote>
  <w:footnote w:id="45">
    <w:p w14:paraId="13E4F26C" w14:textId="70893568" w:rsidR="003D2E4C" w:rsidRPr="00ED19DE" w:rsidRDefault="003D2E4C" w:rsidP="00CD6F87">
      <w:pPr>
        <w:pStyle w:val="a5"/>
        <w:jc w:val="both"/>
        <w:rPr>
          <w:sz w:val="18"/>
          <w:szCs w:val="18"/>
        </w:rPr>
      </w:pPr>
      <w:r w:rsidRPr="00ED19DE">
        <w:rPr>
          <w:rStyle w:val="a7"/>
          <w:sz w:val="18"/>
          <w:szCs w:val="18"/>
        </w:rPr>
        <w:footnoteRef/>
      </w:r>
      <w:r w:rsidRPr="00ED19DE">
        <w:rPr>
          <w:sz w:val="18"/>
          <w:szCs w:val="18"/>
        </w:rPr>
        <w:t xml:space="preserve"> Сбербанк доверит искусственному интеллекту 100% решений о выдаче кредитов населению // Коммерсантъ. – 2019. – </w:t>
      </w:r>
      <w:r w:rsidRPr="00ED19DE">
        <w:rPr>
          <w:sz w:val="18"/>
          <w:szCs w:val="18"/>
          <w:lang w:val="en-GB"/>
        </w:rPr>
        <w:t>URL</w:t>
      </w:r>
      <w:r w:rsidRPr="00ED19DE">
        <w:rPr>
          <w:sz w:val="18"/>
          <w:szCs w:val="18"/>
        </w:rPr>
        <w:t xml:space="preserve">:  </w:t>
      </w:r>
      <w:hyperlink r:id="rId12" w:history="1">
        <w:r w:rsidRPr="00ED19DE">
          <w:rPr>
            <w:rStyle w:val="a9"/>
            <w:sz w:val="18"/>
            <w:szCs w:val="18"/>
            <w:lang w:val="en-GB"/>
          </w:rPr>
          <w:t>https</w:t>
        </w:r>
        <w:r w:rsidRPr="00ED19DE">
          <w:rPr>
            <w:rStyle w:val="a9"/>
            <w:sz w:val="18"/>
            <w:szCs w:val="18"/>
          </w:rPr>
          <w:t>://</w:t>
        </w:r>
        <w:r w:rsidRPr="00ED19DE">
          <w:rPr>
            <w:rStyle w:val="a9"/>
            <w:sz w:val="18"/>
            <w:szCs w:val="18"/>
            <w:lang w:val="en-GB"/>
          </w:rPr>
          <w:t>www</w:t>
        </w:r>
        <w:r w:rsidRPr="00ED19DE">
          <w:rPr>
            <w:rStyle w:val="a9"/>
            <w:sz w:val="18"/>
            <w:szCs w:val="18"/>
          </w:rPr>
          <w:t>.</w:t>
        </w:r>
        <w:r w:rsidRPr="00ED19DE">
          <w:rPr>
            <w:rStyle w:val="a9"/>
            <w:sz w:val="18"/>
            <w:szCs w:val="18"/>
            <w:lang w:val="en-GB"/>
          </w:rPr>
          <w:t>kommersant</w:t>
        </w:r>
        <w:r w:rsidRPr="00ED19DE">
          <w:rPr>
            <w:rStyle w:val="a9"/>
            <w:sz w:val="18"/>
            <w:szCs w:val="18"/>
          </w:rPr>
          <w:t>.</w:t>
        </w:r>
        <w:r w:rsidRPr="00ED19DE">
          <w:rPr>
            <w:rStyle w:val="a9"/>
            <w:sz w:val="18"/>
            <w:szCs w:val="18"/>
            <w:lang w:val="en-GB"/>
          </w:rPr>
          <w:t>ru</w:t>
        </w:r>
        <w:r w:rsidRPr="00ED19DE">
          <w:rPr>
            <w:rStyle w:val="a9"/>
            <w:sz w:val="18"/>
            <w:szCs w:val="18"/>
          </w:rPr>
          <w:t>/</w:t>
        </w:r>
        <w:r w:rsidRPr="00ED19DE">
          <w:rPr>
            <w:rStyle w:val="a9"/>
            <w:sz w:val="18"/>
            <w:szCs w:val="18"/>
            <w:lang w:val="en-GB"/>
          </w:rPr>
          <w:t>doc</w:t>
        </w:r>
        <w:r w:rsidRPr="00ED19DE">
          <w:rPr>
            <w:rStyle w:val="a9"/>
            <w:sz w:val="18"/>
            <w:szCs w:val="18"/>
          </w:rPr>
          <w:t>/4080855</w:t>
        </w:r>
      </w:hyperlink>
      <w:r w:rsidRPr="00ED19DE">
        <w:rPr>
          <w:rStyle w:val="a9"/>
          <w:sz w:val="18"/>
          <w:szCs w:val="18"/>
        </w:rPr>
        <w:t xml:space="preserve"> </w:t>
      </w:r>
      <w:r w:rsidRPr="00ED19DE">
        <w:rPr>
          <w:sz w:val="18"/>
          <w:szCs w:val="18"/>
        </w:rPr>
        <w:t>(Дата обращения 21.11.2019)</w:t>
      </w:r>
    </w:p>
  </w:footnote>
  <w:footnote w:id="46">
    <w:p w14:paraId="56CFBB34" w14:textId="7D84447C" w:rsidR="003D2E4C" w:rsidRPr="00ED19DE" w:rsidRDefault="003D2E4C" w:rsidP="00CD6F87">
      <w:pPr>
        <w:pStyle w:val="a5"/>
        <w:jc w:val="both"/>
        <w:rPr>
          <w:lang w:val="en-US"/>
        </w:rPr>
      </w:pPr>
      <w:r w:rsidRPr="00ED19DE">
        <w:rPr>
          <w:rStyle w:val="a7"/>
          <w:sz w:val="18"/>
          <w:szCs w:val="18"/>
        </w:rPr>
        <w:footnoteRef/>
      </w:r>
      <w:r w:rsidRPr="00ED19DE">
        <w:rPr>
          <w:sz w:val="18"/>
          <w:szCs w:val="18"/>
          <w:lang w:val="en-GB"/>
        </w:rPr>
        <w:t xml:space="preserve"> Big Data in Finance: Use Cases, Examples, Challenges, and Getting Started // Talend</w:t>
      </w:r>
      <w:r w:rsidRPr="00ED19DE">
        <w:rPr>
          <w:sz w:val="18"/>
          <w:szCs w:val="18"/>
          <w:lang w:val="en-US"/>
        </w:rPr>
        <w:t xml:space="preserve">. – 2019. – </w:t>
      </w:r>
      <w:r w:rsidRPr="00ED19DE">
        <w:rPr>
          <w:sz w:val="18"/>
          <w:szCs w:val="18"/>
          <w:lang w:val="en-GB"/>
        </w:rPr>
        <w:t>URL</w:t>
      </w:r>
      <w:r w:rsidRPr="00ED19DE">
        <w:rPr>
          <w:sz w:val="18"/>
          <w:szCs w:val="18"/>
          <w:lang w:val="en-US"/>
        </w:rPr>
        <w:t xml:space="preserve">: </w:t>
      </w:r>
      <w:r w:rsidRPr="00ED19DE">
        <w:rPr>
          <w:sz w:val="18"/>
          <w:szCs w:val="18"/>
          <w:lang w:val="en-GB"/>
        </w:rPr>
        <w:t xml:space="preserve"> </w:t>
      </w:r>
      <w:r>
        <w:fldChar w:fldCharType="begin"/>
      </w:r>
      <w:r w:rsidRPr="002D313E">
        <w:rPr>
          <w:lang w:val="en-US"/>
        </w:rPr>
        <w:instrText xml:space="preserve"> HYPERLINK "https://www.talend.com/resources/big-data-finance/" </w:instrText>
      </w:r>
      <w:r>
        <w:fldChar w:fldCharType="separate"/>
      </w:r>
      <w:r w:rsidRPr="00ED19DE">
        <w:rPr>
          <w:rStyle w:val="a9"/>
          <w:sz w:val="18"/>
          <w:szCs w:val="18"/>
          <w:lang w:val="en-GB"/>
        </w:rPr>
        <w:t>https</w:t>
      </w:r>
      <w:r w:rsidRPr="00ED19DE">
        <w:rPr>
          <w:rStyle w:val="a9"/>
          <w:sz w:val="18"/>
          <w:szCs w:val="18"/>
          <w:lang w:val="en-US"/>
        </w:rPr>
        <w:t>://</w:t>
      </w:r>
      <w:r w:rsidRPr="00ED19DE">
        <w:rPr>
          <w:rStyle w:val="a9"/>
          <w:sz w:val="18"/>
          <w:szCs w:val="18"/>
          <w:lang w:val="en-GB"/>
        </w:rPr>
        <w:t>www</w:t>
      </w:r>
      <w:r w:rsidRPr="00ED19DE">
        <w:rPr>
          <w:rStyle w:val="a9"/>
          <w:sz w:val="18"/>
          <w:szCs w:val="18"/>
          <w:lang w:val="en-US"/>
        </w:rPr>
        <w:t>.</w:t>
      </w:r>
      <w:r w:rsidRPr="00ED19DE">
        <w:rPr>
          <w:rStyle w:val="a9"/>
          <w:sz w:val="18"/>
          <w:szCs w:val="18"/>
          <w:lang w:val="en-GB"/>
        </w:rPr>
        <w:t>talend</w:t>
      </w:r>
      <w:r w:rsidRPr="00ED19DE">
        <w:rPr>
          <w:rStyle w:val="a9"/>
          <w:sz w:val="18"/>
          <w:szCs w:val="18"/>
          <w:lang w:val="en-US"/>
        </w:rPr>
        <w:t>.</w:t>
      </w:r>
      <w:r w:rsidRPr="00ED19DE">
        <w:rPr>
          <w:rStyle w:val="a9"/>
          <w:sz w:val="18"/>
          <w:szCs w:val="18"/>
          <w:lang w:val="en-GB"/>
        </w:rPr>
        <w:t>com</w:t>
      </w:r>
      <w:r w:rsidRPr="00ED19DE">
        <w:rPr>
          <w:rStyle w:val="a9"/>
          <w:sz w:val="18"/>
          <w:szCs w:val="18"/>
          <w:lang w:val="en-US"/>
        </w:rPr>
        <w:t>/</w:t>
      </w:r>
      <w:r w:rsidRPr="00ED19DE">
        <w:rPr>
          <w:rStyle w:val="a9"/>
          <w:sz w:val="18"/>
          <w:szCs w:val="18"/>
          <w:lang w:val="en-GB"/>
        </w:rPr>
        <w:t>resources</w:t>
      </w:r>
      <w:r w:rsidRPr="00ED19DE">
        <w:rPr>
          <w:rStyle w:val="a9"/>
          <w:sz w:val="18"/>
          <w:szCs w:val="18"/>
          <w:lang w:val="en-US"/>
        </w:rPr>
        <w:t>/</w:t>
      </w:r>
      <w:r w:rsidRPr="00ED19DE">
        <w:rPr>
          <w:rStyle w:val="a9"/>
          <w:sz w:val="18"/>
          <w:szCs w:val="18"/>
          <w:lang w:val="en-GB"/>
        </w:rPr>
        <w:t>big</w:t>
      </w:r>
      <w:r w:rsidRPr="00ED19DE">
        <w:rPr>
          <w:rStyle w:val="a9"/>
          <w:sz w:val="18"/>
          <w:szCs w:val="18"/>
          <w:lang w:val="en-US"/>
        </w:rPr>
        <w:t>-</w:t>
      </w:r>
      <w:r w:rsidRPr="00ED19DE">
        <w:rPr>
          <w:rStyle w:val="a9"/>
          <w:sz w:val="18"/>
          <w:szCs w:val="18"/>
          <w:lang w:val="en-GB"/>
        </w:rPr>
        <w:t>data</w:t>
      </w:r>
      <w:r w:rsidRPr="00ED19DE">
        <w:rPr>
          <w:rStyle w:val="a9"/>
          <w:sz w:val="18"/>
          <w:szCs w:val="18"/>
          <w:lang w:val="en-US"/>
        </w:rPr>
        <w:t>-</w:t>
      </w:r>
      <w:r w:rsidRPr="00ED19DE">
        <w:rPr>
          <w:rStyle w:val="a9"/>
          <w:sz w:val="18"/>
          <w:szCs w:val="18"/>
          <w:lang w:val="en-GB"/>
        </w:rPr>
        <w:t>finance</w:t>
      </w:r>
      <w:r w:rsidRPr="00ED19DE">
        <w:rPr>
          <w:rStyle w:val="a9"/>
          <w:sz w:val="18"/>
          <w:szCs w:val="18"/>
          <w:lang w:val="en-US"/>
        </w:rPr>
        <w:t>/</w:t>
      </w:r>
      <w:r>
        <w:rPr>
          <w:rStyle w:val="a9"/>
          <w:sz w:val="18"/>
          <w:szCs w:val="18"/>
          <w:lang w:val="en-US"/>
        </w:rPr>
        <w:fldChar w:fldCharType="end"/>
      </w:r>
      <w:r w:rsidRPr="00ED19DE">
        <w:rPr>
          <w:sz w:val="18"/>
          <w:szCs w:val="18"/>
          <w:lang w:val="en-US"/>
        </w:rPr>
        <w:t xml:space="preserve"> (</w:t>
      </w:r>
      <w:r w:rsidRPr="00ED19DE">
        <w:rPr>
          <w:sz w:val="18"/>
          <w:szCs w:val="18"/>
        </w:rPr>
        <w:t>Дата</w:t>
      </w:r>
      <w:r w:rsidRPr="00ED19DE">
        <w:rPr>
          <w:sz w:val="18"/>
          <w:szCs w:val="18"/>
          <w:lang w:val="en-US"/>
        </w:rPr>
        <w:t xml:space="preserve"> </w:t>
      </w:r>
      <w:r w:rsidRPr="00ED19DE">
        <w:rPr>
          <w:sz w:val="18"/>
          <w:szCs w:val="18"/>
        </w:rPr>
        <w:t>обращения</w:t>
      </w:r>
      <w:r w:rsidRPr="00ED19DE">
        <w:rPr>
          <w:sz w:val="18"/>
          <w:szCs w:val="18"/>
          <w:lang w:val="en-US"/>
        </w:rPr>
        <w:t xml:space="preserve"> 21.11.2019)</w:t>
      </w:r>
    </w:p>
  </w:footnote>
  <w:footnote w:id="47">
    <w:p w14:paraId="18BB8A5F" w14:textId="0B1D065E" w:rsidR="003D2E4C" w:rsidRPr="00F11148" w:rsidRDefault="003D2E4C" w:rsidP="00CD6F87">
      <w:pPr>
        <w:pStyle w:val="a5"/>
        <w:jc w:val="both"/>
        <w:rPr>
          <w:sz w:val="18"/>
          <w:szCs w:val="18"/>
          <w:lang w:val="en-US"/>
        </w:rPr>
      </w:pPr>
      <w:r w:rsidRPr="00F11148">
        <w:rPr>
          <w:rStyle w:val="a7"/>
          <w:sz w:val="18"/>
          <w:szCs w:val="18"/>
        </w:rPr>
        <w:footnoteRef/>
      </w:r>
      <w:r w:rsidRPr="00F11148">
        <w:rPr>
          <w:sz w:val="18"/>
          <w:szCs w:val="18"/>
          <w:lang w:val="en-US"/>
        </w:rPr>
        <w:t xml:space="preserve"> 5 Ways AI is Transforming the Finance Industry // Maruti Techlabs. – 2019. – </w:t>
      </w:r>
      <w:r w:rsidRPr="00F11148">
        <w:rPr>
          <w:sz w:val="18"/>
          <w:szCs w:val="18"/>
          <w:lang w:val="en-GB"/>
        </w:rPr>
        <w:t>URL</w:t>
      </w:r>
      <w:r w:rsidRPr="00F11148">
        <w:rPr>
          <w:sz w:val="18"/>
          <w:szCs w:val="18"/>
          <w:lang w:val="en-US"/>
        </w:rPr>
        <w:t xml:space="preserve">:   </w:t>
      </w:r>
      <w:r>
        <w:fldChar w:fldCharType="begin"/>
      </w:r>
      <w:r w:rsidRPr="002D313E">
        <w:rPr>
          <w:lang w:val="en-US"/>
        </w:rPr>
        <w:instrText xml:space="preserve"> HYPERLINK "https://marutitech.com/ways-ai-transforming-finance/" </w:instrText>
      </w:r>
      <w:r>
        <w:fldChar w:fldCharType="separate"/>
      </w:r>
      <w:r w:rsidRPr="00F11148">
        <w:rPr>
          <w:rStyle w:val="a9"/>
          <w:sz w:val="18"/>
          <w:szCs w:val="18"/>
          <w:lang w:val="en-GB"/>
        </w:rPr>
        <w:t>https</w:t>
      </w:r>
      <w:r w:rsidRPr="00F11148">
        <w:rPr>
          <w:rStyle w:val="a9"/>
          <w:sz w:val="18"/>
          <w:szCs w:val="18"/>
          <w:lang w:val="en-US"/>
        </w:rPr>
        <w:t>://</w:t>
      </w:r>
      <w:r w:rsidRPr="00F11148">
        <w:rPr>
          <w:rStyle w:val="a9"/>
          <w:sz w:val="18"/>
          <w:szCs w:val="18"/>
          <w:lang w:val="en-GB"/>
        </w:rPr>
        <w:t>marutitech</w:t>
      </w:r>
      <w:r w:rsidRPr="00F11148">
        <w:rPr>
          <w:rStyle w:val="a9"/>
          <w:sz w:val="18"/>
          <w:szCs w:val="18"/>
          <w:lang w:val="en-US"/>
        </w:rPr>
        <w:t>.</w:t>
      </w:r>
      <w:r w:rsidRPr="00F11148">
        <w:rPr>
          <w:rStyle w:val="a9"/>
          <w:sz w:val="18"/>
          <w:szCs w:val="18"/>
          <w:lang w:val="en-GB"/>
        </w:rPr>
        <w:t>com</w:t>
      </w:r>
      <w:r w:rsidRPr="00F11148">
        <w:rPr>
          <w:rStyle w:val="a9"/>
          <w:sz w:val="18"/>
          <w:szCs w:val="18"/>
          <w:lang w:val="en-US"/>
        </w:rPr>
        <w:t>/</w:t>
      </w:r>
      <w:r w:rsidRPr="00F11148">
        <w:rPr>
          <w:rStyle w:val="a9"/>
          <w:sz w:val="18"/>
          <w:szCs w:val="18"/>
          <w:lang w:val="en-GB"/>
        </w:rPr>
        <w:t>ways</w:t>
      </w:r>
      <w:r w:rsidRPr="00F11148">
        <w:rPr>
          <w:rStyle w:val="a9"/>
          <w:sz w:val="18"/>
          <w:szCs w:val="18"/>
          <w:lang w:val="en-US"/>
        </w:rPr>
        <w:t>-</w:t>
      </w:r>
      <w:r w:rsidRPr="00F11148">
        <w:rPr>
          <w:rStyle w:val="a9"/>
          <w:sz w:val="18"/>
          <w:szCs w:val="18"/>
          <w:lang w:val="en-GB"/>
        </w:rPr>
        <w:t>ai</w:t>
      </w:r>
      <w:r w:rsidRPr="00F11148">
        <w:rPr>
          <w:rStyle w:val="a9"/>
          <w:sz w:val="18"/>
          <w:szCs w:val="18"/>
          <w:lang w:val="en-US"/>
        </w:rPr>
        <w:t>-</w:t>
      </w:r>
      <w:r w:rsidRPr="00F11148">
        <w:rPr>
          <w:rStyle w:val="a9"/>
          <w:sz w:val="18"/>
          <w:szCs w:val="18"/>
          <w:lang w:val="en-GB"/>
        </w:rPr>
        <w:t>transforming</w:t>
      </w:r>
      <w:r w:rsidRPr="00F11148">
        <w:rPr>
          <w:rStyle w:val="a9"/>
          <w:sz w:val="18"/>
          <w:szCs w:val="18"/>
          <w:lang w:val="en-US"/>
        </w:rPr>
        <w:t>-</w:t>
      </w:r>
      <w:r w:rsidRPr="00F11148">
        <w:rPr>
          <w:rStyle w:val="a9"/>
          <w:sz w:val="18"/>
          <w:szCs w:val="18"/>
          <w:lang w:val="en-GB"/>
        </w:rPr>
        <w:t>finance</w:t>
      </w:r>
      <w:r w:rsidRPr="00F11148">
        <w:rPr>
          <w:rStyle w:val="a9"/>
          <w:sz w:val="18"/>
          <w:szCs w:val="18"/>
          <w:lang w:val="en-US"/>
        </w:rPr>
        <w:t>/</w:t>
      </w:r>
      <w:r>
        <w:rPr>
          <w:rStyle w:val="a9"/>
          <w:sz w:val="18"/>
          <w:szCs w:val="18"/>
          <w:lang w:val="en-US"/>
        </w:rPr>
        <w:fldChar w:fldCharType="end"/>
      </w:r>
      <w:r w:rsidRPr="00F11148">
        <w:rPr>
          <w:sz w:val="18"/>
          <w:szCs w:val="18"/>
          <w:lang w:val="en-US"/>
        </w:rPr>
        <w:t xml:space="preserve"> (Дата обращения 30.10.2019)</w:t>
      </w:r>
    </w:p>
  </w:footnote>
  <w:footnote w:id="48">
    <w:p w14:paraId="1F53E283" w14:textId="20CB52D9" w:rsidR="003D2E4C" w:rsidRPr="00DF5241" w:rsidRDefault="003D2E4C" w:rsidP="00732657">
      <w:pPr>
        <w:pStyle w:val="a5"/>
      </w:pPr>
      <w:r w:rsidRPr="00F11148">
        <w:rPr>
          <w:rStyle w:val="a7"/>
          <w:sz w:val="18"/>
          <w:szCs w:val="18"/>
        </w:rPr>
        <w:footnoteRef/>
      </w:r>
      <w:r w:rsidRPr="00F11148">
        <w:rPr>
          <w:sz w:val="18"/>
          <w:szCs w:val="18"/>
        </w:rPr>
        <w:t xml:space="preserve"> Официальный сайт </w:t>
      </w:r>
      <w:r w:rsidRPr="00F11148">
        <w:rPr>
          <w:sz w:val="18"/>
          <w:szCs w:val="18"/>
          <w:lang w:val="en-GB"/>
        </w:rPr>
        <w:t>AXA</w:t>
      </w:r>
      <w:r w:rsidRPr="00F11148">
        <w:rPr>
          <w:sz w:val="18"/>
          <w:szCs w:val="18"/>
        </w:rPr>
        <w:t xml:space="preserve">: URL: </w:t>
      </w:r>
      <w:hyperlink r:id="rId13" w:history="1">
        <w:r w:rsidRPr="00F11148">
          <w:rPr>
            <w:rStyle w:val="a9"/>
            <w:sz w:val="18"/>
            <w:szCs w:val="18"/>
          </w:rPr>
          <w:t>https://fizzy.axa/en-gb/</w:t>
        </w:r>
      </w:hyperlink>
      <w:r w:rsidRPr="00F11148">
        <w:rPr>
          <w:sz w:val="18"/>
          <w:szCs w:val="18"/>
        </w:rPr>
        <w:t xml:space="preserve"> (Дата обращения 30.10.2019)</w:t>
      </w:r>
    </w:p>
  </w:footnote>
  <w:footnote w:id="49">
    <w:p w14:paraId="2590DE54" w14:textId="5BADB578" w:rsidR="003D2E4C" w:rsidRPr="00201FE1" w:rsidRDefault="003D2E4C" w:rsidP="00CD6F87">
      <w:pPr>
        <w:pStyle w:val="a5"/>
        <w:ind w:right="85"/>
        <w:jc w:val="both"/>
        <w:rPr>
          <w:sz w:val="18"/>
          <w:szCs w:val="18"/>
        </w:rPr>
      </w:pPr>
      <w:r w:rsidRPr="00201FE1">
        <w:rPr>
          <w:rStyle w:val="a7"/>
          <w:sz w:val="18"/>
          <w:szCs w:val="18"/>
        </w:rPr>
        <w:footnoteRef/>
      </w:r>
      <w:r w:rsidRPr="00201FE1">
        <w:rPr>
          <w:sz w:val="18"/>
          <w:szCs w:val="18"/>
        </w:rPr>
        <w:t xml:space="preserve"> Официальный сайт компании Amazon: URL: </w:t>
      </w:r>
      <w:hyperlink r:id="rId14" w:history="1">
        <w:r w:rsidRPr="00201FE1">
          <w:rPr>
            <w:rStyle w:val="a9"/>
            <w:sz w:val="18"/>
            <w:szCs w:val="18"/>
            <w:lang w:val="en-US"/>
          </w:rPr>
          <w:t>https</w:t>
        </w:r>
        <w:r w:rsidRPr="00201FE1">
          <w:rPr>
            <w:rStyle w:val="a9"/>
            <w:sz w:val="18"/>
            <w:szCs w:val="18"/>
          </w:rPr>
          <w:t>://</w:t>
        </w:r>
        <w:r w:rsidRPr="00201FE1">
          <w:rPr>
            <w:rStyle w:val="a9"/>
            <w:sz w:val="18"/>
            <w:szCs w:val="18"/>
            <w:lang w:val="en-US"/>
          </w:rPr>
          <w:t>www</w:t>
        </w:r>
        <w:r w:rsidRPr="00201FE1">
          <w:rPr>
            <w:rStyle w:val="a9"/>
            <w:sz w:val="18"/>
            <w:szCs w:val="18"/>
          </w:rPr>
          <w:t>.</w:t>
        </w:r>
        <w:r w:rsidRPr="00201FE1">
          <w:rPr>
            <w:rStyle w:val="a9"/>
            <w:sz w:val="18"/>
            <w:szCs w:val="18"/>
            <w:lang w:val="en-US"/>
          </w:rPr>
          <w:t>amazon</w:t>
        </w:r>
        <w:r w:rsidRPr="00201FE1">
          <w:rPr>
            <w:rStyle w:val="a9"/>
            <w:sz w:val="18"/>
            <w:szCs w:val="18"/>
          </w:rPr>
          <w:t>.</w:t>
        </w:r>
        <w:r w:rsidRPr="00201FE1">
          <w:rPr>
            <w:rStyle w:val="a9"/>
            <w:sz w:val="18"/>
            <w:szCs w:val="18"/>
            <w:lang w:val="en-US"/>
          </w:rPr>
          <w:t>com</w:t>
        </w:r>
        <w:r w:rsidRPr="00201FE1">
          <w:rPr>
            <w:rStyle w:val="a9"/>
            <w:sz w:val="18"/>
            <w:szCs w:val="18"/>
          </w:rPr>
          <w:t>/</w:t>
        </w:r>
        <w:r w:rsidRPr="00201FE1">
          <w:rPr>
            <w:rStyle w:val="a9"/>
            <w:sz w:val="18"/>
            <w:szCs w:val="18"/>
            <w:lang w:val="en-US"/>
          </w:rPr>
          <w:t>Amazon</w:t>
        </w:r>
        <w:r w:rsidRPr="00201FE1">
          <w:rPr>
            <w:rStyle w:val="a9"/>
            <w:sz w:val="18"/>
            <w:szCs w:val="18"/>
          </w:rPr>
          <w:t>-</w:t>
        </w:r>
        <w:r w:rsidRPr="00201FE1">
          <w:rPr>
            <w:rStyle w:val="a9"/>
            <w:sz w:val="18"/>
            <w:szCs w:val="18"/>
            <w:lang w:val="en-US"/>
          </w:rPr>
          <w:t>Prime</w:t>
        </w:r>
        <w:r w:rsidRPr="00201FE1">
          <w:rPr>
            <w:rStyle w:val="a9"/>
            <w:sz w:val="18"/>
            <w:szCs w:val="18"/>
          </w:rPr>
          <w:t>-</w:t>
        </w:r>
        <w:r w:rsidRPr="00201FE1">
          <w:rPr>
            <w:rStyle w:val="a9"/>
            <w:sz w:val="18"/>
            <w:szCs w:val="18"/>
            <w:lang w:val="en-US"/>
          </w:rPr>
          <w:t>Air</w:t>
        </w:r>
        <w:r w:rsidRPr="00201FE1">
          <w:rPr>
            <w:rStyle w:val="a9"/>
            <w:sz w:val="18"/>
            <w:szCs w:val="18"/>
          </w:rPr>
          <w:t>/</w:t>
        </w:r>
        <w:r w:rsidRPr="00201FE1">
          <w:rPr>
            <w:rStyle w:val="a9"/>
            <w:sz w:val="18"/>
            <w:szCs w:val="18"/>
            <w:lang w:val="en-US"/>
          </w:rPr>
          <w:t>b</w:t>
        </w:r>
        <w:r w:rsidRPr="00201FE1">
          <w:rPr>
            <w:rStyle w:val="a9"/>
            <w:sz w:val="18"/>
            <w:szCs w:val="18"/>
          </w:rPr>
          <w:t>?</w:t>
        </w:r>
        <w:r w:rsidRPr="00201FE1">
          <w:rPr>
            <w:rStyle w:val="a9"/>
            <w:sz w:val="18"/>
            <w:szCs w:val="18"/>
            <w:lang w:val="en-US"/>
          </w:rPr>
          <w:t>ie</w:t>
        </w:r>
        <w:r w:rsidRPr="00201FE1">
          <w:rPr>
            <w:rStyle w:val="a9"/>
            <w:sz w:val="18"/>
            <w:szCs w:val="18"/>
          </w:rPr>
          <w:t>=</w:t>
        </w:r>
        <w:r w:rsidRPr="00201FE1">
          <w:rPr>
            <w:rStyle w:val="a9"/>
            <w:sz w:val="18"/>
            <w:szCs w:val="18"/>
            <w:lang w:val="en-US"/>
          </w:rPr>
          <w:t>UTF</w:t>
        </w:r>
        <w:r w:rsidRPr="00201FE1">
          <w:rPr>
            <w:rStyle w:val="a9"/>
            <w:sz w:val="18"/>
            <w:szCs w:val="18"/>
          </w:rPr>
          <w:t>8&amp;</w:t>
        </w:r>
        <w:r w:rsidRPr="00201FE1">
          <w:rPr>
            <w:rStyle w:val="a9"/>
            <w:sz w:val="18"/>
            <w:szCs w:val="18"/>
            <w:lang w:val="en-US"/>
          </w:rPr>
          <w:t>node</w:t>
        </w:r>
        <w:r w:rsidRPr="00201FE1">
          <w:rPr>
            <w:rStyle w:val="a9"/>
            <w:sz w:val="18"/>
            <w:szCs w:val="18"/>
          </w:rPr>
          <w:t>=8037720011</w:t>
        </w:r>
      </w:hyperlink>
      <w:r w:rsidRPr="00201FE1">
        <w:rPr>
          <w:sz w:val="18"/>
          <w:szCs w:val="18"/>
        </w:rPr>
        <w:t xml:space="preserve"> (Дата обращения 20.11.2019)</w:t>
      </w:r>
    </w:p>
  </w:footnote>
  <w:footnote w:id="50">
    <w:p w14:paraId="71B2DF47" w14:textId="3A93A324" w:rsidR="003D2E4C" w:rsidRPr="00201FE1" w:rsidRDefault="003D2E4C" w:rsidP="00CD6F87">
      <w:pPr>
        <w:pStyle w:val="a5"/>
        <w:jc w:val="both"/>
        <w:rPr>
          <w:lang w:val="en-US"/>
        </w:rPr>
      </w:pPr>
      <w:r w:rsidRPr="00201FE1">
        <w:rPr>
          <w:rStyle w:val="a7"/>
          <w:sz w:val="18"/>
          <w:szCs w:val="18"/>
        </w:rPr>
        <w:footnoteRef/>
      </w:r>
      <w:r>
        <w:rPr>
          <w:sz w:val="18"/>
          <w:szCs w:val="18"/>
          <w:lang w:val="en-US"/>
        </w:rPr>
        <w:t xml:space="preserve"> </w:t>
      </w:r>
      <w:r w:rsidRPr="00201FE1">
        <w:rPr>
          <w:sz w:val="18"/>
          <w:szCs w:val="18"/>
          <w:lang w:val="en-US"/>
        </w:rPr>
        <w:t xml:space="preserve">Lochy, J. IoT - Revolution or Evolution in the Financial Services Industry / J. Lochy. – 2019. – </w:t>
      </w:r>
      <w:r w:rsidRPr="00201FE1">
        <w:rPr>
          <w:sz w:val="18"/>
          <w:szCs w:val="18"/>
          <w:lang w:val="en-GB"/>
        </w:rPr>
        <w:t>URL</w:t>
      </w:r>
      <w:r w:rsidRPr="00201FE1">
        <w:rPr>
          <w:sz w:val="18"/>
          <w:szCs w:val="18"/>
          <w:lang w:val="en-US"/>
        </w:rPr>
        <w:t xml:space="preserve">:   </w:t>
      </w:r>
      <w:r>
        <w:fldChar w:fldCharType="begin"/>
      </w:r>
      <w:r w:rsidRPr="002D313E">
        <w:rPr>
          <w:lang w:val="en-US"/>
        </w:rPr>
        <w:instrText xml:space="preserve"> HYPERLINK "https://www.finextra.com/blogposting/18040/iot---revolution-or-evolution-in-the-financial-services-industry" </w:instrText>
      </w:r>
      <w:r>
        <w:fldChar w:fldCharType="separate"/>
      </w:r>
      <w:r w:rsidRPr="00201FE1">
        <w:rPr>
          <w:rStyle w:val="a9"/>
          <w:sz w:val="18"/>
          <w:szCs w:val="18"/>
          <w:lang w:val="en-US"/>
        </w:rPr>
        <w:t>https://www.finextra.com/blogposting/18040/iot---revolution-or-evolution-in-the-financial-services-industry</w:t>
      </w:r>
      <w:r>
        <w:rPr>
          <w:rStyle w:val="a9"/>
          <w:sz w:val="18"/>
          <w:szCs w:val="18"/>
          <w:lang w:val="en-US"/>
        </w:rPr>
        <w:fldChar w:fldCharType="end"/>
      </w:r>
      <w:r w:rsidRPr="00201FE1">
        <w:rPr>
          <w:sz w:val="18"/>
          <w:szCs w:val="18"/>
          <w:lang w:val="en-US"/>
        </w:rPr>
        <w:t xml:space="preserve"> (Дата обращения 24.11.2019)</w:t>
      </w:r>
    </w:p>
  </w:footnote>
  <w:footnote w:id="51">
    <w:p w14:paraId="5F62A0D1" w14:textId="1466B28D" w:rsidR="003D2E4C" w:rsidRPr="00662FB7" w:rsidRDefault="003D2E4C" w:rsidP="00CD6F87">
      <w:pPr>
        <w:pStyle w:val="a5"/>
        <w:jc w:val="both"/>
        <w:rPr>
          <w:sz w:val="18"/>
          <w:szCs w:val="18"/>
          <w:lang w:val="en-US"/>
        </w:rPr>
      </w:pPr>
      <w:r w:rsidRPr="00662FB7">
        <w:rPr>
          <w:rStyle w:val="a7"/>
          <w:sz w:val="18"/>
          <w:szCs w:val="18"/>
        </w:rPr>
        <w:footnoteRef/>
      </w:r>
      <w:r w:rsidRPr="00662FB7">
        <w:rPr>
          <w:color w:val="000000" w:themeColor="text1"/>
          <w:sz w:val="18"/>
          <w:szCs w:val="18"/>
          <w:lang w:val="en-GB"/>
        </w:rPr>
        <w:t xml:space="preserve"> Uniformance</w:t>
      </w:r>
      <w:r w:rsidRPr="00662FB7">
        <w:rPr>
          <w:color w:val="000000" w:themeColor="text1"/>
          <w:sz w:val="18"/>
          <w:szCs w:val="18"/>
          <w:lang w:val="en-US"/>
        </w:rPr>
        <w:t xml:space="preserve"> </w:t>
      </w:r>
      <w:r w:rsidRPr="00662FB7">
        <w:rPr>
          <w:color w:val="000000" w:themeColor="text1"/>
          <w:sz w:val="18"/>
          <w:szCs w:val="18"/>
          <w:lang w:val="en-GB"/>
        </w:rPr>
        <w:t>Asset</w:t>
      </w:r>
      <w:r w:rsidRPr="00662FB7">
        <w:rPr>
          <w:color w:val="000000" w:themeColor="text1"/>
          <w:sz w:val="18"/>
          <w:szCs w:val="18"/>
          <w:lang w:val="en-US"/>
        </w:rPr>
        <w:t xml:space="preserve"> </w:t>
      </w:r>
      <w:r w:rsidRPr="00662FB7">
        <w:rPr>
          <w:color w:val="000000" w:themeColor="text1"/>
          <w:sz w:val="18"/>
          <w:szCs w:val="18"/>
          <w:lang w:val="en-GB"/>
        </w:rPr>
        <w:t>Sentinel // Honeywell</w:t>
      </w:r>
      <w:r w:rsidRPr="00662FB7">
        <w:rPr>
          <w:sz w:val="18"/>
          <w:szCs w:val="18"/>
          <w:lang w:val="en-US"/>
        </w:rPr>
        <w:t xml:space="preserve">. – 2017. – </w:t>
      </w:r>
      <w:r w:rsidRPr="00662FB7">
        <w:rPr>
          <w:sz w:val="18"/>
          <w:szCs w:val="18"/>
          <w:lang w:val="en-GB"/>
        </w:rPr>
        <w:t>URL</w:t>
      </w:r>
      <w:r w:rsidRPr="00662FB7">
        <w:rPr>
          <w:sz w:val="18"/>
          <w:szCs w:val="18"/>
          <w:lang w:val="en-US"/>
        </w:rPr>
        <w:t xml:space="preserve">:    </w:t>
      </w:r>
      <w:r>
        <w:fldChar w:fldCharType="begin"/>
      </w:r>
      <w:r w:rsidRPr="002D313E">
        <w:rPr>
          <w:lang w:val="en-US"/>
        </w:rPr>
        <w:instrText xml:space="preserve"> HYPERLINK "https://www.honeywellprocess.com/library/marketing/brochures/uniformance-asset-sentinel-brochure.pdf" </w:instrText>
      </w:r>
      <w:r>
        <w:fldChar w:fldCharType="separate"/>
      </w:r>
      <w:r w:rsidRPr="00662FB7">
        <w:rPr>
          <w:rStyle w:val="a9"/>
          <w:sz w:val="18"/>
          <w:szCs w:val="18"/>
          <w:lang w:val="en-GB"/>
        </w:rPr>
        <w:t>https</w:t>
      </w:r>
      <w:r w:rsidRPr="00662FB7">
        <w:rPr>
          <w:rStyle w:val="a9"/>
          <w:sz w:val="18"/>
          <w:szCs w:val="18"/>
          <w:lang w:val="en-US"/>
        </w:rPr>
        <w:t>://</w:t>
      </w:r>
      <w:r w:rsidRPr="00662FB7">
        <w:rPr>
          <w:rStyle w:val="a9"/>
          <w:sz w:val="18"/>
          <w:szCs w:val="18"/>
          <w:lang w:val="en-GB"/>
        </w:rPr>
        <w:t>www</w:t>
      </w:r>
      <w:r w:rsidRPr="00662FB7">
        <w:rPr>
          <w:rStyle w:val="a9"/>
          <w:sz w:val="18"/>
          <w:szCs w:val="18"/>
          <w:lang w:val="en-US"/>
        </w:rPr>
        <w:t>.</w:t>
      </w:r>
      <w:r w:rsidRPr="00662FB7">
        <w:rPr>
          <w:rStyle w:val="a9"/>
          <w:sz w:val="18"/>
          <w:szCs w:val="18"/>
          <w:lang w:val="en-GB"/>
        </w:rPr>
        <w:t>honeywellprocess</w:t>
      </w:r>
      <w:r w:rsidRPr="00662FB7">
        <w:rPr>
          <w:rStyle w:val="a9"/>
          <w:sz w:val="18"/>
          <w:szCs w:val="18"/>
          <w:lang w:val="en-US"/>
        </w:rPr>
        <w:t>.</w:t>
      </w:r>
      <w:r w:rsidRPr="00662FB7">
        <w:rPr>
          <w:rStyle w:val="a9"/>
          <w:sz w:val="18"/>
          <w:szCs w:val="18"/>
          <w:lang w:val="en-GB"/>
        </w:rPr>
        <w:t>com</w:t>
      </w:r>
      <w:r w:rsidRPr="00662FB7">
        <w:rPr>
          <w:rStyle w:val="a9"/>
          <w:sz w:val="18"/>
          <w:szCs w:val="18"/>
          <w:lang w:val="en-US"/>
        </w:rPr>
        <w:t>/</w:t>
      </w:r>
      <w:r w:rsidRPr="00662FB7">
        <w:rPr>
          <w:rStyle w:val="a9"/>
          <w:sz w:val="18"/>
          <w:szCs w:val="18"/>
          <w:lang w:val="en-GB"/>
        </w:rPr>
        <w:t>library</w:t>
      </w:r>
      <w:r w:rsidRPr="00662FB7">
        <w:rPr>
          <w:rStyle w:val="a9"/>
          <w:sz w:val="18"/>
          <w:szCs w:val="18"/>
          <w:lang w:val="en-US"/>
        </w:rPr>
        <w:t>/</w:t>
      </w:r>
      <w:r w:rsidRPr="00662FB7">
        <w:rPr>
          <w:rStyle w:val="a9"/>
          <w:sz w:val="18"/>
          <w:szCs w:val="18"/>
          <w:lang w:val="en-GB"/>
        </w:rPr>
        <w:t>marketing</w:t>
      </w:r>
      <w:r w:rsidRPr="00662FB7">
        <w:rPr>
          <w:rStyle w:val="a9"/>
          <w:sz w:val="18"/>
          <w:szCs w:val="18"/>
          <w:lang w:val="en-US"/>
        </w:rPr>
        <w:t>/</w:t>
      </w:r>
      <w:r w:rsidRPr="00662FB7">
        <w:rPr>
          <w:rStyle w:val="a9"/>
          <w:sz w:val="18"/>
          <w:szCs w:val="18"/>
          <w:lang w:val="en-GB"/>
        </w:rPr>
        <w:t>brochures</w:t>
      </w:r>
      <w:r w:rsidRPr="00662FB7">
        <w:rPr>
          <w:rStyle w:val="a9"/>
          <w:sz w:val="18"/>
          <w:szCs w:val="18"/>
          <w:lang w:val="en-US"/>
        </w:rPr>
        <w:t>/</w:t>
      </w:r>
      <w:r w:rsidRPr="00662FB7">
        <w:rPr>
          <w:rStyle w:val="a9"/>
          <w:sz w:val="18"/>
          <w:szCs w:val="18"/>
          <w:lang w:val="en-GB"/>
        </w:rPr>
        <w:t>uniformance</w:t>
      </w:r>
      <w:r w:rsidRPr="00662FB7">
        <w:rPr>
          <w:rStyle w:val="a9"/>
          <w:sz w:val="18"/>
          <w:szCs w:val="18"/>
          <w:lang w:val="en-US"/>
        </w:rPr>
        <w:t>-</w:t>
      </w:r>
      <w:r w:rsidRPr="00662FB7">
        <w:rPr>
          <w:rStyle w:val="a9"/>
          <w:sz w:val="18"/>
          <w:szCs w:val="18"/>
          <w:lang w:val="en-GB"/>
        </w:rPr>
        <w:t>asset</w:t>
      </w:r>
      <w:r w:rsidRPr="00662FB7">
        <w:rPr>
          <w:rStyle w:val="a9"/>
          <w:sz w:val="18"/>
          <w:szCs w:val="18"/>
          <w:lang w:val="en-US"/>
        </w:rPr>
        <w:t>-</w:t>
      </w:r>
      <w:r w:rsidRPr="00662FB7">
        <w:rPr>
          <w:rStyle w:val="a9"/>
          <w:sz w:val="18"/>
          <w:szCs w:val="18"/>
          <w:lang w:val="en-GB"/>
        </w:rPr>
        <w:t>sentinel</w:t>
      </w:r>
      <w:r w:rsidRPr="00662FB7">
        <w:rPr>
          <w:rStyle w:val="a9"/>
          <w:sz w:val="18"/>
          <w:szCs w:val="18"/>
          <w:lang w:val="en-US"/>
        </w:rPr>
        <w:t>-</w:t>
      </w:r>
      <w:r w:rsidRPr="00662FB7">
        <w:rPr>
          <w:rStyle w:val="a9"/>
          <w:sz w:val="18"/>
          <w:szCs w:val="18"/>
          <w:lang w:val="en-GB"/>
        </w:rPr>
        <w:t>brochure</w:t>
      </w:r>
      <w:r w:rsidRPr="00662FB7">
        <w:rPr>
          <w:rStyle w:val="a9"/>
          <w:sz w:val="18"/>
          <w:szCs w:val="18"/>
          <w:lang w:val="en-US"/>
        </w:rPr>
        <w:t>.</w:t>
      </w:r>
      <w:r w:rsidRPr="00662FB7">
        <w:rPr>
          <w:rStyle w:val="a9"/>
          <w:sz w:val="18"/>
          <w:szCs w:val="18"/>
          <w:lang w:val="en-GB"/>
        </w:rPr>
        <w:t>pdf</w:t>
      </w:r>
      <w:r>
        <w:rPr>
          <w:rStyle w:val="a9"/>
          <w:sz w:val="18"/>
          <w:szCs w:val="18"/>
          <w:lang w:val="en-GB"/>
        </w:rPr>
        <w:fldChar w:fldCharType="end"/>
      </w:r>
      <w:r w:rsidRPr="00662FB7">
        <w:rPr>
          <w:sz w:val="18"/>
          <w:szCs w:val="18"/>
          <w:lang w:val="en-US"/>
        </w:rPr>
        <w:t xml:space="preserve">  (</w:t>
      </w:r>
      <w:r w:rsidRPr="00662FB7">
        <w:rPr>
          <w:sz w:val="18"/>
          <w:szCs w:val="18"/>
        </w:rPr>
        <w:t>Дата</w:t>
      </w:r>
      <w:r w:rsidRPr="00662FB7">
        <w:rPr>
          <w:sz w:val="18"/>
          <w:szCs w:val="18"/>
          <w:lang w:val="en-US"/>
        </w:rPr>
        <w:t xml:space="preserve"> </w:t>
      </w:r>
      <w:r w:rsidRPr="00662FB7">
        <w:rPr>
          <w:sz w:val="18"/>
          <w:szCs w:val="18"/>
        </w:rPr>
        <w:t>обращения</w:t>
      </w:r>
      <w:r w:rsidRPr="00662FB7">
        <w:rPr>
          <w:sz w:val="18"/>
          <w:szCs w:val="18"/>
          <w:lang w:val="en-US"/>
        </w:rPr>
        <w:t xml:space="preserve"> 23.11.2019)</w:t>
      </w:r>
    </w:p>
  </w:footnote>
  <w:footnote w:id="52">
    <w:p w14:paraId="189C4362" w14:textId="79C15F29" w:rsidR="003D2E4C" w:rsidRPr="00662FB7" w:rsidRDefault="003D2E4C" w:rsidP="00CD6F87">
      <w:pPr>
        <w:pStyle w:val="a5"/>
        <w:jc w:val="both"/>
        <w:rPr>
          <w:sz w:val="18"/>
          <w:szCs w:val="18"/>
          <w:lang w:val="en-US"/>
        </w:rPr>
      </w:pPr>
      <w:r w:rsidRPr="00662FB7">
        <w:rPr>
          <w:rStyle w:val="a7"/>
          <w:sz w:val="18"/>
          <w:szCs w:val="18"/>
        </w:rPr>
        <w:footnoteRef/>
      </w:r>
      <w:r w:rsidRPr="00662FB7">
        <w:rPr>
          <w:sz w:val="18"/>
          <w:szCs w:val="18"/>
          <w:lang w:val="en-US"/>
        </w:rPr>
        <w:t xml:space="preserve"> </w:t>
      </w:r>
      <w:r w:rsidRPr="00662FB7">
        <w:rPr>
          <w:sz w:val="18"/>
          <w:szCs w:val="18"/>
          <w:lang w:val="en-GB"/>
        </w:rPr>
        <w:t xml:space="preserve">Bekker, A. </w:t>
      </w:r>
      <w:r w:rsidRPr="00662FB7">
        <w:rPr>
          <w:sz w:val="18"/>
          <w:szCs w:val="18"/>
          <w:lang w:val="en-US"/>
        </w:rPr>
        <w:t xml:space="preserve"> Is Big Data Any Good for Manufacturing? / A. Bekker // Science Soft. – 2019. – </w:t>
      </w:r>
      <w:r w:rsidRPr="00662FB7">
        <w:rPr>
          <w:sz w:val="18"/>
          <w:szCs w:val="18"/>
          <w:lang w:val="en-GB"/>
        </w:rPr>
        <w:t>URL</w:t>
      </w:r>
      <w:r w:rsidRPr="00662FB7">
        <w:rPr>
          <w:sz w:val="18"/>
          <w:szCs w:val="18"/>
          <w:lang w:val="en-US"/>
        </w:rPr>
        <w:t xml:space="preserve">: </w:t>
      </w:r>
      <w:r>
        <w:fldChar w:fldCharType="begin"/>
      </w:r>
      <w:r w:rsidRPr="002D313E">
        <w:rPr>
          <w:lang w:val="en-US"/>
        </w:rPr>
        <w:instrText xml:space="preserve"> HYPERLINK "https://www.scnsoft.com/blog/big-data-in-manufacturing-use-cases" </w:instrText>
      </w:r>
      <w:r>
        <w:fldChar w:fldCharType="separate"/>
      </w:r>
      <w:r w:rsidRPr="00662FB7">
        <w:rPr>
          <w:rStyle w:val="a9"/>
          <w:sz w:val="18"/>
          <w:szCs w:val="18"/>
          <w:lang w:val="en-US"/>
        </w:rPr>
        <w:t>https://www.scnsoft.com/blog/big-data-in-manufacturing-use-cases</w:t>
      </w:r>
      <w:r>
        <w:rPr>
          <w:rStyle w:val="a9"/>
          <w:sz w:val="18"/>
          <w:szCs w:val="18"/>
          <w:lang w:val="en-US"/>
        </w:rPr>
        <w:fldChar w:fldCharType="end"/>
      </w:r>
      <w:r w:rsidRPr="00662FB7">
        <w:rPr>
          <w:sz w:val="18"/>
          <w:szCs w:val="18"/>
          <w:lang w:val="en-US"/>
        </w:rPr>
        <w:t xml:space="preserve"> (Дата обращения 22.11.2019)    </w:t>
      </w:r>
    </w:p>
  </w:footnote>
  <w:footnote w:id="53">
    <w:p w14:paraId="7DEDD6C2" w14:textId="32030646" w:rsidR="003D2E4C" w:rsidRPr="007C36FE" w:rsidRDefault="003D2E4C" w:rsidP="00CD6F87">
      <w:pPr>
        <w:pStyle w:val="a5"/>
        <w:jc w:val="both"/>
        <w:rPr>
          <w:lang w:val="en-US"/>
        </w:rPr>
      </w:pPr>
      <w:r w:rsidRPr="00662FB7">
        <w:rPr>
          <w:rStyle w:val="a7"/>
          <w:sz w:val="18"/>
          <w:szCs w:val="18"/>
        </w:rPr>
        <w:footnoteRef/>
      </w:r>
      <w:r w:rsidRPr="00662FB7">
        <w:rPr>
          <w:sz w:val="18"/>
          <w:szCs w:val="18"/>
          <w:lang w:val="en-US"/>
        </w:rPr>
        <w:t xml:space="preserve"> 8 Uses, Applications, and Benefits of Industrial IoT in Manufacturing // Newgen apps. – 2019. – </w:t>
      </w:r>
      <w:r w:rsidRPr="00662FB7">
        <w:rPr>
          <w:sz w:val="18"/>
          <w:szCs w:val="18"/>
          <w:lang w:val="en-GB"/>
        </w:rPr>
        <w:t>URL</w:t>
      </w:r>
      <w:r w:rsidRPr="00662FB7">
        <w:rPr>
          <w:sz w:val="18"/>
          <w:szCs w:val="18"/>
          <w:lang w:val="en-US"/>
        </w:rPr>
        <w:t xml:space="preserve">: </w:t>
      </w:r>
      <w:r>
        <w:fldChar w:fldCharType="begin"/>
      </w:r>
      <w:r w:rsidRPr="002D313E">
        <w:rPr>
          <w:lang w:val="en-US"/>
        </w:rPr>
        <w:instrText xml:space="preserve"> HYPERLINK "https://www.newgenapps.com/blog/8-uses-applications-and-benefits-of-industrial-iot-in-manufacturing" </w:instrText>
      </w:r>
      <w:r>
        <w:fldChar w:fldCharType="separate"/>
      </w:r>
      <w:r w:rsidRPr="00662FB7">
        <w:rPr>
          <w:rStyle w:val="a9"/>
          <w:sz w:val="18"/>
          <w:szCs w:val="18"/>
          <w:lang w:val="en-US"/>
        </w:rPr>
        <w:t>https://www.newgenapps.com/blog/8-uses-applications-and-benefits-of-industrial-iot-in-manufacturing</w:t>
      </w:r>
      <w:r>
        <w:rPr>
          <w:rStyle w:val="a9"/>
          <w:sz w:val="18"/>
          <w:szCs w:val="18"/>
          <w:lang w:val="en-US"/>
        </w:rPr>
        <w:fldChar w:fldCharType="end"/>
      </w:r>
      <w:r w:rsidRPr="00662FB7">
        <w:rPr>
          <w:sz w:val="18"/>
          <w:szCs w:val="18"/>
          <w:lang w:val="en-US"/>
        </w:rPr>
        <w:t xml:space="preserve">  (Дата обращения 22.11.2019)</w:t>
      </w:r>
      <w:r w:rsidRPr="00201FE1">
        <w:rPr>
          <w:sz w:val="18"/>
          <w:szCs w:val="18"/>
          <w:lang w:val="en-US"/>
        </w:rPr>
        <w:t xml:space="preserve">  </w:t>
      </w:r>
      <w:r>
        <w:rPr>
          <w:lang w:val="en-US"/>
        </w:rPr>
        <w:t xml:space="preserve">  </w:t>
      </w:r>
    </w:p>
  </w:footnote>
  <w:footnote w:id="54">
    <w:p w14:paraId="746C3580" w14:textId="40DEB34D" w:rsidR="003D2E4C" w:rsidRPr="004B62CB" w:rsidRDefault="003D2E4C" w:rsidP="00CD6F87">
      <w:pPr>
        <w:pStyle w:val="a5"/>
        <w:jc w:val="both"/>
        <w:rPr>
          <w:sz w:val="18"/>
          <w:szCs w:val="18"/>
          <w:lang w:val="en-US"/>
        </w:rPr>
      </w:pPr>
      <w:r w:rsidRPr="004B62CB">
        <w:rPr>
          <w:rStyle w:val="a7"/>
          <w:sz w:val="18"/>
          <w:szCs w:val="18"/>
        </w:rPr>
        <w:footnoteRef/>
      </w:r>
      <w:r w:rsidRPr="004B62CB">
        <w:rPr>
          <w:sz w:val="18"/>
          <w:szCs w:val="18"/>
          <w:lang w:val="en-US"/>
        </w:rPr>
        <w:t xml:space="preserve"> </w:t>
      </w:r>
      <w:r w:rsidRPr="004B62CB">
        <w:rPr>
          <w:sz w:val="18"/>
          <w:szCs w:val="18"/>
          <w:lang w:val="en-GB"/>
        </w:rPr>
        <w:t xml:space="preserve">Bekker, A. </w:t>
      </w:r>
      <w:r w:rsidRPr="004B62CB">
        <w:rPr>
          <w:sz w:val="18"/>
          <w:szCs w:val="18"/>
          <w:lang w:val="en-US"/>
        </w:rPr>
        <w:t xml:space="preserve"> Is Big Data Any Good for Manufacturing? / A. Bekker // Science Soft. – 2019. – </w:t>
      </w:r>
      <w:r w:rsidRPr="004B62CB">
        <w:rPr>
          <w:sz w:val="18"/>
          <w:szCs w:val="18"/>
          <w:lang w:val="en-GB"/>
        </w:rPr>
        <w:t>URL</w:t>
      </w:r>
      <w:r w:rsidRPr="004B62CB">
        <w:rPr>
          <w:sz w:val="18"/>
          <w:szCs w:val="18"/>
          <w:lang w:val="en-US"/>
        </w:rPr>
        <w:t xml:space="preserve">: </w:t>
      </w:r>
      <w:r>
        <w:fldChar w:fldCharType="begin"/>
      </w:r>
      <w:r w:rsidRPr="002D313E">
        <w:rPr>
          <w:lang w:val="en-US"/>
        </w:rPr>
        <w:instrText xml:space="preserve"> HYPERLINK "https://www.scnsoft.com/blog/big-data-in-manufacturing-use-cases" </w:instrText>
      </w:r>
      <w:r>
        <w:fldChar w:fldCharType="separate"/>
      </w:r>
      <w:r w:rsidRPr="004B62CB">
        <w:rPr>
          <w:rStyle w:val="a9"/>
          <w:sz w:val="18"/>
          <w:szCs w:val="18"/>
          <w:lang w:val="en-US"/>
        </w:rPr>
        <w:t>https://www.scnsoft.com/blog/big-data-in-manufacturing-use-cases</w:t>
      </w:r>
      <w:r>
        <w:rPr>
          <w:rStyle w:val="a9"/>
          <w:sz w:val="18"/>
          <w:szCs w:val="18"/>
          <w:lang w:val="en-US"/>
        </w:rPr>
        <w:fldChar w:fldCharType="end"/>
      </w:r>
      <w:r w:rsidRPr="004B62CB">
        <w:rPr>
          <w:sz w:val="18"/>
          <w:szCs w:val="18"/>
          <w:lang w:val="en-US"/>
        </w:rPr>
        <w:t xml:space="preserve"> (Дата обращения 22.11.2019)    </w:t>
      </w:r>
    </w:p>
  </w:footnote>
  <w:footnote w:id="55">
    <w:p w14:paraId="123F12DC" w14:textId="6B348B45" w:rsidR="003D2E4C" w:rsidRPr="004B62CB" w:rsidRDefault="003D2E4C" w:rsidP="00CD6F87">
      <w:pPr>
        <w:pStyle w:val="a5"/>
        <w:jc w:val="both"/>
        <w:rPr>
          <w:sz w:val="18"/>
          <w:szCs w:val="18"/>
          <w:lang w:val="en-US"/>
        </w:rPr>
      </w:pPr>
      <w:r w:rsidRPr="004B62CB">
        <w:rPr>
          <w:rStyle w:val="a7"/>
          <w:sz w:val="18"/>
          <w:szCs w:val="18"/>
        </w:rPr>
        <w:footnoteRef/>
      </w:r>
      <w:r w:rsidRPr="004B62CB">
        <w:rPr>
          <w:sz w:val="18"/>
          <w:szCs w:val="18"/>
          <w:lang w:val="en-US"/>
        </w:rPr>
        <w:t xml:space="preserve"> Kerns, J. How to Fit Artificial Intelligence into Manufacturing / J. Kerns // Machine Design. – 2019. – </w:t>
      </w:r>
      <w:r w:rsidRPr="004B62CB">
        <w:rPr>
          <w:sz w:val="18"/>
          <w:szCs w:val="18"/>
          <w:lang w:val="en-GB"/>
        </w:rPr>
        <w:t>URL</w:t>
      </w:r>
      <w:r w:rsidRPr="004B62CB">
        <w:rPr>
          <w:sz w:val="18"/>
          <w:szCs w:val="18"/>
          <w:lang w:val="en-US"/>
        </w:rPr>
        <w:t xml:space="preserve">: </w:t>
      </w:r>
      <w:r>
        <w:fldChar w:fldCharType="begin"/>
      </w:r>
      <w:r w:rsidRPr="002D313E">
        <w:rPr>
          <w:lang w:val="en-US"/>
        </w:rPr>
        <w:instrText xml:space="preserve"> HYPERLINK "https://www.machinedesign.com/automation-iiot/how-fit-artificial-intelligence-manufacturing-part-2" </w:instrText>
      </w:r>
      <w:r>
        <w:fldChar w:fldCharType="separate"/>
      </w:r>
      <w:r w:rsidRPr="004B62CB">
        <w:rPr>
          <w:rStyle w:val="a9"/>
          <w:sz w:val="18"/>
          <w:szCs w:val="18"/>
          <w:lang w:val="en-US"/>
        </w:rPr>
        <w:t>https://www.machinedesign.com/automation-iiot/how-fit-artificial-intelligence-manufacturing-part-2</w:t>
      </w:r>
      <w:r>
        <w:rPr>
          <w:rStyle w:val="a9"/>
          <w:sz w:val="18"/>
          <w:szCs w:val="18"/>
          <w:lang w:val="en-US"/>
        </w:rPr>
        <w:fldChar w:fldCharType="end"/>
      </w:r>
      <w:r w:rsidRPr="004B62CB">
        <w:rPr>
          <w:sz w:val="18"/>
          <w:szCs w:val="18"/>
          <w:lang w:val="en-US"/>
        </w:rPr>
        <w:t xml:space="preserve"> (Дата обращения 22.11.2019)    </w:t>
      </w:r>
    </w:p>
  </w:footnote>
  <w:footnote w:id="56">
    <w:p w14:paraId="2295D34C" w14:textId="6D9CD329" w:rsidR="003D2E4C" w:rsidRPr="004B62CB" w:rsidRDefault="003D2E4C" w:rsidP="00CD6F87">
      <w:pPr>
        <w:pStyle w:val="a5"/>
        <w:jc w:val="both"/>
        <w:rPr>
          <w:lang w:val="en-US"/>
        </w:rPr>
      </w:pPr>
      <w:r w:rsidRPr="004B62CB">
        <w:rPr>
          <w:rStyle w:val="a7"/>
          <w:sz w:val="18"/>
          <w:szCs w:val="18"/>
        </w:rPr>
        <w:footnoteRef/>
      </w:r>
      <w:r w:rsidRPr="004B62CB">
        <w:rPr>
          <w:sz w:val="18"/>
          <w:szCs w:val="18"/>
          <w:lang w:val="en-US"/>
        </w:rPr>
        <w:t xml:space="preserve"> Kupper, D. Blockchain in the Factory of the Future / D. Kupper // BCG. – 2019. – </w:t>
      </w:r>
      <w:r w:rsidRPr="004B62CB">
        <w:rPr>
          <w:sz w:val="18"/>
          <w:szCs w:val="18"/>
          <w:lang w:val="en-GB"/>
        </w:rPr>
        <w:t>URL</w:t>
      </w:r>
      <w:r w:rsidRPr="004B62CB">
        <w:rPr>
          <w:sz w:val="18"/>
          <w:szCs w:val="18"/>
          <w:lang w:val="en-US"/>
        </w:rPr>
        <w:t>: https://www.bcg.com/publications/2019/blockchain-factory-future.aspx</w:t>
      </w:r>
    </w:p>
  </w:footnote>
  <w:footnote w:id="57">
    <w:p w14:paraId="03A9022C" w14:textId="54057364" w:rsidR="003D2E4C" w:rsidRPr="004B62CB" w:rsidRDefault="003D2E4C" w:rsidP="00CD6F87">
      <w:pPr>
        <w:pStyle w:val="a5"/>
        <w:jc w:val="both"/>
        <w:rPr>
          <w:sz w:val="18"/>
          <w:szCs w:val="18"/>
          <w:lang w:val="en-US"/>
        </w:rPr>
      </w:pPr>
      <w:r w:rsidRPr="004B62CB">
        <w:rPr>
          <w:rStyle w:val="a7"/>
          <w:sz w:val="18"/>
          <w:szCs w:val="18"/>
        </w:rPr>
        <w:footnoteRef/>
      </w:r>
      <w:r w:rsidRPr="004B62CB">
        <w:rPr>
          <w:sz w:val="18"/>
          <w:szCs w:val="18"/>
          <w:lang w:val="en-US"/>
        </w:rPr>
        <w:t xml:space="preserve"> 6 Major Types of Industrial Robots Used in the Global Manufacturing 2018 // Technavio. – 2019. – </w:t>
      </w:r>
      <w:r w:rsidRPr="004B62CB">
        <w:rPr>
          <w:sz w:val="18"/>
          <w:szCs w:val="18"/>
          <w:lang w:val="en-GB"/>
        </w:rPr>
        <w:t>URL</w:t>
      </w:r>
      <w:r w:rsidRPr="004B62CB">
        <w:rPr>
          <w:sz w:val="18"/>
          <w:szCs w:val="18"/>
          <w:lang w:val="en-US"/>
        </w:rPr>
        <w:t xml:space="preserve">:   </w:t>
      </w:r>
      <w:hyperlink r:id="rId15" w:history="1">
        <w:r w:rsidRPr="004B62CB">
          <w:rPr>
            <w:rStyle w:val="a9"/>
            <w:sz w:val="18"/>
            <w:szCs w:val="18"/>
            <w:lang w:val="en-US"/>
          </w:rPr>
          <w:t>https://blog.technavio.com/blog/major-types-of-industrial-robots</w:t>
        </w:r>
      </w:hyperlink>
      <w:r w:rsidRPr="004B62CB">
        <w:rPr>
          <w:sz w:val="18"/>
          <w:szCs w:val="18"/>
          <w:lang w:val="en-US"/>
        </w:rPr>
        <w:t xml:space="preserve"> (</w:t>
      </w:r>
      <w:r w:rsidRPr="004B62CB">
        <w:rPr>
          <w:sz w:val="18"/>
          <w:szCs w:val="18"/>
        </w:rPr>
        <w:t>Дата</w:t>
      </w:r>
      <w:r w:rsidRPr="004B62CB">
        <w:rPr>
          <w:sz w:val="18"/>
          <w:szCs w:val="18"/>
          <w:lang w:val="en-US"/>
        </w:rPr>
        <w:t xml:space="preserve"> </w:t>
      </w:r>
      <w:proofErr w:type="gramStart"/>
      <w:r>
        <w:rPr>
          <w:sz w:val="18"/>
          <w:szCs w:val="18"/>
        </w:rPr>
        <w:t>обращения</w:t>
      </w:r>
      <w:r w:rsidRPr="004B62CB">
        <w:rPr>
          <w:sz w:val="18"/>
          <w:szCs w:val="18"/>
          <w:lang w:val="en-US"/>
        </w:rPr>
        <w:t xml:space="preserve">  23.11.2019</w:t>
      </w:r>
      <w:proofErr w:type="gramEnd"/>
      <w:r w:rsidRPr="004B62CB">
        <w:rPr>
          <w:sz w:val="18"/>
          <w:szCs w:val="18"/>
          <w:lang w:val="en-US"/>
        </w:rPr>
        <w:t>)</w:t>
      </w:r>
    </w:p>
  </w:footnote>
  <w:footnote w:id="58">
    <w:p w14:paraId="581D5F0E" w14:textId="4E68AA07" w:rsidR="003D2E4C" w:rsidRPr="00953E5E" w:rsidRDefault="003D2E4C" w:rsidP="00CD6F87">
      <w:pPr>
        <w:pStyle w:val="a5"/>
        <w:jc w:val="both"/>
        <w:rPr>
          <w:lang w:val="en-US"/>
        </w:rPr>
      </w:pPr>
      <w:r w:rsidRPr="00C25626">
        <w:rPr>
          <w:rStyle w:val="a7"/>
          <w:sz w:val="18"/>
          <w:szCs w:val="18"/>
        </w:rPr>
        <w:footnoteRef/>
      </w:r>
      <w:r w:rsidRPr="00C25626">
        <w:rPr>
          <w:sz w:val="18"/>
          <w:szCs w:val="18"/>
          <w:lang w:val="en-US"/>
        </w:rPr>
        <w:t xml:space="preserve"> Dorner, K. Nine questions to help you get your digital transformation right / K. Dorner, J. Meffert. </w:t>
      </w:r>
      <w:r w:rsidRPr="00C25626">
        <w:rPr>
          <w:iCs/>
          <w:color w:val="000000" w:themeColor="text1"/>
          <w:sz w:val="18"/>
          <w:szCs w:val="18"/>
          <w:lang w:val="en-US"/>
        </w:rPr>
        <w:t>–</w:t>
      </w:r>
      <w:r w:rsidRPr="00C25626">
        <w:rPr>
          <w:sz w:val="18"/>
          <w:szCs w:val="18"/>
          <w:lang w:val="en-US"/>
        </w:rPr>
        <w:t xml:space="preserve">  2015. </w:t>
      </w:r>
      <w:r w:rsidRPr="00C25626">
        <w:rPr>
          <w:iCs/>
          <w:color w:val="000000" w:themeColor="text1"/>
          <w:sz w:val="18"/>
          <w:szCs w:val="18"/>
          <w:lang w:val="en-US"/>
        </w:rPr>
        <w:t xml:space="preserve">– URL: </w:t>
      </w:r>
      <w:r>
        <w:fldChar w:fldCharType="begin"/>
      </w:r>
      <w:r w:rsidRPr="002D313E">
        <w:rPr>
          <w:lang w:val="en-US"/>
        </w:rPr>
        <w:instrText xml:space="preserve"> HYPERLINK "https://www.mckinsey.com/business-functions/organization/our-insights/nine-questions-to-help-you-get-your-digital-transformation-right" </w:instrText>
      </w:r>
      <w:r>
        <w:fldChar w:fldCharType="separate"/>
      </w:r>
      <w:r w:rsidRPr="00C25626">
        <w:rPr>
          <w:rStyle w:val="a9"/>
          <w:iCs/>
          <w:sz w:val="18"/>
          <w:szCs w:val="18"/>
          <w:lang w:val="en-US"/>
        </w:rPr>
        <w:t>https://www.mckinsey.com/business-functions/organization/our-insights/nine-questions-to-help-you-get-your-digital-transformation-right</w:t>
      </w:r>
      <w:r>
        <w:rPr>
          <w:rStyle w:val="a9"/>
          <w:iCs/>
          <w:sz w:val="18"/>
          <w:szCs w:val="18"/>
          <w:lang w:val="en-US"/>
        </w:rPr>
        <w:fldChar w:fldCharType="end"/>
      </w:r>
      <w:r w:rsidRPr="00C25626">
        <w:rPr>
          <w:iCs/>
          <w:color w:val="000000" w:themeColor="text1"/>
          <w:sz w:val="18"/>
          <w:szCs w:val="18"/>
          <w:lang w:val="en-US"/>
        </w:rPr>
        <w:t xml:space="preserve"> (Дата обращения 23.11.2019)</w:t>
      </w:r>
      <w:r>
        <w:rPr>
          <w:lang w:val="en-US"/>
        </w:rPr>
        <w:t xml:space="preserve"> </w:t>
      </w:r>
    </w:p>
  </w:footnote>
  <w:footnote w:id="59">
    <w:p w14:paraId="441C8983" w14:textId="77777777" w:rsidR="003D2E4C" w:rsidRPr="009979ED" w:rsidRDefault="003D2E4C" w:rsidP="00E216E3">
      <w:pPr>
        <w:pStyle w:val="a5"/>
        <w:ind w:right="85"/>
        <w:jc w:val="both"/>
        <w:rPr>
          <w:sz w:val="18"/>
          <w:szCs w:val="18"/>
        </w:rPr>
      </w:pPr>
      <w:r w:rsidRPr="009979ED">
        <w:rPr>
          <w:rStyle w:val="a7"/>
          <w:sz w:val="18"/>
          <w:szCs w:val="18"/>
        </w:rPr>
        <w:footnoteRef/>
      </w:r>
      <w:r w:rsidRPr="009979ED">
        <w:rPr>
          <w:sz w:val="18"/>
          <w:szCs w:val="18"/>
        </w:rPr>
        <w:t xml:space="preserve"> Спиридонова, Е.А. Управление инновациями: учебник и практикум для бакалавриата и магистратуры / Е.А. Спиридонова. – </w:t>
      </w:r>
      <w:proofErr w:type="gramStart"/>
      <w:r w:rsidRPr="009979ED">
        <w:rPr>
          <w:sz w:val="18"/>
          <w:szCs w:val="18"/>
        </w:rPr>
        <w:t>Москва :</w:t>
      </w:r>
      <w:proofErr w:type="gramEnd"/>
      <w:r w:rsidRPr="009979ED">
        <w:rPr>
          <w:sz w:val="18"/>
          <w:szCs w:val="18"/>
        </w:rPr>
        <w:t xml:space="preserve"> Издательство Юрайт, 2019. – с. 60.</w:t>
      </w:r>
    </w:p>
    <w:p w14:paraId="15D42FA6" w14:textId="77777777" w:rsidR="003D2E4C" w:rsidRDefault="003D2E4C" w:rsidP="00E216E3">
      <w:pPr>
        <w:pStyle w:val="a5"/>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441C" w14:textId="71A1541D" w:rsidR="003D2E4C" w:rsidRDefault="003D2E4C">
    <w:pPr>
      <w:pStyle w:val="ae"/>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234"/>
    <w:multiLevelType w:val="hybridMultilevel"/>
    <w:tmpl w:val="C978BF5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F10F5"/>
    <w:multiLevelType w:val="hybridMultilevel"/>
    <w:tmpl w:val="7A14DE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44551E"/>
    <w:multiLevelType w:val="hybridMultilevel"/>
    <w:tmpl w:val="4BEA9F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76128"/>
    <w:multiLevelType w:val="hybridMultilevel"/>
    <w:tmpl w:val="0E04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F0687"/>
    <w:multiLevelType w:val="hybridMultilevel"/>
    <w:tmpl w:val="AD02CCAE"/>
    <w:lvl w:ilvl="0" w:tplc="0419000F">
      <w:start w:val="1"/>
      <w:numFmt w:val="decimal"/>
      <w:lvlText w:val="%1."/>
      <w:lvlJc w:val="left"/>
      <w:pPr>
        <w:ind w:left="89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278C6"/>
    <w:multiLevelType w:val="hybridMultilevel"/>
    <w:tmpl w:val="F4A4FC46"/>
    <w:lvl w:ilvl="0" w:tplc="04190005">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
    <w:nsid w:val="0B5C6D7E"/>
    <w:multiLevelType w:val="hybridMultilevel"/>
    <w:tmpl w:val="9DA6755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0BB250A4"/>
    <w:multiLevelType w:val="hybridMultilevel"/>
    <w:tmpl w:val="BE02E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F5872"/>
    <w:multiLevelType w:val="hybridMultilevel"/>
    <w:tmpl w:val="CE54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A06FA"/>
    <w:multiLevelType w:val="hybridMultilevel"/>
    <w:tmpl w:val="A51C8D98"/>
    <w:lvl w:ilvl="0" w:tplc="04190001">
      <w:start w:val="1"/>
      <w:numFmt w:val="bullet"/>
      <w:lvlText w:val=""/>
      <w:lvlJc w:val="left"/>
      <w:pPr>
        <w:ind w:left="946" w:hanging="360"/>
      </w:pPr>
      <w:rPr>
        <w:rFonts w:ascii="Symbol" w:hAnsi="Symbol"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10">
    <w:nsid w:val="12464AF4"/>
    <w:multiLevelType w:val="hybridMultilevel"/>
    <w:tmpl w:val="7CC88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9C1712"/>
    <w:multiLevelType w:val="hybridMultilevel"/>
    <w:tmpl w:val="076A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1675D8"/>
    <w:multiLevelType w:val="hybridMultilevel"/>
    <w:tmpl w:val="3B0E12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67257"/>
    <w:multiLevelType w:val="hybridMultilevel"/>
    <w:tmpl w:val="6330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C5498B"/>
    <w:multiLevelType w:val="hybridMultilevel"/>
    <w:tmpl w:val="A9FCA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1F2D57"/>
    <w:multiLevelType w:val="hybridMultilevel"/>
    <w:tmpl w:val="770ED156"/>
    <w:lvl w:ilvl="0" w:tplc="C33E9D42">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6">
    <w:nsid w:val="18232877"/>
    <w:multiLevelType w:val="hybridMultilevel"/>
    <w:tmpl w:val="230AB7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83449F"/>
    <w:multiLevelType w:val="hybridMultilevel"/>
    <w:tmpl w:val="4CE0B0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E41152"/>
    <w:multiLevelType w:val="hybridMultilevel"/>
    <w:tmpl w:val="525E3688"/>
    <w:lvl w:ilvl="0" w:tplc="8F74DB9A">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9">
    <w:nsid w:val="1CE66B64"/>
    <w:multiLevelType w:val="hybridMultilevel"/>
    <w:tmpl w:val="73A4EFBC"/>
    <w:lvl w:ilvl="0" w:tplc="97063BE6">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0">
    <w:nsid w:val="1D2953A0"/>
    <w:multiLevelType w:val="hybridMultilevel"/>
    <w:tmpl w:val="C86EAB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D6D18B1"/>
    <w:multiLevelType w:val="hybridMultilevel"/>
    <w:tmpl w:val="1D6C24C6"/>
    <w:lvl w:ilvl="0" w:tplc="737E14C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7F580E"/>
    <w:multiLevelType w:val="hybridMultilevel"/>
    <w:tmpl w:val="52BC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524D71"/>
    <w:multiLevelType w:val="hybridMultilevel"/>
    <w:tmpl w:val="94FCEF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1876936"/>
    <w:multiLevelType w:val="hybridMultilevel"/>
    <w:tmpl w:val="0822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C33FA5"/>
    <w:multiLevelType w:val="hybridMultilevel"/>
    <w:tmpl w:val="C96CD024"/>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6">
    <w:nsid w:val="23F369CD"/>
    <w:multiLevelType w:val="hybridMultilevel"/>
    <w:tmpl w:val="204E9EDE"/>
    <w:lvl w:ilvl="0" w:tplc="CAEA2D74">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7">
    <w:nsid w:val="240D4646"/>
    <w:multiLevelType w:val="hybridMultilevel"/>
    <w:tmpl w:val="EE0255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59907C5"/>
    <w:multiLevelType w:val="hybridMultilevel"/>
    <w:tmpl w:val="678CEA98"/>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9">
    <w:nsid w:val="25F71BF3"/>
    <w:multiLevelType w:val="hybridMultilevel"/>
    <w:tmpl w:val="C20A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106E8D"/>
    <w:multiLevelType w:val="hybridMultilevel"/>
    <w:tmpl w:val="AAC031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7261E27"/>
    <w:multiLevelType w:val="hybridMultilevel"/>
    <w:tmpl w:val="E3D0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3E4179"/>
    <w:multiLevelType w:val="hybridMultilevel"/>
    <w:tmpl w:val="17800E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A5667C3"/>
    <w:multiLevelType w:val="hybridMultilevel"/>
    <w:tmpl w:val="0154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7C1A4D"/>
    <w:multiLevelType w:val="hybridMultilevel"/>
    <w:tmpl w:val="0BEE1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0224F6"/>
    <w:multiLevelType w:val="hybridMultilevel"/>
    <w:tmpl w:val="743E113C"/>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6">
    <w:nsid w:val="2BCE278E"/>
    <w:multiLevelType w:val="hybridMultilevel"/>
    <w:tmpl w:val="47BEA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D8624D8"/>
    <w:multiLevelType w:val="hybridMultilevel"/>
    <w:tmpl w:val="7B366336"/>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38">
    <w:nsid w:val="2E2B6620"/>
    <w:multiLevelType w:val="hybridMultilevel"/>
    <w:tmpl w:val="AF4A4228"/>
    <w:lvl w:ilvl="0" w:tplc="677A4A2A">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9">
    <w:nsid w:val="2E8A1EA5"/>
    <w:multiLevelType w:val="hybridMultilevel"/>
    <w:tmpl w:val="2C2864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696BBF"/>
    <w:multiLevelType w:val="hybridMultilevel"/>
    <w:tmpl w:val="B26E9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D4613A"/>
    <w:multiLevelType w:val="hybridMultilevel"/>
    <w:tmpl w:val="50809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246D55"/>
    <w:multiLevelType w:val="hybridMultilevel"/>
    <w:tmpl w:val="39B2AD5C"/>
    <w:lvl w:ilvl="0" w:tplc="04190001">
      <w:start w:val="1"/>
      <w:numFmt w:val="bullet"/>
      <w:lvlText w:val=""/>
      <w:lvlJc w:val="left"/>
      <w:pPr>
        <w:ind w:left="1610" w:hanging="360"/>
      </w:pPr>
      <w:rPr>
        <w:rFonts w:ascii="Symbol" w:hAnsi="Symbol"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43">
    <w:nsid w:val="315843B3"/>
    <w:multiLevelType w:val="hybridMultilevel"/>
    <w:tmpl w:val="2026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6C1DBC"/>
    <w:multiLevelType w:val="hybridMultilevel"/>
    <w:tmpl w:val="CE3E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487CBC"/>
    <w:multiLevelType w:val="hybridMultilevel"/>
    <w:tmpl w:val="0F4E95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CF2E36"/>
    <w:multiLevelType w:val="hybridMultilevel"/>
    <w:tmpl w:val="1354C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110D5E"/>
    <w:multiLevelType w:val="hybridMultilevel"/>
    <w:tmpl w:val="0BEE1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59E2B17"/>
    <w:multiLevelType w:val="hybridMultilevel"/>
    <w:tmpl w:val="93FED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4B1D71"/>
    <w:multiLevelType w:val="hybridMultilevel"/>
    <w:tmpl w:val="A1AA8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A121590"/>
    <w:multiLevelType w:val="hybridMultilevel"/>
    <w:tmpl w:val="B45CC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870107"/>
    <w:multiLevelType w:val="hybridMultilevel"/>
    <w:tmpl w:val="BE02E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B9B7C77"/>
    <w:multiLevelType w:val="hybridMultilevel"/>
    <w:tmpl w:val="53FA0A72"/>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53">
    <w:nsid w:val="3E905905"/>
    <w:multiLevelType w:val="multilevel"/>
    <w:tmpl w:val="92FC7BFA"/>
    <w:lvl w:ilvl="0">
      <w:start w:val="1"/>
      <w:numFmt w:val="decimal"/>
      <w:lvlText w:val="%1."/>
      <w:lvlJc w:val="left"/>
      <w:pPr>
        <w:ind w:left="890" w:hanging="360"/>
      </w:pPr>
      <w:rPr>
        <w:b w:val="0"/>
        <w:i w:val="0"/>
        <w:sz w:val="22"/>
      </w:rPr>
    </w:lvl>
    <w:lvl w:ilvl="1">
      <w:start w:val="2"/>
      <w:numFmt w:val="decimal"/>
      <w:isLgl/>
      <w:lvlText w:val="%1.%2."/>
      <w:lvlJc w:val="left"/>
      <w:pPr>
        <w:ind w:left="1010" w:hanging="480"/>
      </w:pPr>
      <w:rPr>
        <w:rFonts w:hint="default"/>
      </w:rPr>
    </w:lvl>
    <w:lvl w:ilvl="2">
      <w:start w:val="1"/>
      <w:numFmt w:val="decimal"/>
      <w:isLgl/>
      <w:lvlText w:val="%1.%2.%3."/>
      <w:lvlJc w:val="left"/>
      <w:pPr>
        <w:ind w:left="1250" w:hanging="720"/>
      </w:pPr>
      <w:rPr>
        <w:rFonts w:hint="default"/>
      </w:rPr>
    </w:lvl>
    <w:lvl w:ilvl="3">
      <w:start w:val="1"/>
      <w:numFmt w:val="decimal"/>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54">
    <w:nsid w:val="3EA74091"/>
    <w:multiLevelType w:val="hybridMultilevel"/>
    <w:tmpl w:val="68A4BC44"/>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5">
    <w:nsid w:val="402B7512"/>
    <w:multiLevelType w:val="hybridMultilevel"/>
    <w:tmpl w:val="095AFC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19D5465"/>
    <w:multiLevelType w:val="hybridMultilevel"/>
    <w:tmpl w:val="D6EC99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1CD2099"/>
    <w:multiLevelType w:val="hybridMultilevel"/>
    <w:tmpl w:val="E27EA8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2241346"/>
    <w:multiLevelType w:val="hybridMultilevel"/>
    <w:tmpl w:val="645ED530"/>
    <w:lvl w:ilvl="0" w:tplc="0419000F">
      <w:start w:val="1"/>
      <w:numFmt w:val="decimal"/>
      <w:lvlText w:val="%1."/>
      <w:lvlJc w:val="left"/>
      <w:pPr>
        <w:ind w:left="1250" w:hanging="360"/>
      </w:p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59">
    <w:nsid w:val="4279696E"/>
    <w:multiLevelType w:val="hybridMultilevel"/>
    <w:tmpl w:val="C91245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ED0B22"/>
    <w:multiLevelType w:val="hybridMultilevel"/>
    <w:tmpl w:val="07DCCD52"/>
    <w:lvl w:ilvl="0" w:tplc="66FE7ABE">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44495A92"/>
    <w:multiLevelType w:val="hybridMultilevel"/>
    <w:tmpl w:val="1D6C24C6"/>
    <w:lvl w:ilvl="0" w:tplc="737E14C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4B91EC9"/>
    <w:multiLevelType w:val="hybridMultilevel"/>
    <w:tmpl w:val="3CC255C6"/>
    <w:lvl w:ilvl="0" w:tplc="D0FE456E">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63">
    <w:nsid w:val="4574252F"/>
    <w:multiLevelType w:val="hybridMultilevel"/>
    <w:tmpl w:val="AEF0BD84"/>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64">
    <w:nsid w:val="48B75A0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4C7972F1"/>
    <w:multiLevelType w:val="hybridMultilevel"/>
    <w:tmpl w:val="D512CF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4CAE001F"/>
    <w:multiLevelType w:val="hybridMultilevel"/>
    <w:tmpl w:val="6F4635B6"/>
    <w:lvl w:ilvl="0" w:tplc="04190001">
      <w:start w:val="1"/>
      <w:numFmt w:val="bullet"/>
      <w:lvlText w:val=""/>
      <w:lvlJc w:val="left"/>
      <w:pPr>
        <w:ind w:left="1610" w:hanging="360"/>
      </w:pPr>
      <w:rPr>
        <w:rFonts w:ascii="Symbol" w:hAnsi="Symbol"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67">
    <w:nsid w:val="4D1615DA"/>
    <w:multiLevelType w:val="hybridMultilevel"/>
    <w:tmpl w:val="E3CA6942"/>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8">
    <w:nsid w:val="4D4F21E6"/>
    <w:multiLevelType w:val="hybridMultilevel"/>
    <w:tmpl w:val="858A9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795C51"/>
    <w:multiLevelType w:val="hybridMultilevel"/>
    <w:tmpl w:val="D652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FE411E1"/>
    <w:multiLevelType w:val="hybridMultilevel"/>
    <w:tmpl w:val="1354C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5C667B"/>
    <w:multiLevelType w:val="hybridMultilevel"/>
    <w:tmpl w:val="9272C404"/>
    <w:lvl w:ilvl="0" w:tplc="04190001">
      <w:start w:val="1"/>
      <w:numFmt w:val="bullet"/>
      <w:lvlText w:val=""/>
      <w:lvlJc w:val="left"/>
      <w:pPr>
        <w:ind w:left="946" w:hanging="360"/>
      </w:pPr>
      <w:rPr>
        <w:rFonts w:ascii="Symbol" w:hAnsi="Symbol"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72">
    <w:nsid w:val="53732E4D"/>
    <w:multiLevelType w:val="hybridMultilevel"/>
    <w:tmpl w:val="394C9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55864F7A"/>
    <w:multiLevelType w:val="hybridMultilevel"/>
    <w:tmpl w:val="9278A8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59BE14CB"/>
    <w:multiLevelType w:val="hybridMultilevel"/>
    <w:tmpl w:val="E3FE3130"/>
    <w:lvl w:ilvl="0" w:tplc="04190001">
      <w:start w:val="1"/>
      <w:numFmt w:val="bullet"/>
      <w:lvlText w:val=""/>
      <w:lvlJc w:val="left"/>
      <w:pPr>
        <w:ind w:left="1610" w:hanging="360"/>
      </w:pPr>
      <w:rPr>
        <w:rFonts w:ascii="Symbol" w:hAnsi="Symbol"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75">
    <w:nsid w:val="5B3A0448"/>
    <w:multiLevelType w:val="hybridMultilevel"/>
    <w:tmpl w:val="6714CC86"/>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76">
    <w:nsid w:val="5DA71C00"/>
    <w:multiLevelType w:val="hybridMultilevel"/>
    <w:tmpl w:val="6FA46670"/>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5FB31FA6"/>
    <w:multiLevelType w:val="hybridMultilevel"/>
    <w:tmpl w:val="84EE4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5FEA4E39"/>
    <w:multiLevelType w:val="hybridMultilevel"/>
    <w:tmpl w:val="31D62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2BA3A9D"/>
    <w:multiLevelType w:val="hybridMultilevel"/>
    <w:tmpl w:val="BC860E72"/>
    <w:lvl w:ilvl="0" w:tplc="7C5403EA">
      <w:start w:val="1"/>
      <w:numFmt w:val="decimal"/>
      <w:lvlText w:val="%1."/>
      <w:lvlJc w:val="left"/>
      <w:pPr>
        <w:tabs>
          <w:tab w:val="num" w:pos="720"/>
        </w:tabs>
        <w:ind w:left="720" w:hanging="360"/>
      </w:pPr>
    </w:lvl>
    <w:lvl w:ilvl="1" w:tplc="99666F4C" w:tentative="1">
      <w:start w:val="1"/>
      <w:numFmt w:val="decimal"/>
      <w:lvlText w:val="%2."/>
      <w:lvlJc w:val="left"/>
      <w:pPr>
        <w:tabs>
          <w:tab w:val="num" w:pos="1440"/>
        </w:tabs>
        <w:ind w:left="1440" w:hanging="360"/>
      </w:pPr>
    </w:lvl>
    <w:lvl w:ilvl="2" w:tplc="11DA3704" w:tentative="1">
      <w:start w:val="1"/>
      <w:numFmt w:val="decimal"/>
      <w:lvlText w:val="%3."/>
      <w:lvlJc w:val="left"/>
      <w:pPr>
        <w:tabs>
          <w:tab w:val="num" w:pos="2160"/>
        </w:tabs>
        <w:ind w:left="2160" w:hanging="360"/>
      </w:pPr>
    </w:lvl>
    <w:lvl w:ilvl="3" w:tplc="25DA85CE" w:tentative="1">
      <w:start w:val="1"/>
      <w:numFmt w:val="decimal"/>
      <w:lvlText w:val="%4."/>
      <w:lvlJc w:val="left"/>
      <w:pPr>
        <w:tabs>
          <w:tab w:val="num" w:pos="2880"/>
        </w:tabs>
        <w:ind w:left="2880" w:hanging="360"/>
      </w:pPr>
    </w:lvl>
    <w:lvl w:ilvl="4" w:tplc="BA2811E6" w:tentative="1">
      <w:start w:val="1"/>
      <w:numFmt w:val="decimal"/>
      <w:lvlText w:val="%5."/>
      <w:lvlJc w:val="left"/>
      <w:pPr>
        <w:tabs>
          <w:tab w:val="num" w:pos="3600"/>
        </w:tabs>
        <w:ind w:left="3600" w:hanging="360"/>
      </w:pPr>
    </w:lvl>
    <w:lvl w:ilvl="5" w:tplc="2C5E97B6" w:tentative="1">
      <w:start w:val="1"/>
      <w:numFmt w:val="decimal"/>
      <w:lvlText w:val="%6."/>
      <w:lvlJc w:val="left"/>
      <w:pPr>
        <w:tabs>
          <w:tab w:val="num" w:pos="4320"/>
        </w:tabs>
        <w:ind w:left="4320" w:hanging="360"/>
      </w:pPr>
    </w:lvl>
    <w:lvl w:ilvl="6" w:tplc="91ECAF9A" w:tentative="1">
      <w:start w:val="1"/>
      <w:numFmt w:val="decimal"/>
      <w:lvlText w:val="%7."/>
      <w:lvlJc w:val="left"/>
      <w:pPr>
        <w:tabs>
          <w:tab w:val="num" w:pos="5040"/>
        </w:tabs>
        <w:ind w:left="5040" w:hanging="360"/>
      </w:pPr>
    </w:lvl>
    <w:lvl w:ilvl="7" w:tplc="1F94F018" w:tentative="1">
      <w:start w:val="1"/>
      <w:numFmt w:val="decimal"/>
      <w:lvlText w:val="%8."/>
      <w:lvlJc w:val="left"/>
      <w:pPr>
        <w:tabs>
          <w:tab w:val="num" w:pos="5760"/>
        </w:tabs>
        <w:ind w:left="5760" w:hanging="360"/>
      </w:pPr>
    </w:lvl>
    <w:lvl w:ilvl="8" w:tplc="4CA4A782" w:tentative="1">
      <w:start w:val="1"/>
      <w:numFmt w:val="decimal"/>
      <w:lvlText w:val="%9."/>
      <w:lvlJc w:val="left"/>
      <w:pPr>
        <w:tabs>
          <w:tab w:val="num" w:pos="6480"/>
        </w:tabs>
        <w:ind w:left="6480" w:hanging="360"/>
      </w:pPr>
    </w:lvl>
  </w:abstractNum>
  <w:abstractNum w:abstractNumId="80">
    <w:nsid w:val="62C61490"/>
    <w:multiLevelType w:val="hybridMultilevel"/>
    <w:tmpl w:val="1DB2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E242B4"/>
    <w:multiLevelType w:val="hybridMultilevel"/>
    <w:tmpl w:val="86D8775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30862DB"/>
    <w:multiLevelType w:val="hybridMultilevel"/>
    <w:tmpl w:val="4DD09578"/>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83">
    <w:nsid w:val="636F5DF3"/>
    <w:multiLevelType w:val="hybridMultilevel"/>
    <w:tmpl w:val="FE4A1B06"/>
    <w:lvl w:ilvl="0" w:tplc="04190001">
      <w:start w:val="1"/>
      <w:numFmt w:val="bullet"/>
      <w:lvlText w:val=""/>
      <w:lvlJc w:val="left"/>
      <w:pPr>
        <w:ind w:left="1610" w:hanging="360"/>
      </w:pPr>
      <w:rPr>
        <w:rFonts w:ascii="Symbol" w:hAnsi="Symbol"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84">
    <w:nsid w:val="65E5581F"/>
    <w:multiLevelType w:val="hybridMultilevel"/>
    <w:tmpl w:val="BEF66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67E6373F"/>
    <w:multiLevelType w:val="hybridMultilevel"/>
    <w:tmpl w:val="4A8C4982"/>
    <w:lvl w:ilvl="0" w:tplc="04190001">
      <w:start w:val="1"/>
      <w:numFmt w:val="bullet"/>
      <w:lvlText w:val=""/>
      <w:lvlJc w:val="left"/>
      <w:pPr>
        <w:ind w:left="1610" w:hanging="360"/>
      </w:pPr>
      <w:rPr>
        <w:rFonts w:ascii="Symbol" w:hAnsi="Symbol"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86">
    <w:nsid w:val="69B802B9"/>
    <w:multiLevelType w:val="hybridMultilevel"/>
    <w:tmpl w:val="2360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A881FD6"/>
    <w:multiLevelType w:val="hybridMultilevel"/>
    <w:tmpl w:val="03F88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6B445B67"/>
    <w:multiLevelType w:val="hybridMultilevel"/>
    <w:tmpl w:val="6B3443DA"/>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89">
    <w:nsid w:val="6BA13F4E"/>
    <w:multiLevelType w:val="hybridMultilevel"/>
    <w:tmpl w:val="BDD4F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3449AC"/>
    <w:multiLevelType w:val="hybridMultilevel"/>
    <w:tmpl w:val="82649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FC2F5C"/>
    <w:multiLevelType w:val="hybridMultilevel"/>
    <w:tmpl w:val="34EE0D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6E19738E"/>
    <w:multiLevelType w:val="hybridMultilevel"/>
    <w:tmpl w:val="A232DC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6EA445D3"/>
    <w:multiLevelType w:val="hybridMultilevel"/>
    <w:tmpl w:val="E87A23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6F5D045D"/>
    <w:multiLevelType w:val="hybridMultilevel"/>
    <w:tmpl w:val="50D44EC6"/>
    <w:lvl w:ilvl="0" w:tplc="7E7CCC9E">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95">
    <w:nsid w:val="6FBC41DE"/>
    <w:multiLevelType w:val="hybridMultilevel"/>
    <w:tmpl w:val="6BCA825E"/>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96">
    <w:nsid w:val="71483054"/>
    <w:multiLevelType w:val="hybridMultilevel"/>
    <w:tmpl w:val="890A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B74C6D"/>
    <w:multiLevelType w:val="hybridMultilevel"/>
    <w:tmpl w:val="7A384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1C67AC6"/>
    <w:multiLevelType w:val="hybridMultilevel"/>
    <w:tmpl w:val="8348FA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3170B84"/>
    <w:multiLevelType w:val="hybridMultilevel"/>
    <w:tmpl w:val="F356C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3194F6A"/>
    <w:multiLevelType w:val="hybridMultilevel"/>
    <w:tmpl w:val="2E04D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60B64E0"/>
    <w:multiLevelType w:val="hybridMultilevel"/>
    <w:tmpl w:val="48D22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6D4037D"/>
    <w:multiLevelType w:val="hybridMultilevel"/>
    <w:tmpl w:val="16B8E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CD5773"/>
    <w:multiLevelType w:val="hybridMultilevel"/>
    <w:tmpl w:val="EBFA8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7A264559"/>
    <w:multiLevelType w:val="hybridMultilevel"/>
    <w:tmpl w:val="09AC66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7B315E9B"/>
    <w:multiLevelType w:val="hybridMultilevel"/>
    <w:tmpl w:val="6CA43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7CD41B08"/>
    <w:multiLevelType w:val="hybridMultilevel"/>
    <w:tmpl w:val="D51A07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E8249C"/>
    <w:multiLevelType w:val="hybridMultilevel"/>
    <w:tmpl w:val="4A983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DB3021E"/>
    <w:multiLevelType w:val="hybridMultilevel"/>
    <w:tmpl w:val="0D221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E8215E4"/>
    <w:multiLevelType w:val="hybridMultilevel"/>
    <w:tmpl w:val="154E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F1F229C"/>
    <w:multiLevelType w:val="hybridMultilevel"/>
    <w:tmpl w:val="0B982650"/>
    <w:lvl w:ilvl="0" w:tplc="D72C75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2"/>
  </w:num>
  <w:num w:numId="2">
    <w:abstractNumId w:val="97"/>
  </w:num>
  <w:num w:numId="3">
    <w:abstractNumId w:val="6"/>
  </w:num>
  <w:num w:numId="4">
    <w:abstractNumId w:val="8"/>
  </w:num>
  <w:num w:numId="5">
    <w:abstractNumId w:val="5"/>
  </w:num>
  <w:num w:numId="6">
    <w:abstractNumId w:val="62"/>
  </w:num>
  <w:num w:numId="7">
    <w:abstractNumId w:val="21"/>
  </w:num>
  <w:num w:numId="8">
    <w:abstractNumId w:val="48"/>
  </w:num>
  <w:num w:numId="9">
    <w:abstractNumId w:val="69"/>
  </w:num>
  <w:num w:numId="10">
    <w:abstractNumId w:val="80"/>
  </w:num>
  <w:num w:numId="11">
    <w:abstractNumId w:val="28"/>
  </w:num>
  <w:num w:numId="12">
    <w:abstractNumId w:val="71"/>
  </w:num>
  <w:num w:numId="13">
    <w:abstractNumId w:val="25"/>
  </w:num>
  <w:num w:numId="14">
    <w:abstractNumId w:val="67"/>
  </w:num>
  <w:num w:numId="15">
    <w:abstractNumId w:val="9"/>
  </w:num>
  <w:num w:numId="16">
    <w:abstractNumId w:val="52"/>
  </w:num>
  <w:num w:numId="17">
    <w:abstractNumId w:val="10"/>
  </w:num>
  <w:num w:numId="18">
    <w:abstractNumId w:val="29"/>
  </w:num>
  <w:num w:numId="19">
    <w:abstractNumId w:val="54"/>
  </w:num>
  <w:num w:numId="20">
    <w:abstractNumId w:val="63"/>
  </w:num>
  <w:num w:numId="21">
    <w:abstractNumId w:val="4"/>
  </w:num>
  <w:num w:numId="22">
    <w:abstractNumId w:val="100"/>
  </w:num>
  <w:num w:numId="23">
    <w:abstractNumId w:val="53"/>
  </w:num>
  <w:num w:numId="24">
    <w:abstractNumId w:val="58"/>
  </w:num>
  <w:num w:numId="25">
    <w:abstractNumId w:val="66"/>
  </w:num>
  <w:num w:numId="26">
    <w:abstractNumId w:val="64"/>
  </w:num>
  <w:num w:numId="27">
    <w:abstractNumId w:val="68"/>
  </w:num>
  <w:num w:numId="28">
    <w:abstractNumId w:val="75"/>
  </w:num>
  <w:num w:numId="29">
    <w:abstractNumId w:val="34"/>
  </w:num>
  <w:num w:numId="30">
    <w:abstractNumId w:val="104"/>
  </w:num>
  <w:num w:numId="31">
    <w:abstractNumId w:val="40"/>
  </w:num>
  <w:num w:numId="32">
    <w:abstractNumId w:val="27"/>
  </w:num>
  <w:num w:numId="33">
    <w:abstractNumId w:val="47"/>
  </w:num>
  <w:num w:numId="34">
    <w:abstractNumId w:val="56"/>
  </w:num>
  <w:num w:numId="35">
    <w:abstractNumId w:val="78"/>
  </w:num>
  <w:num w:numId="36">
    <w:abstractNumId w:val="49"/>
  </w:num>
  <w:num w:numId="37">
    <w:abstractNumId w:val="15"/>
  </w:num>
  <w:num w:numId="38">
    <w:abstractNumId w:val="81"/>
  </w:num>
  <w:num w:numId="39">
    <w:abstractNumId w:val="36"/>
  </w:num>
  <w:num w:numId="40">
    <w:abstractNumId w:val="55"/>
  </w:num>
  <w:num w:numId="41">
    <w:abstractNumId w:val="84"/>
  </w:num>
  <w:num w:numId="42">
    <w:abstractNumId w:val="23"/>
  </w:num>
  <w:num w:numId="43">
    <w:abstractNumId w:val="30"/>
  </w:num>
  <w:num w:numId="44">
    <w:abstractNumId w:val="12"/>
  </w:num>
  <w:num w:numId="45">
    <w:abstractNumId w:val="107"/>
  </w:num>
  <w:num w:numId="46">
    <w:abstractNumId w:val="32"/>
  </w:num>
  <w:num w:numId="47">
    <w:abstractNumId w:val="37"/>
  </w:num>
  <w:num w:numId="48">
    <w:abstractNumId w:val="87"/>
  </w:num>
  <w:num w:numId="49">
    <w:abstractNumId w:val="20"/>
  </w:num>
  <w:num w:numId="50">
    <w:abstractNumId w:val="105"/>
  </w:num>
  <w:num w:numId="51">
    <w:abstractNumId w:val="77"/>
  </w:num>
  <w:num w:numId="52">
    <w:abstractNumId w:val="74"/>
  </w:num>
  <w:num w:numId="53">
    <w:abstractNumId w:val="91"/>
  </w:num>
  <w:num w:numId="54">
    <w:abstractNumId w:val="65"/>
  </w:num>
  <w:num w:numId="55">
    <w:abstractNumId w:val="17"/>
  </w:num>
  <w:num w:numId="56">
    <w:abstractNumId w:val="1"/>
  </w:num>
  <w:num w:numId="57">
    <w:abstractNumId w:val="103"/>
  </w:num>
  <w:num w:numId="58">
    <w:abstractNumId w:val="93"/>
  </w:num>
  <w:num w:numId="59">
    <w:abstractNumId w:val="14"/>
  </w:num>
  <w:num w:numId="60">
    <w:abstractNumId w:val="101"/>
  </w:num>
  <w:num w:numId="61">
    <w:abstractNumId w:val="86"/>
  </w:num>
  <w:num w:numId="62">
    <w:abstractNumId w:val="73"/>
  </w:num>
  <w:num w:numId="63">
    <w:abstractNumId w:val="99"/>
  </w:num>
  <w:num w:numId="64">
    <w:abstractNumId w:val="60"/>
  </w:num>
  <w:num w:numId="65">
    <w:abstractNumId w:val="96"/>
  </w:num>
  <w:num w:numId="66">
    <w:abstractNumId w:val="89"/>
  </w:num>
  <w:num w:numId="67">
    <w:abstractNumId w:val="44"/>
  </w:num>
  <w:num w:numId="68">
    <w:abstractNumId w:val="106"/>
  </w:num>
  <w:num w:numId="69">
    <w:abstractNumId w:val="0"/>
  </w:num>
  <w:num w:numId="70">
    <w:abstractNumId w:val="39"/>
  </w:num>
  <w:num w:numId="71">
    <w:abstractNumId w:val="57"/>
  </w:num>
  <w:num w:numId="72">
    <w:abstractNumId w:val="45"/>
  </w:num>
  <w:num w:numId="73">
    <w:abstractNumId w:val="72"/>
  </w:num>
  <w:num w:numId="74">
    <w:abstractNumId w:val="92"/>
  </w:num>
  <w:num w:numId="75">
    <w:abstractNumId w:val="2"/>
  </w:num>
  <w:num w:numId="76">
    <w:abstractNumId w:val="59"/>
  </w:num>
  <w:num w:numId="77">
    <w:abstractNumId w:val="98"/>
  </w:num>
  <w:num w:numId="78">
    <w:abstractNumId w:val="16"/>
  </w:num>
  <w:num w:numId="79">
    <w:abstractNumId w:val="18"/>
  </w:num>
  <w:num w:numId="80">
    <w:abstractNumId w:val="85"/>
  </w:num>
  <w:num w:numId="81">
    <w:abstractNumId w:val="42"/>
  </w:num>
  <w:num w:numId="82">
    <w:abstractNumId w:val="83"/>
  </w:num>
  <w:num w:numId="83">
    <w:abstractNumId w:val="19"/>
  </w:num>
  <w:num w:numId="84">
    <w:abstractNumId w:val="95"/>
  </w:num>
  <w:num w:numId="85">
    <w:abstractNumId w:val="38"/>
  </w:num>
  <w:num w:numId="86">
    <w:abstractNumId w:val="11"/>
  </w:num>
  <w:num w:numId="87">
    <w:abstractNumId w:val="76"/>
  </w:num>
  <w:num w:numId="88">
    <w:abstractNumId w:val="88"/>
  </w:num>
  <w:num w:numId="89">
    <w:abstractNumId w:val="41"/>
  </w:num>
  <w:num w:numId="90">
    <w:abstractNumId w:val="109"/>
  </w:num>
  <w:num w:numId="91">
    <w:abstractNumId w:val="90"/>
  </w:num>
  <w:num w:numId="92">
    <w:abstractNumId w:val="3"/>
  </w:num>
  <w:num w:numId="93">
    <w:abstractNumId w:val="24"/>
  </w:num>
  <w:num w:numId="94">
    <w:abstractNumId w:val="31"/>
  </w:num>
  <w:num w:numId="95">
    <w:abstractNumId w:val="43"/>
  </w:num>
  <w:num w:numId="96">
    <w:abstractNumId w:val="13"/>
  </w:num>
  <w:num w:numId="97">
    <w:abstractNumId w:val="33"/>
  </w:num>
  <w:num w:numId="98">
    <w:abstractNumId w:val="110"/>
  </w:num>
  <w:num w:numId="99">
    <w:abstractNumId w:val="46"/>
  </w:num>
  <w:num w:numId="100">
    <w:abstractNumId w:val="22"/>
  </w:num>
  <w:num w:numId="101">
    <w:abstractNumId w:val="61"/>
  </w:num>
  <w:num w:numId="102">
    <w:abstractNumId w:val="70"/>
  </w:num>
  <w:num w:numId="103">
    <w:abstractNumId w:val="26"/>
  </w:num>
  <w:num w:numId="104">
    <w:abstractNumId w:val="51"/>
  </w:num>
  <w:num w:numId="105">
    <w:abstractNumId w:val="108"/>
  </w:num>
  <w:num w:numId="106">
    <w:abstractNumId w:val="102"/>
  </w:num>
  <w:num w:numId="107">
    <w:abstractNumId w:val="7"/>
  </w:num>
  <w:num w:numId="108">
    <w:abstractNumId w:val="50"/>
  </w:num>
  <w:num w:numId="109">
    <w:abstractNumId w:val="94"/>
  </w:num>
  <w:num w:numId="110">
    <w:abstractNumId w:val="79"/>
  </w:num>
  <w:num w:numId="111">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E8"/>
    <w:rsid w:val="000023EE"/>
    <w:rsid w:val="00003F8C"/>
    <w:rsid w:val="000045E1"/>
    <w:rsid w:val="00007295"/>
    <w:rsid w:val="000075CE"/>
    <w:rsid w:val="000109D5"/>
    <w:rsid w:val="00015A82"/>
    <w:rsid w:val="00015C00"/>
    <w:rsid w:val="00015EFA"/>
    <w:rsid w:val="000168D2"/>
    <w:rsid w:val="000171C6"/>
    <w:rsid w:val="000206F4"/>
    <w:rsid w:val="00023DC7"/>
    <w:rsid w:val="000241B1"/>
    <w:rsid w:val="000249A8"/>
    <w:rsid w:val="00024C9F"/>
    <w:rsid w:val="00026F91"/>
    <w:rsid w:val="00027E35"/>
    <w:rsid w:val="00030132"/>
    <w:rsid w:val="0003033F"/>
    <w:rsid w:val="000328F6"/>
    <w:rsid w:val="000338A6"/>
    <w:rsid w:val="00033FDB"/>
    <w:rsid w:val="0003479B"/>
    <w:rsid w:val="000353F1"/>
    <w:rsid w:val="00035F70"/>
    <w:rsid w:val="000379E7"/>
    <w:rsid w:val="00041E8E"/>
    <w:rsid w:val="00042974"/>
    <w:rsid w:val="000442E7"/>
    <w:rsid w:val="00044DDD"/>
    <w:rsid w:val="0004611F"/>
    <w:rsid w:val="00046784"/>
    <w:rsid w:val="00050066"/>
    <w:rsid w:val="00051788"/>
    <w:rsid w:val="0005183B"/>
    <w:rsid w:val="000532B5"/>
    <w:rsid w:val="00053406"/>
    <w:rsid w:val="00054843"/>
    <w:rsid w:val="00056FFD"/>
    <w:rsid w:val="00061204"/>
    <w:rsid w:val="00070307"/>
    <w:rsid w:val="000723F3"/>
    <w:rsid w:val="00073475"/>
    <w:rsid w:val="00073625"/>
    <w:rsid w:val="0007502D"/>
    <w:rsid w:val="00075477"/>
    <w:rsid w:val="00076500"/>
    <w:rsid w:val="0007746E"/>
    <w:rsid w:val="00080BAE"/>
    <w:rsid w:val="00080F9C"/>
    <w:rsid w:val="00082F20"/>
    <w:rsid w:val="00083A22"/>
    <w:rsid w:val="000844DF"/>
    <w:rsid w:val="00084B93"/>
    <w:rsid w:val="00085238"/>
    <w:rsid w:val="000858B9"/>
    <w:rsid w:val="00090A59"/>
    <w:rsid w:val="000946EB"/>
    <w:rsid w:val="00094E64"/>
    <w:rsid w:val="00095CD5"/>
    <w:rsid w:val="00097D2B"/>
    <w:rsid w:val="000A0E33"/>
    <w:rsid w:val="000A223E"/>
    <w:rsid w:val="000A32DE"/>
    <w:rsid w:val="000A4275"/>
    <w:rsid w:val="000A579B"/>
    <w:rsid w:val="000A6164"/>
    <w:rsid w:val="000A6683"/>
    <w:rsid w:val="000B1773"/>
    <w:rsid w:val="000B1F04"/>
    <w:rsid w:val="000B20D5"/>
    <w:rsid w:val="000B3292"/>
    <w:rsid w:val="000B4417"/>
    <w:rsid w:val="000B5D33"/>
    <w:rsid w:val="000B70EE"/>
    <w:rsid w:val="000C1F21"/>
    <w:rsid w:val="000C56F1"/>
    <w:rsid w:val="000C584D"/>
    <w:rsid w:val="000D1842"/>
    <w:rsid w:val="000D2D5E"/>
    <w:rsid w:val="000D494F"/>
    <w:rsid w:val="000D4A56"/>
    <w:rsid w:val="000D657C"/>
    <w:rsid w:val="000E3767"/>
    <w:rsid w:val="000E3814"/>
    <w:rsid w:val="000E474A"/>
    <w:rsid w:val="000E4A39"/>
    <w:rsid w:val="000F1D95"/>
    <w:rsid w:val="000F2E6A"/>
    <w:rsid w:val="000F2F9C"/>
    <w:rsid w:val="000F4A5D"/>
    <w:rsid w:val="000F511A"/>
    <w:rsid w:val="000F5747"/>
    <w:rsid w:val="000F62BE"/>
    <w:rsid w:val="001003F6"/>
    <w:rsid w:val="00101FA6"/>
    <w:rsid w:val="001055A8"/>
    <w:rsid w:val="00105C12"/>
    <w:rsid w:val="00106B00"/>
    <w:rsid w:val="00112B33"/>
    <w:rsid w:val="00112E7D"/>
    <w:rsid w:val="0011312F"/>
    <w:rsid w:val="001139BE"/>
    <w:rsid w:val="00113A70"/>
    <w:rsid w:val="00113E3C"/>
    <w:rsid w:val="00120455"/>
    <w:rsid w:val="0012173F"/>
    <w:rsid w:val="001247A1"/>
    <w:rsid w:val="0012482D"/>
    <w:rsid w:val="00124AD3"/>
    <w:rsid w:val="00126FB6"/>
    <w:rsid w:val="00127D19"/>
    <w:rsid w:val="001313E1"/>
    <w:rsid w:val="00131806"/>
    <w:rsid w:val="00132092"/>
    <w:rsid w:val="00134275"/>
    <w:rsid w:val="001344A6"/>
    <w:rsid w:val="00134D34"/>
    <w:rsid w:val="00136131"/>
    <w:rsid w:val="00143551"/>
    <w:rsid w:val="00144D10"/>
    <w:rsid w:val="0014566C"/>
    <w:rsid w:val="001468E8"/>
    <w:rsid w:val="00147187"/>
    <w:rsid w:val="001523F4"/>
    <w:rsid w:val="00152573"/>
    <w:rsid w:val="00153D40"/>
    <w:rsid w:val="00155660"/>
    <w:rsid w:val="00156F9F"/>
    <w:rsid w:val="00157D63"/>
    <w:rsid w:val="00157DD2"/>
    <w:rsid w:val="00160F9D"/>
    <w:rsid w:val="00161695"/>
    <w:rsid w:val="00161CC6"/>
    <w:rsid w:val="0016320C"/>
    <w:rsid w:val="0016359E"/>
    <w:rsid w:val="00164B8F"/>
    <w:rsid w:val="0016504A"/>
    <w:rsid w:val="00165EA2"/>
    <w:rsid w:val="00170154"/>
    <w:rsid w:val="00171937"/>
    <w:rsid w:val="00171C75"/>
    <w:rsid w:val="00172D13"/>
    <w:rsid w:val="00173C99"/>
    <w:rsid w:val="001775F4"/>
    <w:rsid w:val="00177CB0"/>
    <w:rsid w:val="00181AF4"/>
    <w:rsid w:val="001830A3"/>
    <w:rsid w:val="00183452"/>
    <w:rsid w:val="00183600"/>
    <w:rsid w:val="0018396C"/>
    <w:rsid w:val="001855FC"/>
    <w:rsid w:val="001857BC"/>
    <w:rsid w:val="00185DB0"/>
    <w:rsid w:val="00190682"/>
    <w:rsid w:val="00191446"/>
    <w:rsid w:val="00192795"/>
    <w:rsid w:val="001947E0"/>
    <w:rsid w:val="0019552B"/>
    <w:rsid w:val="00195D1B"/>
    <w:rsid w:val="001A1C17"/>
    <w:rsid w:val="001A2405"/>
    <w:rsid w:val="001A4238"/>
    <w:rsid w:val="001B364E"/>
    <w:rsid w:val="001B3A32"/>
    <w:rsid w:val="001B604D"/>
    <w:rsid w:val="001B6613"/>
    <w:rsid w:val="001B7A20"/>
    <w:rsid w:val="001C1D9A"/>
    <w:rsid w:val="001C1EE8"/>
    <w:rsid w:val="001C39AC"/>
    <w:rsid w:val="001C6E05"/>
    <w:rsid w:val="001C7D56"/>
    <w:rsid w:val="001C7EDB"/>
    <w:rsid w:val="001D0A5C"/>
    <w:rsid w:val="001D1B0B"/>
    <w:rsid w:val="001D241E"/>
    <w:rsid w:val="001D35C5"/>
    <w:rsid w:val="001D3662"/>
    <w:rsid w:val="001D51B3"/>
    <w:rsid w:val="001D5516"/>
    <w:rsid w:val="001D72BD"/>
    <w:rsid w:val="001E10E8"/>
    <w:rsid w:val="001E165A"/>
    <w:rsid w:val="001E45C8"/>
    <w:rsid w:val="001E5E77"/>
    <w:rsid w:val="001E67DF"/>
    <w:rsid w:val="001E69F2"/>
    <w:rsid w:val="001F0989"/>
    <w:rsid w:val="001F0D92"/>
    <w:rsid w:val="001F2693"/>
    <w:rsid w:val="001F575E"/>
    <w:rsid w:val="001F58BC"/>
    <w:rsid w:val="00201173"/>
    <w:rsid w:val="00201C80"/>
    <w:rsid w:val="00201FE1"/>
    <w:rsid w:val="002040D0"/>
    <w:rsid w:val="00204DB4"/>
    <w:rsid w:val="002055F6"/>
    <w:rsid w:val="00205702"/>
    <w:rsid w:val="00206520"/>
    <w:rsid w:val="00207868"/>
    <w:rsid w:val="002107AA"/>
    <w:rsid w:val="00210E68"/>
    <w:rsid w:val="00212785"/>
    <w:rsid w:val="00215089"/>
    <w:rsid w:val="00215FE3"/>
    <w:rsid w:val="00216711"/>
    <w:rsid w:val="0021684E"/>
    <w:rsid w:val="00216D0D"/>
    <w:rsid w:val="0022037C"/>
    <w:rsid w:val="00220637"/>
    <w:rsid w:val="00220A2D"/>
    <w:rsid w:val="00221060"/>
    <w:rsid w:val="00221BDC"/>
    <w:rsid w:val="00221EFE"/>
    <w:rsid w:val="002227DE"/>
    <w:rsid w:val="00222F86"/>
    <w:rsid w:val="0022338A"/>
    <w:rsid w:val="002238CC"/>
    <w:rsid w:val="00223B7F"/>
    <w:rsid w:val="002245FD"/>
    <w:rsid w:val="002251F5"/>
    <w:rsid w:val="00226D2A"/>
    <w:rsid w:val="002304B5"/>
    <w:rsid w:val="00231455"/>
    <w:rsid w:val="00232563"/>
    <w:rsid w:val="00232CE2"/>
    <w:rsid w:val="00234545"/>
    <w:rsid w:val="00235CAC"/>
    <w:rsid w:val="00237798"/>
    <w:rsid w:val="00242047"/>
    <w:rsid w:val="00242B03"/>
    <w:rsid w:val="00243967"/>
    <w:rsid w:val="0024435A"/>
    <w:rsid w:val="00244B92"/>
    <w:rsid w:val="00246AAA"/>
    <w:rsid w:val="00250036"/>
    <w:rsid w:val="002500B8"/>
    <w:rsid w:val="00250499"/>
    <w:rsid w:val="0025072A"/>
    <w:rsid w:val="0025123B"/>
    <w:rsid w:val="002544E9"/>
    <w:rsid w:val="00254577"/>
    <w:rsid w:val="00256AF9"/>
    <w:rsid w:val="0025796D"/>
    <w:rsid w:val="00261505"/>
    <w:rsid w:val="0026651A"/>
    <w:rsid w:val="00267883"/>
    <w:rsid w:val="00267B8F"/>
    <w:rsid w:val="0027029D"/>
    <w:rsid w:val="00271013"/>
    <w:rsid w:val="00276110"/>
    <w:rsid w:val="0027723C"/>
    <w:rsid w:val="00280CE1"/>
    <w:rsid w:val="00281DCA"/>
    <w:rsid w:val="00282916"/>
    <w:rsid w:val="0028405E"/>
    <w:rsid w:val="0028683F"/>
    <w:rsid w:val="002868FC"/>
    <w:rsid w:val="00286DB3"/>
    <w:rsid w:val="00293278"/>
    <w:rsid w:val="00293C20"/>
    <w:rsid w:val="0029486D"/>
    <w:rsid w:val="00294D91"/>
    <w:rsid w:val="00296B20"/>
    <w:rsid w:val="002A0723"/>
    <w:rsid w:val="002A126C"/>
    <w:rsid w:val="002A16B8"/>
    <w:rsid w:val="002A19D2"/>
    <w:rsid w:val="002A3024"/>
    <w:rsid w:val="002A574C"/>
    <w:rsid w:val="002A7378"/>
    <w:rsid w:val="002B24FF"/>
    <w:rsid w:val="002B3C12"/>
    <w:rsid w:val="002B3CA3"/>
    <w:rsid w:val="002B479E"/>
    <w:rsid w:val="002B4A85"/>
    <w:rsid w:val="002B5CF3"/>
    <w:rsid w:val="002B5DAE"/>
    <w:rsid w:val="002B6E29"/>
    <w:rsid w:val="002B74B0"/>
    <w:rsid w:val="002B7C99"/>
    <w:rsid w:val="002C10F2"/>
    <w:rsid w:val="002C2363"/>
    <w:rsid w:val="002C261E"/>
    <w:rsid w:val="002C2A04"/>
    <w:rsid w:val="002C43B4"/>
    <w:rsid w:val="002C6EF3"/>
    <w:rsid w:val="002D04F3"/>
    <w:rsid w:val="002D0993"/>
    <w:rsid w:val="002D18C7"/>
    <w:rsid w:val="002D2300"/>
    <w:rsid w:val="002D2914"/>
    <w:rsid w:val="002D313E"/>
    <w:rsid w:val="002D324E"/>
    <w:rsid w:val="002D5B43"/>
    <w:rsid w:val="002D6993"/>
    <w:rsid w:val="002D6F46"/>
    <w:rsid w:val="002E2F0F"/>
    <w:rsid w:val="002E440F"/>
    <w:rsid w:val="002E53D3"/>
    <w:rsid w:val="002E7F81"/>
    <w:rsid w:val="002F0877"/>
    <w:rsid w:val="002F12CD"/>
    <w:rsid w:val="002F16E7"/>
    <w:rsid w:val="002F720B"/>
    <w:rsid w:val="00301A62"/>
    <w:rsid w:val="00301C4B"/>
    <w:rsid w:val="003039DD"/>
    <w:rsid w:val="00303DEF"/>
    <w:rsid w:val="00307A4D"/>
    <w:rsid w:val="00307E5C"/>
    <w:rsid w:val="00311D7D"/>
    <w:rsid w:val="00313449"/>
    <w:rsid w:val="00313F56"/>
    <w:rsid w:val="00315FC9"/>
    <w:rsid w:val="00324548"/>
    <w:rsid w:val="00326B2C"/>
    <w:rsid w:val="00326F2D"/>
    <w:rsid w:val="003276C2"/>
    <w:rsid w:val="0032790C"/>
    <w:rsid w:val="00327DC2"/>
    <w:rsid w:val="00332D3D"/>
    <w:rsid w:val="00333108"/>
    <w:rsid w:val="003350C5"/>
    <w:rsid w:val="0033700E"/>
    <w:rsid w:val="00337838"/>
    <w:rsid w:val="00340228"/>
    <w:rsid w:val="0034280F"/>
    <w:rsid w:val="00342EF6"/>
    <w:rsid w:val="003456CD"/>
    <w:rsid w:val="00345F5D"/>
    <w:rsid w:val="0034722B"/>
    <w:rsid w:val="00350836"/>
    <w:rsid w:val="00351FD2"/>
    <w:rsid w:val="00356711"/>
    <w:rsid w:val="00357233"/>
    <w:rsid w:val="00357502"/>
    <w:rsid w:val="003613BD"/>
    <w:rsid w:val="00362C47"/>
    <w:rsid w:val="00362D1A"/>
    <w:rsid w:val="00365855"/>
    <w:rsid w:val="0036734E"/>
    <w:rsid w:val="003732E4"/>
    <w:rsid w:val="00373EA2"/>
    <w:rsid w:val="00375785"/>
    <w:rsid w:val="003757BF"/>
    <w:rsid w:val="00375850"/>
    <w:rsid w:val="003765EC"/>
    <w:rsid w:val="00380D7E"/>
    <w:rsid w:val="00381653"/>
    <w:rsid w:val="003848B8"/>
    <w:rsid w:val="00385067"/>
    <w:rsid w:val="0038653E"/>
    <w:rsid w:val="003910CF"/>
    <w:rsid w:val="00392B42"/>
    <w:rsid w:val="003946A4"/>
    <w:rsid w:val="00394A5C"/>
    <w:rsid w:val="003A0E6F"/>
    <w:rsid w:val="003A1017"/>
    <w:rsid w:val="003A1510"/>
    <w:rsid w:val="003A15ED"/>
    <w:rsid w:val="003A1B12"/>
    <w:rsid w:val="003A2D3D"/>
    <w:rsid w:val="003A4DCC"/>
    <w:rsid w:val="003A541C"/>
    <w:rsid w:val="003A59A2"/>
    <w:rsid w:val="003A6450"/>
    <w:rsid w:val="003A763C"/>
    <w:rsid w:val="003B08EA"/>
    <w:rsid w:val="003B0D24"/>
    <w:rsid w:val="003B3A47"/>
    <w:rsid w:val="003B7A38"/>
    <w:rsid w:val="003C2BE0"/>
    <w:rsid w:val="003C2F31"/>
    <w:rsid w:val="003C3059"/>
    <w:rsid w:val="003C56AA"/>
    <w:rsid w:val="003C5879"/>
    <w:rsid w:val="003C6378"/>
    <w:rsid w:val="003D070F"/>
    <w:rsid w:val="003D2E4C"/>
    <w:rsid w:val="003D52A1"/>
    <w:rsid w:val="003D5387"/>
    <w:rsid w:val="003D6C40"/>
    <w:rsid w:val="003D711C"/>
    <w:rsid w:val="003D7C6D"/>
    <w:rsid w:val="003D7C94"/>
    <w:rsid w:val="003E36A5"/>
    <w:rsid w:val="003E63BE"/>
    <w:rsid w:val="003E6F7E"/>
    <w:rsid w:val="003F1881"/>
    <w:rsid w:val="003F3919"/>
    <w:rsid w:val="003F4722"/>
    <w:rsid w:val="003F5762"/>
    <w:rsid w:val="003F7620"/>
    <w:rsid w:val="003F76E6"/>
    <w:rsid w:val="004002CF"/>
    <w:rsid w:val="00400E95"/>
    <w:rsid w:val="00403F9F"/>
    <w:rsid w:val="00404ECE"/>
    <w:rsid w:val="00405CBE"/>
    <w:rsid w:val="00405F5A"/>
    <w:rsid w:val="004071B3"/>
    <w:rsid w:val="00411212"/>
    <w:rsid w:val="00415220"/>
    <w:rsid w:val="00420383"/>
    <w:rsid w:val="0042482D"/>
    <w:rsid w:val="00424D8B"/>
    <w:rsid w:val="0042510E"/>
    <w:rsid w:val="00425B15"/>
    <w:rsid w:val="00427816"/>
    <w:rsid w:val="00430DF5"/>
    <w:rsid w:val="004338C3"/>
    <w:rsid w:val="00433F2B"/>
    <w:rsid w:val="00436295"/>
    <w:rsid w:val="004375A8"/>
    <w:rsid w:val="00437D04"/>
    <w:rsid w:val="00437F8B"/>
    <w:rsid w:val="00444052"/>
    <w:rsid w:val="0044492D"/>
    <w:rsid w:val="00445FAE"/>
    <w:rsid w:val="004461A6"/>
    <w:rsid w:val="00446519"/>
    <w:rsid w:val="00446B02"/>
    <w:rsid w:val="0045215B"/>
    <w:rsid w:val="00452543"/>
    <w:rsid w:val="00453504"/>
    <w:rsid w:val="00454770"/>
    <w:rsid w:val="004576C8"/>
    <w:rsid w:val="004600DD"/>
    <w:rsid w:val="004604DD"/>
    <w:rsid w:val="004618DF"/>
    <w:rsid w:val="00462006"/>
    <w:rsid w:val="004633CD"/>
    <w:rsid w:val="00466037"/>
    <w:rsid w:val="004664A1"/>
    <w:rsid w:val="00466E9B"/>
    <w:rsid w:val="0047421F"/>
    <w:rsid w:val="00476FF8"/>
    <w:rsid w:val="00477E06"/>
    <w:rsid w:val="00481F7C"/>
    <w:rsid w:val="004820C6"/>
    <w:rsid w:val="00483C03"/>
    <w:rsid w:val="00483C25"/>
    <w:rsid w:val="00484215"/>
    <w:rsid w:val="004843DA"/>
    <w:rsid w:val="00484678"/>
    <w:rsid w:val="0048524C"/>
    <w:rsid w:val="00490A6E"/>
    <w:rsid w:val="00491745"/>
    <w:rsid w:val="00491951"/>
    <w:rsid w:val="00491CDC"/>
    <w:rsid w:val="00496B78"/>
    <w:rsid w:val="004A117C"/>
    <w:rsid w:val="004A2BE1"/>
    <w:rsid w:val="004A3F87"/>
    <w:rsid w:val="004A6678"/>
    <w:rsid w:val="004A737A"/>
    <w:rsid w:val="004B0979"/>
    <w:rsid w:val="004B2B90"/>
    <w:rsid w:val="004B47C4"/>
    <w:rsid w:val="004B62CB"/>
    <w:rsid w:val="004B7AD8"/>
    <w:rsid w:val="004B7C98"/>
    <w:rsid w:val="004C110A"/>
    <w:rsid w:val="004C1317"/>
    <w:rsid w:val="004C236C"/>
    <w:rsid w:val="004C42BB"/>
    <w:rsid w:val="004C45A7"/>
    <w:rsid w:val="004C4B2E"/>
    <w:rsid w:val="004C4DB9"/>
    <w:rsid w:val="004C5173"/>
    <w:rsid w:val="004C606D"/>
    <w:rsid w:val="004C6604"/>
    <w:rsid w:val="004C6E55"/>
    <w:rsid w:val="004C7F1F"/>
    <w:rsid w:val="004D100C"/>
    <w:rsid w:val="004D1E9C"/>
    <w:rsid w:val="004D1FFD"/>
    <w:rsid w:val="004D21ED"/>
    <w:rsid w:val="004D242C"/>
    <w:rsid w:val="004D6062"/>
    <w:rsid w:val="004D635A"/>
    <w:rsid w:val="004D7294"/>
    <w:rsid w:val="004D79E4"/>
    <w:rsid w:val="004D7DBD"/>
    <w:rsid w:val="004E18A0"/>
    <w:rsid w:val="004E2CAD"/>
    <w:rsid w:val="004E4119"/>
    <w:rsid w:val="004E5A19"/>
    <w:rsid w:val="004E7C3F"/>
    <w:rsid w:val="004F0643"/>
    <w:rsid w:val="004F1676"/>
    <w:rsid w:val="004F1D50"/>
    <w:rsid w:val="004F24FB"/>
    <w:rsid w:val="004F4573"/>
    <w:rsid w:val="004F5752"/>
    <w:rsid w:val="00500742"/>
    <w:rsid w:val="00501AAB"/>
    <w:rsid w:val="0050259B"/>
    <w:rsid w:val="00502CA8"/>
    <w:rsid w:val="0050536D"/>
    <w:rsid w:val="00505719"/>
    <w:rsid w:val="005068F7"/>
    <w:rsid w:val="00510ABE"/>
    <w:rsid w:val="005116F1"/>
    <w:rsid w:val="005123D4"/>
    <w:rsid w:val="00517911"/>
    <w:rsid w:val="0052209A"/>
    <w:rsid w:val="00522E18"/>
    <w:rsid w:val="005238FA"/>
    <w:rsid w:val="0052411F"/>
    <w:rsid w:val="005251DF"/>
    <w:rsid w:val="0052589D"/>
    <w:rsid w:val="005264E1"/>
    <w:rsid w:val="005309F4"/>
    <w:rsid w:val="00531E83"/>
    <w:rsid w:val="00532F51"/>
    <w:rsid w:val="00535D44"/>
    <w:rsid w:val="00536AD4"/>
    <w:rsid w:val="00537AD6"/>
    <w:rsid w:val="0054091D"/>
    <w:rsid w:val="00543D75"/>
    <w:rsid w:val="00544172"/>
    <w:rsid w:val="00545656"/>
    <w:rsid w:val="00546C82"/>
    <w:rsid w:val="005479BD"/>
    <w:rsid w:val="00547C18"/>
    <w:rsid w:val="00550F75"/>
    <w:rsid w:val="00552AE3"/>
    <w:rsid w:val="00554CBB"/>
    <w:rsid w:val="00555317"/>
    <w:rsid w:val="00556BE3"/>
    <w:rsid w:val="0056001D"/>
    <w:rsid w:val="0056032F"/>
    <w:rsid w:val="00560364"/>
    <w:rsid w:val="00560ABE"/>
    <w:rsid w:val="0056270B"/>
    <w:rsid w:val="0056273A"/>
    <w:rsid w:val="00562C01"/>
    <w:rsid w:val="00563D4F"/>
    <w:rsid w:val="00563E95"/>
    <w:rsid w:val="005643EC"/>
    <w:rsid w:val="0056500D"/>
    <w:rsid w:val="00566113"/>
    <w:rsid w:val="00573BD4"/>
    <w:rsid w:val="005747A9"/>
    <w:rsid w:val="00574C53"/>
    <w:rsid w:val="0057584F"/>
    <w:rsid w:val="0057776F"/>
    <w:rsid w:val="00580C82"/>
    <w:rsid w:val="00581340"/>
    <w:rsid w:val="00581DB6"/>
    <w:rsid w:val="00582FE6"/>
    <w:rsid w:val="00584630"/>
    <w:rsid w:val="00584AC0"/>
    <w:rsid w:val="00584ECC"/>
    <w:rsid w:val="00585F63"/>
    <w:rsid w:val="00586D2B"/>
    <w:rsid w:val="005877CE"/>
    <w:rsid w:val="005930A1"/>
    <w:rsid w:val="00594EC6"/>
    <w:rsid w:val="00597E71"/>
    <w:rsid w:val="00597EBD"/>
    <w:rsid w:val="005A0238"/>
    <w:rsid w:val="005A1394"/>
    <w:rsid w:val="005A1522"/>
    <w:rsid w:val="005A15A2"/>
    <w:rsid w:val="005A32A2"/>
    <w:rsid w:val="005A3798"/>
    <w:rsid w:val="005B03C8"/>
    <w:rsid w:val="005B15D2"/>
    <w:rsid w:val="005B3D4C"/>
    <w:rsid w:val="005B7072"/>
    <w:rsid w:val="005C01D3"/>
    <w:rsid w:val="005C0690"/>
    <w:rsid w:val="005C5DC5"/>
    <w:rsid w:val="005C619E"/>
    <w:rsid w:val="005C6405"/>
    <w:rsid w:val="005C65C7"/>
    <w:rsid w:val="005C6EF9"/>
    <w:rsid w:val="005C749F"/>
    <w:rsid w:val="005D0221"/>
    <w:rsid w:val="005D07FF"/>
    <w:rsid w:val="005D0BD7"/>
    <w:rsid w:val="005D15CD"/>
    <w:rsid w:val="005D1D8E"/>
    <w:rsid w:val="005D2A2E"/>
    <w:rsid w:val="005D3EF3"/>
    <w:rsid w:val="005D62C2"/>
    <w:rsid w:val="005D6CF7"/>
    <w:rsid w:val="005D7783"/>
    <w:rsid w:val="005E14C5"/>
    <w:rsid w:val="005E3DDB"/>
    <w:rsid w:val="005E4236"/>
    <w:rsid w:val="005E5F06"/>
    <w:rsid w:val="005E6189"/>
    <w:rsid w:val="005F2491"/>
    <w:rsid w:val="005F30DB"/>
    <w:rsid w:val="005F6A54"/>
    <w:rsid w:val="005F77F8"/>
    <w:rsid w:val="006008A8"/>
    <w:rsid w:val="00601365"/>
    <w:rsid w:val="00601A58"/>
    <w:rsid w:val="00601CD2"/>
    <w:rsid w:val="00607373"/>
    <w:rsid w:val="00607A46"/>
    <w:rsid w:val="006108A3"/>
    <w:rsid w:val="00610E63"/>
    <w:rsid w:val="006116A6"/>
    <w:rsid w:val="00612EC2"/>
    <w:rsid w:val="00616600"/>
    <w:rsid w:val="00616A37"/>
    <w:rsid w:val="00616E2C"/>
    <w:rsid w:val="00620E27"/>
    <w:rsid w:val="00623087"/>
    <w:rsid w:val="00627054"/>
    <w:rsid w:val="00627A95"/>
    <w:rsid w:val="00630CD9"/>
    <w:rsid w:val="00632402"/>
    <w:rsid w:val="00632499"/>
    <w:rsid w:val="00634291"/>
    <w:rsid w:val="00637269"/>
    <w:rsid w:val="00642058"/>
    <w:rsid w:val="00643389"/>
    <w:rsid w:val="006436AD"/>
    <w:rsid w:val="00643D6B"/>
    <w:rsid w:val="0064706B"/>
    <w:rsid w:val="00647560"/>
    <w:rsid w:val="00647FD8"/>
    <w:rsid w:val="006518C5"/>
    <w:rsid w:val="0065261D"/>
    <w:rsid w:val="00652B8E"/>
    <w:rsid w:val="00652B8F"/>
    <w:rsid w:val="0065405E"/>
    <w:rsid w:val="00655894"/>
    <w:rsid w:val="0065693F"/>
    <w:rsid w:val="00657298"/>
    <w:rsid w:val="006574B5"/>
    <w:rsid w:val="00657889"/>
    <w:rsid w:val="0066091B"/>
    <w:rsid w:val="0066167B"/>
    <w:rsid w:val="00662FB7"/>
    <w:rsid w:val="006643DA"/>
    <w:rsid w:val="00665045"/>
    <w:rsid w:val="00665DED"/>
    <w:rsid w:val="00670254"/>
    <w:rsid w:val="00670A89"/>
    <w:rsid w:val="006710D4"/>
    <w:rsid w:val="006715FA"/>
    <w:rsid w:val="00672C73"/>
    <w:rsid w:val="0067458C"/>
    <w:rsid w:val="00674E1E"/>
    <w:rsid w:val="00675908"/>
    <w:rsid w:val="006815A3"/>
    <w:rsid w:val="00682AA8"/>
    <w:rsid w:val="00683ED8"/>
    <w:rsid w:val="00685404"/>
    <w:rsid w:val="00685E94"/>
    <w:rsid w:val="006862ED"/>
    <w:rsid w:val="006912BD"/>
    <w:rsid w:val="00691A43"/>
    <w:rsid w:val="00692EDA"/>
    <w:rsid w:val="0069398F"/>
    <w:rsid w:val="00693CA6"/>
    <w:rsid w:val="00694760"/>
    <w:rsid w:val="00694B82"/>
    <w:rsid w:val="006955FD"/>
    <w:rsid w:val="00697317"/>
    <w:rsid w:val="006977CE"/>
    <w:rsid w:val="006A1846"/>
    <w:rsid w:val="006A2A02"/>
    <w:rsid w:val="006A2CC6"/>
    <w:rsid w:val="006A34F7"/>
    <w:rsid w:val="006A358A"/>
    <w:rsid w:val="006A3761"/>
    <w:rsid w:val="006A3A7C"/>
    <w:rsid w:val="006A53F9"/>
    <w:rsid w:val="006B07EF"/>
    <w:rsid w:val="006B605A"/>
    <w:rsid w:val="006B6A7B"/>
    <w:rsid w:val="006B704D"/>
    <w:rsid w:val="006C106D"/>
    <w:rsid w:val="006C1ABF"/>
    <w:rsid w:val="006C2372"/>
    <w:rsid w:val="006C366A"/>
    <w:rsid w:val="006C4344"/>
    <w:rsid w:val="006C57C7"/>
    <w:rsid w:val="006D038B"/>
    <w:rsid w:val="006D043F"/>
    <w:rsid w:val="006D5099"/>
    <w:rsid w:val="006D513F"/>
    <w:rsid w:val="006D6248"/>
    <w:rsid w:val="006D7E5A"/>
    <w:rsid w:val="006E0053"/>
    <w:rsid w:val="006E1C04"/>
    <w:rsid w:val="006E2BCF"/>
    <w:rsid w:val="006E42BA"/>
    <w:rsid w:val="006F44E3"/>
    <w:rsid w:val="006F5085"/>
    <w:rsid w:val="006F6F3F"/>
    <w:rsid w:val="007001EE"/>
    <w:rsid w:val="00700CFB"/>
    <w:rsid w:val="00706C4F"/>
    <w:rsid w:val="00707FD9"/>
    <w:rsid w:val="007101FF"/>
    <w:rsid w:val="00711256"/>
    <w:rsid w:val="007121A3"/>
    <w:rsid w:val="00716C62"/>
    <w:rsid w:val="00723371"/>
    <w:rsid w:val="00726032"/>
    <w:rsid w:val="00732657"/>
    <w:rsid w:val="0073331B"/>
    <w:rsid w:val="007334C1"/>
    <w:rsid w:val="00734394"/>
    <w:rsid w:val="007370C3"/>
    <w:rsid w:val="00737EFB"/>
    <w:rsid w:val="0074269B"/>
    <w:rsid w:val="0074431B"/>
    <w:rsid w:val="00745371"/>
    <w:rsid w:val="00745B41"/>
    <w:rsid w:val="00746573"/>
    <w:rsid w:val="00754D2D"/>
    <w:rsid w:val="007550C4"/>
    <w:rsid w:val="0075598C"/>
    <w:rsid w:val="0075685D"/>
    <w:rsid w:val="00760BDC"/>
    <w:rsid w:val="00761393"/>
    <w:rsid w:val="00761D0D"/>
    <w:rsid w:val="00762798"/>
    <w:rsid w:val="00766FB8"/>
    <w:rsid w:val="00770647"/>
    <w:rsid w:val="0077222D"/>
    <w:rsid w:val="00772F85"/>
    <w:rsid w:val="00773241"/>
    <w:rsid w:val="0077325F"/>
    <w:rsid w:val="0077431F"/>
    <w:rsid w:val="00775DE6"/>
    <w:rsid w:val="00775F6B"/>
    <w:rsid w:val="00781751"/>
    <w:rsid w:val="0078289E"/>
    <w:rsid w:val="007854F8"/>
    <w:rsid w:val="00786F23"/>
    <w:rsid w:val="0079103C"/>
    <w:rsid w:val="00792CBC"/>
    <w:rsid w:val="00793E4C"/>
    <w:rsid w:val="00795220"/>
    <w:rsid w:val="00795DED"/>
    <w:rsid w:val="0079655A"/>
    <w:rsid w:val="00797676"/>
    <w:rsid w:val="007977E1"/>
    <w:rsid w:val="00797C29"/>
    <w:rsid w:val="007A0168"/>
    <w:rsid w:val="007A04A3"/>
    <w:rsid w:val="007A39EA"/>
    <w:rsid w:val="007B0528"/>
    <w:rsid w:val="007B1F91"/>
    <w:rsid w:val="007B380A"/>
    <w:rsid w:val="007B47D2"/>
    <w:rsid w:val="007B49EE"/>
    <w:rsid w:val="007B7CFF"/>
    <w:rsid w:val="007C0289"/>
    <w:rsid w:val="007C097F"/>
    <w:rsid w:val="007C1DFB"/>
    <w:rsid w:val="007C36FE"/>
    <w:rsid w:val="007C5603"/>
    <w:rsid w:val="007C7689"/>
    <w:rsid w:val="007D2102"/>
    <w:rsid w:val="007D49BE"/>
    <w:rsid w:val="007E18C0"/>
    <w:rsid w:val="007E317C"/>
    <w:rsid w:val="007E3EAC"/>
    <w:rsid w:val="007E465C"/>
    <w:rsid w:val="007E4E4B"/>
    <w:rsid w:val="007E584B"/>
    <w:rsid w:val="007E5C29"/>
    <w:rsid w:val="007E64F4"/>
    <w:rsid w:val="007F047F"/>
    <w:rsid w:val="007F0D9F"/>
    <w:rsid w:val="007F1576"/>
    <w:rsid w:val="007F4315"/>
    <w:rsid w:val="007F5437"/>
    <w:rsid w:val="007F56AC"/>
    <w:rsid w:val="007F56AD"/>
    <w:rsid w:val="007F6AFD"/>
    <w:rsid w:val="00802DE0"/>
    <w:rsid w:val="0080366A"/>
    <w:rsid w:val="008039C1"/>
    <w:rsid w:val="008039F3"/>
    <w:rsid w:val="00804A2B"/>
    <w:rsid w:val="00805939"/>
    <w:rsid w:val="00805FB3"/>
    <w:rsid w:val="00806065"/>
    <w:rsid w:val="0080676E"/>
    <w:rsid w:val="00806E1F"/>
    <w:rsid w:val="008070B1"/>
    <w:rsid w:val="00807891"/>
    <w:rsid w:val="00810EE8"/>
    <w:rsid w:val="008113AF"/>
    <w:rsid w:val="0081173A"/>
    <w:rsid w:val="00812853"/>
    <w:rsid w:val="00816435"/>
    <w:rsid w:val="008201C0"/>
    <w:rsid w:val="00822B5C"/>
    <w:rsid w:val="0082323E"/>
    <w:rsid w:val="00824488"/>
    <w:rsid w:val="00824669"/>
    <w:rsid w:val="00824E18"/>
    <w:rsid w:val="00826078"/>
    <w:rsid w:val="00827A3C"/>
    <w:rsid w:val="00830829"/>
    <w:rsid w:val="00831FFC"/>
    <w:rsid w:val="00834006"/>
    <w:rsid w:val="00834FF0"/>
    <w:rsid w:val="00835852"/>
    <w:rsid w:val="00835D77"/>
    <w:rsid w:val="0084057D"/>
    <w:rsid w:val="00841457"/>
    <w:rsid w:val="008433ED"/>
    <w:rsid w:val="00843742"/>
    <w:rsid w:val="00845407"/>
    <w:rsid w:val="00851116"/>
    <w:rsid w:val="00851BB3"/>
    <w:rsid w:val="00853BB8"/>
    <w:rsid w:val="0085491C"/>
    <w:rsid w:val="00856E1D"/>
    <w:rsid w:val="00863240"/>
    <w:rsid w:val="00863281"/>
    <w:rsid w:val="00864EC0"/>
    <w:rsid w:val="00867244"/>
    <w:rsid w:val="00867C9D"/>
    <w:rsid w:val="00870B14"/>
    <w:rsid w:val="0087382E"/>
    <w:rsid w:val="00873908"/>
    <w:rsid w:val="00875036"/>
    <w:rsid w:val="00875EEF"/>
    <w:rsid w:val="00876F0E"/>
    <w:rsid w:val="00877435"/>
    <w:rsid w:val="00882086"/>
    <w:rsid w:val="00882590"/>
    <w:rsid w:val="00884B05"/>
    <w:rsid w:val="00885843"/>
    <w:rsid w:val="00886830"/>
    <w:rsid w:val="0088706C"/>
    <w:rsid w:val="00890986"/>
    <w:rsid w:val="00891467"/>
    <w:rsid w:val="00892316"/>
    <w:rsid w:val="008951DD"/>
    <w:rsid w:val="008A284A"/>
    <w:rsid w:val="008A2CB0"/>
    <w:rsid w:val="008B3012"/>
    <w:rsid w:val="008B3ECD"/>
    <w:rsid w:val="008B52E3"/>
    <w:rsid w:val="008B562E"/>
    <w:rsid w:val="008B5CB6"/>
    <w:rsid w:val="008B6A8C"/>
    <w:rsid w:val="008C1A75"/>
    <w:rsid w:val="008C244B"/>
    <w:rsid w:val="008C484F"/>
    <w:rsid w:val="008C5BCE"/>
    <w:rsid w:val="008C6ACE"/>
    <w:rsid w:val="008C6B71"/>
    <w:rsid w:val="008D0DEA"/>
    <w:rsid w:val="008D1406"/>
    <w:rsid w:val="008D68E1"/>
    <w:rsid w:val="008D6DE5"/>
    <w:rsid w:val="008D7A27"/>
    <w:rsid w:val="008E0A25"/>
    <w:rsid w:val="008E2FC2"/>
    <w:rsid w:val="008E3B09"/>
    <w:rsid w:val="008E4528"/>
    <w:rsid w:val="008E47C1"/>
    <w:rsid w:val="008E4E80"/>
    <w:rsid w:val="008E5154"/>
    <w:rsid w:val="008E6990"/>
    <w:rsid w:val="008E747D"/>
    <w:rsid w:val="008F0675"/>
    <w:rsid w:val="008F0960"/>
    <w:rsid w:val="008F25A6"/>
    <w:rsid w:val="008F3494"/>
    <w:rsid w:val="008F3F1E"/>
    <w:rsid w:val="008F4802"/>
    <w:rsid w:val="008F69CA"/>
    <w:rsid w:val="0090032B"/>
    <w:rsid w:val="009027ED"/>
    <w:rsid w:val="009037A1"/>
    <w:rsid w:val="00903AC2"/>
    <w:rsid w:val="0091132C"/>
    <w:rsid w:val="0091177D"/>
    <w:rsid w:val="00912564"/>
    <w:rsid w:val="0091306F"/>
    <w:rsid w:val="00915CB2"/>
    <w:rsid w:val="009173A6"/>
    <w:rsid w:val="00917CF7"/>
    <w:rsid w:val="0092183E"/>
    <w:rsid w:val="00922165"/>
    <w:rsid w:val="0092244A"/>
    <w:rsid w:val="009227DD"/>
    <w:rsid w:val="0092399E"/>
    <w:rsid w:val="009257BD"/>
    <w:rsid w:val="00927530"/>
    <w:rsid w:val="00930424"/>
    <w:rsid w:val="009334D7"/>
    <w:rsid w:val="0093668A"/>
    <w:rsid w:val="00940BAC"/>
    <w:rsid w:val="00943119"/>
    <w:rsid w:val="009442C8"/>
    <w:rsid w:val="009501A5"/>
    <w:rsid w:val="00953E5E"/>
    <w:rsid w:val="00954A33"/>
    <w:rsid w:val="009552EF"/>
    <w:rsid w:val="00955736"/>
    <w:rsid w:val="009609F1"/>
    <w:rsid w:val="00960A31"/>
    <w:rsid w:val="0096251B"/>
    <w:rsid w:val="00962E6B"/>
    <w:rsid w:val="009633B6"/>
    <w:rsid w:val="00963869"/>
    <w:rsid w:val="009644DB"/>
    <w:rsid w:val="0096516B"/>
    <w:rsid w:val="0096741D"/>
    <w:rsid w:val="00967689"/>
    <w:rsid w:val="0097302F"/>
    <w:rsid w:val="00975443"/>
    <w:rsid w:val="00976D9B"/>
    <w:rsid w:val="009807A7"/>
    <w:rsid w:val="009858B2"/>
    <w:rsid w:val="0099149E"/>
    <w:rsid w:val="009924B1"/>
    <w:rsid w:val="009945D9"/>
    <w:rsid w:val="00996955"/>
    <w:rsid w:val="00996BF0"/>
    <w:rsid w:val="00996CBC"/>
    <w:rsid w:val="009A225E"/>
    <w:rsid w:val="009A4665"/>
    <w:rsid w:val="009A670F"/>
    <w:rsid w:val="009A747C"/>
    <w:rsid w:val="009B1541"/>
    <w:rsid w:val="009B2103"/>
    <w:rsid w:val="009B499F"/>
    <w:rsid w:val="009B58B7"/>
    <w:rsid w:val="009C031E"/>
    <w:rsid w:val="009C0B22"/>
    <w:rsid w:val="009C14B9"/>
    <w:rsid w:val="009C2556"/>
    <w:rsid w:val="009C25A3"/>
    <w:rsid w:val="009C2B15"/>
    <w:rsid w:val="009C34EA"/>
    <w:rsid w:val="009C396D"/>
    <w:rsid w:val="009C5F55"/>
    <w:rsid w:val="009C6EE4"/>
    <w:rsid w:val="009D3FC1"/>
    <w:rsid w:val="009D41F0"/>
    <w:rsid w:val="009D4B4D"/>
    <w:rsid w:val="009E3D95"/>
    <w:rsid w:val="009E4AED"/>
    <w:rsid w:val="009F5131"/>
    <w:rsid w:val="009F5AD4"/>
    <w:rsid w:val="009F6F65"/>
    <w:rsid w:val="009F7554"/>
    <w:rsid w:val="00A009AF"/>
    <w:rsid w:val="00A026E6"/>
    <w:rsid w:val="00A03026"/>
    <w:rsid w:val="00A04481"/>
    <w:rsid w:val="00A0676D"/>
    <w:rsid w:val="00A108A4"/>
    <w:rsid w:val="00A15FC2"/>
    <w:rsid w:val="00A17916"/>
    <w:rsid w:val="00A20E89"/>
    <w:rsid w:val="00A245E6"/>
    <w:rsid w:val="00A264E2"/>
    <w:rsid w:val="00A27D18"/>
    <w:rsid w:val="00A3004B"/>
    <w:rsid w:val="00A30B19"/>
    <w:rsid w:val="00A311B4"/>
    <w:rsid w:val="00A3121D"/>
    <w:rsid w:val="00A31D8D"/>
    <w:rsid w:val="00A339FB"/>
    <w:rsid w:val="00A34150"/>
    <w:rsid w:val="00A35A51"/>
    <w:rsid w:val="00A36496"/>
    <w:rsid w:val="00A36B8C"/>
    <w:rsid w:val="00A37411"/>
    <w:rsid w:val="00A408E7"/>
    <w:rsid w:val="00A420B9"/>
    <w:rsid w:val="00A4391F"/>
    <w:rsid w:val="00A44342"/>
    <w:rsid w:val="00A44AB2"/>
    <w:rsid w:val="00A4585F"/>
    <w:rsid w:val="00A45EDD"/>
    <w:rsid w:val="00A465E4"/>
    <w:rsid w:val="00A473E1"/>
    <w:rsid w:val="00A50FFD"/>
    <w:rsid w:val="00A51381"/>
    <w:rsid w:val="00A5273D"/>
    <w:rsid w:val="00A52FAF"/>
    <w:rsid w:val="00A5590D"/>
    <w:rsid w:val="00A56C12"/>
    <w:rsid w:val="00A60385"/>
    <w:rsid w:val="00A60D49"/>
    <w:rsid w:val="00A6294B"/>
    <w:rsid w:val="00A62FAC"/>
    <w:rsid w:val="00A639C3"/>
    <w:rsid w:val="00A64F6F"/>
    <w:rsid w:val="00A65971"/>
    <w:rsid w:val="00A6623D"/>
    <w:rsid w:val="00A717A5"/>
    <w:rsid w:val="00A7293F"/>
    <w:rsid w:val="00A734D6"/>
    <w:rsid w:val="00A74384"/>
    <w:rsid w:val="00A75B4D"/>
    <w:rsid w:val="00A761C5"/>
    <w:rsid w:val="00A7622B"/>
    <w:rsid w:val="00A7641F"/>
    <w:rsid w:val="00A77942"/>
    <w:rsid w:val="00A807E2"/>
    <w:rsid w:val="00A8250E"/>
    <w:rsid w:val="00A8280C"/>
    <w:rsid w:val="00A82823"/>
    <w:rsid w:val="00A83839"/>
    <w:rsid w:val="00A846C0"/>
    <w:rsid w:val="00A84C5F"/>
    <w:rsid w:val="00A86887"/>
    <w:rsid w:val="00A86CFB"/>
    <w:rsid w:val="00A8769C"/>
    <w:rsid w:val="00A90E5D"/>
    <w:rsid w:val="00A9272F"/>
    <w:rsid w:val="00A93C5A"/>
    <w:rsid w:val="00AA040B"/>
    <w:rsid w:val="00AA0DF3"/>
    <w:rsid w:val="00AA11EA"/>
    <w:rsid w:val="00AA14CD"/>
    <w:rsid w:val="00AA54A0"/>
    <w:rsid w:val="00AA6C99"/>
    <w:rsid w:val="00AB4AA6"/>
    <w:rsid w:val="00AB5935"/>
    <w:rsid w:val="00AB73D7"/>
    <w:rsid w:val="00AC0262"/>
    <w:rsid w:val="00AC093E"/>
    <w:rsid w:val="00AC54BA"/>
    <w:rsid w:val="00AC5634"/>
    <w:rsid w:val="00AC5EC0"/>
    <w:rsid w:val="00AD2837"/>
    <w:rsid w:val="00AD41B8"/>
    <w:rsid w:val="00AD6B69"/>
    <w:rsid w:val="00AE0A1E"/>
    <w:rsid w:val="00AE345C"/>
    <w:rsid w:val="00AE64DB"/>
    <w:rsid w:val="00AE7649"/>
    <w:rsid w:val="00AE7E67"/>
    <w:rsid w:val="00AF0ACF"/>
    <w:rsid w:val="00AF5DFF"/>
    <w:rsid w:val="00B010A4"/>
    <w:rsid w:val="00B03C7B"/>
    <w:rsid w:val="00B04030"/>
    <w:rsid w:val="00B07230"/>
    <w:rsid w:val="00B0782A"/>
    <w:rsid w:val="00B10913"/>
    <w:rsid w:val="00B10DCA"/>
    <w:rsid w:val="00B11187"/>
    <w:rsid w:val="00B11BE4"/>
    <w:rsid w:val="00B12BB0"/>
    <w:rsid w:val="00B12E75"/>
    <w:rsid w:val="00B137CA"/>
    <w:rsid w:val="00B14243"/>
    <w:rsid w:val="00B142B7"/>
    <w:rsid w:val="00B16199"/>
    <w:rsid w:val="00B218CF"/>
    <w:rsid w:val="00B21FC7"/>
    <w:rsid w:val="00B23DC8"/>
    <w:rsid w:val="00B241D7"/>
    <w:rsid w:val="00B24978"/>
    <w:rsid w:val="00B256B6"/>
    <w:rsid w:val="00B25C65"/>
    <w:rsid w:val="00B3029F"/>
    <w:rsid w:val="00B31001"/>
    <w:rsid w:val="00B32087"/>
    <w:rsid w:val="00B32804"/>
    <w:rsid w:val="00B3351C"/>
    <w:rsid w:val="00B335F7"/>
    <w:rsid w:val="00B350DD"/>
    <w:rsid w:val="00B36902"/>
    <w:rsid w:val="00B36FF9"/>
    <w:rsid w:val="00B40884"/>
    <w:rsid w:val="00B40AE1"/>
    <w:rsid w:val="00B4190A"/>
    <w:rsid w:val="00B41DF6"/>
    <w:rsid w:val="00B43D96"/>
    <w:rsid w:val="00B4656C"/>
    <w:rsid w:val="00B542D6"/>
    <w:rsid w:val="00B56BEB"/>
    <w:rsid w:val="00B57605"/>
    <w:rsid w:val="00B5765D"/>
    <w:rsid w:val="00B57847"/>
    <w:rsid w:val="00B60B8D"/>
    <w:rsid w:val="00B6425F"/>
    <w:rsid w:val="00B67E79"/>
    <w:rsid w:val="00B703E5"/>
    <w:rsid w:val="00B704B0"/>
    <w:rsid w:val="00B70DFA"/>
    <w:rsid w:val="00B717C0"/>
    <w:rsid w:val="00B71CCF"/>
    <w:rsid w:val="00B7213D"/>
    <w:rsid w:val="00B7266A"/>
    <w:rsid w:val="00B73676"/>
    <w:rsid w:val="00B758A7"/>
    <w:rsid w:val="00B75D2D"/>
    <w:rsid w:val="00B7616A"/>
    <w:rsid w:val="00B77980"/>
    <w:rsid w:val="00B80E1B"/>
    <w:rsid w:val="00B8217D"/>
    <w:rsid w:val="00B8232F"/>
    <w:rsid w:val="00B83A1A"/>
    <w:rsid w:val="00B840B4"/>
    <w:rsid w:val="00B857BE"/>
    <w:rsid w:val="00B8627C"/>
    <w:rsid w:val="00B87117"/>
    <w:rsid w:val="00B901F8"/>
    <w:rsid w:val="00B92090"/>
    <w:rsid w:val="00B921A0"/>
    <w:rsid w:val="00B93430"/>
    <w:rsid w:val="00B93555"/>
    <w:rsid w:val="00B93921"/>
    <w:rsid w:val="00B94AC8"/>
    <w:rsid w:val="00B94FA2"/>
    <w:rsid w:val="00B95522"/>
    <w:rsid w:val="00B966B8"/>
    <w:rsid w:val="00BA08A9"/>
    <w:rsid w:val="00BA2D73"/>
    <w:rsid w:val="00BA3F7C"/>
    <w:rsid w:val="00BA6324"/>
    <w:rsid w:val="00BA71A6"/>
    <w:rsid w:val="00BA793F"/>
    <w:rsid w:val="00BA7D3F"/>
    <w:rsid w:val="00BB0236"/>
    <w:rsid w:val="00BB162A"/>
    <w:rsid w:val="00BB1B4F"/>
    <w:rsid w:val="00BB2923"/>
    <w:rsid w:val="00BB4428"/>
    <w:rsid w:val="00BB55B9"/>
    <w:rsid w:val="00BB6A06"/>
    <w:rsid w:val="00BC0958"/>
    <w:rsid w:val="00BC0993"/>
    <w:rsid w:val="00BC26A0"/>
    <w:rsid w:val="00BC3046"/>
    <w:rsid w:val="00BC3669"/>
    <w:rsid w:val="00BC383E"/>
    <w:rsid w:val="00BC4A8C"/>
    <w:rsid w:val="00BC5881"/>
    <w:rsid w:val="00BC5E17"/>
    <w:rsid w:val="00BC6325"/>
    <w:rsid w:val="00BC7404"/>
    <w:rsid w:val="00BD065A"/>
    <w:rsid w:val="00BD348D"/>
    <w:rsid w:val="00BD3498"/>
    <w:rsid w:val="00BD6533"/>
    <w:rsid w:val="00BE084E"/>
    <w:rsid w:val="00BE0F58"/>
    <w:rsid w:val="00BE0F7E"/>
    <w:rsid w:val="00BE11A9"/>
    <w:rsid w:val="00BE189C"/>
    <w:rsid w:val="00BE23E8"/>
    <w:rsid w:val="00BE7451"/>
    <w:rsid w:val="00BE75CD"/>
    <w:rsid w:val="00BF054A"/>
    <w:rsid w:val="00BF1291"/>
    <w:rsid w:val="00BF2978"/>
    <w:rsid w:val="00BF2E5D"/>
    <w:rsid w:val="00BF7807"/>
    <w:rsid w:val="00C00C76"/>
    <w:rsid w:val="00C01744"/>
    <w:rsid w:val="00C02164"/>
    <w:rsid w:val="00C03F5B"/>
    <w:rsid w:val="00C03F7C"/>
    <w:rsid w:val="00C04844"/>
    <w:rsid w:val="00C04AE8"/>
    <w:rsid w:val="00C10143"/>
    <w:rsid w:val="00C1092F"/>
    <w:rsid w:val="00C13091"/>
    <w:rsid w:val="00C142ED"/>
    <w:rsid w:val="00C15159"/>
    <w:rsid w:val="00C15DF7"/>
    <w:rsid w:val="00C16191"/>
    <w:rsid w:val="00C165C4"/>
    <w:rsid w:val="00C21098"/>
    <w:rsid w:val="00C218F6"/>
    <w:rsid w:val="00C21E1F"/>
    <w:rsid w:val="00C24DA9"/>
    <w:rsid w:val="00C25626"/>
    <w:rsid w:val="00C262D1"/>
    <w:rsid w:val="00C266C9"/>
    <w:rsid w:val="00C31DF6"/>
    <w:rsid w:val="00C326F0"/>
    <w:rsid w:val="00C34172"/>
    <w:rsid w:val="00C3443B"/>
    <w:rsid w:val="00C3590F"/>
    <w:rsid w:val="00C35A50"/>
    <w:rsid w:val="00C40505"/>
    <w:rsid w:val="00C42B1B"/>
    <w:rsid w:val="00C43715"/>
    <w:rsid w:val="00C43ADB"/>
    <w:rsid w:val="00C4433E"/>
    <w:rsid w:val="00C44DC6"/>
    <w:rsid w:val="00C44F2D"/>
    <w:rsid w:val="00C4615B"/>
    <w:rsid w:val="00C47989"/>
    <w:rsid w:val="00C47CC5"/>
    <w:rsid w:val="00C50123"/>
    <w:rsid w:val="00C52222"/>
    <w:rsid w:val="00C53667"/>
    <w:rsid w:val="00C54118"/>
    <w:rsid w:val="00C553AA"/>
    <w:rsid w:val="00C56374"/>
    <w:rsid w:val="00C60F08"/>
    <w:rsid w:val="00C61B49"/>
    <w:rsid w:val="00C63EE1"/>
    <w:rsid w:val="00C64E27"/>
    <w:rsid w:val="00C70894"/>
    <w:rsid w:val="00C70CEF"/>
    <w:rsid w:val="00C73B1B"/>
    <w:rsid w:val="00C742FB"/>
    <w:rsid w:val="00C7487F"/>
    <w:rsid w:val="00C74BC6"/>
    <w:rsid w:val="00C7621E"/>
    <w:rsid w:val="00C76408"/>
    <w:rsid w:val="00C838D8"/>
    <w:rsid w:val="00C904B8"/>
    <w:rsid w:val="00C922EF"/>
    <w:rsid w:val="00C93604"/>
    <w:rsid w:val="00C9474F"/>
    <w:rsid w:val="00C95D12"/>
    <w:rsid w:val="00C9645C"/>
    <w:rsid w:val="00C97295"/>
    <w:rsid w:val="00CA0D09"/>
    <w:rsid w:val="00CA1DD4"/>
    <w:rsid w:val="00CA293D"/>
    <w:rsid w:val="00CA321B"/>
    <w:rsid w:val="00CA38FF"/>
    <w:rsid w:val="00CA4D59"/>
    <w:rsid w:val="00CA5338"/>
    <w:rsid w:val="00CA5461"/>
    <w:rsid w:val="00CA5BC4"/>
    <w:rsid w:val="00CA7FAE"/>
    <w:rsid w:val="00CB0596"/>
    <w:rsid w:val="00CB1580"/>
    <w:rsid w:val="00CB30FF"/>
    <w:rsid w:val="00CB53F6"/>
    <w:rsid w:val="00CC1568"/>
    <w:rsid w:val="00CC2F65"/>
    <w:rsid w:val="00CC38B0"/>
    <w:rsid w:val="00CC46E2"/>
    <w:rsid w:val="00CC5990"/>
    <w:rsid w:val="00CD1785"/>
    <w:rsid w:val="00CD3895"/>
    <w:rsid w:val="00CD5E4D"/>
    <w:rsid w:val="00CD6F87"/>
    <w:rsid w:val="00CE1E21"/>
    <w:rsid w:val="00CE1EEF"/>
    <w:rsid w:val="00CE21D0"/>
    <w:rsid w:val="00CE6604"/>
    <w:rsid w:val="00CF28D0"/>
    <w:rsid w:val="00CF4A83"/>
    <w:rsid w:val="00D005F9"/>
    <w:rsid w:val="00D00EF7"/>
    <w:rsid w:val="00D02013"/>
    <w:rsid w:val="00D04A8D"/>
    <w:rsid w:val="00D05AF3"/>
    <w:rsid w:val="00D05FC7"/>
    <w:rsid w:val="00D0653B"/>
    <w:rsid w:val="00D079DF"/>
    <w:rsid w:val="00D11948"/>
    <w:rsid w:val="00D1201D"/>
    <w:rsid w:val="00D12EDB"/>
    <w:rsid w:val="00D1447D"/>
    <w:rsid w:val="00D150B5"/>
    <w:rsid w:val="00D16034"/>
    <w:rsid w:val="00D225C3"/>
    <w:rsid w:val="00D2343E"/>
    <w:rsid w:val="00D2538E"/>
    <w:rsid w:val="00D25772"/>
    <w:rsid w:val="00D265C0"/>
    <w:rsid w:val="00D27BA0"/>
    <w:rsid w:val="00D31614"/>
    <w:rsid w:val="00D3202F"/>
    <w:rsid w:val="00D33513"/>
    <w:rsid w:val="00D3461C"/>
    <w:rsid w:val="00D35D91"/>
    <w:rsid w:val="00D369DC"/>
    <w:rsid w:val="00D40791"/>
    <w:rsid w:val="00D42809"/>
    <w:rsid w:val="00D432C6"/>
    <w:rsid w:val="00D4386C"/>
    <w:rsid w:val="00D44FFA"/>
    <w:rsid w:val="00D45C61"/>
    <w:rsid w:val="00D46338"/>
    <w:rsid w:val="00D4680B"/>
    <w:rsid w:val="00D4743E"/>
    <w:rsid w:val="00D475DE"/>
    <w:rsid w:val="00D52377"/>
    <w:rsid w:val="00D52A8F"/>
    <w:rsid w:val="00D54E55"/>
    <w:rsid w:val="00D5654F"/>
    <w:rsid w:val="00D56AB9"/>
    <w:rsid w:val="00D57368"/>
    <w:rsid w:val="00D60638"/>
    <w:rsid w:val="00D621EC"/>
    <w:rsid w:val="00D62515"/>
    <w:rsid w:val="00D62C9C"/>
    <w:rsid w:val="00D633DC"/>
    <w:rsid w:val="00D63A43"/>
    <w:rsid w:val="00D65FAF"/>
    <w:rsid w:val="00D67A37"/>
    <w:rsid w:val="00D71FB4"/>
    <w:rsid w:val="00D73B30"/>
    <w:rsid w:val="00D75F27"/>
    <w:rsid w:val="00D76A78"/>
    <w:rsid w:val="00D77411"/>
    <w:rsid w:val="00D77935"/>
    <w:rsid w:val="00D77BF8"/>
    <w:rsid w:val="00D800E2"/>
    <w:rsid w:val="00D831F0"/>
    <w:rsid w:val="00D832F1"/>
    <w:rsid w:val="00D83CEF"/>
    <w:rsid w:val="00D8586C"/>
    <w:rsid w:val="00D85B47"/>
    <w:rsid w:val="00D85B96"/>
    <w:rsid w:val="00D878FF"/>
    <w:rsid w:val="00D87B83"/>
    <w:rsid w:val="00D90286"/>
    <w:rsid w:val="00D9411D"/>
    <w:rsid w:val="00D94C78"/>
    <w:rsid w:val="00D9515C"/>
    <w:rsid w:val="00D96C1D"/>
    <w:rsid w:val="00D96D9A"/>
    <w:rsid w:val="00D97594"/>
    <w:rsid w:val="00D97F02"/>
    <w:rsid w:val="00DA2816"/>
    <w:rsid w:val="00DA32E6"/>
    <w:rsid w:val="00DA4078"/>
    <w:rsid w:val="00DA4137"/>
    <w:rsid w:val="00DA6C19"/>
    <w:rsid w:val="00DA6EC8"/>
    <w:rsid w:val="00DB131B"/>
    <w:rsid w:val="00DB20B8"/>
    <w:rsid w:val="00DB3646"/>
    <w:rsid w:val="00DB3832"/>
    <w:rsid w:val="00DB5DCD"/>
    <w:rsid w:val="00DB64B6"/>
    <w:rsid w:val="00DB7A1A"/>
    <w:rsid w:val="00DB7B22"/>
    <w:rsid w:val="00DC01E2"/>
    <w:rsid w:val="00DC1878"/>
    <w:rsid w:val="00DC22A0"/>
    <w:rsid w:val="00DC31E6"/>
    <w:rsid w:val="00DC3DDB"/>
    <w:rsid w:val="00DC7FC0"/>
    <w:rsid w:val="00DD14EE"/>
    <w:rsid w:val="00DD4155"/>
    <w:rsid w:val="00DD564A"/>
    <w:rsid w:val="00DD59EF"/>
    <w:rsid w:val="00DD685E"/>
    <w:rsid w:val="00DD78D6"/>
    <w:rsid w:val="00DE143C"/>
    <w:rsid w:val="00DE19F5"/>
    <w:rsid w:val="00DE2C0E"/>
    <w:rsid w:val="00DE3639"/>
    <w:rsid w:val="00DE7389"/>
    <w:rsid w:val="00DF07D4"/>
    <w:rsid w:val="00DF136D"/>
    <w:rsid w:val="00DF5241"/>
    <w:rsid w:val="00DF5949"/>
    <w:rsid w:val="00E00054"/>
    <w:rsid w:val="00E0263D"/>
    <w:rsid w:val="00E02735"/>
    <w:rsid w:val="00E03728"/>
    <w:rsid w:val="00E04EA2"/>
    <w:rsid w:val="00E05C46"/>
    <w:rsid w:val="00E05CD6"/>
    <w:rsid w:val="00E06ACD"/>
    <w:rsid w:val="00E06FE1"/>
    <w:rsid w:val="00E10C45"/>
    <w:rsid w:val="00E12B0D"/>
    <w:rsid w:val="00E13F3B"/>
    <w:rsid w:val="00E1492B"/>
    <w:rsid w:val="00E1532D"/>
    <w:rsid w:val="00E2090F"/>
    <w:rsid w:val="00E20E44"/>
    <w:rsid w:val="00E216E3"/>
    <w:rsid w:val="00E27721"/>
    <w:rsid w:val="00E32F1F"/>
    <w:rsid w:val="00E35188"/>
    <w:rsid w:val="00E374F5"/>
    <w:rsid w:val="00E40D20"/>
    <w:rsid w:val="00E40DE8"/>
    <w:rsid w:val="00E43E27"/>
    <w:rsid w:val="00E44209"/>
    <w:rsid w:val="00E45B7C"/>
    <w:rsid w:val="00E51298"/>
    <w:rsid w:val="00E515D4"/>
    <w:rsid w:val="00E5280D"/>
    <w:rsid w:val="00E54072"/>
    <w:rsid w:val="00E54FB7"/>
    <w:rsid w:val="00E55999"/>
    <w:rsid w:val="00E629A1"/>
    <w:rsid w:val="00E63C2C"/>
    <w:rsid w:val="00E64869"/>
    <w:rsid w:val="00E66B81"/>
    <w:rsid w:val="00E70BFA"/>
    <w:rsid w:val="00E717E6"/>
    <w:rsid w:val="00E73632"/>
    <w:rsid w:val="00E73848"/>
    <w:rsid w:val="00E74721"/>
    <w:rsid w:val="00E74B6C"/>
    <w:rsid w:val="00E76CDF"/>
    <w:rsid w:val="00E77EA9"/>
    <w:rsid w:val="00E80D35"/>
    <w:rsid w:val="00E819AC"/>
    <w:rsid w:val="00E82619"/>
    <w:rsid w:val="00E82E36"/>
    <w:rsid w:val="00E86E09"/>
    <w:rsid w:val="00E87F60"/>
    <w:rsid w:val="00E95448"/>
    <w:rsid w:val="00E9659B"/>
    <w:rsid w:val="00E96C5F"/>
    <w:rsid w:val="00EA0E3E"/>
    <w:rsid w:val="00EA3D13"/>
    <w:rsid w:val="00EA4CD4"/>
    <w:rsid w:val="00EB0B51"/>
    <w:rsid w:val="00EB0B5E"/>
    <w:rsid w:val="00EB0B90"/>
    <w:rsid w:val="00EB0E2D"/>
    <w:rsid w:val="00EB1ACF"/>
    <w:rsid w:val="00EB6DE2"/>
    <w:rsid w:val="00EC09CC"/>
    <w:rsid w:val="00EC1AA6"/>
    <w:rsid w:val="00EC1EE1"/>
    <w:rsid w:val="00EC2A02"/>
    <w:rsid w:val="00EC5F17"/>
    <w:rsid w:val="00EC764A"/>
    <w:rsid w:val="00ED0ED0"/>
    <w:rsid w:val="00ED120A"/>
    <w:rsid w:val="00ED173C"/>
    <w:rsid w:val="00ED19DE"/>
    <w:rsid w:val="00ED1BB1"/>
    <w:rsid w:val="00ED351C"/>
    <w:rsid w:val="00ED4D2C"/>
    <w:rsid w:val="00ED6396"/>
    <w:rsid w:val="00EE070B"/>
    <w:rsid w:val="00EE0B7B"/>
    <w:rsid w:val="00EE12E2"/>
    <w:rsid w:val="00EE1C53"/>
    <w:rsid w:val="00EE1D5D"/>
    <w:rsid w:val="00EE4412"/>
    <w:rsid w:val="00EE6A8E"/>
    <w:rsid w:val="00EE79FE"/>
    <w:rsid w:val="00EF00B8"/>
    <w:rsid w:val="00EF01BB"/>
    <w:rsid w:val="00EF06BC"/>
    <w:rsid w:val="00EF0793"/>
    <w:rsid w:val="00EF201B"/>
    <w:rsid w:val="00EF2574"/>
    <w:rsid w:val="00EF32BE"/>
    <w:rsid w:val="00EF4767"/>
    <w:rsid w:val="00EF6AB3"/>
    <w:rsid w:val="00EF6BC7"/>
    <w:rsid w:val="00F0055B"/>
    <w:rsid w:val="00F00C94"/>
    <w:rsid w:val="00F00CF0"/>
    <w:rsid w:val="00F00F57"/>
    <w:rsid w:val="00F0474B"/>
    <w:rsid w:val="00F05393"/>
    <w:rsid w:val="00F05B67"/>
    <w:rsid w:val="00F06572"/>
    <w:rsid w:val="00F102FE"/>
    <w:rsid w:val="00F11148"/>
    <w:rsid w:val="00F140F4"/>
    <w:rsid w:val="00F15916"/>
    <w:rsid w:val="00F15F2F"/>
    <w:rsid w:val="00F1688A"/>
    <w:rsid w:val="00F17146"/>
    <w:rsid w:val="00F17276"/>
    <w:rsid w:val="00F21596"/>
    <w:rsid w:val="00F2247D"/>
    <w:rsid w:val="00F227D1"/>
    <w:rsid w:val="00F24A94"/>
    <w:rsid w:val="00F25E2B"/>
    <w:rsid w:val="00F26C7F"/>
    <w:rsid w:val="00F32096"/>
    <w:rsid w:val="00F33F4E"/>
    <w:rsid w:val="00F3425E"/>
    <w:rsid w:val="00F3467F"/>
    <w:rsid w:val="00F366DF"/>
    <w:rsid w:val="00F373E7"/>
    <w:rsid w:val="00F40723"/>
    <w:rsid w:val="00F40918"/>
    <w:rsid w:val="00F40B4E"/>
    <w:rsid w:val="00F412E7"/>
    <w:rsid w:val="00F414C8"/>
    <w:rsid w:val="00F41509"/>
    <w:rsid w:val="00F42365"/>
    <w:rsid w:val="00F423D2"/>
    <w:rsid w:val="00F428DB"/>
    <w:rsid w:val="00F439B1"/>
    <w:rsid w:val="00F46337"/>
    <w:rsid w:val="00F46366"/>
    <w:rsid w:val="00F50D91"/>
    <w:rsid w:val="00F5185C"/>
    <w:rsid w:val="00F51BDE"/>
    <w:rsid w:val="00F5308D"/>
    <w:rsid w:val="00F53595"/>
    <w:rsid w:val="00F540F5"/>
    <w:rsid w:val="00F54C24"/>
    <w:rsid w:val="00F55135"/>
    <w:rsid w:val="00F55389"/>
    <w:rsid w:val="00F55D12"/>
    <w:rsid w:val="00F57C17"/>
    <w:rsid w:val="00F6143A"/>
    <w:rsid w:val="00F62488"/>
    <w:rsid w:val="00F6284E"/>
    <w:rsid w:val="00F64C38"/>
    <w:rsid w:val="00F660D5"/>
    <w:rsid w:val="00F70097"/>
    <w:rsid w:val="00F80904"/>
    <w:rsid w:val="00F80E8D"/>
    <w:rsid w:val="00F83A17"/>
    <w:rsid w:val="00F83BBB"/>
    <w:rsid w:val="00F83DE9"/>
    <w:rsid w:val="00F84C2F"/>
    <w:rsid w:val="00F84DD9"/>
    <w:rsid w:val="00F855E5"/>
    <w:rsid w:val="00F85AD2"/>
    <w:rsid w:val="00F86F16"/>
    <w:rsid w:val="00F8731E"/>
    <w:rsid w:val="00F875C7"/>
    <w:rsid w:val="00F93344"/>
    <w:rsid w:val="00F9349A"/>
    <w:rsid w:val="00F9546F"/>
    <w:rsid w:val="00F95818"/>
    <w:rsid w:val="00F96351"/>
    <w:rsid w:val="00F972C9"/>
    <w:rsid w:val="00FA0189"/>
    <w:rsid w:val="00FA174A"/>
    <w:rsid w:val="00FA1FE3"/>
    <w:rsid w:val="00FA5FCE"/>
    <w:rsid w:val="00FB02B6"/>
    <w:rsid w:val="00FB0A6C"/>
    <w:rsid w:val="00FB24CB"/>
    <w:rsid w:val="00FB2BFB"/>
    <w:rsid w:val="00FB2D67"/>
    <w:rsid w:val="00FB2E38"/>
    <w:rsid w:val="00FB3AED"/>
    <w:rsid w:val="00FB3B89"/>
    <w:rsid w:val="00FB403B"/>
    <w:rsid w:val="00FB4F63"/>
    <w:rsid w:val="00FB5374"/>
    <w:rsid w:val="00FB6DF3"/>
    <w:rsid w:val="00FC0FA3"/>
    <w:rsid w:val="00FC268F"/>
    <w:rsid w:val="00FC3068"/>
    <w:rsid w:val="00FC5306"/>
    <w:rsid w:val="00FC5977"/>
    <w:rsid w:val="00FC5B44"/>
    <w:rsid w:val="00FD02D0"/>
    <w:rsid w:val="00FD094D"/>
    <w:rsid w:val="00FD1592"/>
    <w:rsid w:val="00FD2B66"/>
    <w:rsid w:val="00FD3545"/>
    <w:rsid w:val="00FD401D"/>
    <w:rsid w:val="00FD4ABC"/>
    <w:rsid w:val="00FE0433"/>
    <w:rsid w:val="00FE1789"/>
    <w:rsid w:val="00FE42BA"/>
    <w:rsid w:val="00FE4B31"/>
    <w:rsid w:val="00FE5D09"/>
    <w:rsid w:val="00FF0195"/>
    <w:rsid w:val="00FF088A"/>
    <w:rsid w:val="00FF2589"/>
    <w:rsid w:val="00FF470A"/>
    <w:rsid w:val="00FF4D38"/>
    <w:rsid w:val="00FF6350"/>
    <w:rsid w:val="00FF68C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F5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F58BC"/>
    <w:rPr>
      <w:rFonts w:ascii="Times New Roman" w:hAnsi="Times New Roman" w:cs="Times New Roman"/>
      <w:lang w:eastAsia="ru-RU"/>
    </w:rPr>
  </w:style>
  <w:style w:type="paragraph" w:styleId="1">
    <w:name w:val="heading 1"/>
    <w:basedOn w:val="a"/>
    <w:next w:val="a"/>
    <w:link w:val="10"/>
    <w:uiPriority w:val="9"/>
    <w:qFormat/>
    <w:rsid w:val="00C04AE8"/>
    <w:pPr>
      <w:keepNext/>
      <w:keepLines/>
      <w:spacing w:before="240"/>
      <w:ind w:left="170"/>
      <w:outlineLvl w:val="0"/>
    </w:pPr>
    <w:rPr>
      <w:rFonts w:eastAsiaTheme="majorEastAsia" w:cstheme="majorBidi"/>
      <w:b/>
      <w:color w:val="000000" w:themeColor="text1"/>
      <w:sz w:val="40"/>
      <w:szCs w:val="32"/>
    </w:rPr>
  </w:style>
  <w:style w:type="paragraph" w:styleId="2">
    <w:name w:val="heading 2"/>
    <w:basedOn w:val="a"/>
    <w:next w:val="a"/>
    <w:link w:val="20"/>
    <w:uiPriority w:val="9"/>
    <w:unhideWhenUsed/>
    <w:qFormat/>
    <w:rsid w:val="00C04AE8"/>
    <w:pPr>
      <w:keepNext/>
      <w:keepLines/>
      <w:spacing w:before="40"/>
      <w:ind w:left="170" w:right="85"/>
      <w:outlineLvl w:val="1"/>
    </w:pPr>
    <w:rPr>
      <w:rFonts w:eastAsiaTheme="majorEastAsia" w:cstheme="majorBidi"/>
      <w:color w:val="000000" w:themeColor="text1"/>
      <w:sz w:val="28"/>
      <w:szCs w:val="26"/>
    </w:rPr>
  </w:style>
  <w:style w:type="paragraph" w:styleId="3">
    <w:name w:val="heading 3"/>
    <w:basedOn w:val="a"/>
    <w:next w:val="a"/>
    <w:link w:val="30"/>
    <w:uiPriority w:val="9"/>
    <w:unhideWhenUsed/>
    <w:qFormat/>
    <w:rsid w:val="00AC54BA"/>
    <w:pPr>
      <w:keepNext/>
      <w:keepLines/>
      <w:spacing w:before="40"/>
      <w:outlineLvl w:val="2"/>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AE8"/>
    <w:rPr>
      <w:rFonts w:ascii="Times New Roman" w:eastAsiaTheme="majorEastAsia" w:hAnsi="Times New Roman" w:cstheme="majorBidi"/>
      <w:b/>
      <w:color w:val="000000" w:themeColor="text1"/>
      <w:sz w:val="40"/>
      <w:szCs w:val="32"/>
      <w:lang w:eastAsia="ru-RU"/>
    </w:rPr>
  </w:style>
  <w:style w:type="character" w:customStyle="1" w:styleId="20">
    <w:name w:val="Заголовок 2 Знак"/>
    <w:basedOn w:val="a0"/>
    <w:link w:val="2"/>
    <w:uiPriority w:val="9"/>
    <w:rsid w:val="00C04AE8"/>
    <w:rPr>
      <w:rFonts w:ascii="Times New Roman" w:eastAsiaTheme="majorEastAsia" w:hAnsi="Times New Roman" w:cstheme="majorBidi"/>
      <w:color w:val="000000" w:themeColor="text1"/>
      <w:sz w:val="28"/>
      <w:szCs w:val="26"/>
      <w:lang w:eastAsia="ru-RU"/>
    </w:rPr>
  </w:style>
  <w:style w:type="paragraph" w:styleId="a3">
    <w:name w:val="Normal (Web)"/>
    <w:basedOn w:val="a"/>
    <w:uiPriority w:val="99"/>
    <w:unhideWhenUsed/>
    <w:rsid w:val="00C04AE8"/>
    <w:pPr>
      <w:spacing w:before="100" w:beforeAutospacing="1" w:after="100" w:afterAutospacing="1"/>
    </w:pPr>
  </w:style>
  <w:style w:type="character" w:customStyle="1" w:styleId="apple-converted-space">
    <w:name w:val="apple-converted-space"/>
    <w:basedOn w:val="a0"/>
    <w:rsid w:val="00C04AE8"/>
  </w:style>
  <w:style w:type="paragraph" w:styleId="a4">
    <w:name w:val="List Paragraph"/>
    <w:basedOn w:val="a"/>
    <w:uiPriority w:val="34"/>
    <w:qFormat/>
    <w:rsid w:val="00C04AE8"/>
    <w:pPr>
      <w:ind w:left="720"/>
      <w:contextualSpacing/>
    </w:pPr>
  </w:style>
  <w:style w:type="paragraph" w:styleId="a5">
    <w:name w:val="footnote text"/>
    <w:basedOn w:val="a"/>
    <w:link w:val="a6"/>
    <w:uiPriority w:val="99"/>
    <w:unhideWhenUsed/>
    <w:rsid w:val="00C04AE8"/>
  </w:style>
  <w:style w:type="character" w:customStyle="1" w:styleId="a6">
    <w:name w:val="Текст сноски Знак"/>
    <w:basedOn w:val="a0"/>
    <w:link w:val="a5"/>
    <w:uiPriority w:val="99"/>
    <w:rsid w:val="00C04AE8"/>
    <w:rPr>
      <w:rFonts w:ascii="Times New Roman" w:hAnsi="Times New Roman" w:cs="Times New Roman"/>
      <w:lang w:eastAsia="ru-RU"/>
    </w:rPr>
  </w:style>
  <w:style w:type="character" w:styleId="a7">
    <w:name w:val="footnote reference"/>
    <w:basedOn w:val="a0"/>
    <w:uiPriority w:val="99"/>
    <w:unhideWhenUsed/>
    <w:rsid w:val="00C04AE8"/>
    <w:rPr>
      <w:vertAlign w:val="superscript"/>
    </w:rPr>
  </w:style>
  <w:style w:type="paragraph" w:styleId="a8">
    <w:name w:val="TOC Heading"/>
    <w:basedOn w:val="1"/>
    <w:next w:val="a"/>
    <w:uiPriority w:val="39"/>
    <w:unhideWhenUsed/>
    <w:qFormat/>
    <w:rsid w:val="00C04AE8"/>
    <w:pPr>
      <w:spacing w:before="480" w:line="276" w:lineRule="auto"/>
      <w:ind w:left="0"/>
      <w:outlineLvl w:val="9"/>
    </w:pPr>
    <w:rPr>
      <w:rFonts w:asciiTheme="majorHAnsi" w:hAnsiTheme="majorHAnsi"/>
      <w:bCs/>
      <w:color w:val="2F5496" w:themeColor="accent1" w:themeShade="BF"/>
      <w:sz w:val="28"/>
      <w:szCs w:val="28"/>
    </w:rPr>
  </w:style>
  <w:style w:type="paragraph" w:styleId="11">
    <w:name w:val="toc 1"/>
    <w:basedOn w:val="a"/>
    <w:next w:val="a"/>
    <w:autoRedefine/>
    <w:uiPriority w:val="39"/>
    <w:unhideWhenUsed/>
    <w:rsid w:val="003C2F31"/>
    <w:pPr>
      <w:tabs>
        <w:tab w:val="right" w:leader="dot" w:pos="9339"/>
      </w:tabs>
      <w:spacing w:before="120"/>
    </w:pPr>
    <w:rPr>
      <w:rFonts w:asciiTheme="minorHAnsi" w:hAnsiTheme="minorHAnsi"/>
      <w:b/>
      <w:bCs/>
      <w:caps/>
      <w:sz w:val="22"/>
      <w:szCs w:val="22"/>
    </w:rPr>
  </w:style>
  <w:style w:type="paragraph" w:styleId="21">
    <w:name w:val="toc 2"/>
    <w:basedOn w:val="a"/>
    <w:next w:val="a"/>
    <w:autoRedefine/>
    <w:uiPriority w:val="39"/>
    <w:unhideWhenUsed/>
    <w:rsid w:val="00C04AE8"/>
    <w:pPr>
      <w:ind w:left="240"/>
    </w:pPr>
    <w:rPr>
      <w:rFonts w:asciiTheme="minorHAnsi" w:hAnsiTheme="minorHAnsi"/>
      <w:smallCaps/>
      <w:sz w:val="22"/>
      <w:szCs w:val="22"/>
    </w:rPr>
  </w:style>
  <w:style w:type="character" w:styleId="a9">
    <w:name w:val="Hyperlink"/>
    <w:basedOn w:val="a0"/>
    <w:uiPriority w:val="99"/>
    <w:unhideWhenUsed/>
    <w:rsid w:val="00C04AE8"/>
    <w:rPr>
      <w:color w:val="0563C1" w:themeColor="hyperlink"/>
      <w:u w:val="single"/>
    </w:rPr>
  </w:style>
  <w:style w:type="paragraph" w:styleId="31">
    <w:name w:val="toc 3"/>
    <w:basedOn w:val="a"/>
    <w:next w:val="a"/>
    <w:autoRedefine/>
    <w:uiPriority w:val="39"/>
    <w:unhideWhenUsed/>
    <w:rsid w:val="00C04AE8"/>
    <w:pPr>
      <w:ind w:left="480"/>
    </w:pPr>
    <w:rPr>
      <w:rFonts w:asciiTheme="minorHAnsi" w:hAnsiTheme="minorHAnsi"/>
      <w:i/>
      <w:iCs/>
      <w:sz w:val="22"/>
      <w:szCs w:val="22"/>
    </w:rPr>
  </w:style>
  <w:style w:type="paragraph" w:styleId="4">
    <w:name w:val="toc 4"/>
    <w:basedOn w:val="a"/>
    <w:next w:val="a"/>
    <w:autoRedefine/>
    <w:uiPriority w:val="39"/>
    <w:semiHidden/>
    <w:unhideWhenUsed/>
    <w:rsid w:val="00C04AE8"/>
    <w:pPr>
      <w:ind w:left="720"/>
    </w:pPr>
    <w:rPr>
      <w:rFonts w:asciiTheme="minorHAnsi" w:hAnsiTheme="minorHAnsi"/>
      <w:sz w:val="18"/>
      <w:szCs w:val="18"/>
    </w:rPr>
  </w:style>
  <w:style w:type="paragraph" w:styleId="5">
    <w:name w:val="toc 5"/>
    <w:basedOn w:val="a"/>
    <w:next w:val="a"/>
    <w:autoRedefine/>
    <w:uiPriority w:val="39"/>
    <w:semiHidden/>
    <w:unhideWhenUsed/>
    <w:rsid w:val="00C04AE8"/>
    <w:pPr>
      <w:ind w:left="960"/>
    </w:pPr>
    <w:rPr>
      <w:rFonts w:asciiTheme="minorHAnsi" w:hAnsiTheme="minorHAnsi"/>
      <w:sz w:val="18"/>
      <w:szCs w:val="18"/>
    </w:rPr>
  </w:style>
  <w:style w:type="paragraph" w:styleId="6">
    <w:name w:val="toc 6"/>
    <w:basedOn w:val="a"/>
    <w:next w:val="a"/>
    <w:autoRedefine/>
    <w:uiPriority w:val="39"/>
    <w:semiHidden/>
    <w:unhideWhenUsed/>
    <w:rsid w:val="00C04AE8"/>
    <w:pPr>
      <w:ind w:left="1200"/>
    </w:pPr>
    <w:rPr>
      <w:rFonts w:asciiTheme="minorHAnsi" w:hAnsiTheme="minorHAnsi"/>
      <w:sz w:val="18"/>
      <w:szCs w:val="18"/>
    </w:rPr>
  </w:style>
  <w:style w:type="paragraph" w:styleId="7">
    <w:name w:val="toc 7"/>
    <w:basedOn w:val="a"/>
    <w:next w:val="a"/>
    <w:autoRedefine/>
    <w:uiPriority w:val="39"/>
    <w:semiHidden/>
    <w:unhideWhenUsed/>
    <w:rsid w:val="00C04AE8"/>
    <w:pPr>
      <w:ind w:left="1440"/>
    </w:pPr>
    <w:rPr>
      <w:rFonts w:asciiTheme="minorHAnsi" w:hAnsiTheme="minorHAnsi"/>
      <w:sz w:val="18"/>
      <w:szCs w:val="18"/>
    </w:rPr>
  </w:style>
  <w:style w:type="paragraph" w:styleId="8">
    <w:name w:val="toc 8"/>
    <w:basedOn w:val="a"/>
    <w:next w:val="a"/>
    <w:autoRedefine/>
    <w:uiPriority w:val="39"/>
    <w:semiHidden/>
    <w:unhideWhenUsed/>
    <w:rsid w:val="00C04AE8"/>
    <w:pPr>
      <w:ind w:left="1680"/>
    </w:pPr>
    <w:rPr>
      <w:rFonts w:asciiTheme="minorHAnsi" w:hAnsiTheme="minorHAnsi"/>
      <w:sz w:val="18"/>
      <w:szCs w:val="18"/>
    </w:rPr>
  </w:style>
  <w:style w:type="paragraph" w:styleId="9">
    <w:name w:val="toc 9"/>
    <w:basedOn w:val="a"/>
    <w:next w:val="a"/>
    <w:autoRedefine/>
    <w:uiPriority w:val="39"/>
    <w:semiHidden/>
    <w:unhideWhenUsed/>
    <w:rsid w:val="00C04AE8"/>
    <w:pPr>
      <w:ind w:left="1920"/>
    </w:pPr>
    <w:rPr>
      <w:rFonts w:asciiTheme="minorHAnsi" w:hAnsiTheme="minorHAnsi"/>
      <w:sz w:val="18"/>
      <w:szCs w:val="18"/>
    </w:rPr>
  </w:style>
  <w:style w:type="character" w:styleId="aa">
    <w:name w:val="Strong"/>
    <w:basedOn w:val="a0"/>
    <w:uiPriority w:val="22"/>
    <w:qFormat/>
    <w:rsid w:val="00BB6A06"/>
    <w:rPr>
      <w:b/>
      <w:bCs/>
    </w:rPr>
  </w:style>
  <w:style w:type="table" w:styleId="ab">
    <w:name w:val="Table Grid"/>
    <w:basedOn w:val="a1"/>
    <w:uiPriority w:val="39"/>
    <w:rsid w:val="000E4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C54BA"/>
    <w:rPr>
      <w:rFonts w:ascii="Times New Roman" w:eastAsiaTheme="majorEastAsia" w:hAnsi="Times New Roman" w:cstheme="majorBidi"/>
      <w:color w:val="000000" w:themeColor="text1"/>
      <w:lang w:eastAsia="ru-RU"/>
    </w:rPr>
  </w:style>
  <w:style w:type="paragraph" w:styleId="ac">
    <w:name w:val="caption"/>
    <w:basedOn w:val="a"/>
    <w:next w:val="a"/>
    <w:uiPriority w:val="35"/>
    <w:unhideWhenUsed/>
    <w:qFormat/>
    <w:rsid w:val="00DD4155"/>
    <w:pPr>
      <w:spacing w:after="200"/>
    </w:pPr>
    <w:rPr>
      <w:i/>
      <w:iCs/>
      <w:color w:val="44546A" w:themeColor="text2"/>
      <w:sz w:val="18"/>
      <w:szCs w:val="18"/>
    </w:rPr>
  </w:style>
  <w:style w:type="character" w:customStyle="1" w:styleId="hl">
    <w:name w:val="hl"/>
    <w:basedOn w:val="a0"/>
    <w:rsid w:val="009C34EA"/>
  </w:style>
  <w:style w:type="character" w:styleId="ad">
    <w:name w:val="FollowedHyperlink"/>
    <w:basedOn w:val="a0"/>
    <w:uiPriority w:val="99"/>
    <w:semiHidden/>
    <w:unhideWhenUsed/>
    <w:rsid w:val="00F32096"/>
    <w:rPr>
      <w:color w:val="954F72" w:themeColor="followedHyperlink"/>
      <w:u w:val="single"/>
    </w:rPr>
  </w:style>
  <w:style w:type="character" w:customStyle="1" w:styleId="blk">
    <w:name w:val="blk"/>
    <w:basedOn w:val="a0"/>
    <w:rsid w:val="00254577"/>
  </w:style>
  <w:style w:type="paragraph" w:customStyle="1" w:styleId="ConsPlusNormal">
    <w:name w:val="ConsPlusNormal"/>
    <w:qFormat/>
    <w:rsid w:val="00E40D20"/>
    <w:pPr>
      <w:widowControl w:val="0"/>
    </w:pPr>
    <w:rPr>
      <w:rFonts w:eastAsia="Times New Roman" w:cs="Calibri"/>
      <w:sz w:val="22"/>
      <w:szCs w:val="20"/>
      <w:lang w:eastAsia="ru-RU"/>
    </w:rPr>
  </w:style>
  <w:style w:type="paragraph" w:styleId="ae">
    <w:name w:val="header"/>
    <w:basedOn w:val="a"/>
    <w:link w:val="af"/>
    <w:uiPriority w:val="99"/>
    <w:unhideWhenUsed/>
    <w:rsid w:val="004576C8"/>
    <w:pPr>
      <w:tabs>
        <w:tab w:val="center" w:pos="4677"/>
        <w:tab w:val="right" w:pos="9355"/>
      </w:tabs>
    </w:pPr>
  </w:style>
  <w:style w:type="character" w:customStyle="1" w:styleId="af">
    <w:name w:val="Верхний колонтитул Знак"/>
    <w:basedOn w:val="a0"/>
    <w:link w:val="ae"/>
    <w:uiPriority w:val="99"/>
    <w:rsid w:val="004576C8"/>
    <w:rPr>
      <w:rFonts w:ascii="Times New Roman" w:hAnsi="Times New Roman" w:cs="Times New Roman"/>
      <w:lang w:eastAsia="ru-RU"/>
    </w:rPr>
  </w:style>
  <w:style w:type="paragraph" w:styleId="af0">
    <w:name w:val="footer"/>
    <w:basedOn w:val="a"/>
    <w:link w:val="af1"/>
    <w:uiPriority w:val="99"/>
    <w:unhideWhenUsed/>
    <w:rsid w:val="004576C8"/>
    <w:pPr>
      <w:tabs>
        <w:tab w:val="center" w:pos="4677"/>
        <w:tab w:val="right" w:pos="9355"/>
      </w:tabs>
    </w:pPr>
  </w:style>
  <w:style w:type="character" w:customStyle="1" w:styleId="af1">
    <w:name w:val="Нижний колонтитул Знак"/>
    <w:basedOn w:val="a0"/>
    <w:link w:val="af0"/>
    <w:uiPriority w:val="99"/>
    <w:rsid w:val="004576C8"/>
    <w:rPr>
      <w:rFonts w:ascii="Times New Roman" w:hAnsi="Times New Roman" w:cs="Times New Roman"/>
      <w:lang w:eastAsia="ru-RU"/>
    </w:rPr>
  </w:style>
  <w:style w:type="paragraph" w:customStyle="1" w:styleId="bigtext">
    <w:name w:val="bigtext"/>
    <w:basedOn w:val="a"/>
    <w:rsid w:val="005309F4"/>
    <w:pPr>
      <w:spacing w:before="100" w:beforeAutospacing="1" w:after="100" w:afterAutospacing="1"/>
    </w:pPr>
  </w:style>
  <w:style w:type="paragraph" w:styleId="af2">
    <w:name w:val="endnote text"/>
    <w:basedOn w:val="a"/>
    <w:link w:val="af3"/>
    <w:uiPriority w:val="99"/>
    <w:unhideWhenUsed/>
    <w:rsid w:val="00073475"/>
  </w:style>
  <w:style w:type="character" w:customStyle="1" w:styleId="af3">
    <w:name w:val="Текст концевой сноски Знак"/>
    <w:basedOn w:val="a0"/>
    <w:link w:val="af2"/>
    <w:uiPriority w:val="99"/>
    <w:rsid w:val="00073475"/>
    <w:rPr>
      <w:rFonts w:ascii="Times New Roman" w:hAnsi="Times New Roman" w:cs="Times New Roman"/>
      <w:lang w:eastAsia="ru-RU"/>
    </w:rPr>
  </w:style>
  <w:style w:type="character" w:styleId="af4">
    <w:name w:val="endnote reference"/>
    <w:basedOn w:val="a0"/>
    <w:uiPriority w:val="99"/>
    <w:unhideWhenUsed/>
    <w:rsid w:val="00073475"/>
    <w:rPr>
      <w:vertAlign w:val="superscript"/>
    </w:rPr>
  </w:style>
  <w:style w:type="character" w:customStyle="1" w:styleId="anchortext">
    <w:name w:val="anchortext"/>
    <w:basedOn w:val="a0"/>
    <w:rsid w:val="001F58BC"/>
  </w:style>
  <w:style w:type="character" w:styleId="af5">
    <w:name w:val="page number"/>
    <w:basedOn w:val="a0"/>
    <w:uiPriority w:val="99"/>
    <w:semiHidden/>
    <w:unhideWhenUsed/>
    <w:rsid w:val="00136131"/>
  </w:style>
  <w:style w:type="character" w:styleId="af6">
    <w:name w:val="Placeholder Text"/>
    <w:basedOn w:val="a0"/>
    <w:uiPriority w:val="99"/>
    <w:semiHidden/>
    <w:rsid w:val="00E216E3"/>
    <w:rPr>
      <w:color w:val="808080"/>
    </w:rPr>
  </w:style>
  <w:style w:type="paragraph" w:customStyle="1" w:styleId="12">
    <w:name w:val="Стиль_1_основной_текст"/>
    <w:basedOn w:val="a"/>
    <w:rsid w:val="00E216E3"/>
    <w:pPr>
      <w:ind w:firstLine="426"/>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446">
      <w:bodyDiv w:val="1"/>
      <w:marLeft w:val="0"/>
      <w:marRight w:val="0"/>
      <w:marTop w:val="0"/>
      <w:marBottom w:val="0"/>
      <w:divBdr>
        <w:top w:val="none" w:sz="0" w:space="0" w:color="auto"/>
        <w:left w:val="none" w:sz="0" w:space="0" w:color="auto"/>
        <w:bottom w:val="none" w:sz="0" w:space="0" w:color="auto"/>
        <w:right w:val="none" w:sz="0" w:space="0" w:color="auto"/>
      </w:divBdr>
      <w:divsChild>
        <w:div w:id="257565478">
          <w:marLeft w:val="0"/>
          <w:marRight w:val="0"/>
          <w:marTop w:val="0"/>
          <w:marBottom w:val="0"/>
          <w:divBdr>
            <w:top w:val="none" w:sz="0" w:space="0" w:color="auto"/>
            <w:left w:val="none" w:sz="0" w:space="0" w:color="auto"/>
            <w:bottom w:val="none" w:sz="0" w:space="0" w:color="auto"/>
            <w:right w:val="none" w:sz="0" w:space="0" w:color="auto"/>
          </w:divBdr>
          <w:divsChild>
            <w:div w:id="66850757">
              <w:marLeft w:val="0"/>
              <w:marRight w:val="0"/>
              <w:marTop w:val="0"/>
              <w:marBottom w:val="0"/>
              <w:divBdr>
                <w:top w:val="none" w:sz="0" w:space="0" w:color="auto"/>
                <w:left w:val="none" w:sz="0" w:space="0" w:color="auto"/>
                <w:bottom w:val="none" w:sz="0" w:space="0" w:color="auto"/>
                <w:right w:val="none" w:sz="0" w:space="0" w:color="auto"/>
              </w:divBdr>
              <w:divsChild>
                <w:div w:id="156267244">
                  <w:marLeft w:val="0"/>
                  <w:marRight w:val="0"/>
                  <w:marTop w:val="0"/>
                  <w:marBottom w:val="0"/>
                  <w:divBdr>
                    <w:top w:val="none" w:sz="0" w:space="0" w:color="auto"/>
                    <w:left w:val="none" w:sz="0" w:space="0" w:color="auto"/>
                    <w:bottom w:val="none" w:sz="0" w:space="0" w:color="auto"/>
                    <w:right w:val="none" w:sz="0" w:space="0" w:color="auto"/>
                  </w:divBdr>
                  <w:divsChild>
                    <w:div w:id="17520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8917">
      <w:bodyDiv w:val="1"/>
      <w:marLeft w:val="0"/>
      <w:marRight w:val="0"/>
      <w:marTop w:val="0"/>
      <w:marBottom w:val="0"/>
      <w:divBdr>
        <w:top w:val="none" w:sz="0" w:space="0" w:color="auto"/>
        <w:left w:val="none" w:sz="0" w:space="0" w:color="auto"/>
        <w:bottom w:val="none" w:sz="0" w:space="0" w:color="auto"/>
        <w:right w:val="none" w:sz="0" w:space="0" w:color="auto"/>
      </w:divBdr>
    </w:div>
    <w:div w:id="39474542">
      <w:bodyDiv w:val="1"/>
      <w:marLeft w:val="0"/>
      <w:marRight w:val="0"/>
      <w:marTop w:val="0"/>
      <w:marBottom w:val="0"/>
      <w:divBdr>
        <w:top w:val="none" w:sz="0" w:space="0" w:color="auto"/>
        <w:left w:val="none" w:sz="0" w:space="0" w:color="auto"/>
        <w:bottom w:val="none" w:sz="0" w:space="0" w:color="auto"/>
        <w:right w:val="none" w:sz="0" w:space="0" w:color="auto"/>
      </w:divBdr>
      <w:divsChild>
        <w:div w:id="299462924">
          <w:marLeft w:val="0"/>
          <w:marRight w:val="0"/>
          <w:marTop w:val="0"/>
          <w:marBottom w:val="0"/>
          <w:divBdr>
            <w:top w:val="none" w:sz="0" w:space="0" w:color="auto"/>
            <w:left w:val="none" w:sz="0" w:space="0" w:color="auto"/>
            <w:bottom w:val="none" w:sz="0" w:space="0" w:color="auto"/>
            <w:right w:val="none" w:sz="0" w:space="0" w:color="auto"/>
          </w:divBdr>
          <w:divsChild>
            <w:div w:id="600722558">
              <w:marLeft w:val="0"/>
              <w:marRight w:val="0"/>
              <w:marTop w:val="0"/>
              <w:marBottom w:val="0"/>
              <w:divBdr>
                <w:top w:val="none" w:sz="0" w:space="0" w:color="auto"/>
                <w:left w:val="none" w:sz="0" w:space="0" w:color="auto"/>
                <w:bottom w:val="none" w:sz="0" w:space="0" w:color="auto"/>
                <w:right w:val="none" w:sz="0" w:space="0" w:color="auto"/>
              </w:divBdr>
              <w:divsChild>
                <w:div w:id="835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6325">
      <w:bodyDiv w:val="1"/>
      <w:marLeft w:val="0"/>
      <w:marRight w:val="0"/>
      <w:marTop w:val="0"/>
      <w:marBottom w:val="0"/>
      <w:divBdr>
        <w:top w:val="none" w:sz="0" w:space="0" w:color="auto"/>
        <w:left w:val="none" w:sz="0" w:space="0" w:color="auto"/>
        <w:bottom w:val="none" w:sz="0" w:space="0" w:color="auto"/>
        <w:right w:val="none" w:sz="0" w:space="0" w:color="auto"/>
      </w:divBdr>
      <w:divsChild>
        <w:div w:id="191117102">
          <w:marLeft w:val="0"/>
          <w:marRight w:val="0"/>
          <w:marTop w:val="0"/>
          <w:marBottom w:val="0"/>
          <w:divBdr>
            <w:top w:val="none" w:sz="0" w:space="0" w:color="auto"/>
            <w:left w:val="none" w:sz="0" w:space="0" w:color="auto"/>
            <w:bottom w:val="none" w:sz="0" w:space="0" w:color="auto"/>
            <w:right w:val="none" w:sz="0" w:space="0" w:color="auto"/>
          </w:divBdr>
          <w:divsChild>
            <w:div w:id="840244279">
              <w:marLeft w:val="0"/>
              <w:marRight w:val="0"/>
              <w:marTop w:val="0"/>
              <w:marBottom w:val="0"/>
              <w:divBdr>
                <w:top w:val="none" w:sz="0" w:space="0" w:color="auto"/>
                <w:left w:val="none" w:sz="0" w:space="0" w:color="auto"/>
                <w:bottom w:val="none" w:sz="0" w:space="0" w:color="auto"/>
                <w:right w:val="none" w:sz="0" w:space="0" w:color="auto"/>
              </w:divBdr>
              <w:divsChild>
                <w:div w:id="21360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7823">
      <w:bodyDiv w:val="1"/>
      <w:marLeft w:val="0"/>
      <w:marRight w:val="0"/>
      <w:marTop w:val="0"/>
      <w:marBottom w:val="0"/>
      <w:divBdr>
        <w:top w:val="none" w:sz="0" w:space="0" w:color="auto"/>
        <w:left w:val="none" w:sz="0" w:space="0" w:color="auto"/>
        <w:bottom w:val="none" w:sz="0" w:space="0" w:color="auto"/>
        <w:right w:val="none" w:sz="0" w:space="0" w:color="auto"/>
      </w:divBdr>
      <w:divsChild>
        <w:div w:id="705254659">
          <w:marLeft w:val="0"/>
          <w:marRight w:val="0"/>
          <w:marTop w:val="0"/>
          <w:marBottom w:val="0"/>
          <w:divBdr>
            <w:top w:val="none" w:sz="0" w:space="0" w:color="auto"/>
            <w:left w:val="none" w:sz="0" w:space="0" w:color="auto"/>
            <w:bottom w:val="none" w:sz="0" w:space="0" w:color="auto"/>
            <w:right w:val="none" w:sz="0" w:space="0" w:color="auto"/>
          </w:divBdr>
          <w:divsChild>
            <w:div w:id="795411617">
              <w:marLeft w:val="0"/>
              <w:marRight w:val="0"/>
              <w:marTop w:val="0"/>
              <w:marBottom w:val="0"/>
              <w:divBdr>
                <w:top w:val="none" w:sz="0" w:space="0" w:color="auto"/>
                <w:left w:val="none" w:sz="0" w:space="0" w:color="auto"/>
                <w:bottom w:val="none" w:sz="0" w:space="0" w:color="auto"/>
                <w:right w:val="none" w:sz="0" w:space="0" w:color="auto"/>
              </w:divBdr>
              <w:divsChild>
                <w:div w:id="3554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518">
      <w:bodyDiv w:val="1"/>
      <w:marLeft w:val="0"/>
      <w:marRight w:val="0"/>
      <w:marTop w:val="0"/>
      <w:marBottom w:val="0"/>
      <w:divBdr>
        <w:top w:val="none" w:sz="0" w:space="0" w:color="auto"/>
        <w:left w:val="none" w:sz="0" w:space="0" w:color="auto"/>
        <w:bottom w:val="none" w:sz="0" w:space="0" w:color="auto"/>
        <w:right w:val="none" w:sz="0" w:space="0" w:color="auto"/>
      </w:divBdr>
    </w:div>
    <w:div w:id="101727809">
      <w:bodyDiv w:val="1"/>
      <w:marLeft w:val="0"/>
      <w:marRight w:val="0"/>
      <w:marTop w:val="0"/>
      <w:marBottom w:val="0"/>
      <w:divBdr>
        <w:top w:val="none" w:sz="0" w:space="0" w:color="auto"/>
        <w:left w:val="none" w:sz="0" w:space="0" w:color="auto"/>
        <w:bottom w:val="none" w:sz="0" w:space="0" w:color="auto"/>
        <w:right w:val="none" w:sz="0" w:space="0" w:color="auto"/>
      </w:divBdr>
      <w:divsChild>
        <w:div w:id="697463516">
          <w:marLeft w:val="0"/>
          <w:marRight w:val="0"/>
          <w:marTop w:val="0"/>
          <w:marBottom w:val="0"/>
          <w:divBdr>
            <w:top w:val="none" w:sz="0" w:space="0" w:color="auto"/>
            <w:left w:val="none" w:sz="0" w:space="0" w:color="auto"/>
            <w:bottom w:val="none" w:sz="0" w:space="0" w:color="auto"/>
            <w:right w:val="none" w:sz="0" w:space="0" w:color="auto"/>
          </w:divBdr>
          <w:divsChild>
            <w:div w:id="1683124994">
              <w:marLeft w:val="0"/>
              <w:marRight w:val="0"/>
              <w:marTop w:val="0"/>
              <w:marBottom w:val="0"/>
              <w:divBdr>
                <w:top w:val="none" w:sz="0" w:space="0" w:color="auto"/>
                <w:left w:val="none" w:sz="0" w:space="0" w:color="auto"/>
                <w:bottom w:val="none" w:sz="0" w:space="0" w:color="auto"/>
                <w:right w:val="none" w:sz="0" w:space="0" w:color="auto"/>
              </w:divBdr>
              <w:divsChild>
                <w:div w:id="1590650810">
                  <w:marLeft w:val="0"/>
                  <w:marRight w:val="0"/>
                  <w:marTop w:val="0"/>
                  <w:marBottom w:val="0"/>
                  <w:divBdr>
                    <w:top w:val="none" w:sz="0" w:space="0" w:color="auto"/>
                    <w:left w:val="none" w:sz="0" w:space="0" w:color="auto"/>
                    <w:bottom w:val="none" w:sz="0" w:space="0" w:color="auto"/>
                    <w:right w:val="none" w:sz="0" w:space="0" w:color="auto"/>
                  </w:divBdr>
                </w:div>
              </w:divsChild>
            </w:div>
            <w:div w:id="1595741364">
              <w:marLeft w:val="0"/>
              <w:marRight w:val="0"/>
              <w:marTop w:val="0"/>
              <w:marBottom w:val="0"/>
              <w:divBdr>
                <w:top w:val="none" w:sz="0" w:space="0" w:color="auto"/>
                <w:left w:val="none" w:sz="0" w:space="0" w:color="auto"/>
                <w:bottom w:val="none" w:sz="0" w:space="0" w:color="auto"/>
                <w:right w:val="none" w:sz="0" w:space="0" w:color="auto"/>
              </w:divBdr>
              <w:divsChild>
                <w:div w:id="1107969922">
                  <w:marLeft w:val="0"/>
                  <w:marRight w:val="0"/>
                  <w:marTop w:val="0"/>
                  <w:marBottom w:val="0"/>
                  <w:divBdr>
                    <w:top w:val="none" w:sz="0" w:space="0" w:color="auto"/>
                    <w:left w:val="none" w:sz="0" w:space="0" w:color="auto"/>
                    <w:bottom w:val="none" w:sz="0" w:space="0" w:color="auto"/>
                    <w:right w:val="none" w:sz="0" w:space="0" w:color="auto"/>
                  </w:divBdr>
                </w:div>
              </w:divsChild>
            </w:div>
            <w:div w:id="810561651">
              <w:marLeft w:val="0"/>
              <w:marRight w:val="0"/>
              <w:marTop w:val="0"/>
              <w:marBottom w:val="0"/>
              <w:divBdr>
                <w:top w:val="none" w:sz="0" w:space="0" w:color="auto"/>
                <w:left w:val="none" w:sz="0" w:space="0" w:color="auto"/>
                <w:bottom w:val="none" w:sz="0" w:space="0" w:color="auto"/>
                <w:right w:val="none" w:sz="0" w:space="0" w:color="auto"/>
              </w:divBdr>
              <w:divsChild>
                <w:div w:id="1538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065">
      <w:bodyDiv w:val="1"/>
      <w:marLeft w:val="0"/>
      <w:marRight w:val="0"/>
      <w:marTop w:val="0"/>
      <w:marBottom w:val="0"/>
      <w:divBdr>
        <w:top w:val="none" w:sz="0" w:space="0" w:color="auto"/>
        <w:left w:val="none" w:sz="0" w:space="0" w:color="auto"/>
        <w:bottom w:val="none" w:sz="0" w:space="0" w:color="auto"/>
        <w:right w:val="none" w:sz="0" w:space="0" w:color="auto"/>
      </w:divBdr>
    </w:div>
    <w:div w:id="105470724">
      <w:bodyDiv w:val="1"/>
      <w:marLeft w:val="0"/>
      <w:marRight w:val="0"/>
      <w:marTop w:val="0"/>
      <w:marBottom w:val="0"/>
      <w:divBdr>
        <w:top w:val="none" w:sz="0" w:space="0" w:color="auto"/>
        <w:left w:val="none" w:sz="0" w:space="0" w:color="auto"/>
        <w:bottom w:val="none" w:sz="0" w:space="0" w:color="auto"/>
        <w:right w:val="none" w:sz="0" w:space="0" w:color="auto"/>
      </w:divBdr>
    </w:div>
    <w:div w:id="106314160">
      <w:bodyDiv w:val="1"/>
      <w:marLeft w:val="0"/>
      <w:marRight w:val="0"/>
      <w:marTop w:val="0"/>
      <w:marBottom w:val="0"/>
      <w:divBdr>
        <w:top w:val="none" w:sz="0" w:space="0" w:color="auto"/>
        <w:left w:val="none" w:sz="0" w:space="0" w:color="auto"/>
        <w:bottom w:val="none" w:sz="0" w:space="0" w:color="auto"/>
        <w:right w:val="none" w:sz="0" w:space="0" w:color="auto"/>
      </w:divBdr>
    </w:div>
    <w:div w:id="121577080">
      <w:bodyDiv w:val="1"/>
      <w:marLeft w:val="0"/>
      <w:marRight w:val="0"/>
      <w:marTop w:val="0"/>
      <w:marBottom w:val="0"/>
      <w:divBdr>
        <w:top w:val="none" w:sz="0" w:space="0" w:color="auto"/>
        <w:left w:val="none" w:sz="0" w:space="0" w:color="auto"/>
        <w:bottom w:val="none" w:sz="0" w:space="0" w:color="auto"/>
        <w:right w:val="none" w:sz="0" w:space="0" w:color="auto"/>
      </w:divBdr>
    </w:div>
    <w:div w:id="133178751">
      <w:bodyDiv w:val="1"/>
      <w:marLeft w:val="0"/>
      <w:marRight w:val="0"/>
      <w:marTop w:val="0"/>
      <w:marBottom w:val="0"/>
      <w:divBdr>
        <w:top w:val="none" w:sz="0" w:space="0" w:color="auto"/>
        <w:left w:val="none" w:sz="0" w:space="0" w:color="auto"/>
        <w:bottom w:val="none" w:sz="0" w:space="0" w:color="auto"/>
        <w:right w:val="none" w:sz="0" w:space="0" w:color="auto"/>
      </w:divBdr>
    </w:div>
    <w:div w:id="134951532">
      <w:bodyDiv w:val="1"/>
      <w:marLeft w:val="0"/>
      <w:marRight w:val="0"/>
      <w:marTop w:val="0"/>
      <w:marBottom w:val="0"/>
      <w:divBdr>
        <w:top w:val="none" w:sz="0" w:space="0" w:color="auto"/>
        <w:left w:val="none" w:sz="0" w:space="0" w:color="auto"/>
        <w:bottom w:val="none" w:sz="0" w:space="0" w:color="auto"/>
        <w:right w:val="none" w:sz="0" w:space="0" w:color="auto"/>
      </w:divBdr>
      <w:divsChild>
        <w:div w:id="459417222">
          <w:marLeft w:val="0"/>
          <w:marRight w:val="0"/>
          <w:marTop w:val="0"/>
          <w:marBottom w:val="0"/>
          <w:divBdr>
            <w:top w:val="none" w:sz="0" w:space="0" w:color="auto"/>
            <w:left w:val="none" w:sz="0" w:space="0" w:color="auto"/>
            <w:bottom w:val="none" w:sz="0" w:space="0" w:color="auto"/>
            <w:right w:val="none" w:sz="0" w:space="0" w:color="auto"/>
          </w:divBdr>
          <w:divsChild>
            <w:div w:id="1575044929">
              <w:marLeft w:val="0"/>
              <w:marRight w:val="0"/>
              <w:marTop w:val="0"/>
              <w:marBottom w:val="0"/>
              <w:divBdr>
                <w:top w:val="none" w:sz="0" w:space="0" w:color="auto"/>
                <w:left w:val="none" w:sz="0" w:space="0" w:color="auto"/>
                <w:bottom w:val="none" w:sz="0" w:space="0" w:color="auto"/>
                <w:right w:val="none" w:sz="0" w:space="0" w:color="auto"/>
              </w:divBdr>
              <w:divsChild>
                <w:div w:id="1518693246">
                  <w:marLeft w:val="0"/>
                  <w:marRight w:val="0"/>
                  <w:marTop w:val="0"/>
                  <w:marBottom w:val="0"/>
                  <w:divBdr>
                    <w:top w:val="none" w:sz="0" w:space="0" w:color="auto"/>
                    <w:left w:val="none" w:sz="0" w:space="0" w:color="auto"/>
                    <w:bottom w:val="none" w:sz="0" w:space="0" w:color="auto"/>
                    <w:right w:val="none" w:sz="0" w:space="0" w:color="auto"/>
                  </w:divBdr>
                  <w:divsChild>
                    <w:div w:id="14085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3056">
      <w:bodyDiv w:val="1"/>
      <w:marLeft w:val="0"/>
      <w:marRight w:val="0"/>
      <w:marTop w:val="0"/>
      <w:marBottom w:val="0"/>
      <w:divBdr>
        <w:top w:val="none" w:sz="0" w:space="0" w:color="auto"/>
        <w:left w:val="none" w:sz="0" w:space="0" w:color="auto"/>
        <w:bottom w:val="none" w:sz="0" w:space="0" w:color="auto"/>
        <w:right w:val="none" w:sz="0" w:space="0" w:color="auto"/>
      </w:divBdr>
      <w:divsChild>
        <w:div w:id="37122039">
          <w:marLeft w:val="0"/>
          <w:marRight w:val="0"/>
          <w:marTop w:val="0"/>
          <w:marBottom w:val="0"/>
          <w:divBdr>
            <w:top w:val="none" w:sz="0" w:space="0" w:color="auto"/>
            <w:left w:val="none" w:sz="0" w:space="0" w:color="auto"/>
            <w:bottom w:val="none" w:sz="0" w:space="0" w:color="auto"/>
            <w:right w:val="none" w:sz="0" w:space="0" w:color="auto"/>
          </w:divBdr>
          <w:divsChild>
            <w:div w:id="577060688">
              <w:marLeft w:val="0"/>
              <w:marRight w:val="0"/>
              <w:marTop w:val="0"/>
              <w:marBottom w:val="0"/>
              <w:divBdr>
                <w:top w:val="none" w:sz="0" w:space="0" w:color="auto"/>
                <w:left w:val="none" w:sz="0" w:space="0" w:color="auto"/>
                <w:bottom w:val="none" w:sz="0" w:space="0" w:color="auto"/>
                <w:right w:val="none" w:sz="0" w:space="0" w:color="auto"/>
              </w:divBdr>
              <w:divsChild>
                <w:div w:id="18656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1046">
      <w:bodyDiv w:val="1"/>
      <w:marLeft w:val="0"/>
      <w:marRight w:val="0"/>
      <w:marTop w:val="0"/>
      <w:marBottom w:val="0"/>
      <w:divBdr>
        <w:top w:val="none" w:sz="0" w:space="0" w:color="auto"/>
        <w:left w:val="none" w:sz="0" w:space="0" w:color="auto"/>
        <w:bottom w:val="none" w:sz="0" w:space="0" w:color="auto"/>
        <w:right w:val="none" w:sz="0" w:space="0" w:color="auto"/>
      </w:divBdr>
    </w:div>
    <w:div w:id="157811634">
      <w:bodyDiv w:val="1"/>
      <w:marLeft w:val="0"/>
      <w:marRight w:val="0"/>
      <w:marTop w:val="0"/>
      <w:marBottom w:val="0"/>
      <w:divBdr>
        <w:top w:val="none" w:sz="0" w:space="0" w:color="auto"/>
        <w:left w:val="none" w:sz="0" w:space="0" w:color="auto"/>
        <w:bottom w:val="none" w:sz="0" w:space="0" w:color="auto"/>
        <w:right w:val="none" w:sz="0" w:space="0" w:color="auto"/>
      </w:divBdr>
    </w:div>
    <w:div w:id="158692656">
      <w:bodyDiv w:val="1"/>
      <w:marLeft w:val="0"/>
      <w:marRight w:val="0"/>
      <w:marTop w:val="0"/>
      <w:marBottom w:val="0"/>
      <w:divBdr>
        <w:top w:val="none" w:sz="0" w:space="0" w:color="auto"/>
        <w:left w:val="none" w:sz="0" w:space="0" w:color="auto"/>
        <w:bottom w:val="none" w:sz="0" w:space="0" w:color="auto"/>
        <w:right w:val="none" w:sz="0" w:space="0" w:color="auto"/>
      </w:divBdr>
    </w:div>
    <w:div w:id="169956547">
      <w:bodyDiv w:val="1"/>
      <w:marLeft w:val="0"/>
      <w:marRight w:val="0"/>
      <w:marTop w:val="0"/>
      <w:marBottom w:val="0"/>
      <w:divBdr>
        <w:top w:val="none" w:sz="0" w:space="0" w:color="auto"/>
        <w:left w:val="none" w:sz="0" w:space="0" w:color="auto"/>
        <w:bottom w:val="none" w:sz="0" w:space="0" w:color="auto"/>
        <w:right w:val="none" w:sz="0" w:space="0" w:color="auto"/>
      </w:divBdr>
      <w:divsChild>
        <w:div w:id="1374111816">
          <w:marLeft w:val="0"/>
          <w:marRight w:val="0"/>
          <w:marTop w:val="0"/>
          <w:marBottom w:val="0"/>
          <w:divBdr>
            <w:top w:val="none" w:sz="0" w:space="0" w:color="auto"/>
            <w:left w:val="none" w:sz="0" w:space="0" w:color="auto"/>
            <w:bottom w:val="none" w:sz="0" w:space="0" w:color="auto"/>
            <w:right w:val="none" w:sz="0" w:space="0" w:color="auto"/>
          </w:divBdr>
          <w:divsChild>
            <w:div w:id="915432924">
              <w:marLeft w:val="0"/>
              <w:marRight w:val="0"/>
              <w:marTop w:val="0"/>
              <w:marBottom w:val="0"/>
              <w:divBdr>
                <w:top w:val="none" w:sz="0" w:space="0" w:color="auto"/>
                <w:left w:val="none" w:sz="0" w:space="0" w:color="auto"/>
                <w:bottom w:val="none" w:sz="0" w:space="0" w:color="auto"/>
                <w:right w:val="none" w:sz="0" w:space="0" w:color="auto"/>
              </w:divBdr>
              <w:divsChild>
                <w:div w:id="1065035179">
                  <w:marLeft w:val="0"/>
                  <w:marRight w:val="0"/>
                  <w:marTop w:val="0"/>
                  <w:marBottom w:val="0"/>
                  <w:divBdr>
                    <w:top w:val="none" w:sz="0" w:space="0" w:color="auto"/>
                    <w:left w:val="none" w:sz="0" w:space="0" w:color="auto"/>
                    <w:bottom w:val="none" w:sz="0" w:space="0" w:color="auto"/>
                    <w:right w:val="none" w:sz="0" w:space="0" w:color="auto"/>
                  </w:divBdr>
                  <w:divsChild>
                    <w:div w:id="6068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2575">
      <w:bodyDiv w:val="1"/>
      <w:marLeft w:val="0"/>
      <w:marRight w:val="0"/>
      <w:marTop w:val="0"/>
      <w:marBottom w:val="0"/>
      <w:divBdr>
        <w:top w:val="none" w:sz="0" w:space="0" w:color="auto"/>
        <w:left w:val="none" w:sz="0" w:space="0" w:color="auto"/>
        <w:bottom w:val="none" w:sz="0" w:space="0" w:color="auto"/>
        <w:right w:val="none" w:sz="0" w:space="0" w:color="auto"/>
      </w:divBdr>
      <w:divsChild>
        <w:div w:id="243532013">
          <w:marLeft w:val="0"/>
          <w:marRight w:val="0"/>
          <w:marTop w:val="0"/>
          <w:marBottom w:val="0"/>
          <w:divBdr>
            <w:top w:val="none" w:sz="0" w:space="0" w:color="auto"/>
            <w:left w:val="none" w:sz="0" w:space="0" w:color="auto"/>
            <w:bottom w:val="none" w:sz="0" w:space="0" w:color="auto"/>
            <w:right w:val="none" w:sz="0" w:space="0" w:color="auto"/>
          </w:divBdr>
          <w:divsChild>
            <w:div w:id="1599169780">
              <w:marLeft w:val="0"/>
              <w:marRight w:val="0"/>
              <w:marTop w:val="0"/>
              <w:marBottom w:val="0"/>
              <w:divBdr>
                <w:top w:val="none" w:sz="0" w:space="0" w:color="auto"/>
                <w:left w:val="none" w:sz="0" w:space="0" w:color="auto"/>
                <w:bottom w:val="none" w:sz="0" w:space="0" w:color="auto"/>
                <w:right w:val="none" w:sz="0" w:space="0" w:color="auto"/>
              </w:divBdr>
              <w:divsChild>
                <w:div w:id="130486305">
                  <w:marLeft w:val="0"/>
                  <w:marRight w:val="0"/>
                  <w:marTop w:val="0"/>
                  <w:marBottom w:val="0"/>
                  <w:divBdr>
                    <w:top w:val="none" w:sz="0" w:space="0" w:color="auto"/>
                    <w:left w:val="none" w:sz="0" w:space="0" w:color="auto"/>
                    <w:bottom w:val="none" w:sz="0" w:space="0" w:color="auto"/>
                    <w:right w:val="none" w:sz="0" w:space="0" w:color="auto"/>
                  </w:divBdr>
                  <w:divsChild>
                    <w:div w:id="650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4327">
      <w:bodyDiv w:val="1"/>
      <w:marLeft w:val="0"/>
      <w:marRight w:val="0"/>
      <w:marTop w:val="0"/>
      <w:marBottom w:val="0"/>
      <w:divBdr>
        <w:top w:val="none" w:sz="0" w:space="0" w:color="auto"/>
        <w:left w:val="none" w:sz="0" w:space="0" w:color="auto"/>
        <w:bottom w:val="none" w:sz="0" w:space="0" w:color="auto"/>
        <w:right w:val="none" w:sz="0" w:space="0" w:color="auto"/>
      </w:divBdr>
    </w:div>
    <w:div w:id="193227232">
      <w:bodyDiv w:val="1"/>
      <w:marLeft w:val="0"/>
      <w:marRight w:val="0"/>
      <w:marTop w:val="0"/>
      <w:marBottom w:val="0"/>
      <w:divBdr>
        <w:top w:val="none" w:sz="0" w:space="0" w:color="auto"/>
        <w:left w:val="none" w:sz="0" w:space="0" w:color="auto"/>
        <w:bottom w:val="none" w:sz="0" w:space="0" w:color="auto"/>
        <w:right w:val="none" w:sz="0" w:space="0" w:color="auto"/>
      </w:divBdr>
    </w:div>
    <w:div w:id="195316407">
      <w:bodyDiv w:val="1"/>
      <w:marLeft w:val="0"/>
      <w:marRight w:val="0"/>
      <w:marTop w:val="0"/>
      <w:marBottom w:val="0"/>
      <w:divBdr>
        <w:top w:val="none" w:sz="0" w:space="0" w:color="auto"/>
        <w:left w:val="none" w:sz="0" w:space="0" w:color="auto"/>
        <w:bottom w:val="none" w:sz="0" w:space="0" w:color="auto"/>
        <w:right w:val="none" w:sz="0" w:space="0" w:color="auto"/>
      </w:divBdr>
      <w:divsChild>
        <w:div w:id="401292009">
          <w:marLeft w:val="0"/>
          <w:marRight w:val="0"/>
          <w:marTop w:val="0"/>
          <w:marBottom w:val="0"/>
          <w:divBdr>
            <w:top w:val="none" w:sz="0" w:space="0" w:color="auto"/>
            <w:left w:val="none" w:sz="0" w:space="0" w:color="auto"/>
            <w:bottom w:val="none" w:sz="0" w:space="0" w:color="auto"/>
            <w:right w:val="none" w:sz="0" w:space="0" w:color="auto"/>
          </w:divBdr>
          <w:divsChild>
            <w:div w:id="753205919">
              <w:marLeft w:val="0"/>
              <w:marRight w:val="0"/>
              <w:marTop w:val="0"/>
              <w:marBottom w:val="0"/>
              <w:divBdr>
                <w:top w:val="none" w:sz="0" w:space="0" w:color="auto"/>
                <w:left w:val="none" w:sz="0" w:space="0" w:color="auto"/>
                <w:bottom w:val="none" w:sz="0" w:space="0" w:color="auto"/>
                <w:right w:val="none" w:sz="0" w:space="0" w:color="auto"/>
              </w:divBdr>
              <w:divsChild>
                <w:div w:id="18013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7174">
      <w:bodyDiv w:val="1"/>
      <w:marLeft w:val="0"/>
      <w:marRight w:val="0"/>
      <w:marTop w:val="0"/>
      <w:marBottom w:val="0"/>
      <w:divBdr>
        <w:top w:val="none" w:sz="0" w:space="0" w:color="auto"/>
        <w:left w:val="none" w:sz="0" w:space="0" w:color="auto"/>
        <w:bottom w:val="none" w:sz="0" w:space="0" w:color="auto"/>
        <w:right w:val="none" w:sz="0" w:space="0" w:color="auto"/>
      </w:divBdr>
    </w:div>
    <w:div w:id="200480058">
      <w:bodyDiv w:val="1"/>
      <w:marLeft w:val="0"/>
      <w:marRight w:val="0"/>
      <w:marTop w:val="0"/>
      <w:marBottom w:val="0"/>
      <w:divBdr>
        <w:top w:val="none" w:sz="0" w:space="0" w:color="auto"/>
        <w:left w:val="none" w:sz="0" w:space="0" w:color="auto"/>
        <w:bottom w:val="none" w:sz="0" w:space="0" w:color="auto"/>
        <w:right w:val="none" w:sz="0" w:space="0" w:color="auto"/>
      </w:divBdr>
    </w:div>
    <w:div w:id="202061015">
      <w:bodyDiv w:val="1"/>
      <w:marLeft w:val="0"/>
      <w:marRight w:val="0"/>
      <w:marTop w:val="0"/>
      <w:marBottom w:val="0"/>
      <w:divBdr>
        <w:top w:val="none" w:sz="0" w:space="0" w:color="auto"/>
        <w:left w:val="none" w:sz="0" w:space="0" w:color="auto"/>
        <w:bottom w:val="none" w:sz="0" w:space="0" w:color="auto"/>
        <w:right w:val="none" w:sz="0" w:space="0" w:color="auto"/>
      </w:divBdr>
    </w:div>
    <w:div w:id="206989464">
      <w:bodyDiv w:val="1"/>
      <w:marLeft w:val="0"/>
      <w:marRight w:val="0"/>
      <w:marTop w:val="0"/>
      <w:marBottom w:val="0"/>
      <w:divBdr>
        <w:top w:val="none" w:sz="0" w:space="0" w:color="auto"/>
        <w:left w:val="none" w:sz="0" w:space="0" w:color="auto"/>
        <w:bottom w:val="none" w:sz="0" w:space="0" w:color="auto"/>
        <w:right w:val="none" w:sz="0" w:space="0" w:color="auto"/>
      </w:divBdr>
    </w:div>
    <w:div w:id="207694117">
      <w:bodyDiv w:val="1"/>
      <w:marLeft w:val="0"/>
      <w:marRight w:val="0"/>
      <w:marTop w:val="0"/>
      <w:marBottom w:val="0"/>
      <w:divBdr>
        <w:top w:val="none" w:sz="0" w:space="0" w:color="auto"/>
        <w:left w:val="none" w:sz="0" w:space="0" w:color="auto"/>
        <w:bottom w:val="none" w:sz="0" w:space="0" w:color="auto"/>
        <w:right w:val="none" w:sz="0" w:space="0" w:color="auto"/>
      </w:divBdr>
    </w:div>
    <w:div w:id="209415517">
      <w:bodyDiv w:val="1"/>
      <w:marLeft w:val="0"/>
      <w:marRight w:val="0"/>
      <w:marTop w:val="0"/>
      <w:marBottom w:val="0"/>
      <w:divBdr>
        <w:top w:val="none" w:sz="0" w:space="0" w:color="auto"/>
        <w:left w:val="none" w:sz="0" w:space="0" w:color="auto"/>
        <w:bottom w:val="none" w:sz="0" w:space="0" w:color="auto"/>
        <w:right w:val="none" w:sz="0" w:space="0" w:color="auto"/>
      </w:divBdr>
    </w:div>
    <w:div w:id="209466289">
      <w:bodyDiv w:val="1"/>
      <w:marLeft w:val="0"/>
      <w:marRight w:val="0"/>
      <w:marTop w:val="0"/>
      <w:marBottom w:val="0"/>
      <w:divBdr>
        <w:top w:val="none" w:sz="0" w:space="0" w:color="auto"/>
        <w:left w:val="none" w:sz="0" w:space="0" w:color="auto"/>
        <w:bottom w:val="none" w:sz="0" w:space="0" w:color="auto"/>
        <w:right w:val="none" w:sz="0" w:space="0" w:color="auto"/>
      </w:divBdr>
    </w:div>
    <w:div w:id="210074931">
      <w:bodyDiv w:val="1"/>
      <w:marLeft w:val="0"/>
      <w:marRight w:val="0"/>
      <w:marTop w:val="0"/>
      <w:marBottom w:val="0"/>
      <w:divBdr>
        <w:top w:val="none" w:sz="0" w:space="0" w:color="auto"/>
        <w:left w:val="none" w:sz="0" w:space="0" w:color="auto"/>
        <w:bottom w:val="none" w:sz="0" w:space="0" w:color="auto"/>
        <w:right w:val="none" w:sz="0" w:space="0" w:color="auto"/>
      </w:divBdr>
    </w:div>
    <w:div w:id="213546208">
      <w:bodyDiv w:val="1"/>
      <w:marLeft w:val="0"/>
      <w:marRight w:val="0"/>
      <w:marTop w:val="0"/>
      <w:marBottom w:val="0"/>
      <w:divBdr>
        <w:top w:val="none" w:sz="0" w:space="0" w:color="auto"/>
        <w:left w:val="none" w:sz="0" w:space="0" w:color="auto"/>
        <w:bottom w:val="none" w:sz="0" w:space="0" w:color="auto"/>
        <w:right w:val="none" w:sz="0" w:space="0" w:color="auto"/>
      </w:divBdr>
    </w:div>
    <w:div w:id="229926632">
      <w:bodyDiv w:val="1"/>
      <w:marLeft w:val="0"/>
      <w:marRight w:val="0"/>
      <w:marTop w:val="0"/>
      <w:marBottom w:val="0"/>
      <w:divBdr>
        <w:top w:val="none" w:sz="0" w:space="0" w:color="auto"/>
        <w:left w:val="none" w:sz="0" w:space="0" w:color="auto"/>
        <w:bottom w:val="none" w:sz="0" w:space="0" w:color="auto"/>
        <w:right w:val="none" w:sz="0" w:space="0" w:color="auto"/>
      </w:divBdr>
      <w:divsChild>
        <w:div w:id="325472859">
          <w:marLeft w:val="0"/>
          <w:marRight w:val="0"/>
          <w:marTop w:val="0"/>
          <w:marBottom w:val="0"/>
          <w:divBdr>
            <w:top w:val="none" w:sz="0" w:space="0" w:color="auto"/>
            <w:left w:val="none" w:sz="0" w:space="0" w:color="auto"/>
            <w:bottom w:val="none" w:sz="0" w:space="0" w:color="auto"/>
            <w:right w:val="none" w:sz="0" w:space="0" w:color="auto"/>
          </w:divBdr>
          <w:divsChild>
            <w:div w:id="970211097">
              <w:marLeft w:val="0"/>
              <w:marRight w:val="0"/>
              <w:marTop w:val="0"/>
              <w:marBottom w:val="0"/>
              <w:divBdr>
                <w:top w:val="none" w:sz="0" w:space="0" w:color="auto"/>
                <w:left w:val="none" w:sz="0" w:space="0" w:color="auto"/>
                <w:bottom w:val="none" w:sz="0" w:space="0" w:color="auto"/>
                <w:right w:val="none" w:sz="0" w:space="0" w:color="auto"/>
              </w:divBdr>
              <w:divsChild>
                <w:div w:id="1598754381">
                  <w:marLeft w:val="0"/>
                  <w:marRight w:val="0"/>
                  <w:marTop w:val="0"/>
                  <w:marBottom w:val="0"/>
                  <w:divBdr>
                    <w:top w:val="none" w:sz="0" w:space="0" w:color="auto"/>
                    <w:left w:val="none" w:sz="0" w:space="0" w:color="auto"/>
                    <w:bottom w:val="none" w:sz="0" w:space="0" w:color="auto"/>
                    <w:right w:val="none" w:sz="0" w:space="0" w:color="auto"/>
                  </w:divBdr>
                </w:div>
              </w:divsChild>
            </w:div>
            <w:div w:id="1249846785">
              <w:marLeft w:val="0"/>
              <w:marRight w:val="0"/>
              <w:marTop w:val="0"/>
              <w:marBottom w:val="0"/>
              <w:divBdr>
                <w:top w:val="none" w:sz="0" w:space="0" w:color="auto"/>
                <w:left w:val="none" w:sz="0" w:space="0" w:color="auto"/>
                <w:bottom w:val="none" w:sz="0" w:space="0" w:color="auto"/>
                <w:right w:val="none" w:sz="0" w:space="0" w:color="auto"/>
              </w:divBdr>
              <w:divsChild>
                <w:div w:id="1187404331">
                  <w:marLeft w:val="0"/>
                  <w:marRight w:val="0"/>
                  <w:marTop w:val="0"/>
                  <w:marBottom w:val="0"/>
                  <w:divBdr>
                    <w:top w:val="none" w:sz="0" w:space="0" w:color="auto"/>
                    <w:left w:val="none" w:sz="0" w:space="0" w:color="auto"/>
                    <w:bottom w:val="none" w:sz="0" w:space="0" w:color="auto"/>
                    <w:right w:val="none" w:sz="0" w:space="0" w:color="auto"/>
                  </w:divBdr>
                </w:div>
              </w:divsChild>
            </w:div>
            <w:div w:id="1196503803">
              <w:marLeft w:val="0"/>
              <w:marRight w:val="0"/>
              <w:marTop w:val="0"/>
              <w:marBottom w:val="0"/>
              <w:divBdr>
                <w:top w:val="none" w:sz="0" w:space="0" w:color="auto"/>
                <w:left w:val="none" w:sz="0" w:space="0" w:color="auto"/>
                <w:bottom w:val="none" w:sz="0" w:space="0" w:color="auto"/>
                <w:right w:val="none" w:sz="0" w:space="0" w:color="auto"/>
              </w:divBdr>
              <w:divsChild>
                <w:div w:id="2035111006">
                  <w:marLeft w:val="0"/>
                  <w:marRight w:val="0"/>
                  <w:marTop w:val="0"/>
                  <w:marBottom w:val="0"/>
                  <w:divBdr>
                    <w:top w:val="none" w:sz="0" w:space="0" w:color="auto"/>
                    <w:left w:val="none" w:sz="0" w:space="0" w:color="auto"/>
                    <w:bottom w:val="none" w:sz="0" w:space="0" w:color="auto"/>
                    <w:right w:val="none" w:sz="0" w:space="0" w:color="auto"/>
                  </w:divBdr>
                </w:div>
              </w:divsChild>
            </w:div>
            <w:div w:id="1112359769">
              <w:marLeft w:val="0"/>
              <w:marRight w:val="0"/>
              <w:marTop w:val="0"/>
              <w:marBottom w:val="0"/>
              <w:divBdr>
                <w:top w:val="none" w:sz="0" w:space="0" w:color="auto"/>
                <w:left w:val="none" w:sz="0" w:space="0" w:color="auto"/>
                <w:bottom w:val="none" w:sz="0" w:space="0" w:color="auto"/>
                <w:right w:val="none" w:sz="0" w:space="0" w:color="auto"/>
              </w:divBdr>
              <w:divsChild>
                <w:div w:id="1538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2003">
      <w:bodyDiv w:val="1"/>
      <w:marLeft w:val="0"/>
      <w:marRight w:val="0"/>
      <w:marTop w:val="0"/>
      <w:marBottom w:val="0"/>
      <w:divBdr>
        <w:top w:val="none" w:sz="0" w:space="0" w:color="auto"/>
        <w:left w:val="none" w:sz="0" w:space="0" w:color="auto"/>
        <w:bottom w:val="none" w:sz="0" w:space="0" w:color="auto"/>
        <w:right w:val="none" w:sz="0" w:space="0" w:color="auto"/>
      </w:divBdr>
      <w:divsChild>
        <w:div w:id="451941868">
          <w:marLeft w:val="0"/>
          <w:marRight w:val="0"/>
          <w:marTop w:val="0"/>
          <w:marBottom w:val="0"/>
          <w:divBdr>
            <w:top w:val="none" w:sz="0" w:space="0" w:color="auto"/>
            <w:left w:val="none" w:sz="0" w:space="0" w:color="auto"/>
            <w:bottom w:val="none" w:sz="0" w:space="0" w:color="auto"/>
            <w:right w:val="none" w:sz="0" w:space="0" w:color="auto"/>
          </w:divBdr>
          <w:divsChild>
            <w:div w:id="86972018">
              <w:marLeft w:val="0"/>
              <w:marRight w:val="0"/>
              <w:marTop w:val="0"/>
              <w:marBottom w:val="0"/>
              <w:divBdr>
                <w:top w:val="none" w:sz="0" w:space="0" w:color="auto"/>
                <w:left w:val="none" w:sz="0" w:space="0" w:color="auto"/>
                <w:bottom w:val="none" w:sz="0" w:space="0" w:color="auto"/>
                <w:right w:val="none" w:sz="0" w:space="0" w:color="auto"/>
              </w:divBdr>
              <w:divsChild>
                <w:div w:id="418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1354">
      <w:bodyDiv w:val="1"/>
      <w:marLeft w:val="0"/>
      <w:marRight w:val="0"/>
      <w:marTop w:val="0"/>
      <w:marBottom w:val="0"/>
      <w:divBdr>
        <w:top w:val="none" w:sz="0" w:space="0" w:color="auto"/>
        <w:left w:val="none" w:sz="0" w:space="0" w:color="auto"/>
        <w:bottom w:val="none" w:sz="0" w:space="0" w:color="auto"/>
        <w:right w:val="none" w:sz="0" w:space="0" w:color="auto"/>
      </w:divBdr>
      <w:divsChild>
        <w:div w:id="775641391">
          <w:marLeft w:val="0"/>
          <w:marRight w:val="0"/>
          <w:marTop w:val="0"/>
          <w:marBottom w:val="0"/>
          <w:divBdr>
            <w:top w:val="none" w:sz="0" w:space="0" w:color="auto"/>
            <w:left w:val="none" w:sz="0" w:space="0" w:color="auto"/>
            <w:bottom w:val="none" w:sz="0" w:space="0" w:color="auto"/>
            <w:right w:val="none" w:sz="0" w:space="0" w:color="auto"/>
          </w:divBdr>
          <w:divsChild>
            <w:div w:id="341590796">
              <w:marLeft w:val="0"/>
              <w:marRight w:val="0"/>
              <w:marTop w:val="0"/>
              <w:marBottom w:val="0"/>
              <w:divBdr>
                <w:top w:val="none" w:sz="0" w:space="0" w:color="auto"/>
                <w:left w:val="none" w:sz="0" w:space="0" w:color="auto"/>
                <w:bottom w:val="none" w:sz="0" w:space="0" w:color="auto"/>
                <w:right w:val="none" w:sz="0" w:space="0" w:color="auto"/>
              </w:divBdr>
              <w:divsChild>
                <w:div w:id="901528547">
                  <w:marLeft w:val="0"/>
                  <w:marRight w:val="0"/>
                  <w:marTop w:val="0"/>
                  <w:marBottom w:val="0"/>
                  <w:divBdr>
                    <w:top w:val="none" w:sz="0" w:space="0" w:color="auto"/>
                    <w:left w:val="none" w:sz="0" w:space="0" w:color="auto"/>
                    <w:bottom w:val="none" w:sz="0" w:space="0" w:color="auto"/>
                    <w:right w:val="none" w:sz="0" w:space="0" w:color="auto"/>
                  </w:divBdr>
                  <w:divsChild>
                    <w:div w:id="1002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7991">
      <w:bodyDiv w:val="1"/>
      <w:marLeft w:val="0"/>
      <w:marRight w:val="0"/>
      <w:marTop w:val="0"/>
      <w:marBottom w:val="0"/>
      <w:divBdr>
        <w:top w:val="none" w:sz="0" w:space="0" w:color="auto"/>
        <w:left w:val="none" w:sz="0" w:space="0" w:color="auto"/>
        <w:bottom w:val="none" w:sz="0" w:space="0" w:color="auto"/>
        <w:right w:val="none" w:sz="0" w:space="0" w:color="auto"/>
      </w:divBdr>
    </w:div>
    <w:div w:id="251622895">
      <w:bodyDiv w:val="1"/>
      <w:marLeft w:val="0"/>
      <w:marRight w:val="0"/>
      <w:marTop w:val="0"/>
      <w:marBottom w:val="0"/>
      <w:divBdr>
        <w:top w:val="none" w:sz="0" w:space="0" w:color="auto"/>
        <w:left w:val="none" w:sz="0" w:space="0" w:color="auto"/>
        <w:bottom w:val="none" w:sz="0" w:space="0" w:color="auto"/>
        <w:right w:val="none" w:sz="0" w:space="0" w:color="auto"/>
      </w:divBdr>
      <w:divsChild>
        <w:div w:id="1873810460">
          <w:marLeft w:val="0"/>
          <w:marRight w:val="0"/>
          <w:marTop w:val="0"/>
          <w:marBottom w:val="0"/>
          <w:divBdr>
            <w:top w:val="none" w:sz="0" w:space="0" w:color="auto"/>
            <w:left w:val="none" w:sz="0" w:space="0" w:color="auto"/>
            <w:bottom w:val="none" w:sz="0" w:space="0" w:color="auto"/>
            <w:right w:val="none" w:sz="0" w:space="0" w:color="auto"/>
          </w:divBdr>
        </w:div>
      </w:divsChild>
    </w:div>
    <w:div w:id="252780860">
      <w:bodyDiv w:val="1"/>
      <w:marLeft w:val="0"/>
      <w:marRight w:val="0"/>
      <w:marTop w:val="0"/>
      <w:marBottom w:val="0"/>
      <w:divBdr>
        <w:top w:val="none" w:sz="0" w:space="0" w:color="auto"/>
        <w:left w:val="none" w:sz="0" w:space="0" w:color="auto"/>
        <w:bottom w:val="none" w:sz="0" w:space="0" w:color="auto"/>
        <w:right w:val="none" w:sz="0" w:space="0" w:color="auto"/>
      </w:divBdr>
    </w:div>
    <w:div w:id="273683169">
      <w:bodyDiv w:val="1"/>
      <w:marLeft w:val="0"/>
      <w:marRight w:val="0"/>
      <w:marTop w:val="0"/>
      <w:marBottom w:val="0"/>
      <w:divBdr>
        <w:top w:val="none" w:sz="0" w:space="0" w:color="auto"/>
        <w:left w:val="none" w:sz="0" w:space="0" w:color="auto"/>
        <w:bottom w:val="none" w:sz="0" w:space="0" w:color="auto"/>
        <w:right w:val="none" w:sz="0" w:space="0" w:color="auto"/>
      </w:divBdr>
    </w:div>
    <w:div w:id="282662040">
      <w:bodyDiv w:val="1"/>
      <w:marLeft w:val="0"/>
      <w:marRight w:val="0"/>
      <w:marTop w:val="0"/>
      <w:marBottom w:val="0"/>
      <w:divBdr>
        <w:top w:val="none" w:sz="0" w:space="0" w:color="auto"/>
        <w:left w:val="none" w:sz="0" w:space="0" w:color="auto"/>
        <w:bottom w:val="none" w:sz="0" w:space="0" w:color="auto"/>
        <w:right w:val="none" w:sz="0" w:space="0" w:color="auto"/>
      </w:divBdr>
      <w:divsChild>
        <w:div w:id="1913617724">
          <w:marLeft w:val="0"/>
          <w:marRight w:val="0"/>
          <w:marTop w:val="0"/>
          <w:marBottom w:val="0"/>
          <w:divBdr>
            <w:top w:val="none" w:sz="0" w:space="0" w:color="auto"/>
            <w:left w:val="none" w:sz="0" w:space="0" w:color="auto"/>
            <w:bottom w:val="none" w:sz="0" w:space="0" w:color="auto"/>
            <w:right w:val="none" w:sz="0" w:space="0" w:color="auto"/>
          </w:divBdr>
          <w:divsChild>
            <w:div w:id="1262420982">
              <w:marLeft w:val="0"/>
              <w:marRight w:val="0"/>
              <w:marTop w:val="0"/>
              <w:marBottom w:val="0"/>
              <w:divBdr>
                <w:top w:val="none" w:sz="0" w:space="0" w:color="auto"/>
                <w:left w:val="none" w:sz="0" w:space="0" w:color="auto"/>
                <w:bottom w:val="none" w:sz="0" w:space="0" w:color="auto"/>
                <w:right w:val="none" w:sz="0" w:space="0" w:color="auto"/>
              </w:divBdr>
              <w:divsChild>
                <w:div w:id="3009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3922">
      <w:bodyDiv w:val="1"/>
      <w:marLeft w:val="0"/>
      <w:marRight w:val="0"/>
      <w:marTop w:val="0"/>
      <w:marBottom w:val="0"/>
      <w:divBdr>
        <w:top w:val="none" w:sz="0" w:space="0" w:color="auto"/>
        <w:left w:val="none" w:sz="0" w:space="0" w:color="auto"/>
        <w:bottom w:val="none" w:sz="0" w:space="0" w:color="auto"/>
        <w:right w:val="none" w:sz="0" w:space="0" w:color="auto"/>
      </w:divBdr>
      <w:divsChild>
        <w:div w:id="829101445">
          <w:marLeft w:val="0"/>
          <w:marRight w:val="0"/>
          <w:marTop w:val="0"/>
          <w:marBottom w:val="0"/>
          <w:divBdr>
            <w:top w:val="none" w:sz="0" w:space="0" w:color="auto"/>
            <w:left w:val="none" w:sz="0" w:space="0" w:color="auto"/>
            <w:bottom w:val="none" w:sz="0" w:space="0" w:color="auto"/>
            <w:right w:val="none" w:sz="0" w:space="0" w:color="auto"/>
          </w:divBdr>
          <w:divsChild>
            <w:div w:id="1751464201">
              <w:marLeft w:val="0"/>
              <w:marRight w:val="0"/>
              <w:marTop w:val="0"/>
              <w:marBottom w:val="0"/>
              <w:divBdr>
                <w:top w:val="none" w:sz="0" w:space="0" w:color="auto"/>
                <w:left w:val="none" w:sz="0" w:space="0" w:color="auto"/>
                <w:bottom w:val="none" w:sz="0" w:space="0" w:color="auto"/>
                <w:right w:val="none" w:sz="0" w:space="0" w:color="auto"/>
              </w:divBdr>
              <w:divsChild>
                <w:div w:id="5659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198">
      <w:bodyDiv w:val="1"/>
      <w:marLeft w:val="0"/>
      <w:marRight w:val="0"/>
      <w:marTop w:val="0"/>
      <w:marBottom w:val="0"/>
      <w:divBdr>
        <w:top w:val="none" w:sz="0" w:space="0" w:color="auto"/>
        <w:left w:val="none" w:sz="0" w:space="0" w:color="auto"/>
        <w:bottom w:val="none" w:sz="0" w:space="0" w:color="auto"/>
        <w:right w:val="none" w:sz="0" w:space="0" w:color="auto"/>
      </w:divBdr>
    </w:div>
    <w:div w:id="330721254">
      <w:bodyDiv w:val="1"/>
      <w:marLeft w:val="0"/>
      <w:marRight w:val="0"/>
      <w:marTop w:val="0"/>
      <w:marBottom w:val="0"/>
      <w:divBdr>
        <w:top w:val="none" w:sz="0" w:space="0" w:color="auto"/>
        <w:left w:val="none" w:sz="0" w:space="0" w:color="auto"/>
        <w:bottom w:val="none" w:sz="0" w:space="0" w:color="auto"/>
        <w:right w:val="none" w:sz="0" w:space="0" w:color="auto"/>
      </w:divBdr>
    </w:div>
    <w:div w:id="341593684">
      <w:bodyDiv w:val="1"/>
      <w:marLeft w:val="0"/>
      <w:marRight w:val="0"/>
      <w:marTop w:val="0"/>
      <w:marBottom w:val="0"/>
      <w:divBdr>
        <w:top w:val="none" w:sz="0" w:space="0" w:color="auto"/>
        <w:left w:val="none" w:sz="0" w:space="0" w:color="auto"/>
        <w:bottom w:val="none" w:sz="0" w:space="0" w:color="auto"/>
        <w:right w:val="none" w:sz="0" w:space="0" w:color="auto"/>
      </w:divBdr>
      <w:divsChild>
        <w:div w:id="60913459">
          <w:marLeft w:val="0"/>
          <w:marRight w:val="0"/>
          <w:marTop w:val="0"/>
          <w:marBottom w:val="0"/>
          <w:divBdr>
            <w:top w:val="none" w:sz="0" w:space="0" w:color="auto"/>
            <w:left w:val="none" w:sz="0" w:space="0" w:color="auto"/>
            <w:bottom w:val="none" w:sz="0" w:space="0" w:color="auto"/>
            <w:right w:val="none" w:sz="0" w:space="0" w:color="auto"/>
          </w:divBdr>
          <w:divsChild>
            <w:div w:id="1318145797">
              <w:marLeft w:val="0"/>
              <w:marRight w:val="0"/>
              <w:marTop w:val="0"/>
              <w:marBottom w:val="0"/>
              <w:divBdr>
                <w:top w:val="none" w:sz="0" w:space="0" w:color="auto"/>
                <w:left w:val="none" w:sz="0" w:space="0" w:color="auto"/>
                <w:bottom w:val="none" w:sz="0" w:space="0" w:color="auto"/>
                <w:right w:val="none" w:sz="0" w:space="0" w:color="auto"/>
              </w:divBdr>
              <w:divsChild>
                <w:div w:id="3146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7128">
      <w:bodyDiv w:val="1"/>
      <w:marLeft w:val="0"/>
      <w:marRight w:val="0"/>
      <w:marTop w:val="0"/>
      <w:marBottom w:val="0"/>
      <w:divBdr>
        <w:top w:val="none" w:sz="0" w:space="0" w:color="auto"/>
        <w:left w:val="none" w:sz="0" w:space="0" w:color="auto"/>
        <w:bottom w:val="none" w:sz="0" w:space="0" w:color="auto"/>
        <w:right w:val="none" w:sz="0" w:space="0" w:color="auto"/>
      </w:divBdr>
      <w:divsChild>
        <w:div w:id="879324018">
          <w:marLeft w:val="0"/>
          <w:marRight w:val="0"/>
          <w:marTop w:val="0"/>
          <w:marBottom w:val="0"/>
          <w:divBdr>
            <w:top w:val="none" w:sz="0" w:space="0" w:color="auto"/>
            <w:left w:val="none" w:sz="0" w:space="0" w:color="auto"/>
            <w:bottom w:val="none" w:sz="0" w:space="0" w:color="auto"/>
            <w:right w:val="none" w:sz="0" w:space="0" w:color="auto"/>
          </w:divBdr>
          <w:divsChild>
            <w:div w:id="169763928">
              <w:marLeft w:val="0"/>
              <w:marRight w:val="0"/>
              <w:marTop w:val="0"/>
              <w:marBottom w:val="0"/>
              <w:divBdr>
                <w:top w:val="none" w:sz="0" w:space="0" w:color="auto"/>
                <w:left w:val="none" w:sz="0" w:space="0" w:color="auto"/>
                <w:bottom w:val="none" w:sz="0" w:space="0" w:color="auto"/>
                <w:right w:val="none" w:sz="0" w:space="0" w:color="auto"/>
              </w:divBdr>
              <w:divsChild>
                <w:div w:id="5791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3865">
      <w:bodyDiv w:val="1"/>
      <w:marLeft w:val="0"/>
      <w:marRight w:val="0"/>
      <w:marTop w:val="0"/>
      <w:marBottom w:val="0"/>
      <w:divBdr>
        <w:top w:val="none" w:sz="0" w:space="0" w:color="auto"/>
        <w:left w:val="none" w:sz="0" w:space="0" w:color="auto"/>
        <w:bottom w:val="none" w:sz="0" w:space="0" w:color="auto"/>
        <w:right w:val="none" w:sz="0" w:space="0" w:color="auto"/>
      </w:divBdr>
    </w:div>
    <w:div w:id="361907170">
      <w:bodyDiv w:val="1"/>
      <w:marLeft w:val="0"/>
      <w:marRight w:val="0"/>
      <w:marTop w:val="0"/>
      <w:marBottom w:val="0"/>
      <w:divBdr>
        <w:top w:val="none" w:sz="0" w:space="0" w:color="auto"/>
        <w:left w:val="none" w:sz="0" w:space="0" w:color="auto"/>
        <w:bottom w:val="none" w:sz="0" w:space="0" w:color="auto"/>
        <w:right w:val="none" w:sz="0" w:space="0" w:color="auto"/>
      </w:divBdr>
    </w:div>
    <w:div w:id="364791923">
      <w:bodyDiv w:val="1"/>
      <w:marLeft w:val="0"/>
      <w:marRight w:val="0"/>
      <w:marTop w:val="0"/>
      <w:marBottom w:val="0"/>
      <w:divBdr>
        <w:top w:val="none" w:sz="0" w:space="0" w:color="auto"/>
        <w:left w:val="none" w:sz="0" w:space="0" w:color="auto"/>
        <w:bottom w:val="none" w:sz="0" w:space="0" w:color="auto"/>
        <w:right w:val="none" w:sz="0" w:space="0" w:color="auto"/>
      </w:divBdr>
    </w:div>
    <w:div w:id="367070740">
      <w:bodyDiv w:val="1"/>
      <w:marLeft w:val="0"/>
      <w:marRight w:val="0"/>
      <w:marTop w:val="0"/>
      <w:marBottom w:val="0"/>
      <w:divBdr>
        <w:top w:val="none" w:sz="0" w:space="0" w:color="auto"/>
        <w:left w:val="none" w:sz="0" w:space="0" w:color="auto"/>
        <w:bottom w:val="none" w:sz="0" w:space="0" w:color="auto"/>
        <w:right w:val="none" w:sz="0" w:space="0" w:color="auto"/>
      </w:divBdr>
    </w:div>
    <w:div w:id="373509730">
      <w:bodyDiv w:val="1"/>
      <w:marLeft w:val="0"/>
      <w:marRight w:val="0"/>
      <w:marTop w:val="0"/>
      <w:marBottom w:val="0"/>
      <w:divBdr>
        <w:top w:val="none" w:sz="0" w:space="0" w:color="auto"/>
        <w:left w:val="none" w:sz="0" w:space="0" w:color="auto"/>
        <w:bottom w:val="none" w:sz="0" w:space="0" w:color="auto"/>
        <w:right w:val="none" w:sz="0" w:space="0" w:color="auto"/>
      </w:divBdr>
    </w:div>
    <w:div w:id="401414987">
      <w:bodyDiv w:val="1"/>
      <w:marLeft w:val="0"/>
      <w:marRight w:val="0"/>
      <w:marTop w:val="0"/>
      <w:marBottom w:val="0"/>
      <w:divBdr>
        <w:top w:val="none" w:sz="0" w:space="0" w:color="auto"/>
        <w:left w:val="none" w:sz="0" w:space="0" w:color="auto"/>
        <w:bottom w:val="none" w:sz="0" w:space="0" w:color="auto"/>
        <w:right w:val="none" w:sz="0" w:space="0" w:color="auto"/>
      </w:divBdr>
    </w:div>
    <w:div w:id="402533130">
      <w:bodyDiv w:val="1"/>
      <w:marLeft w:val="0"/>
      <w:marRight w:val="0"/>
      <w:marTop w:val="0"/>
      <w:marBottom w:val="0"/>
      <w:divBdr>
        <w:top w:val="none" w:sz="0" w:space="0" w:color="auto"/>
        <w:left w:val="none" w:sz="0" w:space="0" w:color="auto"/>
        <w:bottom w:val="none" w:sz="0" w:space="0" w:color="auto"/>
        <w:right w:val="none" w:sz="0" w:space="0" w:color="auto"/>
      </w:divBdr>
    </w:div>
    <w:div w:id="404425551">
      <w:bodyDiv w:val="1"/>
      <w:marLeft w:val="0"/>
      <w:marRight w:val="0"/>
      <w:marTop w:val="0"/>
      <w:marBottom w:val="0"/>
      <w:divBdr>
        <w:top w:val="none" w:sz="0" w:space="0" w:color="auto"/>
        <w:left w:val="none" w:sz="0" w:space="0" w:color="auto"/>
        <w:bottom w:val="none" w:sz="0" w:space="0" w:color="auto"/>
        <w:right w:val="none" w:sz="0" w:space="0" w:color="auto"/>
      </w:divBdr>
      <w:divsChild>
        <w:div w:id="1400202231">
          <w:marLeft w:val="0"/>
          <w:marRight w:val="0"/>
          <w:marTop w:val="0"/>
          <w:marBottom w:val="0"/>
          <w:divBdr>
            <w:top w:val="none" w:sz="0" w:space="0" w:color="auto"/>
            <w:left w:val="none" w:sz="0" w:space="0" w:color="auto"/>
            <w:bottom w:val="none" w:sz="0" w:space="0" w:color="auto"/>
            <w:right w:val="none" w:sz="0" w:space="0" w:color="auto"/>
          </w:divBdr>
          <w:divsChild>
            <w:div w:id="791556899">
              <w:marLeft w:val="0"/>
              <w:marRight w:val="0"/>
              <w:marTop w:val="0"/>
              <w:marBottom w:val="0"/>
              <w:divBdr>
                <w:top w:val="none" w:sz="0" w:space="0" w:color="auto"/>
                <w:left w:val="none" w:sz="0" w:space="0" w:color="auto"/>
                <w:bottom w:val="none" w:sz="0" w:space="0" w:color="auto"/>
                <w:right w:val="none" w:sz="0" w:space="0" w:color="auto"/>
              </w:divBdr>
              <w:divsChild>
                <w:div w:id="835415576">
                  <w:marLeft w:val="0"/>
                  <w:marRight w:val="0"/>
                  <w:marTop w:val="0"/>
                  <w:marBottom w:val="0"/>
                  <w:divBdr>
                    <w:top w:val="none" w:sz="0" w:space="0" w:color="auto"/>
                    <w:left w:val="none" w:sz="0" w:space="0" w:color="auto"/>
                    <w:bottom w:val="none" w:sz="0" w:space="0" w:color="auto"/>
                    <w:right w:val="none" w:sz="0" w:space="0" w:color="auto"/>
                  </w:divBdr>
                  <w:divsChild>
                    <w:div w:id="16365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66928">
      <w:bodyDiv w:val="1"/>
      <w:marLeft w:val="0"/>
      <w:marRight w:val="0"/>
      <w:marTop w:val="0"/>
      <w:marBottom w:val="0"/>
      <w:divBdr>
        <w:top w:val="none" w:sz="0" w:space="0" w:color="auto"/>
        <w:left w:val="none" w:sz="0" w:space="0" w:color="auto"/>
        <w:bottom w:val="none" w:sz="0" w:space="0" w:color="auto"/>
        <w:right w:val="none" w:sz="0" w:space="0" w:color="auto"/>
      </w:divBdr>
      <w:divsChild>
        <w:div w:id="822084759">
          <w:marLeft w:val="0"/>
          <w:marRight w:val="0"/>
          <w:marTop w:val="0"/>
          <w:marBottom w:val="0"/>
          <w:divBdr>
            <w:top w:val="none" w:sz="0" w:space="0" w:color="auto"/>
            <w:left w:val="none" w:sz="0" w:space="0" w:color="auto"/>
            <w:bottom w:val="none" w:sz="0" w:space="0" w:color="auto"/>
            <w:right w:val="none" w:sz="0" w:space="0" w:color="auto"/>
          </w:divBdr>
          <w:divsChild>
            <w:div w:id="1821002732">
              <w:marLeft w:val="0"/>
              <w:marRight w:val="0"/>
              <w:marTop w:val="0"/>
              <w:marBottom w:val="0"/>
              <w:divBdr>
                <w:top w:val="none" w:sz="0" w:space="0" w:color="auto"/>
                <w:left w:val="none" w:sz="0" w:space="0" w:color="auto"/>
                <w:bottom w:val="none" w:sz="0" w:space="0" w:color="auto"/>
                <w:right w:val="none" w:sz="0" w:space="0" w:color="auto"/>
              </w:divBdr>
              <w:divsChild>
                <w:div w:id="1628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93162">
      <w:bodyDiv w:val="1"/>
      <w:marLeft w:val="0"/>
      <w:marRight w:val="0"/>
      <w:marTop w:val="0"/>
      <w:marBottom w:val="0"/>
      <w:divBdr>
        <w:top w:val="none" w:sz="0" w:space="0" w:color="auto"/>
        <w:left w:val="none" w:sz="0" w:space="0" w:color="auto"/>
        <w:bottom w:val="none" w:sz="0" w:space="0" w:color="auto"/>
        <w:right w:val="none" w:sz="0" w:space="0" w:color="auto"/>
      </w:divBdr>
    </w:div>
    <w:div w:id="437062640">
      <w:bodyDiv w:val="1"/>
      <w:marLeft w:val="0"/>
      <w:marRight w:val="0"/>
      <w:marTop w:val="0"/>
      <w:marBottom w:val="0"/>
      <w:divBdr>
        <w:top w:val="none" w:sz="0" w:space="0" w:color="auto"/>
        <w:left w:val="none" w:sz="0" w:space="0" w:color="auto"/>
        <w:bottom w:val="none" w:sz="0" w:space="0" w:color="auto"/>
        <w:right w:val="none" w:sz="0" w:space="0" w:color="auto"/>
      </w:divBdr>
    </w:div>
    <w:div w:id="441385416">
      <w:bodyDiv w:val="1"/>
      <w:marLeft w:val="0"/>
      <w:marRight w:val="0"/>
      <w:marTop w:val="0"/>
      <w:marBottom w:val="0"/>
      <w:divBdr>
        <w:top w:val="none" w:sz="0" w:space="0" w:color="auto"/>
        <w:left w:val="none" w:sz="0" w:space="0" w:color="auto"/>
        <w:bottom w:val="none" w:sz="0" w:space="0" w:color="auto"/>
        <w:right w:val="none" w:sz="0" w:space="0" w:color="auto"/>
      </w:divBdr>
    </w:div>
    <w:div w:id="445664112">
      <w:bodyDiv w:val="1"/>
      <w:marLeft w:val="0"/>
      <w:marRight w:val="0"/>
      <w:marTop w:val="0"/>
      <w:marBottom w:val="0"/>
      <w:divBdr>
        <w:top w:val="none" w:sz="0" w:space="0" w:color="auto"/>
        <w:left w:val="none" w:sz="0" w:space="0" w:color="auto"/>
        <w:bottom w:val="none" w:sz="0" w:space="0" w:color="auto"/>
        <w:right w:val="none" w:sz="0" w:space="0" w:color="auto"/>
      </w:divBdr>
      <w:divsChild>
        <w:div w:id="1376780789">
          <w:marLeft w:val="0"/>
          <w:marRight w:val="0"/>
          <w:marTop w:val="0"/>
          <w:marBottom w:val="0"/>
          <w:divBdr>
            <w:top w:val="none" w:sz="0" w:space="0" w:color="auto"/>
            <w:left w:val="none" w:sz="0" w:space="0" w:color="auto"/>
            <w:bottom w:val="none" w:sz="0" w:space="0" w:color="auto"/>
            <w:right w:val="none" w:sz="0" w:space="0" w:color="auto"/>
          </w:divBdr>
          <w:divsChild>
            <w:div w:id="108471768">
              <w:marLeft w:val="0"/>
              <w:marRight w:val="0"/>
              <w:marTop w:val="0"/>
              <w:marBottom w:val="0"/>
              <w:divBdr>
                <w:top w:val="none" w:sz="0" w:space="0" w:color="auto"/>
                <w:left w:val="none" w:sz="0" w:space="0" w:color="auto"/>
                <w:bottom w:val="none" w:sz="0" w:space="0" w:color="auto"/>
                <w:right w:val="none" w:sz="0" w:space="0" w:color="auto"/>
              </w:divBdr>
              <w:divsChild>
                <w:div w:id="1459451896">
                  <w:marLeft w:val="0"/>
                  <w:marRight w:val="0"/>
                  <w:marTop w:val="0"/>
                  <w:marBottom w:val="0"/>
                  <w:divBdr>
                    <w:top w:val="none" w:sz="0" w:space="0" w:color="auto"/>
                    <w:left w:val="none" w:sz="0" w:space="0" w:color="auto"/>
                    <w:bottom w:val="none" w:sz="0" w:space="0" w:color="auto"/>
                    <w:right w:val="none" w:sz="0" w:space="0" w:color="auto"/>
                  </w:divBdr>
                  <w:divsChild>
                    <w:div w:id="12435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1313">
      <w:bodyDiv w:val="1"/>
      <w:marLeft w:val="0"/>
      <w:marRight w:val="0"/>
      <w:marTop w:val="0"/>
      <w:marBottom w:val="0"/>
      <w:divBdr>
        <w:top w:val="none" w:sz="0" w:space="0" w:color="auto"/>
        <w:left w:val="none" w:sz="0" w:space="0" w:color="auto"/>
        <w:bottom w:val="none" w:sz="0" w:space="0" w:color="auto"/>
        <w:right w:val="none" w:sz="0" w:space="0" w:color="auto"/>
      </w:divBdr>
    </w:div>
    <w:div w:id="461507687">
      <w:bodyDiv w:val="1"/>
      <w:marLeft w:val="0"/>
      <w:marRight w:val="0"/>
      <w:marTop w:val="0"/>
      <w:marBottom w:val="0"/>
      <w:divBdr>
        <w:top w:val="none" w:sz="0" w:space="0" w:color="auto"/>
        <w:left w:val="none" w:sz="0" w:space="0" w:color="auto"/>
        <w:bottom w:val="none" w:sz="0" w:space="0" w:color="auto"/>
        <w:right w:val="none" w:sz="0" w:space="0" w:color="auto"/>
      </w:divBdr>
    </w:div>
    <w:div w:id="46566555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05">
          <w:marLeft w:val="0"/>
          <w:marRight w:val="0"/>
          <w:marTop w:val="0"/>
          <w:marBottom w:val="0"/>
          <w:divBdr>
            <w:top w:val="none" w:sz="0" w:space="0" w:color="auto"/>
            <w:left w:val="none" w:sz="0" w:space="0" w:color="auto"/>
            <w:bottom w:val="none" w:sz="0" w:space="0" w:color="auto"/>
            <w:right w:val="none" w:sz="0" w:space="0" w:color="auto"/>
          </w:divBdr>
          <w:divsChild>
            <w:div w:id="707293308">
              <w:marLeft w:val="0"/>
              <w:marRight w:val="0"/>
              <w:marTop w:val="0"/>
              <w:marBottom w:val="0"/>
              <w:divBdr>
                <w:top w:val="none" w:sz="0" w:space="0" w:color="auto"/>
                <w:left w:val="none" w:sz="0" w:space="0" w:color="auto"/>
                <w:bottom w:val="none" w:sz="0" w:space="0" w:color="auto"/>
                <w:right w:val="none" w:sz="0" w:space="0" w:color="auto"/>
              </w:divBdr>
              <w:divsChild>
                <w:div w:id="85855894">
                  <w:marLeft w:val="0"/>
                  <w:marRight w:val="0"/>
                  <w:marTop w:val="0"/>
                  <w:marBottom w:val="0"/>
                  <w:divBdr>
                    <w:top w:val="none" w:sz="0" w:space="0" w:color="auto"/>
                    <w:left w:val="none" w:sz="0" w:space="0" w:color="auto"/>
                    <w:bottom w:val="none" w:sz="0" w:space="0" w:color="auto"/>
                    <w:right w:val="none" w:sz="0" w:space="0" w:color="auto"/>
                  </w:divBdr>
                </w:div>
              </w:divsChild>
            </w:div>
            <w:div w:id="1381828891">
              <w:marLeft w:val="0"/>
              <w:marRight w:val="0"/>
              <w:marTop w:val="0"/>
              <w:marBottom w:val="0"/>
              <w:divBdr>
                <w:top w:val="none" w:sz="0" w:space="0" w:color="auto"/>
                <w:left w:val="none" w:sz="0" w:space="0" w:color="auto"/>
                <w:bottom w:val="none" w:sz="0" w:space="0" w:color="auto"/>
                <w:right w:val="none" w:sz="0" w:space="0" w:color="auto"/>
              </w:divBdr>
              <w:divsChild>
                <w:div w:id="2030986529">
                  <w:marLeft w:val="0"/>
                  <w:marRight w:val="0"/>
                  <w:marTop w:val="0"/>
                  <w:marBottom w:val="0"/>
                  <w:divBdr>
                    <w:top w:val="none" w:sz="0" w:space="0" w:color="auto"/>
                    <w:left w:val="none" w:sz="0" w:space="0" w:color="auto"/>
                    <w:bottom w:val="none" w:sz="0" w:space="0" w:color="auto"/>
                    <w:right w:val="none" w:sz="0" w:space="0" w:color="auto"/>
                  </w:divBdr>
                </w:div>
              </w:divsChild>
            </w:div>
            <w:div w:id="804931482">
              <w:marLeft w:val="0"/>
              <w:marRight w:val="0"/>
              <w:marTop w:val="0"/>
              <w:marBottom w:val="0"/>
              <w:divBdr>
                <w:top w:val="none" w:sz="0" w:space="0" w:color="auto"/>
                <w:left w:val="none" w:sz="0" w:space="0" w:color="auto"/>
                <w:bottom w:val="none" w:sz="0" w:space="0" w:color="auto"/>
                <w:right w:val="none" w:sz="0" w:space="0" w:color="auto"/>
              </w:divBdr>
              <w:divsChild>
                <w:div w:id="1750073569">
                  <w:marLeft w:val="0"/>
                  <w:marRight w:val="0"/>
                  <w:marTop w:val="0"/>
                  <w:marBottom w:val="0"/>
                  <w:divBdr>
                    <w:top w:val="none" w:sz="0" w:space="0" w:color="auto"/>
                    <w:left w:val="none" w:sz="0" w:space="0" w:color="auto"/>
                    <w:bottom w:val="none" w:sz="0" w:space="0" w:color="auto"/>
                    <w:right w:val="none" w:sz="0" w:space="0" w:color="auto"/>
                  </w:divBdr>
                </w:div>
              </w:divsChild>
            </w:div>
            <w:div w:id="468326267">
              <w:marLeft w:val="0"/>
              <w:marRight w:val="0"/>
              <w:marTop w:val="0"/>
              <w:marBottom w:val="0"/>
              <w:divBdr>
                <w:top w:val="none" w:sz="0" w:space="0" w:color="auto"/>
                <w:left w:val="none" w:sz="0" w:space="0" w:color="auto"/>
                <w:bottom w:val="none" w:sz="0" w:space="0" w:color="auto"/>
                <w:right w:val="none" w:sz="0" w:space="0" w:color="auto"/>
              </w:divBdr>
              <w:divsChild>
                <w:div w:id="1802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5529">
      <w:bodyDiv w:val="1"/>
      <w:marLeft w:val="0"/>
      <w:marRight w:val="0"/>
      <w:marTop w:val="0"/>
      <w:marBottom w:val="0"/>
      <w:divBdr>
        <w:top w:val="none" w:sz="0" w:space="0" w:color="auto"/>
        <w:left w:val="none" w:sz="0" w:space="0" w:color="auto"/>
        <w:bottom w:val="none" w:sz="0" w:space="0" w:color="auto"/>
        <w:right w:val="none" w:sz="0" w:space="0" w:color="auto"/>
      </w:divBdr>
      <w:divsChild>
        <w:div w:id="1267470094">
          <w:marLeft w:val="0"/>
          <w:marRight w:val="0"/>
          <w:marTop w:val="0"/>
          <w:marBottom w:val="0"/>
          <w:divBdr>
            <w:top w:val="none" w:sz="0" w:space="0" w:color="auto"/>
            <w:left w:val="none" w:sz="0" w:space="0" w:color="auto"/>
            <w:bottom w:val="none" w:sz="0" w:space="0" w:color="auto"/>
            <w:right w:val="none" w:sz="0" w:space="0" w:color="auto"/>
          </w:divBdr>
          <w:divsChild>
            <w:div w:id="138769962">
              <w:marLeft w:val="0"/>
              <w:marRight w:val="0"/>
              <w:marTop w:val="0"/>
              <w:marBottom w:val="0"/>
              <w:divBdr>
                <w:top w:val="none" w:sz="0" w:space="0" w:color="auto"/>
                <w:left w:val="none" w:sz="0" w:space="0" w:color="auto"/>
                <w:bottom w:val="none" w:sz="0" w:space="0" w:color="auto"/>
                <w:right w:val="none" w:sz="0" w:space="0" w:color="auto"/>
              </w:divBdr>
              <w:divsChild>
                <w:div w:id="19360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7">
      <w:bodyDiv w:val="1"/>
      <w:marLeft w:val="0"/>
      <w:marRight w:val="0"/>
      <w:marTop w:val="0"/>
      <w:marBottom w:val="0"/>
      <w:divBdr>
        <w:top w:val="none" w:sz="0" w:space="0" w:color="auto"/>
        <w:left w:val="none" w:sz="0" w:space="0" w:color="auto"/>
        <w:bottom w:val="none" w:sz="0" w:space="0" w:color="auto"/>
        <w:right w:val="none" w:sz="0" w:space="0" w:color="auto"/>
      </w:divBdr>
    </w:div>
    <w:div w:id="502279669">
      <w:bodyDiv w:val="1"/>
      <w:marLeft w:val="0"/>
      <w:marRight w:val="0"/>
      <w:marTop w:val="0"/>
      <w:marBottom w:val="0"/>
      <w:divBdr>
        <w:top w:val="none" w:sz="0" w:space="0" w:color="auto"/>
        <w:left w:val="none" w:sz="0" w:space="0" w:color="auto"/>
        <w:bottom w:val="none" w:sz="0" w:space="0" w:color="auto"/>
        <w:right w:val="none" w:sz="0" w:space="0" w:color="auto"/>
      </w:divBdr>
    </w:div>
    <w:div w:id="513500775">
      <w:bodyDiv w:val="1"/>
      <w:marLeft w:val="0"/>
      <w:marRight w:val="0"/>
      <w:marTop w:val="0"/>
      <w:marBottom w:val="0"/>
      <w:divBdr>
        <w:top w:val="none" w:sz="0" w:space="0" w:color="auto"/>
        <w:left w:val="none" w:sz="0" w:space="0" w:color="auto"/>
        <w:bottom w:val="none" w:sz="0" w:space="0" w:color="auto"/>
        <w:right w:val="none" w:sz="0" w:space="0" w:color="auto"/>
      </w:divBdr>
      <w:divsChild>
        <w:div w:id="755591316">
          <w:marLeft w:val="0"/>
          <w:marRight w:val="0"/>
          <w:marTop w:val="0"/>
          <w:marBottom w:val="0"/>
          <w:divBdr>
            <w:top w:val="none" w:sz="0" w:space="0" w:color="auto"/>
            <w:left w:val="none" w:sz="0" w:space="0" w:color="auto"/>
            <w:bottom w:val="none" w:sz="0" w:space="0" w:color="auto"/>
            <w:right w:val="none" w:sz="0" w:space="0" w:color="auto"/>
          </w:divBdr>
          <w:divsChild>
            <w:div w:id="1305232910">
              <w:marLeft w:val="0"/>
              <w:marRight w:val="0"/>
              <w:marTop w:val="0"/>
              <w:marBottom w:val="0"/>
              <w:divBdr>
                <w:top w:val="none" w:sz="0" w:space="0" w:color="auto"/>
                <w:left w:val="none" w:sz="0" w:space="0" w:color="auto"/>
                <w:bottom w:val="none" w:sz="0" w:space="0" w:color="auto"/>
                <w:right w:val="none" w:sz="0" w:space="0" w:color="auto"/>
              </w:divBdr>
              <w:divsChild>
                <w:div w:id="11192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1758">
      <w:bodyDiv w:val="1"/>
      <w:marLeft w:val="0"/>
      <w:marRight w:val="0"/>
      <w:marTop w:val="0"/>
      <w:marBottom w:val="0"/>
      <w:divBdr>
        <w:top w:val="none" w:sz="0" w:space="0" w:color="auto"/>
        <w:left w:val="none" w:sz="0" w:space="0" w:color="auto"/>
        <w:bottom w:val="none" w:sz="0" w:space="0" w:color="auto"/>
        <w:right w:val="none" w:sz="0" w:space="0" w:color="auto"/>
      </w:divBdr>
    </w:div>
    <w:div w:id="525219937">
      <w:bodyDiv w:val="1"/>
      <w:marLeft w:val="0"/>
      <w:marRight w:val="0"/>
      <w:marTop w:val="0"/>
      <w:marBottom w:val="0"/>
      <w:divBdr>
        <w:top w:val="none" w:sz="0" w:space="0" w:color="auto"/>
        <w:left w:val="none" w:sz="0" w:space="0" w:color="auto"/>
        <w:bottom w:val="none" w:sz="0" w:space="0" w:color="auto"/>
        <w:right w:val="none" w:sz="0" w:space="0" w:color="auto"/>
      </w:divBdr>
    </w:div>
    <w:div w:id="535776168">
      <w:bodyDiv w:val="1"/>
      <w:marLeft w:val="0"/>
      <w:marRight w:val="0"/>
      <w:marTop w:val="0"/>
      <w:marBottom w:val="0"/>
      <w:divBdr>
        <w:top w:val="none" w:sz="0" w:space="0" w:color="auto"/>
        <w:left w:val="none" w:sz="0" w:space="0" w:color="auto"/>
        <w:bottom w:val="none" w:sz="0" w:space="0" w:color="auto"/>
        <w:right w:val="none" w:sz="0" w:space="0" w:color="auto"/>
      </w:divBdr>
    </w:div>
    <w:div w:id="540409952">
      <w:bodyDiv w:val="1"/>
      <w:marLeft w:val="0"/>
      <w:marRight w:val="0"/>
      <w:marTop w:val="0"/>
      <w:marBottom w:val="0"/>
      <w:divBdr>
        <w:top w:val="none" w:sz="0" w:space="0" w:color="auto"/>
        <w:left w:val="none" w:sz="0" w:space="0" w:color="auto"/>
        <w:bottom w:val="none" w:sz="0" w:space="0" w:color="auto"/>
        <w:right w:val="none" w:sz="0" w:space="0" w:color="auto"/>
      </w:divBdr>
    </w:div>
    <w:div w:id="544146323">
      <w:bodyDiv w:val="1"/>
      <w:marLeft w:val="0"/>
      <w:marRight w:val="0"/>
      <w:marTop w:val="0"/>
      <w:marBottom w:val="0"/>
      <w:divBdr>
        <w:top w:val="none" w:sz="0" w:space="0" w:color="auto"/>
        <w:left w:val="none" w:sz="0" w:space="0" w:color="auto"/>
        <w:bottom w:val="none" w:sz="0" w:space="0" w:color="auto"/>
        <w:right w:val="none" w:sz="0" w:space="0" w:color="auto"/>
      </w:divBdr>
      <w:divsChild>
        <w:div w:id="451173562">
          <w:marLeft w:val="0"/>
          <w:marRight w:val="0"/>
          <w:marTop w:val="0"/>
          <w:marBottom w:val="0"/>
          <w:divBdr>
            <w:top w:val="none" w:sz="0" w:space="0" w:color="auto"/>
            <w:left w:val="none" w:sz="0" w:space="0" w:color="auto"/>
            <w:bottom w:val="none" w:sz="0" w:space="0" w:color="auto"/>
            <w:right w:val="none" w:sz="0" w:space="0" w:color="auto"/>
          </w:divBdr>
        </w:div>
        <w:div w:id="1711152543">
          <w:marLeft w:val="0"/>
          <w:marRight w:val="0"/>
          <w:marTop w:val="0"/>
          <w:marBottom w:val="0"/>
          <w:divBdr>
            <w:top w:val="none" w:sz="0" w:space="0" w:color="auto"/>
            <w:left w:val="none" w:sz="0" w:space="0" w:color="auto"/>
            <w:bottom w:val="none" w:sz="0" w:space="0" w:color="auto"/>
            <w:right w:val="none" w:sz="0" w:space="0" w:color="auto"/>
          </w:divBdr>
        </w:div>
        <w:div w:id="2048875276">
          <w:marLeft w:val="0"/>
          <w:marRight w:val="0"/>
          <w:marTop w:val="0"/>
          <w:marBottom w:val="0"/>
          <w:divBdr>
            <w:top w:val="none" w:sz="0" w:space="0" w:color="auto"/>
            <w:left w:val="none" w:sz="0" w:space="0" w:color="auto"/>
            <w:bottom w:val="none" w:sz="0" w:space="0" w:color="auto"/>
            <w:right w:val="none" w:sz="0" w:space="0" w:color="auto"/>
          </w:divBdr>
        </w:div>
        <w:div w:id="178395346">
          <w:marLeft w:val="0"/>
          <w:marRight w:val="0"/>
          <w:marTop w:val="0"/>
          <w:marBottom w:val="0"/>
          <w:divBdr>
            <w:top w:val="none" w:sz="0" w:space="0" w:color="auto"/>
            <w:left w:val="none" w:sz="0" w:space="0" w:color="auto"/>
            <w:bottom w:val="none" w:sz="0" w:space="0" w:color="auto"/>
            <w:right w:val="none" w:sz="0" w:space="0" w:color="auto"/>
          </w:divBdr>
        </w:div>
        <w:div w:id="745302458">
          <w:marLeft w:val="0"/>
          <w:marRight w:val="0"/>
          <w:marTop w:val="0"/>
          <w:marBottom w:val="0"/>
          <w:divBdr>
            <w:top w:val="none" w:sz="0" w:space="0" w:color="auto"/>
            <w:left w:val="none" w:sz="0" w:space="0" w:color="auto"/>
            <w:bottom w:val="none" w:sz="0" w:space="0" w:color="auto"/>
            <w:right w:val="none" w:sz="0" w:space="0" w:color="auto"/>
          </w:divBdr>
        </w:div>
      </w:divsChild>
    </w:div>
    <w:div w:id="547380471">
      <w:bodyDiv w:val="1"/>
      <w:marLeft w:val="0"/>
      <w:marRight w:val="0"/>
      <w:marTop w:val="0"/>
      <w:marBottom w:val="0"/>
      <w:divBdr>
        <w:top w:val="none" w:sz="0" w:space="0" w:color="auto"/>
        <w:left w:val="none" w:sz="0" w:space="0" w:color="auto"/>
        <w:bottom w:val="none" w:sz="0" w:space="0" w:color="auto"/>
        <w:right w:val="none" w:sz="0" w:space="0" w:color="auto"/>
      </w:divBdr>
      <w:divsChild>
        <w:div w:id="144930648">
          <w:marLeft w:val="547"/>
          <w:marRight w:val="0"/>
          <w:marTop w:val="264"/>
          <w:marBottom w:val="0"/>
          <w:divBdr>
            <w:top w:val="none" w:sz="0" w:space="0" w:color="auto"/>
            <w:left w:val="none" w:sz="0" w:space="0" w:color="auto"/>
            <w:bottom w:val="none" w:sz="0" w:space="0" w:color="auto"/>
            <w:right w:val="none" w:sz="0" w:space="0" w:color="auto"/>
          </w:divBdr>
        </w:div>
      </w:divsChild>
    </w:div>
    <w:div w:id="548877960">
      <w:bodyDiv w:val="1"/>
      <w:marLeft w:val="0"/>
      <w:marRight w:val="0"/>
      <w:marTop w:val="0"/>
      <w:marBottom w:val="0"/>
      <w:divBdr>
        <w:top w:val="none" w:sz="0" w:space="0" w:color="auto"/>
        <w:left w:val="none" w:sz="0" w:space="0" w:color="auto"/>
        <w:bottom w:val="none" w:sz="0" w:space="0" w:color="auto"/>
        <w:right w:val="none" w:sz="0" w:space="0" w:color="auto"/>
      </w:divBdr>
      <w:divsChild>
        <w:div w:id="709957978">
          <w:marLeft w:val="0"/>
          <w:marRight w:val="0"/>
          <w:marTop w:val="0"/>
          <w:marBottom w:val="0"/>
          <w:divBdr>
            <w:top w:val="none" w:sz="0" w:space="0" w:color="auto"/>
            <w:left w:val="none" w:sz="0" w:space="0" w:color="auto"/>
            <w:bottom w:val="none" w:sz="0" w:space="0" w:color="auto"/>
            <w:right w:val="none" w:sz="0" w:space="0" w:color="auto"/>
          </w:divBdr>
          <w:divsChild>
            <w:div w:id="1014039900">
              <w:marLeft w:val="0"/>
              <w:marRight w:val="0"/>
              <w:marTop w:val="0"/>
              <w:marBottom w:val="0"/>
              <w:divBdr>
                <w:top w:val="none" w:sz="0" w:space="0" w:color="auto"/>
                <w:left w:val="none" w:sz="0" w:space="0" w:color="auto"/>
                <w:bottom w:val="none" w:sz="0" w:space="0" w:color="auto"/>
                <w:right w:val="none" w:sz="0" w:space="0" w:color="auto"/>
              </w:divBdr>
              <w:divsChild>
                <w:div w:id="1697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6547">
      <w:bodyDiv w:val="1"/>
      <w:marLeft w:val="0"/>
      <w:marRight w:val="0"/>
      <w:marTop w:val="0"/>
      <w:marBottom w:val="0"/>
      <w:divBdr>
        <w:top w:val="none" w:sz="0" w:space="0" w:color="auto"/>
        <w:left w:val="none" w:sz="0" w:space="0" w:color="auto"/>
        <w:bottom w:val="none" w:sz="0" w:space="0" w:color="auto"/>
        <w:right w:val="none" w:sz="0" w:space="0" w:color="auto"/>
      </w:divBdr>
    </w:div>
    <w:div w:id="553810869">
      <w:bodyDiv w:val="1"/>
      <w:marLeft w:val="0"/>
      <w:marRight w:val="0"/>
      <w:marTop w:val="0"/>
      <w:marBottom w:val="0"/>
      <w:divBdr>
        <w:top w:val="none" w:sz="0" w:space="0" w:color="auto"/>
        <w:left w:val="none" w:sz="0" w:space="0" w:color="auto"/>
        <w:bottom w:val="none" w:sz="0" w:space="0" w:color="auto"/>
        <w:right w:val="none" w:sz="0" w:space="0" w:color="auto"/>
      </w:divBdr>
    </w:div>
    <w:div w:id="556891290">
      <w:bodyDiv w:val="1"/>
      <w:marLeft w:val="0"/>
      <w:marRight w:val="0"/>
      <w:marTop w:val="0"/>
      <w:marBottom w:val="0"/>
      <w:divBdr>
        <w:top w:val="none" w:sz="0" w:space="0" w:color="auto"/>
        <w:left w:val="none" w:sz="0" w:space="0" w:color="auto"/>
        <w:bottom w:val="none" w:sz="0" w:space="0" w:color="auto"/>
        <w:right w:val="none" w:sz="0" w:space="0" w:color="auto"/>
      </w:divBdr>
      <w:divsChild>
        <w:div w:id="925455984">
          <w:marLeft w:val="0"/>
          <w:marRight w:val="0"/>
          <w:marTop w:val="0"/>
          <w:marBottom w:val="0"/>
          <w:divBdr>
            <w:top w:val="none" w:sz="0" w:space="0" w:color="auto"/>
            <w:left w:val="none" w:sz="0" w:space="0" w:color="auto"/>
            <w:bottom w:val="none" w:sz="0" w:space="0" w:color="auto"/>
            <w:right w:val="none" w:sz="0" w:space="0" w:color="auto"/>
          </w:divBdr>
          <w:divsChild>
            <w:div w:id="1609116543">
              <w:marLeft w:val="0"/>
              <w:marRight w:val="0"/>
              <w:marTop w:val="0"/>
              <w:marBottom w:val="0"/>
              <w:divBdr>
                <w:top w:val="none" w:sz="0" w:space="0" w:color="auto"/>
                <w:left w:val="none" w:sz="0" w:space="0" w:color="auto"/>
                <w:bottom w:val="none" w:sz="0" w:space="0" w:color="auto"/>
                <w:right w:val="none" w:sz="0" w:space="0" w:color="auto"/>
              </w:divBdr>
              <w:divsChild>
                <w:div w:id="1106461079">
                  <w:marLeft w:val="0"/>
                  <w:marRight w:val="0"/>
                  <w:marTop w:val="0"/>
                  <w:marBottom w:val="0"/>
                  <w:divBdr>
                    <w:top w:val="none" w:sz="0" w:space="0" w:color="auto"/>
                    <w:left w:val="none" w:sz="0" w:space="0" w:color="auto"/>
                    <w:bottom w:val="none" w:sz="0" w:space="0" w:color="auto"/>
                    <w:right w:val="none" w:sz="0" w:space="0" w:color="auto"/>
                  </w:divBdr>
                  <w:divsChild>
                    <w:div w:id="7868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58217">
      <w:bodyDiv w:val="1"/>
      <w:marLeft w:val="0"/>
      <w:marRight w:val="0"/>
      <w:marTop w:val="0"/>
      <w:marBottom w:val="0"/>
      <w:divBdr>
        <w:top w:val="none" w:sz="0" w:space="0" w:color="auto"/>
        <w:left w:val="none" w:sz="0" w:space="0" w:color="auto"/>
        <w:bottom w:val="none" w:sz="0" w:space="0" w:color="auto"/>
        <w:right w:val="none" w:sz="0" w:space="0" w:color="auto"/>
      </w:divBdr>
    </w:div>
    <w:div w:id="578248506">
      <w:bodyDiv w:val="1"/>
      <w:marLeft w:val="0"/>
      <w:marRight w:val="0"/>
      <w:marTop w:val="0"/>
      <w:marBottom w:val="0"/>
      <w:divBdr>
        <w:top w:val="none" w:sz="0" w:space="0" w:color="auto"/>
        <w:left w:val="none" w:sz="0" w:space="0" w:color="auto"/>
        <w:bottom w:val="none" w:sz="0" w:space="0" w:color="auto"/>
        <w:right w:val="none" w:sz="0" w:space="0" w:color="auto"/>
      </w:divBdr>
    </w:div>
    <w:div w:id="578829671">
      <w:bodyDiv w:val="1"/>
      <w:marLeft w:val="0"/>
      <w:marRight w:val="0"/>
      <w:marTop w:val="0"/>
      <w:marBottom w:val="0"/>
      <w:divBdr>
        <w:top w:val="none" w:sz="0" w:space="0" w:color="auto"/>
        <w:left w:val="none" w:sz="0" w:space="0" w:color="auto"/>
        <w:bottom w:val="none" w:sz="0" w:space="0" w:color="auto"/>
        <w:right w:val="none" w:sz="0" w:space="0" w:color="auto"/>
      </w:divBdr>
    </w:div>
    <w:div w:id="579338730">
      <w:bodyDiv w:val="1"/>
      <w:marLeft w:val="0"/>
      <w:marRight w:val="0"/>
      <w:marTop w:val="0"/>
      <w:marBottom w:val="0"/>
      <w:divBdr>
        <w:top w:val="none" w:sz="0" w:space="0" w:color="auto"/>
        <w:left w:val="none" w:sz="0" w:space="0" w:color="auto"/>
        <w:bottom w:val="none" w:sz="0" w:space="0" w:color="auto"/>
        <w:right w:val="none" w:sz="0" w:space="0" w:color="auto"/>
      </w:divBdr>
      <w:divsChild>
        <w:div w:id="1089424503">
          <w:marLeft w:val="0"/>
          <w:marRight w:val="0"/>
          <w:marTop w:val="0"/>
          <w:marBottom w:val="0"/>
          <w:divBdr>
            <w:top w:val="none" w:sz="0" w:space="0" w:color="auto"/>
            <w:left w:val="none" w:sz="0" w:space="0" w:color="auto"/>
            <w:bottom w:val="none" w:sz="0" w:space="0" w:color="auto"/>
            <w:right w:val="none" w:sz="0" w:space="0" w:color="auto"/>
          </w:divBdr>
          <w:divsChild>
            <w:div w:id="487861530">
              <w:marLeft w:val="0"/>
              <w:marRight w:val="0"/>
              <w:marTop w:val="0"/>
              <w:marBottom w:val="0"/>
              <w:divBdr>
                <w:top w:val="none" w:sz="0" w:space="0" w:color="auto"/>
                <w:left w:val="none" w:sz="0" w:space="0" w:color="auto"/>
                <w:bottom w:val="none" w:sz="0" w:space="0" w:color="auto"/>
                <w:right w:val="none" w:sz="0" w:space="0" w:color="auto"/>
              </w:divBdr>
              <w:divsChild>
                <w:div w:id="13930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4748">
      <w:bodyDiv w:val="1"/>
      <w:marLeft w:val="0"/>
      <w:marRight w:val="0"/>
      <w:marTop w:val="0"/>
      <w:marBottom w:val="0"/>
      <w:divBdr>
        <w:top w:val="none" w:sz="0" w:space="0" w:color="auto"/>
        <w:left w:val="none" w:sz="0" w:space="0" w:color="auto"/>
        <w:bottom w:val="none" w:sz="0" w:space="0" w:color="auto"/>
        <w:right w:val="none" w:sz="0" w:space="0" w:color="auto"/>
      </w:divBdr>
    </w:div>
    <w:div w:id="591203802">
      <w:bodyDiv w:val="1"/>
      <w:marLeft w:val="0"/>
      <w:marRight w:val="0"/>
      <w:marTop w:val="0"/>
      <w:marBottom w:val="0"/>
      <w:divBdr>
        <w:top w:val="none" w:sz="0" w:space="0" w:color="auto"/>
        <w:left w:val="none" w:sz="0" w:space="0" w:color="auto"/>
        <w:bottom w:val="none" w:sz="0" w:space="0" w:color="auto"/>
        <w:right w:val="none" w:sz="0" w:space="0" w:color="auto"/>
      </w:divBdr>
    </w:div>
    <w:div w:id="593365509">
      <w:bodyDiv w:val="1"/>
      <w:marLeft w:val="0"/>
      <w:marRight w:val="0"/>
      <w:marTop w:val="0"/>
      <w:marBottom w:val="0"/>
      <w:divBdr>
        <w:top w:val="none" w:sz="0" w:space="0" w:color="auto"/>
        <w:left w:val="none" w:sz="0" w:space="0" w:color="auto"/>
        <w:bottom w:val="none" w:sz="0" w:space="0" w:color="auto"/>
        <w:right w:val="none" w:sz="0" w:space="0" w:color="auto"/>
      </w:divBdr>
      <w:divsChild>
        <w:div w:id="1696037284">
          <w:marLeft w:val="0"/>
          <w:marRight w:val="0"/>
          <w:marTop w:val="0"/>
          <w:marBottom w:val="0"/>
          <w:divBdr>
            <w:top w:val="none" w:sz="0" w:space="0" w:color="auto"/>
            <w:left w:val="none" w:sz="0" w:space="0" w:color="auto"/>
            <w:bottom w:val="none" w:sz="0" w:space="0" w:color="auto"/>
            <w:right w:val="none" w:sz="0" w:space="0" w:color="auto"/>
          </w:divBdr>
          <w:divsChild>
            <w:div w:id="703870789">
              <w:marLeft w:val="0"/>
              <w:marRight w:val="0"/>
              <w:marTop w:val="0"/>
              <w:marBottom w:val="0"/>
              <w:divBdr>
                <w:top w:val="none" w:sz="0" w:space="0" w:color="auto"/>
                <w:left w:val="none" w:sz="0" w:space="0" w:color="auto"/>
                <w:bottom w:val="none" w:sz="0" w:space="0" w:color="auto"/>
                <w:right w:val="none" w:sz="0" w:space="0" w:color="auto"/>
              </w:divBdr>
              <w:divsChild>
                <w:div w:id="1180585907">
                  <w:marLeft w:val="0"/>
                  <w:marRight w:val="0"/>
                  <w:marTop w:val="0"/>
                  <w:marBottom w:val="0"/>
                  <w:divBdr>
                    <w:top w:val="none" w:sz="0" w:space="0" w:color="auto"/>
                    <w:left w:val="none" w:sz="0" w:space="0" w:color="auto"/>
                    <w:bottom w:val="none" w:sz="0" w:space="0" w:color="auto"/>
                    <w:right w:val="none" w:sz="0" w:space="0" w:color="auto"/>
                  </w:divBdr>
                  <w:divsChild>
                    <w:div w:id="15265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22772">
      <w:bodyDiv w:val="1"/>
      <w:marLeft w:val="0"/>
      <w:marRight w:val="0"/>
      <w:marTop w:val="0"/>
      <w:marBottom w:val="0"/>
      <w:divBdr>
        <w:top w:val="none" w:sz="0" w:space="0" w:color="auto"/>
        <w:left w:val="none" w:sz="0" w:space="0" w:color="auto"/>
        <w:bottom w:val="none" w:sz="0" w:space="0" w:color="auto"/>
        <w:right w:val="none" w:sz="0" w:space="0" w:color="auto"/>
      </w:divBdr>
    </w:div>
    <w:div w:id="632055846">
      <w:bodyDiv w:val="1"/>
      <w:marLeft w:val="0"/>
      <w:marRight w:val="0"/>
      <w:marTop w:val="0"/>
      <w:marBottom w:val="0"/>
      <w:divBdr>
        <w:top w:val="none" w:sz="0" w:space="0" w:color="auto"/>
        <w:left w:val="none" w:sz="0" w:space="0" w:color="auto"/>
        <w:bottom w:val="none" w:sz="0" w:space="0" w:color="auto"/>
        <w:right w:val="none" w:sz="0" w:space="0" w:color="auto"/>
      </w:divBdr>
    </w:div>
    <w:div w:id="634916126">
      <w:bodyDiv w:val="1"/>
      <w:marLeft w:val="0"/>
      <w:marRight w:val="0"/>
      <w:marTop w:val="0"/>
      <w:marBottom w:val="0"/>
      <w:divBdr>
        <w:top w:val="none" w:sz="0" w:space="0" w:color="auto"/>
        <w:left w:val="none" w:sz="0" w:space="0" w:color="auto"/>
        <w:bottom w:val="none" w:sz="0" w:space="0" w:color="auto"/>
        <w:right w:val="none" w:sz="0" w:space="0" w:color="auto"/>
      </w:divBdr>
      <w:divsChild>
        <w:div w:id="334461238">
          <w:marLeft w:val="0"/>
          <w:marRight w:val="0"/>
          <w:marTop w:val="0"/>
          <w:marBottom w:val="0"/>
          <w:divBdr>
            <w:top w:val="none" w:sz="0" w:space="0" w:color="auto"/>
            <w:left w:val="none" w:sz="0" w:space="0" w:color="auto"/>
            <w:bottom w:val="none" w:sz="0" w:space="0" w:color="auto"/>
            <w:right w:val="none" w:sz="0" w:space="0" w:color="auto"/>
          </w:divBdr>
          <w:divsChild>
            <w:div w:id="422457051">
              <w:marLeft w:val="0"/>
              <w:marRight w:val="0"/>
              <w:marTop w:val="0"/>
              <w:marBottom w:val="0"/>
              <w:divBdr>
                <w:top w:val="none" w:sz="0" w:space="0" w:color="auto"/>
                <w:left w:val="none" w:sz="0" w:space="0" w:color="auto"/>
                <w:bottom w:val="none" w:sz="0" w:space="0" w:color="auto"/>
                <w:right w:val="none" w:sz="0" w:space="0" w:color="auto"/>
              </w:divBdr>
              <w:divsChild>
                <w:div w:id="12505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9646">
      <w:bodyDiv w:val="1"/>
      <w:marLeft w:val="0"/>
      <w:marRight w:val="0"/>
      <w:marTop w:val="0"/>
      <w:marBottom w:val="0"/>
      <w:divBdr>
        <w:top w:val="none" w:sz="0" w:space="0" w:color="auto"/>
        <w:left w:val="none" w:sz="0" w:space="0" w:color="auto"/>
        <w:bottom w:val="none" w:sz="0" w:space="0" w:color="auto"/>
        <w:right w:val="none" w:sz="0" w:space="0" w:color="auto"/>
      </w:divBdr>
    </w:div>
    <w:div w:id="666251105">
      <w:bodyDiv w:val="1"/>
      <w:marLeft w:val="0"/>
      <w:marRight w:val="0"/>
      <w:marTop w:val="0"/>
      <w:marBottom w:val="0"/>
      <w:divBdr>
        <w:top w:val="none" w:sz="0" w:space="0" w:color="auto"/>
        <w:left w:val="none" w:sz="0" w:space="0" w:color="auto"/>
        <w:bottom w:val="none" w:sz="0" w:space="0" w:color="auto"/>
        <w:right w:val="none" w:sz="0" w:space="0" w:color="auto"/>
      </w:divBdr>
    </w:div>
    <w:div w:id="675152391">
      <w:bodyDiv w:val="1"/>
      <w:marLeft w:val="0"/>
      <w:marRight w:val="0"/>
      <w:marTop w:val="0"/>
      <w:marBottom w:val="0"/>
      <w:divBdr>
        <w:top w:val="none" w:sz="0" w:space="0" w:color="auto"/>
        <w:left w:val="none" w:sz="0" w:space="0" w:color="auto"/>
        <w:bottom w:val="none" w:sz="0" w:space="0" w:color="auto"/>
        <w:right w:val="none" w:sz="0" w:space="0" w:color="auto"/>
      </w:divBdr>
    </w:div>
    <w:div w:id="684861353">
      <w:bodyDiv w:val="1"/>
      <w:marLeft w:val="0"/>
      <w:marRight w:val="0"/>
      <w:marTop w:val="0"/>
      <w:marBottom w:val="0"/>
      <w:divBdr>
        <w:top w:val="none" w:sz="0" w:space="0" w:color="auto"/>
        <w:left w:val="none" w:sz="0" w:space="0" w:color="auto"/>
        <w:bottom w:val="none" w:sz="0" w:space="0" w:color="auto"/>
        <w:right w:val="none" w:sz="0" w:space="0" w:color="auto"/>
      </w:divBdr>
    </w:div>
    <w:div w:id="688215922">
      <w:bodyDiv w:val="1"/>
      <w:marLeft w:val="0"/>
      <w:marRight w:val="0"/>
      <w:marTop w:val="0"/>
      <w:marBottom w:val="0"/>
      <w:divBdr>
        <w:top w:val="none" w:sz="0" w:space="0" w:color="auto"/>
        <w:left w:val="none" w:sz="0" w:space="0" w:color="auto"/>
        <w:bottom w:val="none" w:sz="0" w:space="0" w:color="auto"/>
        <w:right w:val="none" w:sz="0" w:space="0" w:color="auto"/>
      </w:divBdr>
    </w:div>
    <w:div w:id="689337497">
      <w:bodyDiv w:val="1"/>
      <w:marLeft w:val="0"/>
      <w:marRight w:val="0"/>
      <w:marTop w:val="0"/>
      <w:marBottom w:val="0"/>
      <w:divBdr>
        <w:top w:val="none" w:sz="0" w:space="0" w:color="auto"/>
        <w:left w:val="none" w:sz="0" w:space="0" w:color="auto"/>
        <w:bottom w:val="none" w:sz="0" w:space="0" w:color="auto"/>
        <w:right w:val="none" w:sz="0" w:space="0" w:color="auto"/>
      </w:divBdr>
    </w:div>
    <w:div w:id="700784189">
      <w:bodyDiv w:val="1"/>
      <w:marLeft w:val="0"/>
      <w:marRight w:val="0"/>
      <w:marTop w:val="0"/>
      <w:marBottom w:val="0"/>
      <w:divBdr>
        <w:top w:val="none" w:sz="0" w:space="0" w:color="auto"/>
        <w:left w:val="none" w:sz="0" w:space="0" w:color="auto"/>
        <w:bottom w:val="none" w:sz="0" w:space="0" w:color="auto"/>
        <w:right w:val="none" w:sz="0" w:space="0" w:color="auto"/>
      </w:divBdr>
    </w:div>
    <w:div w:id="701636244">
      <w:bodyDiv w:val="1"/>
      <w:marLeft w:val="0"/>
      <w:marRight w:val="0"/>
      <w:marTop w:val="0"/>
      <w:marBottom w:val="0"/>
      <w:divBdr>
        <w:top w:val="none" w:sz="0" w:space="0" w:color="auto"/>
        <w:left w:val="none" w:sz="0" w:space="0" w:color="auto"/>
        <w:bottom w:val="none" w:sz="0" w:space="0" w:color="auto"/>
        <w:right w:val="none" w:sz="0" w:space="0" w:color="auto"/>
      </w:divBdr>
    </w:div>
    <w:div w:id="706180334">
      <w:bodyDiv w:val="1"/>
      <w:marLeft w:val="0"/>
      <w:marRight w:val="0"/>
      <w:marTop w:val="0"/>
      <w:marBottom w:val="0"/>
      <w:divBdr>
        <w:top w:val="none" w:sz="0" w:space="0" w:color="auto"/>
        <w:left w:val="none" w:sz="0" w:space="0" w:color="auto"/>
        <w:bottom w:val="none" w:sz="0" w:space="0" w:color="auto"/>
        <w:right w:val="none" w:sz="0" w:space="0" w:color="auto"/>
      </w:divBdr>
    </w:div>
    <w:div w:id="717901757">
      <w:bodyDiv w:val="1"/>
      <w:marLeft w:val="0"/>
      <w:marRight w:val="0"/>
      <w:marTop w:val="0"/>
      <w:marBottom w:val="0"/>
      <w:divBdr>
        <w:top w:val="none" w:sz="0" w:space="0" w:color="auto"/>
        <w:left w:val="none" w:sz="0" w:space="0" w:color="auto"/>
        <w:bottom w:val="none" w:sz="0" w:space="0" w:color="auto"/>
        <w:right w:val="none" w:sz="0" w:space="0" w:color="auto"/>
      </w:divBdr>
    </w:div>
    <w:div w:id="723414066">
      <w:bodyDiv w:val="1"/>
      <w:marLeft w:val="0"/>
      <w:marRight w:val="0"/>
      <w:marTop w:val="0"/>
      <w:marBottom w:val="0"/>
      <w:divBdr>
        <w:top w:val="none" w:sz="0" w:space="0" w:color="auto"/>
        <w:left w:val="none" w:sz="0" w:space="0" w:color="auto"/>
        <w:bottom w:val="none" w:sz="0" w:space="0" w:color="auto"/>
        <w:right w:val="none" w:sz="0" w:space="0" w:color="auto"/>
      </w:divBdr>
      <w:divsChild>
        <w:div w:id="2020230724">
          <w:marLeft w:val="0"/>
          <w:marRight w:val="0"/>
          <w:marTop w:val="0"/>
          <w:marBottom w:val="0"/>
          <w:divBdr>
            <w:top w:val="none" w:sz="0" w:space="0" w:color="auto"/>
            <w:left w:val="none" w:sz="0" w:space="0" w:color="auto"/>
            <w:bottom w:val="none" w:sz="0" w:space="0" w:color="auto"/>
            <w:right w:val="none" w:sz="0" w:space="0" w:color="auto"/>
          </w:divBdr>
          <w:divsChild>
            <w:div w:id="1715498318">
              <w:marLeft w:val="0"/>
              <w:marRight w:val="0"/>
              <w:marTop w:val="0"/>
              <w:marBottom w:val="0"/>
              <w:divBdr>
                <w:top w:val="none" w:sz="0" w:space="0" w:color="auto"/>
                <w:left w:val="none" w:sz="0" w:space="0" w:color="auto"/>
                <w:bottom w:val="none" w:sz="0" w:space="0" w:color="auto"/>
                <w:right w:val="none" w:sz="0" w:space="0" w:color="auto"/>
              </w:divBdr>
              <w:divsChild>
                <w:div w:id="5946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9075">
      <w:bodyDiv w:val="1"/>
      <w:marLeft w:val="0"/>
      <w:marRight w:val="0"/>
      <w:marTop w:val="0"/>
      <w:marBottom w:val="0"/>
      <w:divBdr>
        <w:top w:val="none" w:sz="0" w:space="0" w:color="auto"/>
        <w:left w:val="none" w:sz="0" w:space="0" w:color="auto"/>
        <w:bottom w:val="none" w:sz="0" w:space="0" w:color="auto"/>
        <w:right w:val="none" w:sz="0" w:space="0" w:color="auto"/>
      </w:divBdr>
    </w:div>
    <w:div w:id="734350989">
      <w:bodyDiv w:val="1"/>
      <w:marLeft w:val="0"/>
      <w:marRight w:val="0"/>
      <w:marTop w:val="0"/>
      <w:marBottom w:val="0"/>
      <w:divBdr>
        <w:top w:val="none" w:sz="0" w:space="0" w:color="auto"/>
        <w:left w:val="none" w:sz="0" w:space="0" w:color="auto"/>
        <w:bottom w:val="none" w:sz="0" w:space="0" w:color="auto"/>
        <w:right w:val="none" w:sz="0" w:space="0" w:color="auto"/>
      </w:divBdr>
      <w:divsChild>
        <w:div w:id="591427113">
          <w:marLeft w:val="0"/>
          <w:marRight w:val="0"/>
          <w:marTop w:val="0"/>
          <w:marBottom w:val="0"/>
          <w:divBdr>
            <w:top w:val="none" w:sz="0" w:space="0" w:color="auto"/>
            <w:left w:val="none" w:sz="0" w:space="0" w:color="auto"/>
            <w:bottom w:val="none" w:sz="0" w:space="0" w:color="auto"/>
            <w:right w:val="none" w:sz="0" w:space="0" w:color="auto"/>
          </w:divBdr>
          <w:divsChild>
            <w:div w:id="227083702">
              <w:marLeft w:val="0"/>
              <w:marRight w:val="0"/>
              <w:marTop w:val="0"/>
              <w:marBottom w:val="0"/>
              <w:divBdr>
                <w:top w:val="none" w:sz="0" w:space="0" w:color="auto"/>
                <w:left w:val="none" w:sz="0" w:space="0" w:color="auto"/>
                <w:bottom w:val="none" w:sz="0" w:space="0" w:color="auto"/>
                <w:right w:val="none" w:sz="0" w:space="0" w:color="auto"/>
              </w:divBdr>
              <w:divsChild>
                <w:div w:id="1718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2919">
      <w:bodyDiv w:val="1"/>
      <w:marLeft w:val="0"/>
      <w:marRight w:val="0"/>
      <w:marTop w:val="0"/>
      <w:marBottom w:val="0"/>
      <w:divBdr>
        <w:top w:val="none" w:sz="0" w:space="0" w:color="auto"/>
        <w:left w:val="none" w:sz="0" w:space="0" w:color="auto"/>
        <w:bottom w:val="none" w:sz="0" w:space="0" w:color="auto"/>
        <w:right w:val="none" w:sz="0" w:space="0" w:color="auto"/>
      </w:divBdr>
    </w:div>
    <w:div w:id="789130504">
      <w:bodyDiv w:val="1"/>
      <w:marLeft w:val="0"/>
      <w:marRight w:val="0"/>
      <w:marTop w:val="0"/>
      <w:marBottom w:val="0"/>
      <w:divBdr>
        <w:top w:val="none" w:sz="0" w:space="0" w:color="auto"/>
        <w:left w:val="none" w:sz="0" w:space="0" w:color="auto"/>
        <w:bottom w:val="none" w:sz="0" w:space="0" w:color="auto"/>
        <w:right w:val="none" w:sz="0" w:space="0" w:color="auto"/>
      </w:divBdr>
      <w:divsChild>
        <w:div w:id="1812553792">
          <w:marLeft w:val="0"/>
          <w:marRight w:val="0"/>
          <w:marTop w:val="0"/>
          <w:marBottom w:val="0"/>
          <w:divBdr>
            <w:top w:val="none" w:sz="0" w:space="0" w:color="auto"/>
            <w:left w:val="none" w:sz="0" w:space="0" w:color="auto"/>
            <w:bottom w:val="none" w:sz="0" w:space="0" w:color="auto"/>
            <w:right w:val="none" w:sz="0" w:space="0" w:color="auto"/>
          </w:divBdr>
          <w:divsChild>
            <w:div w:id="1466578667">
              <w:marLeft w:val="0"/>
              <w:marRight w:val="0"/>
              <w:marTop w:val="0"/>
              <w:marBottom w:val="0"/>
              <w:divBdr>
                <w:top w:val="none" w:sz="0" w:space="0" w:color="auto"/>
                <w:left w:val="none" w:sz="0" w:space="0" w:color="auto"/>
                <w:bottom w:val="none" w:sz="0" w:space="0" w:color="auto"/>
                <w:right w:val="none" w:sz="0" w:space="0" w:color="auto"/>
              </w:divBdr>
              <w:divsChild>
                <w:div w:id="11117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5750">
      <w:bodyDiv w:val="1"/>
      <w:marLeft w:val="0"/>
      <w:marRight w:val="0"/>
      <w:marTop w:val="0"/>
      <w:marBottom w:val="0"/>
      <w:divBdr>
        <w:top w:val="none" w:sz="0" w:space="0" w:color="auto"/>
        <w:left w:val="none" w:sz="0" w:space="0" w:color="auto"/>
        <w:bottom w:val="none" w:sz="0" w:space="0" w:color="auto"/>
        <w:right w:val="none" w:sz="0" w:space="0" w:color="auto"/>
      </w:divBdr>
      <w:divsChild>
        <w:div w:id="2079397814">
          <w:marLeft w:val="0"/>
          <w:marRight w:val="0"/>
          <w:marTop w:val="0"/>
          <w:marBottom w:val="0"/>
          <w:divBdr>
            <w:top w:val="none" w:sz="0" w:space="0" w:color="auto"/>
            <w:left w:val="none" w:sz="0" w:space="0" w:color="auto"/>
            <w:bottom w:val="none" w:sz="0" w:space="0" w:color="auto"/>
            <w:right w:val="none" w:sz="0" w:space="0" w:color="auto"/>
          </w:divBdr>
          <w:divsChild>
            <w:div w:id="138158319">
              <w:marLeft w:val="0"/>
              <w:marRight w:val="0"/>
              <w:marTop w:val="0"/>
              <w:marBottom w:val="0"/>
              <w:divBdr>
                <w:top w:val="none" w:sz="0" w:space="0" w:color="auto"/>
                <w:left w:val="none" w:sz="0" w:space="0" w:color="auto"/>
                <w:bottom w:val="none" w:sz="0" w:space="0" w:color="auto"/>
                <w:right w:val="none" w:sz="0" w:space="0" w:color="auto"/>
              </w:divBdr>
              <w:divsChild>
                <w:div w:id="684214701">
                  <w:marLeft w:val="0"/>
                  <w:marRight w:val="0"/>
                  <w:marTop w:val="0"/>
                  <w:marBottom w:val="0"/>
                  <w:divBdr>
                    <w:top w:val="none" w:sz="0" w:space="0" w:color="auto"/>
                    <w:left w:val="none" w:sz="0" w:space="0" w:color="auto"/>
                    <w:bottom w:val="none" w:sz="0" w:space="0" w:color="auto"/>
                    <w:right w:val="none" w:sz="0" w:space="0" w:color="auto"/>
                  </w:divBdr>
                  <w:divsChild>
                    <w:div w:id="374041595">
                      <w:marLeft w:val="0"/>
                      <w:marRight w:val="0"/>
                      <w:marTop w:val="0"/>
                      <w:marBottom w:val="0"/>
                      <w:divBdr>
                        <w:top w:val="none" w:sz="0" w:space="0" w:color="auto"/>
                        <w:left w:val="none" w:sz="0" w:space="0" w:color="auto"/>
                        <w:bottom w:val="none" w:sz="0" w:space="0" w:color="auto"/>
                        <w:right w:val="none" w:sz="0" w:space="0" w:color="auto"/>
                      </w:divBdr>
                    </w:div>
                  </w:divsChild>
                </w:div>
                <w:div w:id="1337727962">
                  <w:marLeft w:val="0"/>
                  <w:marRight w:val="0"/>
                  <w:marTop w:val="0"/>
                  <w:marBottom w:val="0"/>
                  <w:divBdr>
                    <w:top w:val="none" w:sz="0" w:space="0" w:color="auto"/>
                    <w:left w:val="none" w:sz="0" w:space="0" w:color="auto"/>
                    <w:bottom w:val="none" w:sz="0" w:space="0" w:color="auto"/>
                    <w:right w:val="none" w:sz="0" w:space="0" w:color="auto"/>
                  </w:divBdr>
                  <w:divsChild>
                    <w:div w:id="135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24533">
      <w:bodyDiv w:val="1"/>
      <w:marLeft w:val="0"/>
      <w:marRight w:val="0"/>
      <w:marTop w:val="0"/>
      <w:marBottom w:val="0"/>
      <w:divBdr>
        <w:top w:val="none" w:sz="0" w:space="0" w:color="auto"/>
        <w:left w:val="none" w:sz="0" w:space="0" w:color="auto"/>
        <w:bottom w:val="none" w:sz="0" w:space="0" w:color="auto"/>
        <w:right w:val="none" w:sz="0" w:space="0" w:color="auto"/>
      </w:divBdr>
    </w:div>
    <w:div w:id="795025126">
      <w:bodyDiv w:val="1"/>
      <w:marLeft w:val="0"/>
      <w:marRight w:val="0"/>
      <w:marTop w:val="0"/>
      <w:marBottom w:val="0"/>
      <w:divBdr>
        <w:top w:val="none" w:sz="0" w:space="0" w:color="auto"/>
        <w:left w:val="none" w:sz="0" w:space="0" w:color="auto"/>
        <w:bottom w:val="none" w:sz="0" w:space="0" w:color="auto"/>
        <w:right w:val="none" w:sz="0" w:space="0" w:color="auto"/>
      </w:divBdr>
    </w:div>
    <w:div w:id="808596110">
      <w:bodyDiv w:val="1"/>
      <w:marLeft w:val="0"/>
      <w:marRight w:val="0"/>
      <w:marTop w:val="0"/>
      <w:marBottom w:val="0"/>
      <w:divBdr>
        <w:top w:val="none" w:sz="0" w:space="0" w:color="auto"/>
        <w:left w:val="none" w:sz="0" w:space="0" w:color="auto"/>
        <w:bottom w:val="none" w:sz="0" w:space="0" w:color="auto"/>
        <w:right w:val="none" w:sz="0" w:space="0" w:color="auto"/>
      </w:divBdr>
    </w:div>
    <w:div w:id="811604562">
      <w:bodyDiv w:val="1"/>
      <w:marLeft w:val="0"/>
      <w:marRight w:val="0"/>
      <w:marTop w:val="0"/>
      <w:marBottom w:val="0"/>
      <w:divBdr>
        <w:top w:val="none" w:sz="0" w:space="0" w:color="auto"/>
        <w:left w:val="none" w:sz="0" w:space="0" w:color="auto"/>
        <w:bottom w:val="none" w:sz="0" w:space="0" w:color="auto"/>
        <w:right w:val="none" w:sz="0" w:space="0" w:color="auto"/>
      </w:divBdr>
    </w:div>
    <w:div w:id="812060150">
      <w:bodyDiv w:val="1"/>
      <w:marLeft w:val="0"/>
      <w:marRight w:val="0"/>
      <w:marTop w:val="0"/>
      <w:marBottom w:val="0"/>
      <w:divBdr>
        <w:top w:val="none" w:sz="0" w:space="0" w:color="auto"/>
        <w:left w:val="none" w:sz="0" w:space="0" w:color="auto"/>
        <w:bottom w:val="none" w:sz="0" w:space="0" w:color="auto"/>
        <w:right w:val="none" w:sz="0" w:space="0" w:color="auto"/>
      </w:divBdr>
    </w:div>
    <w:div w:id="815872888">
      <w:bodyDiv w:val="1"/>
      <w:marLeft w:val="0"/>
      <w:marRight w:val="0"/>
      <w:marTop w:val="0"/>
      <w:marBottom w:val="0"/>
      <w:divBdr>
        <w:top w:val="none" w:sz="0" w:space="0" w:color="auto"/>
        <w:left w:val="none" w:sz="0" w:space="0" w:color="auto"/>
        <w:bottom w:val="none" w:sz="0" w:space="0" w:color="auto"/>
        <w:right w:val="none" w:sz="0" w:space="0" w:color="auto"/>
      </w:divBdr>
      <w:divsChild>
        <w:div w:id="221600814">
          <w:marLeft w:val="0"/>
          <w:marRight w:val="0"/>
          <w:marTop w:val="0"/>
          <w:marBottom w:val="0"/>
          <w:divBdr>
            <w:top w:val="none" w:sz="0" w:space="0" w:color="auto"/>
            <w:left w:val="none" w:sz="0" w:space="0" w:color="auto"/>
            <w:bottom w:val="none" w:sz="0" w:space="0" w:color="auto"/>
            <w:right w:val="none" w:sz="0" w:space="0" w:color="auto"/>
          </w:divBdr>
          <w:divsChild>
            <w:div w:id="1480345718">
              <w:marLeft w:val="0"/>
              <w:marRight w:val="0"/>
              <w:marTop w:val="0"/>
              <w:marBottom w:val="0"/>
              <w:divBdr>
                <w:top w:val="none" w:sz="0" w:space="0" w:color="auto"/>
                <w:left w:val="none" w:sz="0" w:space="0" w:color="auto"/>
                <w:bottom w:val="none" w:sz="0" w:space="0" w:color="auto"/>
                <w:right w:val="none" w:sz="0" w:space="0" w:color="auto"/>
              </w:divBdr>
              <w:divsChild>
                <w:div w:id="67463818">
                  <w:marLeft w:val="0"/>
                  <w:marRight w:val="0"/>
                  <w:marTop w:val="0"/>
                  <w:marBottom w:val="0"/>
                  <w:divBdr>
                    <w:top w:val="none" w:sz="0" w:space="0" w:color="auto"/>
                    <w:left w:val="none" w:sz="0" w:space="0" w:color="auto"/>
                    <w:bottom w:val="none" w:sz="0" w:space="0" w:color="auto"/>
                    <w:right w:val="none" w:sz="0" w:space="0" w:color="auto"/>
                  </w:divBdr>
                </w:div>
              </w:divsChild>
            </w:div>
            <w:div w:id="1113472851">
              <w:marLeft w:val="0"/>
              <w:marRight w:val="0"/>
              <w:marTop w:val="0"/>
              <w:marBottom w:val="0"/>
              <w:divBdr>
                <w:top w:val="none" w:sz="0" w:space="0" w:color="auto"/>
                <w:left w:val="none" w:sz="0" w:space="0" w:color="auto"/>
                <w:bottom w:val="none" w:sz="0" w:space="0" w:color="auto"/>
                <w:right w:val="none" w:sz="0" w:space="0" w:color="auto"/>
              </w:divBdr>
              <w:divsChild>
                <w:div w:id="1950045525">
                  <w:marLeft w:val="0"/>
                  <w:marRight w:val="0"/>
                  <w:marTop w:val="0"/>
                  <w:marBottom w:val="0"/>
                  <w:divBdr>
                    <w:top w:val="none" w:sz="0" w:space="0" w:color="auto"/>
                    <w:left w:val="none" w:sz="0" w:space="0" w:color="auto"/>
                    <w:bottom w:val="none" w:sz="0" w:space="0" w:color="auto"/>
                    <w:right w:val="none" w:sz="0" w:space="0" w:color="auto"/>
                  </w:divBdr>
                </w:div>
              </w:divsChild>
            </w:div>
            <w:div w:id="1117941778">
              <w:marLeft w:val="0"/>
              <w:marRight w:val="0"/>
              <w:marTop w:val="0"/>
              <w:marBottom w:val="0"/>
              <w:divBdr>
                <w:top w:val="none" w:sz="0" w:space="0" w:color="auto"/>
                <w:left w:val="none" w:sz="0" w:space="0" w:color="auto"/>
                <w:bottom w:val="none" w:sz="0" w:space="0" w:color="auto"/>
                <w:right w:val="none" w:sz="0" w:space="0" w:color="auto"/>
              </w:divBdr>
              <w:divsChild>
                <w:div w:id="16575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96">
          <w:marLeft w:val="0"/>
          <w:marRight w:val="0"/>
          <w:marTop w:val="0"/>
          <w:marBottom w:val="0"/>
          <w:divBdr>
            <w:top w:val="none" w:sz="0" w:space="0" w:color="auto"/>
            <w:left w:val="none" w:sz="0" w:space="0" w:color="auto"/>
            <w:bottom w:val="none" w:sz="0" w:space="0" w:color="auto"/>
            <w:right w:val="none" w:sz="0" w:space="0" w:color="auto"/>
          </w:divBdr>
          <w:divsChild>
            <w:div w:id="677387554">
              <w:marLeft w:val="0"/>
              <w:marRight w:val="0"/>
              <w:marTop w:val="0"/>
              <w:marBottom w:val="0"/>
              <w:divBdr>
                <w:top w:val="none" w:sz="0" w:space="0" w:color="auto"/>
                <w:left w:val="none" w:sz="0" w:space="0" w:color="auto"/>
                <w:bottom w:val="none" w:sz="0" w:space="0" w:color="auto"/>
                <w:right w:val="none" w:sz="0" w:space="0" w:color="auto"/>
              </w:divBdr>
              <w:divsChild>
                <w:div w:id="98065949">
                  <w:marLeft w:val="0"/>
                  <w:marRight w:val="0"/>
                  <w:marTop w:val="0"/>
                  <w:marBottom w:val="0"/>
                  <w:divBdr>
                    <w:top w:val="none" w:sz="0" w:space="0" w:color="auto"/>
                    <w:left w:val="none" w:sz="0" w:space="0" w:color="auto"/>
                    <w:bottom w:val="none" w:sz="0" w:space="0" w:color="auto"/>
                    <w:right w:val="none" w:sz="0" w:space="0" w:color="auto"/>
                  </w:divBdr>
                </w:div>
              </w:divsChild>
            </w:div>
            <w:div w:id="1954480952">
              <w:marLeft w:val="0"/>
              <w:marRight w:val="0"/>
              <w:marTop w:val="0"/>
              <w:marBottom w:val="0"/>
              <w:divBdr>
                <w:top w:val="none" w:sz="0" w:space="0" w:color="auto"/>
                <w:left w:val="none" w:sz="0" w:space="0" w:color="auto"/>
                <w:bottom w:val="none" w:sz="0" w:space="0" w:color="auto"/>
                <w:right w:val="none" w:sz="0" w:space="0" w:color="auto"/>
              </w:divBdr>
              <w:divsChild>
                <w:div w:id="9010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7456">
      <w:bodyDiv w:val="1"/>
      <w:marLeft w:val="0"/>
      <w:marRight w:val="0"/>
      <w:marTop w:val="0"/>
      <w:marBottom w:val="0"/>
      <w:divBdr>
        <w:top w:val="none" w:sz="0" w:space="0" w:color="auto"/>
        <w:left w:val="none" w:sz="0" w:space="0" w:color="auto"/>
        <w:bottom w:val="none" w:sz="0" w:space="0" w:color="auto"/>
        <w:right w:val="none" w:sz="0" w:space="0" w:color="auto"/>
      </w:divBdr>
      <w:divsChild>
        <w:div w:id="1367636541">
          <w:marLeft w:val="0"/>
          <w:marRight w:val="0"/>
          <w:marTop w:val="0"/>
          <w:marBottom w:val="0"/>
          <w:divBdr>
            <w:top w:val="none" w:sz="0" w:space="0" w:color="auto"/>
            <w:left w:val="none" w:sz="0" w:space="0" w:color="auto"/>
            <w:bottom w:val="none" w:sz="0" w:space="0" w:color="auto"/>
            <w:right w:val="none" w:sz="0" w:space="0" w:color="auto"/>
          </w:divBdr>
          <w:divsChild>
            <w:div w:id="1727292258">
              <w:marLeft w:val="0"/>
              <w:marRight w:val="0"/>
              <w:marTop w:val="0"/>
              <w:marBottom w:val="0"/>
              <w:divBdr>
                <w:top w:val="none" w:sz="0" w:space="0" w:color="auto"/>
                <w:left w:val="none" w:sz="0" w:space="0" w:color="auto"/>
                <w:bottom w:val="none" w:sz="0" w:space="0" w:color="auto"/>
                <w:right w:val="none" w:sz="0" w:space="0" w:color="auto"/>
              </w:divBdr>
              <w:divsChild>
                <w:div w:id="13995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429">
      <w:bodyDiv w:val="1"/>
      <w:marLeft w:val="0"/>
      <w:marRight w:val="0"/>
      <w:marTop w:val="0"/>
      <w:marBottom w:val="0"/>
      <w:divBdr>
        <w:top w:val="none" w:sz="0" w:space="0" w:color="auto"/>
        <w:left w:val="none" w:sz="0" w:space="0" w:color="auto"/>
        <w:bottom w:val="none" w:sz="0" w:space="0" w:color="auto"/>
        <w:right w:val="none" w:sz="0" w:space="0" w:color="auto"/>
      </w:divBdr>
      <w:divsChild>
        <w:div w:id="401173339">
          <w:marLeft w:val="0"/>
          <w:marRight w:val="0"/>
          <w:marTop w:val="0"/>
          <w:marBottom w:val="0"/>
          <w:divBdr>
            <w:top w:val="none" w:sz="0" w:space="0" w:color="auto"/>
            <w:left w:val="none" w:sz="0" w:space="0" w:color="auto"/>
            <w:bottom w:val="none" w:sz="0" w:space="0" w:color="auto"/>
            <w:right w:val="none" w:sz="0" w:space="0" w:color="auto"/>
          </w:divBdr>
          <w:divsChild>
            <w:div w:id="442842714">
              <w:marLeft w:val="0"/>
              <w:marRight w:val="0"/>
              <w:marTop w:val="0"/>
              <w:marBottom w:val="0"/>
              <w:divBdr>
                <w:top w:val="none" w:sz="0" w:space="0" w:color="auto"/>
                <w:left w:val="none" w:sz="0" w:space="0" w:color="auto"/>
                <w:bottom w:val="none" w:sz="0" w:space="0" w:color="auto"/>
                <w:right w:val="none" w:sz="0" w:space="0" w:color="auto"/>
              </w:divBdr>
              <w:divsChild>
                <w:div w:id="2131775614">
                  <w:marLeft w:val="0"/>
                  <w:marRight w:val="0"/>
                  <w:marTop w:val="0"/>
                  <w:marBottom w:val="0"/>
                  <w:divBdr>
                    <w:top w:val="none" w:sz="0" w:space="0" w:color="auto"/>
                    <w:left w:val="none" w:sz="0" w:space="0" w:color="auto"/>
                    <w:bottom w:val="none" w:sz="0" w:space="0" w:color="auto"/>
                    <w:right w:val="none" w:sz="0" w:space="0" w:color="auto"/>
                  </w:divBdr>
                  <w:divsChild>
                    <w:div w:id="10925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4549">
      <w:bodyDiv w:val="1"/>
      <w:marLeft w:val="0"/>
      <w:marRight w:val="0"/>
      <w:marTop w:val="0"/>
      <w:marBottom w:val="0"/>
      <w:divBdr>
        <w:top w:val="none" w:sz="0" w:space="0" w:color="auto"/>
        <w:left w:val="none" w:sz="0" w:space="0" w:color="auto"/>
        <w:bottom w:val="none" w:sz="0" w:space="0" w:color="auto"/>
        <w:right w:val="none" w:sz="0" w:space="0" w:color="auto"/>
      </w:divBdr>
    </w:div>
    <w:div w:id="842428193">
      <w:bodyDiv w:val="1"/>
      <w:marLeft w:val="0"/>
      <w:marRight w:val="0"/>
      <w:marTop w:val="0"/>
      <w:marBottom w:val="0"/>
      <w:divBdr>
        <w:top w:val="none" w:sz="0" w:space="0" w:color="auto"/>
        <w:left w:val="none" w:sz="0" w:space="0" w:color="auto"/>
        <w:bottom w:val="none" w:sz="0" w:space="0" w:color="auto"/>
        <w:right w:val="none" w:sz="0" w:space="0" w:color="auto"/>
      </w:divBdr>
    </w:div>
    <w:div w:id="875120443">
      <w:bodyDiv w:val="1"/>
      <w:marLeft w:val="0"/>
      <w:marRight w:val="0"/>
      <w:marTop w:val="0"/>
      <w:marBottom w:val="0"/>
      <w:divBdr>
        <w:top w:val="none" w:sz="0" w:space="0" w:color="auto"/>
        <w:left w:val="none" w:sz="0" w:space="0" w:color="auto"/>
        <w:bottom w:val="none" w:sz="0" w:space="0" w:color="auto"/>
        <w:right w:val="none" w:sz="0" w:space="0" w:color="auto"/>
      </w:divBdr>
    </w:div>
    <w:div w:id="912202791">
      <w:bodyDiv w:val="1"/>
      <w:marLeft w:val="0"/>
      <w:marRight w:val="0"/>
      <w:marTop w:val="0"/>
      <w:marBottom w:val="0"/>
      <w:divBdr>
        <w:top w:val="none" w:sz="0" w:space="0" w:color="auto"/>
        <w:left w:val="none" w:sz="0" w:space="0" w:color="auto"/>
        <w:bottom w:val="none" w:sz="0" w:space="0" w:color="auto"/>
        <w:right w:val="none" w:sz="0" w:space="0" w:color="auto"/>
      </w:divBdr>
    </w:div>
    <w:div w:id="917710941">
      <w:bodyDiv w:val="1"/>
      <w:marLeft w:val="0"/>
      <w:marRight w:val="0"/>
      <w:marTop w:val="0"/>
      <w:marBottom w:val="0"/>
      <w:divBdr>
        <w:top w:val="none" w:sz="0" w:space="0" w:color="auto"/>
        <w:left w:val="none" w:sz="0" w:space="0" w:color="auto"/>
        <w:bottom w:val="none" w:sz="0" w:space="0" w:color="auto"/>
        <w:right w:val="none" w:sz="0" w:space="0" w:color="auto"/>
      </w:divBdr>
      <w:divsChild>
        <w:div w:id="1813870069">
          <w:marLeft w:val="0"/>
          <w:marRight w:val="0"/>
          <w:marTop w:val="0"/>
          <w:marBottom w:val="0"/>
          <w:divBdr>
            <w:top w:val="none" w:sz="0" w:space="0" w:color="auto"/>
            <w:left w:val="none" w:sz="0" w:space="0" w:color="auto"/>
            <w:bottom w:val="none" w:sz="0" w:space="0" w:color="auto"/>
            <w:right w:val="none" w:sz="0" w:space="0" w:color="auto"/>
          </w:divBdr>
          <w:divsChild>
            <w:div w:id="1710766616">
              <w:marLeft w:val="0"/>
              <w:marRight w:val="0"/>
              <w:marTop w:val="0"/>
              <w:marBottom w:val="0"/>
              <w:divBdr>
                <w:top w:val="none" w:sz="0" w:space="0" w:color="auto"/>
                <w:left w:val="none" w:sz="0" w:space="0" w:color="auto"/>
                <w:bottom w:val="none" w:sz="0" w:space="0" w:color="auto"/>
                <w:right w:val="none" w:sz="0" w:space="0" w:color="auto"/>
              </w:divBdr>
              <w:divsChild>
                <w:div w:id="957644571">
                  <w:marLeft w:val="0"/>
                  <w:marRight w:val="0"/>
                  <w:marTop w:val="0"/>
                  <w:marBottom w:val="0"/>
                  <w:divBdr>
                    <w:top w:val="none" w:sz="0" w:space="0" w:color="auto"/>
                    <w:left w:val="none" w:sz="0" w:space="0" w:color="auto"/>
                    <w:bottom w:val="none" w:sz="0" w:space="0" w:color="auto"/>
                    <w:right w:val="none" w:sz="0" w:space="0" w:color="auto"/>
                  </w:divBdr>
                </w:div>
              </w:divsChild>
            </w:div>
            <w:div w:id="1003045075">
              <w:marLeft w:val="0"/>
              <w:marRight w:val="0"/>
              <w:marTop w:val="0"/>
              <w:marBottom w:val="0"/>
              <w:divBdr>
                <w:top w:val="none" w:sz="0" w:space="0" w:color="auto"/>
                <w:left w:val="none" w:sz="0" w:space="0" w:color="auto"/>
                <w:bottom w:val="none" w:sz="0" w:space="0" w:color="auto"/>
                <w:right w:val="none" w:sz="0" w:space="0" w:color="auto"/>
              </w:divBdr>
              <w:divsChild>
                <w:div w:id="1278944971">
                  <w:marLeft w:val="0"/>
                  <w:marRight w:val="0"/>
                  <w:marTop w:val="0"/>
                  <w:marBottom w:val="0"/>
                  <w:divBdr>
                    <w:top w:val="none" w:sz="0" w:space="0" w:color="auto"/>
                    <w:left w:val="none" w:sz="0" w:space="0" w:color="auto"/>
                    <w:bottom w:val="none" w:sz="0" w:space="0" w:color="auto"/>
                    <w:right w:val="none" w:sz="0" w:space="0" w:color="auto"/>
                  </w:divBdr>
                </w:div>
              </w:divsChild>
            </w:div>
            <w:div w:id="561478919">
              <w:marLeft w:val="0"/>
              <w:marRight w:val="0"/>
              <w:marTop w:val="0"/>
              <w:marBottom w:val="0"/>
              <w:divBdr>
                <w:top w:val="none" w:sz="0" w:space="0" w:color="auto"/>
                <w:left w:val="none" w:sz="0" w:space="0" w:color="auto"/>
                <w:bottom w:val="none" w:sz="0" w:space="0" w:color="auto"/>
                <w:right w:val="none" w:sz="0" w:space="0" w:color="auto"/>
              </w:divBdr>
              <w:divsChild>
                <w:div w:id="1949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1549">
          <w:marLeft w:val="0"/>
          <w:marRight w:val="0"/>
          <w:marTop w:val="0"/>
          <w:marBottom w:val="0"/>
          <w:divBdr>
            <w:top w:val="none" w:sz="0" w:space="0" w:color="auto"/>
            <w:left w:val="none" w:sz="0" w:space="0" w:color="auto"/>
            <w:bottom w:val="none" w:sz="0" w:space="0" w:color="auto"/>
            <w:right w:val="none" w:sz="0" w:space="0" w:color="auto"/>
          </w:divBdr>
          <w:divsChild>
            <w:div w:id="13697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9605">
      <w:bodyDiv w:val="1"/>
      <w:marLeft w:val="0"/>
      <w:marRight w:val="0"/>
      <w:marTop w:val="0"/>
      <w:marBottom w:val="0"/>
      <w:divBdr>
        <w:top w:val="none" w:sz="0" w:space="0" w:color="auto"/>
        <w:left w:val="none" w:sz="0" w:space="0" w:color="auto"/>
        <w:bottom w:val="none" w:sz="0" w:space="0" w:color="auto"/>
        <w:right w:val="none" w:sz="0" w:space="0" w:color="auto"/>
      </w:divBdr>
      <w:divsChild>
        <w:div w:id="1868060015">
          <w:marLeft w:val="0"/>
          <w:marRight w:val="0"/>
          <w:marTop w:val="0"/>
          <w:marBottom w:val="0"/>
          <w:divBdr>
            <w:top w:val="none" w:sz="0" w:space="0" w:color="auto"/>
            <w:left w:val="none" w:sz="0" w:space="0" w:color="auto"/>
            <w:bottom w:val="none" w:sz="0" w:space="0" w:color="auto"/>
            <w:right w:val="none" w:sz="0" w:space="0" w:color="auto"/>
          </w:divBdr>
          <w:divsChild>
            <w:div w:id="813066610">
              <w:marLeft w:val="0"/>
              <w:marRight w:val="0"/>
              <w:marTop w:val="0"/>
              <w:marBottom w:val="0"/>
              <w:divBdr>
                <w:top w:val="none" w:sz="0" w:space="0" w:color="auto"/>
                <w:left w:val="none" w:sz="0" w:space="0" w:color="auto"/>
                <w:bottom w:val="none" w:sz="0" w:space="0" w:color="auto"/>
                <w:right w:val="none" w:sz="0" w:space="0" w:color="auto"/>
              </w:divBdr>
              <w:divsChild>
                <w:div w:id="14487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5084">
      <w:bodyDiv w:val="1"/>
      <w:marLeft w:val="0"/>
      <w:marRight w:val="0"/>
      <w:marTop w:val="0"/>
      <w:marBottom w:val="0"/>
      <w:divBdr>
        <w:top w:val="none" w:sz="0" w:space="0" w:color="auto"/>
        <w:left w:val="none" w:sz="0" w:space="0" w:color="auto"/>
        <w:bottom w:val="none" w:sz="0" w:space="0" w:color="auto"/>
        <w:right w:val="none" w:sz="0" w:space="0" w:color="auto"/>
      </w:divBdr>
    </w:div>
    <w:div w:id="935677897">
      <w:bodyDiv w:val="1"/>
      <w:marLeft w:val="0"/>
      <w:marRight w:val="0"/>
      <w:marTop w:val="0"/>
      <w:marBottom w:val="0"/>
      <w:divBdr>
        <w:top w:val="none" w:sz="0" w:space="0" w:color="auto"/>
        <w:left w:val="none" w:sz="0" w:space="0" w:color="auto"/>
        <w:bottom w:val="none" w:sz="0" w:space="0" w:color="auto"/>
        <w:right w:val="none" w:sz="0" w:space="0" w:color="auto"/>
      </w:divBdr>
      <w:divsChild>
        <w:div w:id="1585065168">
          <w:marLeft w:val="547"/>
          <w:marRight w:val="0"/>
          <w:marTop w:val="115"/>
          <w:marBottom w:val="0"/>
          <w:divBdr>
            <w:top w:val="none" w:sz="0" w:space="0" w:color="auto"/>
            <w:left w:val="none" w:sz="0" w:space="0" w:color="auto"/>
            <w:bottom w:val="none" w:sz="0" w:space="0" w:color="auto"/>
            <w:right w:val="none" w:sz="0" w:space="0" w:color="auto"/>
          </w:divBdr>
        </w:div>
      </w:divsChild>
    </w:div>
    <w:div w:id="949974085">
      <w:bodyDiv w:val="1"/>
      <w:marLeft w:val="0"/>
      <w:marRight w:val="0"/>
      <w:marTop w:val="0"/>
      <w:marBottom w:val="0"/>
      <w:divBdr>
        <w:top w:val="none" w:sz="0" w:space="0" w:color="auto"/>
        <w:left w:val="none" w:sz="0" w:space="0" w:color="auto"/>
        <w:bottom w:val="none" w:sz="0" w:space="0" w:color="auto"/>
        <w:right w:val="none" w:sz="0" w:space="0" w:color="auto"/>
      </w:divBdr>
    </w:div>
    <w:div w:id="955717324">
      <w:bodyDiv w:val="1"/>
      <w:marLeft w:val="0"/>
      <w:marRight w:val="0"/>
      <w:marTop w:val="0"/>
      <w:marBottom w:val="0"/>
      <w:divBdr>
        <w:top w:val="none" w:sz="0" w:space="0" w:color="auto"/>
        <w:left w:val="none" w:sz="0" w:space="0" w:color="auto"/>
        <w:bottom w:val="none" w:sz="0" w:space="0" w:color="auto"/>
        <w:right w:val="none" w:sz="0" w:space="0" w:color="auto"/>
      </w:divBdr>
      <w:divsChild>
        <w:div w:id="1912501681">
          <w:marLeft w:val="0"/>
          <w:marRight w:val="0"/>
          <w:marTop w:val="0"/>
          <w:marBottom w:val="0"/>
          <w:divBdr>
            <w:top w:val="none" w:sz="0" w:space="0" w:color="auto"/>
            <w:left w:val="none" w:sz="0" w:space="0" w:color="auto"/>
            <w:bottom w:val="none" w:sz="0" w:space="0" w:color="auto"/>
            <w:right w:val="none" w:sz="0" w:space="0" w:color="auto"/>
          </w:divBdr>
          <w:divsChild>
            <w:div w:id="1138493413">
              <w:marLeft w:val="0"/>
              <w:marRight w:val="0"/>
              <w:marTop w:val="0"/>
              <w:marBottom w:val="0"/>
              <w:divBdr>
                <w:top w:val="none" w:sz="0" w:space="0" w:color="auto"/>
                <w:left w:val="none" w:sz="0" w:space="0" w:color="auto"/>
                <w:bottom w:val="none" w:sz="0" w:space="0" w:color="auto"/>
                <w:right w:val="none" w:sz="0" w:space="0" w:color="auto"/>
              </w:divBdr>
              <w:divsChild>
                <w:div w:id="9195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6529">
      <w:bodyDiv w:val="1"/>
      <w:marLeft w:val="0"/>
      <w:marRight w:val="0"/>
      <w:marTop w:val="0"/>
      <w:marBottom w:val="0"/>
      <w:divBdr>
        <w:top w:val="none" w:sz="0" w:space="0" w:color="auto"/>
        <w:left w:val="none" w:sz="0" w:space="0" w:color="auto"/>
        <w:bottom w:val="none" w:sz="0" w:space="0" w:color="auto"/>
        <w:right w:val="none" w:sz="0" w:space="0" w:color="auto"/>
      </w:divBdr>
    </w:div>
    <w:div w:id="972759305">
      <w:bodyDiv w:val="1"/>
      <w:marLeft w:val="0"/>
      <w:marRight w:val="0"/>
      <w:marTop w:val="0"/>
      <w:marBottom w:val="0"/>
      <w:divBdr>
        <w:top w:val="none" w:sz="0" w:space="0" w:color="auto"/>
        <w:left w:val="none" w:sz="0" w:space="0" w:color="auto"/>
        <w:bottom w:val="none" w:sz="0" w:space="0" w:color="auto"/>
        <w:right w:val="none" w:sz="0" w:space="0" w:color="auto"/>
      </w:divBdr>
    </w:div>
    <w:div w:id="976882647">
      <w:bodyDiv w:val="1"/>
      <w:marLeft w:val="0"/>
      <w:marRight w:val="0"/>
      <w:marTop w:val="0"/>
      <w:marBottom w:val="0"/>
      <w:divBdr>
        <w:top w:val="none" w:sz="0" w:space="0" w:color="auto"/>
        <w:left w:val="none" w:sz="0" w:space="0" w:color="auto"/>
        <w:bottom w:val="none" w:sz="0" w:space="0" w:color="auto"/>
        <w:right w:val="none" w:sz="0" w:space="0" w:color="auto"/>
      </w:divBdr>
    </w:div>
    <w:div w:id="981160007">
      <w:bodyDiv w:val="1"/>
      <w:marLeft w:val="0"/>
      <w:marRight w:val="0"/>
      <w:marTop w:val="0"/>
      <w:marBottom w:val="0"/>
      <w:divBdr>
        <w:top w:val="none" w:sz="0" w:space="0" w:color="auto"/>
        <w:left w:val="none" w:sz="0" w:space="0" w:color="auto"/>
        <w:bottom w:val="none" w:sz="0" w:space="0" w:color="auto"/>
        <w:right w:val="none" w:sz="0" w:space="0" w:color="auto"/>
      </w:divBdr>
      <w:divsChild>
        <w:div w:id="46994124">
          <w:marLeft w:val="0"/>
          <w:marRight w:val="0"/>
          <w:marTop w:val="0"/>
          <w:marBottom w:val="0"/>
          <w:divBdr>
            <w:top w:val="none" w:sz="0" w:space="0" w:color="auto"/>
            <w:left w:val="none" w:sz="0" w:space="0" w:color="auto"/>
            <w:bottom w:val="none" w:sz="0" w:space="0" w:color="auto"/>
            <w:right w:val="none" w:sz="0" w:space="0" w:color="auto"/>
          </w:divBdr>
          <w:divsChild>
            <w:div w:id="14764884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95567630">
      <w:bodyDiv w:val="1"/>
      <w:marLeft w:val="0"/>
      <w:marRight w:val="0"/>
      <w:marTop w:val="0"/>
      <w:marBottom w:val="0"/>
      <w:divBdr>
        <w:top w:val="none" w:sz="0" w:space="0" w:color="auto"/>
        <w:left w:val="none" w:sz="0" w:space="0" w:color="auto"/>
        <w:bottom w:val="none" w:sz="0" w:space="0" w:color="auto"/>
        <w:right w:val="none" w:sz="0" w:space="0" w:color="auto"/>
      </w:divBdr>
      <w:divsChild>
        <w:div w:id="571237755">
          <w:marLeft w:val="547"/>
          <w:marRight w:val="0"/>
          <w:marTop w:val="0"/>
          <w:marBottom w:val="0"/>
          <w:divBdr>
            <w:top w:val="none" w:sz="0" w:space="0" w:color="auto"/>
            <w:left w:val="none" w:sz="0" w:space="0" w:color="auto"/>
            <w:bottom w:val="none" w:sz="0" w:space="0" w:color="auto"/>
            <w:right w:val="none" w:sz="0" w:space="0" w:color="auto"/>
          </w:divBdr>
        </w:div>
        <w:div w:id="947470618">
          <w:marLeft w:val="547"/>
          <w:marRight w:val="0"/>
          <w:marTop w:val="0"/>
          <w:marBottom w:val="0"/>
          <w:divBdr>
            <w:top w:val="none" w:sz="0" w:space="0" w:color="auto"/>
            <w:left w:val="none" w:sz="0" w:space="0" w:color="auto"/>
            <w:bottom w:val="none" w:sz="0" w:space="0" w:color="auto"/>
            <w:right w:val="none" w:sz="0" w:space="0" w:color="auto"/>
          </w:divBdr>
        </w:div>
        <w:div w:id="785151389">
          <w:marLeft w:val="547"/>
          <w:marRight w:val="0"/>
          <w:marTop w:val="0"/>
          <w:marBottom w:val="0"/>
          <w:divBdr>
            <w:top w:val="none" w:sz="0" w:space="0" w:color="auto"/>
            <w:left w:val="none" w:sz="0" w:space="0" w:color="auto"/>
            <w:bottom w:val="none" w:sz="0" w:space="0" w:color="auto"/>
            <w:right w:val="none" w:sz="0" w:space="0" w:color="auto"/>
          </w:divBdr>
        </w:div>
        <w:div w:id="142502981">
          <w:marLeft w:val="547"/>
          <w:marRight w:val="0"/>
          <w:marTop w:val="0"/>
          <w:marBottom w:val="0"/>
          <w:divBdr>
            <w:top w:val="none" w:sz="0" w:space="0" w:color="auto"/>
            <w:left w:val="none" w:sz="0" w:space="0" w:color="auto"/>
            <w:bottom w:val="none" w:sz="0" w:space="0" w:color="auto"/>
            <w:right w:val="none" w:sz="0" w:space="0" w:color="auto"/>
          </w:divBdr>
        </w:div>
        <w:div w:id="229852376">
          <w:marLeft w:val="547"/>
          <w:marRight w:val="0"/>
          <w:marTop w:val="0"/>
          <w:marBottom w:val="0"/>
          <w:divBdr>
            <w:top w:val="none" w:sz="0" w:space="0" w:color="auto"/>
            <w:left w:val="none" w:sz="0" w:space="0" w:color="auto"/>
            <w:bottom w:val="none" w:sz="0" w:space="0" w:color="auto"/>
            <w:right w:val="none" w:sz="0" w:space="0" w:color="auto"/>
          </w:divBdr>
        </w:div>
      </w:divsChild>
    </w:div>
    <w:div w:id="998194539">
      <w:bodyDiv w:val="1"/>
      <w:marLeft w:val="0"/>
      <w:marRight w:val="0"/>
      <w:marTop w:val="0"/>
      <w:marBottom w:val="0"/>
      <w:divBdr>
        <w:top w:val="none" w:sz="0" w:space="0" w:color="auto"/>
        <w:left w:val="none" w:sz="0" w:space="0" w:color="auto"/>
        <w:bottom w:val="none" w:sz="0" w:space="0" w:color="auto"/>
        <w:right w:val="none" w:sz="0" w:space="0" w:color="auto"/>
      </w:divBdr>
      <w:divsChild>
        <w:div w:id="1541282112">
          <w:marLeft w:val="0"/>
          <w:marRight w:val="0"/>
          <w:marTop w:val="0"/>
          <w:marBottom w:val="0"/>
          <w:divBdr>
            <w:top w:val="none" w:sz="0" w:space="0" w:color="auto"/>
            <w:left w:val="none" w:sz="0" w:space="0" w:color="auto"/>
            <w:bottom w:val="none" w:sz="0" w:space="0" w:color="auto"/>
            <w:right w:val="none" w:sz="0" w:space="0" w:color="auto"/>
          </w:divBdr>
          <w:divsChild>
            <w:div w:id="1010257868">
              <w:marLeft w:val="0"/>
              <w:marRight w:val="0"/>
              <w:marTop w:val="0"/>
              <w:marBottom w:val="0"/>
              <w:divBdr>
                <w:top w:val="none" w:sz="0" w:space="0" w:color="auto"/>
                <w:left w:val="none" w:sz="0" w:space="0" w:color="auto"/>
                <w:bottom w:val="none" w:sz="0" w:space="0" w:color="auto"/>
                <w:right w:val="none" w:sz="0" w:space="0" w:color="auto"/>
              </w:divBdr>
              <w:divsChild>
                <w:div w:id="1502231514">
                  <w:marLeft w:val="0"/>
                  <w:marRight w:val="0"/>
                  <w:marTop w:val="0"/>
                  <w:marBottom w:val="0"/>
                  <w:divBdr>
                    <w:top w:val="none" w:sz="0" w:space="0" w:color="auto"/>
                    <w:left w:val="none" w:sz="0" w:space="0" w:color="auto"/>
                    <w:bottom w:val="none" w:sz="0" w:space="0" w:color="auto"/>
                    <w:right w:val="none" w:sz="0" w:space="0" w:color="auto"/>
                  </w:divBdr>
                  <w:divsChild>
                    <w:div w:id="11353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2661">
      <w:bodyDiv w:val="1"/>
      <w:marLeft w:val="0"/>
      <w:marRight w:val="0"/>
      <w:marTop w:val="0"/>
      <w:marBottom w:val="0"/>
      <w:divBdr>
        <w:top w:val="none" w:sz="0" w:space="0" w:color="auto"/>
        <w:left w:val="none" w:sz="0" w:space="0" w:color="auto"/>
        <w:bottom w:val="none" w:sz="0" w:space="0" w:color="auto"/>
        <w:right w:val="none" w:sz="0" w:space="0" w:color="auto"/>
      </w:divBdr>
      <w:divsChild>
        <w:div w:id="2025815961">
          <w:marLeft w:val="0"/>
          <w:marRight w:val="0"/>
          <w:marTop w:val="0"/>
          <w:marBottom w:val="0"/>
          <w:divBdr>
            <w:top w:val="none" w:sz="0" w:space="0" w:color="auto"/>
            <w:left w:val="none" w:sz="0" w:space="0" w:color="auto"/>
            <w:bottom w:val="none" w:sz="0" w:space="0" w:color="auto"/>
            <w:right w:val="none" w:sz="0" w:space="0" w:color="auto"/>
          </w:divBdr>
          <w:divsChild>
            <w:div w:id="1283489324">
              <w:marLeft w:val="0"/>
              <w:marRight w:val="0"/>
              <w:marTop w:val="0"/>
              <w:marBottom w:val="0"/>
              <w:divBdr>
                <w:top w:val="none" w:sz="0" w:space="0" w:color="auto"/>
                <w:left w:val="none" w:sz="0" w:space="0" w:color="auto"/>
                <w:bottom w:val="none" w:sz="0" w:space="0" w:color="auto"/>
                <w:right w:val="none" w:sz="0" w:space="0" w:color="auto"/>
              </w:divBdr>
              <w:divsChild>
                <w:div w:id="5024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2795">
      <w:bodyDiv w:val="1"/>
      <w:marLeft w:val="0"/>
      <w:marRight w:val="0"/>
      <w:marTop w:val="0"/>
      <w:marBottom w:val="0"/>
      <w:divBdr>
        <w:top w:val="none" w:sz="0" w:space="0" w:color="auto"/>
        <w:left w:val="none" w:sz="0" w:space="0" w:color="auto"/>
        <w:bottom w:val="none" w:sz="0" w:space="0" w:color="auto"/>
        <w:right w:val="none" w:sz="0" w:space="0" w:color="auto"/>
      </w:divBdr>
      <w:divsChild>
        <w:div w:id="2115050483">
          <w:marLeft w:val="547"/>
          <w:marRight w:val="0"/>
          <w:marTop w:val="154"/>
          <w:marBottom w:val="0"/>
          <w:divBdr>
            <w:top w:val="none" w:sz="0" w:space="0" w:color="auto"/>
            <w:left w:val="none" w:sz="0" w:space="0" w:color="auto"/>
            <w:bottom w:val="none" w:sz="0" w:space="0" w:color="auto"/>
            <w:right w:val="none" w:sz="0" w:space="0" w:color="auto"/>
          </w:divBdr>
        </w:div>
      </w:divsChild>
    </w:div>
    <w:div w:id="1021858800">
      <w:bodyDiv w:val="1"/>
      <w:marLeft w:val="0"/>
      <w:marRight w:val="0"/>
      <w:marTop w:val="0"/>
      <w:marBottom w:val="0"/>
      <w:divBdr>
        <w:top w:val="none" w:sz="0" w:space="0" w:color="auto"/>
        <w:left w:val="none" w:sz="0" w:space="0" w:color="auto"/>
        <w:bottom w:val="none" w:sz="0" w:space="0" w:color="auto"/>
        <w:right w:val="none" w:sz="0" w:space="0" w:color="auto"/>
      </w:divBdr>
      <w:divsChild>
        <w:div w:id="1393196339">
          <w:marLeft w:val="0"/>
          <w:marRight w:val="0"/>
          <w:marTop w:val="0"/>
          <w:marBottom w:val="0"/>
          <w:divBdr>
            <w:top w:val="none" w:sz="0" w:space="0" w:color="auto"/>
            <w:left w:val="none" w:sz="0" w:space="0" w:color="auto"/>
            <w:bottom w:val="none" w:sz="0" w:space="0" w:color="auto"/>
            <w:right w:val="none" w:sz="0" w:space="0" w:color="auto"/>
          </w:divBdr>
          <w:divsChild>
            <w:div w:id="1907765580">
              <w:marLeft w:val="0"/>
              <w:marRight w:val="0"/>
              <w:marTop w:val="0"/>
              <w:marBottom w:val="0"/>
              <w:divBdr>
                <w:top w:val="none" w:sz="0" w:space="0" w:color="auto"/>
                <w:left w:val="none" w:sz="0" w:space="0" w:color="auto"/>
                <w:bottom w:val="none" w:sz="0" w:space="0" w:color="auto"/>
                <w:right w:val="none" w:sz="0" w:space="0" w:color="auto"/>
              </w:divBdr>
              <w:divsChild>
                <w:div w:id="1868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0626">
      <w:bodyDiv w:val="1"/>
      <w:marLeft w:val="0"/>
      <w:marRight w:val="0"/>
      <w:marTop w:val="0"/>
      <w:marBottom w:val="0"/>
      <w:divBdr>
        <w:top w:val="none" w:sz="0" w:space="0" w:color="auto"/>
        <w:left w:val="none" w:sz="0" w:space="0" w:color="auto"/>
        <w:bottom w:val="none" w:sz="0" w:space="0" w:color="auto"/>
        <w:right w:val="none" w:sz="0" w:space="0" w:color="auto"/>
      </w:divBdr>
    </w:div>
    <w:div w:id="1039667250">
      <w:bodyDiv w:val="1"/>
      <w:marLeft w:val="0"/>
      <w:marRight w:val="0"/>
      <w:marTop w:val="0"/>
      <w:marBottom w:val="0"/>
      <w:divBdr>
        <w:top w:val="none" w:sz="0" w:space="0" w:color="auto"/>
        <w:left w:val="none" w:sz="0" w:space="0" w:color="auto"/>
        <w:bottom w:val="none" w:sz="0" w:space="0" w:color="auto"/>
        <w:right w:val="none" w:sz="0" w:space="0" w:color="auto"/>
      </w:divBdr>
    </w:div>
    <w:div w:id="1050689550">
      <w:bodyDiv w:val="1"/>
      <w:marLeft w:val="0"/>
      <w:marRight w:val="0"/>
      <w:marTop w:val="0"/>
      <w:marBottom w:val="0"/>
      <w:divBdr>
        <w:top w:val="none" w:sz="0" w:space="0" w:color="auto"/>
        <w:left w:val="none" w:sz="0" w:space="0" w:color="auto"/>
        <w:bottom w:val="none" w:sz="0" w:space="0" w:color="auto"/>
        <w:right w:val="none" w:sz="0" w:space="0" w:color="auto"/>
      </w:divBdr>
      <w:divsChild>
        <w:div w:id="874580280">
          <w:marLeft w:val="0"/>
          <w:marRight w:val="0"/>
          <w:marTop w:val="0"/>
          <w:marBottom w:val="0"/>
          <w:divBdr>
            <w:top w:val="none" w:sz="0" w:space="0" w:color="auto"/>
            <w:left w:val="none" w:sz="0" w:space="0" w:color="auto"/>
            <w:bottom w:val="none" w:sz="0" w:space="0" w:color="auto"/>
            <w:right w:val="none" w:sz="0" w:space="0" w:color="auto"/>
          </w:divBdr>
          <w:divsChild>
            <w:div w:id="1045328869">
              <w:marLeft w:val="0"/>
              <w:marRight w:val="0"/>
              <w:marTop w:val="0"/>
              <w:marBottom w:val="0"/>
              <w:divBdr>
                <w:top w:val="none" w:sz="0" w:space="0" w:color="auto"/>
                <w:left w:val="none" w:sz="0" w:space="0" w:color="auto"/>
                <w:bottom w:val="none" w:sz="0" w:space="0" w:color="auto"/>
                <w:right w:val="none" w:sz="0" w:space="0" w:color="auto"/>
              </w:divBdr>
              <w:divsChild>
                <w:div w:id="14835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3269">
      <w:bodyDiv w:val="1"/>
      <w:marLeft w:val="0"/>
      <w:marRight w:val="0"/>
      <w:marTop w:val="0"/>
      <w:marBottom w:val="0"/>
      <w:divBdr>
        <w:top w:val="none" w:sz="0" w:space="0" w:color="auto"/>
        <w:left w:val="none" w:sz="0" w:space="0" w:color="auto"/>
        <w:bottom w:val="none" w:sz="0" w:space="0" w:color="auto"/>
        <w:right w:val="none" w:sz="0" w:space="0" w:color="auto"/>
      </w:divBdr>
      <w:divsChild>
        <w:div w:id="1729724066">
          <w:marLeft w:val="0"/>
          <w:marRight w:val="0"/>
          <w:marTop w:val="0"/>
          <w:marBottom w:val="0"/>
          <w:divBdr>
            <w:top w:val="none" w:sz="0" w:space="0" w:color="auto"/>
            <w:left w:val="none" w:sz="0" w:space="0" w:color="auto"/>
            <w:bottom w:val="none" w:sz="0" w:space="0" w:color="auto"/>
            <w:right w:val="none" w:sz="0" w:space="0" w:color="auto"/>
          </w:divBdr>
          <w:divsChild>
            <w:div w:id="1693144523">
              <w:marLeft w:val="0"/>
              <w:marRight w:val="0"/>
              <w:marTop w:val="0"/>
              <w:marBottom w:val="0"/>
              <w:divBdr>
                <w:top w:val="none" w:sz="0" w:space="0" w:color="auto"/>
                <w:left w:val="none" w:sz="0" w:space="0" w:color="auto"/>
                <w:bottom w:val="none" w:sz="0" w:space="0" w:color="auto"/>
                <w:right w:val="none" w:sz="0" w:space="0" w:color="auto"/>
              </w:divBdr>
              <w:divsChild>
                <w:div w:id="5982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2206">
      <w:bodyDiv w:val="1"/>
      <w:marLeft w:val="0"/>
      <w:marRight w:val="0"/>
      <w:marTop w:val="0"/>
      <w:marBottom w:val="0"/>
      <w:divBdr>
        <w:top w:val="none" w:sz="0" w:space="0" w:color="auto"/>
        <w:left w:val="none" w:sz="0" w:space="0" w:color="auto"/>
        <w:bottom w:val="none" w:sz="0" w:space="0" w:color="auto"/>
        <w:right w:val="none" w:sz="0" w:space="0" w:color="auto"/>
      </w:divBdr>
    </w:div>
    <w:div w:id="1068386410">
      <w:bodyDiv w:val="1"/>
      <w:marLeft w:val="0"/>
      <w:marRight w:val="0"/>
      <w:marTop w:val="0"/>
      <w:marBottom w:val="0"/>
      <w:divBdr>
        <w:top w:val="none" w:sz="0" w:space="0" w:color="auto"/>
        <w:left w:val="none" w:sz="0" w:space="0" w:color="auto"/>
        <w:bottom w:val="none" w:sz="0" w:space="0" w:color="auto"/>
        <w:right w:val="none" w:sz="0" w:space="0" w:color="auto"/>
      </w:divBdr>
      <w:divsChild>
        <w:div w:id="1445661268">
          <w:marLeft w:val="0"/>
          <w:marRight w:val="0"/>
          <w:marTop w:val="0"/>
          <w:marBottom w:val="0"/>
          <w:divBdr>
            <w:top w:val="none" w:sz="0" w:space="0" w:color="auto"/>
            <w:left w:val="none" w:sz="0" w:space="0" w:color="auto"/>
            <w:bottom w:val="none" w:sz="0" w:space="0" w:color="auto"/>
            <w:right w:val="none" w:sz="0" w:space="0" w:color="auto"/>
          </w:divBdr>
          <w:divsChild>
            <w:div w:id="1056011144">
              <w:marLeft w:val="0"/>
              <w:marRight w:val="0"/>
              <w:marTop w:val="0"/>
              <w:marBottom w:val="0"/>
              <w:divBdr>
                <w:top w:val="none" w:sz="0" w:space="0" w:color="auto"/>
                <w:left w:val="none" w:sz="0" w:space="0" w:color="auto"/>
                <w:bottom w:val="none" w:sz="0" w:space="0" w:color="auto"/>
                <w:right w:val="none" w:sz="0" w:space="0" w:color="auto"/>
              </w:divBdr>
              <w:divsChild>
                <w:div w:id="2044137835">
                  <w:marLeft w:val="0"/>
                  <w:marRight w:val="0"/>
                  <w:marTop w:val="0"/>
                  <w:marBottom w:val="0"/>
                  <w:divBdr>
                    <w:top w:val="none" w:sz="0" w:space="0" w:color="auto"/>
                    <w:left w:val="none" w:sz="0" w:space="0" w:color="auto"/>
                    <w:bottom w:val="none" w:sz="0" w:space="0" w:color="auto"/>
                    <w:right w:val="none" w:sz="0" w:space="0" w:color="auto"/>
                  </w:divBdr>
                  <w:divsChild>
                    <w:div w:id="17397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71656">
      <w:bodyDiv w:val="1"/>
      <w:marLeft w:val="0"/>
      <w:marRight w:val="0"/>
      <w:marTop w:val="0"/>
      <w:marBottom w:val="0"/>
      <w:divBdr>
        <w:top w:val="none" w:sz="0" w:space="0" w:color="auto"/>
        <w:left w:val="none" w:sz="0" w:space="0" w:color="auto"/>
        <w:bottom w:val="none" w:sz="0" w:space="0" w:color="auto"/>
        <w:right w:val="none" w:sz="0" w:space="0" w:color="auto"/>
      </w:divBdr>
    </w:div>
    <w:div w:id="1075592378">
      <w:bodyDiv w:val="1"/>
      <w:marLeft w:val="0"/>
      <w:marRight w:val="0"/>
      <w:marTop w:val="0"/>
      <w:marBottom w:val="0"/>
      <w:divBdr>
        <w:top w:val="none" w:sz="0" w:space="0" w:color="auto"/>
        <w:left w:val="none" w:sz="0" w:space="0" w:color="auto"/>
        <w:bottom w:val="none" w:sz="0" w:space="0" w:color="auto"/>
        <w:right w:val="none" w:sz="0" w:space="0" w:color="auto"/>
      </w:divBdr>
    </w:div>
    <w:div w:id="1093085728">
      <w:bodyDiv w:val="1"/>
      <w:marLeft w:val="0"/>
      <w:marRight w:val="0"/>
      <w:marTop w:val="0"/>
      <w:marBottom w:val="0"/>
      <w:divBdr>
        <w:top w:val="none" w:sz="0" w:space="0" w:color="auto"/>
        <w:left w:val="none" w:sz="0" w:space="0" w:color="auto"/>
        <w:bottom w:val="none" w:sz="0" w:space="0" w:color="auto"/>
        <w:right w:val="none" w:sz="0" w:space="0" w:color="auto"/>
      </w:divBdr>
    </w:div>
    <w:div w:id="1100685965">
      <w:bodyDiv w:val="1"/>
      <w:marLeft w:val="0"/>
      <w:marRight w:val="0"/>
      <w:marTop w:val="0"/>
      <w:marBottom w:val="0"/>
      <w:divBdr>
        <w:top w:val="none" w:sz="0" w:space="0" w:color="auto"/>
        <w:left w:val="none" w:sz="0" w:space="0" w:color="auto"/>
        <w:bottom w:val="none" w:sz="0" w:space="0" w:color="auto"/>
        <w:right w:val="none" w:sz="0" w:space="0" w:color="auto"/>
      </w:divBdr>
      <w:divsChild>
        <w:div w:id="215046886">
          <w:marLeft w:val="0"/>
          <w:marRight w:val="0"/>
          <w:marTop w:val="0"/>
          <w:marBottom w:val="0"/>
          <w:divBdr>
            <w:top w:val="none" w:sz="0" w:space="0" w:color="auto"/>
            <w:left w:val="none" w:sz="0" w:space="0" w:color="auto"/>
            <w:bottom w:val="none" w:sz="0" w:space="0" w:color="auto"/>
            <w:right w:val="none" w:sz="0" w:space="0" w:color="auto"/>
          </w:divBdr>
          <w:divsChild>
            <w:div w:id="330764733">
              <w:marLeft w:val="0"/>
              <w:marRight w:val="0"/>
              <w:marTop w:val="0"/>
              <w:marBottom w:val="0"/>
              <w:divBdr>
                <w:top w:val="none" w:sz="0" w:space="0" w:color="auto"/>
                <w:left w:val="none" w:sz="0" w:space="0" w:color="auto"/>
                <w:bottom w:val="none" w:sz="0" w:space="0" w:color="auto"/>
                <w:right w:val="none" w:sz="0" w:space="0" w:color="auto"/>
              </w:divBdr>
              <w:divsChild>
                <w:div w:id="1834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3726">
      <w:bodyDiv w:val="1"/>
      <w:marLeft w:val="0"/>
      <w:marRight w:val="0"/>
      <w:marTop w:val="0"/>
      <w:marBottom w:val="0"/>
      <w:divBdr>
        <w:top w:val="none" w:sz="0" w:space="0" w:color="auto"/>
        <w:left w:val="none" w:sz="0" w:space="0" w:color="auto"/>
        <w:bottom w:val="none" w:sz="0" w:space="0" w:color="auto"/>
        <w:right w:val="none" w:sz="0" w:space="0" w:color="auto"/>
      </w:divBdr>
    </w:div>
    <w:div w:id="1113133769">
      <w:bodyDiv w:val="1"/>
      <w:marLeft w:val="0"/>
      <w:marRight w:val="0"/>
      <w:marTop w:val="0"/>
      <w:marBottom w:val="0"/>
      <w:divBdr>
        <w:top w:val="none" w:sz="0" w:space="0" w:color="auto"/>
        <w:left w:val="none" w:sz="0" w:space="0" w:color="auto"/>
        <w:bottom w:val="none" w:sz="0" w:space="0" w:color="auto"/>
        <w:right w:val="none" w:sz="0" w:space="0" w:color="auto"/>
      </w:divBdr>
      <w:divsChild>
        <w:div w:id="1006060835">
          <w:marLeft w:val="0"/>
          <w:marRight w:val="0"/>
          <w:marTop w:val="0"/>
          <w:marBottom w:val="0"/>
          <w:divBdr>
            <w:top w:val="none" w:sz="0" w:space="0" w:color="auto"/>
            <w:left w:val="none" w:sz="0" w:space="0" w:color="auto"/>
            <w:bottom w:val="none" w:sz="0" w:space="0" w:color="auto"/>
            <w:right w:val="none" w:sz="0" w:space="0" w:color="auto"/>
          </w:divBdr>
          <w:divsChild>
            <w:div w:id="739838298">
              <w:marLeft w:val="0"/>
              <w:marRight w:val="0"/>
              <w:marTop w:val="0"/>
              <w:marBottom w:val="0"/>
              <w:divBdr>
                <w:top w:val="none" w:sz="0" w:space="0" w:color="auto"/>
                <w:left w:val="none" w:sz="0" w:space="0" w:color="auto"/>
                <w:bottom w:val="none" w:sz="0" w:space="0" w:color="auto"/>
                <w:right w:val="none" w:sz="0" w:space="0" w:color="auto"/>
              </w:divBdr>
              <w:divsChild>
                <w:div w:id="1405370634">
                  <w:marLeft w:val="0"/>
                  <w:marRight w:val="0"/>
                  <w:marTop w:val="0"/>
                  <w:marBottom w:val="0"/>
                  <w:divBdr>
                    <w:top w:val="none" w:sz="0" w:space="0" w:color="auto"/>
                    <w:left w:val="none" w:sz="0" w:space="0" w:color="auto"/>
                    <w:bottom w:val="none" w:sz="0" w:space="0" w:color="auto"/>
                    <w:right w:val="none" w:sz="0" w:space="0" w:color="auto"/>
                  </w:divBdr>
                </w:div>
              </w:divsChild>
            </w:div>
            <w:div w:id="52778101">
              <w:marLeft w:val="0"/>
              <w:marRight w:val="0"/>
              <w:marTop w:val="0"/>
              <w:marBottom w:val="0"/>
              <w:divBdr>
                <w:top w:val="none" w:sz="0" w:space="0" w:color="auto"/>
                <w:left w:val="none" w:sz="0" w:space="0" w:color="auto"/>
                <w:bottom w:val="none" w:sz="0" w:space="0" w:color="auto"/>
                <w:right w:val="none" w:sz="0" w:space="0" w:color="auto"/>
              </w:divBdr>
              <w:divsChild>
                <w:div w:id="11445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8006">
          <w:marLeft w:val="0"/>
          <w:marRight w:val="0"/>
          <w:marTop w:val="0"/>
          <w:marBottom w:val="0"/>
          <w:divBdr>
            <w:top w:val="none" w:sz="0" w:space="0" w:color="auto"/>
            <w:left w:val="none" w:sz="0" w:space="0" w:color="auto"/>
            <w:bottom w:val="none" w:sz="0" w:space="0" w:color="auto"/>
            <w:right w:val="none" w:sz="0" w:space="0" w:color="auto"/>
          </w:divBdr>
          <w:divsChild>
            <w:div w:id="724373717">
              <w:marLeft w:val="0"/>
              <w:marRight w:val="0"/>
              <w:marTop w:val="0"/>
              <w:marBottom w:val="0"/>
              <w:divBdr>
                <w:top w:val="none" w:sz="0" w:space="0" w:color="auto"/>
                <w:left w:val="none" w:sz="0" w:space="0" w:color="auto"/>
                <w:bottom w:val="none" w:sz="0" w:space="0" w:color="auto"/>
                <w:right w:val="none" w:sz="0" w:space="0" w:color="auto"/>
              </w:divBdr>
              <w:divsChild>
                <w:div w:id="1718310776">
                  <w:marLeft w:val="0"/>
                  <w:marRight w:val="0"/>
                  <w:marTop w:val="0"/>
                  <w:marBottom w:val="0"/>
                  <w:divBdr>
                    <w:top w:val="none" w:sz="0" w:space="0" w:color="auto"/>
                    <w:left w:val="none" w:sz="0" w:space="0" w:color="auto"/>
                    <w:bottom w:val="none" w:sz="0" w:space="0" w:color="auto"/>
                    <w:right w:val="none" w:sz="0" w:space="0" w:color="auto"/>
                  </w:divBdr>
                </w:div>
              </w:divsChild>
            </w:div>
            <w:div w:id="742872801">
              <w:marLeft w:val="0"/>
              <w:marRight w:val="0"/>
              <w:marTop w:val="0"/>
              <w:marBottom w:val="0"/>
              <w:divBdr>
                <w:top w:val="none" w:sz="0" w:space="0" w:color="auto"/>
                <w:left w:val="none" w:sz="0" w:space="0" w:color="auto"/>
                <w:bottom w:val="none" w:sz="0" w:space="0" w:color="auto"/>
                <w:right w:val="none" w:sz="0" w:space="0" w:color="auto"/>
              </w:divBdr>
              <w:divsChild>
                <w:div w:id="10553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732">
      <w:bodyDiv w:val="1"/>
      <w:marLeft w:val="0"/>
      <w:marRight w:val="0"/>
      <w:marTop w:val="0"/>
      <w:marBottom w:val="0"/>
      <w:divBdr>
        <w:top w:val="none" w:sz="0" w:space="0" w:color="auto"/>
        <w:left w:val="none" w:sz="0" w:space="0" w:color="auto"/>
        <w:bottom w:val="none" w:sz="0" w:space="0" w:color="auto"/>
        <w:right w:val="none" w:sz="0" w:space="0" w:color="auto"/>
      </w:divBdr>
    </w:div>
    <w:div w:id="1138886980">
      <w:bodyDiv w:val="1"/>
      <w:marLeft w:val="0"/>
      <w:marRight w:val="0"/>
      <w:marTop w:val="0"/>
      <w:marBottom w:val="0"/>
      <w:divBdr>
        <w:top w:val="none" w:sz="0" w:space="0" w:color="auto"/>
        <w:left w:val="none" w:sz="0" w:space="0" w:color="auto"/>
        <w:bottom w:val="none" w:sz="0" w:space="0" w:color="auto"/>
        <w:right w:val="none" w:sz="0" w:space="0" w:color="auto"/>
      </w:divBdr>
    </w:div>
    <w:div w:id="1150514548">
      <w:bodyDiv w:val="1"/>
      <w:marLeft w:val="0"/>
      <w:marRight w:val="0"/>
      <w:marTop w:val="0"/>
      <w:marBottom w:val="0"/>
      <w:divBdr>
        <w:top w:val="none" w:sz="0" w:space="0" w:color="auto"/>
        <w:left w:val="none" w:sz="0" w:space="0" w:color="auto"/>
        <w:bottom w:val="none" w:sz="0" w:space="0" w:color="auto"/>
        <w:right w:val="none" w:sz="0" w:space="0" w:color="auto"/>
      </w:divBdr>
      <w:divsChild>
        <w:div w:id="269750785">
          <w:marLeft w:val="0"/>
          <w:marRight w:val="0"/>
          <w:marTop w:val="0"/>
          <w:marBottom w:val="0"/>
          <w:divBdr>
            <w:top w:val="none" w:sz="0" w:space="0" w:color="auto"/>
            <w:left w:val="none" w:sz="0" w:space="0" w:color="auto"/>
            <w:bottom w:val="none" w:sz="0" w:space="0" w:color="auto"/>
            <w:right w:val="none" w:sz="0" w:space="0" w:color="auto"/>
          </w:divBdr>
          <w:divsChild>
            <w:div w:id="164319938">
              <w:marLeft w:val="0"/>
              <w:marRight w:val="0"/>
              <w:marTop w:val="0"/>
              <w:marBottom w:val="0"/>
              <w:divBdr>
                <w:top w:val="none" w:sz="0" w:space="0" w:color="auto"/>
                <w:left w:val="none" w:sz="0" w:space="0" w:color="auto"/>
                <w:bottom w:val="none" w:sz="0" w:space="0" w:color="auto"/>
                <w:right w:val="none" w:sz="0" w:space="0" w:color="auto"/>
              </w:divBdr>
              <w:divsChild>
                <w:div w:id="9502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2933">
      <w:bodyDiv w:val="1"/>
      <w:marLeft w:val="0"/>
      <w:marRight w:val="0"/>
      <w:marTop w:val="0"/>
      <w:marBottom w:val="0"/>
      <w:divBdr>
        <w:top w:val="none" w:sz="0" w:space="0" w:color="auto"/>
        <w:left w:val="none" w:sz="0" w:space="0" w:color="auto"/>
        <w:bottom w:val="none" w:sz="0" w:space="0" w:color="auto"/>
        <w:right w:val="none" w:sz="0" w:space="0" w:color="auto"/>
      </w:divBdr>
      <w:divsChild>
        <w:div w:id="462231545">
          <w:marLeft w:val="0"/>
          <w:marRight w:val="0"/>
          <w:marTop w:val="0"/>
          <w:marBottom w:val="0"/>
          <w:divBdr>
            <w:top w:val="none" w:sz="0" w:space="0" w:color="auto"/>
            <w:left w:val="none" w:sz="0" w:space="0" w:color="auto"/>
            <w:bottom w:val="none" w:sz="0" w:space="0" w:color="auto"/>
            <w:right w:val="none" w:sz="0" w:space="0" w:color="auto"/>
          </w:divBdr>
          <w:divsChild>
            <w:div w:id="999431517">
              <w:marLeft w:val="0"/>
              <w:marRight w:val="0"/>
              <w:marTop w:val="0"/>
              <w:marBottom w:val="0"/>
              <w:divBdr>
                <w:top w:val="none" w:sz="0" w:space="0" w:color="auto"/>
                <w:left w:val="none" w:sz="0" w:space="0" w:color="auto"/>
                <w:bottom w:val="none" w:sz="0" w:space="0" w:color="auto"/>
                <w:right w:val="none" w:sz="0" w:space="0" w:color="auto"/>
              </w:divBdr>
              <w:divsChild>
                <w:div w:id="2129156511">
                  <w:marLeft w:val="0"/>
                  <w:marRight w:val="0"/>
                  <w:marTop w:val="0"/>
                  <w:marBottom w:val="0"/>
                  <w:divBdr>
                    <w:top w:val="none" w:sz="0" w:space="0" w:color="auto"/>
                    <w:left w:val="none" w:sz="0" w:space="0" w:color="auto"/>
                    <w:bottom w:val="none" w:sz="0" w:space="0" w:color="auto"/>
                    <w:right w:val="none" w:sz="0" w:space="0" w:color="auto"/>
                  </w:divBdr>
                  <w:divsChild>
                    <w:div w:id="15799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57544">
      <w:bodyDiv w:val="1"/>
      <w:marLeft w:val="0"/>
      <w:marRight w:val="0"/>
      <w:marTop w:val="0"/>
      <w:marBottom w:val="0"/>
      <w:divBdr>
        <w:top w:val="none" w:sz="0" w:space="0" w:color="auto"/>
        <w:left w:val="none" w:sz="0" w:space="0" w:color="auto"/>
        <w:bottom w:val="none" w:sz="0" w:space="0" w:color="auto"/>
        <w:right w:val="none" w:sz="0" w:space="0" w:color="auto"/>
      </w:divBdr>
      <w:divsChild>
        <w:div w:id="746153926">
          <w:marLeft w:val="0"/>
          <w:marRight w:val="0"/>
          <w:marTop w:val="0"/>
          <w:marBottom w:val="0"/>
          <w:divBdr>
            <w:top w:val="none" w:sz="0" w:space="0" w:color="auto"/>
            <w:left w:val="none" w:sz="0" w:space="0" w:color="auto"/>
            <w:bottom w:val="none" w:sz="0" w:space="0" w:color="auto"/>
            <w:right w:val="none" w:sz="0" w:space="0" w:color="auto"/>
          </w:divBdr>
          <w:divsChild>
            <w:div w:id="2000310342">
              <w:marLeft w:val="0"/>
              <w:marRight w:val="0"/>
              <w:marTop w:val="0"/>
              <w:marBottom w:val="0"/>
              <w:divBdr>
                <w:top w:val="none" w:sz="0" w:space="0" w:color="auto"/>
                <w:left w:val="none" w:sz="0" w:space="0" w:color="auto"/>
                <w:bottom w:val="none" w:sz="0" w:space="0" w:color="auto"/>
                <w:right w:val="none" w:sz="0" w:space="0" w:color="auto"/>
              </w:divBdr>
              <w:divsChild>
                <w:div w:id="14433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5095">
      <w:bodyDiv w:val="1"/>
      <w:marLeft w:val="0"/>
      <w:marRight w:val="0"/>
      <w:marTop w:val="0"/>
      <w:marBottom w:val="0"/>
      <w:divBdr>
        <w:top w:val="none" w:sz="0" w:space="0" w:color="auto"/>
        <w:left w:val="none" w:sz="0" w:space="0" w:color="auto"/>
        <w:bottom w:val="none" w:sz="0" w:space="0" w:color="auto"/>
        <w:right w:val="none" w:sz="0" w:space="0" w:color="auto"/>
      </w:divBdr>
    </w:div>
    <w:div w:id="1207717391">
      <w:bodyDiv w:val="1"/>
      <w:marLeft w:val="0"/>
      <w:marRight w:val="0"/>
      <w:marTop w:val="0"/>
      <w:marBottom w:val="0"/>
      <w:divBdr>
        <w:top w:val="none" w:sz="0" w:space="0" w:color="auto"/>
        <w:left w:val="none" w:sz="0" w:space="0" w:color="auto"/>
        <w:bottom w:val="none" w:sz="0" w:space="0" w:color="auto"/>
        <w:right w:val="none" w:sz="0" w:space="0" w:color="auto"/>
      </w:divBdr>
    </w:div>
    <w:div w:id="1212614094">
      <w:bodyDiv w:val="1"/>
      <w:marLeft w:val="0"/>
      <w:marRight w:val="0"/>
      <w:marTop w:val="0"/>
      <w:marBottom w:val="0"/>
      <w:divBdr>
        <w:top w:val="none" w:sz="0" w:space="0" w:color="auto"/>
        <w:left w:val="none" w:sz="0" w:space="0" w:color="auto"/>
        <w:bottom w:val="none" w:sz="0" w:space="0" w:color="auto"/>
        <w:right w:val="none" w:sz="0" w:space="0" w:color="auto"/>
      </w:divBdr>
    </w:div>
    <w:div w:id="1217663125">
      <w:bodyDiv w:val="1"/>
      <w:marLeft w:val="0"/>
      <w:marRight w:val="0"/>
      <w:marTop w:val="0"/>
      <w:marBottom w:val="0"/>
      <w:divBdr>
        <w:top w:val="none" w:sz="0" w:space="0" w:color="auto"/>
        <w:left w:val="none" w:sz="0" w:space="0" w:color="auto"/>
        <w:bottom w:val="none" w:sz="0" w:space="0" w:color="auto"/>
        <w:right w:val="none" w:sz="0" w:space="0" w:color="auto"/>
      </w:divBdr>
      <w:divsChild>
        <w:div w:id="1901859830">
          <w:marLeft w:val="0"/>
          <w:marRight w:val="0"/>
          <w:marTop w:val="0"/>
          <w:marBottom w:val="0"/>
          <w:divBdr>
            <w:top w:val="none" w:sz="0" w:space="0" w:color="auto"/>
            <w:left w:val="none" w:sz="0" w:space="0" w:color="auto"/>
            <w:bottom w:val="none" w:sz="0" w:space="0" w:color="auto"/>
            <w:right w:val="none" w:sz="0" w:space="0" w:color="auto"/>
          </w:divBdr>
          <w:divsChild>
            <w:div w:id="422068034">
              <w:marLeft w:val="0"/>
              <w:marRight w:val="0"/>
              <w:marTop w:val="0"/>
              <w:marBottom w:val="0"/>
              <w:divBdr>
                <w:top w:val="none" w:sz="0" w:space="0" w:color="auto"/>
                <w:left w:val="none" w:sz="0" w:space="0" w:color="auto"/>
                <w:bottom w:val="none" w:sz="0" w:space="0" w:color="auto"/>
                <w:right w:val="none" w:sz="0" w:space="0" w:color="auto"/>
              </w:divBdr>
              <w:divsChild>
                <w:div w:id="1342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3106">
      <w:bodyDiv w:val="1"/>
      <w:marLeft w:val="0"/>
      <w:marRight w:val="0"/>
      <w:marTop w:val="0"/>
      <w:marBottom w:val="0"/>
      <w:divBdr>
        <w:top w:val="none" w:sz="0" w:space="0" w:color="auto"/>
        <w:left w:val="none" w:sz="0" w:space="0" w:color="auto"/>
        <w:bottom w:val="none" w:sz="0" w:space="0" w:color="auto"/>
        <w:right w:val="none" w:sz="0" w:space="0" w:color="auto"/>
      </w:divBdr>
      <w:divsChild>
        <w:div w:id="1645307916">
          <w:marLeft w:val="0"/>
          <w:marRight w:val="0"/>
          <w:marTop w:val="0"/>
          <w:marBottom w:val="0"/>
          <w:divBdr>
            <w:top w:val="none" w:sz="0" w:space="0" w:color="auto"/>
            <w:left w:val="none" w:sz="0" w:space="0" w:color="auto"/>
            <w:bottom w:val="none" w:sz="0" w:space="0" w:color="auto"/>
            <w:right w:val="none" w:sz="0" w:space="0" w:color="auto"/>
          </w:divBdr>
          <w:divsChild>
            <w:div w:id="2003466041">
              <w:marLeft w:val="0"/>
              <w:marRight w:val="0"/>
              <w:marTop w:val="0"/>
              <w:marBottom w:val="0"/>
              <w:divBdr>
                <w:top w:val="none" w:sz="0" w:space="0" w:color="auto"/>
                <w:left w:val="none" w:sz="0" w:space="0" w:color="auto"/>
                <w:bottom w:val="none" w:sz="0" w:space="0" w:color="auto"/>
                <w:right w:val="none" w:sz="0" w:space="0" w:color="auto"/>
              </w:divBdr>
              <w:divsChild>
                <w:div w:id="1711105174">
                  <w:marLeft w:val="0"/>
                  <w:marRight w:val="0"/>
                  <w:marTop w:val="0"/>
                  <w:marBottom w:val="0"/>
                  <w:divBdr>
                    <w:top w:val="none" w:sz="0" w:space="0" w:color="auto"/>
                    <w:left w:val="none" w:sz="0" w:space="0" w:color="auto"/>
                    <w:bottom w:val="none" w:sz="0" w:space="0" w:color="auto"/>
                    <w:right w:val="none" w:sz="0" w:space="0" w:color="auto"/>
                  </w:divBdr>
                  <w:divsChild>
                    <w:div w:id="18911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9319">
      <w:bodyDiv w:val="1"/>
      <w:marLeft w:val="0"/>
      <w:marRight w:val="0"/>
      <w:marTop w:val="0"/>
      <w:marBottom w:val="0"/>
      <w:divBdr>
        <w:top w:val="none" w:sz="0" w:space="0" w:color="auto"/>
        <w:left w:val="none" w:sz="0" w:space="0" w:color="auto"/>
        <w:bottom w:val="none" w:sz="0" w:space="0" w:color="auto"/>
        <w:right w:val="none" w:sz="0" w:space="0" w:color="auto"/>
      </w:divBdr>
      <w:divsChild>
        <w:div w:id="221058777">
          <w:marLeft w:val="0"/>
          <w:marRight w:val="0"/>
          <w:marTop w:val="0"/>
          <w:marBottom w:val="0"/>
          <w:divBdr>
            <w:top w:val="none" w:sz="0" w:space="0" w:color="auto"/>
            <w:left w:val="none" w:sz="0" w:space="0" w:color="auto"/>
            <w:bottom w:val="none" w:sz="0" w:space="0" w:color="auto"/>
            <w:right w:val="none" w:sz="0" w:space="0" w:color="auto"/>
          </w:divBdr>
        </w:div>
        <w:div w:id="293172244">
          <w:marLeft w:val="0"/>
          <w:marRight w:val="0"/>
          <w:marTop w:val="0"/>
          <w:marBottom w:val="0"/>
          <w:divBdr>
            <w:top w:val="none" w:sz="0" w:space="0" w:color="auto"/>
            <w:left w:val="none" w:sz="0" w:space="0" w:color="auto"/>
            <w:bottom w:val="none" w:sz="0" w:space="0" w:color="auto"/>
            <w:right w:val="none" w:sz="0" w:space="0" w:color="auto"/>
          </w:divBdr>
        </w:div>
      </w:divsChild>
    </w:div>
    <w:div w:id="1224216868">
      <w:bodyDiv w:val="1"/>
      <w:marLeft w:val="0"/>
      <w:marRight w:val="0"/>
      <w:marTop w:val="0"/>
      <w:marBottom w:val="0"/>
      <w:divBdr>
        <w:top w:val="none" w:sz="0" w:space="0" w:color="auto"/>
        <w:left w:val="none" w:sz="0" w:space="0" w:color="auto"/>
        <w:bottom w:val="none" w:sz="0" w:space="0" w:color="auto"/>
        <w:right w:val="none" w:sz="0" w:space="0" w:color="auto"/>
      </w:divBdr>
      <w:divsChild>
        <w:div w:id="10962010">
          <w:marLeft w:val="446"/>
          <w:marRight w:val="0"/>
          <w:marTop w:val="0"/>
          <w:marBottom w:val="0"/>
          <w:divBdr>
            <w:top w:val="none" w:sz="0" w:space="0" w:color="auto"/>
            <w:left w:val="none" w:sz="0" w:space="0" w:color="auto"/>
            <w:bottom w:val="none" w:sz="0" w:space="0" w:color="auto"/>
            <w:right w:val="none" w:sz="0" w:space="0" w:color="auto"/>
          </w:divBdr>
        </w:div>
      </w:divsChild>
    </w:div>
    <w:div w:id="1230730505">
      <w:bodyDiv w:val="1"/>
      <w:marLeft w:val="0"/>
      <w:marRight w:val="0"/>
      <w:marTop w:val="0"/>
      <w:marBottom w:val="0"/>
      <w:divBdr>
        <w:top w:val="none" w:sz="0" w:space="0" w:color="auto"/>
        <w:left w:val="none" w:sz="0" w:space="0" w:color="auto"/>
        <w:bottom w:val="none" w:sz="0" w:space="0" w:color="auto"/>
        <w:right w:val="none" w:sz="0" w:space="0" w:color="auto"/>
      </w:divBdr>
    </w:div>
    <w:div w:id="1238782718">
      <w:bodyDiv w:val="1"/>
      <w:marLeft w:val="0"/>
      <w:marRight w:val="0"/>
      <w:marTop w:val="0"/>
      <w:marBottom w:val="0"/>
      <w:divBdr>
        <w:top w:val="none" w:sz="0" w:space="0" w:color="auto"/>
        <w:left w:val="none" w:sz="0" w:space="0" w:color="auto"/>
        <w:bottom w:val="none" w:sz="0" w:space="0" w:color="auto"/>
        <w:right w:val="none" w:sz="0" w:space="0" w:color="auto"/>
      </w:divBdr>
    </w:div>
    <w:div w:id="1265841873">
      <w:bodyDiv w:val="1"/>
      <w:marLeft w:val="0"/>
      <w:marRight w:val="0"/>
      <w:marTop w:val="0"/>
      <w:marBottom w:val="0"/>
      <w:divBdr>
        <w:top w:val="none" w:sz="0" w:space="0" w:color="auto"/>
        <w:left w:val="none" w:sz="0" w:space="0" w:color="auto"/>
        <w:bottom w:val="none" w:sz="0" w:space="0" w:color="auto"/>
        <w:right w:val="none" w:sz="0" w:space="0" w:color="auto"/>
      </w:divBdr>
      <w:divsChild>
        <w:div w:id="1306936120">
          <w:marLeft w:val="0"/>
          <w:marRight w:val="0"/>
          <w:marTop w:val="0"/>
          <w:marBottom w:val="0"/>
          <w:divBdr>
            <w:top w:val="none" w:sz="0" w:space="0" w:color="auto"/>
            <w:left w:val="none" w:sz="0" w:space="0" w:color="auto"/>
            <w:bottom w:val="none" w:sz="0" w:space="0" w:color="auto"/>
            <w:right w:val="none" w:sz="0" w:space="0" w:color="auto"/>
          </w:divBdr>
          <w:divsChild>
            <w:div w:id="1035496598">
              <w:marLeft w:val="0"/>
              <w:marRight w:val="0"/>
              <w:marTop w:val="0"/>
              <w:marBottom w:val="0"/>
              <w:divBdr>
                <w:top w:val="none" w:sz="0" w:space="0" w:color="auto"/>
                <w:left w:val="none" w:sz="0" w:space="0" w:color="auto"/>
                <w:bottom w:val="none" w:sz="0" w:space="0" w:color="auto"/>
                <w:right w:val="none" w:sz="0" w:space="0" w:color="auto"/>
              </w:divBdr>
              <w:divsChild>
                <w:div w:id="1935623598">
                  <w:marLeft w:val="0"/>
                  <w:marRight w:val="0"/>
                  <w:marTop w:val="0"/>
                  <w:marBottom w:val="0"/>
                  <w:divBdr>
                    <w:top w:val="none" w:sz="0" w:space="0" w:color="auto"/>
                    <w:left w:val="none" w:sz="0" w:space="0" w:color="auto"/>
                    <w:bottom w:val="none" w:sz="0" w:space="0" w:color="auto"/>
                    <w:right w:val="none" w:sz="0" w:space="0" w:color="auto"/>
                  </w:divBdr>
                  <w:divsChild>
                    <w:div w:id="2115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79092">
      <w:bodyDiv w:val="1"/>
      <w:marLeft w:val="0"/>
      <w:marRight w:val="0"/>
      <w:marTop w:val="0"/>
      <w:marBottom w:val="0"/>
      <w:divBdr>
        <w:top w:val="none" w:sz="0" w:space="0" w:color="auto"/>
        <w:left w:val="none" w:sz="0" w:space="0" w:color="auto"/>
        <w:bottom w:val="none" w:sz="0" w:space="0" w:color="auto"/>
        <w:right w:val="none" w:sz="0" w:space="0" w:color="auto"/>
      </w:divBdr>
    </w:div>
    <w:div w:id="1281498942">
      <w:bodyDiv w:val="1"/>
      <w:marLeft w:val="0"/>
      <w:marRight w:val="0"/>
      <w:marTop w:val="0"/>
      <w:marBottom w:val="0"/>
      <w:divBdr>
        <w:top w:val="none" w:sz="0" w:space="0" w:color="auto"/>
        <w:left w:val="none" w:sz="0" w:space="0" w:color="auto"/>
        <w:bottom w:val="none" w:sz="0" w:space="0" w:color="auto"/>
        <w:right w:val="none" w:sz="0" w:space="0" w:color="auto"/>
      </w:divBdr>
    </w:div>
    <w:div w:id="1281765453">
      <w:bodyDiv w:val="1"/>
      <w:marLeft w:val="0"/>
      <w:marRight w:val="0"/>
      <w:marTop w:val="0"/>
      <w:marBottom w:val="0"/>
      <w:divBdr>
        <w:top w:val="none" w:sz="0" w:space="0" w:color="auto"/>
        <w:left w:val="none" w:sz="0" w:space="0" w:color="auto"/>
        <w:bottom w:val="none" w:sz="0" w:space="0" w:color="auto"/>
        <w:right w:val="none" w:sz="0" w:space="0" w:color="auto"/>
      </w:divBdr>
    </w:div>
    <w:div w:id="1285388286">
      <w:bodyDiv w:val="1"/>
      <w:marLeft w:val="0"/>
      <w:marRight w:val="0"/>
      <w:marTop w:val="0"/>
      <w:marBottom w:val="0"/>
      <w:divBdr>
        <w:top w:val="none" w:sz="0" w:space="0" w:color="auto"/>
        <w:left w:val="none" w:sz="0" w:space="0" w:color="auto"/>
        <w:bottom w:val="none" w:sz="0" w:space="0" w:color="auto"/>
        <w:right w:val="none" w:sz="0" w:space="0" w:color="auto"/>
      </w:divBdr>
    </w:div>
    <w:div w:id="1294098801">
      <w:bodyDiv w:val="1"/>
      <w:marLeft w:val="0"/>
      <w:marRight w:val="0"/>
      <w:marTop w:val="0"/>
      <w:marBottom w:val="0"/>
      <w:divBdr>
        <w:top w:val="none" w:sz="0" w:space="0" w:color="auto"/>
        <w:left w:val="none" w:sz="0" w:space="0" w:color="auto"/>
        <w:bottom w:val="none" w:sz="0" w:space="0" w:color="auto"/>
        <w:right w:val="none" w:sz="0" w:space="0" w:color="auto"/>
      </w:divBdr>
    </w:div>
    <w:div w:id="1307932975">
      <w:bodyDiv w:val="1"/>
      <w:marLeft w:val="0"/>
      <w:marRight w:val="0"/>
      <w:marTop w:val="0"/>
      <w:marBottom w:val="0"/>
      <w:divBdr>
        <w:top w:val="none" w:sz="0" w:space="0" w:color="auto"/>
        <w:left w:val="none" w:sz="0" w:space="0" w:color="auto"/>
        <w:bottom w:val="none" w:sz="0" w:space="0" w:color="auto"/>
        <w:right w:val="none" w:sz="0" w:space="0" w:color="auto"/>
      </w:divBdr>
    </w:div>
    <w:div w:id="1313094949">
      <w:bodyDiv w:val="1"/>
      <w:marLeft w:val="0"/>
      <w:marRight w:val="0"/>
      <w:marTop w:val="0"/>
      <w:marBottom w:val="0"/>
      <w:divBdr>
        <w:top w:val="none" w:sz="0" w:space="0" w:color="auto"/>
        <w:left w:val="none" w:sz="0" w:space="0" w:color="auto"/>
        <w:bottom w:val="none" w:sz="0" w:space="0" w:color="auto"/>
        <w:right w:val="none" w:sz="0" w:space="0" w:color="auto"/>
      </w:divBdr>
      <w:divsChild>
        <w:div w:id="311062324">
          <w:marLeft w:val="0"/>
          <w:marRight w:val="0"/>
          <w:marTop w:val="0"/>
          <w:marBottom w:val="0"/>
          <w:divBdr>
            <w:top w:val="none" w:sz="0" w:space="0" w:color="auto"/>
            <w:left w:val="none" w:sz="0" w:space="0" w:color="auto"/>
            <w:bottom w:val="none" w:sz="0" w:space="0" w:color="auto"/>
            <w:right w:val="none" w:sz="0" w:space="0" w:color="auto"/>
          </w:divBdr>
          <w:divsChild>
            <w:div w:id="275867849">
              <w:marLeft w:val="0"/>
              <w:marRight w:val="0"/>
              <w:marTop w:val="0"/>
              <w:marBottom w:val="0"/>
              <w:divBdr>
                <w:top w:val="none" w:sz="0" w:space="0" w:color="auto"/>
                <w:left w:val="none" w:sz="0" w:space="0" w:color="auto"/>
                <w:bottom w:val="none" w:sz="0" w:space="0" w:color="auto"/>
                <w:right w:val="none" w:sz="0" w:space="0" w:color="auto"/>
              </w:divBdr>
              <w:divsChild>
                <w:div w:id="1913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9819">
      <w:bodyDiv w:val="1"/>
      <w:marLeft w:val="0"/>
      <w:marRight w:val="0"/>
      <w:marTop w:val="0"/>
      <w:marBottom w:val="0"/>
      <w:divBdr>
        <w:top w:val="none" w:sz="0" w:space="0" w:color="auto"/>
        <w:left w:val="none" w:sz="0" w:space="0" w:color="auto"/>
        <w:bottom w:val="none" w:sz="0" w:space="0" w:color="auto"/>
        <w:right w:val="none" w:sz="0" w:space="0" w:color="auto"/>
      </w:divBdr>
    </w:div>
    <w:div w:id="1327708596">
      <w:bodyDiv w:val="1"/>
      <w:marLeft w:val="0"/>
      <w:marRight w:val="0"/>
      <w:marTop w:val="0"/>
      <w:marBottom w:val="0"/>
      <w:divBdr>
        <w:top w:val="none" w:sz="0" w:space="0" w:color="auto"/>
        <w:left w:val="none" w:sz="0" w:space="0" w:color="auto"/>
        <w:bottom w:val="none" w:sz="0" w:space="0" w:color="auto"/>
        <w:right w:val="none" w:sz="0" w:space="0" w:color="auto"/>
      </w:divBdr>
    </w:div>
    <w:div w:id="1335959643">
      <w:bodyDiv w:val="1"/>
      <w:marLeft w:val="0"/>
      <w:marRight w:val="0"/>
      <w:marTop w:val="0"/>
      <w:marBottom w:val="0"/>
      <w:divBdr>
        <w:top w:val="none" w:sz="0" w:space="0" w:color="auto"/>
        <w:left w:val="none" w:sz="0" w:space="0" w:color="auto"/>
        <w:bottom w:val="none" w:sz="0" w:space="0" w:color="auto"/>
        <w:right w:val="none" w:sz="0" w:space="0" w:color="auto"/>
      </w:divBdr>
      <w:divsChild>
        <w:div w:id="240994668">
          <w:marLeft w:val="0"/>
          <w:marRight w:val="0"/>
          <w:marTop w:val="120"/>
          <w:marBottom w:val="0"/>
          <w:divBdr>
            <w:top w:val="none" w:sz="0" w:space="0" w:color="auto"/>
            <w:left w:val="none" w:sz="0" w:space="0" w:color="auto"/>
            <w:bottom w:val="none" w:sz="0" w:space="0" w:color="auto"/>
            <w:right w:val="none" w:sz="0" w:space="0" w:color="auto"/>
          </w:divBdr>
        </w:div>
        <w:div w:id="1105803931">
          <w:marLeft w:val="0"/>
          <w:marRight w:val="0"/>
          <w:marTop w:val="120"/>
          <w:marBottom w:val="0"/>
          <w:divBdr>
            <w:top w:val="none" w:sz="0" w:space="0" w:color="auto"/>
            <w:left w:val="none" w:sz="0" w:space="0" w:color="auto"/>
            <w:bottom w:val="none" w:sz="0" w:space="0" w:color="auto"/>
            <w:right w:val="none" w:sz="0" w:space="0" w:color="auto"/>
          </w:divBdr>
        </w:div>
        <w:div w:id="1393039817">
          <w:marLeft w:val="0"/>
          <w:marRight w:val="0"/>
          <w:marTop w:val="120"/>
          <w:marBottom w:val="0"/>
          <w:divBdr>
            <w:top w:val="none" w:sz="0" w:space="0" w:color="auto"/>
            <w:left w:val="none" w:sz="0" w:space="0" w:color="auto"/>
            <w:bottom w:val="none" w:sz="0" w:space="0" w:color="auto"/>
            <w:right w:val="none" w:sz="0" w:space="0" w:color="auto"/>
          </w:divBdr>
        </w:div>
        <w:div w:id="1269002451">
          <w:marLeft w:val="0"/>
          <w:marRight w:val="0"/>
          <w:marTop w:val="120"/>
          <w:marBottom w:val="0"/>
          <w:divBdr>
            <w:top w:val="none" w:sz="0" w:space="0" w:color="auto"/>
            <w:left w:val="none" w:sz="0" w:space="0" w:color="auto"/>
            <w:bottom w:val="none" w:sz="0" w:space="0" w:color="auto"/>
            <w:right w:val="none" w:sz="0" w:space="0" w:color="auto"/>
          </w:divBdr>
        </w:div>
        <w:div w:id="2106686538">
          <w:marLeft w:val="0"/>
          <w:marRight w:val="0"/>
          <w:marTop w:val="120"/>
          <w:marBottom w:val="0"/>
          <w:divBdr>
            <w:top w:val="none" w:sz="0" w:space="0" w:color="auto"/>
            <w:left w:val="none" w:sz="0" w:space="0" w:color="auto"/>
            <w:bottom w:val="none" w:sz="0" w:space="0" w:color="auto"/>
            <w:right w:val="none" w:sz="0" w:space="0" w:color="auto"/>
          </w:divBdr>
        </w:div>
        <w:div w:id="1381325778">
          <w:marLeft w:val="0"/>
          <w:marRight w:val="0"/>
          <w:marTop w:val="120"/>
          <w:marBottom w:val="0"/>
          <w:divBdr>
            <w:top w:val="none" w:sz="0" w:space="0" w:color="auto"/>
            <w:left w:val="none" w:sz="0" w:space="0" w:color="auto"/>
            <w:bottom w:val="none" w:sz="0" w:space="0" w:color="auto"/>
            <w:right w:val="none" w:sz="0" w:space="0" w:color="auto"/>
          </w:divBdr>
        </w:div>
        <w:div w:id="486677262">
          <w:marLeft w:val="0"/>
          <w:marRight w:val="0"/>
          <w:marTop w:val="120"/>
          <w:marBottom w:val="0"/>
          <w:divBdr>
            <w:top w:val="none" w:sz="0" w:space="0" w:color="auto"/>
            <w:left w:val="none" w:sz="0" w:space="0" w:color="auto"/>
            <w:bottom w:val="none" w:sz="0" w:space="0" w:color="auto"/>
            <w:right w:val="none" w:sz="0" w:space="0" w:color="auto"/>
          </w:divBdr>
        </w:div>
        <w:div w:id="2083796020">
          <w:marLeft w:val="0"/>
          <w:marRight w:val="0"/>
          <w:marTop w:val="120"/>
          <w:marBottom w:val="0"/>
          <w:divBdr>
            <w:top w:val="none" w:sz="0" w:space="0" w:color="auto"/>
            <w:left w:val="none" w:sz="0" w:space="0" w:color="auto"/>
            <w:bottom w:val="none" w:sz="0" w:space="0" w:color="auto"/>
            <w:right w:val="none" w:sz="0" w:space="0" w:color="auto"/>
          </w:divBdr>
        </w:div>
      </w:divsChild>
    </w:div>
    <w:div w:id="1341276732">
      <w:bodyDiv w:val="1"/>
      <w:marLeft w:val="0"/>
      <w:marRight w:val="0"/>
      <w:marTop w:val="0"/>
      <w:marBottom w:val="0"/>
      <w:divBdr>
        <w:top w:val="none" w:sz="0" w:space="0" w:color="auto"/>
        <w:left w:val="none" w:sz="0" w:space="0" w:color="auto"/>
        <w:bottom w:val="none" w:sz="0" w:space="0" w:color="auto"/>
        <w:right w:val="none" w:sz="0" w:space="0" w:color="auto"/>
      </w:divBdr>
    </w:div>
    <w:div w:id="1347517054">
      <w:bodyDiv w:val="1"/>
      <w:marLeft w:val="0"/>
      <w:marRight w:val="0"/>
      <w:marTop w:val="0"/>
      <w:marBottom w:val="0"/>
      <w:divBdr>
        <w:top w:val="none" w:sz="0" w:space="0" w:color="auto"/>
        <w:left w:val="none" w:sz="0" w:space="0" w:color="auto"/>
        <w:bottom w:val="none" w:sz="0" w:space="0" w:color="auto"/>
        <w:right w:val="none" w:sz="0" w:space="0" w:color="auto"/>
      </w:divBdr>
      <w:divsChild>
        <w:div w:id="1704135836">
          <w:marLeft w:val="0"/>
          <w:marRight w:val="0"/>
          <w:marTop w:val="0"/>
          <w:marBottom w:val="0"/>
          <w:divBdr>
            <w:top w:val="none" w:sz="0" w:space="0" w:color="auto"/>
            <w:left w:val="none" w:sz="0" w:space="0" w:color="auto"/>
            <w:bottom w:val="none" w:sz="0" w:space="0" w:color="auto"/>
            <w:right w:val="none" w:sz="0" w:space="0" w:color="auto"/>
          </w:divBdr>
          <w:divsChild>
            <w:div w:id="624775246">
              <w:marLeft w:val="0"/>
              <w:marRight w:val="0"/>
              <w:marTop w:val="0"/>
              <w:marBottom w:val="0"/>
              <w:divBdr>
                <w:top w:val="none" w:sz="0" w:space="0" w:color="auto"/>
                <w:left w:val="none" w:sz="0" w:space="0" w:color="auto"/>
                <w:bottom w:val="none" w:sz="0" w:space="0" w:color="auto"/>
                <w:right w:val="none" w:sz="0" w:space="0" w:color="auto"/>
              </w:divBdr>
              <w:divsChild>
                <w:div w:id="2106340847">
                  <w:marLeft w:val="0"/>
                  <w:marRight w:val="0"/>
                  <w:marTop w:val="0"/>
                  <w:marBottom w:val="0"/>
                  <w:divBdr>
                    <w:top w:val="none" w:sz="0" w:space="0" w:color="auto"/>
                    <w:left w:val="none" w:sz="0" w:space="0" w:color="auto"/>
                    <w:bottom w:val="none" w:sz="0" w:space="0" w:color="auto"/>
                    <w:right w:val="none" w:sz="0" w:space="0" w:color="auto"/>
                  </w:divBdr>
                  <w:divsChild>
                    <w:div w:id="968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8736">
              <w:marLeft w:val="0"/>
              <w:marRight w:val="0"/>
              <w:marTop w:val="0"/>
              <w:marBottom w:val="0"/>
              <w:divBdr>
                <w:top w:val="none" w:sz="0" w:space="0" w:color="auto"/>
                <w:left w:val="none" w:sz="0" w:space="0" w:color="auto"/>
                <w:bottom w:val="none" w:sz="0" w:space="0" w:color="auto"/>
                <w:right w:val="none" w:sz="0" w:space="0" w:color="auto"/>
              </w:divBdr>
              <w:divsChild>
                <w:div w:id="1687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09252">
      <w:bodyDiv w:val="1"/>
      <w:marLeft w:val="0"/>
      <w:marRight w:val="0"/>
      <w:marTop w:val="0"/>
      <w:marBottom w:val="0"/>
      <w:divBdr>
        <w:top w:val="none" w:sz="0" w:space="0" w:color="auto"/>
        <w:left w:val="none" w:sz="0" w:space="0" w:color="auto"/>
        <w:bottom w:val="none" w:sz="0" w:space="0" w:color="auto"/>
        <w:right w:val="none" w:sz="0" w:space="0" w:color="auto"/>
      </w:divBdr>
      <w:divsChild>
        <w:div w:id="504395513">
          <w:marLeft w:val="0"/>
          <w:marRight w:val="0"/>
          <w:marTop w:val="0"/>
          <w:marBottom w:val="0"/>
          <w:divBdr>
            <w:top w:val="none" w:sz="0" w:space="0" w:color="auto"/>
            <w:left w:val="none" w:sz="0" w:space="0" w:color="auto"/>
            <w:bottom w:val="none" w:sz="0" w:space="0" w:color="auto"/>
            <w:right w:val="none" w:sz="0" w:space="0" w:color="auto"/>
          </w:divBdr>
          <w:divsChild>
            <w:div w:id="394083890">
              <w:marLeft w:val="0"/>
              <w:marRight w:val="0"/>
              <w:marTop w:val="0"/>
              <w:marBottom w:val="0"/>
              <w:divBdr>
                <w:top w:val="none" w:sz="0" w:space="0" w:color="auto"/>
                <w:left w:val="none" w:sz="0" w:space="0" w:color="auto"/>
                <w:bottom w:val="none" w:sz="0" w:space="0" w:color="auto"/>
                <w:right w:val="none" w:sz="0" w:space="0" w:color="auto"/>
              </w:divBdr>
              <w:divsChild>
                <w:div w:id="1195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8821">
      <w:bodyDiv w:val="1"/>
      <w:marLeft w:val="0"/>
      <w:marRight w:val="0"/>
      <w:marTop w:val="0"/>
      <w:marBottom w:val="0"/>
      <w:divBdr>
        <w:top w:val="none" w:sz="0" w:space="0" w:color="auto"/>
        <w:left w:val="none" w:sz="0" w:space="0" w:color="auto"/>
        <w:bottom w:val="none" w:sz="0" w:space="0" w:color="auto"/>
        <w:right w:val="none" w:sz="0" w:space="0" w:color="auto"/>
      </w:divBdr>
      <w:divsChild>
        <w:div w:id="119959595">
          <w:marLeft w:val="0"/>
          <w:marRight w:val="0"/>
          <w:marTop w:val="0"/>
          <w:marBottom w:val="0"/>
          <w:divBdr>
            <w:top w:val="none" w:sz="0" w:space="0" w:color="auto"/>
            <w:left w:val="none" w:sz="0" w:space="0" w:color="auto"/>
            <w:bottom w:val="none" w:sz="0" w:space="0" w:color="auto"/>
            <w:right w:val="none" w:sz="0" w:space="0" w:color="auto"/>
          </w:divBdr>
          <w:divsChild>
            <w:div w:id="731001409">
              <w:marLeft w:val="0"/>
              <w:marRight w:val="0"/>
              <w:marTop w:val="0"/>
              <w:marBottom w:val="0"/>
              <w:divBdr>
                <w:top w:val="none" w:sz="0" w:space="0" w:color="auto"/>
                <w:left w:val="none" w:sz="0" w:space="0" w:color="auto"/>
                <w:bottom w:val="none" w:sz="0" w:space="0" w:color="auto"/>
                <w:right w:val="none" w:sz="0" w:space="0" w:color="auto"/>
              </w:divBdr>
              <w:divsChild>
                <w:div w:id="77597651">
                  <w:marLeft w:val="0"/>
                  <w:marRight w:val="0"/>
                  <w:marTop w:val="0"/>
                  <w:marBottom w:val="0"/>
                  <w:divBdr>
                    <w:top w:val="none" w:sz="0" w:space="0" w:color="auto"/>
                    <w:left w:val="none" w:sz="0" w:space="0" w:color="auto"/>
                    <w:bottom w:val="none" w:sz="0" w:space="0" w:color="auto"/>
                    <w:right w:val="none" w:sz="0" w:space="0" w:color="auto"/>
                  </w:divBdr>
                  <w:divsChild>
                    <w:div w:id="19919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8295">
      <w:bodyDiv w:val="1"/>
      <w:marLeft w:val="0"/>
      <w:marRight w:val="0"/>
      <w:marTop w:val="0"/>
      <w:marBottom w:val="0"/>
      <w:divBdr>
        <w:top w:val="none" w:sz="0" w:space="0" w:color="auto"/>
        <w:left w:val="none" w:sz="0" w:space="0" w:color="auto"/>
        <w:bottom w:val="none" w:sz="0" w:space="0" w:color="auto"/>
        <w:right w:val="none" w:sz="0" w:space="0" w:color="auto"/>
      </w:divBdr>
    </w:div>
    <w:div w:id="1393964721">
      <w:bodyDiv w:val="1"/>
      <w:marLeft w:val="0"/>
      <w:marRight w:val="0"/>
      <w:marTop w:val="0"/>
      <w:marBottom w:val="0"/>
      <w:divBdr>
        <w:top w:val="none" w:sz="0" w:space="0" w:color="auto"/>
        <w:left w:val="none" w:sz="0" w:space="0" w:color="auto"/>
        <w:bottom w:val="none" w:sz="0" w:space="0" w:color="auto"/>
        <w:right w:val="none" w:sz="0" w:space="0" w:color="auto"/>
      </w:divBdr>
    </w:div>
    <w:div w:id="1407803807">
      <w:bodyDiv w:val="1"/>
      <w:marLeft w:val="0"/>
      <w:marRight w:val="0"/>
      <w:marTop w:val="0"/>
      <w:marBottom w:val="0"/>
      <w:divBdr>
        <w:top w:val="none" w:sz="0" w:space="0" w:color="auto"/>
        <w:left w:val="none" w:sz="0" w:space="0" w:color="auto"/>
        <w:bottom w:val="none" w:sz="0" w:space="0" w:color="auto"/>
        <w:right w:val="none" w:sz="0" w:space="0" w:color="auto"/>
      </w:divBdr>
    </w:div>
    <w:div w:id="1421221591">
      <w:bodyDiv w:val="1"/>
      <w:marLeft w:val="0"/>
      <w:marRight w:val="0"/>
      <w:marTop w:val="0"/>
      <w:marBottom w:val="0"/>
      <w:divBdr>
        <w:top w:val="none" w:sz="0" w:space="0" w:color="auto"/>
        <w:left w:val="none" w:sz="0" w:space="0" w:color="auto"/>
        <w:bottom w:val="none" w:sz="0" w:space="0" w:color="auto"/>
        <w:right w:val="none" w:sz="0" w:space="0" w:color="auto"/>
      </w:divBdr>
    </w:div>
    <w:div w:id="1425609251">
      <w:bodyDiv w:val="1"/>
      <w:marLeft w:val="0"/>
      <w:marRight w:val="0"/>
      <w:marTop w:val="0"/>
      <w:marBottom w:val="0"/>
      <w:divBdr>
        <w:top w:val="none" w:sz="0" w:space="0" w:color="auto"/>
        <w:left w:val="none" w:sz="0" w:space="0" w:color="auto"/>
        <w:bottom w:val="none" w:sz="0" w:space="0" w:color="auto"/>
        <w:right w:val="none" w:sz="0" w:space="0" w:color="auto"/>
      </w:divBdr>
    </w:div>
    <w:div w:id="1432772715">
      <w:bodyDiv w:val="1"/>
      <w:marLeft w:val="0"/>
      <w:marRight w:val="0"/>
      <w:marTop w:val="0"/>
      <w:marBottom w:val="0"/>
      <w:divBdr>
        <w:top w:val="none" w:sz="0" w:space="0" w:color="auto"/>
        <w:left w:val="none" w:sz="0" w:space="0" w:color="auto"/>
        <w:bottom w:val="none" w:sz="0" w:space="0" w:color="auto"/>
        <w:right w:val="none" w:sz="0" w:space="0" w:color="auto"/>
      </w:divBdr>
    </w:div>
    <w:div w:id="1439526238">
      <w:bodyDiv w:val="1"/>
      <w:marLeft w:val="0"/>
      <w:marRight w:val="0"/>
      <w:marTop w:val="0"/>
      <w:marBottom w:val="0"/>
      <w:divBdr>
        <w:top w:val="none" w:sz="0" w:space="0" w:color="auto"/>
        <w:left w:val="none" w:sz="0" w:space="0" w:color="auto"/>
        <w:bottom w:val="none" w:sz="0" w:space="0" w:color="auto"/>
        <w:right w:val="none" w:sz="0" w:space="0" w:color="auto"/>
      </w:divBdr>
    </w:div>
    <w:div w:id="1441099817">
      <w:bodyDiv w:val="1"/>
      <w:marLeft w:val="0"/>
      <w:marRight w:val="0"/>
      <w:marTop w:val="0"/>
      <w:marBottom w:val="0"/>
      <w:divBdr>
        <w:top w:val="none" w:sz="0" w:space="0" w:color="auto"/>
        <w:left w:val="none" w:sz="0" w:space="0" w:color="auto"/>
        <w:bottom w:val="none" w:sz="0" w:space="0" w:color="auto"/>
        <w:right w:val="none" w:sz="0" w:space="0" w:color="auto"/>
      </w:divBdr>
    </w:div>
    <w:div w:id="1446382829">
      <w:bodyDiv w:val="1"/>
      <w:marLeft w:val="0"/>
      <w:marRight w:val="0"/>
      <w:marTop w:val="0"/>
      <w:marBottom w:val="0"/>
      <w:divBdr>
        <w:top w:val="none" w:sz="0" w:space="0" w:color="auto"/>
        <w:left w:val="none" w:sz="0" w:space="0" w:color="auto"/>
        <w:bottom w:val="none" w:sz="0" w:space="0" w:color="auto"/>
        <w:right w:val="none" w:sz="0" w:space="0" w:color="auto"/>
      </w:divBdr>
      <w:divsChild>
        <w:div w:id="173080742">
          <w:marLeft w:val="0"/>
          <w:marRight w:val="0"/>
          <w:marTop w:val="0"/>
          <w:marBottom w:val="0"/>
          <w:divBdr>
            <w:top w:val="none" w:sz="0" w:space="0" w:color="auto"/>
            <w:left w:val="none" w:sz="0" w:space="0" w:color="auto"/>
            <w:bottom w:val="none" w:sz="0" w:space="0" w:color="auto"/>
            <w:right w:val="none" w:sz="0" w:space="0" w:color="auto"/>
          </w:divBdr>
          <w:divsChild>
            <w:div w:id="386421746">
              <w:marLeft w:val="0"/>
              <w:marRight w:val="0"/>
              <w:marTop w:val="0"/>
              <w:marBottom w:val="0"/>
              <w:divBdr>
                <w:top w:val="none" w:sz="0" w:space="0" w:color="auto"/>
                <w:left w:val="none" w:sz="0" w:space="0" w:color="auto"/>
                <w:bottom w:val="none" w:sz="0" w:space="0" w:color="auto"/>
                <w:right w:val="none" w:sz="0" w:space="0" w:color="auto"/>
              </w:divBdr>
              <w:divsChild>
                <w:div w:id="1724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8934">
      <w:bodyDiv w:val="1"/>
      <w:marLeft w:val="0"/>
      <w:marRight w:val="0"/>
      <w:marTop w:val="0"/>
      <w:marBottom w:val="0"/>
      <w:divBdr>
        <w:top w:val="none" w:sz="0" w:space="0" w:color="auto"/>
        <w:left w:val="none" w:sz="0" w:space="0" w:color="auto"/>
        <w:bottom w:val="none" w:sz="0" w:space="0" w:color="auto"/>
        <w:right w:val="none" w:sz="0" w:space="0" w:color="auto"/>
      </w:divBdr>
      <w:divsChild>
        <w:div w:id="1371566163">
          <w:marLeft w:val="0"/>
          <w:marRight w:val="0"/>
          <w:marTop w:val="0"/>
          <w:marBottom w:val="0"/>
          <w:divBdr>
            <w:top w:val="none" w:sz="0" w:space="0" w:color="auto"/>
            <w:left w:val="none" w:sz="0" w:space="0" w:color="auto"/>
            <w:bottom w:val="none" w:sz="0" w:space="0" w:color="auto"/>
            <w:right w:val="none" w:sz="0" w:space="0" w:color="auto"/>
          </w:divBdr>
          <w:divsChild>
            <w:div w:id="2000422975">
              <w:marLeft w:val="0"/>
              <w:marRight w:val="0"/>
              <w:marTop w:val="0"/>
              <w:marBottom w:val="0"/>
              <w:divBdr>
                <w:top w:val="none" w:sz="0" w:space="0" w:color="auto"/>
                <w:left w:val="none" w:sz="0" w:space="0" w:color="auto"/>
                <w:bottom w:val="none" w:sz="0" w:space="0" w:color="auto"/>
                <w:right w:val="none" w:sz="0" w:space="0" w:color="auto"/>
              </w:divBdr>
              <w:divsChild>
                <w:div w:id="92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1560">
      <w:bodyDiv w:val="1"/>
      <w:marLeft w:val="0"/>
      <w:marRight w:val="0"/>
      <w:marTop w:val="0"/>
      <w:marBottom w:val="0"/>
      <w:divBdr>
        <w:top w:val="none" w:sz="0" w:space="0" w:color="auto"/>
        <w:left w:val="none" w:sz="0" w:space="0" w:color="auto"/>
        <w:bottom w:val="none" w:sz="0" w:space="0" w:color="auto"/>
        <w:right w:val="none" w:sz="0" w:space="0" w:color="auto"/>
      </w:divBdr>
      <w:divsChild>
        <w:div w:id="1821000507">
          <w:marLeft w:val="0"/>
          <w:marRight w:val="0"/>
          <w:marTop w:val="0"/>
          <w:marBottom w:val="0"/>
          <w:divBdr>
            <w:top w:val="none" w:sz="0" w:space="0" w:color="auto"/>
            <w:left w:val="none" w:sz="0" w:space="0" w:color="auto"/>
            <w:bottom w:val="none" w:sz="0" w:space="0" w:color="auto"/>
            <w:right w:val="none" w:sz="0" w:space="0" w:color="auto"/>
          </w:divBdr>
          <w:divsChild>
            <w:div w:id="654843649">
              <w:marLeft w:val="0"/>
              <w:marRight w:val="0"/>
              <w:marTop w:val="0"/>
              <w:marBottom w:val="0"/>
              <w:divBdr>
                <w:top w:val="none" w:sz="0" w:space="0" w:color="auto"/>
                <w:left w:val="none" w:sz="0" w:space="0" w:color="auto"/>
                <w:bottom w:val="none" w:sz="0" w:space="0" w:color="auto"/>
                <w:right w:val="none" w:sz="0" w:space="0" w:color="auto"/>
              </w:divBdr>
              <w:divsChild>
                <w:div w:id="16302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5255">
      <w:bodyDiv w:val="1"/>
      <w:marLeft w:val="0"/>
      <w:marRight w:val="0"/>
      <w:marTop w:val="0"/>
      <w:marBottom w:val="0"/>
      <w:divBdr>
        <w:top w:val="none" w:sz="0" w:space="0" w:color="auto"/>
        <w:left w:val="none" w:sz="0" w:space="0" w:color="auto"/>
        <w:bottom w:val="none" w:sz="0" w:space="0" w:color="auto"/>
        <w:right w:val="none" w:sz="0" w:space="0" w:color="auto"/>
      </w:divBdr>
      <w:divsChild>
        <w:div w:id="960307521">
          <w:marLeft w:val="0"/>
          <w:marRight w:val="0"/>
          <w:marTop w:val="0"/>
          <w:marBottom w:val="0"/>
          <w:divBdr>
            <w:top w:val="none" w:sz="0" w:space="0" w:color="auto"/>
            <w:left w:val="none" w:sz="0" w:space="0" w:color="auto"/>
            <w:bottom w:val="none" w:sz="0" w:space="0" w:color="auto"/>
            <w:right w:val="none" w:sz="0" w:space="0" w:color="auto"/>
          </w:divBdr>
          <w:divsChild>
            <w:div w:id="153493104">
              <w:marLeft w:val="0"/>
              <w:marRight w:val="0"/>
              <w:marTop w:val="0"/>
              <w:marBottom w:val="0"/>
              <w:divBdr>
                <w:top w:val="none" w:sz="0" w:space="0" w:color="auto"/>
                <w:left w:val="none" w:sz="0" w:space="0" w:color="auto"/>
                <w:bottom w:val="none" w:sz="0" w:space="0" w:color="auto"/>
                <w:right w:val="none" w:sz="0" w:space="0" w:color="auto"/>
              </w:divBdr>
              <w:divsChild>
                <w:div w:id="10706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4380">
      <w:bodyDiv w:val="1"/>
      <w:marLeft w:val="0"/>
      <w:marRight w:val="0"/>
      <w:marTop w:val="0"/>
      <w:marBottom w:val="0"/>
      <w:divBdr>
        <w:top w:val="none" w:sz="0" w:space="0" w:color="auto"/>
        <w:left w:val="none" w:sz="0" w:space="0" w:color="auto"/>
        <w:bottom w:val="none" w:sz="0" w:space="0" w:color="auto"/>
        <w:right w:val="none" w:sz="0" w:space="0" w:color="auto"/>
      </w:divBdr>
    </w:div>
    <w:div w:id="1499227683">
      <w:bodyDiv w:val="1"/>
      <w:marLeft w:val="0"/>
      <w:marRight w:val="0"/>
      <w:marTop w:val="0"/>
      <w:marBottom w:val="0"/>
      <w:divBdr>
        <w:top w:val="none" w:sz="0" w:space="0" w:color="auto"/>
        <w:left w:val="none" w:sz="0" w:space="0" w:color="auto"/>
        <w:bottom w:val="none" w:sz="0" w:space="0" w:color="auto"/>
        <w:right w:val="none" w:sz="0" w:space="0" w:color="auto"/>
      </w:divBdr>
    </w:div>
    <w:div w:id="1505626599">
      <w:bodyDiv w:val="1"/>
      <w:marLeft w:val="0"/>
      <w:marRight w:val="0"/>
      <w:marTop w:val="0"/>
      <w:marBottom w:val="0"/>
      <w:divBdr>
        <w:top w:val="none" w:sz="0" w:space="0" w:color="auto"/>
        <w:left w:val="none" w:sz="0" w:space="0" w:color="auto"/>
        <w:bottom w:val="none" w:sz="0" w:space="0" w:color="auto"/>
        <w:right w:val="none" w:sz="0" w:space="0" w:color="auto"/>
      </w:divBdr>
    </w:div>
    <w:div w:id="1508324501">
      <w:bodyDiv w:val="1"/>
      <w:marLeft w:val="0"/>
      <w:marRight w:val="0"/>
      <w:marTop w:val="0"/>
      <w:marBottom w:val="0"/>
      <w:divBdr>
        <w:top w:val="none" w:sz="0" w:space="0" w:color="auto"/>
        <w:left w:val="none" w:sz="0" w:space="0" w:color="auto"/>
        <w:bottom w:val="none" w:sz="0" w:space="0" w:color="auto"/>
        <w:right w:val="none" w:sz="0" w:space="0" w:color="auto"/>
      </w:divBdr>
    </w:div>
    <w:div w:id="1510413682">
      <w:bodyDiv w:val="1"/>
      <w:marLeft w:val="0"/>
      <w:marRight w:val="0"/>
      <w:marTop w:val="0"/>
      <w:marBottom w:val="0"/>
      <w:divBdr>
        <w:top w:val="none" w:sz="0" w:space="0" w:color="auto"/>
        <w:left w:val="none" w:sz="0" w:space="0" w:color="auto"/>
        <w:bottom w:val="none" w:sz="0" w:space="0" w:color="auto"/>
        <w:right w:val="none" w:sz="0" w:space="0" w:color="auto"/>
      </w:divBdr>
      <w:divsChild>
        <w:div w:id="1958637258">
          <w:marLeft w:val="0"/>
          <w:marRight w:val="0"/>
          <w:marTop w:val="0"/>
          <w:marBottom w:val="0"/>
          <w:divBdr>
            <w:top w:val="none" w:sz="0" w:space="0" w:color="auto"/>
            <w:left w:val="none" w:sz="0" w:space="0" w:color="auto"/>
            <w:bottom w:val="none" w:sz="0" w:space="0" w:color="auto"/>
            <w:right w:val="none" w:sz="0" w:space="0" w:color="auto"/>
          </w:divBdr>
          <w:divsChild>
            <w:div w:id="1809588486">
              <w:marLeft w:val="0"/>
              <w:marRight w:val="0"/>
              <w:marTop w:val="0"/>
              <w:marBottom w:val="0"/>
              <w:divBdr>
                <w:top w:val="none" w:sz="0" w:space="0" w:color="auto"/>
                <w:left w:val="none" w:sz="0" w:space="0" w:color="auto"/>
                <w:bottom w:val="none" w:sz="0" w:space="0" w:color="auto"/>
                <w:right w:val="none" w:sz="0" w:space="0" w:color="auto"/>
              </w:divBdr>
              <w:divsChild>
                <w:div w:id="1389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4775">
      <w:bodyDiv w:val="1"/>
      <w:marLeft w:val="0"/>
      <w:marRight w:val="0"/>
      <w:marTop w:val="0"/>
      <w:marBottom w:val="0"/>
      <w:divBdr>
        <w:top w:val="none" w:sz="0" w:space="0" w:color="auto"/>
        <w:left w:val="none" w:sz="0" w:space="0" w:color="auto"/>
        <w:bottom w:val="none" w:sz="0" w:space="0" w:color="auto"/>
        <w:right w:val="none" w:sz="0" w:space="0" w:color="auto"/>
      </w:divBdr>
    </w:div>
    <w:div w:id="1513376671">
      <w:bodyDiv w:val="1"/>
      <w:marLeft w:val="0"/>
      <w:marRight w:val="0"/>
      <w:marTop w:val="0"/>
      <w:marBottom w:val="0"/>
      <w:divBdr>
        <w:top w:val="none" w:sz="0" w:space="0" w:color="auto"/>
        <w:left w:val="none" w:sz="0" w:space="0" w:color="auto"/>
        <w:bottom w:val="none" w:sz="0" w:space="0" w:color="auto"/>
        <w:right w:val="none" w:sz="0" w:space="0" w:color="auto"/>
      </w:divBdr>
    </w:div>
    <w:div w:id="1513497035">
      <w:bodyDiv w:val="1"/>
      <w:marLeft w:val="0"/>
      <w:marRight w:val="0"/>
      <w:marTop w:val="0"/>
      <w:marBottom w:val="0"/>
      <w:divBdr>
        <w:top w:val="none" w:sz="0" w:space="0" w:color="auto"/>
        <w:left w:val="none" w:sz="0" w:space="0" w:color="auto"/>
        <w:bottom w:val="none" w:sz="0" w:space="0" w:color="auto"/>
        <w:right w:val="none" w:sz="0" w:space="0" w:color="auto"/>
      </w:divBdr>
    </w:div>
    <w:div w:id="1513910409">
      <w:bodyDiv w:val="1"/>
      <w:marLeft w:val="0"/>
      <w:marRight w:val="0"/>
      <w:marTop w:val="0"/>
      <w:marBottom w:val="0"/>
      <w:divBdr>
        <w:top w:val="none" w:sz="0" w:space="0" w:color="auto"/>
        <w:left w:val="none" w:sz="0" w:space="0" w:color="auto"/>
        <w:bottom w:val="none" w:sz="0" w:space="0" w:color="auto"/>
        <w:right w:val="none" w:sz="0" w:space="0" w:color="auto"/>
      </w:divBdr>
    </w:div>
    <w:div w:id="1552572520">
      <w:bodyDiv w:val="1"/>
      <w:marLeft w:val="0"/>
      <w:marRight w:val="0"/>
      <w:marTop w:val="0"/>
      <w:marBottom w:val="0"/>
      <w:divBdr>
        <w:top w:val="none" w:sz="0" w:space="0" w:color="auto"/>
        <w:left w:val="none" w:sz="0" w:space="0" w:color="auto"/>
        <w:bottom w:val="none" w:sz="0" w:space="0" w:color="auto"/>
        <w:right w:val="none" w:sz="0" w:space="0" w:color="auto"/>
      </w:divBdr>
    </w:div>
    <w:div w:id="1557356477">
      <w:bodyDiv w:val="1"/>
      <w:marLeft w:val="0"/>
      <w:marRight w:val="0"/>
      <w:marTop w:val="0"/>
      <w:marBottom w:val="0"/>
      <w:divBdr>
        <w:top w:val="none" w:sz="0" w:space="0" w:color="auto"/>
        <w:left w:val="none" w:sz="0" w:space="0" w:color="auto"/>
        <w:bottom w:val="none" w:sz="0" w:space="0" w:color="auto"/>
        <w:right w:val="none" w:sz="0" w:space="0" w:color="auto"/>
      </w:divBdr>
    </w:div>
    <w:div w:id="1562012461">
      <w:bodyDiv w:val="1"/>
      <w:marLeft w:val="0"/>
      <w:marRight w:val="0"/>
      <w:marTop w:val="0"/>
      <w:marBottom w:val="0"/>
      <w:divBdr>
        <w:top w:val="none" w:sz="0" w:space="0" w:color="auto"/>
        <w:left w:val="none" w:sz="0" w:space="0" w:color="auto"/>
        <w:bottom w:val="none" w:sz="0" w:space="0" w:color="auto"/>
        <w:right w:val="none" w:sz="0" w:space="0" w:color="auto"/>
      </w:divBdr>
      <w:divsChild>
        <w:div w:id="419449300">
          <w:marLeft w:val="547"/>
          <w:marRight w:val="0"/>
          <w:marTop w:val="106"/>
          <w:marBottom w:val="0"/>
          <w:divBdr>
            <w:top w:val="none" w:sz="0" w:space="0" w:color="auto"/>
            <w:left w:val="none" w:sz="0" w:space="0" w:color="auto"/>
            <w:bottom w:val="none" w:sz="0" w:space="0" w:color="auto"/>
            <w:right w:val="none" w:sz="0" w:space="0" w:color="auto"/>
          </w:divBdr>
        </w:div>
      </w:divsChild>
    </w:div>
    <w:div w:id="1602837520">
      <w:bodyDiv w:val="1"/>
      <w:marLeft w:val="0"/>
      <w:marRight w:val="0"/>
      <w:marTop w:val="0"/>
      <w:marBottom w:val="0"/>
      <w:divBdr>
        <w:top w:val="none" w:sz="0" w:space="0" w:color="auto"/>
        <w:left w:val="none" w:sz="0" w:space="0" w:color="auto"/>
        <w:bottom w:val="none" w:sz="0" w:space="0" w:color="auto"/>
        <w:right w:val="none" w:sz="0" w:space="0" w:color="auto"/>
      </w:divBdr>
    </w:div>
    <w:div w:id="1604992988">
      <w:bodyDiv w:val="1"/>
      <w:marLeft w:val="0"/>
      <w:marRight w:val="0"/>
      <w:marTop w:val="0"/>
      <w:marBottom w:val="0"/>
      <w:divBdr>
        <w:top w:val="none" w:sz="0" w:space="0" w:color="auto"/>
        <w:left w:val="none" w:sz="0" w:space="0" w:color="auto"/>
        <w:bottom w:val="none" w:sz="0" w:space="0" w:color="auto"/>
        <w:right w:val="none" w:sz="0" w:space="0" w:color="auto"/>
      </w:divBdr>
    </w:div>
    <w:div w:id="1621961371">
      <w:bodyDiv w:val="1"/>
      <w:marLeft w:val="0"/>
      <w:marRight w:val="0"/>
      <w:marTop w:val="0"/>
      <w:marBottom w:val="0"/>
      <w:divBdr>
        <w:top w:val="none" w:sz="0" w:space="0" w:color="auto"/>
        <w:left w:val="none" w:sz="0" w:space="0" w:color="auto"/>
        <w:bottom w:val="none" w:sz="0" w:space="0" w:color="auto"/>
        <w:right w:val="none" w:sz="0" w:space="0" w:color="auto"/>
      </w:divBdr>
      <w:divsChild>
        <w:div w:id="1377855945">
          <w:marLeft w:val="0"/>
          <w:marRight w:val="0"/>
          <w:marTop w:val="0"/>
          <w:marBottom w:val="0"/>
          <w:divBdr>
            <w:top w:val="none" w:sz="0" w:space="0" w:color="auto"/>
            <w:left w:val="none" w:sz="0" w:space="0" w:color="auto"/>
            <w:bottom w:val="none" w:sz="0" w:space="0" w:color="auto"/>
            <w:right w:val="none" w:sz="0" w:space="0" w:color="auto"/>
          </w:divBdr>
          <w:divsChild>
            <w:div w:id="1690638563">
              <w:marLeft w:val="0"/>
              <w:marRight w:val="0"/>
              <w:marTop w:val="0"/>
              <w:marBottom w:val="0"/>
              <w:divBdr>
                <w:top w:val="none" w:sz="0" w:space="0" w:color="auto"/>
                <w:left w:val="none" w:sz="0" w:space="0" w:color="auto"/>
                <w:bottom w:val="none" w:sz="0" w:space="0" w:color="auto"/>
                <w:right w:val="none" w:sz="0" w:space="0" w:color="auto"/>
              </w:divBdr>
              <w:divsChild>
                <w:div w:id="13630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0005">
      <w:bodyDiv w:val="1"/>
      <w:marLeft w:val="0"/>
      <w:marRight w:val="0"/>
      <w:marTop w:val="0"/>
      <w:marBottom w:val="0"/>
      <w:divBdr>
        <w:top w:val="none" w:sz="0" w:space="0" w:color="auto"/>
        <w:left w:val="none" w:sz="0" w:space="0" w:color="auto"/>
        <w:bottom w:val="none" w:sz="0" w:space="0" w:color="auto"/>
        <w:right w:val="none" w:sz="0" w:space="0" w:color="auto"/>
      </w:divBdr>
    </w:div>
    <w:div w:id="1634676101">
      <w:bodyDiv w:val="1"/>
      <w:marLeft w:val="0"/>
      <w:marRight w:val="0"/>
      <w:marTop w:val="0"/>
      <w:marBottom w:val="0"/>
      <w:divBdr>
        <w:top w:val="none" w:sz="0" w:space="0" w:color="auto"/>
        <w:left w:val="none" w:sz="0" w:space="0" w:color="auto"/>
        <w:bottom w:val="none" w:sz="0" w:space="0" w:color="auto"/>
        <w:right w:val="none" w:sz="0" w:space="0" w:color="auto"/>
      </w:divBdr>
      <w:divsChild>
        <w:div w:id="1887060959">
          <w:marLeft w:val="0"/>
          <w:marRight w:val="0"/>
          <w:marTop w:val="0"/>
          <w:marBottom w:val="0"/>
          <w:divBdr>
            <w:top w:val="none" w:sz="0" w:space="0" w:color="auto"/>
            <w:left w:val="none" w:sz="0" w:space="0" w:color="auto"/>
            <w:bottom w:val="none" w:sz="0" w:space="0" w:color="auto"/>
            <w:right w:val="none" w:sz="0" w:space="0" w:color="auto"/>
          </w:divBdr>
          <w:divsChild>
            <w:div w:id="1581794862">
              <w:marLeft w:val="0"/>
              <w:marRight w:val="0"/>
              <w:marTop w:val="0"/>
              <w:marBottom w:val="0"/>
              <w:divBdr>
                <w:top w:val="none" w:sz="0" w:space="0" w:color="auto"/>
                <w:left w:val="none" w:sz="0" w:space="0" w:color="auto"/>
                <w:bottom w:val="none" w:sz="0" w:space="0" w:color="auto"/>
                <w:right w:val="none" w:sz="0" w:space="0" w:color="auto"/>
              </w:divBdr>
              <w:divsChild>
                <w:div w:id="769853428">
                  <w:marLeft w:val="0"/>
                  <w:marRight w:val="0"/>
                  <w:marTop w:val="0"/>
                  <w:marBottom w:val="0"/>
                  <w:divBdr>
                    <w:top w:val="none" w:sz="0" w:space="0" w:color="auto"/>
                    <w:left w:val="none" w:sz="0" w:space="0" w:color="auto"/>
                    <w:bottom w:val="none" w:sz="0" w:space="0" w:color="auto"/>
                    <w:right w:val="none" w:sz="0" w:space="0" w:color="auto"/>
                  </w:divBdr>
                </w:div>
                <w:div w:id="578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6809">
      <w:bodyDiv w:val="1"/>
      <w:marLeft w:val="0"/>
      <w:marRight w:val="0"/>
      <w:marTop w:val="0"/>
      <w:marBottom w:val="0"/>
      <w:divBdr>
        <w:top w:val="none" w:sz="0" w:space="0" w:color="auto"/>
        <w:left w:val="none" w:sz="0" w:space="0" w:color="auto"/>
        <w:bottom w:val="none" w:sz="0" w:space="0" w:color="auto"/>
        <w:right w:val="none" w:sz="0" w:space="0" w:color="auto"/>
      </w:divBdr>
    </w:div>
    <w:div w:id="1647977304">
      <w:bodyDiv w:val="1"/>
      <w:marLeft w:val="0"/>
      <w:marRight w:val="0"/>
      <w:marTop w:val="0"/>
      <w:marBottom w:val="0"/>
      <w:divBdr>
        <w:top w:val="none" w:sz="0" w:space="0" w:color="auto"/>
        <w:left w:val="none" w:sz="0" w:space="0" w:color="auto"/>
        <w:bottom w:val="none" w:sz="0" w:space="0" w:color="auto"/>
        <w:right w:val="none" w:sz="0" w:space="0" w:color="auto"/>
      </w:divBdr>
      <w:divsChild>
        <w:div w:id="1746369734">
          <w:marLeft w:val="0"/>
          <w:marRight w:val="0"/>
          <w:marTop w:val="0"/>
          <w:marBottom w:val="0"/>
          <w:divBdr>
            <w:top w:val="none" w:sz="0" w:space="0" w:color="auto"/>
            <w:left w:val="none" w:sz="0" w:space="0" w:color="auto"/>
            <w:bottom w:val="none" w:sz="0" w:space="0" w:color="auto"/>
            <w:right w:val="none" w:sz="0" w:space="0" w:color="auto"/>
          </w:divBdr>
          <w:divsChild>
            <w:div w:id="534857058">
              <w:marLeft w:val="0"/>
              <w:marRight w:val="0"/>
              <w:marTop w:val="0"/>
              <w:marBottom w:val="0"/>
              <w:divBdr>
                <w:top w:val="none" w:sz="0" w:space="0" w:color="auto"/>
                <w:left w:val="none" w:sz="0" w:space="0" w:color="auto"/>
                <w:bottom w:val="none" w:sz="0" w:space="0" w:color="auto"/>
                <w:right w:val="none" w:sz="0" w:space="0" w:color="auto"/>
              </w:divBdr>
              <w:divsChild>
                <w:div w:id="87435087">
                  <w:marLeft w:val="0"/>
                  <w:marRight w:val="0"/>
                  <w:marTop w:val="0"/>
                  <w:marBottom w:val="0"/>
                  <w:divBdr>
                    <w:top w:val="none" w:sz="0" w:space="0" w:color="auto"/>
                    <w:left w:val="none" w:sz="0" w:space="0" w:color="auto"/>
                    <w:bottom w:val="none" w:sz="0" w:space="0" w:color="auto"/>
                    <w:right w:val="none" w:sz="0" w:space="0" w:color="auto"/>
                  </w:divBdr>
                  <w:divsChild>
                    <w:div w:id="2002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8536">
      <w:bodyDiv w:val="1"/>
      <w:marLeft w:val="0"/>
      <w:marRight w:val="0"/>
      <w:marTop w:val="0"/>
      <w:marBottom w:val="0"/>
      <w:divBdr>
        <w:top w:val="none" w:sz="0" w:space="0" w:color="auto"/>
        <w:left w:val="none" w:sz="0" w:space="0" w:color="auto"/>
        <w:bottom w:val="none" w:sz="0" w:space="0" w:color="auto"/>
        <w:right w:val="none" w:sz="0" w:space="0" w:color="auto"/>
      </w:divBdr>
    </w:div>
    <w:div w:id="1674793737">
      <w:bodyDiv w:val="1"/>
      <w:marLeft w:val="0"/>
      <w:marRight w:val="0"/>
      <w:marTop w:val="0"/>
      <w:marBottom w:val="0"/>
      <w:divBdr>
        <w:top w:val="none" w:sz="0" w:space="0" w:color="auto"/>
        <w:left w:val="none" w:sz="0" w:space="0" w:color="auto"/>
        <w:bottom w:val="none" w:sz="0" w:space="0" w:color="auto"/>
        <w:right w:val="none" w:sz="0" w:space="0" w:color="auto"/>
      </w:divBdr>
    </w:div>
    <w:div w:id="1680230761">
      <w:bodyDiv w:val="1"/>
      <w:marLeft w:val="0"/>
      <w:marRight w:val="0"/>
      <w:marTop w:val="0"/>
      <w:marBottom w:val="0"/>
      <w:divBdr>
        <w:top w:val="none" w:sz="0" w:space="0" w:color="auto"/>
        <w:left w:val="none" w:sz="0" w:space="0" w:color="auto"/>
        <w:bottom w:val="none" w:sz="0" w:space="0" w:color="auto"/>
        <w:right w:val="none" w:sz="0" w:space="0" w:color="auto"/>
      </w:divBdr>
    </w:div>
    <w:div w:id="1684168909">
      <w:bodyDiv w:val="1"/>
      <w:marLeft w:val="0"/>
      <w:marRight w:val="0"/>
      <w:marTop w:val="0"/>
      <w:marBottom w:val="0"/>
      <w:divBdr>
        <w:top w:val="none" w:sz="0" w:space="0" w:color="auto"/>
        <w:left w:val="none" w:sz="0" w:space="0" w:color="auto"/>
        <w:bottom w:val="none" w:sz="0" w:space="0" w:color="auto"/>
        <w:right w:val="none" w:sz="0" w:space="0" w:color="auto"/>
      </w:divBdr>
    </w:div>
    <w:div w:id="1684240301">
      <w:bodyDiv w:val="1"/>
      <w:marLeft w:val="0"/>
      <w:marRight w:val="0"/>
      <w:marTop w:val="0"/>
      <w:marBottom w:val="0"/>
      <w:divBdr>
        <w:top w:val="none" w:sz="0" w:space="0" w:color="auto"/>
        <w:left w:val="none" w:sz="0" w:space="0" w:color="auto"/>
        <w:bottom w:val="none" w:sz="0" w:space="0" w:color="auto"/>
        <w:right w:val="none" w:sz="0" w:space="0" w:color="auto"/>
      </w:divBdr>
    </w:div>
    <w:div w:id="1689869624">
      <w:bodyDiv w:val="1"/>
      <w:marLeft w:val="0"/>
      <w:marRight w:val="0"/>
      <w:marTop w:val="0"/>
      <w:marBottom w:val="0"/>
      <w:divBdr>
        <w:top w:val="none" w:sz="0" w:space="0" w:color="auto"/>
        <w:left w:val="none" w:sz="0" w:space="0" w:color="auto"/>
        <w:bottom w:val="none" w:sz="0" w:space="0" w:color="auto"/>
        <w:right w:val="none" w:sz="0" w:space="0" w:color="auto"/>
      </w:divBdr>
      <w:divsChild>
        <w:div w:id="1512328490">
          <w:marLeft w:val="0"/>
          <w:marRight w:val="0"/>
          <w:marTop w:val="0"/>
          <w:marBottom w:val="0"/>
          <w:divBdr>
            <w:top w:val="none" w:sz="0" w:space="0" w:color="auto"/>
            <w:left w:val="none" w:sz="0" w:space="0" w:color="auto"/>
            <w:bottom w:val="none" w:sz="0" w:space="0" w:color="auto"/>
            <w:right w:val="none" w:sz="0" w:space="0" w:color="auto"/>
          </w:divBdr>
          <w:divsChild>
            <w:div w:id="1484077039">
              <w:marLeft w:val="0"/>
              <w:marRight w:val="0"/>
              <w:marTop w:val="0"/>
              <w:marBottom w:val="0"/>
              <w:divBdr>
                <w:top w:val="none" w:sz="0" w:space="0" w:color="auto"/>
                <w:left w:val="none" w:sz="0" w:space="0" w:color="auto"/>
                <w:bottom w:val="none" w:sz="0" w:space="0" w:color="auto"/>
                <w:right w:val="none" w:sz="0" w:space="0" w:color="auto"/>
              </w:divBdr>
              <w:divsChild>
                <w:div w:id="11472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16004450">
      <w:bodyDiv w:val="1"/>
      <w:marLeft w:val="0"/>
      <w:marRight w:val="0"/>
      <w:marTop w:val="0"/>
      <w:marBottom w:val="0"/>
      <w:divBdr>
        <w:top w:val="none" w:sz="0" w:space="0" w:color="auto"/>
        <w:left w:val="none" w:sz="0" w:space="0" w:color="auto"/>
        <w:bottom w:val="none" w:sz="0" w:space="0" w:color="auto"/>
        <w:right w:val="none" w:sz="0" w:space="0" w:color="auto"/>
      </w:divBdr>
    </w:div>
    <w:div w:id="1721129319">
      <w:bodyDiv w:val="1"/>
      <w:marLeft w:val="0"/>
      <w:marRight w:val="0"/>
      <w:marTop w:val="0"/>
      <w:marBottom w:val="0"/>
      <w:divBdr>
        <w:top w:val="none" w:sz="0" w:space="0" w:color="auto"/>
        <w:left w:val="none" w:sz="0" w:space="0" w:color="auto"/>
        <w:bottom w:val="none" w:sz="0" w:space="0" w:color="auto"/>
        <w:right w:val="none" w:sz="0" w:space="0" w:color="auto"/>
      </w:divBdr>
    </w:div>
    <w:div w:id="1724213289">
      <w:bodyDiv w:val="1"/>
      <w:marLeft w:val="0"/>
      <w:marRight w:val="0"/>
      <w:marTop w:val="0"/>
      <w:marBottom w:val="0"/>
      <w:divBdr>
        <w:top w:val="none" w:sz="0" w:space="0" w:color="auto"/>
        <w:left w:val="none" w:sz="0" w:space="0" w:color="auto"/>
        <w:bottom w:val="none" w:sz="0" w:space="0" w:color="auto"/>
        <w:right w:val="none" w:sz="0" w:space="0" w:color="auto"/>
      </w:divBdr>
    </w:div>
    <w:div w:id="1731877335">
      <w:bodyDiv w:val="1"/>
      <w:marLeft w:val="0"/>
      <w:marRight w:val="0"/>
      <w:marTop w:val="0"/>
      <w:marBottom w:val="0"/>
      <w:divBdr>
        <w:top w:val="none" w:sz="0" w:space="0" w:color="auto"/>
        <w:left w:val="none" w:sz="0" w:space="0" w:color="auto"/>
        <w:bottom w:val="none" w:sz="0" w:space="0" w:color="auto"/>
        <w:right w:val="none" w:sz="0" w:space="0" w:color="auto"/>
      </w:divBdr>
    </w:div>
    <w:div w:id="1740325339">
      <w:bodyDiv w:val="1"/>
      <w:marLeft w:val="0"/>
      <w:marRight w:val="0"/>
      <w:marTop w:val="0"/>
      <w:marBottom w:val="0"/>
      <w:divBdr>
        <w:top w:val="none" w:sz="0" w:space="0" w:color="auto"/>
        <w:left w:val="none" w:sz="0" w:space="0" w:color="auto"/>
        <w:bottom w:val="none" w:sz="0" w:space="0" w:color="auto"/>
        <w:right w:val="none" w:sz="0" w:space="0" w:color="auto"/>
      </w:divBdr>
    </w:div>
    <w:div w:id="1740710689">
      <w:bodyDiv w:val="1"/>
      <w:marLeft w:val="0"/>
      <w:marRight w:val="0"/>
      <w:marTop w:val="0"/>
      <w:marBottom w:val="0"/>
      <w:divBdr>
        <w:top w:val="none" w:sz="0" w:space="0" w:color="auto"/>
        <w:left w:val="none" w:sz="0" w:space="0" w:color="auto"/>
        <w:bottom w:val="none" w:sz="0" w:space="0" w:color="auto"/>
        <w:right w:val="none" w:sz="0" w:space="0" w:color="auto"/>
      </w:divBdr>
    </w:div>
    <w:div w:id="1747336112">
      <w:bodyDiv w:val="1"/>
      <w:marLeft w:val="0"/>
      <w:marRight w:val="0"/>
      <w:marTop w:val="0"/>
      <w:marBottom w:val="0"/>
      <w:divBdr>
        <w:top w:val="none" w:sz="0" w:space="0" w:color="auto"/>
        <w:left w:val="none" w:sz="0" w:space="0" w:color="auto"/>
        <w:bottom w:val="none" w:sz="0" w:space="0" w:color="auto"/>
        <w:right w:val="none" w:sz="0" w:space="0" w:color="auto"/>
      </w:divBdr>
      <w:divsChild>
        <w:div w:id="74134878">
          <w:marLeft w:val="0"/>
          <w:marRight w:val="0"/>
          <w:marTop w:val="0"/>
          <w:marBottom w:val="0"/>
          <w:divBdr>
            <w:top w:val="none" w:sz="0" w:space="0" w:color="auto"/>
            <w:left w:val="none" w:sz="0" w:space="0" w:color="auto"/>
            <w:bottom w:val="none" w:sz="0" w:space="0" w:color="auto"/>
            <w:right w:val="none" w:sz="0" w:space="0" w:color="auto"/>
          </w:divBdr>
        </w:div>
      </w:divsChild>
    </w:div>
    <w:div w:id="1768383202">
      <w:bodyDiv w:val="1"/>
      <w:marLeft w:val="0"/>
      <w:marRight w:val="0"/>
      <w:marTop w:val="0"/>
      <w:marBottom w:val="0"/>
      <w:divBdr>
        <w:top w:val="none" w:sz="0" w:space="0" w:color="auto"/>
        <w:left w:val="none" w:sz="0" w:space="0" w:color="auto"/>
        <w:bottom w:val="none" w:sz="0" w:space="0" w:color="auto"/>
        <w:right w:val="none" w:sz="0" w:space="0" w:color="auto"/>
      </w:divBdr>
    </w:div>
    <w:div w:id="1777678842">
      <w:bodyDiv w:val="1"/>
      <w:marLeft w:val="0"/>
      <w:marRight w:val="0"/>
      <w:marTop w:val="0"/>
      <w:marBottom w:val="0"/>
      <w:divBdr>
        <w:top w:val="none" w:sz="0" w:space="0" w:color="auto"/>
        <w:left w:val="none" w:sz="0" w:space="0" w:color="auto"/>
        <w:bottom w:val="none" w:sz="0" w:space="0" w:color="auto"/>
        <w:right w:val="none" w:sz="0" w:space="0" w:color="auto"/>
      </w:divBdr>
      <w:divsChild>
        <w:div w:id="42877689">
          <w:marLeft w:val="0"/>
          <w:marRight w:val="0"/>
          <w:marTop w:val="0"/>
          <w:marBottom w:val="0"/>
          <w:divBdr>
            <w:top w:val="none" w:sz="0" w:space="0" w:color="auto"/>
            <w:left w:val="none" w:sz="0" w:space="0" w:color="auto"/>
            <w:bottom w:val="none" w:sz="0" w:space="0" w:color="auto"/>
            <w:right w:val="none" w:sz="0" w:space="0" w:color="auto"/>
          </w:divBdr>
          <w:divsChild>
            <w:div w:id="2083091824">
              <w:marLeft w:val="0"/>
              <w:marRight w:val="0"/>
              <w:marTop w:val="0"/>
              <w:marBottom w:val="0"/>
              <w:divBdr>
                <w:top w:val="none" w:sz="0" w:space="0" w:color="auto"/>
                <w:left w:val="none" w:sz="0" w:space="0" w:color="auto"/>
                <w:bottom w:val="none" w:sz="0" w:space="0" w:color="auto"/>
                <w:right w:val="none" w:sz="0" w:space="0" w:color="auto"/>
              </w:divBdr>
              <w:divsChild>
                <w:div w:id="12103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4423">
      <w:bodyDiv w:val="1"/>
      <w:marLeft w:val="0"/>
      <w:marRight w:val="0"/>
      <w:marTop w:val="0"/>
      <w:marBottom w:val="0"/>
      <w:divBdr>
        <w:top w:val="none" w:sz="0" w:space="0" w:color="auto"/>
        <w:left w:val="none" w:sz="0" w:space="0" w:color="auto"/>
        <w:bottom w:val="none" w:sz="0" w:space="0" w:color="auto"/>
        <w:right w:val="none" w:sz="0" w:space="0" w:color="auto"/>
      </w:divBdr>
      <w:divsChild>
        <w:div w:id="1840656202">
          <w:marLeft w:val="806"/>
          <w:marRight w:val="0"/>
          <w:marTop w:val="200"/>
          <w:marBottom w:val="0"/>
          <w:divBdr>
            <w:top w:val="none" w:sz="0" w:space="0" w:color="auto"/>
            <w:left w:val="none" w:sz="0" w:space="0" w:color="auto"/>
            <w:bottom w:val="none" w:sz="0" w:space="0" w:color="auto"/>
            <w:right w:val="none" w:sz="0" w:space="0" w:color="auto"/>
          </w:divBdr>
        </w:div>
        <w:div w:id="297535570">
          <w:marLeft w:val="806"/>
          <w:marRight w:val="0"/>
          <w:marTop w:val="200"/>
          <w:marBottom w:val="0"/>
          <w:divBdr>
            <w:top w:val="none" w:sz="0" w:space="0" w:color="auto"/>
            <w:left w:val="none" w:sz="0" w:space="0" w:color="auto"/>
            <w:bottom w:val="none" w:sz="0" w:space="0" w:color="auto"/>
            <w:right w:val="none" w:sz="0" w:space="0" w:color="auto"/>
          </w:divBdr>
        </w:div>
        <w:div w:id="2040737873">
          <w:marLeft w:val="806"/>
          <w:marRight w:val="0"/>
          <w:marTop w:val="200"/>
          <w:marBottom w:val="0"/>
          <w:divBdr>
            <w:top w:val="none" w:sz="0" w:space="0" w:color="auto"/>
            <w:left w:val="none" w:sz="0" w:space="0" w:color="auto"/>
            <w:bottom w:val="none" w:sz="0" w:space="0" w:color="auto"/>
            <w:right w:val="none" w:sz="0" w:space="0" w:color="auto"/>
          </w:divBdr>
        </w:div>
        <w:div w:id="1612008181">
          <w:marLeft w:val="806"/>
          <w:marRight w:val="0"/>
          <w:marTop w:val="200"/>
          <w:marBottom w:val="0"/>
          <w:divBdr>
            <w:top w:val="none" w:sz="0" w:space="0" w:color="auto"/>
            <w:left w:val="none" w:sz="0" w:space="0" w:color="auto"/>
            <w:bottom w:val="none" w:sz="0" w:space="0" w:color="auto"/>
            <w:right w:val="none" w:sz="0" w:space="0" w:color="auto"/>
          </w:divBdr>
        </w:div>
        <w:div w:id="622464650">
          <w:marLeft w:val="806"/>
          <w:marRight w:val="0"/>
          <w:marTop w:val="200"/>
          <w:marBottom w:val="0"/>
          <w:divBdr>
            <w:top w:val="none" w:sz="0" w:space="0" w:color="auto"/>
            <w:left w:val="none" w:sz="0" w:space="0" w:color="auto"/>
            <w:bottom w:val="none" w:sz="0" w:space="0" w:color="auto"/>
            <w:right w:val="none" w:sz="0" w:space="0" w:color="auto"/>
          </w:divBdr>
        </w:div>
        <w:div w:id="566455740">
          <w:marLeft w:val="806"/>
          <w:marRight w:val="0"/>
          <w:marTop w:val="200"/>
          <w:marBottom w:val="0"/>
          <w:divBdr>
            <w:top w:val="none" w:sz="0" w:space="0" w:color="auto"/>
            <w:left w:val="none" w:sz="0" w:space="0" w:color="auto"/>
            <w:bottom w:val="none" w:sz="0" w:space="0" w:color="auto"/>
            <w:right w:val="none" w:sz="0" w:space="0" w:color="auto"/>
          </w:divBdr>
        </w:div>
      </w:divsChild>
    </w:div>
    <w:div w:id="1790050772">
      <w:bodyDiv w:val="1"/>
      <w:marLeft w:val="0"/>
      <w:marRight w:val="0"/>
      <w:marTop w:val="0"/>
      <w:marBottom w:val="0"/>
      <w:divBdr>
        <w:top w:val="none" w:sz="0" w:space="0" w:color="auto"/>
        <w:left w:val="none" w:sz="0" w:space="0" w:color="auto"/>
        <w:bottom w:val="none" w:sz="0" w:space="0" w:color="auto"/>
        <w:right w:val="none" w:sz="0" w:space="0" w:color="auto"/>
      </w:divBdr>
      <w:divsChild>
        <w:div w:id="1020086197">
          <w:marLeft w:val="0"/>
          <w:marRight w:val="0"/>
          <w:marTop w:val="120"/>
          <w:marBottom w:val="0"/>
          <w:divBdr>
            <w:top w:val="none" w:sz="0" w:space="0" w:color="auto"/>
            <w:left w:val="none" w:sz="0" w:space="0" w:color="auto"/>
            <w:bottom w:val="none" w:sz="0" w:space="0" w:color="auto"/>
            <w:right w:val="none" w:sz="0" w:space="0" w:color="auto"/>
          </w:divBdr>
        </w:div>
        <w:div w:id="2143644846">
          <w:marLeft w:val="0"/>
          <w:marRight w:val="0"/>
          <w:marTop w:val="120"/>
          <w:marBottom w:val="0"/>
          <w:divBdr>
            <w:top w:val="none" w:sz="0" w:space="0" w:color="auto"/>
            <w:left w:val="none" w:sz="0" w:space="0" w:color="auto"/>
            <w:bottom w:val="none" w:sz="0" w:space="0" w:color="auto"/>
            <w:right w:val="none" w:sz="0" w:space="0" w:color="auto"/>
          </w:divBdr>
        </w:div>
        <w:div w:id="2138715689">
          <w:marLeft w:val="0"/>
          <w:marRight w:val="0"/>
          <w:marTop w:val="120"/>
          <w:marBottom w:val="0"/>
          <w:divBdr>
            <w:top w:val="none" w:sz="0" w:space="0" w:color="auto"/>
            <w:left w:val="none" w:sz="0" w:space="0" w:color="auto"/>
            <w:bottom w:val="none" w:sz="0" w:space="0" w:color="auto"/>
            <w:right w:val="none" w:sz="0" w:space="0" w:color="auto"/>
          </w:divBdr>
        </w:div>
      </w:divsChild>
    </w:div>
    <w:div w:id="1791127263">
      <w:bodyDiv w:val="1"/>
      <w:marLeft w:val="0"/>
      <w:marRight w:val="0"/>
      <w:marTop w:val="0"/>
      <w:marBottom w:val="0"/>
      <w:divBdr>
        <w:top w:val="none" w:sz="0" w:space="0" w:color="auto"/>
        <w:left w:val="none" w:sz="0" w:space="0" w:color="auto"/>
        <w:bottom w:val="none" w:sz="0" w:space="0" w:color="auto"/>
        <w:right w:val="none" w:sz="0" w:space="0" w:color="auto"/>
      </w:divBdr>
      <w:divsChild>
        <w:div w:id="448279618">
          <w:marLeft w:val="0"/>
          <w:marRight w:val="0"/>
          <w:marTop w:val="0"/>
          <w:marBottom w:val="0"/>
          <w:divBdr>
            <w:top w:val="none" w:sz="0" w:space="0" w:color="auto"/>
            <w:left w:val="none" w:sz="0" w:space="0" w:color="auto"/>
            <w:bottom w:val="none" w:sz="0" w:space="0" w:color="auto"/>
            <w:right w:val="none" w:sz="0" w:space="0" w:color="auto"/>
          </w:divBdr>
          <w:divsChild>
            <w:div w:id="1417706619">
              <w:marLeft w:val="0"/>
              <w:marRight w:val="0"/>
              <w:marTop w:val="0"/>
              <w:marBottom w:val="0"/>
              <w:divBdr>
                <w:top w:val="none" w:sz="0" w:space="0" w:color="auto"/>
                <w:left w:val="none" w:sz="0" w:space="0" w:color="auto"/>
                <w:bottom w:val="none" w:sz="0" w:space="0" w:color="auto"/>
                <w:right w:val="none" w:sz="0" w:space="0" w:color="auto"/>
              </w:divBdr>
              <w:divsChild>
                <w:div w:id="10952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1014">
      <w:bodyDiv w:val="1"/>
      <w:marLeft w:val="0"/>
      <w:marRight w:val="0"/>
      <w:marTop w:val="0"/>
      <w:marBottom w:val="0"/>
      <w:divBdr>
        <w:top w:val="none" w:sz="0" w:space="0" w:color="auto"/>
        <w:left w:val="none" w:sz="0" w:space="0" w:color="auto"/>
        <w:bottom w:val="none" w:sz="0" w:space="0" w:color="auto"/>
        <w:right w:val="none" w:sz="0" w:space="0" w:color="auto"/>
      </w:divBdr>
      <w:divsChild>
        <w:div w:id="662858512">
          <w:marLeft w:val="0"/>
          <w:marRight w:val="0"/>
          <w:marTop w:val="0"/>
          <w:marBottom w:val="0"/>
          <w:divBdr>
            <w:top w:val="none" w:sz="0" w:space="0" w:color="auto"/>
            <w:left w:val="none" w:sz="0" w:space="0" w:color="auto"/>
            <w:bottom w:val="none" w:sz="0" w:space="0" w:color="auto"/>
            <w:right w:val="none" w:sz="0" w:space="0" w:color="auto"/>
          </w:divBdr>
          <w:divsChild>
            <w:div w:id="643775088">
              <w:marLeft w:val="0"/>
              <w:marRight w:val="0"/>
              <w:marTop w:val="0"/>
              <w:marBottom w:val="0"/>
              <w:divBdr>
                <w:top w:val="none" w:sz="0" w:space="0" w:color="auto"/>
                <w:left w:val="none" w:sz="0" w:space="0" w:color="auto"/>
                <w:bottom w:val="none" w:sz="0" w:space="0" w:color="auto"/>
                <w:right w:val="none" w:sz="0" w:space="0" w:color="auto"/>
              </w:divBdr>
              <w:divsChild>
                <w:div w:id="875965003">
                  <w:marLeft w:val="0"/>
                  <w:marRight w:val="0"/>
                  <w:marTop w:val="0"/>
                  <w:marBottom w:val="0"/>
                  <w:divBdr>
                    <w:top w:val="none" w:sz="0" w:space="0" w:color="auto"/>
                    <w:left w:val="none" w:sz="0" w:space="0" w:color="auto"/>
                    <w:bottom w:val="none" w:sz="0" w:space="0" w:color="auto"/>
                    <w:right w:val="none" w:sz="0" w:space="0" w:color="auto"/>
                  </w:divBdr>
                </w:div>
              </w:divsChild>
            </w:div>
            <w:div w:id="2036811736">
              <w:marLeft w:val="0"/>
              <w:marRight w:val="0"/>
              <w:marTop w:val="0"/>
              <w:marBottom w:val="0"/>
              <w:divBdr>
                <w:top w:val="none" w:sz="0" w:space="0" w:color="auto"/>
                <w:left w:val="none" w:sz="0" w:space="0" w:color="auto"/>
                <w:bottom w:val="none" w:sz="0" w:space="0" w:color="auto"/>
                <w:right w:val="none" w:sz="0" w:space="0" w:color="auto"/>
              </w:divBdr>
              <w:divsChild>
                <w:div w:id="17321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494">
      <w:bodyDiv w:val="1"/>
      <w:marLeft w:val="0"/>
      <w:marRight w:val="0"/>
      <w:marTop w:val="0"/>
      <w:marBottom w:val="0"/>
      <w:divBdr>
        <w:top w:val="none" w:sz="0" w:space="0" w:color="auto"/>
        <w:left w:val="none" w:sz="0" w:space="0" w:color="auto"/>
        <w:bottom w:val="none" w:sz="0" w:space="0" w:color="auto"/>
        <w:right w:val="none" w:sz="0" w:space="0" w:color="auto"/>
      </w:divBdr>
    </w:div>
    <w:div w:id="1834837541">
      <w:bodyDiv w:val="1"/>
      <w:marLeft w:val="0"/>
      <w:marRight w:val="0"/>
      <w:marTop w:val="0"/>
      <w:marBottom w:val="0"/>
      <w:divBdr>
        <w:top w:val="none" w:sz="0" w:space="0" w:color="auto"/>
        <w:left w:val="none" w:sz="0" w:space="0" w:color="auto"/>
        <w:bottom w:val="none" w:sz="0" w:space="0" w:color="auto"/>
        <w:right w:val="none" w:sz="0" w:space="0" w:color="auto"/>
      </w:divBdr>
    </w:div>
    <w:div w:id="1844315799">
      <w:bodyDiv w:val="1"/>
      <w:marLeft w:val="0"/>
      <w:marRight w:val="0"/>
      <w:marTop w:val="0"/>
      <w:marBottom w:val="0"/>
      <w:divBdr>
        <w:top w:val="none" w:sz="0" w:space="0" w:color="auto"/>
        <w:left w:val="none" w:sz="0" w:space="0" w:color="auto"/>
        <w:bottom w:val="none" w:sz="0" w:space="0" w:color="auto"/>
        <w:right w:val="none" w:sz="0" w:space="0" w:color="auto"/>
      </w:divBdr>
    </w:div>
    <w:div w:id="1845388976">
      <w:bodyDiv w:val="1"/>
      <w:marLeft w:val="0"/>
      <w:marRight w:val="0"/>
      <w:marTop w:val="0"/>
      <w:marBottom w:val="0"/>
      <w:divBdr>
        <w:top w:val="none" w:sz="0" w:space="0" w:color="auto"/>
        <w:left w:val="none" w:sz="0" w:space="0" w:color="auto"/>
        <w:bottom w:val="none" w:sz="0" w:space="0" w:color="auto"/>
        <w:right w:val="none" w:sz="0" w:space="0" w:color="auto"/>
      </w:divBdr>
    </w:div>
    <w:div w:id="1853908117">
      <w:bodyDiv w:val="1"/>
      <w:marLeft w:val="0"/>
      <w:marRight w:val="0"/>
      <w:marTop w:val="0"/>
      <w:marBottom w:val="0"/>
      <w:divBdr>
        <w:top w:val="none" w:sz="0" w:space="0" w:color="auto"/>
        <w:left w:val="none" w:sz="0" w:space="0" w:color="auto"/>
        <w:bottom w:val="none" w:sz="0" w:space="0" w:color="auto"/>
        <w:right w:val="none" w:sz="0" w:space="0" w:color="auto"/>
      </w:divBdr>
    </w:div>
    <w:div w:id="1858302243">
      <w:bodyDiv w:val="1"/>
      <w:marLeft w:val="0"/>
      <w:marRight w:val="0"/>
      <w:marTop w:val="0"/>
      <w:marBottom w:val="0"/>
      <w:divBdr>
        <w:top w:val="none" w:sz="0" w:space="0" w:color="auto"/>
        <w:left w:val="none" w:sz="0" w:space="0" w:color="auto"/>
        <w:bottom w:val="none" w:sz="0" w:space="0" w:color="auto"/>
        <w:right w:val="none" w:sz="0" w:space="0" w:color="auto"/>
      </w:divBdr>
    </w:div>
    <w:div w:id="1895503131">
      <w:bodyDiv w:val="1"/>
      <w:marLeft w:val="0"/>
      <w:marRight w:val="0"/>
      <w:marTop w:val="0"/>
      <w:marBottom w:val="0"/>
      <w:divBdr>
        <w:top w:val="none" w:sz="0" w:space="0" w:color="auto"/>
        <w:left w:val="none" w:sz="0" w:space="0" w:color="auto"/>
        <w:bottom w:val="none" w:sz="0" w:space="0" w:color="auto"/>
        <w:right w:val="none" w:sz="0" w:space="0" w:color="auto"/>
      </w:divBdr>
      <w:divsChild>
        <w:div w:id="2006861498">
          <w:marLeft w:val="0"/>
          <w:marRight w:val="0"/>
          <w:marTop w:val="0"/>
          <w:marBottom w:val="0"/>
          <w:divBdr>
            <w:top w:val="none" w:sz="0" w:space="0" w:color="auto"/>
            <w:left w:val="none" w:sz="0" w:space="0" w:color="auto"/>
            <w:bottom w:val="none" w:sz="0" w:space="0" w:color="auto"/>
            <w:right w:val="none" w:sz="0" w:space="0" w:color="auto"/>
          </w:divBdr>
          <w:divsChild>
            <w:div w:id="1553227165">
              <w:marLeft w:val="0"/>
              <w:marRight w:val="0"/>
              <w:marTop w:val="0"/>
              <w:marBottom w:val="0"/>
              <w:divBdr>
                <w:top w:val="none" w:sz="0" w:space="0" w:color="auto"/>
                <w:left w:val="none" w:sz="0" w:space="0" w:color="auto"/>
                <w:bottom w:val="none" w:sz="0" w:space="0" w:color="auto"/>
                <w:right w:val="none" w:sz="0" w:space="0" w:color="auto"/>
              </w:divBdr>
              <w:divsChild>
                <w:div w:id="110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3380">
      <w:bodyDiv w:val="1"/>
      <w:marLeft w:val="0"/>
      <w:marRight w:val="0"/>
      <w:marTop w:val="0"/>
      <w:marBottom w:val="0"/>
      <w:divBdr>
        <w:top w:val="none" w:sz="0" w:space="0" w:color="auto"/>
        <w:left w:val="none" w:sz="0" w:space="0" w:color="auto"/>
        <w:bottom w:val="none" w:sz="0" w:space="0" w:color="auto"/>
        <w:right w:val="none" w:sz="0" w:space="0" w:color="auto"/>
      </w:divBdr>
      <w:divsChild>
        <w:div w:id="60249681">
          <w:marLeft w:val="0"/>
          <w:marRight w:val="0"/>
          <w:marTop w:val="0"/>
          <w:marBottom w:val="0"/>
          <w:divBdr>
            <w:top w:val="none" w:sz="0" w:space="0" w:color="auto"/>
            <w:left w:val="none" w:sz="0" w:space="0" w:color="auto"/>
            <w:bottom w:val="none" w:sz="0" w:space="0" w:color="auto"/>
            <w:right w:val="none" w:sz="0" w:space="0" w:color="auto"/>
          </w:divBdr>
          <w:divsChild>
            <w:div w:id="491456262">
              <w:marLeft w:val="0"/>
              <w:marRight w:val="0"/>
              <w:marTop w:val="0"/>
              <w:marBottom w:val="0"/>
              <w:divBdr>
                <w:top w:val="none" w:sz="0" w:space="0" w:color="auto"/>
                <w:left w:val="none" w:sz="0" w:space="0" w:color="auto"/>
                <w:bottom w:val="none" w:sz="0" w:space="0" w:color="auto"/>
                <w:right w:val="none" w:sz="0" w:space="0" w:color="auto"/>
              </w:divBdr>
              <w:divsChild>
                <w:div w:id="233397328">
                  <w:marLeft w:val="0"/>
                  <w:marRight w:val="0"/>
                  <w:marTop w:val="0"/>
                  <w:marBottom w:val="0"/>
                  <w:divBdr>
                    <w:top w:val="none" w:sz="0" w:space="0" w:color="auto"/>
                    <w:left w:val="none" w:sz="0" w:space="0" w:color="auto"/>
                    <w:bottom w:val="none" w:sz="0" w:space="0" w:color="auto"/>
                    <w:right w:val="none" w:sz="0" w:space="0" w:color="auto"/>
                  </w:divBdr>
                  <w:divsChild>
                    <w:div w:id="6536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5380">
      <w:bodyDiv w:val="1"/>
      <w:marLeft w:val="0"/>
      <w:marRight w:val="0"/>
      <w:marTop w:val="0"/>
      <w:marBottom w:val="0"/>
      <w:divBdr>
        <w:top w:val="none" w:sz="0" w:space="0" w:color="auto"/>
        <w:left w:val="none" w:sz="0" w:space="0" w:color="auto"/>
        <w:bottom w:val="none" w:sz="0" w:space="0" w:color="auto"/>
        <w:right w:val="none" w:sz="0" w:space="0" w:color="auto"/>
      </w:divBdr>
      <w:divsChild>
        <w:div w:id="968166273">
          <w:marLeft w:val="0"/>
          <w:marRight w:val="0"/>
          <w:marTop w:val="540"/>
          <w:marBottom w:val="1080"/>
          <w:divBdr>
            <w:top w:val="none" w:sz="0" w:space="0" w:color="auto"/>
            <w:left w:val="none" w:sz="0" w:space="0" w:color="auto"/>
            <w:bottom w:val="none" w:sz="0" w:space="0" w:color="auto"/>
            <w:right w:val="none" w:sz="0" w:space="0" w:color="auto"/>
          </w:divBdr>
          <w:divsChild>
            <w:div w:id="2094349314">
              <w:marLeft w:val="0"/>
              <w:marRight w:val="270"/>
              <w:marTop w:val="0"/>
              <w:marBottom w:val="270"/>
              <w:divBdr>
                <w:top w:val="none" w:sz="0" w:space="0" w:color="auto"/>
                <w:left w:val="none" w:sz="0" w:space="0" w:color="auto"/>
                <w:bottom w:val="none" w:sz="0" w:space="0" w:color="auto"/>
                <w:right w:val="none" w:sz="0" w:space="0" w:color="auto"/>
              </w:divBdr>
              <w:divsChild>
                <w:div w:id="529034498">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 w:id="1028071204">
              <w:marLeft w:val="270"/>
              <w:marRight w:val="0"/>
              <w:marTop w:val="0"/>
              <w:marBottom w:val="0"/>
              <w:divBdr>
                <w:top w:val="none" w:sz="0" w:space="0" w:color="auto"/>
                <w:left w:val="none" w:sz="0" w:space="0" w:color="auto"/>
                <w:bottom w:val="none" w:sz="0" w:space="0" w:color="auto"/>
                <w:right w:val="none" w:sz="0" w:space="0" w:color="auto"/>
              </w:divBdr>
            </w:div>
          </w:divsChild>
        </w:div>
        <w:div w:id="710111551">
          <w:marLeft w:val="0"/>
          <w:marRight w:val="0"/>
          <w:marTop w:val="540"/>
          <w:marBottom w:val="1080"/>
          <w:divBdr>
            <w:top w:val="none" w:sz="0" w:space="0" w:color="auto"/>
            <w:left w:val="none" w:sz="0" w:space="0" w:color="auto"/>
            <w:bottom w:val="none" w:sz="0" w:space="0" w:color="auto"/>
            <w:right w:val="none" w:sz="0" w:space="0" w:color="auto"/>
          </w:divBdr>
          <w:divsChild>
            <w:div w:id="1263685073">
              <w:marLeft w:val="0"/>
              <w:marRight w:val="270"/>
              <w:marTop w:val="0"/>
              <w:marBottom w:val="270"/>
              <w:divBdr>
                <w:top w:val="none" w:sz="0" w:space="0" w:color="auto"/>
                <w:left w:val="none" w:sz="0" w:space="0" w:color="auto"/>
                <w:bottom w:val="none" w:sz="0" w:space="0" w:color="auto"/>
                <w:right w:val="none" w:sz="0" w:space="0" w:color="auto"/>
              </w:divBdr>
              <w:divsChild>
                <w:div w:id="1518036701">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 w:id="1523595676">
              <w:marLeft w:val="270"/>
              <w:marRight w:val="0"/>
              <w:marTop w:val="0"/>
              <w:marBottom w:val="0"/>
              <w:divBdr>
                <w:top w:val="none" w:sz="0" w:space="0" w:color="auto"/>
                <w:left w:val="none" w:sz="0" w:space="0" w:color="auto"/>
                <w:bottom w:val="none" w:sz="0" w:space="0" w:color="auto"/>
                <w:right w:val="none" w:sz="0" w:space="0" w:color="auto"/>
              </w:divBdr>
            </w:div>
          </w:divsChild>
        </w:div>
        <w:div w:id="895971589">
          <w:marLeft w:val="0"/>
          <w:marRight w:val="0"/>
          <w:marTop w:val="540"/>
          <w:marBottom w:val="1080"/>
          <w:divBdr>
            <w:top w:val="none" w:sz="0" w:space="0" w:color="auto"/>
            <w:left w:val="none" w:sz="0" w:space="0" w:color="auto"/>
            <w:bottom w:val="none" w:sz="0" w:space="0" w:color="auto"/>
            <w:right w:val="none" w:sz="0" w:space="0" w:color="auto"/>
          </w:divBdr>
          <w:divsChild>
            <w:div w:id="238949889">
              <w:marLeft w:val="0"/>
              <w:marRight w:val="270"/>
              <w:marTop w:val="0"/>
              <w:marBottom w:val="270"/>
              <w:divBdr>
                <w:top w:val="none" w:sz="0" w:space="0" w:color="auto"/>
                <w:left w:val="none" w:sz="0" w:space="0" w:color="auto"/>
                <w:bottom w:val="none" w:sz="0" w:space="0" w:color="auto"/>
                <w:right w:val="none" w:sz="0" w:space="0" w:color="auto"/>
              </w:divBdr>
              <w:divsChild>
                <w:div w:id="528765795">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0959">
      <w:bodyDiv w:val="1"/>
      <w:marLeft w:val="0"/>
      <w:marRight w:val="0"/>
      <w:marTop w:val="0"/>
      <w:marBottom w:val="0"/>
      <w:divBdr>
        <w:top w:val="none" w:sz="0" w:space="0" w:color="auto"/>
        <w:left w:val="none" w:sz="0" w:space="0" w:color="auto"/>
        <w:bottom w:val="none" w:sz="0" w:space="0" w:color="auto"/>
        <w:right w:val="none" w:sz="0" w:space="0" w:color="auto"/>
      </w:divBdr>
      <w:divsChild>
        <w:div w:id="1906984821">
          <w:marLeft w:val="0"/>
          <w:marRight w:val="0"/>
          <w:marTop w:val="0"/>
          <w:marBottom w:val="0"/>
          <w:divBdr>
            <w:top w:val="none" w:sz="0" w:space="0" w:color="auto"/>
            <w:left w:val="none" w:sz="0" w:space="0" w:color="auto"/>
            <w:bottom w:val="none" w:sz="0" w:space="0" w:color="auto"/>
            <w:right w:val="none" w:sz="0" w:space="0" w:color="auto"/>
          </w:divBdr>
          <w:divsChild>
            <w:div w:id="430316696">
              <w:marLeft w:val="0"/>
              <w:marRight w:val="0"/>
              <w:marTop w:val="0"/>
              <w:marBottom w:val="0"/>
              <w:divBdr>
                <w:top w:val="none" w:sz="0" w:space="0" w:color="auto"/>
                <w:left w:val="none" w:sz="0" w:space="0" w:color="auto"/>
                <w:bottom w:val="none" w:sz="0" w:space="0" w:color="auto"/>
                <w:right w:val="none" w:sz="0" w:space="0" w:color="auto"/>
              </w:divBdr>
              <w:divsChild>
                <w:div w:id="6857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0899">
      <w:bodyDiv w:val="1"/>
      <w:marLeft w:val="0"/>
      <w:marRight w:val="0"/>
      <w:marTop w:val="0"/>
      <w:marBottom w:val="0"/>
      <w:divBdr>
        <w:top w:val="none" w:sz="0" w:space="0" w:color="auto"/>
        <w:left w:val="none" w:sz="0" w:space="0" w:color="auto"/>
        <w:bottom w:val="none" w:sz="0" w:space="0" w:color="auto"/>
        <w:right w:val="none" w:sz="0" w:space="0" w:color="auto"/>
      </w:divBdr>
      <w:divsChild>
        <w:div w:id="7024289">
          <w:marLeft w:val="0"/>
          <w:marRight w:val="0"/>
          <w:marTop w:val="0"/>
          <w:marBottom w:val="0"/>
          <w:divBdr>
            <w:top w:val="none" w:sz="0" w:space="0" w:color="auto"/>
            <w:left w:val="none" w:sz="0" w:space="0" w:color="auto"/>
            <w:bottom w:val="none" w:sz="0" w:space="0" w:color="auto"/>
            <w:right w:val="none" w:sz="0" w:space="0" w:color="auto"/>
          </w:divBdr>
          <w:divsChild>
            <w:div w:id="700782030">
              <w:marLeft w:val="0"/>
              <w:marRight w:val="0"/>
              <w:marTop w:val="0"/>
              <w:marBottom w:val="0"/>
              <w:divBdr>
                <w:top w:val="none" w:sz="0" w:space="0" w:color="auto"/>
                <w:left w:val="none" w:sz="0" w:space="0" w:color="auto"/>
                <w:bottom w:val="none" w:sz="0" w:space="0" w:color="auto"/>
                <w:right w:val="none" w:sz="0" w:space="0" w:color="auto"/>
              </w:divBdr>
              <w:divsChild>
                <w:div w:id="674573590">
                  <w:marLeft w:val="0"/>
                  <w:marRight w:val="0"/>
                  <w:marTop w:val="0"/>
                  <w:marBottom w:val="0"/>
                  <w:divBdr>
                    <w:top w:val="none" w:sz="0" w:space="0" w:color="auto"/>
                    <w:left w:val="none" w:sz="0" w:space="0" w:color="auto"/>
                    <w:bottom w:val="none" w:sz="0" w:space="0" w:color="auto"/>
                    <w:right w:val="none" w:sz="0" w:space="0" w:color="auto"/>
                  </w:divBdr>
                </w:div>
                <w:div w:id="850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1363">
      <w:bodyDiv w:val="1"/>
      <w:marLeft w:val="0"/>
      <w:marRight w:val="0"/>
      <w:marTop w:val="0"/>
      <w:marBottom w:val="0"/>
      <w:divBdr>
        <w:top w:val="none" w:sz="0" w:space="0" w:color="auto"/>
        <w:left w:val="none" w:sz="0" w:space="0" w:color="auto"/>
        <w:bottom w:val="none" w:sz="0" w:space="0" w:color="auto"/>
        <w:right w:val="none" w:sz="0" w:space="0" w:color="auto"/>
      </w:divBdr>
      <w:divsChild>
        <w:div w:id="1677079285">
          <w:marLeft w:val="0"/>
          <w:marRight w:val="0"/>
          <w:marTop w:val="0"/>
          <w:marBottom w:val="0"/>
          <w:divBdr>
            <w:top w:val="none" w:sz="0" w:space="0" w:color="auto"/>
            <w:left w:val="none" w:sz="0" w:space="0" w:color="auto"/>
            <w:bottom w:val="none" w:sz="0" w:space="0" w:color="auto"/>
            <w:right w:val="none" w:sz="0" w:space="0" w:color="auto"/>
          </w:divBdr>
          <w:divsChild>
            <w:div w:id="1051853827">
              <w:marLeft w:val="0"/>
              <w:marRight w:val="0"/>
              <w:marTop w:val="0"/>
              <w:marBottom w:val="0"/>
              <w:divBdr>
                <w:top w:val="none" w:sz="0" w:space="0" w:color="auto"/>
                <w:left w:val="none" w:sz="0" w:space="0" w:color="auto"/>
                <w:bottom w:val="none" w:sz="0" w:space="0" w:color="auto"/>
                <w:right w:val="none" w:sz="0" w:space="0" w:color="auto"/>
              </w:divBdr>
              <w:divsChild>
                <w:div w:id="1298682230">
                  <w:marLeft w:val="0"/>
                  <w:marRight w:val="0"/>
                  <w:marTop w:val="0"/>
                  <w:marBottom w:val="0"/>
                  <w:divBdr>
                    <w:top w:val="none" w:sz="0" w:space="0" w:color="auto"/>
                    <w:left w:val="none" w:sz="0" w:space="0" w:color="auto"/>
                    <w:bottom w:val="none" w:sz="0" w:space="0" w:color="auto"/>
                    <w:right w:val="none" w:sz="0" w:space="0" w:color="auto"/>
                  </w:divBdr>
                  <w:divsChild>
                    <w:div w:id="2557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7947">
      <w:bodyDiv w:val="1"/>
      <w:marLeft w:val="0"/>
      <w:marRight w:val="0"/>
      <w:marTop w:val="0"/>
      <w:marBottom w:val="0"/>
      <w:divBdr>
        <w:top w:val="none" w:sz="0" w:space="0" w:color="auto"/>
        <w:left w:val="none" w:sz="0" w:space="0" w:color="auto"/>
        <w:bottom w:val="none" w:sz="0" w:space="0" w:color="auto"/>
        <w:right w:val="none" w:sz="0" w:space="0" w:color="auto"/>
      </w:divBdr>
    </w:div>
    <w:div w:id="2040005954">
      <w:bodyDiv w:val="1"/>
      <w:marLeft w:val="0"/>
      <w:marRight w:val="0"/>
      <w:marTop w:val="0"/>
      <w:marBottom w:val="0"/>
      <w:divBdr>
        <w:top w:val="none" w:sz="0" w:space="0" w:color="auto"/>
        <w:left w:val="none" w:sz="0" w:space="0" w:color="auto"/>
        <w:bottom w:val="none" w:sz="0" w:space="0" w:color="auto"/>
        <w:right w:val="none" w:sz="0" w:space="0" w:color="auto"/>
      </w:divBdr>
    </w:div>
    <w:div w:id="2043094698">
      <w:bodyDiv w:val="1"/>
      <w:marLeft w:val="0"/>
      <w:marRight w:val="0"/>
      <w:marTop w:val="0"/>
      <w:marBottom w:val="0"/>
      <w:divBdr>
        <w:top w:val="none" w:sz="0" w:space="0" w:color="auto"/>
        <w:left w:val="none" w:sz="0" w:space="0" w:color="auto"/>
        <w:bottom w:val="none" w:sz="0" w:space="0" w:color="auto"/>
        <w:right w:val="none" w:sz="0" w:space="0" w:color="auto"/>
      </w:divBdr>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
    <w:div w:id="2065831052">
      <w:bodyDiv w:val="1"/>
      <w:marLeft w:val="0"/>
      <w:marRight w:val="0"/>
      <w:marTop w:val="0"/>
      <w:marBottom w:val="0"/>
      <w:divBdr>
        <w:top w:val="none" w:sz="0" w:space="0" w:color="auto"/>
        <w:left w:val="none" w:sz="0" w:space="0" w:color="auto"/>
        <w:bottom w:val="none" w:sz="0" w:space="0" w:color="auto"/>
        <w:right w:val="none" w:sz="0" w:space="0" w:color="auto"/>
      </w:divBdr>
      <w:divsChild>
        <w:div w:id="932394518">
          <w:marLeft w:val="547"/>
          <w:marRight w:val="0"/>
          <w:marTop w:val="200"/>
          <w:marBottom w:val="0"/>
          <w:divBdr>
            <w:top w:val="none" w:sz="0" w:space="0" w:color="auto"/>
            <w:left w:val="none" w:sz="0" w:space="0" w:color="auto"/>
            <w:bottom w:val="none" w:sz="0" w:space="0" w:color="auto"/>
            <w:right w:val="none" w:sz="0" w:space="0" w:color="auto"/>
          </w:divBdr>
        </w:div>
      </w:divsChild>
    </w:div>
    <w:div w:id="2066639568">
      <w:bodyDiv w:val="1"/>
      <w:marLeft w:val="0"/>
      <w:marRight w:val="0"/>
      <w:marTop w:val="0"/>
      <w:marBottom w:val="0"/>
      <w:divBdr>
        <w:top w:val="none" w:sz="0" w:space="0" w:color="auto"/>
        <w:left w:val="none" w:sz="0" w:space="0" w:color="auto"/>
        <w:bottom w:val="none" w:sz="0" w:space="0" w:color="auto"/>
        <w:right w:val="none" w:sz="0" w:space="0" w:color="auto"/>
      </w:divBdr>
    </w:div>
    <w:div w:id="2069185027">
      <w:bodyDiv w:val="1"/>
      <w:marLeft w:val="0"/>
      <w:marRight w:val="0"/>
      <w:marTop w:val="0"/>
      <w:marBottom w:val="0"/>
      <w:divBdr>
        <w:top w:val="none" w:sz="0" w:space="0" w:color="auto"/>
        <w:left w:val="none" w:sz="0" w:space="0" w:color="auto"/>
        <w:bottom w:val="none" w:sz="0" w:space="0" w:color="auto"/>
        <w:right w:val="none" w:sz="0" w:space="0" w:color="auto"/>
      </w:divBdr>
      <w:divsChild>
        <w:div w:id="256864317">
          <w:marLeft w:val="0"/>
          <w:marRight w:val="0"/>
          <w:marTop w:val="0"/>
          <w:marBottom w:val="0"/>
          <w:divBdr>
            <w:top w:val="none" w:sz="0" w:space="0" w:color="auto"/>
            <w:left w:val="none" w:sz="0" w:space="0" w:color="auto"/>
            <w:bottom w:val="none" w:sz="0" w:space="0" w:color="auto"/>
            <w:right w:val="none" w:sz="0" w:space="0" w:color="auto"/>
          </w:divBdr>
          <w:divsChild>
            <w:div w:id="978607799">
              <w:marLeft w:val="0"/>
              <w:marRight w:val="0"/>
              <w:marTop w:val="0"/>
              <w:marBottom w:val="0"/>
              <w:divBdr>
                <w:top w:val="none" w:sz="0" w:space="0" w:color="auto"/>
                <w:left w:val="none" w:sz="0" w:space="0" w:color="auto"/>
                <w:bottom w:val="none" w:sz="0" w:space="0" w:color="auto"/>
                <w:right w:val="none" w:sz="0" w:space="0" w:color="auto"/>
              </w:divBdr>
              <w:divsChild>
                <w:div w:id="1068841406">
                  <w:marLeft w:val="0"/>
                  <w:marRight w:val="0"/>
                  <w:marTop w:val="0"/>
                  <w:marBottom w:val="0"/>
                  <w:divBdr>
                    <w:top w:val="none" w:sz="0" w:space="0" w:color="auto"/>
                    <w:left w:val="none" w:sz="0" w:space="0" w:color="auto"/>
                    <w:bottom w:val="none" w:sz="0" w:space="0" w:color="auto"/>
                    <w:right w:val="none" w:sz="0" w:space="0" w:color="auto"/>
                  </w:divBdr>
                </w:div>
              </w:divsChild>
            </w:div>
            <w:div w:id="1732537079">
              <w:marLeft w:val="0"/>
              <w:marRight w:val="0"/>
              <w:marTop w:val="0"/>
              <w:marBottom w:val="0"/>
              <w:divBdr>
                <w:top w:val="none" w:sz="0" w:space="0" w:color="auto"/>
                <w:left w:val="none" w:sz="0" w:space="0" w:color="auto"/>
                <w:bottom w:val="none" w:sz="0" w:space="0" w:color="auto"/>
                <w:right w:val="none" w:sz="0" w:space="0" w:color="auto"/>
              </w:divBdr>
              <w:divsChild>
                <w:div w:id="1020469953">
                  <w:marLeft w:val="0"/>
                  <w:marRight w:val="0"/>
                  <w:marTop w:val="0"/>
                  <w:marBottom w:val="0"/>
                  <w:divBdr>
                    <w:top w:val="none" w:sz="0" w:space="0" w:color="auto"/>
                    <w:left w:val="none" w:sz="0" w:space="0" w:color="auto"/>
                    <w:bottom w:val="none" w:sz="0" w:space="0" w:color="auto"/>
                    <w:right w:val="none" w:sz="0" w:space="0" w:color="auto"/>
                  </w:divBdr>
                </w:div>
              </w:divsChild>
            </w:div>
            <w:div w:id="1779253058">
              <w:marLeft w:val="0"/>
              <w:marRight w:val="0"/>
              <w:marTop w:val="0"/>
              <w:marBottom w:val="0"/>
              <w:divBdr>
                <w:top w:val="none" w:sz="0" w:space="0" w:color="auto"/>
                <w:left w:val="none" w:sz="0" w:space="0" w:color="auto"/>
                <w:bottom w:val="none" w:sz="0" w:space="0" w:color="auto"/>
                <w:right w:val="none" w:sz="0" w:space="0" w:color="auto"/>
              </w:divBdr>
              <w:divsChild>
                <w:div w:id="6363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1924">
      <w:bodyDiv w:val="1"/>
      <w:marLeft w:val="0"/>
      <w:marRight w:val="0"/>
      <w:marTop w:val="0"/>
      <w:marBottom w:val="0"/>
      <w:divBdr>
        <w:top w:val="none" w:sz="0" w:space="0" w:color="auto"/>
        <w:left w:val="none" w:sz="0" w:space="0" w:color="auto"/>
        <w:bottom w:val="none" w:sz="0" w:space="0" w:color="auto"/>
        <w:right w:val="none" w:sz="0" w:space="0" w:color="auto"/>
      </w:divBdr>
    </w:div>
    <w:div w:id="2076967946">
      <w:bodyDiv w:val="1"/>
      <w:marLeft w:val="0"/>
      <w:marRight w:val="0"/>
      <w:marTop w:val="0"/>
      <w:marBottom w:val="0"/>
      <w:divBdr>
        <w:top w:val="none" w:sz="0" w:space="0" w:color="auto"/>
        <w:left w:val="none" w:sz="0" w:space="0" w:color="auto"/>
        <w:bottom w:val="none" w:sz="0" w:space="0" w:color="auto"/>
        <w:right w:val="none" w:sz="0" w:space="0" w:color="auto"/>
      </w:divBdr>
    </w:div>
    <w:div w:id="2077969412">
      <w:bodyDiv w:val="1"/>
      <w:marLeft w:val="0"/>
      <w:marRight w:val="0"/>
      <w:marTop w:val="0"/>
      <w:marBottom w:val="0"/>
      <w:divBdr>
        <w:top w:val="none" w:sz="0" w:space="0" w:color="auto"/>
        <w:left w:val="none" w:sz="0" w:space="0" w:color="auto"/>
        <w:bottom w:val="none" w:sz="0" w:space="0" w:color="auto"/>
        <w:right w:val="none" w:sz="0" w:space="0" w:color="auto"/>
      </w:divBdr>
    </w:div>
    <w:div w:id="2078823822">
      <w:bodyDiv w:val="1"/>
      <w:marLeft w:val="0"/>
      <w:marRight w:val="0"/>
      <w:marTop w:val="0"/>
      <w:marBottom w:val="0"/>
      <w:divBdr>
        <w:top w:val="none" w:sz="0" w:space="0" w:color="auto"/>
        <w:left w:val="none" w:sz="0" w:space="0" w:color="auto"/>
        <w:bottom w:val="none" w:sz="0" w:space="0" w:color="auto"/>
        <w:right w:val="none" w:sz="0" w:space="0" w:color="auto"/>
      </w:divBdr>
      <w:divsChild>
        <w:div w:id="410590727">
          <w:marLeft w:val="0"/>
          <w:marRight w:val="0"/>
          <w:marTop w:val="0"/>
          <w:marBottom w:val="0"/>
          <w:divBdr>
            <w:top w:val="none" w:sz="0" w:space="0" w:color="auto"/>
            <w:left w:val="none" w:sz="0" w:space="0" w:color="auto"/>
            <w:bottom w:val="none" w:sz="0" w:space="0" w:color="auto"/>
            <w:right w:val="none" w:sz="0" w:space="0" w:color="auto"/>
          </w:divBdr>
          <w:divsChild>
            <w:div w:id="1470244387">
              <w:marLeft w:val="0"/>
              <w:marRight w:val="0"/>
              <w:marTop w:val="0"/>
              <w:marBottom w:val="0"/>
              <w:divBdr>
                <w:top w:val="none" w:sz="0" w:space="0" w:color="auto"/>
                <w:left w:val="none" w:sz="0" w:space="0" w:color="auto"/>
                <w:bottom w:val="none" w:sz="0" w:space="0" w:color="auto"/>
                <w:right w:val="none" w:sz="0" w:space="0" w:color="auto"/>
              </w:divBdr>
              <w:divsChild>
                <w:div w:id="1892039820">
                  <w:marLeft w:val="0"/>
                  <w:marRight w:val="0"/>
                  <w:marTop w:val="0"/>
                  <w:marBottom w:val="0"/>
                  <w:divBdr>
                    <w:top w:val="none" w:sz="0" w:space="0" w:color="auto"/>
                    <w:left w:val="none" w:sz="0" w:space="0" w:color="auto"/>
                    <w:bottom w:val="none" w:sz="0" w:space="0" w:color="auto"/>
                    <w:right w:val="none" w:sz="0" w:space="0" w:color="auto"/>
                  </w:divBdr>
                  <w:divsChild>
                    <w:div w:id="19713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0742">
      <w:bodyDiv w:val="1"/>
      <w:marLeft w:val="0"/>
      <w:marRight w:val="0"/>
      <w:marTop w:val="0"/>
      <w:marBottom w:val="0"/>
      <w:divBdr>
        <w:top w:val="none" w:sz="0" w:space="0" w:color="auto"/>
        <w:left w:val="none" w:sz="0" w:space="0" w:color="auto"/>
        <w:bottom w:val="none" w:sz="0" w:space="0" w:color="auto"/>
        <w:right w:val="none" w:sz="0" w:space="0" w:color="auto"/>
      </w:divBdr>
    </w:div>
    <w:div w:id="2109035244">
      <w:bodyDiv w:val="1"/>
      <w:marLeft w:val="0"/>
      <w:marRight w:val="0"/>
      <w:marTop w:val="0"/>
      <w:marBottom w:val="0"/>
      <w:divBdr>
        <w:top w:val="none" w:sz="0" w:space="0" w:color="auto"/>
        <w:left w:val="none" w:sz="0" w:space="0" w:color="auto"/>
        <w:bottom w:val="none" w:sz="0" w:space="0" w:color="auto"/>
        <w:right w:val="none" w:sz="0" w:space="0" w:color="auto"/>
      </w:divBdr>
    </w:div>
    <w:div w:id="2111974550">
      <w:bodyDiv w:val="1"/>
      <w:marLeft w:val="0"/>
      <w:marRight w:val="0"/>
      <w:marTop w:val="0"/>
      <w:marBottom w:val="0"/>
      <w:divBdr>
        <w:top w:val="none" w:sz="0" w:space="0" w:color="auto"/>
        <w:left w:val="none" w:sz="0" w:space="0" w:color="auto"/>
        <w:bottom w:val="none" w:sz="0" w:space="0" w:color="auto"/>
        <w:right w:val="none" w:sz="0" w:space="0" w:color="auto"/>
      </w:divBdr>
    </w:div>
    <w:div w:id="2132094072">
      <w:bodyDiv w:val="1"/>
      <w:marLeft w:val="0"/>
      <w:marRight w:val="0"/>
      <w:marTop w:val="0"/>
      <w:marBottom w:val="0"/>
      <w:divBdr>
        <w:top w:val="none" w:sz="0" w:space="0" w:color="auto"/>
        <w:left w:val="none" w:sz="0" w:space="0" w:color="auto"/>
        <w:bottom w:val="none" w:sz="0" w:space="0" w:color="auto"/>
        <w:right w:val="none" w:sz="0" w:space="0" w:color="auto"/>
      </w:divBdr>
      <w:divsChild>
        <w:div w:id="191187823">
          <w:marLeft w:val="0"/>
          <w:marRight w:val="0"/>
          <w:marTop w:val="0"/>
          <w:marBottom w:val="0"/>
          <w:divBdr>
            <w:top w:val="none" w:sz="0" w:space="0" w:color="auto"/>
            <w:left w:val="none" w:sz="0" w:space="0" w:color="auto"/>
            <w:bottom w:val="none" w:sz="0" w:space="0" w:color="auto"/>
            <w:right w:val="none" w:sz="0" w:space="0" w:color="auto"/>
          </w:divBdr>
          <w:divsChild>
            <w:div w:id="1569609471">
              <w:marLeft w:val="0"/>
              <w:marRight w:val="0"/>
              <w:marTop w:val="0"/>
              <w:marBottom w:val="0"/>
              <w:divBdr>
                <w:top w:val="none" w:sz="0" w:space="0" w:color="auto"/>
                <w:left w:val="none" w:sz="0" w:space="0" w:color="auto"/>
                <w:bottom w:val="none" w:sz="0" w:space="0" w:color="auto"/>
                <w:right w:val="none" w:sz="0" w:space="0" w:color="auto"/>
              </w:divBdr>
              <w:divsChild>
                <w:div w:id="9492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5344">
      <w:bodyDiv w:val="1"/>
      <w:marLeft w:val="0"/>
      <w:marRight w:val="0"/>
      <w:marTop w:val="0"/>
      <w:marBottom w:val="0"/>
      <w:divBdr>
        <w:top w:val="none" w:sz="0" w:space="0" w:color="auto"/>
        <w:left w:val="none" w:sz="0" w:space="0" w:color="auto"/>
        <w:bottom w:val="none" w:sz="0" w:space="0" w:color="auto"/>
        <w:right w:val="none" w:sz="0" w:space="0" w:color="auto"/>
      </w:divBdr>
      <w:divsChild>
        <w:div w:id="1262299032">
          <w:marLeft w:val="0"/>
          <w:marRight w:val="0"/>
          <w:marTop w:val="0"/>
          <w:marBottom w:val="0"/>
          <w:divBdr>
            <w:top w:val="none" w:sz="0" w:space="0" w:color="auto"/>
            <w:left w:val="none" w:sz="0" w:space="0" w:color="auto"/>
            <w:bottom w:val="none" w:sz="0" w:space="0" w:color="auto"/>
            <w:right w:val="none" w:sz="0" w:space="0" w:color="auto"/>
          </w:divBdr>
          <w:divsChild>
            <w:div w:id="1900045895">
              <w:marLeft w:val="0"/>
              <w:marRight w:val="0"/>
              <w:marTop w:val="0"/>
              <w:marBottom w:val="0"/>
              <w:divBdr>
                <w:top w:val="none" w:sz="0" w:space="0" w:color="auto"/>
                <w:left w:val="none" w:sz="0" w:space="0" w:color="auto"/>
                <w:bottom w:val="none" w:sz="0" w:space="0" w:color="auto"/>
                <w:right w:val="none" w:sz="0" w:space="0" w:color="auto"/>
              </w:divBdr>
              <w:divsChild>
                <w:div w:id="21068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5917">
      <w:bodyDiv w:val="1"/>
      <w:marLeft w:val="0"/>
      <w:marRight w:val="0"/>
      <w:marTop w:val="0"/>
      <w:marBottom w:val="0"/>
      <w:divBdr>
        <w:top w:val="none" w:sz="0" w:space="0" w:color="auto"/>
        <w:left w:val="none" w:sz="0" w:space="0" w:color="auto"/>
        <w:bottom w:val="none" w:sz="0" w:space="0" w:color="auto"/>
        <w:right w:val="none" w:sz="0" w:space="0" w:color="auto"/>
      </w:divBdr>
    </w:div>
    <w:div w:id="2139835152">
      <w:bodyDiv w:val="1"/>
      <w:marLeft w:val="0"/>
      <w:marRight w:val="0"/>
      <w:marTop w:val="0"/>
      <w:marBottom w:val="0"/>
      <w:divBdr>
        <w:top w:val="none" w:sz="0" w:space="0" w:color="auto"/>
        <w:left w:val="none" w:sz="0" w:space="0" w:color="auto"/>
        <w:bottom w:val="none" w:sz="0" w:space="0" w:color="auto"/>
        <w:right w:val="none" w:sz="0" w:space="0" w:color="auto"/>
      </w:divBdr>
    </w:div>
    <w:div w:id="2143033127">
      <w:bodyDiv w:val="1"/>
      <w:marLeft w:val="0"/>
      <w:marRight w:val="0"/>
      <w:marTop w:val="0"/>
      <w:marBottom w:val="0"/>
      <w:divBdr>
        <w:top w:val="none" w:sz="0" w:space="0" w:color="auto"/>
        <w:left w:val="none" w:sz="0" w:space="0" w:color="auto"/>
        <w:bottom w:val="none" w:sz="0" w:space="0" w:color="auto"/>
        <w:right w:val="none" w:sz="0" w:space="0" w:color="auto"/>
      </w:divBdr>
    </w:div>
    <w:div w:id="2143115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chart" Target="charts/chart8.xml"/><Relationship Id="rId63" Type="http://schemas.openxmlformats.org/officeDocument/2006/relationships/hyperlink" Target="https://www.finextra.com/blogposting/18040/iot---revolution-or-evolution-in-the-financial-services-industry" TargetMode="External"/><Relationship Id="rId64" Type="http://schemas.openxmlformats.org/officeDocument/2006/relationships/hyperlink" Target="https://blog.technavio.com/blog/major-types-of-industrial-robots" TargetMode="External"/><Relationship Id="rId65" Type="http://schemas.openxmlformats.org/officeDocument/2006/relationships/hyperlink" Target="https://builtin.com/artificial-intelligence/ai-finance-banking-applications-companies" TargetMode="External"/><Relationship Id="rId66" Type="http://schemas.openxmlformats.org/officeDocument/2006/relationships/hyperlink" Target="https://econsultancy.com/15-examples-of-artificial-intelligence-in-marketing/" TargetMode="External"/><Relationship Id="rId67" Type="http://schemas.openxmlformats.org/officeDocument/2006/relationships/hyperlink" Target="https://thenextweb.com/money/2017/11/29/this-new-startup-uses-blockchain-technology-to-offer-discounts/" TargetMode="External"/><Relationship Id="rId68" Type="http://schemas.openxmlformats.org/officeDocument/2006/relationships/hyperlink" Target="https://ru.wikipedia.org/wiki/&#1040;&#1074;&#1090;&#1086;&#1084;&#1072;&#1090;&#1080;&#1079;&#1072;&#1094;&#1080;&#1103;_&#1087;&#1088;&#1086;&#1080;&#1079;&#1074;&#1086;&#1076;&#1089;&#1090;&#1074;&#1072;" TargetMode="External"/><Relationship Id="rId69" Type="http://schemas.openxmlformats.org/officeDocument/2006/relationships/hyperlink" Target="https://www.newgenapps.com/blog/8-uses-applications-and-benefits-of-industrial-iot-in-manufacturing" TargetMode="External"/><Relationship Id="rId50" Type="http://schemas.openxmlformats.org/officeDocument/2006/relationships/hyperlink" Target="https://www.amazon.com/Amazon-Prime-Air/b?ie=UTF8&amp;node=8037720011" TargetMode="External"/><Relationship Id="rId51" Type="http://schemas.openxmlformats.org/officeDocument/2006/relationships/hyperlink" Target="https://www.hioscar.com" TargetMode="External"/><Relationship Id="rId52" Type="http://schemas.openxmlformats.org/officeDocument/2006/relationships/hyperlink" Target="https://www.singaporeair.com/en_UK/us/ppsclub-krisflyer/use-miles/krispay/" TargetMode="External"/><Relationship Id="rId53" Type="http://schemas.openxmlformats.org/officeDocument/2006/relationships/hyperlink" Target="https://www.trumyle.com" TargetMode="External"/><Relationship Id="rId54" Type="http://schemas.openxmlformats.org/officeDocument/2006/relationships/hyperlink" Target="https://hadoop.apache.org" TargetMode="External"/><Relationship Id="rId55" Type="http://schemas.openxmlformats.org/officeDocument/2006/relationships/hyperlink" Target="https://fizzy.axa/en-gb/" TargetMode="External"/><Relationship Id="rId56" Type="http://schemas.openxmlformats.org/officeDocument/2006/relationships/hyperlink" Target="http://www.tadviser.ru/index.php/&#1055;&#1088;&#1086;&#1077;&#1082;&#1090;:&#1056;&#1086;&#1089;&#1090;&#1077;&#1083;&#1077;&#1082;&#1086;&#1084;_(&#1055;&#1088;&#1086;&#1077;&#1082;&#1090;&#1099;_&#1085;&#1072;_&#1073;&#1072;&#1079;&#1077;_&#1090;&#1077;&#1093;&#1085;&#1086;&#1083;&#1086;&#1075;&#1080;&#1081;_&#1080;&#1085;&#1090;&#1077;&#1088;&#1085;&#1077;&#1090;&#1072;_&#1074;&#1077;&#1097;&#1077;&#1081;_(IoT))" TargetMode="External"/><Relationship Id="rId57" Type="http://schemas.openxmlformats.org/officeDocument/2006/relationships/hyperlink" Target="https://www.kommersant.ru/doc/4080855" TargetMode="External"/><Relationship Id="rId58" Type="http://schemas.openxmlformats.org/officeDocument/2006/relationships/hyperlink" Target="https://www.statista.com" TargetMode="External"/><Relationship Id="rId59" Type="http://schemas.openxmlformats.org/officeDocument/2006/relationships/hyperlink" Target="https://www.smartinsights.com/managing-digital-marketing/marketing-innovation/7-examples-applications-internet-things-now/" TargetMode="External"/><Relationship Id="rId40" Type="http://schemas.openxmlformats.org/officeDocument/2006/relationships/hyperlink" Target="https://www.honeywellprocess.com/library/marketing/brochures/uniformance-asset-sentinel-brochure.pdf" TargetMode="External"/><Relationship Id="rId41" Type="http://schemas.openxmlformats.org/officeDocument/2006/relationships/hyperlink" Target="http://www.vendoved.ru/rynok-vendinga-v-rossii-itogi-goda/" TargetMode="External"/><Relationship Id="rId42" Type="http://schemas.openxmlformats.org/officeDocument/2006/relationships/hyperlink" Target="https://www.accenture.com/_acnmedia/accenture/conversion-assets/wef/pdf/accenture-digital-enterprise.pdf" TargetMode="External"/><Relationship Id="rId43" Type="http://schemas.openxmlformats.org/officeDocument/2006/relationships/hyperlink" Target="https://vc.ru/tribuna/62510-polys-sistema-onlayn-golosovaniy-na-blokcheyne" TargetMode="External"/><Relationship Id="rId44" Type="http://schemas.openxmlformats.org/officeDocument/2006/relationships/hyperlink" Target="https://rb.ru/news/grant-rfrit/" TargetMode="External"/><Relationship Id="rId45" Type="http://schemas.openxmlformats.org/officeDocument/2006/relationships/hyperlink" Target="https://www.vedomosti.ru/finance/articles/2019/08/15/808922-sberbank-rasplachivatsya" TargetMode="External"/><Relationship Id="rId46" Type="http://schemas.openxmlformats.org/officeDocument/2006/relationships/hyperlink" Target="http://stolypin.institute/wp-content/uploads/2018/09/issledovanie_tsifrovaya-ekonomika-14-09-18-1.pdf" TargetMode="External"/><Relationship Id="rId47" Type="http://schemas.openxmlformats.org/officeDocument/2006/relationships/hyperlink" Target="https://www2.deloitte.com/content/dam/Deloitte/global/Documents/consumer-industrial-products/gx-icp-deloitte-capital-projects-digital-age.pdf" TargetMode="External"/><Relationship Id="rId48" Type="http://schemas.openxmlformats.org/officeDocument/2006/relationships/hyperlink" Target="https://www2.deloitte.com/content/dam/Deloitte/de/Documents/Innovation/ICOs-the-new-IPOs.pdf" TargetMode="External"/><Relationship Id="rId49" Type="http://schemas.openxmlformats.org/officeDocument/2006/relationships/hyperlink" Target="https://sustainability.ups.com/media/UPS-Big-Data-Infographic.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1087;&#1080;&#1096;&#1077;&#1084;-&#1076;&#1080;&#1087;&#1083;&#1086;&#1084;-&#1089;&#1072;&#1084;&#1080;.&#1088;&#1092;/tcel-i-zadachi-issledovaniia-diplomnoi-raboty" TargetMode="External"/><Relationship Id="rId9" Type="http://schemas.openxmlformats.org/officeDocument/2006/relationships/chart" Target="charts/chart1.xml"/><Relationship Id="rId30" Type="http://schemas.openxmlformats.org/officeDocument/2006/relationships/hyperlink" Target="https://www.searchenginejournal.com/blockchain-online-advertising/268695/" TargetMode="External"/><Relationship Id="rId31" Type="http://schemas.openxmlformats.org/officeDocument/2006/relationships/hyperlink" Target="https://www.i-scoop.eu/digitization-digitalization-digital-transformation-disruption/" TargetMode="External"/><Relationship Id="rId32" Type="http://schemas.openxmlformats.org/officeDocument/2006/relationships/hyperlink" Target="https://www.mckinsey.com/business-functions/organization/our-insights/nine-questions-to-help-you-get-your-digital-transformation-right" TargetMode="External"/><Relationship Id="rId33" Type="http://schemas.openxmlformats.org/officeDocument/2006/relationships/hyperlink" Target="https://www.machinedesign.com/automation-iiot/how-fit-artificial-intelligence-manufacturing-part-2" TargetMode="External"/><Relationship Id="rId34" Type="http://schemas.openxmlformats.org/officeDocument/2006/relationships/hyperlink" Target="https://www.itransition.com/blog/iot-in-retail-use-cases" TargetMode="External"/><Relationship Id="rId35" Type="http://schemas.openxmlformats.org/officeDocument/2006/relationships/hyperlink" Target="https://www.bcg.com/publications/2019/blockchain-factory-future.aspx" TargetMode="External"/><Relationship Id="rId36" Type="http://schemas.openxmlformats.org/officeDocument/2006/relationships/hyperlink" Target="http://www3.weforum.org/docs/DTI_Maximizing_Return_Digital_WP.pdf" TargetMode="External"/><Relationship Id="rId37" Type="http://schemas.openxmlformats.org/officeDocument/2006/relationships/hyperlink" Target="https://pdfs.semanticscholar.org/d946/16e22c0f911aa24cf208f8e14fea3b581c52.pdf" TargetMode="External"/><Relationship Id="rId38" Type="http://schemas.openxmlformats.org/officeDocument/2006/relationships/hyperlink" Target="https://valuer.ai/blog/how-to-build-a-successful-corporate-digitalization-strategy/" TargetMode="External"/><Relationship Id="rId39" Type="http://schemas.openxmlformats.org/officeDocument/2006/relationships/hyperlink" Target="https://internetofbusiness.com/retail-iot-why-the-future-is-about-connecting-with-the-customer/" TargetMode="External"/><Relationship Id="rId70" Type="http://schemas.openxmlformats.org/officeDocument/2006/relationships/hyperlink" Target="https://marutitech.com/ways-ai-transforming-finance/" TargetMode="External"/><Relationship Id="rId71" Type="http://schemas.openxmlformats.org/officeDocument/2006/relationships/hyperlink" Target="https://datafloq.com/read/ups-spends-1-billion-big-data-annually/273" TargetMode="External"/><Relationship Id="rId72"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hyperlink" Target="https://rmsp.nalog.ru/loading.html" TargetMode="External"/><Relationship Id="rId25" Type="http://schemas.openxmlformats.org/officeDocument/2006/relationships/hyperlink" Target="https://assets.kpmg/content/dam/kpmg/ru/pdf/2019/01/ru-ru-digital-technologies-in-russian-companies.pdf" TargetMode="External"/><Relationship Id="rId26" Type="http://schemas.openxmlformats.org/officeDocument/2006/relationships/hyperlink" Target="https://www.pwc.ru/ru/publications/blockchain/blockchain_opportunity-for-energy-producers%20and-consumers_RUS.pdf" TargetMode="External"/><Relationship Id="rId27" Type="http://schemas.openxmlformats.org/officeDocument/2006/relationships/hyperlink" Target="https://www.strategyand.pwc.com/ca/en/media/whats-your-digital-roi.pdf" TargetMode="External"/><Relationship Id="rId28" Type="http://schemas.openxmlformats.org/officeDocument/2006/relationships/hyperlink" Target="https://www.everplans.com/articles/a-helpful-overview-of-all-your-digital-property-and-digital-assets" TargetMode="External"/><Relationship Id="rId29" Type="http://schemas.openxmlformats.org/officeDocument/2006/relationships/hyperlink" Target="https://www.scnsoft.com/blog/big-data-in-manufacturing-use-cases" TargetMode="External"/><Relationship Id="rId73" Type="http://schemas.openxmlformats.org/officeDocument/2006/relationships/footer" Target="footer1.xml"/><Relationship Id="rId74" Type="http://schemas.openxmlformats.org/officeDocument/2006/relationships/footer" Target="footer2.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www.scnsoft.com/blog/big-data-in-manufacturing-use-cases" TargetMode="External"/><Relationship Id="rId61" Type="http://schemas.openxmlformats.org/officeDocument/2006/relationships/hyperlink" Target="https://www.talend.com/resources/big-data-finance/" TargetMode="External"/><Relationship Id="rId62" Type="http://schemas.openxmlformats.org/officeDocument/2006/relationships/hyperlink" Target="https://www.retail-loyalty.org/news/big-data-x5-zapustila-analiticheskiy-servis-dlya-proizvoditeley/" TargetMode="Externa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s>
</file>

<file path=word/_rels/footnotes.xml.rels><?xml version="1.0" encoding="UTF-8" standalone="yes"?>
<Relationships xmlns="http://schemas.openxmlformats.org/package/2006/relationships"><Relationship Id="rId11" Type="http://schemas.openxmlformats.org/officeDocument/2006/relationships/hyperlink" Target="https://www.vedomosti.ru/finance/articles/2019/08/15/808922-sberbank-rasplachivatsya" TargetMode="External"/><Relationship Id="rId12" Type="http://schemas.openxmlformats.org/officeDocument/2006/relationships/hyperlink" Target="https://www.kommersant.ru/doc/4080855" TargetMode="External"/><Relationship Id="rId13" Type="http://schemas.openxmlformats.org/officeDocument/2006/relationships/hyperlink" Target="https://fizzy.axa/en-gb/" TargetMode="External"/><Relationship Id="rId14" Type="http://schemas.openxmlformats.org/officeDocument/2006/relationships/hyperlink" Target="https://www.amazon.com/Amazon-Prime-Air/b?ie=UTF8&amp;node=8037720011" TargetMode="External"/><Relationship Id="rId15" Type="http://schemas.openxmlformats.org/officeDocument/2006/relationships/hyperlink" Target="https://blog.technavio.com/blog/major-types-of-industrial-robots" TargetMode="External"/><Relationship Id="rId1" Type="http://schemas.openxmlformats.org/officeDocument/2006/relationships/hyperlink" Target="https://www.gartner.com/en/information-technology/glossary/digitization" TargetMode="External"/><Relationship Id="rId2" Type="http://schemas.openxmlformats.org/officeDocument/2006/relationships/hyperlink" Target="https://ru.wikipedia.org/wiki/&#1040;&#1074;&#1090;&#1086;&#1084;&#1072;&#1090;&#1080;&#1079;&#1072;&#1094;&#1080;&#1103;_&#1087;&#1088;&#1086;&#1080;&#1079;&#1074;&#1086;&#1076;&#1089;&#1090;&#1074;&#1072;" TargetMode="External"/><Relationship Id="rId3" Type="http://schemas.openxmlformats.org/officeDocument/2006/relationships/hyperlink" Target="https://sustainability.ups.com/media/UPS-Big-Data-Infographic.pdf" TargetMode="External"/><Relationship Id="rId4" Type="http://schemas.openxmlformats.org/officeDocument/2006/relationships/hyperlink" Target="http://www.tadviser.ru/index.php/&#1055;&#1088;&#1086;&#1077;&#1082;&#1090;:&#1056;&#1086;&#1089;&#1090;&#1077;&#1083;&#1077;&#1082;&#1086;&#1084;_(&#1055;&#1088;&#1086;&#1077;&#1082;&#1090;&#1099;_&#1085;&#1072;_&#1073;&#1072;&#1079;&#1077;_&#1090;&#1077;&#1093;&#1085;&#1086;&#1083;&#1086;&#1075;&#1080;&#1081;_&#1080;&#1085;&#1090;&#1077;&#1088;&#1085;&#1077;&#1090;&#1072;_&#1074;&#1077;&#1097;&#1077;&#1081;_(IoT))" TargetMode="External"/><Relationship Id="rId5" Type="http://schemas.openxmlformats.org/officeDocument/2006/relationships/hyperlink" Target="https://rb.ru/news/grant-rfrit/" TargetMode="External"/><Relationship Id="rId6" Type="http://schemas.openxmlformats.org/officeDocument/2006/relationships/hyperlink" Target="https://sustainability.ups.com/media/UPS-Big-Data-Infographic.pdf" TargetMode="External"/><Relationship Id="rId7" Type="http://schemas.openxmlformats.org/officeDocument/2006/relationships/hyperlink" Target="https://www.amazon.com/Amazon-Prime-Air/b?ie=UTF8&amp;node=8037720011" TargetMode="External"/><Relationship Id="rId8" Type="http://schemas.openxmlformats.org/officeDocument/2006/relationships/hyperlink" Target="https://www.singaporeair.com/en_UK/us/ppsclub-krisflyer/use-miles/krispay/" TargetMode="External"/><Relationship Id="rId9" Type="http://schemas.openxmlformats.org/officeDocument/2006/relationships/hyperlink" Target="https://www.trumyle.com" TargetMode="External"/><Relationship Id="rId10" Type="http://schemas.openxmlformats.org/officeDocument/2006/relationships/hyperlink" Target="https://www.hioscar.com"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Elizaveta/Desktop/&#1044;&#1080;&#1087;&#1083;&#1086;&#1084;/&#1057;&#1090;&#1072;&#1090;&#1080;&#1089;&#1090;&#1080;&#1082;&#1072;.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Elizaveta/Desktop/&#1044;&#1080;&#1087;&#1083;&#1086;&#1084;/&#1057;&#1090;&#1072;&#1090;&#1080;&#1089;&#1090;&#1080;&#1082;&#107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s/Elizaveta/Desktop/&#1044;&#1080;&#1087;&#1083;&#1086;&#1084;/&#1057;&#1090;&#1072;&#1090;&#1080;&#1089;&#1090;&#1080;&#1082;&#1072;.xlsx" TargetMode="External"/><Relationship Id="rId4" Type="http://schemas.openxmlformats.org/officeDocument/2006/relationships/chartUserShapes" Target="../drawings/drawing1.xml"/><Relationship Id="rId1" Type="http://schemas.microsoft.com/office/2011/relationships/chartStyle" Target="style3.xml"/><Relationship Id="rId2"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Users/Elizaveta/Desktop/&#1044;&#1080;&#1087;&#1083;&#1086;&#1084;/&#1057;&#1090;&#1072;&#1090;&#1080;&#1089;&#1090;&#1080;&#1082;&#1072;.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Users/Elizaveta/Desktop/&#1044;&#1080;&#1087;&#1083;&#1086;&#1084;/&#1044;&#1080;&#1087;&#1083;&#1086;&#1084;.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Users/Elizaveta/Desktop/&#1044;&#1080;&#1087;&#1083;&#1086;&#1084;/&#1044;&#1080;&#1087;&#1083;&#1086;&#1084;.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Users/Elizaveta/Desktop/&#1044;&#1080;&#1087;&#1083;&#1086;&#1084;/&#1044;&#1080;&#1087;&#1083;&#1086;&#1084;.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Users/Elizaveta/Desktop/&#1044;&#1080;&#1087;&#1083;&#1086;&#1084;/&#1057;&#1090;&#1072;&#1090;&#1080;&#1089;&#1090;&#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размер планируемых инвестиций российских компаний в цифровизацию в 2019</a:t>
            </a:r>
            <a:r>
              <a:rPr lang="en-GB" baseline="0"/>
              <a:t>*</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1"/>
          <c:order val="0"/>
          <c:spPr>
            <a:solidFill>
              <a:schemeClr val="accent2"/>
            </a:solidFill>
            <a:ln>
              <a:noFill/>
            </a:ln>
            <a:effectLst/>
          </c:spPr>
          <c:invertIfNegative val="0"/>
          <c:dLbls>
            <c:dLbl>
              <c:idx val="0"/>
              <c:tx>
                <c:rich>
                  <a:bodyPr/>
                  <a:lstStyle/>
                  <a:p>
                    <a:r>
                      <a:rPr lang="en-US"/>
                      <a:t>&gt;</a:t>
                    </a:r>
                    <a:fld id="{C77576C7-5660-F140-BD0D-E8AF3B090E74}" type="VALUE">
                      <a:rPr lang="en-US"/>
                      <a:pPr/>
                      <a:t>[ЗНАЧЕНИЕ]</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'Российские инвестиции'!$A$2:$A$8</c:f>
              <c:strCache>
                <c:ptCount val="7"/>
                <c:pt idx="0">
                  <c:v>Телеком</c:v>
                </c:pt>
                <c:pt idx="1">
                  <c:v>Метелургия</c:v>
                </c:pt>
                <c:pt idx="2">
                  <c:v>Финансовые институты</c:v>
                </c:pt>
                <c:pt idx="3">
                  <c:v>Нефть и газ</c:v>
                </c:pt>
                <c:pt idx="4">
                  <c:v>Ритейл</c:v>
                </c:pt>
                <c:pt idx="5">
                  <c:v>Транспорт</c:v>
                </c:pt>
                <c:pt idx="6">
                  <c:v>ИТ-инфраструкртура</c:v>
                </c:pt>
              </c:strCache>
            </c:strRef>
          </c:cat>
          <c:val>
            <c:numRef>
              <c:f>'Российские инвестиции'!$B$2:$B$8</c:f>
              <c:numCache>
                <c:formatCode>General</c:formatCode>
                <c:ptCount val="7"/>
                <c:pt idx="0">
                  <c:v>100.0</c:v>
                </c:pt>
                <c:pt idx="1">
                  <c:v>73.3</c:v>
                </c:pt>
                <c:pt idx="2">
                  <c:v>57.2</c:v>
                </c:pt>
                <c:pt idx="3">
                  <c:v>50.5</c:v>
                </c:pt>
                <c:pt idx="4">
                  <c:v>45.4</c:v>
                </c:pt>
                <c:pt idx="5">
                  <c:v>30.6</c:v>
                </c:pt>
                <c:pt idx="6">
                  <c:v>30.5</c:v>
                </c:pt>
              </c:numCache>
            </c:numRef>
          </c:val>
        </c:ser>
        <c:dLbls>
          <c:dLblPos val="outEnd"/>
          <c:showLegendKey val="0"/>
          <c:showVal val="1"/>
          <c:showCatName val="0"/>
          <c:showSerName val="0"/>
          <c:showPercent val="0"/>
          <c:showBubbleSize val="0"/>
        </c:dLbls>
        <c:gapWidth val="219"/>
        <c:overlap val="-27"/>
        <c:axId val="1564501856"/>
        <c:axId val="1543945072"/>
      </c:barChart>
      <c:catAx>
        <c:axId val="156450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543945072"/>
        <c:crosses val="autoZero"/>
        <c:auto val="1"/>
        <c:lblAlgn val="ctr"/>
        <c:lblOffset val="100"/>
        <c:noMultiLvlLbl val="0"/>
      </c:catAx>
      <c:valAx>
        <c:axId val="1543945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a:t>Инвестиции, млн руб</a:t>
                </a:r>
              </a:p>
            </c:rich>
          </c:tx>
          <c:layout>
            <c:manualLayout>
              <c:xMode val="edge"/>
              <c:yMode val="edge"/>
              <c:x val="0.0157992391286954"/>
              <c:y val="0.297758637941518"/>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450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Ожидаемы</a:t>
            </a:r>
            <a:r>
              <a:rPr lang="ru-RU" baseline="0"/>
              <a:t>е сроки окупаемости инвестиций в цифровые решения в России и в мире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'Срок окупаемости'!$B$1</c:f>
              <c:strCache>
                <c:ptCount val="1"/>
                <c:pt idx="0">
                  <c:v>Россия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'Срок окупаемости'!$A$2:$A$5</c:f>
              <c:strCache>
                <c:ptCount val="4"/>
                <c:pt idx="0">
                  <c:v>До 1 года </c:v>
                </c:pt>
                <c:pt idx="1">
                  <c:v>От 1 года до 2 лет</c:v>
                </c:pt>
                <c:pt idx="2">
                  <c:v>От 2 до 5 лет</c:v>
                </c:pt>
                <c:pt idx="3">
                  <c:v>От 5 до 10 лет</c:v>
                </c:pt>
              </c:strCache>
            </c:strRef>
          </c:cat>
          <c:val>
            <c:numRef>
              <c:f>'Срок окупаемости'!$B$2:$B$5</c:f>
              <c:numCache>
                <c:formatCode>0%</c:formatCode>
                <c:ptCount val="4"/>
                <c:pt idx="0">
                  <c:v>0.13</c:v>
                </c:pt>
                <c:pt idx="1">
                  <c:v>0.38</c:v>
                </c:pt>
                <c:pt idx="2">
                  <c:v>0.42</c:v>
                </c:pt>
                <c:pt idx="3">
                  <c:v>0.06</c:v>
                </c:pt>
              </c:numCache>
            </c:numRef>
          </c:val>
        </c:ser>
        <c:ser>
          <c:idx val="1"/>
          <c:order val="1"/>
          <c:tx>
            <c:strRef>
              <c:f>'Срок окупаемости'!$C$1</c:f>
              <c:strCache>
                <c:ptCount val="1"/>
                <c:pt idx="0">
                  <c:v>Мир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'Срок окупаемости'!$A$2:$A$5</c:f>
              <c:strCache>
                <c:ptCount val="4"/>
                <c:pt idx="0">
                  <c:v>До 1 года </c:v>
                </c:pt>
                <c:pt idx="1">
                  <c:v>От 1 года до 2 лет</c:v>
                </c:pt>
                <c:pt idx="2">
                  <c:v>От 2 до 5 лет</c:v>
                </c:pt>
                <c:pt idx="3">
                  <c:v>От 5 до 10 лет</c:v>
                </c:pt>
              </c:strCache>
            </c:strRef>
          </c:cat>
          <c:val>
            <c:numRef>
              <c:f>'Срок окупаемости'!$C$2:$C$5</c:f>
              <c:numCache>
                <c:formatCode>0%</c:formatCode>
                <c:ptCount val="4"/>
                <c:pt idx="0">
                  <c:v>0.3</c:v>
                </c:pt>
                <c:pt idx="1">
                  <c:v>0.42</c:v>
                </c:pt>
                <c:pt idx="2">
                  <c:v>0.27</c:v>
                </c:pt>
                <c:pt idx="3">
                  <c:v>0.01</c:v>
                </c:pt>
              </c:numCache>
            </c:numRef>
          </c:val>
        </c:ser>
        <c:dLbls>
          <c:showLegendKey val="0"/>
          <c:showVal val="0"/>
          <c:showCatName val="0"/>
          <c:showSerName val="0"/>
          <c:showPercent val="0"/>
          <c:showBubbleSize val="0"/>
        </c:dLbls>
        <c:gapWidth val="182"/>
        <c:overlap val="-5"/>
        <c:axId val="1541478992"/>
        <c:axId val="1560976864"/>
      </c:barChart>
      <c:catAx>
        <c:axId val="15414789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0976864"/>
        <c:crosses val="autoZero"/>
        <c:auto val="1"/>
        <c:lblAlgn val="ctr"/>
        <c:lblOffset val="100"/>
        <c:noMultiLvlLbl val="0"/>
      </c:catAx>
      <c:valAx>
        <c:axId val="1560976864"/>
        <c:scaling>
          <c:orientation val="minMax"/>
        </c:scaling>
        <c:delete val="1"/>
        <c:axPos val="t"/>
        <c:numFmt formatCode="0%" sourceLinked="0"/>
        <c:majorTickMark val="none"/>
        <c:minorTickMark val="none"/>
        <c:tickLblPos val="nextTo"/>
        <c:crossAx val="154147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размер </a:t>
            </a:r>
            <a:r>
              <a:rPr lang="en-GB"/>
              <a:t>ROI</a:t>
            </a:r>
            <a:r>
              <a:rPr lang="en-GB" baseline="0"/>
              <a:t> </a:t>
            </a:r>
            <a:r>
              <a:rPr lang="ru-RU" baseline="0"/>
              <a:t>от реализации цифровых решений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alpha val="64000"/>
                </a:srgbClr>
              </a:solidFill>
              <a:ln>
                <a:noFill/>
              </a:ln>
              <a:effectLst/>
            </c:spPr>
          </c:dPt>
          <c:dPt>
            <c:idx val="1"/>
            <c:invertIfNegative val="0"/>
            <c:bubble3D val="0"/>
            <c:spPr>
              <a:solidFill>
                <a:srgbClr val="C00000">
                  <a:alpha val="69000"/>
                </a:srgb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Лист2!$A$2:$A$6</c:f>
              <c:strCache>
                <c:ptCount val="5"/>
                <c:pt idx="0">
                  <c:v>&lt;0</c:v>
                </c:pt>
                <c:pt idx="1">
                  <c:v>0-10 %</c:v>
                </c:pt>
                <c:pt idx="2">
                  <c:v>10-25 %</c:v>
                </c:pt>
                <c:pt idx="3">
                  <c:v>25-50 %</c:v>
                </c:pt>
                <c:pt idx="4">
                  <c:v>&gt;50</c:v>
                </c:pt>
              </c:strCache>
            </c:strRef>
          </c:cat>
          <c:val>
            <c:numRef>
              <c:f>Лист2!$B$2:$B$6</c:f>
              <c:numCache>
                <c:formatCode>0%</c:formatCode>
                <c:ptCount val="5"/>
                <c:pt idx="0">
                  <c:v>0.23</c:v>
                </c:pt>
                <c:pt idx="1">
                  <c:v>0.25</c:v>
                </c:pt>
                <c:pt idx="2">
                  <c:v>0.23</c:v>
                </c:pt>
                <c:pt idx="3">
                  <c:v>0.18</c:v>
                </c:pt>
                <c:pt idx="4">
                  <c:v>0.11</c:v>
                </c:pt>
              </c:numCache>
            </c:numRef>
          </c:val>
        </c:ser>
        <c:dLbls>
          <c:showLegendKey val="0"/>
          <c:showVal val="0"/>
          <c:showCatName val="0"/>
          <c:showSerName val="0"/>
          <c:showPercent val="0"/>
          <c:showBubbleSize val="0"/>
        </c:dLbls>
        <c:gapWidth val="182"/>
        <c:axId val="1489133856"/>
        <c:axId val="1539903808"/>
      </c:barChart>
      <c:catAx>
        <c:axId val="1489133856"/>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ROI,</a:t>
                </a:r>
                <a:r>
                  <a:rPr lang="en-GB" baseline="0"/>
                  <a:t>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9903808"/>
        <c:crosses val="autoZero"/>
        <c:auto val="1"/>
        <c:lblAlgn val="ctr"/>
        <c:lblOffset val="100"/>
        <c:noMultiLvlLbl val="0"/>
      </c:catAx>
      <c:valAx>
        <c:axId val="1539903808"/>
        <c:scaling>
          <c:orientation val="minMax"/>
        </c:scaling>
        <c:delete val="1"/>
        <c:axPos val="t"/>
        <c:numFmt formatCode="0%" sourceLinked="0"/>
        <c:majorTickMark val="none"/>
        <c:minorTickMark val="none"/>
        <c:tickLblPos val="nextTo"/>
        <c:crossAx val="148913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Препятствия,</a:t>
            </a:r>
            <a:r>
              <a:rPr lang="ru-RU" sz="1200" baseline="0"/>
              <a:t> с которыми сталкиваются российские компании при внедрении инновационных технологий</a:t>
            </a:r>
            <a:r>
              <a:rPr lang="en-GB" sz="1200" baseline="0"/>
              <a:t>*</a:t>
            </a:r>
            <a:endParaRPr lang="ru-RU"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Препятствия!$A$2:$A$6</c:f>
              <c:strCache>
                <c:ptCount val="5"/>
                <c:pt idx="0">
                  <c:v>Недостаточная зрелость процессов/низкий уровень автоматизации</c:v>
                </c:pt>
                <c:pt idx="1">
                  <c:v>Отсутствие компетенций</c:v>
                </c:pt>
                <c:pt idx="2">
                  <c:v>Низкий уровень ИТ-грамматности сотрудников</c:v>
                </c:pt>
                <c:pt idx="3">
                  <c:v>Отсутствие необходимой инфраструктуры </c:v>
                </c:pt>
                <c:pt idx="4">
                  <c:v>Отсутствие достаточного бюджета</c:v>
                </c:pt>
              </c:strCache>
            </c:strRef>
          </c:cat>
          <c:val>
            <c:numRef>
              <c:f>Препятствия!$B$2:$B$6</c:f>
              <c:numCache>
                <c:formatCode>0%</c:formatCode>
                <c:ptCount val="5"/>
                <c:pt idx="0">
                  <c:v>0.64</c:v>
                </c:pt>
                <c:pt idx="1">
                  <c:v>0.58</c:v>
                </c:pt>
                <c:pt idx="2">
                  <c:v>0.35</c:v>
                </c:pt>
                <c:pt idx="3">
                  <c:v>0.35</c:v>
                </c:pt>
                <c:pt idx="4">
                  <c:v>0.32</c:v>
                </c:pt>
              </c:numCache>
            </c:numRef>
          </c:val>
        </c:ser>
        <c:dLbls>
          <c:showLegendKey val="0"/>
          <c:showVal val="0"/>
          <c:showCatName val="0"/>
          <c:showSerName val="0"/>
          <c:showPercent val="0"/>
          <c:showBubbleSize val="0"/>
        </c:dLbls>
        <c:gapWidth val="182"/>
        <c:axId val="1540311520"/>
        <c:axId val="1564565712"/>
      </c:barChart>
      <c:catAx>
        <c:axId val="15403115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4565712"/>
        <c:crosses val="autoZero"/>
        <c:auto val="1"/>
        <c:lblAlgn val="ctr"/>
        <c:lblOffset val="100"/>
        <c:noMultiLvlLbl val="0"/>
      </c:catAx>
      <c:valAx>
        <c:axId val="1564565712"/>
        <c:scaling>
          <c:orientation val="minMax"/>
        </c:scaling>
        <c:delete val="1"/>
        <c:axPos val="t"/>
        <c:numFmt formatCode="0%" sourceLinked="0"/>
        <c:majorTickMark val="none"/>
        <c:minorTickMark val="none"/>
        <c:tickLblPos val="nextTo"/>
        <c:crossAx val="154031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rPr>
              <a:t>Количество вендинговых автоматов в России, шт</a:t>
            </a:r>
            <a:endParaRPr lang="ru-R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1"/>
          <c:order val="0"/>
          <c:spPr>
            <a:solidFill>
              <a:schemeClr val="accent2"/>
            </a:solidFill>
            <a:ln>
              <a:noFill/>
            </a:ln>
            <a:effectLst/>
          </c:spPr>
          <c:invertIfNegative val="0"/>
          <c:dPt>
            <c:idx val="5"/>
            <c:invertIfNegative val="0"/>
            <c:bubble3D val="0"/>
            <c:spPr>
              <a:solidFill>
                <a:schemeClr val="accent6">
                  <a:lumMod val="75000"/>
                </a:schemeClr>
              </a:solidFill>
              <a:ln>
                <a:noFill/>
              </a:ln>
              <a:effectLst/>
            </c:spPr>
          </c:dPt>
          <c:dPt>
            <c:idx val="6"/>
            <c:invertIfNegative val="0"/>
            <c:bubble3D val="0"/>
            <c:spPr>
              <a:solidFill>
                <a:schemeClr val="accent6">
                  <a:lumMod val="75000"/>
                </a:schemeClr>
              </a:solidFill>
              <a:ln>
                <a:noFill/>
              </a:ln>
              <a:effectLst/>
            </c:spPr>
          </c:dPt>
          <c:dPt>
            <c:idx val="7"/>
            <c:invertIfNegative val="0"/>
            <c:bubble3D val="0"/>
            <c:spPr>
              <a:solidFill>
                <a:schemeClr val="accent6">
                  <a:lumMod val="75000"/>
                </a:schemeClr>
              </a:solidFill>
              <a:ln>
                <a:noFill/>
              </a:ln>
              <a:effectLst/>
            </c:spPr>
          </c:dPt>
          <c:dPt>
            <c:idx val="8"/>
            <c:invertIfNegative val="0"/>
            <c:bubble3D val="0"/>
            <c:spPr>
              <a:solidFill>
                <a:schemeClr val="accent6">
                  <a:lumMod val="75000"/>
                </a:schemeClr>
              </a:solidFill>
              <a:ln>
                <a:noFill/>
              </a:ln>
              <a:effectLst/>
            </c:spPr>
          </c:dPt>
          <c:dPt>
            <c:idx val="9"/>
            <c:invertIfNegative val="0"/>
            <c:bubble3D val="0"/>
            <c:spPr>
              <a:solidFill>
                <a:schemeClr val="accent6">
                  <a:lumMod val="75000"/>
                </a:schemeClr>
              </a:solidFill>
              <a:ln>
                <a:noFill/>
              </a:ln>
              <a:effectLst/>
            </c:spPr>
          </c:dPt>
          <c:cat>
            <c:strRef>
              <c:f>'Рынок вендинга'!$A$2:$A$11</c:f>
              <c:strCache>
                <c:ptCount val="10"/>
                <c:pt idx="0">
                  <c:v>2010</c:v>
                </c:pt>
                <c:pt idx="1">
                  <c:v>2013</c:v>
                </c:pt>
                <c:pt idx="2">
                  <c:v>2016</c:v>
                </c:pt>
                <c:pt idx="3">
                  <c:v>2018</c:v>
                </c:pt>
                <c:pt idx="4">
                  <c:v>2019</c:v>
                </c:pt>
                <c:pt idx="5">
                  <c:v>2020*</c:v>
                </c:pt>
                <c:pt idx="6">
                  <c:v>2021*</c:v>
                </c:pt>
                <c:pt idx="7">
                  <c:v>2022*</c:v>
                </c:pt>
                <c:pt idx="8">
                  <c:v>2023*</c:v>
                </c:pt>
                <c:pt idx="9">
                  <c:v>2024*</c:v>
                </c:pt>
              </c:strCache>
            </c:strRef>
          </c:cat>
          <c:val>
            <c:numRef>
              <c:f>'Рынок вендинга'!$B$2:$B$11</c:f>
              <c:numCache>
                <c:formatCode>General</c:formatCode>
                <c:ptCount val="10"/>
                <c:pt idx="0">
                  <c:v>25000.0</c:v>
                </c:pt>
                <c:pt idx="1">
                  <c:v>100000.0</c:v>
                </c:pt>
                <c:pt idx="2">
                  <c:v>150000.0</c:v>
                </c:pt>
                <c:pt idx="3" formatCode="0">
                  <c:v>240000.0</c:v>
                </c:pt>
                <c:pt idx="4" formatCode="0">
                  <c:v>290000.0</c:v>
                </c:pt>
                <c:pt idx="5" formatCode="0">
                  <c:v>333500.0</c:v>
                </c:pt>
                <c:pt idx="6" formatCode="0">
                  <c:v>383525.0</c:v>
                </c:pt>
                <c:pt idx="7" formatCode="0">
                  <c:v>441053.7499999999</c:v>
                </c:pt>
                <c:pt idx="8" formatCode="0">
                  <c:v>507211.8124999998</c:v>
                </c:pt>
                <c:pt idx="9" formatCode="0">
                  <c:v>583293.5843749963</c:v>
                </c:pt>
              </c:numCache>
            </c:numRef>
          </c:val>
        </c:ser>
        <c:dLbls>
          <c:showLegendKey val="0"/>
          <c:showVal val="0"/>
          <c:showCatName val="0"/>
          <c:showSerName val="0"/>
          <c:showPercent val="0"/>
          <c:showBubbleSize val="0"/>
        </c:dLbls>
        <c:gapWidth val="219"/>
        <c:overlap val="-27"/>
        <c:axId val="1482304320"/>
        <c:axId val="1563233968"/>
      </c:barChart>
      <c:catAx>
        <c:axId val="148230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3233968"/>
        <c:crosses val="autoZero"/>
        <c:auto val="1"/>
        <c:lblAlgn val="ctr"/>
        <c:lblOffset val="100"/>
        <c:noMultiLvlLbl val="0"/>
      </c:catAx>
      <c:valAx>
        <c:axId val="156323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230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микропредприятий в</a:t>
            </a:r>
            <a:r>
              <a:rPr lang="ru-RU" baseline="0"/>
              <a:t> розничной торговли в </a:t>
            </a:r>
            <a:r>
              <a:rPr lang="ru-RU"/>
              <a:t>  России, тыс. шт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1"/>
          <c:order val="0"/>
          <c:spPr>
            <a:solidFill>
              <a:schemeClr val="accent2"/>
            </a:solidFill>
            <a:ln>
              <a:noFill/>
            </a:ln>
            <a:effectLst/>
          </c:spPr>
          <c:invertIfNegative val="0"/>
          <c:dPt>
            <c:idx val="3"/>
            <c:invertIfNegative val="0"/>
            <c:bubble3D val="0"/>
            <c:spPr>
              <a:solidFill>
                <a:schemeClr val="accent6">
                  <a:lumMod val="75000"/>
                </a:schemeClr>
              </a:solidFill>
              <a:ln>
                <a:noFill/>
              </a:ln>
              <a:effectLst/>
            </c:spPr>
          </c:dPt>
          <c:dPt>
            <c:idx val="4"/>
            <c:invertIfNegative val="0"/>
            <c:bubble3D val="0"/>
            <c:spPr>
              <a:solidFill>
                <a:schemeClr val="accent6">
                  <a:lumMod val="75000"/>
                </a:schemeClr>
              </a:solidFill>
              <a:ln>
                <a:noFill/>
              </a:ln>
              <a:effectLst/>
            </c:spPr>
          </c:dPt>
          <c:dPt>
            <c:idx val="5"/>
            <c:invertIfNegative val="0"/>
            <c:bubble3D val="0"/>
            <c:spPr>
              <a:solidFill>
                <a:schemeClr val="accent6">
                  <a:lumMod val="75000"/>
                </a:schemeClr>
              </a:solidFill>
              <a:ln>
                <a:noFill/>
              </a:ln>
              <a:effectLst/>
            </c:spPr>
          </c:dPt>
          <c:dPt>
            <c:idx val="6"/>
            <c:invertIfNegative val="0"/>
            <c:bubble3D val="0"/>
            <c:spPr>
              <a:solidFill>
                <a:schemeClr val="accent6">
                  <a:lumMod val="75000"/>
                </a:schemeClr>
              </a:solidFill>
              <a:ln>
                <a:noFill/>
              </a:ln>
              <a:effectLst/>
            </c:spPr>
          </c:dPt>
          <c:dPt>
            <c:idx val="7"/>
            <c:invertIfNegative val="0"/>
            <c:bubble3D val="0"/>
            <c:spPr>
              <a:solidFill>
                <a:schemeClr val="accent6">
                  <a:lumMod val="75000"/>
                </a:schemeClr>
              </a:solidFill>
              <a:ln>
                <a:noFill/>
              </a:ln>
              <a:effectLst/>
            </c:spPr>
          </c:dPt>
          <c:dPt>
            <c:idx val="8"/>
            <c:invertIfNegative val="0"/>
            <c:bubble3D val="0"/>
            <c:spPr>
              <a:solidFill>
                <a:schemeClr val="accent6">
                  <a:lumMod val="75000"/>
                </a:schemeClr>
              </a:solidFill>
              <a:ln>
                <a:noFill/>
              </a:ln>
              <a:effectLst/>
            </c:spPr>
          </c:dPt>
          <c:cat>
            <c:strRef>
              <c:f>'Рынок маркетов'!$A$67:$A$75</c:f>
              <c:strCache>
                <c:ptCount val="9"/>
                <c:pt idx="0">
                  <c:v>2016</c:v>
                </c:pt>
                <c:pt idx="1">
                  <c:v>2017</c:v>
                </c:pt>
                <c:pt idx="2">
                  <c:v>2018</c:v>
                </c:pt>
                <c:pt idx="3">
                  <c:v>2019*</c:v>
                </c:pt>
                <c:pt idx="4">
                  <c:v>2020*</c:v>
                </c:pt>
                <c:pt idx="5">
                  <c:v>2021*</c:v>
                </c:pt>
                <c:pt idx="6">
                  <c:v>2022*</c:v>
                </c:pt>
                <c:pt idx="7">
                  <c:v>2023*</c:v>
                </c:pt>
                <c:pt idx="8">
                  <c:v>2024*</c:v>
                </c:pt>
              </c:strCache>
            </c:strRef>
          </c:cat>
          <c:val>
            <c:numRef>
              <c:f>'Рынок маркетов'!$C$67:$C$75</c:f>
              <c:numCache>
                <c:formatCode>0</c:formatCode>
                <c:ptCount val="9"/>
                <c:pt idx="0">
                  <c:v>239.311</c:v>
                </c:pt>
                <c:pt idx="1">
                  <c:v>220.005</c:v>
                </c:pt>
                <c:pt idx="2">
                  <c:v>203.75</c:v>
                </c:pt>
                <c:pt idx="3">
                  <c:v>210.2594015122876</c:v>
                </c:pt>
                <c:pt idx="4">
                  <c:v>199.2815423783836</c:v>
                </c:pt>
                <c:pt idx="5">
                  <c:v>188.8768485360054</c:v>
                </c:pt>
                <c:pt idx="6">
                  <c:v>179.0153944370656</c:v>
                </c:pt>
                <c:pt idx="7">
                  <c:v>169.6688169770535</c:v>
                </c:pt>
                <c:pt idx="8">
                  <c:v>160.8102339182533</c:v>
                </c:pt>
              </c:numCache>
            </c:numRef>
          </c:val>
        </c:ser>
        <c:dLbls>
          <c:showLegendKey val="0"/>
          <c:showVal val="0"/>
          <c:showCatName val="0"/>
          <c:showSerName val="0"/>
          <c:showPercent val="0"/>
          <c:showBubbleSize val="0"/>
        </c:dLbls>
        <c:gapWidth val="219"/>
        <c:overlap val="-27"/>
        <c:axId val="1540188416"/>
        <c:axId val="1497534016"/>
      </c:barChart>
      <c:catAx>
        <c:axId val="154018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7534016"/>
        <c:crosses val="autoZero"/>
        <c:auto val="1"/>
        <c:lblAlgn val="ctr"/>
        <c:lblOffset val="100"/>
        <c:noMultiLvlLbl val="0"/>
      </c:catAx>
      <c:valAx>
        <c:axId val="149753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018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малых предприятий </a:t>
            </a:r>
            <a:r>
              <a:rPr lang="ru-RU" sz="1400" b="0" i="0" u="none" strike="noStrike" baseline="0">
                <a:effectLst/>
              </a:rPr>
              <a:t>в розничной торговли</a:t>
            </a:r>
            <a:r>
              <a:rPr lang="ru-RU"/>
              <a:t> в России, тыс. шт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1"/>
          <c:order val="0"/>
          <c:spPr>
            <a:solidFill>
              <a:schemeClr val="accent2"/>
            </a:solidFill>
            <a:ln>
              <a:noFill/>
            </a:ln>
            <a:effectLst/>
          </c:spPr>
          <c:invertIfNegative val="0"/>
          <c:dPt>
            <c:idx val="3"/>
            <c:invertIfNegative val="0"/>
            <c:bubble3D val="0"/>
            <c:spPr>
              <a:solidFill>
                <a:schemeClr val="accent6">
                  <a:lumMod val="75000"/>
                </a:schemeClr>
              </a:solidFill>
              <a:ln>
                <a:noFill/>
              </a:ln>
              <a:effectLst/>
            </c:spPr>
          </c:dPt>
          <c:dPt>
            <c:idx val="4"/>
            <c:invertIfNegative val="0"/>
            <c:bubble3D val="0"/>
            <c:spPr>
              <a:solidFill>
                <a:schemeClr val="accent6">
                  <a:lumMod val="75000"/>
                </a:schemeClr>
              </a:solidFill>
              <a:ln>
                <a:noFill/>
              </a:ln>
              <a:effectLst/>
            </c:spPr>
          </c:dPt>
          <c:dPt>
            <c:idx val="5"/>
            <c:invertIfNegative val="0"/>
            <c:bubble3D val="0"/>
            <c:spPr>
              <a:solidFill>
                <a:schemeClr val="accent6">
                  <a:lumMod val="75000"/>
                </a:schemeClr>
              </a:solidFill>
              <a:ln>
                <a:noFill/>
              </a:ln>
              <a:effectLst/>
            </c:spPr>
          </c:dPt>
          <c:dPt>
            <c:idx val="6"/>
            <c:invertIfNegative val="0"/>
            <c:bubble3D val="0"/>
            <c:spPr>
              <a:solidFill>
                <a:schemeClr val="accent6">
                  <a:lumMod val="75000"/>
                </a:schemeClr>
              </a:solidFill>
              <a:ln>
                <a:noFill/>
              </a:ln>
              <a:effectLst/>
            </c:spPr>
          </c:dPt>
          <c:dPt>
            <c:idx val="7"/>
            <c:invertIfNegative val="0"/>
            <c:bubble3D val="0"/>
            <c:spPr>
              <a:solidFill>
                <a:schemeClr val="accent6">
                  <a:lumMod val="75000"/>
                </a:schemeClr>
              </a:solidFill>
              <a:ln>
                <a:noFill/>
              </a:ln>
              <a:effectLst/>
            </c:spPr>
          </c:dPt>
          <c:dPt>
            <c:idx val="8"/>
            <c:invertIfNegative val="0"/>
            <c:bubble3D val="0"/>
            <c:spPr>
              <a:solidFill>
                <a:schemeClr val="accent6">
                  <a:lumMod val="75000"/>
                </a:schemeClr>
              </a:solidFill>
              <a:ln>
                <a:noFill/>
              </a:ln>
              <a:effectLst/>
            </c:spPr>
          </c:dPt>
          <c:cat>
            <c:strRef>
              <c:f>'Рынок маркетов'!$A$79:$A$87</c:f>
              <c:strCache>
                <c:ptCount val="9"/>
                <c:pt idx="0">
                  <c:v>2016</c:v>
                </c:pt>
                <c:pt idx="1">
                  <c:v>2017</c:v>
                </c:pt>
                <c:pt idx="2">
                  <c:v>2018</c:v>
                </c:pt>
                <c:pt idx="3">
                  <c:v>2019*</c:v>
                </c:pt>
                <c:pt idx="4">
                  <c:v>2020*</c:v>
                </c:pt>
                <c:pt idx="5">
                  <c:v>2021*</c:v>
                </c:pt>
                <c:pt idx="6">
                  <c:v>2022*</c:v>
                </c:pt>
                <c:pt idx="7">
                  <c:v>2023*</c:v>
                </c:pt>
                <c:pt idx="8">
                  <c:v>2024*</c:v>
                </c:pt>
              </c:strCache>
            </c:strRef>
          </c:cat>
          <c:val>
            <c:numRef>
              <c:f>'Рынок маркетов'!$C$79:$C$87</c:f>
              <c:numCache>
                <c:formatCode>0</c:formatCode>
                <c:ptCount val="9"/>
                <c:pt idx="0">
                  <c:v>255.268</c:v>
                </c:pt>
                <c:pt idx="1">
                  <c:v>239.003</c:v>
                </c:pt>
                <c:pt idx="2">
                  <c:v>221.842</c:v>
                </c:pt>
                <c:pt idx="3">
                  <c:v>211.7026222040238</c:v>
                </c:pt>
                <c:pt idx="4">
                  <c:v>202.0266687464935</c:v>
                </c:pt>
                <c:pt idx="5">
                  <c:v>192.7929586317126</c:v>
                </c:pt>
                <c:pt idx="6">
                  <c:v>183.9812789499077</c:v>
                </c:pt>
                <c:pt idx="7">
                  <c:v>175.5723406304731</c:v>
                </c:pt>
                <c:pt idx="8">
                  <c:v>167.5477362175297</c:v>
                </c:pt>
              </c:numCache>
            </c:numRef>
          </c:val>
        </c:ser>
        <c:dLbls>
          <c:showLegendKey val="0"/>
          <c:showVal val="0"/>
          <c:showCatName val="0"/>
          <c:showSerName val="0"/>
          <c:showPercent val="0"/>
          <c:showBubbleSize val="0"/>
        </c:dLbls>
        <c:gapWidth val="219"/>
        <c:overlap val="-27"/>
        <c:axId val="1539734976"/>
        <c:axId val="1498219248"/>
      </c:barChart>
      <c:catAx>
        <c:axId val="153973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8219248"/>
        <c:crosses val="autoZero"/>
        <c:auto val="1"/>
        <c:lblAlgn val="ctr"/>
        <c:lblOffset val="100"/>
        <c:noMultiLvlLbl val="0"/>
      </c:catAx>
      <c:valAx>
        <c:axId val="1498219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973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размер </a:t>
            </a:r>
            <a:r>
              <a:rPr lang="en-GB"/>
              <a:t>ROI</a:t>
            </a:r>
            <a:r>
              <a:rPr lang="en-GB" baseline="0"/>
              <a:t> </a:t>
            </a:r>
            <a:r>
              <a:rPr lang="ru-RU" baseline="0"/>
              <a:t>от реализации цифровых решений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alpha val="64000"/>
                </a:srgbClr>
              </a:solidFill>
              <a:ln>
                <a:noFill/>
              </a:ln>
              <a:effectLst/>
            </c:spPr>
          </c:dPt>
          <c:dPt>
            <c:idx val="1"/>
            <c:invertIfNegative val="0"/>
            <c:bubble3D val="0"/>
            <c:spPr>
              <a:solidFill>
                <a:srgbClr val="C00000">
                  <a:alpha val="69000"/>
                </a:srgb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Лист2!$A$2:$A$6</c:f>
              <c:strCache>
                <c:ptCount val="5"/>
                <c:pt idx="0">
                  <c:v>&lt;0</c:v>
                </c:pt>
                <c:pt idx="1">
                  <c:v>0-10 %</c:v>
                </c:pt>
                <c:pt idx="2">
                  <c:v>10-25 %</c:v>
                </c:pt>
                <c:pt idx="3">
                  <c:v>25-50 %</c:v>
                </c:pt>
                <c:pt idx="4">
                  <c:v>&gt;50</c:v>
                </c:pt>
              </c:strCache>
            </c:strRef>
          </c:cat>
          <c:val>
            <c:numRef>
              <c:f>Лист2!$B$2:$B$6</c:f>
              <c:numCache>
                <c:formatCode>0%</c:formatCode>
                <c:ptCount val="5"/>
                <c:pt idx="0">
                  <c:v>0.23</c:v>
                </c:pt>
                <c:pt idx="1">
                  <c:v>0.25</c:v>
                </c:pt>
                <c:pt idx="2">
                  <c:v>0.23</c:v>
                </c:pt>
                <c:pt idx="3">
                  <c:v>0.18</c:v>
                </c:pt>
                <c:pt idx="4">
                  <c:v>0.11</c:v>
                </c:pt>
              </c:numCache>
            </c:numRef>
          </c:val>
        </c:ser>
        <c:dLbls>
          <c:showLegendKey val="0"/>
          <c:showVal val="0"/>
          <c:showCatName val="0"/>
          <c:showSerName val="0"/>
          <c:showPercent val="0"/>
          <c:showBubbleSize val="0"/>
        </c:dLbls>
        <c:gapWidth val="182"/>
        <c:axId val="1490407808"/>
        <c:axId val="1489956640"/>
      </c:barChart>
      <c:catAx>
        <c:axId val="1490407808"/>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ROI,</a:t>
                </a:r>
                <a:r>
                  <a:rPr lang="en-GB" baseline="0"/>
                  <a:t>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9956640"/>
        <c:crosses val="autoZero"/>
        <c:auto val="1"/>
        <c:lblAlgn val="ctr"/>
        <c:lblOffset val="100"/>
        <c:noMultiLvlLbl val="0"/>
      </c:catAx>
      <c:valAx>
        <c:axId val="1489956640"/>
        <c:scaling>
          <c:orientation val="minMax"/>
        </c:scaling>
        <c:delete val="1"/>
        <c:axPos val="t"/>
        <c:numFmt formatCode="0%" sourceLinked="0"/>
        <c:majorTickMark val="none"/>
        <c:minorTickMark val="none"/>
        <c:tickLblPos val="nextTo"/>
        <c:crossAx val="149040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0.86378</cdr:x>
      <cdr:y>0.24049</cdr:y>
    </cdr:from>
    <cdr:to>
      <cdr:x>0.91811</cdr:x>
      <cdr:y>0.89062</cdr:y>
    </cdr:to>
    <cdr:sp macro="" textlink="">
      <cdr:nvSpPr>
        <cdr:cNvPr id="2" name="Закрывающая фигурная скобка 1"/>
        <cdr:cNvSpPr/>
      </cdr:nvSpPr>
      <cdr:spPr>
        <a:xfrm xmlns:a="http://schemas.openxmlformats.org/drawingml/2006/main">
          <a:off x="4846019" y="634198"/>
          <a:ext cx="304800" cy="1714500"/>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0.89095</cdr:x>
      <cdr:y>0.24049</cdr:y>
    </cdr:from>
    <cdr:to>
      <cdr:x>0.97244</cdr:x>
      <cdr:y>0.80393</cdr:y>
    </cdr:to>
    <cdr:sp macro="" textlink="">
      <cdr:nvSpPr>
        <cdr:cNvPr id="3" name="Надпись 2"/>
        <cdr:cNvSpPr txBox="1"/>
      </cdr:nvSpPr>
      <cdr:spPr>
        <a:xfrm xmlns:a="http://schemas.openxmlformats.org/drawingml/2006/main" rot="5400000">
          <a:off x="4484069" y="1148548"/>
          <a:ext cx="14859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solidFill>
                <a:srgbClr val="595959"/>
              </a:solidFill>
            </a:rPr>
            <a:t>%</a:t>
          </a:r>
          <a:r>
            <a:rPr lang="en-GB" sz="1200" baseline="0">
              <a:solidFill>
                <a:srgbClr val="595959"/>
              </a:solidFill>
            </a:rPr>
            <a:t> </a:t>
          </a:r>
          <a:r>
            <a:rPr lang="ru-RU" sz="1200" baseline="0">
              <a:solidFill>
                <a:srgbClr val="595959"/>
              </a:solidFill>
            </a:rPr>
            <a:t>Компаний</a:t>
          </a:r>
          <a:endParaRPr lang="ru-RU" sz="1200">
            <a:solidFill>
              <a:srgbClr val="595959"/>
            </a:solidFill>
          </a:endParaRPr>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F57CF7-9D2A-CB4A-BB01-7E46A8B4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93</Pages>
  <Words>35725</Words>
  <Characters>203638</Characters>
  <Application>Microsoft Macintosh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5</cp:revision>
  <cp:lastPrinted>2019-12-13T12:53:00Z</cp:lastPrinted>
  <dcterms:created xsi:type="dcterms:W3CDTF">2020-05-25T08:40:00Z</dcterms:created>
  <dcterms:modified xsi:type="dcterms:W3CDTF">2020-05-25T10:00:00Z</dcterms:modified>
</cp:coreProperties>
</file>