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28" w:rsidRDefault="00792D28" w:rsidP="00792D28">
      <w:pPr>
        <w:spacing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ОТЗЫВ</w:t>
      </w:r>
    </w:p>
    <w:p w:rsidR="00792D28" w:rsidRPr="00876E45" w:rsidRDefault="00792D28" w:rsidP="00876E45">
      <w:pPr>
        <w:spacing w:line="240" w:lineRule="auto"/>
        <w:ind w:firstLine="709"/>
        <w:jc w:val="center"/>
        <w:rPr>
          <w:b/>
        </w:rPr>
      </w:pPr>
      <w:r w:rsidRPr="00876E45">
        <w:rPr>
          <w:rFonts w:eastAsia="Arial Unicode MS"/>
          <w:b/>
        </w:rPr>
        <w:t xml:space="preserve">научного руководителя  на выпускную квалификационную работу </w:t>
      </w:r>
      <w:proofErr w:type="gramStart"/>
      <w:r w:rsidRPr="00876E45">
        <w:rPr>
          <w:b/>
          <w:lang w:val="en-US"/>
        </w:rPr>
        <w:t>c</w:t>
      </w:r>
      <w:proofErr w:type="spellStart"/>
      <w:proofErr w:type="gramEnd"/>
      <w:r w:rsidR="00876E45">
        <w:rPr>
          <w:b/>
        </w:rPr>
        <w:t>тудента</w:t>
      </w:r>
      <w:proofErr w:type="spellEnd"/>
      <w:r w:rsidRPr="00876E45">
        <w:rPr>
          <w:b/>
        </w:rPr>
        <w:t xml:space="preserve"> 4 курса </w:t>
      </w:r>
      <w:proofErr w:type="spellStart"/>
      <w:r w:rsidRPr="00876E45">
        <w:rPr>
          <w:b/>
        </w:rPr>
        <w:t>бакалавриата</w:t>
      </w:r>
      <w:proofErr w:type="spellEnd"/>
      <w:r w:rsidRPr="00876E45">
        <w:rPr>
          <w:b/>
        </w:rPr>
        <w:t xml:space="preserve"> </w:t>
      </w:r>
      <w:proofErr w:type="spellStart"/>
      <w:r w:rsidR="00876E45" w:rsidRPr="00876E45">
        <w:rPr>
          <w:b/>
        </w:rPr>
        <w:t>Трибунцева</w:t>
      </w:r>
      <w:proofErr w:type="spellEnd"/>
      <w:r w:rsidR="00876E45" w:rsidRPr="00876E45">
        <w:rPr>
          <w:b/>
        </w:rPr>
        <w:t xml:space="preserve"> Никиты</w:t>
      </w:r>
      <w:r w:rsidR="0064670B">
        <w:rPr>
          <w:b/>
        </w:rPr>
        <w:t xml:space="preserve"> Александровича</w:t>
      </w:r>
      <w:bookmarkStart w:id="0" w:name="_GoBack"/>
      <w:bookmarkEnd w:id="0"/>
    </w:p>
    <w:p w:rsidR="00876E45" w:rsidRPr="00876E45" w:rsidRDefault="00792D28" w:rsidP="00876E4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E45">
        <w:rPr>
          <w:rFonts w:ascii="Times New Roman" w:hAnsi="Times New Roman" w:cs="Times New Roman"/>
          <w:b/>
          <w:sz w:val="28"/>
          <w:szCs w:val="28"/>
        </w:rPr>
        <w:t>на тему «</w:t>
      </w:r>
      <w:proofErr w:type="spellStart"/>
      <w:r w:rsidR="00876E45" w:rsidRPr="00876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Киберопасность</w:t>
      </w:r>
      <w:proofErr w:type="spellEnd"/>
      <w:r w:rsidR="00876E45" w:rsidRPr="00876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="00876E45" w:rsidRPr="00876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киберугрозы</w:t>
      </w:r>
      <w:proofErr w:type="spellEnd"/>
      <w:r w:rsidR="00876E45" w:rsidRPr="00876E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системе национальной безопасности современных государств»</w:t>
      </w:r>
    </w:p>
    <w:p w:rsidR="00792D28" w:rsidRPr="006D4FDF" w:rsidRDefault="00792D28" w:rsidP="00876E45">
      <w:pPr>
        <w:spacing w:line="240" w:lineRule="auto"/>
        <w:jc w:val="center"/>
        <w:rPr>
          <w:rFonts w:eastAsiaTheme="minorHAnsi"/>
          <w:b/>
          <w:i/>
          <w:lang w:eastAsia="en-US"/>
        </w:rPr>
      </w:pPr>
    </w:p>
    <w:p w:rsidR="00792D28" w:rsidRDefault="00792D28" w:rsidP="006D4FDF">
      <w:pPr>
        <w:spacing w:line="240" w:lineRule="auto"/>
        <w:jc w:val="both"/>
        <w:rPr>
          <w:rFonts w:eastAsia="Arial Unicode MS"/>
        </w:rPr>
      </w:pPr>
    </w:p>
    <w:p w:rsidR="00792D28" w:rsidRDefault="00792D28" w:rsidP="00EA7B03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1. </w:t>
      </w:r>
      <w:r>
        <w:rPr>
          <w:rFonts w:eastAsia="Arial Unicode MS"/>
          <w:i/>
        </w:rPr>
        <w:t>Обоснование  теоретической и практической актуальности  темы,  соответствие  предмета исследования теме и цели</w:t>
      </w:r>
      <w:r>
        <w:rPr>
          <w:rFonts w:eastAsia="Arial Unicode MS"/>
        </w:rPr>
        <w:t xml:space="preserve"> </w:t>
      </w:r>
    </w:p>
    <w:p w:rsidR="006D4FDF" w:rsidRDefault="00792D28" w:rsidP="00876E45">
      <w:pPr>
        <w:spacing w:line="24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</w:p>
    <w:p w:rsidR="00876E45" w:rsidRDefault="00876E45" w:rsidP="00E452B6">
      <w:pPr>
        <w:spacing w:line="24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Проблема обеспечения </w:t>
      </w:r>
      <w:proofErr w:type="spellStart"/>
      <w:r>
        <w:rPr>
          <w:rFonts w:eastAsia="Arial Unicode MS"/>
        </w:rPr>
        <w:t>кибербезопасности</w:t>
      </w:r>
      <w:proofErr w:type="spellEnd"/>
      <w:r>
        <w:rPr>
          <w:rFonts w:eastAsia="Arial Unicode MS"/>
        </w:rPr>
        <w:t xml:space="preserve"> </w:t>
      </w:r>
      <w:r w:rsidR="00103F2C">
        <w:rPr>
          <w:rFonts w:eastAsia="Arial Unicode MS"/>
        </w:rPr>
        <w:t>является глобальной проблемой, с которой сталкивается сегодня каждое государство с развитыми информационными технологиями. Использование информационных и коммуникационных технологий в качестве важного инструмента разрешения межгосударственных противоречий становится все более весомой угрозой как национальной, так и международной безопасности.</w:t>
      </w:r>
      <w:r w:rsidR="009C376A">
        <w:rPr>
          <w:rFonts w:eastAsia="Arial Unicode MS"/>
        </w:rPr>
        <w:t xml:space="preserve"> Именно поэтому военно-политическое руководство ряда государств рассматривает борьбу в киберпространстве как одно из решающих условий защиты и реализации национальных интересов.</w:t>
      </w:r>
      <w:r w:rsidR="00E452B6" w:rsidRPr="00E452B6">
        <w:t xml:space="preserve"> </w:t>
      </w:r>
      <w:r w:rsidR="00E452B6" w:rsidRPr="00E452B6">
        <w:rPr>
          <w:rFonts w:eastAsia="Arial Unicode MS"/>
        </w:rPr>
        <w:t>Трансграничный характер киберпространс</w:t>
      </w:r>
      <w:r w:rsidR="00E452B6">
        <w:rPr>
          <w:rFonts w:eastAsia="Arial Unicode MS"/>
        </w:rPr>
        <w:t xml:space="preserve">тва, его зависимость от сложных информационных технологий развивают новые угрозы для </w:t>
      </w:r>
      <w:r w:rsidR="00E452B6" w:rsidRPr="00E452B6">
        <w:rPr>
          <w:rFonts w:eastAsia="Arial Unicode MS"/>
        </w:rPr>
        <w:t>нанесения урона правам, интереса</w:t>
      </w:r>
      <w:r w:rsidR="00E452B6">
        <w:rPr>
          <w:rFonts w:eastAsia="Arial Unicode MS"/>
        </w:rPr>
        <w:t xml:space="preserve">м и жизнедеятельности личности, </w:t>
      </w:r>
      <w:r w:rsidR="00E452B6" w:rsidRPr="00E452B6">
        <w:rPr>
          <w:rFonts w:eastAsia="Arial Unicode MS"/>
        </w:rPr>
        <w:t>органи</w:t>
      </w:r>
      <w:r w:rsidR="00E452B6">
        <w:rPr>
          <w:rFonts w:eastAsia="Arial Unicode MS"/>
        </w:rPr>
        <w:t xml:space="preserve">зации, государственных органов; </w:t>
      </w:r>
      <w:r w:rsidR="00E452B6" w:rsidRPr="00E452B6">
        <w:rPr>
          <w:rFonts w:eastAsia="Arial Unicode MS"/>
        </w:rPr>
        <w:t xml:space="preserve">проведения </w:t>
      </w:r>
      <w:proofErr w:type="spellStart"/>
      <w:r w:rsidR="00E452B6" w:rsidRPr="00E452B6">
        <w:rPr>
          <w:rFonts w:eastAsia="Arial Unicode MS"/>
        </w:rPr>
        <w:t>кибератак</w:t>
      </w:r>
      <w:proofErr w:type="spellEnd"/>
      <w:r w:rsidR="00E452B6" w:rsidRPr="00E452B6">
        <w:rPr>
          <w:rFonts w:eastAsia="Arial Unicode MS"/>
        </w:rPr>
        <w:t xml:space="preserve"> против защищаемых информационных ресурсов со</w:t>
      </w:r>
      <w:r w:rsidR="00E452B6">
        <w:rPr>
          <w:rFonts w:eastAsia="Arial Unicode MS"/>
        </w:rPr>
        <w:t xml:space="preserve"> </w:t>
      </w:r>
      <w:r w:rsidR="00E452B6" w:rsidRPr="00E452B6">
        <w:rPr>
          <w:rFonts w:eastAsia="Arial Unicode MS"/>
        </w:rPr>
        <w:t xml:space="preserve">стороны </w:t>
      </w:r>
      <w:proofErr w:type="spellStart"/>
      <w:r w:rsidR="00E452B6" w:rsidRPr="00E452B6">
        <w:rPr>
          <w:rFonts w:eastAsia="Arial Unicode MS"/>
        </w:rPr>
        <w:t>киберпреступников</w:t>
      </w:r>
      <w:proofErr w:type="spellEnd"/>
      <w:r w:rsidR="00E452B6" w:rsidRPr="00E452B6">
        <w:rPr>
          <w:rFonts w:eastAsia="Arial Unicode MS"/>
        </w:rPr>
        <w:t xml:space="preserve"> и </w:t>
      </w:r>
      <w:proofErr w:type="spellStart"/>
      <w:r w:rsidR="00E452B6" w:rsidRPr="00E452B6">
        <w:rPr>
          <w:rFonts w:eastAsia="Arial Unicode MS"/>
        </w:rPr>
        <w:t>кибер</w:t>
      </w:r>
      <w:r w:rsidR="00E452B6">
        <w:rPr>
          <w:rFonts w:eastAsia="Arial Unicode MS"/>
        </w:rPr>
        <w:t>террористов</w:t>
      </w:r>
      <w:proofErr w:type="spellEnd"/>
      <w:r w:rsidR="00E452B6">
        <w:rPr>
          <w:rFonts w:eastAsia="Arial Unicode MS"/>
        </w:rPr>
        <w:t xml:space="preserve">; </w:t>
      </w:r>
      <w:r w:rsidR="00E452B6" w:rsidRPr="00E452B6">
        <w:rPr>
          <w:rFonts w:eastAsia="Arial Unicode MS"/>
        </w:rPr>
        <w:t xml:space="preserve">использования </w:t>
      </w:r>
      <w:proofErr w:type="spellStart"/>
      <w:r w:rsidR="00E452B6" w:rsidRPr="00E452B6">
        <w:rPr>
          <w:rFonts w:eastAsia="Arial Unicode MS"/>
        </w:rPr>
        <w:t>кибероружия</w:t>
      </w:r>
      <w:proofErr w:type="spellEnd"/>
      <w:r w:rsidR="00E452B6" w:rsidRPr="00E452B6">
        <w:rPr>
          <w:rFonts w:eastAsia="Arial Unicode MS"/>
        </w:rPr>
        <w:t xml:space="preserve"> в рамках специальных операций и </w:t>
      </w:r>
      <w:proofErr w:type="spellStart"/>
      <w:r w:rsidR="00E452B6" w:rsidRPr="00E452B6">
        <w:rPr>
          <w:rFonts w:eastAsia="Arial Unicode MS"/>
        </w:rPr>
        <w:t>кибервойн</w:t>
      </w:r>
      <w:proofErr w:type="spellEnd"/>
      <w:r w:rsidR="00E452B6" w:rsidRPr="00E452B6">
        <w:rPr>
          <w:rFonts w:eastAsia="Arial Unicode MS"/>
        </w:rPr>
        <w:t>,</w:t>
      </w:r>
      <w:r w:rsidR="00E452B6">
        <w:rPr>
          <w:rFonts w:eastAsia="Arial Unicode MS"/>
        </w:rPr>
        <w:t xml:space="preserve"> </w:t>
      </w:r>
      <w:r w:rsidR="00E452B6" w:rsidRPr="00E452B6">
        <w:rPr>
          <w:rFonts w:eastAsia="Arial Unicode MS"/>
        </w:rPr>
        <w:t>в том числе сопровождающих традиционные боевые действия.</w:t>
      </w:r>
    </w:p>
    <w:p w:rsidR="009C376A" w:rsidRDefault="009C376A" w:rsidP="00876E45">
      <w:pPr>
        <w:spacing w:line="24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Автор в целом обозн</w:t>
      </w:r>
      <w:r w:rsidR="00132686">
        <w:rPr>
          <w:rFonts w:eastAsia="Arial Unicode MS"/>
        </w:rPr>
        <w:t xml:space="preserve">ачает </w:t>
      </w:r>
      <w:r w:rsidR="00E452B6">
        <w:rPr>
          <w:rFonts w:eastAsia="Arial Unicode MS"/>
        </w:rPr>
        <w:t xml:space="preserve"> указанную выше </w:t>
      </w:r>
      <w:r w:rsidR="00132686">
        <w:rPr>
          <w:rFonts w:eastAsia="Arial Unicode MS"/>
        </w:rPr>
        <w:t>актуальность</w:t>
      </w:r>
      <w:r>
        <w:rPr>
          <w:rFonts w:eastAsia="Arial Unicode MS"/>
        </w:rPr>
        <w:t xml:space="preserve">  выбранной темы. Сформулированные студентом цель, предмет, объект и задачи исследования</w:t>
      </w:r>
      <w:r w:rsidR="00132686">
        <w:rPr>
          <w:rFonts w:eastAsia="Arial Unicode MS"/>
        </w:rPr>
        <w:t xml:space="preserve"> взаимосвязаны.</w:t>
      </w:r>
    </w:p>
    <w:p w:rsidR="00876E45" w:rsidRDefault="00876E45" w:rsidP="00876E45">
      <w:pPr>
        <w:spacing w:line="240" w:lineRule="auto"/>
        <w:ind w:firstLine="709"/>
        <w:jc w:val="both"/>
        <w:rPr>
          <w:rFonts w:eastAsia="Arial Unicode MS"/>
        </w:rPr>
      </w:pPr>
    </w:p>
    <w:p w:rsidR="00792D28" w:rsidRDefault="00792D28" w:rsidP="00EA7B03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2. Оценка результатов, полученных автором ВКР</w:t>
      </w:r>
    </w:p>
    <w:p w:rsidR="00CC4894" w:rsidRPr="00FF37E2" w:rsidRDefault="00792D28" w:rsidP="00876E45">
      <w:pPr>
        <w:spacing w:line="240" w:lineRule="auto"/>
        <w:ind w:firstLine="0"/>
        <w:jc w:val="both"/>
      </w:pPr>
      <w:r>
        <w:rPr>
          <w:rFonts w:eastAsia="Arial Unicode MS"/>
        </w:rPr>
        <w:t xml:space="preserve">    </w:t>
      </w:r>
    </w:p>
    <w:p w:rsidR="00132686" w:rsidRDefault="00132686" w:rsidP="00DB7C57">
      <w:pPr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highlight w:val="yellow"/>
        </w:rPr>
        <w:t xml:space="preserve">Автор </w:t>
      </w:r>
      <w:r>
        <w:rPr>
          <w:color w:val="000000" w:themeColor="text1"/>
        </w:rPr>
        <w:t xml:space="preserve"> выделяет</w:t>
      </w:r>
      <w:r w:rsidRPr="00E361FC">
        <w:rPr>
          <w:color w:val="000000" w:themeColor="text1"/>
        </w:rPr>
        <w:t xml:space="preserve"> основные подходы к понятиям «</w:t>
      </w:r>
      <w:proofErr w:type="spellStart"/>
      <w:r>
        <w:rPr>
          <w:color w:val="000000" w:themeColor="text1"/>
        </w:rPr>
        <w:t>киберугроза</w:t>
      </w:r>
      <w:proofErr w:type="spellEnd"/>
      <w:r>
        <w:rPr>
          <w:color w:val="000000" w:themeColor="text1"/>
        </w:rPr>
        <w:t>» и «</w:t>
      </w:r>
      <w:proofErr w:type="spellStart"/>
      <w:r>
        <w:rPr>
          <w:color w:val="000000" w:themeColor="text1"/>
        </w:rPr>
        <w:t>киберопасность</w:t>
      </w:r>
      <w:proofErr w:type="spellEnd"/>
      <w:r>
        <w:rPr>
          <w:color w:val="000000" w:themeColor="text1"/>
        </w:rPr>
        <w:t xml:space="preserve">», анализирует процесс диверсификации цифровой инфраструктуры как фактора современных </w:t>
      </w:r>
      <w:proofErr w:type="spellStart"/>
      <w:r>
        <w:rPr>
          <w:color w:val="000000" w:themeColor="text1"/>
        </w:rPr>
        <w:t>киберугроз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киберопасностей</w:t>
      </w:r>
      <w:proofErr w:type="spellEnd"/>
      <w:r w:rsidR="00DB7C57">
        <w:rPr>
          <w:color w:val="000000" w:themeColor="text1"/>
        </w:rPr>
        <w:t xml:space="preserve">; дает </w:t>
      </w:r>
      <w:r w:rsidR="00E452B6">
        <w:rPr>
          <w:color w:val="000000" w:themeColor="text1"/>
        </w:rPr>
        <w:t xml:space="preserve">общую </w:t>
      </w:r>
      <w:r w:rsidR="00DB7C57">
        <w:rPr>
          <w:color w:val="000000" w:themeColor="text1"/>
        </w:rPr>
        <w:t xml:space="preserve">характеристику стратегий национальной </w:t>
      </w:r>
      <w:proofErr w:type="spellStart"/>
      <w:r w:rsidR="00DB7C57">
        <w:rPr>
          <w:color w:val="000000" w:themeColor="text1"/>
        </w:rPr>
        <w:t>кибербезопасности</w:t>
      </w:r>
      <w:proofErr w:type="spellEnd"/>
      <w:r w:rsidR="00DB7C57">
        <w:rPr>
          <w:color w:val="000000" w:themeColor="text1"/>
        </w:rPr>
        <w:t xml:space="preserve"> США, государственных программ и стратегий КНР; государственных стратегий </w:t>
      </w:r>
      <w:proofErr w:type="spellStart"/>
      <w:r w:rsidR="00DB7C57">
        <w:rPr>
          <w:color w:val="000000" w:themeColor="text1"/>
        </w:rPr>
        <w:t>кибербезопасности</w:t>
      </w:r>
      <w:proofErr w:type="spellEnd"/>
      <w:r w:rsidR="00DB7C57">
        <w:rPr>
          <w:color w:val="000000" w:themeColor="text1"/>
        </w:rPr>
        <w:t xml:space="preserve"> государств Евросоюза и современной России.</w:t>
      </w:r>
    </w:p>
    <w:p w:rsidR="00132686" w:rsidRDefault="00DB7C57" w:rsidP="00DB7C57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В целом задачи исследования выполнены, однако результаты носят</w:t>
      </w:r>
    </w:p>
    <w:p w:rsidR="00DB7C57" w:rsidRDefault="00DB7C57" w:rsidP="00DB7C57">
      <w:pPr>
        <w:spacing w:line="24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неглубокий, поверхностный характер.</w:t>
      </w:r>
      <w:r w:rsidR="00E452B6">
        <w:rPr>
          <w:color w:val="000000" w:themeColor="text1"/>
        </w:rPr>
        <w:t xml:space="preserve"> Выводы носят общий характер.</w:t>
      </w:r>
    </w:p>
    <w:p w:rsidR="00132686" w:rsidRDefault="00132686" w:rsidP="00792D28">
      <w:pPr>
        <w:spacing w:line="240" w:lineRule="auto"/>
        <w:ind w:firstLine="0"/>
        <w:rPr>
          <w:rFonts w:eastAsia="Arial Unicode MS"/>
          <w:i/>
        </w:rPr>
      </w:pPr>
    </w:p>
    <w:p w:rsidR="00792D28" w:rsidRDefault="00792D28" w:rsidP="00792D28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3.Степень анализа использованных источников</w:t>
      </w:r>
    </w:p>
    <w:p w:rsidR="00C919A2" w:rsidRDefault="00C919A2" w:rsidP="00C919A2">
      <w:pPr>
        <w:spacing w:line="240" w:lineRule="auto"/>
        <w:ind w:firstLine="0"/>
        <w:rPr>
          <w:rFonts w:eastAsia="Arial Unicode MS"/>
          <w:i/>
        </w:rPr>
      </w:pPr>
    </w:p>
    <w:p w:rsidR="00DB7C57" w:rsidRPr="006007E5" w:rsidRDefault="001D2F43" w:rsidP="001D2F43">
      <w:pPr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Сегодня известно множество научных подходов к анализу проблем киберпространства: одни ставят в центр  безопасность информационных </w:t>
      </w:r>
      <w:r w:rsidR="00E452B6">
        <w:rPr>
          <w:rFonts w:eastAsia="Arial Unicode MS"/>
        </w:rPr>
        <w:lastRenderedPageBreak/>
        <w:t>систем; др</w:t>
      </w:r>
      <w:r>
        <w:rPr>
          <w:rFonts w:eastAsia="Arial Unicode MS"/>
        </w:rPr>
        <w:t>угие -</w:t>
      </w:r>
      <w:r w:rsidR="00E452B6">
        <w:rPr>
          <w:rFonts w:eastAsia="Arial Unicode MS"/>
        </w:rPr>
        <w:t xml:space="preserve"> </w:t>
      </w:r>
      <w:r>
        <w:rPr>
          <w:rFonts w:eastAsia="Arial Unicode MS"/>
        </w:rPr>
        <w:t xml:space="preserve">как проблему экономического характера, связанного с развитием информационного общества. В своей работе  </w:t>
      </w:r>
      <w:proofErr w:type="spellStart"/>
      <w:r>
        <w:rPr>
          <w:rFonts w:eastAsia="Arial Unicode MS"/>
        </w:rPr>
        <w:t>Н.Трибунцев</w:t>
      </w:r>
      <w:proofErr w:type="spellEnd"/>
      <w:r>
        <w:rPr>
          <w:rFonts w:eastAsia="Arial Unicode MS"/>
        </w:rPr>
        <w:t xml:space="preserve"> дает лишь общую характери</w:t>
      </w:r>
      <w:r w:rsidR="006007E5">
        <w:rPr>
          <w:rFonts w:eastAsia="Arial Unicode MS"/>
        </w:rPr>
        <w:t xml:space="preserve">стику степени  разработанности </w:t>
      </w:r>
      <w:r w:rsidR="006007E5" w:rsidRPr="006007E5">
        <w:rPr>
          <w:rFonts w:eastAsia="Arial Unicode MS"/>
        </w:rPr>
        <w:t xml:space="preserve"> </w:t>
      </w:r>
      <w:r w:rsidR="006007E5">
        <w:rPr>
          <w:rFonts w:eastAsia="Arial Unicode MS"/>
        </w:rPr>
        <w:t xml:space="preserve"> исследуемой проблемы в научной литературе,  использует незначительное количество современных работ.</w:t>
      </w:r>
    </w:p>
    <w:p w:rsidR="00DB7C57" w:rsidRDefault="00DB7C57" w:rsidP="00C919A2">
      <w:pPr>
        <w:spacing w:line="240" w:lineRule="auto"/>
        <w:ind w:firstLine="0"/>
        <w:rPr>
          <w:rFonts w:eastAsia="Arial Unicode MS"/>
          <w:i/>
        </w:rPr>
      </w:pPr>
    </w:p>
    <w:p w:rsidR="00792D28" w:rsidRDefault="00792D28" w:rsidP="00EA7B03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4.Оценка выбранной методолог</w:t>
      </w:r>
      <w:proofErr w:type="gramStart"/>
      <w:r>
        <w:rPr>
          <w:rFonts w:eastAsia="Arial Unicode MS"/>
          <w:i/>
        </w:rPr>
        <w:t>ии и ее</w:t>
      </w:r>
      <w:proofErr w:type="gramEnd"/>
      <w:r>
        <w:rPr>
          <w:rFonts w:eastAsia="Arial Unicode MS"/>
          <w:i/>
        </w:rPr>
        <w:t xml:space="preserve"> реализации</w:t>
      </w:r>
    </w:p>
    <w:p w:rsidR="00C919A2" w:rsidRPr="006007E5" w:rsidRDefault="006007E5" w:rsidP="00792D28">
      <w:pPr>
        <w:spacing w:line="240" w:lineRule="auto"/>
        <w:rPr>
          <w:rFonts w:eastAsia="Arial Unicode MS"/>
        </w:rPr>
      </w:pPr>
      <w:r w:rsidRPr="006007E5">
        <w:rPr>
          <w:rFonts w:eastAsia="Arial Unicode MS"/>
        </w:rPr>
        <w:t>Артикулированные во введении методы исследования действительно позволяют  достичь поставленной цели.</w:t>
      </w:r>
    </w:p>
    <w:p w:rsidR="00E452B6" w:rsidRDefault="00E452B6" w:rsidP="00792D28">
      <w:pPr>
        <w:spacing w:line="240" w:lineRule="auto"/>
        <w:rPr>
          <w:rFonts w:eastAsia="Arial Unicode MS"/>
          <w:i/>
        </w:rPr>
      </w:pPr>
    </w:p>
    <w:p w:rsidR="00905838" w:rsidRDefault="00792D28" w:rsidP="00E452B6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5. Работа студента при написании ВКР</w:t>
      </w:r>
      <w:r>
        <w:rPr>
          <w:rFonts w:eastAsia="Arial Unicode MS"/>
        </w:rPr>
        <w:t xml:space="preserve"> </w:t>
      </w:r>
    </w:p>
    <w:p w:rsidR="006007E5" w:rsidRPr="00E452B6" w:rsidRDefault="006007E5" w:rsidP="000A02F2">
      <w:pPr>
        <w:spacing w:line="240" w:lineRule="auto"/>
        <w:ind w:firstLine="0"/>
        <w:rPr>
          <w:rFonts w:eastAsia="Arial Unicode MS"/>
        </w:rPr>
      </w:pPr>
      <w:r w:rsidRPr="006007E5">
        <w:rPr>
          <w:rFonts w:eastAsia="Arial Unicode MS"/>
        </w:rPr>
        <w:t>Контакт с научным руководителем поддерживался в течение всего учебного года.</w:t>
      </w:r>
    </w:p>
    <w:p w:rsidR="006007E5" w:rsidRDefault="006007E5" w:rsidP="000A02F2">
      <w:pPr>
        <w:spacing w:line="240" w:lineRule="auto"/>
        <w:ind w:firstLine="0"/>
        <w:rPr>
          <w:rFonts w:eastAsia="Arial Unicode MS"/>
          <w:i/>
        </w:rPr>
      </w:pPr>
    </w:p>
    <w:p w:rsidR="00792D28" w:rsidRDefault="00792D28" w:rsidP="00792D28">
      <w:pPr>
        <w:spacing w:line="240" w:lineRule="auto"/>
        <w:rPr>
          <w:rFonts w:eastAsia="Arial Unicode MS"/>
          <w:i/>
        </w:rPr>
      </w:pPr>
      <w:r>
        <w:rPr>
          <w:rFonts w:eastAsia="Arial Unicode MS"/>
          <w:i/>
        </w:rPr>
        <w:t>6.Оценка оформления  ВКР</w:t>
      </w:r>
    </w:p>
    <w:p w:rsidR="00792D28" w:rsidRDefault="00792D28" w:rsidP="004F44D4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Работа     оформлена в </w:t>
      </w:r>
      <w:r w:rsidR="006007E5">
        <w:rPr>
          <w:rFonts w:eastAsia="Arial Unicode MS"/>
        </w:rPr>
        <w:t xml:space="preserve"> целом в </w:t>
      </w:r>
      <w:r>
        <w:rPr>
          <w:rFonts w:eastAsia="Arial Unicode MS"/>
        </w:rPr>
        <w:t xml:space="preserve">соответствии с предъявляемыми требованиями. </w:t>
      </w:r>
    </w:p>
    <w:p w:rsidR="000A02F2" w:rsidRPr="004F44D4" w:rsidRDefault="00792D28" w:rsidP="000A02F2">
      <w:pPr>
        <w:spacing w:line="240" w:lineRule="auto"/>
        <w:rPr>
          <w:rFonts w:eastAsia="Arial Unicode MS"/>
          <w:b/>
        </w:rPr>
      </w:pPr>
      <w:r w:rsidRPr="004F44D4">
        <w:rPr>
          <w:rFonts w:eastAsia="Arial Unicode MS"/>
          <w:b/>
        </w:rPr>
        <w:t>Вывод</w:t>
      </w:r>
      <w:r w:rsidR="004F44D4">
        <w:rPr>
          <w:rFonts w:eastAsia="Arial Unicode MS"/>
          <w:b/>
        </w:rPr>
        <w:t>ы</w:t>
      </w:r>
      <w:r w:rsidRPr="004F44D4">
        <w:rPr>
          <w:rFonts w:eastAsia="Arial Unicode MS"/>
          <w:b/>
        </w:rPr>
        <w:t xml:space="preserve">: </w:t>
      </w:r>
    </w:p>
    <w:p w:rsidR="00792D28" w:rsidRDefault="000A02F2" w:rsidP="004F44D4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>1.</w:t>
      </w:r>
      <w:r w:rsidR="00792D28" w:rsidRPr="004F7258">
        <w:rPr>
          <w:rFonts w:eastAsia="Arial Unicode MS"/>
        </w:rPr>
        <w:t xml:space="preserve">Работа   соответствует предъявляемым  требованиям </w:t>
      </w:r>
      <w:r>
        <w:rPr>
          <w:rFonts w:eastAsia="Arial Unicode MS"/>
        </w:rPr>
        <w:t xml:space="preserve">  и</w:t>
      </w:r>
      <w:r w:rsidR="006007E5">
        <w:rPr>
          <w:rFonts w:eastAsia="Arial Unicode MS"/>
        </w:rPr>
        <w:t xml:space="preserve"> может  быть оценена на «хорошо</w:t>
      </w:r>
      <w:r>
        <w:rPr>
          <w:rFonts w:eastAsia="Arial Unicode MS"/>
        </w:rPr>
        <w:t>».</w:t>
      </w:r>
    </w:p>
    <w:p w:rsidR="00792D28" w:rsidRDefault="00792D28" w:rsidP="004F44D4">
      <w:pPr>
        <w:widowControl/>
        <w:spacing w:line="240" w:lineRule="auto"/>
        <w:jc w:val="both"/>
        <w:rPr>
          <w:rFonts w:eastAsia="Arial Unicode MS"/>
        </w:rPr>
      </w:pPr>
    </w:p>
    <w:p w:rsidR="00876E45" w:rsidRPr="004F7258" w:rsidRDefault="00876E45" w:rsidP="004F44D4">
      <w:pPr>
        <w:widowControl/>
        <w:spacing w:line="240" w:lineRule="auto"/>
        <w:jc w:val="both"/>
        <w:rPr>
          <w:rFonts w:eastAsia="Arial Unicode MS"/>
        </w:rPr>
      </w:pPr>
    </w:p>
    <w:p w:rsidR="00792D28" w:rsidRDefault="00792D28" w:rsidP="00792D28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Научный руководитель                              </w:t>
      </w:r>
    </w:p>
    <w:p w:rsidR="004F44D4" w:rsidRDefault="00792D28" w:rsidP="004F44D4">
      <w:pPr>
        <w:spacing w:line="240" w:lineRule="auto"/>
        <w:rPr>
          <w:rFonts w:eastAsia="Arial Unicode MS"/>
        </w:rPr>
      </w:pPr>
      <w:r>
        <w:rPr>
          <w:rFonts w:eastAsia="Arial Unicode MS"/>
        </w:rPr>
        <w:t xml:space="preserve">доктор политических наук, профессор, </w:t>
      </w:r>
      <w:proofErr w:type="spellStart"/>
      <w:r>
        <w:rPr>
          <w:rFonts w:eastAsia="Arial Unicode MS"/>
        </w:rPr>
        <w:t>и.о</w:t>
      </w:r>
      <w:proofErr w:type="spellEnd"/>
      <w:r>
        <w:rPr>
          <w:rFonts w:eastAsia="Arial Unicode MS"/>
        </w:rPr>
        <w:t>. зав. кафедрой  российской политики факультета политологии СПбГУ</w:t>
      </w:r>
    </w:p>
    <w:p w:rsidR="00792D28" w:rsidRDefault="004F44D4" w:rsidP="004F44D4">
      <w:pPr>
        <w:spacing w:line="240" w:lineRule="auto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40D0F5A7" wp14:editId="2B6CED46">
            <wp:extent cx="1962107" cy="550730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87" cy="551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02F2">
        <w:rPr>
          <w:rFonts w:eastAsia="Arial Unicode MS"/>
        </w:rPr>
        <w:t xml:space="preserve">         </w:t>
      </w:r>
      <w:r w:rsidR="00792D28">
        <w:rPr>
          <w:rFonts w:eastAsia="Arial Unicode MS"/>
        </w:rPr>
        <w:t xml:space="preserve"> </w:t>
      </w:r>
      <w:r>
        <w:rPr>
          <w:rFonts w:eastAsia="Arial Unicode MS"/>
        </w:rPr>
        <w:t xml:space="preserve"> </w:t>
      </w:r>
      <w:proofErr w:type="spellStart"/>
      <w:r w:rsidR="000A02F2">
        <w:rPr>
          <w:rFonts w:eastAsia="Arial Unicode MS"/>
        </w:rPr>
        <w:t>Радиков</w:t>
      </w:r>
      <w:proofErr w:type="spellEnd"/>
      <w:r w:rsidR="000A02F2">
        <w:rPr>
          <w:rFonts w:eastAsia="Arial Unicode MS"/>
        </w:rPr>
        <w:t xml:space="preserve"> Иван</w:t>
      </w:r>
      <w:r w:rsidR="00792D28">
        <w:rPr>
          <w:rFonts w:eastAsia="Arial Unicode MS"/>
        </w:rPr>
        <w:t xml:space="preserve"> Владимирович</w:t>
      </w:r>
    </w:p>
    <w:p w:rsidR="00792D28" w:rsidRDefault="00792D28" w:rsidP="00792D28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92D28" w:rsidRDefault="00792D28" w:rsidP="00792D28">
      <w:pPr>
        <w:rPr>
          <w:szCs w:val="24"/>
        </w:rPr>
      </w:pPr>
    </w:p>
    <w:p w:rsidR="00E51002" w:rsidRPr="00792D28" w:rsidRDefault="0064670B" w:rsidP="00792D28"/>
    <w:sectPr w:rsidR="00E51002" w:rsidRPr="0079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0C1"/>
    <w:multiLevelType w:val="hybridMultilevel"/>
    <w:tmpl w:val="F8D48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781092"/>
    <w:multiLevelType w:val="hybridMultilevel"/>
    <w:tmpl w:val="7A881BB2"/>
    <w:lvl w:ilvl="0" w:tplc="30AC8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9F"/>
    <w:rsid w:val="000A02F2"/>
    <w:rsid w:val="00103F2C"/>
    <w:rsid w:val="00132686"/>
    <w:rsid w:val="001D2F43"/>
    <w:rsid w:val="004F44D4"/>
    <w:rsid w:val="006007E5"/>
    <w:rsid w:val="0064670B"/>
    <w:rsid w:val="006D4FDF"/>
    <w:rsid w:val="00792D28"/>
    <w:rsid w:val="00876E45"/>
    <w:rsid w:val="008C539F"/>
    <w:rsid w:val="00905838"/>
    <w:rsid w:val="009C376A"/>
    <w:rsid w:val="00A77AD3"/>
    <w:rsid w:val="00C20B8F"/>
    <w:rsid w:val="00C919A2"/>
    <w:rsid w:val="00CC4894"/>
    <w:rsid w:val="00D51BF7"/>
    <w:rsid w:val="00DB7C57"/>
    <w:rsid w:val="00E452B6"/>
    <w:rsid w:val="00EA7B0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8"/>
    <w:pPr>
      <w:widowControl w:val="0"/>
      <w:autoSpaceDE w:val="0"/>
      <w:autoSpaceDN w:val="0"/>
      <w:adjustRightIn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E45"/>
    <w:pPr>
      <w:widowControl/>
      <w:autoSpaceDE/>
      <w:autoSpaceDN/>
      <w:adjustRightInd/>
      <w:spacing w:after="160" w:line="259" w:lineRule="auto"/>
      <w:ind w:left="720" w:firstLine="0"/>
    </w:pPr>
    <w:rPr>
      <w:rFonts w:asciiTheme="minorHAnsi" w:eastAsia="SimSun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28"/>
    <w:pPr>
      <w:widowControl w:val="0"/>
      <w:autoSpaceDE w:val="0"/>
      <w:autoSpaceDN w:val="0"/>
      <w:adjustRightIn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E45"/>
    <w:pPr>
      <w:widowControl/>
      <w:autoSpaceDE/>
      <w:autoSpaceDN/>
      <w:adjustRightInd/>
      <w:spacing w:after="160" w:line="259" w:lineRule="auto"/>
      <w:ind w:left="720" w:firstLine="0"/>
    </w:pPr>
    <w:rPr>
      <w:rFonts w:asciiTheme="minorHAnsi" w:eastAsia="SimSun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</dc:creator>
  <cp:keywords/>
  <dc:description/>
  <cp:lastModifiedBy>Ivan Rad</cp:lastModifiedBy>
  <cp:revision>11</cp:revision>
  <dcterms:created xsi:type="dcterms:W3CDTF">2020-05-25T12:43:00Z</dcterms:created>
  <dcterms:modified xsi:type="dcterms:W3CDTF">2020-05-25T16:08:00Z</dcterms:modified>
</cp:coreProperties>
</file>