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36" w:rsidRDefault="00520736" w:rsidP="00CF5F03">
      <w:pPr>
        <w:pStyle w:val="2"/>
      </w:pPr>
    </w:p>
    <w:sdt>
      <w:sdtPr>
        <w:id w:val="1237601001"/>
        <w:docPartObj>
          <w:docPartGallery w:val="Cover Pages"/>
          <w:docPartUnique/>
        </w:docPartObj>
      </w:sdtPr>
      <w:sdtEndPr>
        <w:rPr>
          <w:b/>
          <w:bCs/>
        </w:rPr>
      </w:sdtEndPr>
      <w:sdtContent>
        <w:p w:rsidR="006948C2" w:rsidRPr="00216CEC" w:rsidRDefault="006948C2" w:rsidP="006948C2">
          <w:pPr>
            <w:jc w:val="center"/>
            <w:rPr>
              <w:rFonts w:ascii="Times New Roman" w:eastAsia="Times New Roman" w:hAnsi="Times New Roman" w:cs="Times New Roman"/>
              <w:sz w:val="24"/>
              <w:szCs w:val="24"/>
            </w:rPr>
          </w:pPr>
          <w:r w:rsidRPr="00216CEC">
            <w:rPr>
              <w:rFonts w:ascii="Times New Roman" w:eastAsia="Times New Roman" w:hAnsi="Times New Roman" w:cs="Times New Roman"/>
              <w:sz w:val="24"/>
              <w:szCs w:val="24"/>
            </w:rPr>
            <w:t>Санкт-Петербургский государственный университет</w:t>
          </w:r>
        </w:p>
        <w:p w:rsidR="006948C2" w:rsidRPr="00216CEC" w:rsidRDefault="006948C2" w:rsidP="006948C2">
          <w:pPr>
            <w:jc w:val="center"/>
            <w:rPr>
              <w:rFonts w:ascii="Times New Roman" w:eastAsia="Times New Roman" w:hAnsi="Times New Roman" w:cs="Times New Roman"/>
              <w:sz w:val="24"/>
              <w:szCs w:val="24"/>
            </w:rPr>
          </w:pPr>
          <w:r w:rsidRPr="00216CEC">
            <w:rPr>
              <w:rFonts w:ascii="Times New Roman" w:eastAsia="Times New Roman" w:hAnsi="Times New Roman" w:cs="Times New Roman"/>
              <w:sz w:val="24"/>
              <w:szCs w:val="24"/>
            </w:rPr>
            <w:t>Экономический факультет</w:t>
          </w:r>
        </w:p>
        <w:p w:rsidR="006948C2" w:rsidRPr="00216CEC" w:rsidRDefault="006948C2" w:rsidP="006948C2">
          <w:pPr>
            <w:jc w:val="center"/>
            <w:rPr>
              <w:rFonts w:ascii="Times New Roman" w:eastAsia="Times New Roman" w:hAnsi="Times New Roman" w:cs="Times New Roman"/>
              <w:sz w:val="24"/>
              <w:szCs w:val="24"/>
            </w:rPr>
          </w:pPr>
        </w:p>
        <w:p w:rsidR="006948C2" w:rsidRPr="00216CEC" w:rsidRDefault="006948C2" w:rsidP="006948C2">
          <w:pPr>
            <w:jc w:val="center"/>
            <w:rPr>
              <w:rFonts w:ascii="Times New Roman" w:eastAsia="Times New Roman" w:hAnsi="Times New Roman" w:cs="Times New Roman"/>
              <w:sz w:val="24"/>
              <w:szCs w:val="24"/>
            </w:rPr>
          </w:pPr>
          <w:r w:rsidRPr="00216CEC">
            <w:rPr>
              <w:rFonts w:ascii="Times New Roman" w:eastAsia="Times New Roman" w:hAnsi="Times New Roman" w:cs="Times New Roman"/>
              <w:sz w:val="24"/>
              <w:szCs w:val="24"/>
            </w:rPr>
            <w:t xml:space="preserve">Направление 38.03.01 </w:t>
          </w:r>
          <w:r w:rsidRPr="00216CEC">
            <w:rPr>
              <w:rFonts w:ascii="Times New Roman" w:eastAsia="Times New Roman" w:hAnsi="Times New Roman" w:cs="Times New Roman"/>
              <w:sz w:val="24"/>
              <w:szCs w:val="24"/>
            </w:rPr>
            <w:sym w:font="Symbol" w:char="F02D"/>
          </w:r>
          <w:r w:rsidRPr="00216CEC">
            <w:rPr>
              <w:rFonts w:ascii="Times New Roman" w:eastAsia="Times New Roman" w:hAnsi="Times New Roman" w:cs="Times New Roman"/>
              <w:sz w:val="24"/>
              <w:szCs w:val="24"/>
            </w:rPr>
            <w:t xml:space="preserve"> Экономика</w:t>
          </w:r>
        </w:p>
        <w:p w:rsidR="006948C2" w:rsidRPr="00216CEC" w:rsidRDefault="001C745E" w:rsidP="006948C2">
          <w:pPr>
            <w:jc w:val="center"/>
            <w:rPr>
              <w:rFonts w:ascii="Times New Roman" w:eastAsia="Times New Roman" w:hAnsi="Times New Roman" w:cs="Times New Roman"/>
              <w:sz w:val="24"/>
              <w:szCs w:val="24"/>
            </w:rPr>
          </w:pPr>
          <w:r w:rsidRPr="00216CEC">
            <w:rPr>
              <w:rFonts w:ascii="Times New Roman" w:eastAsia="Times New Roman" w:hAnsi="Times New Roman" w:cs="Times New Roman"/>
              <w:sz w:val="24"/>
              <w:szCs w:val="24"/>
            </w:rPr>
            <w:t>ВЫПУСКНАЯ КВАЛИФИКАЦИОННАЯ РАБОТА</w:t>
          </w:r>
        </w:p>
        <w:p w:rsidR="006948C2" w:rsidRPr="00216CEC" w:rsidRDefault="006948C2" w:rsidP="006948C2">
          <w:pPr>
            <w:jc w:val="center"/>
            <w:rPr>
              <w:rFonts w:ascii="Times New Roman" w:eastAsia="Times New Roman" w:hAnsi="Times New Roman" w:cs="Times New Roman"/>
              <w:sz w:val="24"/>
              <w:szCs w:val="24"/>
            </w:rPr>
          </w:pPr>
          <w:r w:rsidRPr="00216CEC">
            <w:rPr>
              <w:rFonts w:ascii="Times New Roman" w:eastAsia="Times New Roman" w:hAnsi="Times New Roman" w:cs="Times New Roman"/>
              <w:sz w:val="24"/>
              <w:szCs w:val="24"/>
            </w:rPr>
            <w:t>на тему:</w:t>
          </w:r>
        </w:p>
        <w:p w:rsidR="006948C2" w:rsidRPr="00216CEC" w:rsidRDefault="006948C2" w:rsidP="006948C2">
          <w:pPr>
            <w:jc w:val="center"/>
            <w:rPr>
              <w:rFonts w:ascii="Times New Roman" w:eastAsia="Times New Roman" w:hAnsi="Times New Roman" w:cs="Times New Roman"/>
              <w:sz w:val="24"/>
              <w:szCs w:val="24"/>
            </w:rPr>
          </w:pPr>
        </w:p>
        <w:p w:rsidR="006948C2" w:rsidRPr="00216CEC" w:rsidRDefault="00CF5F03" w:rsidP="006948C2">
          <w:pPr>
            <w:spacing w:before="240" w:after="0" w:line="240" w:lineRule="auto"/>
            <w:jc w:val="center"/>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Применение профессиональных стандартов в системе управления персоналом организаций</w:t>
          </w:r>
        </w:p>
        <w:p w:rsidR="006948C2" w:rsidRPr="00216CEC" w:rsidRDefault="006948C2" w:rsidP="006948C2">
          <w:pPr>
            <w:spacing w:before="3360"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Выполнил:</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Бакалавриант 4 курса группы 16.Б04-э</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Матасянц Микаел Арсенович</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/_____________/Матасянц М.А.</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Научный руководитель:</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Ст.</w:t>
          </w:r>
          <w:r w:rsidR="00153866" w:rsidRPr="00153866">
            <w:rPr>
              <w:rFonts w:ascii="Times New Roman" w:eastAsia="Calibri" w:hAnsi="Times New Roman" w:cs="Times New Roman"/>
              <w:sz w:val="24"/>
              <w:szCs w:val="24"/>
              <w:lang w:eastAsia="ru-RU"/>
            </w:rPr>
            <w:t xml:space="preserve"> </w:t>
          </w:r>
          <w:r w:rsidRPr="00216CEC">
            <w:rPr>
              <w:rFonts w:ascii="Times New Roman" w:eastAsia="Calibri" w:hAnsi="Times New Roman" w:cs="Times New Roman"/>
              <w:sz w:val="24"/>
              <w:szCs w:val="24"/>
              <w:lang w:eastAsia="ru-RU"/>
            </w:rPr>
            <w:t>преподаватель, к. э. н.</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Кульчиц</w:t>
          </w:r>
          <w:bookmarkStart w:id="0" w:name="_GoBack"/>
          <w:bookmarkEnd w:id="0"/>
          <w:r w:rsidRPr="00216CEC">
            <w:rPr>
              <w:rFonts w:ascii="Times New Roman" w:eastAsia="Calibri" w:hAnsi="Times New Roman" w:cs="Times New Roman"/>
              <w:sz w:val="24"/>
              <w:szCs w:val="24"/>
              <w:lang w:eastAsia="ru-RU"/>
            </w:rPr>
            <w:t>кая Елена Валерьевна</w:t>
          </w:r>
        </w:p>
        <w:p w:rsidR="006948C2" w:rsidRPr="00216CEC" w:rsidRDefault="006948C2" w:rsidP="006948C2">
          <w:pPr>
            <w:spacing w:after="0" w:line="360" w:lineRule="auto"/>
            <w:ind w:left="4479" w:firstLine="709"/>
            <w:jc w:val="right"/>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/_____________/Кульчицкая Е. В.</w:t>
          </w:r>
        </w:p>
        <w:p w:rsidR="006948C2" w:rsidRPr="00216CEC" w:rsidRDefault="006948C2" w:rsidP="006948C2">
          <w:pPr>
            <w:spacing w:after="0" w:line="240" w:lineRule="auto"/>
            <w:ind w:firstLine="709"/>
            <w:jc w:val="both"/>
            <w:rPr>
              <w:rFonts w:ascii="Times New Roman" w:eastAsia="Calibri" w:hAnsi="Times New Roman" w:cs="Times New Roman"/>
              <w:sz w:val="24"/>
              <w:szCs w:val="24"/>
              <w:lang w:eastAsia="ru-RU"/>
            </w:rPr>
          </w:pPr>
        </w:p>
        <w:p w:rsidR="006948C2" w:rsidRPr="00216CEC" w:rsidRDefault="006948C2" w:rsidP="006948C2">
          <w:pPr>
            <w:spacing w:after="0" w:line="240" w:lineRule="auto"/>
            <w:rPr>
              <w:rFonts w:ascii="Times New Roman" w:eastAsia="Calibri" w:hAnsi="Times New Roman" w:cs="Times New Roman"/>
              <w:sz w:val="24"/>
              <w:szCs w:val="24"/>
              <w:lang w:eastAsia="ru-RU"/>
            </w:rPr>
          </w:pPr>
        </w:p>
        <w:p w:rsidR="006948C2" w:rsidRPr="00216CEC" w:rsidRDefault="006948C2" w:rsidP="006948C2"/>
        <w:p w:rsidR="006948C2" w:rsidRPr="00216CEC" w:rsidRDefault="006948C2" w:rsidP="006948C2">
          <w:pPr>
            <w:spacing w:after="0" w:line="240" w:lineRule="auto"/>
            <w:rPr>
              <w:rFonts w:ascii="Times New Roman" w:hAnsi="Times New Roman" w:cs="Times New Roman"/>
              <w:sz w:val="24"/>
              <w:szCs w:val="24"/>
            </w:rPr>
          </w:pPr>
        </w:p>
        <w:p w:rsidR="006948C2" w:rsidRDefault="006948C2" w:rsidP="006948C2">
          <w:pPr>
            <w:spacing w:after="0" w:line="240" w:lineRule="auto"/>
            <w:jc w:val="center"/>
            <w:rPr>
              <w:rFonts w:ascii="Times New Roman" w:hAnsi="Times New Roman" w:cs="Times New Roman"/>
              <w:sz w:val="24"/>
              <w:szCs w:val="24"/>
            </w:rPr>
          </w:pPr>
        </w:p>
        <w:p w:rsidR="00C7525E" w:rsidRPr="00216CEC" w:rsidRDefault="00C7525E" w:rsidP="006948C2">
          <w:pPr>
            <w:spacing w:after="0" w:line="240" w:lineRule="auto"/>
            <w:jc w:val="center"/>
            <w:rPr>
              <w:rFonts w:ascii="Times New Roman" w:hAnsi="Times New Roman" w:cs="Times New Roman"/>
              <w:sz w:val="24"/>
              <w:szCs w:val="24"/>
            </w:rPr>
          </w:pPr>
        </w:p>
        <w:p w:rsidR="006948C2" w:rsidRPr="00216CEC" w:rsidRDefault="006948C2" w:rsidP="006948C2">
          <w:pPr>
            <w:spacing w:after="0" w:line="240" w:lineRule="auto"/>
            <w:jc w:val="center"/>
            <w:rPr>
              <w:rFonts w:ascii="Times New Roman" w:hAnsi="Times New Roman" w:cs="Times New Roman"/>
              <w:sz w:val="24"/>
              <w:szCs w:val="24"/>
            </w:rPr>
          </w:pPr>
          <w:r w:rsidRPr="00216CEC">
            <w:rPr>
              <w:rFonts w:ascii="Times New Roman" w:hAnsi="Times New Roman" w:cs="Times New Roman"/>
              <w:sz w:val="24"/>
              <w:szCs w:val="24"/>
            </w:rPr>
            <w:t>Санкт-Петербург</w:t>
          </w:r>
        </w:p>
        <w:p w:rsidR="00CF5F03" w:rsidRPr="00216CEC" w:rsidRDefault="006948C2" w:rsidP="00CF5F03">
          <w:pPr>
            <w:spacing w:after="0" w:line="240" w:lineRule="auto"/>
            <w:jc w:val="center"/>
            <w:rPr>
              <w:rFonts w:ascii="Times New Roman" w:hAnsi="Times New Roman" w:cs="Times New Roman"/>
              <w:sz w:val="24"/>
              <w:szCs w:val="24"/>
            </w:rPr>
          </w:pPr>
          <w:r w:rsidRPr="00216CEC">
            <w:rPr>
              <w:rFonts w:ascii="Times New Roman" w:hAnsi="Times New Roman" w:cs="Times New Roman"/>
              <w:sz w:val="24"/>
              <w:szCs w:val="24"/>
            </w:rPr>
            <w:t>2020</w:t>
          </w:r>
        </w:p>
        <w:p w:rsidR="006948C2" w:rsidRPr="00216CEC" w:rsidRDefault="006948C2" w:rsidP="00ED2A22">
          <w:pPr>
            <w:spacing w:after="0" w:line="240" w:lineRule="auto"/>
            <w:jc w:val="center"/>
          </w:pPr>
        </w:p>
        <w:sdt>
          <w:sdtPr>
            <w:rPr>
              <w:rFonts w:asciiTheme="minorHAnsi" w:eastAsiaTheme="minorHAnsi" w:hAnsiTheme="minorHAnsi" w:cstheme="minorBidi"/>
              <w:b w:val="0"/>
              <w:bCs w:val="0"/>
              <w:color w:val="auto"/>
              <w:sz w:val="22"/>
              <w:szCs w:val="22"/>
              <w:lang w:eastAsia="en-US"/>
            </w:rPr>
            <w:id w:val="525224002"/>
            <w:docPartObj>
              <w:docPartGallery w:val="Table of Contents"/>
              <w:docPartUnique/>
            </w:docPartObj>
          </w:sdtPr>
          <w:sdtEndPr/>
          <w:sdtContent>
            <w:p w:rsidR="00ED2A22" w:rsidRPr="00216CEC" w:rsidRDefault="00ED2A22" w:rsidP="00ED2A22">
              <w:pPr>
                <w:pStyle w:val="ad"/>
                <w:jc w:val="center"/>
                <w:rPr>
                  <w:rFonts w:ascii="Times New Roman" w:hAnsi="Times New Roman" w:cs="Times New Roman"/>
                  <w:color w:val="000000" w:themeColor="text1"/>
                </w:rPr>
              </w:pPr>
              <w:r w:rsidRPr="00216CEC">
                <w:rPr>
                  <w:rFonts w:ascii="Times New Roman" w:hAnsi="Times New Roman" w:cs="Times New Roman"/>
                  <w:color w:val="000000" w:themeColor="text1"/>
                </w:rPr>
                <w:t>Оглавление</w:t>
              </w:r>
            </w:p>
            <w:p w:rsidR="00ED2A22" w:rsidRPr="00216CEC" w:rsidRDefault="00954463" w:rsidP="00ED2A22">
              <w:pPr>
                <w:pStyle w:val="11"/>
                <w:rPr>
                  <w:rFonts w:eastAsiaTheme="minorEastAsia" w:cs="Times New Roman"/>
                  <w:b w:val="0"/>
                  <w:sz w:val="24"/>
                  <w:szCs w:val="24"/>
                  <w:lang w:eastAsia="ru-RU"/>
                </w:rPr>
              </w:pPr>
              <w:r w:rsidRPr="00216CEC">
                <w:fldChar w:fldCharType="begin"/>
              </w:r>
              <w:r w:rsidR="00ED2A22" w:rsidRPr="00216CEC">
                <w:instrText xml:space="preserve"> TOC \o "1-3" \h \z \u </w:instrText>
              </w:r>
              <w:r w:rsidRPr="00216CEC">
                <w:fldChar w:fldCharType="separate"/>
              </w:r>
              <w:hyperlink w:anchor="_Toc39525507" w:history="1">
                <w:r w:rsidR="00ED2A22" w:rsidRPr="00216CEC">
                  <w:rPr>
                    <w:rStyle w:val="a6"/>
                    <w:b w:val="0"/>
                    <w:sz w:val="24"/>
                    <w:szCs w:val="24"/>
                  </w:rPr>
                  <w:t>ВВЕДЕНИЕ</w:t>
                </w:r>
                <w:r w:rsidR="00ED2A22" w:rsidRPr="00216CEC">
                  <w:rPr>
                    <w:rFonts w:cs="Times New Roman"/>
                    <w:b w:val="0"/>
                    <w:webHidden/>
                    <w:sz w:val="24"/>
                    <w:szCs w:val="24"/>
                  </w:rPr>
                  <w:tab/>
                </w:r>
                <w:r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_Toc39525507 \h </w:instrText>
                </w:r>
                <w:r w:rsidRPr="00216CEC">
                  <w:rPr>
                    <w:rFonts w:cs="Times New Roman"/>
                    <w:b w:val="0"/>
                    <w:webHidden/>
                    <w:sz w:val="24"/>
                    <w:szCs w:val="24"/>
                  </w:rPr>
                </w:r>
                <w:r w:rsidRPr="00216CEC">
                  <w:rPr>
                    <w:rFonts w:cs="Times New Roman"/>
                    <w:b w:val="0"/>
                    <w:webHidden/>
                    <w:sz w:val="24"/>
                    <w:szCs w:val="24"/>
                  </w:rPr>
                  <w:fldChar w:fldCharType="separate"/>
                </w:r>
                <w:r w:rsidR="00216CEC" w:rsidRPr="00216CEC">
                  <w:rPr>
                    <w:rFonts w:cs="Times New Roman"/>
                    <w:b w:val="0"/>
                    <w:webHidden/>
                    <w:sz w:val="24"/>
                    <w:szCs w:val="24"/>
                  </w:rPr>
                  <w:t>3</w:t>
                </w:r>
                <w:r w:rsidRPr="00216CEC">
                  <w:rPr>
                    <w:rFonts w:cs="Times New Roman"/>
                    <w:b w:val="0"/>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08" w:history="1">
                <w:r w:rsidR="00ED2A22" w:rsidRPr="00216CEC">
                  <w:rPr>
                    <w:rStyle w:val="a6"/>
                    <w:b w:val="0"/>
                    <w:sz w:val="24"/>
                    <w:szCs w:val="24"/>
                    <w:shd w:val="clear" w:color="auto" w:fill="FFFFFF"/>
                  </w:rPr>
                  <w:t xml:space="preserve">ГЛАВА 1 ТЕОРЕТИЧЕСКИЕ АСПЕКТЫ ПРОФЕССИОНАЛЬНЫХ СТАНДАРТОВ                     </w:t>
                </w:r>
                <w:r w:rsidR="00ED2A22" w:rsidRPr="00216CEC">
                  <w:rPr>
                    <w:rStyle w:val="a6"/>
                    <w:b w:val="0"/>
                    <w:sz w:val="24"/>
                    <w:szCs w:val="24"/>
                  </w:rPr>
                  <w:t xml:space="preserve"> 1.1 Понятие и сущность профессиональных стандартов</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_Toc39525508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5</w:t>
                </w:r>
                <w:r w:rsidR="00954463" w:rsidRPr="00216CEC">
                  <w:rPr>
                    <w:rFonts w:cs="Times New Roman"/>
                    <w:b w:val="0"/>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09" w:history="1">
                <w:r w:rsidR="00ED2A22" w:rsidRPr="00216CEC">
                  <w:rPr>
                    <w:rStyle w:val="a6"/>
                    <w:b w:val="0"/>
                    <w:sz w:val="24"/>
                    <w:szCs w:val="24"/>
                  </w:rPr>
                  <w:t>1.2 Структура и содержание профессиональных стандартов</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_Toc39525509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11</w:t>
                </w:r>
                <w:r w:rsidR="00954463" w:rsidRPr="00216CEC">
                  <w:rPr>
                    <w:rFonts w:cs="Times New Roman"/>
                    <w:b w:val="0"/>
                    <w:webHidden/>
                    <w:sz w:val="24"/>
                    <w:szCs w:val="24"/>
                  </w:rPr>
                  <w:fldChar w:fldCharType="end"/>
                </w:r>
              </w:hyperlink>
            </w:p>
            <w:p w:rsidR="00ED2A22" w:rsidRPr="00216CEC" w:rsidRDefault="000D3A2D" w:rsidP="00ED2A22">
              <w:pPr>
                <w:pStyle w:val="31"/>
                <w:tabs>
                  <w:tab w:val="right" w:leader="dot" w:pos="9345"/>
                </w:tabs>
                <w:ind w:left="0"/>
                <w:rPr>
                  <w:rFonts w:ascii="Times New Roman" w:hAnsi="Times New Roman" w:cs="Times New Roman"/>
                  <w:noProof/>
                  <w:sz w:val="24"/>
                  <w:szCs w:val="24"/>
                </w:rPr>
              </w:pPr>
              <w:hyperlink w:anchor="_Toc39525510" w:history="1">
                <w:r w:rsidR="00ED2A22" w:rsidRPr="00216CEC">
                  <w:rPr>
                    <w:rStyle w:val="a6"/>
                    <w:rFonts w:ascii="Times New Roman" w:hAnsi="Times New Roman"/>
                    <w:noProof/>
                    <w:sz w:val="24"/>
                    <w:szCs w:val="24"/>
                  </w:rPr>
                  <w:t>1.3 Этапы разработки профессиональных стандартов</w:t>
                </w:r>
                <w:r w:rsidR="00ED2A22" w:rsidRPr="00216CEC">
                  <w:rPr>
                    <w:rFonts w:ascii="Times New Roman" w:hAnsi="Times New Roman" w:cs="Times New Roman"/>
                    <w:noProof/>
                    <w:webHidden/>
                    <w:sz w:val="24"/>
                    <w:szCs w:val="24"/>
                  </w:rPr>
                  <w:tab/>
                </w:r>
                <w:r w:rsidR="00954463" w:rsidRPr="00216CEC">
                  <w:rPr>
                    <w:rFonts w:ascii="Times New Roman" w:hAnsi="Times New Roman" w:cs="Times New Roman"/>
                    <w:noProof/>
                    <w:webHidden/>
                    <w:sz w:val="24"/>
                    <w:szCs w:val="24"/>
                  </w:rPr>
                  <w:fldChar w:fldCharType="begin"/>
                </w:r>
                <w:r w:rsidR="00ED2A22" w:rsidRPr="00216CEC">
                  <w:rPr>
                    <w:rFonts w:ascii="Times New Roman" w:hAnsi="Times New Roman" w:cs="Times New Roman"/>
                    <w:noProof/>
                    <w:webHidden/>
                    <w:sz w:val="24"/>
                    <w:szCs w:val="24"/>
                  </w:rPr>
                  <w:instrText xml:space="preserve"> PAGEREF _Toc39525510 \h </w:instrText>
                </w:r>
                <w:r w:rsidR="00954463" w:rsidRPr="00216CEC">
                  <w:rPr>
                    <w:rFonts w:ascii="Times New Roman" w:hAnsi="Times New Roman" w:cs="Times New Roman"/>
                    <w:noProof/>
                    <w:webHidden/>
                    <w:sz w:val="24"/>
                    <w:szCs w:val="24"/>
                  </w:rPr>
                </w:r>
                <w:r w:rsidR="00954463" w:rsidRPr="00216CEC">
                  <w:rPr>
                    <w:rFonts w:ascii="Times New Roman" w:hAnsi="Times New Roman" w:cs="Times New Roman"/>
                    <w:noProof/>
                    <w:webHidden/>
                    <w:sz w:val="24"/>
                    <w:szCs w:val="24"/>
                  </w:rPr>
                  <w:fldChar w:fldCharType="separate"/>
                </w:r>
                <w:r w:rsidR="00216CEC" w:rsidRPr="00216CEC">
                  <w:rPr>
                    <w:rFonts w:ascii="Times New Roman" w:hAnsi="Times New Roman" w:cs="Times New Roman"/>
                    <w:noProof/>
                    <w:webHidden/>
                    <w:sz w:val="24"/>
                    <w:szCs w:val="24"/>
                  </w:rPr>
                  <w:t>15</w:t>
                </w:r>
                <w:r w:rsidR="00954463" w:rsidRPr="00216CEC">
                  <w:rPr>
                    <w:rFonts w:ascii="Times New Roman" w:hAnsi="Times New Roman" w:cs="Times New Roman"/>
                    <w:noProof/>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11" w:history="1">
                <w:r w:rsidR="00ED2A22" w:rsidRPr="00216CEC">
                  <w:rPr>
                    <w:rStyle w:val="a6"/>
                    <w:b w:val="0"/>
                    <w:sz w:val="24"/>
                    <w:szCs w:val="24"/>
                    <w:shd w:val="clear" w:color="auto" w:fill="FFFFFF"/>
                  </w:rPr>
                  <w:t>ГЛАВА 2 ПРАКТИКА ПРИМЕНЕНИЯ ПРОФЕССИОНАЛЬНЫХ СТАНДАРТОВ В СИСТЕМЕ УПРАВЛЕНИЯ ПЕРСОНАЛОМ ОРГАНИЗАЦИИ</w:t>
                </w:r>
                <w:r w:rsidR="00ED2A22" w:rsidRPr="00216CEC">
                  <w:rPr>
                    <w:rStyle w:val="a6"/>
                    <w:b w:val="0"/>
                    <w:sz w:val="24"/>
                    <w:szCs w:val="24"/>
                  </w:rPr>
                  <w:t xml:space="preserve">                                                                        2.1 Особенности разработки профессиональных стандартов в современных условиях</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_Toc39525511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22</w:t>
                </w:r>
                <w:r w:rsidR="00954463" w:rsidRPr="00216CEC">
                  <w:rPr>
                    <w:rFonts w:cs="Times New Roman"/>
                    <w:b w:val="0"/>
                    <w:webHidden/>
                    <w:sz w:val="24"/>
                    <w:szCs w:val="24"/>
                  </w:rPr>
                  <w:fldChar w:fldCharType="end"/>
                </w:r>
              </w:hyperlink>
            </w:p>
            <w:p w:rsidR="00ED2A22" w:rsidRPr="00216CEC" w:rsidRDefault="000D3A2D" w:rsidP="00ED2A22">
              <w:pPr>
                <w:pStyle w:val="22"/>
                <w:tabs>
                  <w:tab w:val="right" w:leader="dot" w:pos="9345"/>
                </w:tabs>
                <w:ind w:left="0"/>
                <w:rPr>
                  <w:rFonts w:ascii="Times New Roman" w:eastAsiaTheme="minorEastAsia" w:hAnsi="Times New Roman" w:cs="Times New Roman"/>
                  <w:noProof/>
                  <w:sz w:val="24"/>
                  <w:szCs w:val="24"/>
                  <w:lang w:eastAsia="ru-RU"/>
                </w:rPr>
              </w:pPr>
              <w:hyperlink w:anchor="_Toc39525512" w:history="1">
                <w:r w:rsidR="00ED2A22" w:rsidRPr="00216CEC">
                  <w:rPr>
                    <w:rStyle w:val="a6"/>
                    <w:rFonts w:ascii="Times New Roman" w:hAnsi="Times New Roman"/>
                    <w:noProof/>
                    <w:sz w:val="24"/>
                    <w:szCs w:val="24"/>
                  </w:rPr>
                  <w:t>2.2 Роль профессиональных стандартов в системе управления персоналом организации</w:t>
                </w:r>
                <w:r w:rsidR="00ED2A22" w:rsidRPr="00216CEC">
                  <w:rPr>
                    <w:rFonts w:ascii="Times New Roman" w:hAnsi="Times New Roman" w:cs="Times New Roman"/>
                    <w:noProof/>
                    <w:webHidden/>
                    <w:sz w:val="24"/>
                    <w:szCs w:val="24"/>
                  </w:rPr>
                  <w:tab/>
                </w:r>
                <w:r w:rsidR="00954463" w:rsidRPr="00216CEC">
                  <w:rPr>
                    <w:rFonts w:ascii="Times New Roman" w:hAnsi="Times New Roman" w:cs="Times New Roman"/>
                    <w:noProof/>
                    <w:webHidden/>
                    <w:sz w:val="24"/>
                    <w:szCs w:val="24"/>
                  </w:rPr>
                  <w:fldChar w:fldCharType="begin"/>
                </w:r>
                <w:r w:rsidR="00ED2A22" w:rsidRPr="00216CEC">
                  <w:rPr>
                    <w:rFonts w:ascii="Times New Roman" w:hAnsi="Times New Roman" w:cs="Times New Roman"/>
                    <w:noProof/>
                    <w:webHidden/>
                    <w:sz w:val="24"/>
                    <w:szCs w:val="24"/>
                  </w:rPr>
                  <w:instrText xml:space="preserve"> PAGEREF _Toc39525512 \h </w:instrText>
                </w:r>
                <w:r w:rsidR="00954463" w:rsidRPr="00216CEC">
                  <w:rPr>
                    <w:rFonts w:ascii="Times New Roman" w:hAnsi="Times New Roman" w:cs="Times New Roman"/>
                    <w:noProof/>
                    <w:webHidden/>
                    <w:sz w:val="24"/>
                    <w:szCs w:val="24"/>
                  </w:rPr>
                </w:r>
                <w:r w:rsidR="00954463" w:rsidRPr="00216CEC">
                  <w:rPr>
                    <w:rFonts w:ascii="Times New Roman" w:hAnsi="Times New Roman" w:cs="Times New Roman"/>
                    <w:noProof/>
                    <w:webHidden/>
                    <w:sz w:val="24"/>
                    <w:szCs w:val="24"/>
                  </w:rPr>
                  <w:fldChar w:fldCharType="separate"/>
                </w:r>
                <w:r w:rsidR="00216CEC" w:rsidRPr="00216CEC">
                  <w:rPr>
                    <w:rFonts w:ascii="Times New Roman" w:hAnsi="Times New Roman" w:cs="Times New Roman"/>
                    <w:noProof/>
                    <w:webHidden/>
                    <w:sz w:val="24"/>
                    <w:szCs w:val="24"/>
                  </w:rPr>
                  <w:t>27</w:t>
                </w:r>
                <w:r w:rsidR="00954463" w:rsidRPr="00216CEC">
                  <w:rPr>
                    <w:rFonts w:ascii="Times New Roman" w:hAnsi="Times New Roman" w:cs="Times New Roman"/>
                    <w:noProof/>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33" w:history="1">
                <w:r w:rsidR="00ED2A22" w:rsidRPr="00216CEC">
                  <w:rPr>
                    <w:rStyle w:val="a6"/>
                    <w:b w:val="0"/>
                    <w:sz w:val="24"/>
                    <w:szCs w:val="24"/>
                  </w:rPr>
                  <w:t>2.3 Отечественный и зарубежный опыт применения профессиональных стандартов в системе управления персоналом</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_Toc39525533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31</w:t>
                </w:r>
                <w:r w:rsidR="00954463" w:rsidRPr="00216CEC">
                  <w:rPr>
                    <w:rFonts w:cs="Times New Roman"/>
                    <w:b w:val="0"/>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34" w:history="1">
                <w:r w:rsidR="00ED2A22" w:rsidRPr="00216CEC">
                  <w:rPr>
                    <w:rStyle w:val="a6"/>
                    <w:b w:val="0"/>
                    <w:sz w:val="24"/>
                    <w:szCs w:val="24"/>
                  </w:rPr>
                  <w:t>ГЛАВА 3 РАЗРАБОТКА РЕКОМЕНДАЦИЙ ПО ВНЕДРЕНИЮ ПРОФЕС</w:t>
                </w:r>
                <w:r w:rsidR="00C825AA">
                  <w:rPr>
                    <w:rStyle w:val="a6"/>
                    <w:b w:val="0"/>
                    <w:sz w:val="24"/>
                    <w:szCs w:val="24"/>
                  </w:rPr>
                  <w:t>СИОНАЛЬНЫХ СТАНДАРТОВ В СИСТЕМУ УПРАВЛЕНИЯ ПЕРСОНАЛОМ</w:t>
                </w:r>
                <w:r w:rsidR="00ED2A22" w:rsidRPr="00216CEC">
                  <w:rPr>
                    <w:rStyle w:val="a6"/>
                    <w:b w:val="0"/>
                    <w:sz w:val="24"/>
                    <w:szCs w:val="24"/>
                  </w:rPr>
                  <w:t xml:space="preserve"> ООО «МАКСИДОМ»</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_Toc39525534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41</w:t>
                </w:r>
                <w:r w:rsidR="00954463" w:rsidRPr="00216CEC">
                  <w:rPr>
                    <w:rFonts w:cs="Times New Roman"/>
                    <w:b w:val="0"/>
                    <w:webHidden/>
                    <w:sz w:val="24"/>
                    <w:szCs w:val="24"/>
                  </w:rPr>
                  <w:fldChar w:fldCharType="end"/>
                </w:r>
              </w:hyperlink>
            </w:p>
            <w:p w:rsidR="00ED2A22" w:rsidRPr="00216CEC" w:rsidRDefault="000D3A2D" w:rsidP="00ED2A22">
              <w:pPr>
                <w:pStyle w:val="22"/>
                <w:tabs>
                  <w:tab w:val="right" w:leader="dot" w:pos="9345"/>
                </w:tabs>
                <w:ind w:left="0"/>
                <w:rPr>
                  <w:rFonts w:ascii="Times New Roman" w:eastAsiaTheme="minorEastAsia" w:hAnsi="Times New Roman" w:cs="Times New Roman"/>
                  <w:noProof/>
                  <w:sz w:val="24"/>
                  <w:szCs w:val="24"/>
                  <w:lang w:eastAsia="ru-RU"/>
                </w:rPr>
              </w:pPr>
              <w:hyperlink w:anchor="_Toc39525535" w:history="1">
                <w:r w:rsidR="00ED2A22" w:rsidRPr="00216CEC">
                  <w:rPr>
                    <w:rStyle w:val="a6"/>
                    <w:rFonts w:ascii="Times New Roman" w:hAnsi="Times New Roman"/>
                    <w:noProof/>
                    <w:sz w:val="24"/>
                    <w:szCs w:val="24"/>
                  </w:rPr>
                  <w:t>3.1 Организационно-экономическая характеристика ООО «Максидом»</w:t>
                </w:r>
                <w:r w:rsidR="00ED2A22" w:rsidRPr="00216CEC">
                  <w:rPr>
                    <w:rFonts w:ascii="Times New Roman" w:hAnsi="Times New Roman" w:cs="Times New Roman"/>
                    <w:noProof/>
                    <w:webHidden/>
                    <w:sz w:val="24"/>
                    <w:szCs w:val="24"/>
                  </w:rPr>
                  <w:tab/>
                </w:r>
                <w:r w:rsidR="00954463" w:rsidRPr="00216CEC">
                  <w:rPr>
                    <w:rFonts w:ascii="Times New Roman" w:hAnsi="Times New Roman" w:cs="Times New Roman"/>
                    <w:noProof/>
                    <w:webHidden/>
                    <w:sz w:val="24"/>
                    <w:szCs w:val="24"/>
                  </w:rPr>
                  <w:fldChar w:fldCharType="begin"/>
                </w:r>
                <w:r w:rsidR="00ED2A22" w:rsidRPr="00216CEC">
                  <w:rPr>
                    <w:rFonts w:ascii="Times New Roman" w:hAnsi="Times New Roman" w:cs="Times New Roman"/>
                    <w:noProof/>
                    <w:webHidden/>
                    <w:sz w:val="24"/>
                    <w:szCs w:val="24"/>
                  </w:rPr>
                  <w:instrText xml:space="preserve"> PAGEREF _Toc39525535 \h </w:instrText>
                </w:r>
                <w:r w:rsidR="00954463" w:rsidRPr="00216CEC">
                  <w:rPr>
                    <w:rFonts w:ascii="Times New Roman" w:hAnsi="Times New Roman" w:cs="Times New Roman"/>
                    <w:noProof/>
                    <w:webHidden/>
                    <w:sz w:val="24"/>
                    <w:szCs w:val="24"/>
                  </w:rPr>
                </w:r>
                <w:r w:rsidR="00954463" w:rsidRPr="00216CEC">
                  <w:rPr>
                    <w:rFonts w:ascii="Times New Roman" w:hAnsi="Times New Roman" w:cs="Times New Roman"/>
                    <w:noProof/>
                    <w:webHidden/>
                    <w:sz w:val="24"/>
                    <w:szCs w:val="24"/>
                  </w:rPr>
                  <w:fldChar w:fldCharType="separate"/>
                </w:r>
                <w:r w:rsidR="00216CEC" w:rsidRPr="00216CEC">
                  <w:rPr>
                    <w:rFonts w:ascii="Times New Roman" w:hAnsi="Times New Roman" w:cs="Times New Roman"/>
                    <w:noProof/>
                    <w:webHidden/>
                    <w:sz w:val="24"/>
                    <w:szCs w:val="24"/>
                  </w:rPr>
                  <w:t>41</w:t>
                </w:r>
                <w:r w:rsidR="00954463" w:rsidRPr="00216CEC">
                  <w:rPr>
                    <w:rFonts w:ascii="Times New Roman" w:hAnsi="Times New Roman" w:cs="Times New Roman"/>
                    <w:noProof/>
                    <w:webHidden/>
                    <w:sz w:val="24"/>
                    <w:szCs w:val="24"/>
                  </w:rPr>
                  <w:fldChar w:fldCharType="end"/>
                </w:r>
              </w:hyperlink>
            </w:p>
            <w:p w:rsidR="00ED2A22" w:rsidRPr="00216CEC" w:rsidRDefault="000D3A2D" w:rsidP="00ED2A22">
              <w:pPr>
                <w:pStyle w:val="31"/>
                <w:tabs>
                  <w:tab w:val="right" w:leader="dot" w:pos="9345"/>
                </w:tabs>
                <w:ind w:left="0"/>
                <w:rPr>
                  <w:rFonts w:ascii="Times New Roman" w:hAnsi="Times New Roman" w:cs="Times New Roman"/>
                  <w:noProof/>
                  <w:sz w:val="24"/>
                  <w:szCs w:val="24"/>
                </w:rPr>
              </w:pPr>
              <w:hyperlink w:anchor="_Toc39525538" w:history="1">
                <w:r w:rsidR="00ED2A22" w:rsidRPr="00216CEC">
                  <w:rPr>
                    <w:rStyle w:val="a6"/>
                    <w:rFonts w:ascii="Times New Roman" w:eastAsia="Times New Roman" w:hAnsi="Times New Roman"/>
                    <w:noProof/>
                    <w:sz w:val="24"/>
                    <w:szCs w:val="24"/>
                    <w:lang w:eastAsia="ru-RU"/>
                  </w:rPr>
                  <w:t>3.2 Анализ системы управления персоналом ресурсами ООО «Максидом»</w:t>
                </w:r>
                <w:r w:rsidR="00ED2A22" w:rsidRPr="00216CEC">
                  <w:rPr>
                    <w:rFonts w:ascii="Times New Roman" w:hAnsi="Times New Roman" w:cs="Times New Roman"/>
                    <w:noProof/>
                    <w:webHidden/>
                    <w:sz w:val="24"/>
                    <w:szCs w:val="24"/>
                  </w:rPr>
                  <w:tab/>
                </w:r>
                <w:r w:rsidR="00954463" w:rsidRPr="00216CEC">
                  <w:rPr>
                    <w:rFonts w:ascii="Times New Roman" w:hAnsi="Times New Roman" w:cs="Times New Roman"/>
                    <w:noProof/>
                    <w:webHidden/>
                    <w:sz w:val="24"/>
                    <w:szCs w:val="24"/>
                  </w:rPr>
                  <w:fldChar w:fldCharType="begin"/>
                </w:r>
                <w:r w:rsidR="00ED2A22" w:rsidRPr="00216CEC">
                  <w:rPr>
                    <w:rFonts w:ascii="Times New Roman" w:hAnsi="Times New Roman" w:cs="Times New Roman"/>
                    <w:noProof/>
                    <w:webHidden/>
                    <w:sz w:val="24"/>
                    <w:szCs w:val="24"/>
                  </w:rPr>
                  <w:instrText xml:space="preserve"> PAGEREF _Toc39525538 \h </w:instrText>
                </w:r>
                <w:r w:rsidR="00954463" w:rsidRPr="00216CEC">
                  <w:rPr>
                    <w:rFonts w:ascii="Times New Roman" w:hAnsi="Times New Roman" w:cs="Times New Roman"/>
                    <w:noProof/>
                    <w:webHidden/>
                    <w:sz w:val="24"/>
                    <w:szCs w:val="24"/>
                  </w:rPr>
                </w:r>
                <w:r w:rsidR="00954463" w:rsidRPr="00216CEC">
                  <w:rPr>
                    <w:rFonts w:ascii="Times New Roman" w:hAnsi="Times New Roman" w:cs="Times New Roman"/>
                    <w:noProof/>
                    <w:webHidden/>
                    <w:sz w:val="24"/>
                    <w:szCs w:val="24"/>
                  </w:rPr>
                  <w:fldChar w:fldCharType="separate"/>
                </w:r>
                <w:r w:rsidR="00216CEC" w:rsidRPr="00216CEC">
                  <w:rPr>
                    <w:rFonts w:ascii="Times New Roman" w:hAnsi="Times New Roman" w:cs="Times New Roman"/>
                    <w:noProof/>
                    <w:webHidden/>
                    <w:sz w:val="24"/>
                    <w:szCs w:val="24"/>
                  </w:rPr>
                  <w:t>49</w:t>
                </w:r>
                <w:r w:rsidR="00954463" w:rsidRPr="00216CEC">
                  <w:rPr>
                    <w:rFonts w:ascii="Times New Roman" w:hAnsi="Times New Roman" w:cs="Times New Roman"/>
                    <w:noProof/>
                    <w:webHidden/>
                    <w:sz w:val="24"/>
                    <w:szCs w:val="24"/>
                  </w:rPr>
                  <w:fldChar w:fldCharType="end"/>
                </w:r>
              </w:hyperlink>
            </w:p>
            <w:p w:rsidR="00ED2A22" w:rsidRPr="00216CEC" w:rsidRDefault="000D3A2D" w:rsidP="00ED2A22">
              <w:pPr>
                <w:pStyle w:val="22"/>
                <w:tabs>
                  <w:tab w:val="right" w:leader="dot" w:pos="9345"/>
                </w:tabs>
                <w:ind w:left="0"/>
                <w:rPr>
                  <w:rFonts w:ascii="Times New Roman" w:eastAsiaTheme="minorEastAsia" w:hAnsi="Times New Roman" w:cs="Times New Roman"/>
                  <w:noProof/>
                  <w:sz w:val="24"/>
                  <w:szCs w:val="24"/>
                  <w:lang w:eastAsia="ru-RU"/>
                </w:rPr>
              </w:pPr>
              <w:hyperlink w:anchor="_Toc39525539" w:history="1">
                <w:r w:rsidR="00ED2A22" w:rsidRPr="00216CEC">
                  <w:rPr>
                    <w:rStyle w:val="a6"/>
                    <w:rFonts w:ascii="Times New Roman" w:hAnsi="Times New Roman"/>
                    <w:noProof/>
                    <w:sz w:val="24"/>
                    <w:szCs w:val="24"/>
                    <w:shd w:val="clear" w:color="auto" w:fill="FFFFFF"/>
                  </w:rPr>
                  <w:t>3.3 Разработка профессиональных стандартов для ООО «Максидом»: рекомендации по внедрению</w:t>
                </w:r>
                <w:r w:rsidR="00ED2A22" w:rsidRPr="00216CEC">
                  <w:rPr>
                    <w:rFonts w:ascii="Times New Roman" w:hAnsi="Times New Roman" w:cs="Times New Roman"/>
                    <w:noProof/>
                    <w:webHidden/>
                    <w:sz w:val="24"/>
                    <w:szCs w:val="24"/>
                  </w:rPr>
                  <w:tab/>
                </w:r>
                <w:r w:rsidR="00954463" w:rsidRPr="00216CEC">
                  <w:rPr>
                    <w:rFonts w:ascii="Times New Roman" w:hAnsi="Times New Roman" w:cs="Times New Roman"/>
                    <w:noProof/>
                    <w:webHidden/>
                    <w:sz w:val="24"/>
                    <w:szCs w:val="24"/>
                  </w:rPr>
                  <w:fldChar w:fldCharType="begin"/>
                </w:r>
                <w:r w:rsidR="00ED2A22" w:rsidRPr="00216CEC">
                  <w:rPr>
                    <w:rFonts w:ascii="Times New Roman" w:hAnsi="Times New Roman" w:cs="Times New Roman"/>
                    <w:noProof/>
                    <w:webHidden/>
                    <w:sz w:val="24"/>
                    <w:szCs w:val="24"/>
                  </w:rPr>
                  <w:instrText xml:space="preserve"> PAGEREF _Toc39525539 \h </w:instrText>
                </w:r>
                <w:r w:rsidR="00954463" w:rsidRPr="00216CEC">
                  <w:rPr>
                    <w:rFonts w:ascii="Times New Roman" w:hAnsi="Times New Roman" w:cs="Times New Roman"/>
                    <w:noProof/>
                    <w:webHidden/>
                    <w:sz w:val="24"/>
                    <w:szCs w:val="24"/>
                  </w:rPr>
                </w:r>
                <w:r w:rsidR="00954463" w:rsidRPr="00216CEC">
                  <w:rPr>
                    <w:rFonts w:ascii="Times New Roman" w:hAnsi="Times New Roman" w:cs="Times New Roman"/>
                    <w:noProof/>
                    <w:webHidden/>
                    <w:sz w:val="24"/>
                    <w:szCs w:val="24"/>
                  </w:rPr>
                  <w:fldChar w:fldCharType="separate"/>
                </w:r>
                <w:r w:rsidR="00216CEC" w:rsidRPr="00216CEC">
                  <w:rPr>
                    <w:rFonts w:ascii="Times New Roman" w:hAnsi="Times New Roman" w:cs="Times New Roman"/>
                    <w:noProof/>
                    <w:webHidden/>
                    <w:sz w:val="24"/>
                    <w:szCs w:val="24"/>
                  </w:rPr>
                  <w:t>55</w:t>
                </w:r>
                <w:r w:rsidR="00954463" w:rsidRPr="00216CEC">
                  <w:rPr>
                    <w:rFonts w:ascii="Times New Roman" w:hAnsi="Times New Roman" w:cs="Times New Roman"/>
                    <w:noProof/>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40" w:history="1">
                <w:r w:rsidR="00ED2A22" w:rsidRPr="00216CEC">
                  <w:rPr>
                    <w:rStyle w:val="a6"/>
                    <w:b w:val="0"/>
                    <w:sz w:val="24"/>
                    <w:szCs w:val="24"/>
                  </w:rPr>
                  <w:t>ЗАКЛЮЧЕНИЕ</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_Toc39525540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59</w:t>
                </w:r>
                <w:r w:rsidR="00954463" w:rsidRPr="00216CEC">
                  <w:rPr>
                    <w:rFonts w:cs="Times New Roman"/>
                    <w:b w:val="0"/>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50" w:history="1">
                <w:r w:rsidR="00ED2A22" w:rsidRPr="00216CEC">
                  <w:rPr>
                    <w:rStyle w:val="a6"/>
                    <w:b w:val="0"/>
                    <w:bCs w:val="0"/>
                    <w:sz w:val="24"/>
                    <w:szCs w:val="24"/>
                  </w:rPr>
                  <w:t>СПИСОК ИСПОЛЬЗОВАННЫХ ИСТОЧНИКОВ</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_Toc39525550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62</w:t>
                </w:r>
                <w:r w:rsidR="00954463" w:rsidRPr="00216CEC">
                  <w:rPr>
                    <w:rFonts w:cs="Times New Roman"/>
                    <w:b w:val="0"/>
                    <w:webHidden/>
                    <w:sz w:val="24"/>
                    <w:szCs w:val="24"/>
                  </w:rPr>
                  <w:fldChar w:fldCharType="end"/>
                </w:r>
              </w:hyperlink>
            </w:p>
            <w:p w:rsidR="00ED2A22" w:rsidRPr="00216CEC" w:rsidRDefault="000D3A2D" w:rsidP="00ED2A22">
              <w:pPr>
                <w:pStyle w:val="11"/>
                <w:rPr>
                  <w:rFonts w:eastAsiaTheme="minorEastAsia" w:cs="Times New Roman"/>
                  <w:b w:val="0"/>
                  <w:sz w:val="24"/>
                  <w:szCs w:val="24"/>
                  <w:lang w:eastAsia="ru-RU"/>
                </w:rPr>
              </w:pPr>
              <w:hyperlink w:anchor="_Toc39525551" w:history="1">
                <w:r w:rsidR="00ED2A22" w:rsidRPr="00216CEC">
                  <w:rPr>
                    <w:rStyle w:val="a6"/>
                    <w:b w:val="0"/>
                    <w:sz w:val="24"/>
                    <w:szCs w:val="24"/>
                  </w:rPr>
                  <w:t>ПРИЛОЖЕНИЕ 1</w:t>
                </w:r>
                <w:r w:rsidR="00ED2A22" w:rsidRPr="00216CEC">
                  <w:rPr>
                    <w:rFonts w:cs="Times New Roman"/>
                    <w:b w:val="0"/>
                    <w:webHidden/>
                    <w:sz w:val="24"/>
                    <w:szCs w:val="24"/>
                  </w:rPr>
                  <w:tab/>
                </w:r>
                <w:r w:rsidR="00954463" w:rsidRPr="00216CEC">
                  <w:rPr>
                    <w:rFonts w:cs="Times New Roman"/>
                    <w:b w:val="0"/>
                    <w:webHidden/>
                    <w:sz w:val="24"/>
                    <w:szCs w:val="24"/>
                  </w:rPr>
                  <w:fldChar w:fldCharType="begin"/>
                </w:r>
                <w:r w:rsidR="00ED2A22" w:rsidRPr="00216CEC">
                  <w:rPr>
                    <w:rFonts w:cs="Times New Roman"/>
                    <w:b w:val="0"/>
                    <w:webHidden/>
                    <w:sz w:val="24"/>
                    <w:szCs w:val="24"/>
                  </w:rPr>
                  <w:instrText xml:space="preserve"> PAGEREF _Toc39525551 \h </w:instrText>
                </w:r>
                <w:r w:rsidR="00954463" w:rsidRPr="00216CEC">
                  <w:rPr>
                    <w:rFonts w:cs="Times New Roman"/>
                    <w:b w:val="0"/>
                    <w:webHidden/>
                    <w:sz w:val="24"/>
                    <w:szCs w:val="24"/>
                  </w:rPr>
                </w:r>
                <w:r w:rsidR="00954463" w:rsidRPr="00216CEC">
                  <w:rPr>
                    <w:rFonts w:cs="Times New Roman"/>
                    <w:b w:val="0"/>
                    <w:webHidden/>
                    <w:sz w:val="24"/>
                    <w:szCs w:val="24"/>
                  </w:rPr>
                  <w:fldChar w:fldCharType="separate"/>
                </w:r>
                <w:r w:rsidR="00216CEC" w:rsidRPr="00216CEC">
                  <w:rPr>
                    <w:rFonts w:cs="Times New Roman"/>
                    <w:b w:val="0"/>
                    <w:webHidden/>
                    <w:sz w:val="24"/>
                    <w:szCs w:val="24"/>
                  </w:rPr>
                  <w:t>66</w:t>
                </w:r>
                <w:r w:rsidR="00954463" w:rsidRPr="00216CEC">
                  <w:rPr>
                    <w:rFonts w:cs="Times New Roman"/>
                    <w:b w:val="0"/>
                    <w:webHidden/>
                    <w:sz w:val="24"/>
                    <w:szCs w:val="24"/>
                  </w:rPr>
                  <w:fldChar w:fldCharType="end"/>
                </w:r>
              </w:hyperlink>
            </w:p>
            <w:p w:rsidR="00ED2A22" w:rsidRPr="00216CEC" w:rsidRDefault="00954463">
              <w:r w:rsidRPr="00216CEC">
                <w:rPr>
                  <w:b/>
                  <w:bCs/>
                </w:rPr>
                <w:fldChar w:fldCharType="end"/>
              </w:r>
            </w:p>
          </w:sdtContent>
        </w:sdt>
        <w:p w:rsidR="001C745E" w:rsidRPr="00216CEC" w:rsidRDefault="000D3A2D" w:rsidP="001C745E">
          <w:pPr>
            <w:rPr>
              <w:b/>
              <w:bCs/>
            </w:rPr>
          </w:pPr>
        </w:p>
      </w:sdtContent>
    </w:sdt>
    <w:p w:rsidR="001C745E" w:rsidRPr="00216CEC" w:rsidRDefault="00520736" w:rsidP="00ED2A22">
      <w:pPr>
        <w:rPr>
          <w:b/>
          <w:bCs/>
        </w:rPr>
      </w:pPr>
      <w:r w:rsidRPr="00216CEC">
        <w:rPr>
          <w:rFonts w:ascii="Times New Roman" w:hAnsi="Times New Roman" w:cs="Times New Roman"/>
          <w:color w:val="000000" w:themeColor="text1"/>
          <w:sz w:val="24"/>
          <w:szCs w:val="24"/>
        </w:rPr>
        <w:br w:type="page"/>
      </w:r>
      <w:bookmarkStart w:id="1" w:name="_Toc37620035"/>
      <w:bookmarkStart w:id="2" w:name="_Toc37663259"/>
    </w:p>
    <w:p w:rsidR="00994AF4" w:rsidRPr="00216CEC" w:rsidRDefault="00695A51" w:rsidP="00EA1640">
      <w:pPr>
        <w:pStyle w:val="1"/>
        <w:spacing w:after="120"/>
        <w:jc w:val="center"/>
        <w:rPr>
          <w:rFonts w:ascii="Times New Roman" w:hAnsi="Times New Roman" w:cs="Times New Roman"/>
          <w:color w:val="000000" w:themeColor="text1"/>
          <w:sz w:val="24"/>
          <w:szCs w:val="24"/>
        </w:rPr>
      </w:pPr>
      <w:bookmarkStart w:id="3" w:name="_Toc39525507"/>
      <w:r w:rsidRPr="00216CEC">
        <w:rPr>
          <w:rFonts w:ascii="Times New Roman" w:hAnsi="Times New Roman" w:cs="Times New Roman"/>
          <w:color w:val="000000" w:themeColor="text1"/>
          <w:sz w:val="24"/>
          <w:szCs w:val="24"/>
        </w:rPr>
        <w:lastRenderedPageBreak/>
        <w:t>ВВЕДЕНИЕ</w:t>
      </w:r>
      <w:bookmarkEnd w:id="1"/>
      <w:bookmarkEnd w:id="2"/>
      <w:bookmarkEnd w:id="3"/>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Переход к постиндустриальному или обучающемуся обществу, которое базируется на главенстве знаний, определил современные тенденции развития в сфере профессионального образования. В условиях распространения новой парадигмы общественного развития была сформирована актуальная стратегия обучения, способствующая обеспечению наилучших возможностей для профессионального роста и самореализации людей в продолжение всей жизни. </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Экономическое лидерство государства во многом определяется ценностью ее человеческого капитала.  Соответственно, проблемы формирования и модернизации национальной системы квалификаций приобрели особую актуальность и значимость, как для нашей страны, так и для всех остальных стран мира.</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В связи с высоким приоритетом скорейшего разрешения вышеописанных задач Правительством Российской Федерации 1 июля 2016 года были введены профессиональные стандарты, обязательные к применению в определенных профессиях и отраслях, для которых в нормативно-правовой документации прописаны квалификационные требования. Профессиональные стандарты успешно применяются в большинстве развитых стран, среди которых Япония, Великобритания, Канада и Австралия, тогда как в России эта практика является новой и требует создания специализированных институтов, а также становления и развития теоретико-методологической базы разработки и внедрения профессиональных стандартов в российских реалиях. Это обуславливает актуальность </w:t>
      </w:r>
      <w:r w:rsidR="008A5F12">
        <w:rPr>
          <w:rFonts w:ascii="Times New Roman" w:hAnsi="Times New Roman" w:cs="Times New Roman"/>
          <w:sz w:val="24"/>
          <w:szCs w:val="24"/>
        </w:rPr>
        <w:t>выпускной квалификационной работы.</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Цель исследования </w:t>
      </w:r>
      <w:r w:rsidR="008A5F12">
        <w:rPr>
          <w:rFonts w:ascii="Times New Roman" w:hAnsi="Times New Roman" w:cs="Times New Roman"/>
          <w:sz w:val="24"/>
          <w:szCs w:val="24"/>
        </w:rPr>
        <w:t>заключается в анализе</w:t>
      </w:r>
      <w:r w:rsidRPr="00216CEC">
        <w:rPr>
          <w:rFonts w:ascii="Times New Roman" w:hAnsi="Times New Roman" w:cs="Times New Roman"/>
          <w:sz w:val="24"/>
          <w:szCs w:val="24"/>
        </w:rPr>
        <w:t xml:space="preserve"> особенностей применения профессиональных стандартов в современных условиях</w:t>
      </w:r>
      <w:r w:rsidR="008A5F12">
        <w:rPr>
          <w:rFonts w:ascii="Times New Roman" w:hAnsi="Times New Roman" w:cs="Times New Roman"/>
          <w:sz w:val="24"/>
          <w:szCs w:val="24"/>
        </w:rPr>
        <w:t xml:space="preserve"> для разработки профессиональных стандартов для конкретной организации (на примере ООО «Максидом»).</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Для достижения поставленной цели автором был сформулирован ряд задач:</w:t>
      </w:r>
    </w:p>
    <w:p w:rsidR="00C825AA" w:rsidRDefault="00CF5F03" w:rsidP="0079488C">
      <w:pPr>
        <w:pStyle w:val="a9"/>
        <w:numPr>
          <w:ilvl w:val="0"/>
          <w:numId w:val="38"/>
        </w:numPr>
        <w:spacing w:after="0" w:line="360" w:lineRule="auto"/>
        <w:jc w:val="both"/>
        <w:rPr>
          <w:rFonts w:ascii="Times New Roman" w:hAnsi="Times New Roman" w:cs="Times New Roman"/>
          <w:sz w:val="24"/>
          <w:szCs w:val="24"/>
        </w:rPr>
      </w:pPr>
      <w:r w:rsidRPr="00C825AA">
        <w:rPr>
          <w:rFonts w:ascii="Times New Roman" w:hAnsi="Times New Roman" w:cs="Times New Roman"/>
          <w:sz w:val="24"/>
          <w:szCs w:val="24"/>
        </w:rPr>
        <w:t>Выявить сущно</w:t>
      </w:r>
      <w:r w:rsidR="00C825AA" w:rsidRPr="00C825AA">
        <w:rPr>
          <w:rFonts w:ascii="Times New Roman" w:hAnsi="Times New Roman" w:cs="Times New Roman"/>
          <w:sz w:val="24"/>
          <w:szCs w:val="24"/>
        </w:rPr>
        <w:t>сть профессиональных стандартов</w:t>
      </w:r>
      <w:r w:rsidR="00C825AA">
        <w:rPr>
          <w:rFonts w:ascii="Times New Roman" w:hAnsi="Times New Roman" w:cs="Times New Roman"/>
          <w:sz w:val="24"/>
          <w:szCs w:val="24"/>
        </w:rPr>
        <w:t>;</w:t>
      </w:r>
    </w:p>
    <w:p w:rsidR="00C825AA" w:rsidRDefault="00CF5F03" w:rsidP="0079488C">
      <w:pPr>
        <w:pStyle w:val="a9"/>
        <w:numPr>
          <w:ilvl w:val="0"/>
          <w:numId w:val="38"/>
        </w:numPr>
        <w:spacing w:after="0" w:line="360" w:lineRule="auto"/>
        <w:jc w:val="both"/>
        <w:rPr>
          <w:rFonts w:ascii="Times New Roman" w:hAnsi="Times New Roman" w:cs="Times New Roman"/>
          <w:sz w:val="24"/>
          <w:szCs w:val="24"/>
        </w:rPr>
      </w:pPr>
      <w:r w:rsidRPr="00C825AA">
        <w:rPr>
          <w:rFonts w:ascii="Times New Roman" w:hAnsi="Times New Roman" w:cs="Times New Roman"/>
          <w:sz w:val="24"/>
          <w:szCs w:val="24"/>
        </w:rPr>
        <w:t>Установить структуру и содержание профессиональных стандартов;</w:t>
      </w:r>
    </w:p>
    <w:p w:rsidR="00C825AA" w:rsidRDefault="00CF5F03" w:rsidP="0079488C">
      <w:pPr>
        <w:pStyle w:val="a9"/>
        <w:numPr>
          <w:ilvl w:val="0"/>
          <w:numId w:val="38"/>
        </w:numPr>
        <w:spacing w:after="0" w:line="360" w:lineRule="auto"/>
        <w:jc w:val="both"/>
        <w:rPr>
          <w:rFonts w:ascii="Times New Roman" w:hAnsi="Times New Roman" w:cs="Times New Roman"/>
          <w:sz w:val="24"/>
          <w:szCs w:val="24"/>
        </w:rPr>
      </w:pPr>
      <w:r w:rsidRPr="00C825AA">
        <w:rPr>
          <w:rFonts w:ascii="Times New Roman" w:hAnsi="Times New Roman" w:cs="Times New Roman"/>
          <w:sz w:val="24"/>
          <w:szCs w:val="24"/>
        </w:rPr>
        <w:t>Выявить ключевые этапы разработки и внедрения профессиональных стандартов;</w:t>
      </w:r>
    </w:p>
    <w:p w:rsidR="00C825AA" w:rsidRDefault="00C825AA" w:rsidP="0079488C">
      <w:pPr>
        <w:pStyle w:val="a9"/>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Определить о</w:t>
      </w:r>
      <w:r w:rsidRPr="00C825AA">
        <w:rPr>
          <w:rFonts w:ascii="Times New Roman" w:hAnsi="Times New Roman" w:cs="Times New Roman"/>
          <w:sz w:val="24"/>
          <w:szCs w:val="24"/>
        </w:rPr>
        <w:t>собенности разработки профессиональных стандартов в современных условиях</w:t>
      </w:r>
    </w:p>
    <w:p w:rsidR="00CF5F03" w:rsidRDefault="00CF5F03" w:rsidP="0079488C">
      <w:pPr>
        <w:pStyle w:val="a9"/>
        <w:numPr>
          <w:ilvl w:val="0"/>
          <w:numId w:val="38"/>
        </w:numPr>
        <w:spacing w:after="0" w:line="360" w:lineRule="auto"/>
        <w:jc w:val="both"/>
        <w:rPr>
          <w:rFonts w:ascii="Times New Roman" w:hAnsi="Times New Roman" w:cs="Times New Roman"/>
          <w:sz w:val="24"/>
          <w:szCs w:val="24"/>
        </w:rPr>
      </w:pPr>
      <w:r w:rsidRPr="00C825AA">
        <w:rPr>
          <w:rFonts w:ascii="Times New Roman" w:hAnsi="Times New Roman" w:cs="Times New Roman"/>
          <w:sz w:val="24"/>
          <w:szCs w:val="24"/>
        </w:rPr>
        <w:t>Обосновать актуальность и необходимость разработки и внедрения профессиональных стандартов в современных условиях.</w:t>
      </w:r>
    </w:p>
    <w:p w:rsidR="00C825AA" w:rsidRDefault="00C825AA" w:rsidP="0079488C">
      <w:pPr>
        <w:pStyle w:val="a9"/>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Проанализировать о</w:t>
      </w:r>
      <w:r w:rsidRPr="00C825AA">
        <w:rPr>
          <w:rFonts w:ascii="Times New Roman" w:hAnsi="Times New Roman" w:cs="Times New Roman"/>
          <w:sz w:val="24"/>
          <w:szCs w:val="24"/>
        </w:rPr>
        <w:t>течественный и зарубежный опыт применения профессиональных стандартов в системе управления персоналом</w:t>
      </w:r>
      <w:r>
        <w:rPr>
          <w:rFonts w:ascii="Times New Roman" w:hAnsi="Times New Roman" w:cs="Times New Roman"/>
          <w:sz w:val="24"/>
          <w:szCs w:val="24"/>
        </w:rPr>
        <w:t>.</w:t>
      </w:r>
    </w:p>
    <w:p w:rsidR="00C825AA" w:rsidRPr="00C825AA" w:rsidRDefault="00C825AA" w:rsidP="0079488C">
      <w:pPr>
        <w:pStyle w:val="a9"/>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Разработать рекомендации по внедрению профессиональных стандартов в систему управления персоналом ООО «Максидом»</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Объект исследования – система профессиональных стандартов.</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Предмет исследования – </w:t>
      </w:r>
      <w:r w:rsidR="00C825AA">
        <w:rPr>
          <w:rFonts w:ascii="Times New Roman" w:hAnsi="Times New Roman" w:cs="Times New Roman"/>
          <w:sz w:val="24"/>
          <w:szCs w:val="24"/>
        </w:rPr>
        <w:t>практика применения</w:t>
      </w:r>
      <w:r w:rsidR="00C825AA" w:rsidRPr="00C825AA">
        <w:rPr>
          <w:rFonts w:ascii="Times New Roman" w:hAnsi="Times New Roman" w:cs="Times New Roman"/>
          <w:sz w:val="24"/>
          <w:szCs w:val="24"/>
        </w:rPr>
        <w:t xml:space="preserve"> профессиональных стандартов в системе управления персоналом организаций</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Теоретической базой исследования выступают нормативно-правовые акты в области разработки и внедрения профессиональных квалификаций, в частности профессиональных стандартов, научные публикации, материалы тематических конференций, Интернет-источники и др.</w:t>
      </w:r>
    </w:p>
    <w:p w:rsidR="00CF5F03" w:rsidRPr="00216CEC" w:rsidRDefault="00CF5F03" w:rsidP="00CF5F03">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При написании </w:t>
      </w:r>
      <w:r w:rsidR="00C825AA">
        <w:rPr>
          <w:rFonts w:ascii="Times New Roman" w:hAnsi="Times New Roman" w:cs="Times New Roman"/>
          <w:sz w:val="24"/>
          <w:szCs w:val="24"/>
        </w:rPr>
        <w:t>выпускной квалификационной работы</w:t>
      </w:r>
      <w:r w:rsidRPr="00216CEC">
        <w:rPr>
          <w:rFonts w:ascii="Times New Roman" w:hAnsi="Times New Roman" w:cs="Times New Roman"/>
          <w:sz w:val="24"/>
          <w:szCs w:val="24"/>
        </w:rPr>
        <w:t xml:space="preserve"> были использованы следующие методы исследования: систематизация, классификация, обобщение, сравнительный анализ, анализ литературы.</w:t>
      </w:r>
    </w:p>
    <w:p w:rsidR="00CF5F03" w:rsidRPr="00216CEC" w:rsidRDefault="00C825AA" w:rsidP="00CF5F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 состоит из трех глав</w:t>
      </w:r>
      <w:r w:rsidR="00CF5F03" w:rsidRPr="00216CEC">
        <w:rPr>
          <w:rFonts w:ascii="Times New Roman" w:hAnsi="Times New Roman" w:cs="Times New Roman"/>
          <w:sz w:val="24"/>
          <w:szCs w:val="24"/>
        </w:rPr>
        <w:t xml:space="preserve">, каждая из которых содержит </w:t>
      </w:r>
      <w:r>
        <w:rPr>
          <w:rFonts w:ascii="Times New Roman" w:hAnsi="Times New Roman" w:cs="Times New Roman"/>
          <w:sz w:val="24"/>
          <w:szCs w:val="24"/>
        </w:rPr>
        <w:t>3 параграфа</w:t>
      </w:r>
      <w:r w:rsidR="00CF5F03" w:rsidRPr="00216CEC">
        <w:rPr>
          <w:rFonts w:ascii="Times New Roman" w:hAnsi="Times New Roman" w:cs="Times New Roman"/>
          <w:sz w:val="24"/>
          <w:szCs w:val="24"/>
        </w:rPr>
        <w:t xml:space="preserve">, </w:t>
      </w:r>
      <w:r>
        <w:rPr>
          <w:rFonts w:ascii="Times New Roman" w:hAnsi="Times New Roman" w:cs="Times New Roman"/>
          <w:sz w:val="24"/>
          <w:szCs w:val="24"/>
        </w:rPr>
        <w:t>кроме того ВКР содержит введение, заключение, список использованных источников и приложение</w:t>
      </w:r>
      <w:r w:rsidR="008A5F12">
        <w:rPr>
          <w:rFonts w:ascii="Times New Roman" w:hAnsi="Times New Roman" w:cs="Times New Roman"/>
          <w:sz w:val="24"/>
          <w:szCs w:val="24"/>
        </w:rPr>
        <w:t>.</w:t>
      </w:r>
    </w:p>
    <w:p w:rsidR="00CF5F03" w:rsidRPr="00216CEC" w:rsidRDefault="00CF5F03" w:rsidP="00CF5F03"/>
    <w:p w:rsidR="00CF5F03" w:rsidRPr="00216CEC" w:rsidRDefault="00CF5F03" w:rsidP="00CF5F03">
      <w:pPr>
        <w:pStyle w:val="1"/>
        <w:spacing w:after="120" w:line="360" w:lineRule="auto"/>
        <w:jc w:val="center"/>
        <w:rPr>
          <w:rStyle w:val="20"/>
          <w:rFonts w:ascii="Times New Roman" w:hAnsi="Times New Roman" w:cs="Times New Roman"/>
          <w:b/>
          <w:bCs/>
          <w:color w:val="000000" w:themeColor="text1"/>
          <w:sz w:val="24"/>
          <w:szCs w:val="24"/>
        </w:rPr>
      </w:pPr>
      <w:bookmarkStart w:id="4" w:name="_Toc37620036"/>
      <w:bookmarkStart w:id="5" w:name="_Toc37663260"/>
      <w:r w:rsidRPr="00216CEC">
        <w:rPr>
          <w:rFonts w:ascii="Times New Roman" w:hAnsi="Times New Roman" w:cs="Times New Roman"/>
          <w:color w:val="000000" w:themeColor="text1"/>
          <w:sz w:val="24"/>
          <w:szCs w:val="24"/>
        </w:rPr>
        <w:br w:type="page"/>
      </w:r>
      <w:r w:rsidRPr="00216CEC">
        <w:rPr>
          <w:rFonts w:ascii="Segoe UI" w:hAnsi="Segoe UI" w:cs="Segoe UI"/>
          <w:color w:val="000000"/>
          <w:sz w:val="23"/>
          <w:szCs w:val="23"/>
        </w:rPr>
        <w:lastRenderedPageBreak/>
        <w:br/>
      </w:r>
      <w:bookmarkStart w:id="6" w:name="_Toc39525508"/>
      <w:r w:rsidRPr="00216CEC">
        <w:rPr>
          <w:rFonts w:ascii="Times New Roman" w:hAnsi="Times New Roman" w:cs="Times New Roman"/>
          <w:color w:val="000000"/>
          <w:sz w:val="24"/>
          <w:szCs w:val="24"/>
          <w:shd w:val="clear" w:color="auto" w:fill="FFFFFF"/>
        </w:rPr>
        <w:t>ГЛАВА 1 ТЕОРЕТИЧЕСКИЕ АСПЕКТЫ ПРОФЕССИОНАЛЬНЫХ СТАНДАРТОВ</w:t>
      </w:r>
      <w:r w:rsidRPr="00216CEC">
        <w:rPr>
          <w:rFonts w:ascii="Segoe UI" w:hAnsi="Segoe UI" w:cs="Segoe UI"/>
          <w:color w:val="000000"/>
          <w:sz w:val="23"/>
          <w:szCs w:val="23"/>
        </w:rPr>
        <w:br/>
      </w:r>
      <w:r w:rsidRPr="00216CEC">
        <w:rPr>
          <w:rStyle w:val="20"/>
          <w:rFonts w:ascii="Times New Roman" w:hAnsi="Times New Roman" w:cs="Times New Roman"/>
          <w:b/>
          <w:color w:val="000000" w:themeColor="text1"/>
          <w:sz w:val="24"/>
          <w:szCs w:val="24"/>
        </w:rPr>
        <w:t>1.1 Понятие и сущность профессиональных стандартов</w:t>
      </w:r>
      <w:bookmarkEnd w:id="6"/>
    </w:p>
    <w:p w:rsidR="00CF5F03" w:rsidRPr="00216CEC" w:rsidRDefault="00CF5F03" w:rsidP="00CF5F03">
      <w:pPr>
        <w:spacing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В современном мире ведущим направлением развития трудового законодательства становится профессиональная стандартизация, включающая в себя как нормативную, так и информационную поддержку решения вопросов правового урегулирования, а также модернизацию существующей системы квалификационных требований к сотрудникам. Следовательно, тема нашего исследования является актуальной и требующей подробного рассмотрения.</w:t>
      </w:r>
    </w:p>
    <w:p w:rsidR="00CF5F03" w:rsidRPr="00216CEC" w:rsidRDefault="00CF5F03" w:rsidP="00CF5F03">
      <w:pPr>
        <w:spacing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Трудовое законодательство Российской Федерации долгие годы не способствовало реализации задач и достижению ключевых целей, стоящих перед ним, вследствие отсутствия  проработанности  понятийного аппарата, процедурных положений, условий и процесса предъявления при приеме на работу к будущим сотрудникам компании требований необходимой квалификации, а также определения сущности трудовых функций.</w:t>
      </w:r>
    </w:p>
    <w:p w:rsidR="00CF5F03" w:rsidRPr="00216CEC" w:rsidRDefault="00CF5F03" w:rsidP="00CF5F03">
      <w:pPr>
        <w:spacing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В ст. 195.1 Трудового кодекса Российской Федерации определены значения таких терминов как «квалификация работника» и «профессиональный стандарт». В соответствии с содержанием статьи под квалификацией работника понимается уровень знаний, умений, профессиональных навыков и опыта работы работника.</w:t>
      </w:r>
      <w:r w:rsidRPr="00216CEC">
        <w:rPr>
          <w:rFonts w:ascii="Times New Roman" w:hAnsi="Times New Roman" w:cs="Times New Roman"/>
          <w:sz w:val="24"/>
          <w:szCs w:val="24"/>
          <w:vertAlign w:val="superscript"/>
        </w:rPr>
        <w:footnoteReference w:id="1"/>
      </w:r>
    </w:p>
    <w:p w:rsidR="00CF5F03" w:rsidRPr="00216CEC" w:rsidRDefault="00CF5F03" w:rsidP="00CF5F03">
      <w:pPr>
        <w:spacing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С июля 2016 года в России наступило время профессиональных стандартов, вступили в силу статьи 195.1-195.3 Трудового кодекса, регулирующие применение профессиональных стандартов Минтруда России (Федеральный закон № 122-ФЗ от 2.05.2015). Следовательно, сотрудники компании должны с определенной периодичностью проходить проверку на профессиональное подтверждение. Применение профессиональных стандартов решило проблему, связанную с неточностью и неактуальностью данных о требованиях, предъявляемых к сотрудникам компании, имеющихся в научной литературе и профессиональных справочниках. </w:t>
      </w:r>
    </w:p>
    <w:p w:rsidR="00665A3F" w:rsidRPr="00216CEC" w:rsidRDefault="00665A3F" w:rsidP="00665A3F">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Представим анализ подходов к определению понятия «профессиональный стандарт». Кузьминов Я.И.,</w:t>
      </w:r>
      <w:r w:rsidR="00ED2A22" w:rsidRPr="00216CEC">
        <w:rPr>
          <w:rStyle w:val="a5"/>
          <w:rFonts w:ascii="Times New Roman" w:hAnsi="Times New Roman" w:cs="Times New Roman"/>
          <w:sz w:val="24"/>
          <w:szCs w:val="24"/>
        </w:rPr>
        <w:footnoteReference w:id="2"/>
      </w:r>
      <w:r w:rsidRPr="00216CEC">
        <w:rPr>
          <w:rFonts w:ascii="Times New Roman" w:hAnsi="Times New Roman" w:cs="Times New Roman"/>
          <w:sz w:val="24"/>
          <w:szCs w:val="24"/>
        </w:rPr>
        <w:t xml:space="preserve"> Матросов В.Л., Шадриков В.Д. считают, что «профессиональный стандарт - это система требований к работнику, определяющая </w:t>
      </w:r>
      <w:r w:rsidRPr="00216CEC">
        <w:rPr>
          <w:rFonts w:ascii="Times New Roman" w:hAnsi="Times New Roman" w:cs="Times New Roman"/>
          <w:sz w:val="24"/>
          <w:szCs w:val="24"/>
        </w:rPr>
        <w:lastRenderedPageBreak/>
        <w:t>возможность занять искомую должность, быть допущенным к определенной деятельности».</w:t>
      </w:r>
      <w:r w:rsidR="00ED2A22" w:rsidRPr="00216CEC">
        <w:rPr>
          <w:rStyle w:val="a5"/>
          <w:rFonts w:ascii="Times New Roman" w:hAnsi="Times New Roman" w:cs="Times New Roman"/>
          <w:sz w:val="24"/>
          <w:szCs w:val="24"/>
        </w:rPr>
        <w:footnoteReference w:id="3"/>
      </w:r>
      <w:r w:rsidRPr="00216CEC">
        <w:rPr>
          <w:rFonts w:ascii="Times New Roman" w:hAnsi="Times New Roman" w:cs="Times New Roman"/>
          <w:sz w:val="24"/>
          <w:szCs w:val="24"/>
        </w:rPr>
        <w:t xml:space="preserve"> </w:t>
      </w:r>
      <w:r w:rsidR="00DF63F1" w:rsidRPr="00CB18C3">
        <w:rPr>
          <w:rStyle w:val="a5"/>
          <w:rFonts w:ascii="Times New Roman" w:hAnsi="Times New Roman" w:cs="Times New Roman"/>
          <w:sz w:val="24"/>
          <w:szCs w:val="24"/>
        </w:rPr>
        <w:footnoteReference w:id="4"/>
      </w:r>
      <w:r w:rsidR="00DF63F1" w:rsidRPr="00DF63F1">
        <w:rPr>
          <w:rFonts w:ascii="Times New Roman" w:hAnsi="Times New Roman" w:cs="Times New Roman"/>
          <w:sz w:val="24"/>
          <w:szCs w:val="24"/>
        </w:rPr>
        <w:t xml:space="preserve"> </w:t>
      </w:r>
      <w:r w:rsidR="00DF63F1" w:rsidRPr="00CB18C3">
        <w:rPr>
          <w:rStyle w:val="a5"/>
          <w:rFonts w:ascii="Times New Roman" w:hAnsi="Times New Roman" w:cs="Times New Roman"/>
          <w:sz w:val="24"/>
          <w:szCs w:val="24"/>
        </w:rPr>
        <w:footnoteReference w:id="5"/>
      </w:r>
      <w:r w:rsidR="00DF63F1" w:rsidRPr="00CB18C3">
        <w:rPr>
          <w:rFonts w:ascii="Times New Roman" w:hAnsi="Times New Roman" w:cs="Times New Roman"/>
          <w:sz w:val="24"/>
          <w:szCs w:val="24"/>
        </w:rPr>
        <w:t xml:space="preserve"> </w:t>
      </w:r>
      <w:r w:rsidR="00DF63F1">
        <w:rPr>
          <w:rFonts w:ascii="Times New Roman" w:hAnsi="Times New Roman" w:cs="Times New Roman"/>
          <w:sz w:val="24"/>
          <w:szCs w:val="24"/>
        </w:rPr>
        <w:t xml:space="preserve">В </w:t>
      </w:r>
      <w:r w:rsidR="00DF63F1" w:rsidRPr="00AF45AF">
        <w:rPr>
          <w:rFonts w:ascii="Times New Roman" w:hAnsi="Times New Roman" w:cs="Times New Roman"/>
          <w:sz w:val="24"/>
          <w:szCs w:val="24"/>
        </w:rPr>
        <w:t xml:space="preserve">соответствии с этим подходом, который разделяют сразу несколько специалистов, под стандартом понимаются определенные требования к соискателю на должность.  </w:t>
      </w:r>
    </w:p>
    <w:p w:rsidR="00665A3F" w:rsidRPr="00216CEC" w:rsidRDefault="00DF63F1" w:rsidP="00665A3F">
      <w:pPr>
        <w:spacing w:after="0" w:line="360" w:lineRule="auto"/>
        <w:ind w:firstLine="567"/>
        <w:contextualSpacing/>
        <w:jc w:val="both"/>
        <w:rPr>
          <w:rFonts w:ascii="Times New Roman" w:hAnsi="Times New Roman" w:cs="Times New Roman"/>
          <w:sz w:val="24"/>
          <w:szCs w:val="24"/>
        </w:rPr>
      </w:pPr>
      <w:r w:rsidRPr="00AF45AF">
        <w:rPr>
          <w:rFonts w:ascii="Times New Roman" w:hAnsi="Times New Roman" w:cs="Times New Roman"/>
          <w:sz w:val="24"/>
          <w:szCs w:val="24"/>
        </w:rPr>
        <w:t xml:space="preserve">В </w:t>
      </w:r>
      <w:r w:rsidRPr="00245DE3">
        <w:rPr>
          <w:rFonts w:ascii="Times New Roman" w:hAnsi="Times New Roman" w:cs="Times New Roman"/>
          <w:sz w:val="24"/>
          <w:szCs w:val="24"/>
        </w:rPr>
        <w:t xml:space="preserve">то время как, по мнению других специалистов, которым подобный подход не близок, профессиональный стандарт является определенным нормативным актом или документом иного рода. </w:t>
      </w:r>
      <w:r w:rsidR="00665A3F" w:rsidRPr="00216CEC">
        <w:rPr>
          <w:rFonts w:ascii="Times New Roman" w:hAnsi="Times New Roman" w:cs="Times New Roman"/>
          <w:sz w:val="24"/>
          <w:szCs w:val="24"/>
        </w:rPr>
        <w:t>Так Зибарев Д. дает следующее определение: «профессиональный стандарт - это нормативный акт, определяющий квалификационную структуру для правильного подбора, расстановки и аттестации кадров на основе единства должностных обязанностей работников и предъявляемых требований к их компетенции, знаниям, умениям и уровню образования».</w:t>
      </w:r>
      <w:r w:rsidR="00ED2A22" w:rsidRPr="00216CEC">
        <w:rPr>
          <w:rStyle w:val="a5"/>
          <w:rFonts w:ascii="Times New Roman" w:hAnsi="Times New Roman" w:cs="Times New Roman"/>
          <w:sz w:val="24"/>
          <w:szCs w:val="24"/>
        </w:rPr>
        <w:footnoteReference w:id="6"/>
      </w:r>
      <w:r w:rsidR="00665A3F" w:rsidRPr="00216CEC">
        <w:rPr>
          <w:rFonts w:ascii="Times New Roman" w:hAnsi="Times New Roman" w:cs="Times New Roman"/>
          <w:sz w:val="24"/>
          <w:szCs w:val="24"/>
        </w:rPr>
        <w:t xml:space="preserve"> Этот подход отражен в материалах Центра изучения проблем профессионального образования, в материалах «Национального агентства развития квалификаций». </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Под профессиональным стандартом в трудовом кодексе понимается характеристика квалификации, необходимой работнику для осуществления определенного вида профессиональной деятельности.</w:t>
      </w:r>
      <w:r w:rsidRPr="00216CEC">
        <w:rPr>
          <w:rFonts w:ascii="Times New Roman" w:hAnsi="Times New Roman" w:cs="Times New Roman"/>
          <w:sz w:val="24"/>
          <w:szCs w:val="24"/>
          <w:vertAlign w:val="superscript"/>
        </w:rPr>
        <w:footnoteReference w:id="7"/>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В связи с отсутствием в старом трудовом законодательстве понятия профессионального стандарта на практике процесс разработки и применения профессиональных стандартов был сопряжен с рядом затруднений. </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В современных рыночных условиях вопрос повышения эффективности управления персоналом обрел особую актуальность, а потому внимание все большего числа исследователей обращается к области разработки и внедрения профессиональных стандартов различных производственных отраслей. Высокие темпы и скорости внедрения в предпринимательскую деятельность новых технологий обеспечили развитие экономики, за которым не поспевают темпы развития сферы профессиональной стандартизации и квалификационной унификации. Соответственно, остро встал вопрос о своевременной разработке подобных стандартов.</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lastRenderedPageBreak/>
        <w:t>Для лучшего понимания сущности главного понятия необходимо также установить значение связанных дефиниций, одна из которых – квалификация. Квалификация сотрудника – это уровень умений, знаний, опыта и навыков работника, которые необходимы для осуществления качественной профессиональной деятельности.</w:t>
      </w:r>
      <w:r w:rsidRPr="00216CEC">
        <w:rPr>
          <w:rFonts w:ascii="Times New Roman" w:eastAsia="Times New Roman" w:hAnsi="Times New Roman" w:cs="Times New Roman"/>
          <w:color w:val="000000"/>
          <w:sz w:val="24"/>
          <w:szCs w:val="24"/>
          <w:vertAlign w:val="superscript"/>
          <w:lang w:eastAsia="ru-RU"/>
        </w:rPr>
        <w:footnoteReference w:id="8"/>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К основным документам, регламентирующим ранее квалификационные и тарифные характеристики наиболее полного каталога профессий и должностей, относят Единый квалификационный справочник должностей руководителей, специалистов и других служащих, он же ЕКС и Единый тарифно-квалификационный справочник работ и профессий рабочих, для которого принята аббревиатура ЕТКС. Данный документ был разработан и утвержден в конце 90-х годов. С внедрением 1 июля 2016 года профессиональных стандартов действие этих документов не отменяется. В будущем профессиональные стандарты смогут полностью заменить ЕКС и ЕТКС,  но процесс замены прошлых нормативов на более актуальные профессиональные стандарты будет поступательным.</w:t>
      </w:r>
      <w:r w:rsidRPr="00216CEC">
        <w:rPr>
          <w:rFonts w:ascii="Times New Roman" w:eastAsia="Times New Roman" w:hAnsi="Times New Roman" w:cs="Times New Roman"/>
          <w:color w:val="000000"/>
          <w:sz w:val="24"/>
          <w:szCs w:val="24"/>
          <w:vertAlign w:val="superscript"/>
          <w:lang w:eastAsia="ru-RU"/>
        </w:rPr>
        <w:footnoteReference w:id="9"/>
      </w:r>
      <w:r w:rsidRPr="00216CEC">
        <w:rPr>
          <w:rFonts w:ascii="Times New Roman" w:eastAsia="Times New Roman" w:hAnsi="Times New Roman" w:cs="Times New Roman"/>
          <w:color w:val="000000"/>
          <w:sz w:val="24"/>
          <w:szCs w:val="24"/>
          <w:lang w:eastAsia="ru-RU"/>
        </w:rPr>
        <w:t xml:space="preserve"> </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Процесс перехода к профессиональным стандартам имеет своей целью уход от существующих и уже морально устаревших ЕТКС и ЕКС, и достижение этой цели должно занять определенное время. В настоящее же время у работодателей есть выбор источника для определения требований к сотрудникам компании в связи с параллельным существованием, как реестра профессиональных стандартов, так и квалификационных справочников.</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В таблице 1 нами представлены ключевые различия между профессиональными стандартами и квалификационными справочниками.  </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Таблица 1. Сравнение квалификационного справочника и профессионального стандарта</w:t>
      </w:r>
    </w:p>
    <w:tbl>
      <w:tblPr>
        <w:tblStyle w:val="ab"/>
        <w:tblW w:w="9747" w:type="dxa"/>
        <w:tblLook w:val="04A0" w:firstRow="1" w:lastRow="0" w:firstColumn="1" w:lastColumn="0" w:noHBand="0" w:noVBand="1"/>
      </w:tblPr>
      <w:tblGrid>
        <w:gridCol w:w="2516"/>
        <w:gridCol w:w="4574"/>
        <w:gridCol w:w="2657"/>
      </w:tblGrid>
      <w:tr w:rsidR="00CF5F03" w:rsidRPr="00216CEC" w:rsidTr="00CF5F03">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Показатели</w:t>
            </w:r>
          </w:p>
        </w:tc>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Квалификационный справочник</w:t>
            </w:r>
          </w:p>
        </w:tc>
        <w:tc>
          <w:tcPr>
            <w:tcW w:w="2657" w:type="dxa"/>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Профессиональный стандарт</w:t>
            </w:r>
          </w:p>
        </w:tc>
      </w:tr>
      <w:tr w:rsidR="00CF5F03" w:rsidRPr="00216CEC" w:rsidTr="00CF5F03">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Предмет</w:t>
            </w:r>
          </w:p>
        </w:tc>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Должность / профессия</w:t>
            </w:r>
          </w:p>
        </w:tc>
        <w:tc>
          <w:tcPr>
            <w:tcW w:w="2657" w:type="dxa"/>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Вид профессиональной деятельности</w:t>
            </w:r>
          </w:p>
        </w:tc>
      </w:tr>
      <w:tr w:rsidR="00CF5F03" w:rsidRPr="00216CEC" w:rsidTr="00CF5F03">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Единица описания</w:t>
            </w:r>
          </w:p>
        </w:tc>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Должность / профессия</w:t>
            </w:r>
          </w:p>
        </w:tc>
        <w:tc>
          <w:tcPr>
            <w:tcW w:w="2657" w:type="dxa"/>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Трудовая функция</w:t>
            </w:r>
          </w:p>
        </w:tc>
      </w:tr>
      <w:tr w:rsidR="00CF5F03" w:rsidRPr="00216CEC" w:rsidTr="00CF5F03">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Содержание и характер описания</w:t>
            </w:r>
          </w:p>
        </w:tc>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 xml:space="preserve">Сущность должностных обязанностей, необходимых знаний и квалификационных требований, к которым относятся уровень </w:t>
            </w:r>
            <w:r w:rsidRPr="00216CEC">
              <w:rPr>
                <w:rFonts w:ascii="Times New Roman" w:eastAsia="Times New Roman" w:hAnsi="Times New Roman"/>
              </w:rPr>
              <w:lastRenderedPageBreak/>
              <w:t>образования и опыт работы сотрудника</w:t>
            </w:r>
          </w:p>
        </w:tc>
        <w:tc>
          <w:tcPr>
            <w:tcW w:w="2657" w:type="dxa"/>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lastRenderedPageBreak/>
              <w:t xml:space="preserve">Для определенного вида профессиональной деятельности определяется общая </w:t>
            </w:r>
            <w:r w:rsidRPr="00216CEC">
              <w:rPr>
                <w:rFonts w:ascii="Times New Roman" w:eastAsia="Times New Roman" w:hAnsi="Times New Roman"/>
              </w:rPr>
              <w:lastRenderedPageBreak/>
              <w:t>трудовая функция, на основе которой выдвигаются требования к трудовым действиям, навыкам и знаниям</w:t>
            </w:r>
          </w:p>
        </w:tc>
      </w:tr>
      <w:tr w:rsidR="00CF5F03" w:rsidRPr="00216CEC" w:rsidTr="00CF5F03">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lastRenderedPageBreak/>
              <w:t>Разработчики</w:t>
            </w:r>
          </w:p>
        </w:tc>
        <w:tc>
          <w:tcPr>
            <w:tcW w:w="0" w:type="auto"/>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Минздравсоцразвития РФ, Минтруда РФ совместно с органами исполнительной власти</w:t>
            </w:r>
          </w:p>
        </w:tc>
        <w:tc>
          <w:tcPr>
            <w:tcW w:w="2657" w:type="dxa"/>
            <w:hideMark/>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Профессиональное сообщество, работодатели</w:t>
            </w:r>
          </w:p>
        </w:tc>
      </w:tr>
      <w:tr w:rsidR="00CF5F03" w:rsidRPr="00216CEC" w:rsidTr="00CF5F03">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Наличие уровней квалификации</w:t>
            </w:r>
          </w:p>
        </w:tc>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Уровни квалификации отсутствуют</w:t>
            </w:r>
          </w:p>
        </w:tc>
        <w:tc>
          <w:tcPr>
            <w:tcW w:w="2657" w:type="dxa"/>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Установлены различные уровни квалификации</w:t>
            </w:r>
          </w:p>
        </w:tc>
      </w:tr>
      <w:tr w:rsidR="00CF5F03" w:rsidRPr="00216CEC" w:rsidTr="00CF5F03">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 xml:space="preserve">Наличие системы подтверждения соответствия </w:t>
            </w:r>
          </w:p>
        </w:tc>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Система подтверждения отсутствует</w:t>
            </w:r>
          </w:p>
        </w:tc>
        <w:tc>
          <w:tcPr>
            <w:tcW w:w="2657" w:type="dxa"/>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 xml:space="preserve">Соответствие необходимо подтверждать при помощи сертификата </w:t>
            </w:r>
          </w:p>
        </w:tc>
      </w:tr>
      <w:tr w:rsidR="00CF5F03" w:rsidRPr="00216CEC" w:rsidTr="00CF5F03">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 xml:space="preserve">Описание ответственности </w:t>
            </w:r>
          </w:p>
        </w:tc>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Нет</w:t>
            </w:r>
          </w:p>
        </w:tc>
        <w:tc>
          <w:tcPr>
            <w:tcW w:w="2657" w:type="dxa"/>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Есть</w:t>
            </w:r>
          </w:p>
        </w:tc>
      </w:tr>
      <w:tr w:rsidR="00CF5F03" w:rsidRPr="00216CEC" w:rsidTr="00CF5F03">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Возможность использования без специальных знаний и умений</w:t>
            </w:r>
          </w:p>
        </w:tc>
        <w:tc>
          <w:tcPr>
            <w:tcW w:w="0" w:type="auto"/>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Есть</w:t>
            </w:r>
          </w:p>
        </w:tc>
        <w:tc>
          <w:tcPr>
            <w:tcW w:w="2657" w:type="dxa"/>
          </w:tcPr>
          <w:p w:rsidR="00CF5F03" w:rsidRPr="00216CEC" w:rsidRDefault="00CF5F03" w:rsidP="00CF5F03">
            <w:pPr>
              <w:spacing w:after="300"/>
              <w:jc w:val="center"/>
              <w:rPr>
                <w:rFonts w:ascii="Times New Roman" w:eastAsia="Times New Roman" w:hAnsi="Times New Roman"/>
              </w:rPr>
            </w:pPr>
            <w:r w:rsidRPr="00216CEC">
              <w:rPr>
                <w:rFonts w:ascii="Times New Roman" w:eastAsia="Times New Roman" w:hAnsi="Times New Roman"/>
              </w:rPr>
              <w:t>Нет</w:t>
            </w:r>
          </w:p>
        </w:tc>
      </w:tr>
    </w:tbl>
    <w:p w:rsidR="00CF5F03" w:rsidRPr="00216CEC" w:rsidRDefault="00CF5F03" w:rsidP="00CF5F03">
      <w:pPr>
        <w:spacing w:after="0" w:line="360" w:lineRule="auto"/>
        <w:jc w:val="center"/>
        <w:rPr>
          <w:rFonts w:ascii="Times New Roman" w:hAnsi="Times New Roman" w:cs="Times New Roman"/>
          <w:i/>
          <w:sz w:val="24"/>
          <w:szCs w:val="24"/>
        </w:rPr>
      </w:pPr>
      <w:r w:rsidRPr="00216CEC">
        <w:rPr>
          <w:rFonts w:ascii="Times New Roman" w:hAnsi="Times New Roman" w:cs="Times New Roman"/>
          <w:i/>
          <w:sz w:val="24"/>
          <w:szCs w:val="24"/>
        </w:rPr>
        <w:t>Источник:</w:t>
      </w:r>
      <w:r w:rsidRPr="00216CEC">
        <w:t xml:space="preserve"> </w:t>
      </w:r>
      <w:r w:rsidRPr="00216CEC">
        <w:rPr>
          <w:rFonts w:ascii="Times New Roman" w:hAnsi="Times New Roman" w:cs="Times New Roman"/>
          <w:i/>
          <w:sz w:val="24"/>
          <w:szCs w:val="24"/>
        </w:rPr>
        <w:t>Прокопов Ф. Т. и др. Профессиональные стандарты //Рекомендации по анализу трудовой деятельности и разработке функциональных карт/Рук.: ФТ Прокопов. М.:«Виртуальная галерея. – 2014.</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Следует отметить неактуальность ряда требований, озвученных в этих документах, обусловленную быстрым развитием  экономики и хозяйственной деятельности, что способствовало появлению новых типов работ и исчезновению иных. Так как в компаниях постоянно меняется штатное расписание в связи с появлением новых должностей, еще в начале нулевых годов проблемы усовершенствования квалификационных справочников вышли на первый план. </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В числе первых прогрессивных предложений была разработка обновленных справочников, тем не менее, спустя непродолжительное время стало понятно, что термин «профессиональные стандарты», принятый во всем мире, наиболее точно отражает смысл квалификационных характеристик, описанных в этих справочниках. </w:t>
      </w:r>
    </w:p>
    <w:p w:rsidR="00CF5F03" w:rsidRPr="00216CEC" w:rsidRDefault="00CF5F03" w:rsidP="00CF5F0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В Трудовом кодексе Российской Федерации в 2012 году появилась статья, раскрывающая сущность таких понятий, как «квалификация работника» и «профессиональный стандарт, не встречающиеся до этого момента в отечественных </w:t>
      </w:r>
      <w:r w:rsidRPr="00216CEC">
        <w:rPr>
          <w:rFonts w:ascii="Times New Roman" w:eastAsia="Times New Roman" w:hAnsi="Times New Roman" w:cs="Times New Roman"/>
          <w:color w:val="000000"/>
          <w:sz w:val="24"/>
          <w:szCs w:val="24"/>
          <w:lang w:eastAsia="ru-RU"/>
        </w:rPr>
        <w:lastRenderedPageBreak/>
        <w:t>законодательных документах.</w:t>
      </w:r>
      <w:r w:rsidRPr="00216CEC">
        <w:rPr>
          <w:rStyle w:val="a5"/>
          <w:rFonts w:ascii="Times New Roman" w:eastAsia="Times New Roman" w:hAnsi="Times New Roman" w:cs="Times New Roman"/>
          <w:color w:val="000000"/>
          <w:sz w:val="24"/>
          <w:szCs w:val="24"/>
          <w:lang w:eastAsia="ru-RU"/>
        </w:rPr>
        <w:footnoteReference w:id="10"/>
      </w:r>
      <w:r w:rsidRPr="00216CEC">
        <w:rPr>
          <w:rFonts w:ascii="Times New Roman" w:eastAsia="Times New Roman" w:hAnsi="Times New Roman" w:cs="Times New Roman"/>
          <w:color w:val="000000"/>
          <w:sz w:val="24"/>
          <w:szCs w:val="24"/>
          <w:lang w:eastAsia="ru-RU"/>
        </w:rPr>
        <w:t xml:space="preserve"> Тем не менее, в практической деятельности понятие квалификации сотрудника было в обиходе при подборе персонала компании, при установлении испытательного срока или проведения аттестации, а также при принятии решений о необходимости сокращения штата. Однако в связи с отсутствием унифицированного определения этого термина, каждый был вправе толковать его по своему усмотрению: кто-то как опыт работы сотрудника, иные считали, что первостепенным является уровень образования сотрудника, а для третьих на первое место выходили приобретенные практические навыки и теоретические знания. </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Таким образом, являясь квалификационной характеристикой, профессиональный стандарт отражает не должностные требования, а сущность определенного вида профессиональной деятельности, что в корне отличается от информации, предоставляемой квалификационными справочниками.</w:t>
      </w:r>
    </w:p>
    <w:p w:rsidR="005B43AE" w:rsidRPr="00216CEC" w:rsidRDefault="00CF5F03" w:rsidP="005B43AE">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Профессиональные стандарты призваны выполнять две функции – обучения и оценки квалификации и аттестации.</w:t>
      </w:r>
      <w:r w:rsidRPr="00216CEC">
        <w:rPr>
          <w:rStyle w:val="a5"/>
          <w:rFonts w:ascii="Times New Roman" w:hAnsi="Times New Roman" w:cs="Times New Roman"/>
          <w:sz w:val="24"/>
          <w:szCs w:val="24"/>
        </w:rPr>
        <w:footnoteReference w:id="11"/>
      </w:r>
      <w:r w:rsidRPr="00216CEC">
        <w:rPr>
          <w:rFonts w:ascii="Times New Roman" w:hAnsi="Times New Roman" w:cs="Times New Roman"/>
          <w:sz w:val="24"/>
          <w:szCs w:val="24"/>
        </w:rPr>
        <w:t xml:space="preserve"> Среди ключевых задач профессионального стандарта можно выделить нахождение связующих элементов между образовательной сферой и рынком труда. Внесение поправок в закон об образовании сделают обязательным формирование образовательных стандартов государства на базе профессиональных стандартов. </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Следовательно, профессиональные стандарты выявили необходимость пересмотра основ национального профессионального образования и необходимых профессиональных компетенций, что, безусловно, внесет существенные коррективы в процесс подготовки будущих специалистов. По словам бывшего министра Образования и Науки Российской Федерации Дмитрия Ливанова «к 2020 году не менее половины всех колледжей и техникумов должны быть готовы к работе по самым современным образовательным программам, готовя специалистов на самом высоком уровне».</w:t>
      </w:r>
      <w:r w:rsidRPr="00216CEC">
        <w:rPr>
          <w:rFonts w:ascii="Times New Roman" w:hAnsi="Times New Roman" w:cs="Times New Roman"/>
          <w:sz w:val="24"/>
          <w:szCs w:val="24"/>
          <w:vertAlign w:val="superscript"/>
        </w:rPr>
        <w:footnoteReference w:id="12"/>
      </w:r>
      <w:r w:rsidRPr="00216CEC">
        <w:rPr>
          <w:rFonts w:ascii="Times New Roman" w:hAnsi="Times New Roman" w:cs="Times New Roman"/>
          <w:sz w:val="24"/>
          <w:szCs w:val="24"/>
        </w:rPr>
        <w:t xml:space="preserve"> И вторая не менее важная задача, которую выполняет профессиональный стандарт - проведение оценки квалификации и сертификации сотрудников, а также выпускников учреждений профессионального образования.</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Совершенно очевидной становится в современных реалиях, как образовательным учреждениям, так и работодателям, соискателям на должность и сотрудникам компаний </w:t>
      </w:r>
      <w:r w:rsidRPr="00216CEC">
        <w:rPr>
          <w:rFonts w:ascii="Times New Roman" w:hAnsi="Times New Roman" w:cs="Times New Roman"/>
          <w:sz w:val="24"/>
          <w:szCs w:val="24"/>
        </w:rPr>
        <w:lastRenderedPageBreak/>
        <w:t xml:space="preserve">необходимость разработки и введения в пользование системы профессиональных стандартов. </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Для образовательных организаций одной из первостепенных задач становится необходимость давать студентам и слушателям теоретические знания и практические навыки, востребованные в процессе их профессиональной трудовой деятельности.</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Работодателям важно, чтобы их команда состояла из специалистов и управленцев высокой квалификации, а также в том, чтобы сотрудники компании получали качественные знания в процессе повышения квалификации.</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Сотрудники же должны иметь высокий уровень профессиональной подготовки, обладать обширными и актуальными знаниями и навыками, что сделает их высококлассными специалистами.</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Профессиональные стандарты, являются новым видом нормативной документации, в которой заключается самая полная и актуальная на настоящее время информация, содержащая основные требования по квалификации, которая необходима для осуществления определённых трудовых функций и видов профессиональной деятельности.</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Ассоциация участников финансового рынка, носящая название «Совет по развитию профессиональных квалификаций», была создана в целях создания, развития, введения и поддержки системы профессиональных квалификаций на рынке финансов.</w:t>
      </w:r>
      <w:r w:rsidRPr="00216CEC">
        <w:rPr>
          <w:rStyle w:val="a5"/>
          <w:rFonts w:ascii="Times New Roman" w:hAnsi="Times New Roman" w:cs="Times New Roman"/>
          <w:sz w:val="24"/>
          <w:szCs w:val="24"/>
        </w:rPr>
        <w:footnoteReference w:id="13"/>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Основной целью введения системы профессиональных стандартов является определение и установка единых требований к квалификации сотрудников, занимающих определенные должности и работающих в рамках конкретной профессии, что позволит внести необходимые корректировки в систему образования и в дальнейшем обеспечит подготовку кадров высокой квалификации.</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Внедрение обоснованных, построенных на логических принципах, профессиональных стандартов призвано обеспечить проведение усовершенствования законодательной базы и программы обучения в образовательных учреждениях. </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Подводя итог, необходимо сказать, что профессиональным стандартом организации с законодательной точки зрения является многофункциональный документ, содержащий список  требований к уровню основного и дополнительного образования, опыту практической деятельности, и представляющий собой структурированное описание </w:t>
      </w:r>
      <w:r w:rsidRPr="00216CEC">
        <w:rPr>
          <w:rFonts w:ascii="Times New Roman" w:hAnsi="Times New Roman" w:cs="Times New Roman"/>
          <w:sz w:val="24"/>
          <w:szCs w:val="24"/>
        </w:rPr>
        <w:lastRenderedPageBreak/>
        <w:t>сущности профессиональной деятельности в виде функциональной карты и обобщенных характеристик трудовых функций, как совокупности определенных специфических трудовых функций, действий, знаний и навыков. Так как в процессе разработки профессиональных стандартов принимают непосредственное участие представитель профессиональных сообществ, они содержат в себе актуальный список требований к определенным профессиям.</w:t>
      </w:r>
    </w:p>
    <w:p w:rsidR="00CF5F03" w:rsidRPr="00216CEC" w:rsidRDefault="00CF5F03" w:rsidP="00520736">
      <w:pPr>
        <w:pStyle w:val="1"/>
        <w:spacing w:after="120"/>
        <w:jc w:val="center"/>
        <w:rPr>
          <w:rStyle w:val="20"/>
          <w:rFonts w:ascii="Times New Roman" w:hAnsi="Times New Roman" w:cs="Times New Roman"/>
          <w:b/>
          <w:color w:val="000000" w:themeColor="text1"/>
          <w:sz w:val="24"/>
          <w:szCs w:val="24"/>
        </w:rPr>
      </w:pPr>
      <w:r w:rsidRPr="00216CEC">
        <w:rPr>
          <w:rStyle w:val="20"/>
          <w:rFonts w:ascii="Times New Roman" w:hAnsi="Times New Roman" w:cs="Times New Roman"/>
          <w:b/>
          <w:color w:val="000000" w:themeColor="text1"/>
          <w:sz w:val="24"/>
          <w:szCs w:val="24"/>
        </w:rPr>
        <w:br/>
      </w:r>
      <w:bookmarkStart w:id="7" w:name="_Toc39525509"/>
      <w:r w:rsidRPr="00216CEC">
        <w:rPr>
          <w:rStyle w:val="20"/>
          <w:rFonts w:ascii="Times New Roman" w:hAnsi="Times New Roman" w:cs="Times New Roman"/>
          <w:b/>
          <w:color w:val="000000" w:themeColor="text1"/>
          <w:sz w:val="24"/>
          <w:szCs w:val="24"/>
        </w:rPr>
        <w:t>1.2 Структура и содержание профессиональных стандартов</w:t>
      </w:r>
      <w:bookmarkEnd w:id="7"/>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Особую важность приобретает аспект определения процедур и порядка введения профессиональных стандартов на предприятии. Изучение структуры профессиональных стандартов способствует наиболее корректному их применению и внедрению в соответствии с обязательными требованиями.   </w:t>
      </w:r>
    </w:p>
    <w:p w:rsidR="00CF5F03" w:rsidRPr="00216CEC" w:rsidRDefault="00CF5F03" w:rsidP="00CF5F03">
      <w:pPr>
        <w:spacing w:after="0" w:line="360" w:lineRule="auto"/>
        <w:ind w:firstLine="567"/>
        <w:jc w:val="both"/>
        <w:rPr>
          <w:rFonts w:ascii="Times New Roman" w:hAnsi="Times New Roman" w:cs="Times New Roman"/>
          <w:b/>
          <w:sz w:val="24"/>
          <w:szCs w:val="24"/>
        </w:rPr>
      </w:pPr>
      <w:r w:rsidRPr="00216CEC">
        <w:rPr>
          <w:rFonts w:ascii="Times New Roman" w:hAnsi="Times New Roman" w:cs="Times New Roman"/>
          <w:sz w:val="24"/>
          <w:szCs w:val="24"/>
        </w:rPr>
        <w:t xml:space="preserve">В основе содержания документа о профессиональных стандартах лежат собирательные определения трудовой функции, как основного направления деятельности определенного сотрудника. В каждом стандарте содержится, как правило, от трех до восьми подобных трудовых функций. Важным является обязательное отражение в трудовом договоре обобщенной трудовой функции сотрудника, определяющейся совокупностью определенных трудовых функций, описанных в документе. Раскрытие обобщенной трудовой функции происходит через описание определенных трудовых действий и конкретных видов работ, соответственно, профессиональный стандарт может считаться справочным материалом при составлении и усовершенствовании трудового  договора и должностных инструкций, соответствующих современным требованиям. </w:t>
      </w:r>
    </w:p>
    <w:p w:rsidR="00CF5F03" w:rsidRPr="00216CEC" w:rsidRDefault="00CF5F03" w:rsidP="00CF5F03">
      <w:pPr>
        <w:spacing w:after="0" w:line="360" w:lineRule="auto"/>
        <w:ind w:firstLine="567"/>
        <w:jc w:val="both"/>
        <w:rPr>
          <w:rFonts w:ascii="Times New Roman" w:hAnsi="Times New Roman" w:cs="Times New Roman"/>
          <w:b/>
          <w:sz w:val="24"/>
          <w:szCs w:val="24"/>
        </w:rPr>
      </w:pPr>
      <w:r w:rsidRPr="00216CEC">
        <w:rPr>
          <w:rFonts w:ascii="Times New Roman" w:hAnsi="Times New Roman" w:cs="Times New Roman"/>
          <w:sz w:val="24"/>
          <w:szCs w:val="24"/>
        </w:rPr>
        <w:t>Структура профессионального стандарта установлена приказом Минтруда России от 12.04.2013 № 147н «Об утверждении Макета профессионального стандарта» (в ред. от 29.09.2014) и представлена четырьмя разделами:</w:t>
      </w:r>
      <w:r w:rsidRPr="00216CEC">
        <w:rPr>
          <w:rFonts w:ascii="Times New Roman" w:hAnsi="Times New Roman" w:cs="Times New Roman"/>
          <w:color w:val="000000" w:themeColor="text1"/>
          <w:sz w:val="24"/>
          <w:szCs w:val="24"/>
          <w:vertAlign w:val="superscript"/>
        </w:rPr>
        <w:footnoteReference w:id="14"/>
      </w:r>
      <w:r w:rsidRPr="00216CEC">
        <w:rPr>
          <w:rFonts w:ascii="Times New Roman" w:hAnsi="Times New Roman" w:cs="Times New Roman"/>
          <w:sz w:val="24"/>
          <w:szCs w:val="24"/>
        </w:rPr>
        <w:t xml:space="preserve"> (см. Рис.1)</w:t>
      </w:r>
    </w:p>
    <w:p w:rsidR="00CF5F03" w:rsidRPr="00216CEC" w:rsidRDefault="00CF5F03" w:rsidP="0079488C">
      <w:pPr>
        <w:numPr>
          <w:ilvl w:val="0"/>
          <w:numId w:val="28"/>
        </w:numPr>
        <w:spacing w:after="0" w:line="360" w:lineRule="auto"/>
        <w:ind w:left="703" w:hanging="419"/>
        <w:contextualSpacing/>
        <w:jc w:val="both"/>
        <w:rPr>
          <w:rFonts w:ascii="Times New Roman" w:hAnsi="Times New Roman" w:cs="Times New Roman"/>
          <w:sz w:val="24"/>
          <w:szCs w:val="24"/>
        </w:rPr>
      </w:pPr>
      <w:r w:rsidRPr="00216CEC">
        <w:rPr>
          <w:rFonts w:ascii="Times New Roman" w:hAnsi="Times New Roman" w:cs="Times New Roman"/>
          <w:sz w:val="24"/>
          <w:szCs w:val="24"/>
        </w:rPr>
        <w:t>Общие сведения, представленные в первом разделе, содержат наименование и цели определенных видов профессиональной деятельности.</w:t>
      </w:r>
    </w:p>
    <w:p w:rsidR="00CF5F03" w:rsidRPr="00216CEC" w:rsidRDefault="00CF5F03" w:rsidP="0079488C">
      <w:pPr>
        <w:numPr>
          <w:ilvl w:val="0"/>
          <w:numId w:val="28"/>
        </w:numPr>
        <w:spacing w:after="0" w:line="360" w:lineRule="auto"/>
        <w:ind w:left="703" w:hanging="419"/>
        <w:contextualSpacing/>
        <w:jc w:val="both"/>
        <w:rPr>
          <w:rFonts w:ascii="Times New Roman" w:hAnsi="Times New Roman" w:cs="Times New Roman"/>
          <w:sz w:val="24"/>
          <w:szCs w:val="24"/>
        </w:rPr>
      </w:pPr>
      <w:r w:rsidRPr="00216CEC">
        <w:rPr>
          <w:rFonts w:ascii="Times New Roman" w:hAnsi="Times New Roman" w:cs="Times New Roman"/>
          <w:sz w:val="24"/>
          <w:szCs w:val="24"/>
        </w:rPr>
        <w:t>Описание комплекса трудовых функций с указанием определенных уровней квалификации, входящих в профессиональный стандарт находит отражение в функциональной карте вида профессиональной деятельности, описанных во втором разделе.</w:t>
      </w:r>
    </w:p>
    <w:p w:rsidR="00CF5F03" w:rsidRPr="00216CEC" w:rsidRDefault="00CF5F03" w:rsidP="0079488C">
      <w:pPr>
        <w:numPr>
          <w:ilvl w:val="0"/>
          <w:numId w:val="28"/>
        </w:numPr>
        <w:spacing w:after="0" w:line="360" w:lineRule="auto"/>
        <w:ind w:left="703" w:hanging="419"/>
        <w:contextualSpacing/>
        <w:jc w:val="both"/>
        <w:rPr>
          <w:rFonts w:ascii="Times New Roman" w:hAnsi="Times New Roman" w:cs="Times New Roman"/>
          <w:sz w:val="24"/>
          <w:szCs w:val="24"/>
        </w:rPr>
      </w:pPr>
      <w:r w:rsidRPr="00216CEC">
        <w:rPr>
          <w:rFonts w:ascii="Times New Roman" w:hAnsi="Times New Roman" w:cs="Times New Roman"/>
          <w:sz w:val="24"/>
          <w:szCs w:val="24"/>
        </w:rPr>
        <w:lastRenderedPageBreak/>
        <w:t>Характеристика обобщенных трудовых функций.</w:t>
      </w:r>
    </w:p>
    <w:p w:rsidR="00CF5F03" w:rsidRPr="00216CEC" w:rsidRDefault="00CF5F03" w:rsidP="0079488C">
      <w:pPr>
        <w:numPr>
          <w:ilvl w:val="0"/>
          <w:numId w:val="28"/>
        </w:numPr>
        <w:spacing w:after="0" w:line="360" w:lineRule="auto"/>
        <w:ind w:left="703" w:hanging="419"/>
        <w:contextualSpacing/>
        <w:jc w:val="both"/>
        <w:rPr>
          <w:rFonts w:ascii="Times New Roman" w:hAnsi="Times New Roman" w:cs="Times New Roman"/>
          <w:sz w:val="24"/>
          <w:szCs w:val="24"/>
        </w:rPr>
      </w:pPr>
      <w:r w:rsidRPr="00216CEC">
        <w:rPr>
          <w:rFonts w:ascii="Times New Roman" w:hAnsi="Times New Roman" w:cs="Times New Roman"/>
          <w:sz w:val="24"/>
          <w:szCs w:val="24"/>
        </w:rPr>
        <w:t>Сведения об организациях - разработчиках профессионального стандарта.</w:t>
      </w:r>
    </w:p>
    <w:p w:rsidR="00CF5F03" w:rsidRPr="00216CEC" w:rsidRDefault="00CF5F03" w:rsidP="00CF5F03">
      <w:pPr>
        <w:spacing w:after="0" w:line="360" w:lineRule="auto"/>
        <w:ind w:firstLine="705"/>
        <w:jc w:val="both"/>
        <w:rPr>
          <w:rFonts w:ascii="Times New Roman" w:hAnsi="Times New Roman" w:cs="Times New Roman"/>
          <w:sz w:val="24"/>
          <w:szCs w:val="24"/>
        </w:rPr>
      </w:pPr>
      <w:r w:rsidRPr="00216CEC">
        <w:rPr>
          <w:rFonts w:ascii="Times New Roman" w:hAnsi="Times New Roman" w:cs="Times New Roman"/>
          <w:sz w:val="24"/>
          <w:szCs w:val="24"/>
        </w:rPr>
        <w:t>В третьем разделе в соответствии с профессиональным стандартом для всех обобщенных трудовых функций определяется следующие характеристики: возможные наименования должностей, требования к образованию и обучению, требования к опыту практической работы, особые условия допуска к работе, другие дополнительные сведения, необходимые для систематизации, учета стандартов, их применения в системе образования и работодателями, описание всех трудовых функций и содержащихся в них действий, знаний и умений, необходимых работнику для их реализации.</w:t>
      </w:r>
      <w:r w:rsidRPr="00216CEC">
        <w:rPr>
          <w:rFonts w:ascii="Times New Roman" w:hAnsi="Times New Roman" w:cs="Times New Roman"/>
          <w:sz w:val="24"/>
          <w:szCs w:val="24"/>
          <w:vertAlign w:val="superscript"/>
        </w:rPr>
        <w:footnoteReference w:id="15"/>
      </w:r>
      <w:r w:rsidRPr="00216CEC">
        <w:rPr>
          <w:rFonts w:ascii="Times New Roman" w:hAnsi="Times New Roman" w:cs="Times New Roman"/>
          <w:sz w:val="24"/>
          <w:szCs w:val="24"/>
        </w:rPr>
        <w:t xml:space="preserve"> </w:t>
      </w:r>
    </w:p>
    <w:p w:rsidR="00CF5F03" w:rsidRPr="00216CEC" w:rsidRDefault="00CF5F03" w:rsidP="00CF5F03">
      <w:pPr>
        <w:spacing w:after="0" w:line="360" w:lineRule="auto"/>
        <w:ind w:firstLine="705"/>
        <w:jc w:val="both"/>
        <w:rPr>
          <w:rFonts w:ascii="Times New Roman" w:hAnsi="Times New Roman" w:cs="Times New Roman"/>
          <w:sz w:val="24"/>
          <w:szCs w:val="24"/>
        </w:rPr>
      </w:pPr>
      <w:r w:rsidRPr="00216CEC">
        <w:rPr>
          <w:rFonts w:ascii="Times New Roman" w:hAnsi="Times New Roman" w:cs="Times New Roman"/>
          <w:noProof/>
          <w:sz w:val="24"/>
          <w:szCs w:val="24"/>
          <w:lang w:eastAsia="ru-RU"/>
        </w:rPr>
        <w:drawing>
          <wp:inline distT="0" distB="0" distL="0" distR="0">
            <wp:extent cx="5486400" cy="3200400"/>
            <wp:effectExtent l="0" t="57150" r="0" b="952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5F03" w:rsidRPr="00216CEC" w:rsidRDefault="00CF5F03" w:rsidP="00CF5F03">
      <w:pPr>
        <w:spacing w:after="0" w:line="360" w:lineRule="auto"/>
        <w:ind w:firstLine="705"/>
        <w:jc w:val="center"/>
        <w:rPr>
          <w:rFonts w:ascii="Times New Roman" w:hAnsi="Times New Roman" w:cs="Times New Roman"/>
          <w:noProof/>
          <w:sz w:val="24"/>
          <w:szCs w:val="24"/>
          <w:lang w:eastAsia="ru-RU"/>
        </w:rPr>
      </w:pPr>
      <w:r w:rsidRPr="00216CEC">
        <w:rPr>
          <w:rFonts w:ascii="Times New Roman" w:hAnsi="Times New Roman" w:cs="Times New Roman"/>
          <w:noProof/>
          <w:sz w:val="24"/>
          <w:szCs w:val="24"/>
          <w:lang w:eastAsia="ru-RU"/>
        </w:rPr>
        <w:t>Рисунок 1. Структура профессионального стандарта</w:t>
      </w:r>
    </w:p>
    <w:p w:rsidR="00CF5F03" w:rsidRPr="00216CEC" w:rsidRDefault="00CF5F03" w:rsidP="00CF5F03">
      <w:pPr>
        <w:spacing w:after="0" w:line="360" w:lineRule="auto"/>
        <w:ind w:firstLine="705"/>
        <w:jc w:val="center"/>
        <w:rPr>
          <w:rFonts w:ascii="Times New Roman" w:hAnsi="Times New Roman" w:cs="Times New Roman"/>
          <w:i/>
          <w:noProof/>
          <w:sz w:val="24"/>
          <w:szCs w:val="24"/>
          <w:lang w:eastAsia="ru-RU"/>
        </w:rPr>
      </w:pPr>
      <w:r w:rsidRPr="00216CEC">
        <w:rPr>
          <w:rFonts w:ascii="Times New Roman" w:hAnsi="Times New Roman" w:cs="Times New Roman"/>
          <w:i/>
          <w:noProof/>
          <w:sz w:val="24"/>
          <w:szCs w:val="24"/>
          <w:lang w:eastAsia="ru-RU"/>
        </w:rPr>
        <w:t>Источник: составлено автором на основе Приказ Минтруда России от 12.04.2013 N 147н (ред. от 29.09.2014) "Об утверждении Макета профессионального стандарта"</w:t>
      </w:r>
    </w:p>
    <w:p w:rsidR="00CF5F03" w:rsidRPr="00216CEC" w:rsidRDefault="00CF5F03" w:rsidP="00CF5F03">
      <w:pPr>
        <w:spacing w:after="0" w:line="360" w:lineRule="auto"/>
        <w:ind w:firstLine="567"/>
        <w:contextualSpacing/>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Ключевыми моментами при ознакомлении со стандартом является определение обобщенных функций, выделенных в стандарте, уровня квалификации, установленного в соответствии с этими функциями, спектра трудовых функций и действий, которые сотрудник должен выполнять в своей профессиональной деятельности, а также знаний и навыков, которыми он должен обладать. Для работодателя важным аспектом является и корректное определение наименования должности, на которой будут применены знания, навыки, образование и опыт сотрудника в рамках выполнения определённых профессиональных функций. (см.Рис.2)</w:t>
      </w:r>
    </w:p>
    <w:p w:rsidR="00CF5F03" w:rsidRPr="00216CEC" w:rsidRDefault="00CF5F03" w:rsidP="00CF5F03">
      <w:pPr>
        <w:spacing w:after="0" w:line="360" w:lineRule="auto"/>
        <w:ind w:firstLine="567"/>
        <w:contextualSpacing/>
        <w:jc w:val="both"/>
        <w:rPr>
          <w:rFonts w:ascii="Times New Roman" w:hAnsi="Times New Roman" w:cs="Times New Roman"/>
          <w:color w:val="000000" w:themeColor="text1"/>
          <w:sz w:val="24"/>
          <w:szCs w:val="24"/>
        </w:rPr>
      </w:pPr>
      <w:r w:rsidRPr="00216CEC">
        <w:rPr>
          <w:rFonts w:ascii="Times New Roman" w:hAnsi="Times New Roman" w:cs="Times New Roman"/>
          <w:noProof/>
          <w:color w:val="000000" w:themeColor="text1"/>
          <w:sz w:val="24"/>
          <w:szCs w:val="24"/>
          <w:lang w:eastAsia="ru-RU"/>
        </w:rPr>
        <w:lastRenderedPageBreak/>
        <w:drawing>
          <wp:inline distT="0" distB="0" distL="0" distR="0">
            <wp:extent cx="5932715" cy="4180114"/>
            <wp:effectExtent l="0" t="57150" r="0" b="8763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F5F03" w:rsidRPr="00216CEC" w:rsidRDefault="00CF5F03" w:rsidP="00CF5F03">
      <w:pPr>
        <w:spacing w:after="0" w:line="360" w:lineRule="auto"/>
        <w:ind w:firstLine="567"/>
        <w:contextualSpacing/>
        <w:jc w:val="center"/>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Рисунок 2. Схема профессионального стандарта</w:t>
      </w:r>
    </w:p>
    <w:p w:rsidR="00CF5F03" w:rsidRPr="00216CEC" w:rsidRDefault="00CF5F03" w:rsidP="00CF5F03">
      <w:pPr>
        <w:spacing w:after="0" w:line="360" w:lineRule="auto"/>
        <w:ind w:firstLine="567"/>
        <w:contextualSpacing/>
        <w:jc w:val="center"/>
        <w:rPr>
          <w:rFonts w:ascii="Times New Roman" w:hAnsi="Times New Roman" w:cs="Times New Roman"/>
          <w:i/>
          <w:color w:val="000000" w:themeColor="text1"/>
          <w:sz w:val="24"/>
          <w:szCs w:val="24"/>
        </w:rPr>
      </w:pPr>
      <w:r w:rsidRPr="00216CEC">
        <w:rPr>
          <w:rFonts w:ascii="Times New Roman" w:hAnsi="Times New Roman" w:cs="Times New Roman"/>
          <w:i/>
          <w:color w:val="000000" w:themeColor="text1"/>
          <w:sz w:val="24"/>
          <w:szCs w:val="24"/>
        </w:rPr>
        <w:t>Источник: составлено автором на основе Приказ Минтруда России от 12.04.2013 N 147н (ред. от 29.09.2014) "Об утверждении Макета профессионального стандарта"</w:t>
      </w:r>
    </w:p>
    <w:p w:rsidR="00CF5F03" w:rsidRPr="00216CEC" w:rsidRDefault="00CF5F03" w:rsidP="005B43AE">
      <w:pPr>
        <w:spacing w:after="0" w:line="360" w:lineRule="auto"/>
        <w:ind w:firstLine="567"/>
        <w:contextualSpacing/>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Далее в таблице представлено более подробное описание, как в профессиональном стандарте раскрывается обобщенная и трудовая функции.</w:t>
      </w:r>
    </w:p>
    <w:p w:rsidR="00CF5F03" w:rsidRPr="00216CEC" w:rsidRDefault="00CF5F03" w:rsidP="00CF5F03">
      <w:pPr>
        <w:spacing w:after="0" w:line="360" w:lineRule="auto"/>
        <w:ind w:firstLine="567"/>
        <w:contextualSpacing/>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Таблица 2. Описание обобщенной и трудовой функции профессионального стандарта</w:t>
      </w:r>
    </w:p>
    <w:tbl>
      <w:tblPr>
        <w:tblStyle w:val="ab"/>
        <w:tblW w:w="0" w:type="auto"/>
        <w:tblLook w:val="04A0" w:firstRow="1" w:lastRow="0" w:firstColumn="1" w:lastColumn="0" w:noHBand="0" w:noVBand="1"/>
      </w:tblPr>
      <w:tblGrid>
        <w:gridCol w:w="4785"/>
        <w:gridCol w:w="4786"/>
      </w:tblGrid>
      <w:tr w:rsidR="00CF5F03" w:rsidRPr="00216CEC" w:rsidTr="00CF5F03">
        <w:tc>
          <w:tcPr>
            <w:tcW w:w="4785" w:type="dxa"/>
          </w:tcPr>
          <w:p w:rsidR="00CF5F03" w:rsidRPr="00216CEC" w:rsidRDefault="00CF5F03" w:rsidP="00CF5F03">
            <w:pPr>
              <w:spacing w:line="360" w:lineRule="auto"/>
              <w:contextualSpacing/>
              <w:jc w:val="center"/>
              <w:rPr>
                <w:rFonts w:ascii="Times New Roman" w:hAnsi="Times New Roman"/>
                <w:color w:val="000000" w:themeColor="text1"/>
                <w:sz w:val="24"/>
                <w:szCs w:val="24"/>
              </w:rPr>
            </w:pPr>
            <w:r w:rsidRPr="00216CEC">
              <w:rPr>
                <w:rFonts w:ascii="Times New Roman" w:hAnsi="Times New Roman"/>
                <w:color w:val="000000" w:themeColor="text1"/>
                <w:sz w:val="24"/>
                <w:szCs w:val="24"/>
              </w:rPr>
              <w:t>Обобщенная функция (описание)</w:t>
            </w:r>
          </w:p>
        </w:tc>
        <w:tc>
          <w:tcPr>
            <w:tcW w:w="4786" w:type="dxa"/>
          </w:tcPr>
          <w:p w:rsidR="00CF5F03" w:rsidRPr="00216CEC" w:rsidRDefault="00CF5F03" w:rsidP="00CF5F03">
            <w:pPr>
              <w:spacing w:line="360" w:lineRule="auto"/>
              <w:contextualSpacing/>
              <w:jc w:val="center"/>
              <w:rPr>
                <w:rFonts w:ascii="Times New Roman" w:hAnsi="Times New Roman"/>
                <w:color w:val="000000" w:themeColor="text1"/>
                <w:sz w:val="24"/>
                <w:szCs w:val="24"/>
              </w:rPr>
            </w:pPr>
            <w:r w:rsidRPr="00216CEC">
              <w:rPr>
                <w:rFonts w:ascii="Times New Roman" w:hAnsi="Times New Roman"/>
                <w:color w:val="000000" w:themeColor="text1"/>
                <w:sz w:val="24"/>
                <w:szCs w:val="24"/>
              </w:rPr>
              <w:t>Трудовая функция (описание)</w:t>
            </w:r>
          </w:p>
        </w:tc>
      </w:tr>
      <w:tr w:rsidR="00CF5F03" w:rsidRPr="00216CEC" w:rsidTr="00CF5F03">
        <w:tc>
          <w:tcPr>
            <w:tcW w:w="4785" w:type="dxa"/>
          </w:tcPr>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Должности, профессии;</w:t>
            </w:r>
          </w:p>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Требования к образованию;</w:t>
            </w:r>
          </w:p>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Требования к опыту работы;</w:t>
            </w:r>
          </w:p>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Дополнительные характеристики.</w:t>
            </w:r>
          </w:p>
        </w:tc>
        <w:tc>
          <w:tcPr>
            <w:tcW w:w="4786" w:type="dxa"/>
          </w:tcPr>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Трудовые действия;</w:t>
            </w:r>
          </w:p>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Требования к образованию и обучению;</w:t>
            </w:r>
          </w:p>
          <w:p w:rsidR="00CF5F03" w:rsidRPr="00216CEC" w:rsidRDefault="00CF5F03" w:rsidP="0079488C">
            <w:pPr>
              <w:numPr>
                <w:ilvl w:val="0"/>
                <w:numId w:val="27"/>
              </w:numPr>
              <w:spacing w:line="360" w:lineRule="auto"/>
              <w:contextualSpacing/>
              <w:jc w:val="both"/>
              <w:rPr>
                <w:rFonts w:ascii="Times New Roman" w:hAnsi="Times New Roman"/>
                <w:color w:val="000000" w:themeColor="text1"/>
                <w:sz w:val="24"/>
                <w:szCs w:val="24"/>
              </w:rPr>
            </w:pPr>
            <w:r w:rsidRPr="00216CEC">
              <w:rPr>
                <w:rFonts w:ascii="Times New Roman" w:hAnsi="Times New Roman"/>
                <w:color w:val="000000" w:themeColor="text1"/>
                <w:sz w:val="24"/>
                <w:szCs w:val="24"/>
              </w:rPr>
              <w:t>Требования к опыту практической работы.</w:t>
            </w:r>
          </w:p>
        </w:tc>
      </w:tr>
    </w:tbl>
    <w:p w:rsidR="00CF5F03" w:rsidRPr="00216CEC" w:rsidRDefault="00CF5F03" w:rsidP="00CF5F03">
      <w:pPr>
        <w:spacing w:after="0" w:line="360" w:lineRule="auto"/>
        <w:jc w:val="center"/>
        <w:rPr>
          <w:rFonts w:ascii="Times New Roman" w:hAnsi="Times New Roman" w:cs="Times New Roman"/>
          <w:i/>
          <w:sz w:val="24"/>
          <w:szCs w:val="24"/>
        </w:rPr>
      </w:pPr>
      <w:r w:rsidRPr="00216CEC">
        <w:rPr>
          <w:rFonts w:ascii="Times New Roman" w:hAnsi="Times New Roman" w:cs="Times New Roman"/>
          <w:i/>
          <w:sz w:val="24"/>
          <w:szCs w:val="24"/>
        </w:rPr>
        <w:t>Источник: составлено автором на основе Белоцерковский А. В. К вопросу о согласовании образовательных и профессиональных стандартов //Высшее образование в России. – 2015. – №. 6.</w:t>
      </w:r>
    </w:p>
    <w:p w:rsidR="00CF5F03" w:rsidRPr="00216CEC" w:rsidRDefault="00CF5F03" w:rsidP="00CF5F03">
      <w:pPr>
        <w:spacing w:after="12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Необходимые знания, навыки и умения, а также опыт определены и конкретизированы в каждом определенном профессиональном стандарте  в соответствии с  </w:t>
      </w:r>
      <w:r w:rsidRPr="00216CEC">
        <w:rPr>
          <w:rFonts w:ascii="Times New Roman" w:hAnsi="Times New Roman" w:cs="Times New Roman"/>
          <w:sz w:val="24"/>
          <w:szCs w:val="24"/>
        </w:rPr>
        <w:lastRenderedPageBreak/>
        <w:t>профессиональной</w:t>
      </w:r>
      <w:r w:rsidR="005B43AE" w:rsidRPr="00216CEC">
        <w:rPr>
          <w:rFonts w:ascii="Times New Roman" w:hAnsi="Times New Roman" w:cs="Times New Roman"/>
          <w:sz w:val="24"/>
          <w:szCs w:val="24"/>
        </w:rPr>
        <w:t xml:space="preserve"> спецификой отрасли. В таблице 3</w:t>
      </w:r>
      <w:r w:rsidRPr="00216CEC">
        <w:rPr>
          <w:rFonts w:ascii="Times New Roman" w:hAnsi="Times New Roman" w:cs="Times New Roman"/>
          <w:sz w:val="24"/>
          <w:szCs w:val="24"/>
        </w:rPr>
        <w:t xml:space="preserve"> представлена структура одного из разделов профессионального стандарта - описание необходимых знаний, умений и навыков на примере </w:t>
      </w:r>
      <w:r w:rsidRPr="00216CEC">
        <w:rPr>
          <w:rFonts w:ascii="Times New Roman" w:hAnsi="Times New Roman" w:cs="Times New Roman"/>
          <w:sz w:val="24"/>
          <w:szCs w:val="24"/>
          <w:lang w:val="en-TT"/>
        </w:rPr>
        <w:t>HR</w:t>
      </w:r>
      <w:r w:rsidRPr="00216CEC">
        <w:rPr>
          <w:rFonts w:ascii="Times New Roman" w:hAnsi="Times New Roman" w:cs="Times New Roman"/>
          <w:sz w:val="24"/>
          <w:szCs w:val="24"/>
        </w:rPr>
        <w:t>-специалиста.</w:t>
      </w:r>
    </w:p>
    <w:p w:rsidR="00CF5F03" w:rsidRPr="00216CEC" w:rsidRDefault="00CF5F03" w:rsidP="00CF5F03">
      <w:pPr>
        <w:jc w:val="center"/>
        <w:rPr>
          <w:rFonts w:ascii="Times New Roman" w:hAnsi="Times New Roman" w:cs="Times New Roman"/>
          <w:sz w:val="24"/>
          <w:szCs w:val="24"/>
        </w:rPr>
      </w:pPr>
      <w:r w:rsidRPr="00216CEC">
        <w:rPr>
          <w:rFonts w:ascii="Times New Roman" w:hAnsi="Times New Roman" w:cs="Times New Roman"/>
          <w:sz w:val="24"/>
          <w:szCs w:val="24"/>
        </w:rPr>
        <w:t xml:space="preserve">Таблица 3. Описание действий, умений и знаний </w:t>
      </w:r>
      <w:r w:rsidRPr="00216CEC">
        <w:rPr>
          <w:rFonts w:ascii="Times New Roman" w:hAnsi="Times New Roman" w:cs="Times New Roman"/>
          <w:sz w:val="24"/>
          <w:szCs w:val="24"/>
          <w:lang w:val="en-TT"/>
        </w:rPr>
        <w:t>HR</w:t>
      </w:r>
      <w:r w:rsidRPr="00216CEC">
        <w:rPr>
          <w:rFonts w:ascii="Times New Roman" w:hAnsi="Times New Roman" w:cs="Times New Roman"/>
          <w:sz w:val="24"/>
          <w:szCs w:val="24"/>
        </w:rPr>
        <w:t>-специалиста.</w:t>
      </w:r>
    </w:p>
    <w:tbl>
      <w:tblPr>
        <w:tblStyle w:val="ab"/>
        <w:tblW w:w="0" w:type="auto"/>
        <w:tblLook w:val="04A0" w:firstRow="1" w:lastRow="0" w:firstColumn="1" w:lastColumn="0" w:noHBand="0" w:noVBand="1"/>
      </w:tblPr>
      <w:tblGrid>
        <w:gridCol w:w="3190"/>
        <w:gridCol w:w="3190"/>
        <w:gridCol w:w="3191"/>
      </w:tblGrid>
      <w:tr w:rsidR="00CF5F03" w:rsidRPr="00216CEC" w:rsidTr="00CF5F03">
        <w:tc>
          <w:tcPr>
            <w:tcW w:w="3190" w:type="dxa"/>
          </w:tcPr>
          <w:p w:rsidR="00CF5F03" w:rsidRPr="00216CEC" w:rsidRDefault="00CF5F03" w:rsidP="00CF5F03">
            <w:pPr>
              <w:jc w:val="center"/>
              <w:rPr>
                <w:rFonts w:ascii="Times New Roman" w:hAnsi="Times New Roman"/>
                <w:sz w:val="24"/>
                <w:szCs w:val="24"/>
              </w:rPr>
            </w:pPr>
            <w:r w:rsidRPr="00216CEC">
              <w:rPr>
                <w:rFonts w:ascii="Times New Roman" w:hAnsi="Times New Roman"/>
                <w:sz w:val="24"/>
                <w:szCs w:val="24"/>
              </w:rPr>
              <w:t>Трудовая функция</w:t>
            </w:r>
          </w:p>
        </w:tc>
        <w:tc>
          <w:tcPr>
            <w:tcW w:w="6381" w:type="dxa"/>
            <w:gridSpan w:val="2"/>
          </w:tcPr>
          <w:p w:rsidR="00CF5F03" w:rsidRPr="00216CEC" w:rsidRDefault="00CF5F03" w:rsidP="00CF5F03">
            <w:pPr>
              <w:jc w:val="center"/>
              <w:rPr>
                <w:rFonts w:ascii="Times New Roman" w:hAnsi="Times New Roman"/>
                <w:sz w:val="24"/>
                <w:szCs w:val="24"/>
              </w:rPr>
            </w:pPr>
            <w:r w:rsidRPr="00216CEC">
              <w:rPr>
                <w:rFonts w:ascii="Times New Roman" w:hAnsi="Times New Roman"/>
                <w:sz w:val="24"/>
                <w:szCs w:val="24"/>
              </w:rPr>
              <w:t>Поиск и привлечение кандидатов</w:t>
            </w:r>
          </w:p>
        </w:tc>
      </w:tr>
      <w:tr w:rsidR="00CF5F03" w:rsidRPr="00216CEC" w:rsidTr="00CF5F03">
        <w:tc>
          <w:tcPr>
            <w:tcW w:w="3190" w:type="dxa"/>
          </w:tcPr>
          <w:p w:rsidR="00CF5F03" w:rsidRPr="00216CEC" w:rsidRDefault="00CF5F03" w:rsidP="00CF5F03">
            <w:pPr>
              <w:jc w:val="center"/>
              <w:rPr>
                <w:rFonts w:ascii="Times New Roman" w:hAnsi="Times New Roman"/>
                <w:sz w:val="24"/>
                <w:szCs w:val="24"/>
              </w:rPr>
            </w:pPr>
            <w:r w:rsidRPr="00216CEC">
              <w:rPr>
                <w:rFonts w:ascii="Times New Roman" w:hAnsi="Times New Roman"/>
                <w:sz w:val="24"/>
                <w:szCs w:val="24"/>
              </w:rPr>
              <w:t>Трудовые действия</w:t>
            </w:r>
          </w:p>
        </w:tc>
        <w:tc>
          <w:tcPr>
            <w:tcW w:w="3190" w:type="dxa"/>
          </w:tcPr>
          <w:p w:rsidR="00CF5F03" w:rsidRPr="00216CEC" w:rsidRDefault="00CF5F03" w:rsidP="00CF5F03">
            <w:pPr>
              <w:jc w:val="center"/>
              <w:rPr>
                <w:rFonts w:ascii="Times New Roman" w:hAnsi="Times New Roman"/>
                <w:sz w:val="24"/>
                <w:szCs w:val="24"/>
              </w:rPr>
            </w:pPr>
            <w:r w:rsidRPr="00216CEC">
              <w:rPr>
                <w:rFonts w:ascii="Times New Roman" w:hAnsi="Times New Roman"/>
                <w:sz w:val="24"/>
                <w:szCs w:val="24"/>
              </w:rPr>
              <w:t>Необходимые умения</w:t>
            </w:r>
          </w:p>
        </w:tc>
        <w:tc>
          <w:tcPr>
            <w:tcW w:w="3191" w:type="dxa"/>
          </w:tcPr>
          <w:p w:rsidR="00CF5F03" w:rsidRPr="00216CEC" w:rsidRDefault="00CF5F03" w:rsidP="00CF5F03">
            <w:pPr>
              <w:jc w:val="center"/>
              <w:rPr>
                <w:rFonts w:ascii="Times New Roman" w:hAnsi="Times New Roman"/>
                <w:sz w:val="24"/>
                <w:szCs w:val="24"/>
              </w:rPr>
            </w:pPr>
            <w:r w:rsidRPr="00216CEC">
              <w:rPr>
                <w:rFonts w:ascii="Times New Roman" w:hAnsi="Times New Roman"/>
                <w:sz w:val="24"/>
                <w:szCs w:val="24"/>
              </w:rPr>
              <w:t>Необходимые знания</w:t>
            </w:r>
          </w:p>
        </w:tc>
      </w:tr>
      <w:tr w:rsidR="00CF5F03" w:rsidRPr="00C57EF9" w:rsidTr="00CF5F03">
        <w:tc>
          <w:tcPr>
            <w:tcW w:w="3190" w:type="dxa"/>
          </w:tcPr>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Определение источников поиска кандидатов, составление плана привлечения кандидатов;</w:t>
            </w:r>
          </w:p>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Поиск кандидатов в соответствии с профилем должности;</w:t>
            </w:r>
          </w:p>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 xml:space="preserve">Привлечение кандидатов, заинтересовавшихся профилем должности и т.д. </w:t>
            </w:r>
          </w:p>
        </w:tc>
        <w:tc>
          <w:tcPr>
            <w:tcW w:w="3190" w:type="dxa"/>
          </w:tcPr>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С</w:t>
            </w:r>
            <w:r w:rsidR="00C57EF9" w:rsidRPr="00C57EF9">
              <w:rPr>
                <w:rFonts w:ascii="Times New Roman" w:hAnsi="Times New Roman"/>
                <w:sz w:val="24"/>
                <w:szCs w:val="24"/>
              </w:rPr>
              <w:t>бор и структурирование данных о ра</w:t>
            </w:r>
            <w:r w:rsidRPr="00C57EF9">
              <w:rPr>
                <w:rFonts w:ascii="Times New Roman" w:hAnsi="Times New Roman"/>
                <w:sz w:val="24"/>
                <w:szCs w:val="24"/>
              </w:rPr>
              <w:t>ботодателях;</w:t>
            </w:r>
          </w:p>
          <w:p w:rsidR="00CF5F03" w:rsidRPr="00C57EF9" w:rsidRDefault="00C57EF9"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Проведение анализа данных о</w:t>
            </w:r>
            <w:r w:rsidR="00CF5F03" w:rsidRPr="00C57EF9">
              <w:rPr>
                <w:rFonts w:ascii="Times New Roman" w:hAnsi="Times New Roman"/>
                <w:sz w:val="24"/>
                <w:szCs w:val="24"/>
              </w:rPr>
              <w:t xml:space="preserve"> работодателях;</w:t>
            </w:r>
          </w:p>
          <w:p w:rsidR="00CF5F03" w:rsidRPr="00C57EF9" w:rsidRDefault="00C57EF9"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 xml:space="preserve">Поиск </w:t>
            </w:r>
            <w:r w:rsidR="00CF5F03" w:rsidRPr="00C57EF9">
              <w:rPr>
                <w:rFonts w:ascii="Times New Roman" w:hAnsi="Times New Roman"/>
                <w:sz w:val="24"/>
                <w:szCs w:val="24"/>
              </w:rPr>
              <w:t>кандидатов,</w:t>
            </w:r>
            <w:r w:rsidRPr="00C57EF9">
              <w:rPr>
                <w:rFonts w:ascii="Times New Roman" w:hAnsi="Times New Roman"/>
                <w:sz w:val="24"/>
                <w:szCs w:val="24"/>
              </w:rPr>
              <w:t xml:space="preserve"> </w:t>
            </w:r>
            <w:r w:rsidR="00CF5F03" w:rsidRPr="00C57EF9">
              <w:rPr>
                <w:rFonts w:ascii="Times New Roman" w:hAnsi="Times New Roman"/>
                <w:sz w:val="24"/>
                <w:szCs w:val="24"/>
              </w:rPr>
              <w:t>рекоменд</w:t>
            </w:r>
            <w:r w:rsidRPr="00C57EF9">
              <w:rPr>
                <w:rFonts w:ascii="Times New Roman" w:hAnsi="Times New Roman"/>
                <w:sz w:val="24"/>
                <w:szCs w:val="24"/>
              </w:rPr>
              <w:t>ованных другими сотрудниками</w:t>
            </w:r>
            <w:r w:rsidR="00CF5F03" w:rsidRPr="00C57EF9">
              <w:rPr>
                <w:rFonts w:ascii="Times New Roman" w:hAnsi="Times New Roman"/>
                <w:sz w:val="24"/>
                <w:szCs w:val="24"/>
              </w:rPr>
              <w:t>;</w:t>
            </w:r>
          </w:p>
          <w:p w:rsidR="00CF5F03" w:rsidRPr="00C57EF9" w:rsidRDefault="00CF5F03" w:rsidP="00C57EF9">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Со</w:t>
            </w:r>
            <w:r w:rsidR="00C57EF9" w:rsidRPr="00C57EF9">
              <w:rPr>
                <w:rFonts w:ascii="Times New Roman" w:hAnsi="Times New Roman"/>
                <w:sz w:val="24"/>
                <w:szCs w:val="24"/>
              </w:rPr>
              <w:t xml:space="preserve">ставление </w:t>
            </w:r>
            <w:r w:rsidRPr="00C57EF9">
              <w:rPr>
                <w:rFonts w:ascii="Times New Roman" w:hAnsi="Times New Roman"/>
                <w:sz w:val="24"/>
                <w:szCs w:val="24"/>
              </w:rPr>
              <w:t>объявлени</w:t>
            </w:r>
            <w:r w:rsidR="00C57EF9" w:rsidRPr="00C57EF9">
              <w:rPr>
                <w:rFonts w:ascii="Times New Roman" w:hAnsi="Times New Roman"/>
                <w:sz w:val="24"/>
                <w:szCs w:val="24"/>
              </w:rPr>
              <w:t xml:space="preserve">я о вакансии для последующей </w:t>
            </w:r>
            <w:r w:rsidRPr="00C57EF9">
              <w:rPr>
                <w:rFonts w:ascii="Times New Roman" w:hAnsi="Times New Roman"/>
                <w:sz w:val="24"/>
                <w:szCs w:val="24"/>
              </w:rPr>
              <w:t>публикации</w:t>
            </w:r>
            <w:r w:rsidR="00C57EF9" w:rsidRPr="00C57EF9">
              <w:rPr>
                <w:rFonts w:ascii="Times New Roman" w:hAnsi="Times New Roman"/>
                <w:sz w:val="24"/>
                <w:szCs w:val="24"/>
              </w:rPr>
              <w:t>.</w:t>
            </w:r>
          </w:p>
        </w:tc>
        <w:tc>
          <w:tcPr>
            <w:tcW w:w="3191" w:type="dxa"/>
          </w:tcPr>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Информационно-коммуникационные технологии поиска кандидатов;</w:t>
            </w:r>
          </w:p>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Источники информации о кандидатах;</w:t>
            </w:r>
          </w:p>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Законодательство Российской Федерации о персональных данных;</w:t>
            </w:r>
          </w:p>
          <w:p w:rsidR="00CF5F03" w:rsidRPr="00C57EF9" w:rsidRDefault="00CF5F03" w:rsidP="0079488C">
            <w:pPr>
              <w:numPr>
                <w:ilvl w:val="0"/>
                <w:numId w:val="26"/>
              </w:numPr>
              <w:spacing w:line="276" w:lineRule="auto"/>
              <w:contextualSpacing/>
              <w:jc w:val="both"/>
              <w:rPr>
                <w:rFonts w:ascii="Times New Roman" w:hAnsi="Times New Roman"/>
                <w:sz w:val="24"/>
                <w:szCs w:val="24"/>
              </w:rPr>
            </w:pPr>
            <w:r w:rsidRPr="00C57EF9">
              <w:rPr>
                <w:rFonts w:ascii="Times New Roman" w:hAnsi="Times New Roman"/>
                <w:sz w:val="24"/>
                <w:szCs w:val="24"/>
              </w:rPr>
              <w:t>Основы трудового законодательства Российской Федерации и т.д.</w:t>
            </w:r>
          </w:p>
        </w:tc>
      </w:tr>
    </w:tbl>
    <w:p w:rsidR="00BB7ABA" w:rsidRPr="00216CEC" w:rsidRDefault="00CF5F03" w:rsidP="005B43AE">
      <w:pPr>
        <w:spacing w:after="0"/>
        <w:jc w:val="center"/>
        <w:rPr>
          <w:i/>
        </w:rPr>
      </w:pPr>
      <w:r w:rsidRPr="00C57EF9">
        <w:rPr>
          <w:rFonts w:ascii="Times New Roman" w:hAnsi="Times New Roman" w:cs="Times New Roman"/>
          <w:i/>
          <w:sz w:val="24"/>
          <w:szCs w:val="24"/>
        </w:rPr>
        <w:t>Источник: составлено автором на основе Гилева К. В., Сафронова О. Л., Солоусова К. В. Профессиональные стандарты: вызов для службы</w:t>
      </w:r>
      <w:r w:rsidRPr="00216CEC">
        <w:rPr>
          <w:rFonts w:ascii="Times New Roman" w:hAnsi="Times New Roman" w:cs="Times New Roman"/>
          <w:i/>
          <w:sz w:val="24"/>
          <w:szCs w:val="24"/>
        </w:rPr>
        <w:t xml:space="preserve"> управления персоналом //Управление человеческими ресурсами–основа развития инновационной экономики. – 2015. – №. 6. – С. 82-87.</w:t>
      </w:r>
    </w:p>
    <w:p w:rsidR="00DF63F1" w:rsidRPr="009D498C" w:rsidRDefault="00DF63F1" w:rsidP="00DF63F1">
      <w:pPr>
        <w:spacing w:after="0" w:line="360" w:lineRule="auto"/>
        <w:ind w:firstLine="709"/>
        <w:jc w:val="both"/>
        <w:rPr>
          <w:rFonts w:ascii="Times New Roman" w:hAnsi="Times New Roman" w:cs="Times New Roman"/>
          <w:color w:val="000000" w:themeColor="text1"/>
          <w:sz w:val="24"/>
          <w:szCs w:val="24"/>
        </w:rPr>
      </w:pPr>
      <w:r w:rsidRPr="00EE78D5">
        <w:rPr>
          <w:rFonts w:ascii="Times New Roman" w:hAnsi="Times New Roman" w:cs="Times New Roman"/>
          <w:color w:val="000000" w:themeColor="text1"/>
          <w:sz w:val="24"/>
          <w:szCs w:val="24"/>
        </w:rPr>
        <w:t xml:space="preserve">В соответствии со структурой профессионального стандарта мы можем наблюдать объединение в основных характеристиках трудовых функций требования к знаниям и умениям, как </w:t>
      </w:r>
      <w:r w:rsidRPr="009D498C">
        <w:rPr>
          <w:rFonts w:ascii="Times New Roman" w:hAnsi="Times New Roman" w:cs="Times New Roman"/>
          <w:color w:val="000000" w:themeColor="text1"/>
          <w:sz w:val="24"/>
          <w:szCs w:val="24"/>
        </w:rPr>
        <w:t xml:space="preserve">результату процесса обучения (таблица 4). И. как следствие, в основе построения модулей образовательной программы необходимо поставить четкое понимание и формулировку конченого результата обучения. </w:t>
      </w:r>
    </w:p>
    <w:p w:rsidR="00DF63F1" w:rsidRPr="005B43AE" w:rsidRDefault="00DF63F1" w:rsidP="00DF63F1">
      <w:pPr>
        <w:spacing w:after="0" w:line="360" w:lineRule="auto"/>
        <w:ind w:firstLine="709"/>
        <w:jc w:val="both"/>
        <w:rPr>
          <w:rFonts w:ascii="Times New Roman" w:hAnsi="Times New Roman" w:cs="Times New Roman"/>
          <w:color w:val="000000" w:themeColor="text1"/>
          <w:sz w:val="24"/>
          <w:szCs w:val="24"/>
        </w:rPr>
      </w:pPr>
      <w:r w:rsidRPr="009D498C">
        <w:rPr>
          <w:rFonts w:ascii="Times New Roman" w:hAnsi="Times New Roman" w:cs="Times New Roman"/>
          <w:color w:val="000000" w:themeColor="text1"/>
          <w:sz w:val="24"/>
          <w:szCs w:val="24"/>
        </w:rPr>
        <w:t>Для определения эффективности усвоения любой образовательной программы используются специфические индикаторы, позволяющие определить конечный результат образовательного процесса, чтобы на основании оценки результата обучения сопоставить компетентность специалиста с конкретным уровнем квалификации.</w:t>
      </w:r>
    </w:p>
    <w:p w:rsidR="002F59B2" w:rsidRDefault="002F59B2" w:rsidP="00C752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BB7ABA" w:rsidRPr="00216CEC" w:rsidRDefault="00BB7ABA" w:rsidP="00C75208">
      <w:pPr>
        <w:spacing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lastRenderedPageBreak/>
        <w:t xml:space="preserve">Таблица 4 </w:t>
      </w:r>
      <w:r w:rsidR="005B43AE" w:rsidRPr="00216CEC">
        <w:rPr>
          <w:rFonts w:ascii="Times New Roman" w:hAnsi="Times New Roman" w:cs="Times New Roman"/>
          <w:sz w:val="24"/>
          <w:szCs w:val="24"/>
        </w:rPr>
        <w:t>–</w:t>
      </w:r>
      <w:r w:rsidRPr="00216CEC">
        <w:rPr>
          <w:rFonts w:ascii="Times New Roman" w:hAnsi="Times New Roman" w:cs="Times New Roman"/>
          <w:sz w:val="24"/>
          <w:szCs w:val="24"/>
        </w:rPr>
        <w:t xml:space="preserve"> </w:t>
      </w:r>
      <w:r w:rsidR="005B43AE" w:rsidRPr="00216CEC">
        <w:rPr>
          <w:rFonts w:ascii="Times New Roman" w:hAnsi="Times New Roman" w:cs="Times New Roman"/>
          <w:sz w:val="24"/>
          <w:szCs w:val="24"/>
        </w:rPr>
        <w:t xml:space="preserve">Требования к результатам обучения в характеристике трудовых функций на примере профессионального стандарта </w:t>
      </w:r>
      <w:r w:rsidR="005B43AE" w:rsidRPr="00216CEC">
        <w:rPr>
          <w:rFonts w:ascii="Times New Roman" w:hAnsi="Times New Roman" w:cs="Times New Roman"/>
          <w:sz w:val="24"/>
          <w:szCs w:val="24"/>
          <w:lang w:val="en-TT"/>
        </w:rPr>
        <w:t>HR</w:t>
      </w:r>
      <w:r w:rsidR="005B43AE" w:rsidRPr="00216CEC">
        <w:rPr>
          <w:rFonts w:ascii="Times New Roman" w:hAnsi="Times New Roman" w:cs="Times New Roman"/>
          <w:sz w:val="24"/>
          <w:szCs w:val="24"/>
        </w:rPr>
        <w:t>-</w:t>
      </w:r>
      <w:r w:rsidR="00C75208" w:rsidRPr="00216CEC">
        <w:rPr>
          <w:rFonts w:ascii="Times New Roman" w:hAnsi="Times New Roman" w:cs="Times New Roman"/>
          <w:sz w:val="24"/>
          <w:szCs w:val="24"/>
        </w:rPr>
        <w:t>специалиста</w:t>
      </w:r>
    </w:p>
    <w:tbl>
      <w:tblPr>
        <w:tblStyle w:val="ab"/>
        <w:tblW w:w="0" w:type="auto"/>
        <w:tblLook w:val="04A0" w:firstRow="1" w:lastRow="0" w:firstColumn="1" w:lastColumn="0" w:noHBand="0" w:noVBand="1"/>
      </w:tblPr>
      <w:tblGrid>
        <w:gridCol w:w="2802"/>
        <w:gridCol w:w="2268"/>
        <w:gridCol w:w="992"/>
        <w:gridCol w:w="992"/>
        <w:gridCol w:w="1843"/>
        <w:gridCol w:w="674"/>
      </w:tblGrid>
      <w:tr w:rsidR="00BB7ABA" w:rsidRPr="00651B7B" w:rsidTr="00DF2BB4">
        <w:tc>
          <w:tcPr>
            <w:tcW w:w="2802" w:type="dxa"/>
          </w:tcPr>
          <w:p w:rsidR="00BB7ABA" w:rsidRPr="00651B7B" w:rsidRDefault="00BB7ABA" w:rsidP="00DF2BB4">
            <w:pPr>
              <w:jc w:val="center"/>
              <w:rPr>
                <w:rFonts w:ascii="Times New Roman" w:hAnsi="Times New Roman" w:cs="Times New Roman"/>
              </w:rPr>
            </w:pPr>
            <w:r w:rsidRPr="00651B7B">
              <w:rPr>
                <w:rFonts w:ascii="Times New Roman" w:hAnsi="Times New Roman" w:cs="Times New Roman"/>
              </w:rPr>
              <w:t>Наименование трудовой функции</w:t>
            </w:r>
          </w:p>
        </w:tc>
        <w:tc>
          <w:tcPr>
            <w:tcW w:w="2268" w:type="dxa"/>
          </w:tcPr>
          <w:p w:rsidR="00BB7ABA" w:rsidRPr="00651B7B" w:rsidRDefault="00BB7ABA" w:rsidP="00DF2BB4">
            <w:pPr>
              <w:jc w:val="center"/>
              <w:rPr>
                <w:rFonts w:ascii="Times New Roman" w:hAnsi="Times New Roman" w:cs="Times New Roman"/>
              </w:rPr>
            </w:pPr>
            <w:r w:rsidRPr="00651B7B">
              <w:rPr>
                <w:rFonts w:ascii="Times New Roman" w:hAnsi="Times New Roman" w:cs="Times New Roman"/>
              </w:rPr>
              <w:t>Определение потребности в трудовых ресурсах и составление профиля должности</w:t>
            </w:r>
          </w:p>
        </w:tc>
        <w:tc>
          <w:tcPr>
            <w:tcW w:w="992" w:type="dxa"/>
          </w:tcPr>
          <w:p w:rsidR="00BB7ABA" w:rsidRPr="00651B7B" w:rsidRDefault="00BB7ABA" w:rsidP="00DF2BB4">
            <w:pPr>
              <w:jc w:val="center"/>
              <w:rPr>
                <w:rFonts w:ascii="Times New Roman" w:hAnsi="Times New Roman" w:cs="Times New Roman"/>
              </w:rPr>
            </w:pPr>
            <w:r w:rsidRPr="00651B7B">
              <w:rPr>
                <w:rFonts w:ascii="Times New Roman" w:hAnsi="Times New Roman" w:cs="Times New Roman"/>
              </w:rPr>
              <w:t>Код</w:t>
            </w:r>
          </w:p>
        </w:tc>
        <w:tc>
          <w:tcPr>
            <w:tcW w:w="992" w:type="dxa"/>
          </w:tcPr>
          <w:p w:rsidR="00BB7ABA" w:rsidRPr="00651B7B" w:rsidRDefault="00BB7ABA" w:rsidP="00DF2BB4">
            <w:pPr>
              <w:jc w:val="center"/>
              <w:rPr>
                <w:rFonts w:ascii="Times New Roman" w:hAnsi="Times New Roman" w:cs="Times New Roman"/>
              </w:rPr>
            </w:pPr>
            <w:r w:rsidRPr="00651B7B">
              <w:rPr>
                <w:rFonts w:ascii="Times New Roman" w:hAnsi="Times New Roman" w:cs="Times New Roman"/>
              </w:rPr>
              <w:t>C/01.6</w:t>
            </w:r>
          </w:p>
        </w:tc>
        <w:tc>
          <w:tcPr>
            <w:tcW w:w="1843" w:type="dxa"/>
          </w:tcPr>
          <w:p w:rsidR="00BB7ABA" w:rsidRPr="00651B7B" w:rsidRDefault="00BB7ABA" w:rsidP="00DF2BB4">
            <w:pPr>
              <w:jc w:val="center"/>
              <w:rPr>
                <w:rFonts w:ascii="Times New Roman" w:hAnsi="Times New Roman" w:cs="Times New Roman"/>
              </w:rPr>
            </w:pPr>
            <w:r w:rsidRPr="00651B7B">
              <w:rPr>
                <w:rFonts w:ascii="Times New Roman" w:hAnsi="Times New Roman" w:cs="Times New Roman"/>
              </w:rPr>
              <w:t>Уровень (подуровень) квалификация</w:t>
            </w:r>
          </w:p>
        </w:tc>
        <w:tc>
          <w:tcPr>
            <w:tcW w:w="674" w:type="dxa"/>
          </w:tcPr>
          <w:p w:rsidR="00BB7ABA" w:rsidRPr="00651B7B" w:rsidRDefault="00BB7ABA" w:rsidP="00DF2BB4">
            <w:pPr>
              <w:jc w:val="center"/>
              <w:rPr>
                <w:rFonts w:ascii="Times New Roman" w:hAnsi="Times New Roman" w:cs="Times New Roman"/>
              </w:rPr>
            </w:pPr>
            <w:r w:rsidRPr="00651B7B">
              <w:rPr>
                <w:rFonts w:ascii="Times New Roman" w:hAnsi="Times New Roman" w:cs="Times New Roman"/>
              </w:rPr>
              <w:t>6</w:t>
            </w:r>
          </w:p>
        </w:tc>
      </w:tr>
      <w:tr w:rsidR="00BB7ABA" w:rsidRPr="00651B7B" w:rsidTr="00DF2BB4">
        <w:tc>
          <w:tcPr>
            <w:tcW w:w="2802" w:type="dxa"/>
          </w:tcPr>
          <w:p w:rsidR="00BB7ABA" w:rsidRPr="00651B7B" w:rsidRDefault="00DF2BB4" w:rsidP="00DF2BB4">
            <w:pPr>
              <w:jc w:val="both"/>
              <w:rPr>
                <w:rFonts w:ascii="Times New Roman" w:hAnsi="Times New Roman" w:cs="Times New Roman"/>
              </w:rPr>
            </w:pPr>
            <w:r w:rsidRPr="00651B7B">
              <w:rPr>
                <w:rFonts w:ascii="Times New Roman" w:hAnsi="Times New Roman" w:cs="Times New Roman"/>
              </w:rPr>
              <w:t>Требования к образованию и обучению</w:t>
            </w:r>
          </w:p>
        </w:tc>
        <w:tc>
          <w:tcPr>
            <w:tcW w:w="6769" w:type="dxa"/>
            <w:gridSpan w:val="5"/>
          </w:tcPr>
          <w:p w:rsidR="00BB7ABA" w:rsidRPr="00651B7B" w:rsidRDefault="00DF2BB4" w:rsidP="00DF2BB4">
            <w:pPr>
              <w:jc w:val="both"/>
              <w:rPr>
                <w:rFonts w:ascii="Times New Roman" w:hAnsi="Times New Roman" w:cs="Times New Roman"/>
              </w:rPr>
            </w:pPr>
            <w:r w:rsidRPr="00651B7B">
              <w:rPr>
                <w:rFonts w:ascii="Times New Roman" w:hAnsi="Times New Roman" w:cs="Times New Roman"/>
              </w:rPr>
              <w:t>Высшее профессиональное образование</w:t>
            </w:r>
          </w:p>
        </w:tc>
      </w:tr>
      <w:tr w:rsidR="00BB7ABA" w:rsidRPr="00651B7B" w:rsidTr="00DF2BB4">
        <w:tc>
          <w:tcPr>
            <w:tcW w:w="2802" w:type="dxa"/>
          </w:tcPr>
          <w:p w:rsidR="00BB7ABA" w:rsidRPr="00651B7B" w:rsidRDefault="00DF2BB4" w:rsidP="00DF2BB4">
            <w:pPr>
              <w:jc w:val="both"/>
              <w:rPr>
                <w:rFonts w:ascii="Times New Roman" w:hAnsi="Times New Roman" w:cs="Times New Roman"/>
              </w:rPr>
            </w:pPr>
            <w:r w:rsidRPr="00651B7B">
              <w:rPr>
                <w:rFonts w:ascii="Times New Roman" w:hAnsi="Times New Roman" w:cs="Times New Roman"/>
              </w:rPr>
              <w:t>Требования к опыту практической работы</w:t>
            </w:r>
          </w:p>
        </w:tc>
        <w:tc>
          <w:tcPr>
            <w:tcW w:w="6769" w:type="dxa"/>
            <w:gridSpan w:val="5"/>
          </w:tcPr>
          <w:p w:rsidR="00BB7ABA" w:rsidRPr="00651B7B" w:rsidRDefault="00DF2BB4" w:rsidP="00DF2BB4">
            <w:pPr>
              <w:jc w:val="both"/>
              <w:rPr>
                <w:rFonts w:ascii="Times New Roman" w:hAnsi="Times New Roman" w:cs="Times New Roman"/>
              </w:rPr>
            </w:pPr>
            <w:r w:rsidRPr="00651B7B">
              <w:rPr>
                <w:rFonts w:ascii="Times New Roman" w:hAnsi="Times New Roman" w:cs="Times New Roman"/>
              </w:rPr>
              <w:t>Не менее пяти лет работы в области подбора персонала</w:t>
            </w:r>
          </w:p>
        </w:tc>
      </w:tr>
      <w:tr w:rsidR="00BB7ABA" w:rsidRPr="00651B7B" w:rsidTr="00DF2BB4">
        <w:tc>
          <w:tcPr>
            <w:tcW w:w="2802" w:type="dxa"/>
          </w:tcPr>
          <w:p w:rsidR="00BB7ABA" w:rsidRPr="00651B7B" w:rsidRDefault="00DF2BB4" w:rsidP="00DF2BB4">
            <w:pPr>
              <w:jc w:val="both"/>
              <w:rPr>
                <w:rFonts w:ascii="Times New Roman" w:hAnsi="Times New Roman" w:cs="Times New Roman"/>
              </w:rPr>
            </w:pPr>
            <w:r w:rsidRPr="00651B7B">
              <w:rPr>
                <w:rFonts w:ascii="Times New Roman" w:hAnsi="Times New Roman" w:cs="Times New Roman"/>
              </w:rPr>
              <w:t>Особые условия допуска к работе</w:t>
            </w:r>
          </w:p>
        </w:tc>
        <w:tc>
          <w:tcPr>
            <w:tcW w:w="6769" w:type="dxa"/>
            <w:gridSpan w:val="5"/>
          </w:tcPr>
          <w:p w:rsidR="00BB7ABA" w:rsidRPr="00651B7B" w:rsidRDefault="00DF2BB4" w:rsidP="00DF2BB4">
            <w:pPr>
              <w:jc w:val="both"/>
              <w:rPr>
                <w:rFonts w:ascii="Times New Roman" w:hAnsi="Times New Roman" w:cs="Times New Roman"/>
              </w:rPr>
            </w:pPr>
            <w:r w:rsidRPr="00651B7B">
              <w:rPr>
                <w:rFonts w:ascii="Times New Roman" w:hAnsi="Times New Roman" w:cs="Times New Roman"/>
              </w:rPr>
              <w:t>-</w:t>
            </w:r>
          </w:p>
        </w:tc>
      </w:tr>
      <w:tr w:rsidR="00DF2BB4" w:rsidRPr="00651B7B" w:rsidTr="00DF2BB4">
        <w:tc>
          <w:tcPr>
            <w:tcW w:w="2802" w:type="dxa"/>
            <w:vMerge w:val="restart"/>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Трудовые действия</w:t>
            </w: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Анализ и структурирование информации о работодателе</w:t>
            </w:r>
          </w:p>
        </w:tc>
      </w:tr>
      <w:tr w:rsidR="00DF2BB4" w:rsidRPr="00651B7B" w:rsidTr="00DF2BB4">
        <w:tc>
          <w:tcPr>
            <w:tcW w:w="2802" w:type="dxa"/>
            <w:vMerge/>
          </w:tcPr>
          <w:p w:rsidR="00DF2BB4" w:rsidRPr="00651B7B" w:rsidRDefault="00DF2BB4" w:rsidP="00DF2BB4">
            <w:pPr>
              <w:jc w:val="both"/>
              <w:rPr>
                <w:rFonts w:ascii="Times New Roman" w:hAnsi="Times New Roman" w:cs="Times New Roman"/>
              </w:rPr>
            </w:pP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Анализ плана работодателя по найму кандидатов</w:t>
            </w:r>
          </w:p>
        </w:tc>
      </w:tr>
      <w:tr w:rsidR="00DF2BB4" w:rsidRPr="00651B7B" w:rsidTr="00DF2BB4">
        <w:tc>
          <w:tcPr>
            <w:tcW w:w="2802" w:type="dxa"/>
            <w:vMerge/>
          </w:tcPr>
          <w:p w:rsidR="00DF2BB4" w:rsidRPr="00651B7B" w:rsidRDefault="00DF2BB4" w:rsidP="00DF2BB4">
            <w:pPr>
              <w:jc w:val="both"/>
              <w:rPr>
                <w:rFonts w:ascii="Times New Roman" w:hAnsi="Times New Roman" w:cs="Times New Roman"/>
              </w:rPr>
            </w:pP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Подготовка и корректировка профиля должности</w:t>
            </w:r>
          </w:p>
        </w:tc>
      </w:tr>
      <w:tr w:rsidR="00DF2BB4" w:rsidRPr="00651B7B" w:rsidTr="00DF2BB4">
        <w:tc>
          <w:tcPr>
            <w:tcW w:w="2802" w:type="dxa"/>
            <w:vMerge/>
          </w:tcPr>
          <w:p w:rsidR="00DF2BB4" w:rsidRPr="00651B7B" w:rsidRDefault="00DF2BB4" w:rsidP="00DF2BB4">
            <w:pPr>
              <w:jc w:val="both"/>
              <w:rPr>
                <w:rFonts w:ascii="Times New Roman" w:hAnsi="Times New Roman" w:cs="Times New Roman"/>
              </w:rPr>
            </w:pP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Согласование с работодателем технологии, ресурсов и сроков поиска и привлечения кандидатов</w:t>
            </w:r>
          </w:p>
        </w:tc>
      </w:tr>
      <w:tr w:rsidR="00DF2BB4" w:rsidRPr="00651B7B" w:rsidTr="00DF2BB4">
        <w:tc>
          <w:tcPr>
            <w:tcW w:w="2802" w:type="dxa"/>
            <w:vMerge/>
          </w:tcPr>
          <w:p w:rsidR="00DF2BB4" w:rsidRPr="00651B7B" w:rsidRDefault="00DF2BB4" w:rsidP="00DF2BB4">
            <w:pPr>
              <w:jc w:val="both"/>
              <w:rPr>
                <w:rFonts w:ascii="Times New Roman" w:hAnsi="Times New Roman" w:cs="Times New Roman"/>
              </w:rPr>
            </w:pP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Подготовка для кандидата информации о работодателе и профиле должности</w:t>
            </w:r>
          </w:p>
        </w:tc>
      </w:tr>
      <w:tr w:rsidR="00DF2BB4" w:rsidRPr="00651B7B" w:rsidTr="00DF2BB4">
        <w:tc>
          <w:tcPr>
            <w:tcW w:w="2802" w:type="dxa"/>
            <w:vMerge w:val="restart"/>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Необходимые умения (результаты обучения)</w:t>
            </w: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Собирать и структурировать информацию о работодателе и профиле должности</w:t>
            </w:r>
          </w:p>
        </w:tc>
      </w:tr>
      <w:tr w:rsidR="00DF2BB4" w:rsidRPr="00651B7B" w:rsidTr="00DF2BB4">
        <w:tc>
          <w:tcPr>
            <w:tcW w:w="2802" w:type="dxa"/>
            <w:vMerge/>
          </w:tcPr>
          <w:p w:rsidR="00DF2BB4" w:rsidRPr="00651B7B" w:rsidRDefault="00DF2BB4" w:rsidP="00DF2BB4">
            <w:pPr>
              <w:jc w:val="both"/>
              <w:rPr>
                <w:rFonts w:ascii="Times New Roman" w:hAnsi="Times New Roman" w:cs="Times New Roman"/>
              </w:rPr>
            </w:pP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Анализировать информацию о работодателе и профиле должности</w:t>
            </w:r>
          </w:p>
        </w:tc>
      </w:tr>
      <w:tr w:rsidR="00DF2BB4" w:rsidRPr="00651B7B" w:rsidTr="00DF2BB4">
        <w:tc>
          <w:tcPr>
            <w:tcW w:w="2802" w:type="dxa"/>
            <w:vMerge/>
          </w:tcPr>
          <w:p w:rsidR="00DF2BB4" w:rsidRPr="00651B7B" w:rsidRDefault="00DF2BB4" w:rsidP="00DF2BB4">
            <w:pPr>
              <w:jc w:val="both"/>
              <w:rPr>
                <w:rFonts w:ascii="Times New Roman" w:hAnsi="Times New Roman" w:cs="Times New Roman"/>
              </w:rPr>
            </w:pPr>
          </w:p>
        </w:tc>
        <w:tc>
          <w:tcPr>
            <w:tcW w:w="6769" w:type="dxa"/>
            <w:gridSpan w:val="5"/>
          </w:tcPr>
          <w:p w:rsidR="00DF2BB4" w:rsidRPr="00651B7B" w:rsidRDefault="00DF2BB4" w:rsidP="00DF2BB4">
            <w:pPr>
              <w:jc w:val="both"/>
              <w:rPr>
                <w:rFonts w:ascii="Times New Roman" w:hAnsi="Times New Roman" w:cs="Times New Roman"/>
              </w:rPr>
            </w:pPr>
            <w:r w:rsidRPr="00651B7B">
              <w:rPr>
                <w:rFonts w:ascii="Times New Roman" w:hAnsi="Times New Roman" w:cs="Times New Roman"/>
              </w:rPr>
              <w:t>Проводить переговоры с работодателем о профиле должности</w:t>
            </w:r>
          </w:p>
        </w:tc>
      </w:tr>
      <w:tr w:rsidR="00EA385F" w:rsidRPr="00651B7B" w:rsidTr="00DF2BB4">
        <w:tc>
          <w:tcPr>
            <w:tcW w:w="2802" w:type="dxa"/>
            <w:vMerge w:val="restart"/>
          </w:tcPr>
          <w:p w:rsidR="00EA385F" w:rsidRPr="00651B7B" w:rsidRDefault="00EA385F" w:rsidP="00EA385F">
            <w:pPr>
              <w:jc w:val="both"/>
              <w:rPr>
                <w:rFonts w:ascii="Times New Roman" w:hAnsi="Times New Roman" w:cs="Times New Roman"/>
              </w:rPr>
            </w:pPr>
            <w:r w:rsidRPr="00651B7B">
              <w:rPr>
                <w:rFonts w:ascii="Times New Roman" w:hAnsi="Times New Roman" w:cs="Times New Roman"/>
              </w:rPr>
              <w:t>Необходимые знания (результаты обучения)</w:t>
            </w:r>
          </w:p>
        </w:tc>
        <w:tc>
          <w:tcPr>
            <w:tcW w:w="6769" w:type="dxa"/>
            <w:gridSpan w:val="5"/>
          </w:tcPr>
          <w:p w:rsidR="00EA385F" w:rsidRPr="00651B7B" w:rsidRDefault="00EA385F" w:rsidP="00EA385F">
            <w:pPr>
              <w:jc w:val="both"/>
              <w:rPr>
                <w:rFonts w:ascii="Times New Roman" w:hAnsi="Times New Roman" w:cs="Times New Roman"/>
              </w:rPr>
            </w:pPr>
            <w:r w:rsidRPr="00651B7B">
              <w:rPr>
                <w:rFonts w:ascii="Times New Roman" w:hAnsi="Times New Roman" w:cs="Times New Roman"/>
              </w:rPr>
              <w:t>Специфика профессии и отрасли, для которой осуществляется подбор кандидатов</w:t>
            </w:r>
          </w:p>
        </w:tc>
      </w:tr>
      <w:tr w:rsidR="00EA385F" w:rsidRPr="00651B7B" w:rsidTr="00DF2BB4">
        <w:tc>
          <w:tcPr>
            <w:tcW w:w="2802" w:type="dxa"/>
            <w:vMerge/>
          </w:tcPr>
          <w:p w:rsidR="00EA385F" w:rsidRPr="00651B7B" w:rsidRDefault="00EA385F" w:rsidP="00DF2BB4">
            <w:pPr>
              <w:jc w:val="both"/>
              <w:rPr>
                <w:rFonts w:ascii="Times New Roman" w:hAnsi="Times New Roman" w:cs="Times New Roman"/>
              </w:rPr>
            </w:pPr>
          </w:p>
        </w:tc>
        <w:tc>
          <w:tcPr>
            <w:tcW w:w="6769" w:type="dxa"/>
            <w:gridSpan w:val="5"/>
          </w:tcPr>
          <w:p w:rsidR="00EA385F" w:rsidRPr="00651B7B" w:rsidRDefault="00EA385F" w:rsidP="00EA385F">
            <w:pPr>
              <w:jc w:val="both"/>
              <w:rPr>
                <w:rFonts w:ascii="Times New Roman" w:hAnsi="Times New Roman" w:cs="Times New Roman"/>
              </w:rPr>
            </w:pPr>
            <w:r w:rsidRPr="00651B7B">
              <w:rPr>
                <w:rFonts w:ascii="Times New Roman" w:hAnsi="Times New Roman" w:cs="Times New Roman"/>
              </w:rPr>
              <w:t>Нормативные правовые акты, регулирующие деятельность по поиску и подбору персонала</w:t>
            </w:r>
          </w:p>
        </w:tc>
      </w:tr>
      <w:tr w:rsidR="00EA385F" w:rsidRPr="00651B7B" w:rsidTr="00EA385F">
        <w:trPr>
          <w:trHeight w:val="268"/>
        </w:trPr>
        <w:tc>
          <w:tcPr>
            <w:tcW w:w="2802" w:type="dxa"/>
            <w:vMerge/>
          </w:tcPr>
          <w:p w:rsidR="00EA385F" w:rsidRPr="00651B7B" w:rsidRDefault="00EA385F" w:rsidP="00DF2BB4">
            <w:pPr>
              <w:jc w:val="both"/>
              <w:rPr>
                <w:rFonts w:ascii="Times New Roman" w:hAnsi="Times New Roman" w:cs="Times New Roman"/>
              </w:rPr>
            </w:pPr>
          </w:p>
        </w:tc>
        <w:tc>
          <w:tcPr>
            <w:tcW w:w="6769" w:type="dxa"/>
            <w:gridSpan w:val="5"/>
          </w:tcPr>
          <w:p w:rsidR="00EA385F" w:rsidRPr="00651B7B" w:rsidRDefault="00EA385F" w:rsidP="00DF2BB4">
            <w:pPr>
              <w:jc w:val="both"/>
              <w:rPr>
                <w:rFonts w:ascii="Times New Roman" w:hAnsi="Times New Roman" w:cs="Times New Roman"/>
              </w:rPr>
            </w:pPr>
            <w:r w:rsidRPr="00651B7B">
              <w:rPr>
                <w:rFonts w:ascii="Times New Roman" w:hAnsi="Times New Roman" w:cs="Times New Roman"/>
                <w:color w:val="231F20"/>
                <w:shd w:val="clear" w:color="auto" w:fill="FFFFFF"/>
              </w:rPr>
              <w:t>Основы трудового законодательства Российской Федерации</w:t>
            </w:r>
          </w:p>
        </w:tc>
      </w:tr>
      <w:tr w:rsidR="00EA385F" w:rsidRPr="00651B7B" w:rsidTr="00DF2BB4">
        <w:tc>
          <w:tcPr>
            <w:tcW w:w="2802" w:type="dxa"/>
            <w:vMerge/>
          </w:tcPr>
          <w:p w:rsidR="00EA385F" w:rsidRPr="00651B7B" w:rsidRDefault="00EA385F" w:rsidP="00DF2BB4">
            <w:pPr>
              <w:jc w:val="both"/>
              <w:rPr>
                <w:rFonts w:ascii="Times New Roman" w:hAnsi="Times New Roman" w:cs="Times New Roman"/>
              </w:rPr>
            </w:pPr>
          </w:p>
        </w:tc>
        <w:tc>
          <w:tcPr>
            <w:tcW w:w="6769" w:type="dxa"/>
            <w:gridSpan w:val="5"/>
          </w:tcPr>
          <w:p w:rsidR="00EA385F" w:rsidRPr="00651B7B" w:rsidRDefault="00EA385F" w:rsidP="00DF2BB4">
            <w:pPr>
              <w:jc w:val="both"/>
              <w:rPr>
                <w:rFonts w:ascii="Times New Roman" w:hAnsi="Times New Roman" w:cs="Times New Roman"/>
              </w:rPr>
            </w:pPr>
            <w:r w:rsidRPr="00651B7B">
              <w:rPr>
                <w:rFonts w:ascii="Times New Roman" w:hAnsi="Times New Roman" w:cs="Times New Roman"/>
                <w:color w:val="231F20"/>
                <w:shd w:val="clear" w:color="auto" w:fill="FFFFFF"/>
              </w:rPr>
              <w:t>Этические нормы при работе с кандид</w:t>
            </w:r>
            <w:r w:rsidRPr="00651B7B">
              <w:rPr>
                <w:rStyle w:val="ls63"/>
                <w:rFonts w:ascii="Times New Roman" w:hAnsi="Times New Roman" w:cs="Times New Roman"/>
                <w:color w:val="231F20"/>
                <w:spacing w:val="-1"/>
                <w:shd w:val="clear" w:color="auto" w:fill="FFFFFF"/>
              </w:rPr>
              <w:t>атами и раб</w:t>
            </w:r>
            <w:r w:rsidRPr="00651B7B">
              <w:rPr>
                <w:rStyle w:val="ls61"/>
                <w:rFonts w:ascii="Times New Roman" w:hAnsi="Times New Roman" w:cs="Times New Roman"/>
                <w:color w:val="231F20"/>
                <w:spacing w:val="-4"/>
                <w:shd w:val="clear" w:color="auto" w:fill="FFFFFF"/>
              </w:rPr>
              <w:t>отодат</w:t>
            </w:r>
            <w:r w:rsidRPr="00651B7B">
              <w:rPr>
                <w:rStyle w:val="ls4"/>
                <w:rFonts w:ascii="Times New Roman" w:hAnsi="Times New Roman" w:cs="Times New Roman"/>
                <w:color w:val="231F20"/>
                <w:shd w:val="clear" w:color="auto" w:fill="FFFFFF"/>
              </w:rPr>
              <w:t>елями</w:t>
            </w:r>
          </w:p>
        </w:tc>
      </w:tr>
      <w:tr w:rsidR="00EA385F" w:rsidRPr="00651B7B" w:rsidTr="00DF2BB4">
        <w:tc>
          <w:tcPr>
            <w:tcW w:w="2802" w:type="dxa"/>
            <w:vMerge/>
          </w:tcPr>
          <w:p w:rsidR="00EA385F" w:rsidRPr="00651B7B" w:rsidRDefault="00EA385F" w:rsidP="00DF2BB4">
            <w:pPr>
              <w:jc w:val="both"/>
              <w:rPr>
                <w:rFonts w:ascii="Times New Roman" w:hAnsi="Times New Roman" w:cs="Times New Roman"/>
              </w:rPr>
            </w:pPr>
          </w:p>
        </w:tc>
        <w:tc>
          <w:tcPr>
            <w:tcW w:w="6769" w:type="dxa"/>
            <w:gridSpan w:val="5"/>
          </w:tcPr>
          <w:p w:rsidR="00EA385F" w:rsidRPr="00651B7B" w:rsidRDefault="00EA385F" w:rsidP="00EA385F">
            <w:pPr>
              <w:shd w:val="clear" w:color="auto" w:fill="FFFFFF"/>
              <w:rPr>
                <w:rFonts w:ascii="Times New Roman" w:eastAsia="Times New Roman" w:hAnsi="Times New Roman" w:cs="Times New Roman"/>
                <w:color w:val="231F20"/>
                <w:lang w:eastAsia="ru-RU"/>
              </w:rPr>
            </w:pPr>
            <w:r w:rsidRPr="00651B7B">
              <w:rPr>
                <w:rFonts w:ascii="Times New Roman" w:eastAsia="Times New Roman" w:hAnsi="Times New Roman" w:cs="Times New Roman"/>
                <w:color w:val="231F20"/>
                <w:lang w:eastAsia="ru-RU"/>
              </w:rPr>
              <w:t>Информационно-коммуникационные технологии получения информации, необходимой для подбора персонала</w:t>
            </w:r>
          </w:p>
        </w:tc>
      </w:tr>
    </w:tbl>
    <w:p w:rsidR="00BB7ABA" w:rsidRPr="00651B7B" w:rsidRDefault="00DF2BB4" w:rsidP="00DF2BB4">
      <w:pPr>
        <w:spacing w:after="120" w:line="360" w:lineRule="auto"/>
        <w:ind w:firstLine="709"/>
        <w:jc w:val="both"/>
        <w:rPr>
          <w:rFonts w:ascii="Times New Roman" w:hAnsi="Times New Roman" w:cs="Times New Roman"/>
          <w:i/>
          <w:sz w:val="24"/>
          <w:szCs w:val="24"/>
        </w:rPr>
      </w:pPr>
      <w:r w:rsidRPr="00651B7B">
        <w:rPr>
          <w:rFonts w:ascii="Times New Roman" w:hAnsi="Times New Roman" w:cs="Times New Roman"/>
          <w:i/>
          <w:sz w:val="24"/>
          <w:szCs w:val="24"/>
        </w:rPr>
        <w:t>Источник: Приказ Минтруда России от</w:t>
      </w:r>
      <w:r w:rsidRPr="00651B7B">
        <w:rPr>
          <w:rFonts w:ascii="Times New Roman" w:hAnsi="Times New Roman" w:cs="Times New Roman" w:hint="eastAsia"/>
          <w:i/>
          <w:sz w:val="24"/>
          <w:szCs w:val="24"/>
        </w:rPr>
        <w:t></w:t>
      </w:r>
      <w:r w:rsidRPr="00651B7B">
        <w:rPr>
          <w:rFonts w:ascii="Times New Roman" w:hAnsi="Times New Roman" w:cs="Times New Roman"/>
          <w:i/>
          <w:sz w:val="24"/>
          <w:szCs w:val="24"/>
        </w:rPr>
        <w:t>09.10.2015 № 717н «Об утверждении профессионального стандарта «Специалист по подбору персонала (рекрутер)»»</w:t>
      </w:r>
    </w:p>
    <w:p w:rsidR="00DF63F1" w:rsidRPr="00651B7B" w:rsidRDefault="00DF63F1" w:rsidP="00DF63F1">
      <w:pPr>
        <w:spacing w:after="0" w:line="360" w:lineRule="auto"/>
        <w:ind w:firstLine="709"/>
        <w:jc w:val="both"/>
        <w:rPr>
          <w:rFonts w:ascii="Times New Roman" w:hAnsi="Times New Roman" w:cs="Times New Roman"/>
          <w:sz w:val="24"/>
          <w:szCs w:val="24"/>
        </w:rPr>
      </w:pPr>
      <w:r w:rsidRPr="00651B7B">
        <w:rPr>
          <w:rFonts w:ascii="Times New Roman" w:hAnsi="Times New Roman" w:cs="Times New Roman"/>
          <w:sz w:val="24"/>
          <w:szCs w:val="24"/>
        </w:rPr>
        <w:t>Следовательно, профессиональные стандарты выступают в качестве «лакмусовой бумажки» для определения на основе объективных причин наиболее эффективных внешних и внутренних программ обучения. Проведение анализа потребностей в профессиональном обучении или образовании посредством аттестации или оценки персонала организации является тем столпом, на котором базируется любая образовательная программа. При этом механизмы оценки сотрудников отличаются от компании к компании, имея определенные особенности как по содержанию, так и по структуре, но тем не менее их конечная цель их тождественна - определение компетенций и уровня квалификации персонала.</w:t>
      </w:r>
    </w:p>
    <w:p w:rsidR="00CF5F03" w:rsidRPr="00216CEC" w:rsidRDefault="00DF63F1" w:rsidP="00EA385F">
      <w:pPr>
        <w:spacing w:after="0" w:line="360" w:lineRule="auto"/>
        <w:ind w:firstLine="709"/>
        <w:jc w:val="both"/>
        <w:rPr>
          <w:rFonts w:ascii="Times New Roman" w:hAnsi="Times New Roman" w:cs="Times New Roman"/>
          <w:sz w:val="24"/>
          <w:szCs w:val="24"/>
        </w:rPr>
      </w:pPr>
      <w:r w:rsidRPr="00651B7B">
        <w:rPr>
          <w:rFonts w:ascii="Times New Roman" w:hAnsi="Times New Roman" w:cs="Times New Roman"/>
          <w:sz w:val="24"/>
          <w:szCs w:val="24"/>
        </w:rPr>
        <w:t>П</w:t>
      </w:r>
      <w:r w:rsidR="00CF5F03" w:rsidRPr="00651B7B">
        <w:rPr>
          <w:rFonts w:ascii="Times New Roman" w:hAnsi="Times New Roman" w:cs="Times New Roman"/>
          <w:sz w:val="24"/>
          <w:szCs w:val="24"/>
        </w:rPr>
        <w:t xml:space="preserve">о своей структуре профессиональный стандарт является </w:t>
      </w:r>
      <w:r w:rsidR="00C57EF9" w:rsidRPr="00651B7B">
        <w:rPr>
          <w:rFonts w:ascii="Times New Roman" w:hAnsi="Times New Roman" w:cs="Times New Roman"/>
          <w:sz w:val="24"/>
          <w:szCs w:val="24"/>
        </w:rPr>
        <w:t xml:space="preserve">совокупностью резюмированных </w:t>
      </w:r>
      <w:r w:rsidR="00CF5F03" w:rsidRPr="00651B7B">
        <w:rPr>
          <w:rFonts w:ascii="Times New Roman" w:hAnsi="Times New Roman" w:cs="Times New Roman"/>
          <w:sz w:val="24"/>
          <w:szCs w:val="24"/>
        </w:rPr>
        <w:t>трудовых функций</w:t>
      </w:r>
      <w:r w:rsidR="00C57EF9" w:rsidRPr="00651B7B">
        <w:rPr>
          <w:rFonts w:ascii="Times New Roman" w:hAnsi="Times New Roman" w:cs="Times New Roman"/>
          <w:sz w:val="24"/>
          <w:szCs w:val="24"/>
        </w:rPr>
        <w:t>, содержащей наряду с возможными</w:t>
      </w:r>
      <w:r w:rsidR="00CF5F03" w:rsidRPr="00651B7B">
        <w:rPr>
          <w:rFonts w:ascii="Times New Roman" w:hAnsi="Times New Roman" w:cs="Times New Roman"/>
          <w:sz w:val="24"/>
          <w:szCs w:val="24"/>
        </w:rPr>
        <w:t xml:space="preserve"> н</w:t>
      </w:r>
      <w:r w:rsidR="00C57EF9" w:rsidRPr="00651B7B">
        <w:rPr>
          <w:rFonts w:ascii="Times New Roman" w:hAnsi="Times New Roman" w:cs="Times New Roman"/>
          <w:sz w:val="24"/>
          <w:szCs w:val="24"/>
        </w:rPr>
        <w:t>аименованиями</w:t>
      </w:r>
      <w:r w:rsidR="00CF5F03" w:rsidRPr="00651B7B">
        <w:rPr>
          <w:rFonts w:ascii="Times New Roman" w:hAnsi="Times New Roman" w:cs="Times New Roman"/>
          <w:sz w:val="24"/>
          <w:szCs w:val="24"/>
        </w:rPr>
        <w:t xml:space="preserve"> </w:t>
      </w:r>
      <w:r w:rsidR="00CF5F03" w:rsidRPr="00651B7B">
        <w:rPr>
          <w:rFonts w:ascii="Times New Roman" w:hAnsi="Times New Roman" w:cs="Times New Roman"/>
          <w:sz w:val="24"/>
          <w:szCs w:val="24"/>
        </w:rPr>
        <w:lastRenderedPageBreak/>
        <w:t xml:space="preserve">должностей </w:t>
      </w:r>
      <w:r w:rsidR="00C57EF9" w:rsidRPr="00651B7B">
        <w:rPr>
          <w:rFonts w:ascii="Times New Roman" w:hAnsi="Times New Roman" w:cs="Times New Roman"/>
          <w:sz w:val="24"/>
          <w:szCs w:val="24"/>
        </w:rPr>
        <w:t>работников требования</w:t>
      </w:r>
      <w:r w:rsidR="00CF5F03" w:rsidRPr="00651B7B">
        <w:rPr>
          <w:rFonts w:ascii="Times New Roman" w:hAnsi="Times New Roman" w:cs="Times New Roman"/>
          <w:sz w:val="24"/>
          <w:szCs w:val="24"/>
        </w:rPr>
        <w:t xml:space="preserve"> к уровню образования</w:t>
      </w:r>
      <w:r w:rsidR="00C57EF9" w:rsidRPr="00651B7B">
        <w:rPr>
          <w:rFonts w:ascii="Times New Roman" w:hAnsi="Times New Roman" w:cs="Times New Roman"/>
          <w:sz w:val="24"/>
          <w:szCs w:val="24"/>
        </w:rPr>
        <w:t>, опыту работы и</w:t>
      </w:r>
      <w:r w:rsidR="00651B7B" w:rsidRPr="00651B7B">
        <w:rPr>
          <w:rFonts w:ascii="Times New Roman" w:hAnsi="Times New Roman" w:cs="Times New Roman"/>
          <w:sz w:val="24"/>
          <w:szCs w:val="24"/>
        </w:rPr>
        <w:t xml:space="preserve"> компетенциям, которые </w:t>
      </w:r>
      <w:r w:rsidR="00CF5F03" w:rsidRPr="00651B7B">
        <w:rPr>
          <w:rFonts w:ascii="Times New Roman" w:hAnsi="Times New Roman" w:cs="Times New Roman"/>
          <w:sz w:val="24"/>
          <w:szCs w:val="24"/>
        </w:rPr>
        <w:t>необходимы для</w:t>
      </w:r>
      <w:r w:rsidR="00651B7B" w:rsidRPr="00651B7B">
        <w:rPr>
          <w:rFonts w:ascii="Times New Roman" w:hAnsi="Times New Roman" w:cs="Times New Roman"/>
          <w:sz w:val="24"/>
          <w:szCs w:val="24"/>
        </w:rPr>
        <w:t xml:space="preserve"> осуществления описанной </w:t>
      </w:r>
      <w:r w:rsidR="00CF5F03" w:rsidRPr="00651B7B">
        <w:rPr>
          <w:rFonts w:ascii="Times New Roman" w:hAnsi="Times New Roman" w:cs="Times New Roman"/>
          <w:sz w:val="24"/>
          <w:szCs w:val="24"/>
        </w:rPr>
        <w:t xml:space="preserve">трудовой функции. </w:t>
      </w:r>
      <w:r w:rsidR="00651B7B" w:rsidRPr="00651B7B">
        <w:rPr>
          <w:rFonts w:ascii="Times New Roman" w:hAnsi="Times New Roman" w:cs="Times New Roman"/>
          <w:sz w:val="24"/>
          <w:szCs w:val="24"/>
        </w:rPr>
        <w:t xml:space="preserve">В состав обобщенных сведений о </w:t>
      </w:r>
      <w:r w:rsidR="00CF5F03" w:rsidRPr="00651B7B">
        <w:rPr>
          <w:rFonts w:ascii="Times New Roman" w:hAnsi="Times New Roman" w:cs="Times New Roman"/>
          <w:sz w:val="24"/>
          <w:szCs w:val="24"/>
        </w:rPr>
        <w:t>трудов</w:t>
      </w:r>
      <w:r w:rsidR="00651B7B" w:rsidRPr="00651B7B">
        <w:rPr>
          <w:rFonts w:ascii="Times New Roman" w:hAnsi="Times New Roman" w:cs="Times New Roman"/>
          <w:sz w:val="24"/>
          <w:szCs w:val="24"/>
        </w:rPr>
        <w:t>ых</w:t>
      </w:r>
      <w:r w:rsidR="00CF5F03" w:rsidRPr="00651B7B">
        <w:rPr>
          <w:rFonts w:ascii="Times New Roman" w:hAnsi="Times New Roman" w:cs="Times New Roman"/>
          <w:sz w:val="24"/>
          <w:szCs w:val="24"/>
        </w:rPr>
        <w:t xml:space="preserve"> функци</w:t>
      </w:r>
      <w:r w:rsidR="00651B7B" w:rsidRPr="00651B7B">
        <w:rPr>
          <w:rFonts w:ascii="Times New Roman" w:hAnsi="Times New Roman" w:cs="Times New Roman"/>
          <w:sz w:val="24"/>
          <w:szCs w:val="24"/>
        </w:rPr>
        <w:t xml:space="preserve">ях включена информация о конкретных </w:t>
      </w:r>
      <w:r w:rsidR="00CF5F03" w:rsidRPr="00651B7B">
        <w:rPr>
          <w:rFonts w:ascii="Times New Roman" w:hAnsi="Times New Roman" w:cs="Times New Roman"/>
          <w:sz w:val="24"/>
          <w:szCs w:val="24"/>
        </w:rPr>
        <w:t>трудовы</w:t>
      </w:r>
      <w:r w:rsidR="00651B7B" w:rsidRPr="00651B7B">
        <w:rPr>
          <w:rFonts w:ascii="Times New Roman" w:hAnsi="Times New Roman" w:cs="Times New Roman"/>
          <w:sz w:val="24"/>
          <w:szCs w:val="24"/>
        </w:rPr>
        <w:t>х</w:t>
      </w:r>
      <w:r w:rsidR="00CF5F03" w:rsidRPr="00651B7B">
        <w:rPr>
          <w:rFonts w:ascii="Times New Roman" w:hAnsi="Times New Roman" w:cs="Times New Roman"/>
          <w:sz w:val="24"/>
          <w:szCs w:val="24"/>
        </w:rPr>
        <w:t xml:space="preserve"> функци</w:t>
      </w:r>
      <w:r w:rsidR="00651B7B" w:rsidRPr="00651B7B">
        <w:rPr>
          <w:rFonts w:ascii="Times New Roman" w:hAnsi="Times New Roman" w:cs="Times New Roman"/>
          <w:sz w:val="24"/>
          <w:szCs w:val="24"/>
        </w:rPr>
        <w:t xml:space="preserve">ях с перечнем действий, определяющих ее содержание и обязательных для выполнения работником, а также требований к уровню знаний, навыков и компетенций, являющихся обязательными для выполнения рассматриваемой трудовой функции. </w:t>
      </w:r>
      <w:r w:rsidR="00CF5F03" w:rsidRPr="00216CEC">
        <w:rPr>
          <w:rFonts w:ascii="Times New Roman" w:hAnsi="Times New Roman" w:cs="Times New Roman"/>
          <w:sz w:val="24"/>
          <w:szCs w:val="24"/>
        </w:rPr>
        <w:t xml:space="preserve"> </w:t>
      </w:r>
    </w:p>
    <w:p w:rsidR="00CF5F03" w:rsidRPr="00216CEC" w:rsidRDefault="00CF5F03" w:rsidP="00CF5F03">
      <w:pPr>
        <w:pStyle w:val="3"/>
        <w:jc w:val="center"/>
      </w:pPr>
      <w:r w:rsidRPr="00216CEC">
        <w:rPr>
          <w:rStyle w:val="20"/>
          <w:rFonts w:ascii="Times New Roman" w:hAnsi="Times New Roman" w:cs="Times New Roman"/>
          <w:b/>
          <w:color w:val="000000" w:themeColor="text1"/>
          <w:sz w:val="24"/>
          <w:szCs w:val="24"/>
        </w:rPr>
        <w:br/>
      </w:r>
      <w:bookmarkStart w:id="8" w:name="_Toc39525510"/>
      <w:r w:rsidRPr="00216CEC">
        <w:rPr>
          <w:rStyle w:val="20"/>
          <w:rFonts w:ascii="Times New Roman" w:hAnsi="Times New Roman" w:cs="Times New Roman"/>
          <w:b/>
          <w:color w:val="000000" w:themeColor="text1"/>
          <w:sz w:val="24"/>
          <w:szCs w:val="24"/>
        </w:rPr>
        <w:t>1.3 Этапы разработки профессиональных стандартов</w:t>
      </w:r>
      <w:bookmarkEnd w:id="8"/>
    </w:p>
    <w:p w:rsidR="00CF5F03" w:rsidRPr="00216CEC" w:rsidRDefault="00CF5F03" w:rsidP="00CF5F03">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Различия в структуре и содержательном плане профессиональных стандартов обусловлены, прежде всего, их зависимостью от целого комплекса факторов, таких как основные черты профессиональной деятельности, будь то  преобладание  стереотипных  или эксклюзивных непредсказуемых действий, не носящих периодический характер, которые регламентируются стандартом, определенные задачи, прописанные в  нормативных документах и разрешаемые с помощью профессионального стандарта, и методологии, лежащей в основе процесса создания стандартов. Согласно общепринятой классификации профессиональные стандарты подразделяются на международные, национальные, региональные, отраслевые, а также внутрифирменные, которые разрабатываются и применяются на одном предприятии или в рамках целой сети.</w:t>
      </w:r>
      <w:r w:rsidRPr="00216CEC">
        <w:rPr>
          <w:rFonts w:ascii="Times New Roman" w:hAnsi="Times New Roman" w:cs="Times New Roman"/>
          <w:sz w:val="24"/>
          <w:szCs w:val="24"/>
          <w:vertAlign w:val="superscript"/>
        </w:rPr>
        <w:footnoteReference w:id="16"/>
      </w:r>
    </w:p>
    <w:p w:rsidR="00CF5F03" w:rsidRPr="00216CEC" w:rsidRDefault="00CF5F03" w:rsidP="00CF5F03">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В Российской Федерации при разработке профессиональных стандартов в обязательном порядке учитываются требования следующих нормативно-правовых актов:</w:t>
      </w:r>
    </w:p>
    <w:p w:rsidR="00CF5F03" w:rsidRPr="00216CEC" w:rsidRDefault="00CF5F03" w:rsidP="00CF5F03">
      <w:pPr>
        <w:spacing w:after="0" w:line="360" w:lineRule="auto"/>
        <w:ind w:left="708"/>
        <w:jc w:val="both"/>
        <w:rPr>
          <w:rFonts w:ascii="Times New Roman" w:hAnsi="Times New Roman" w:cs="Times New Roman"/>
          <w:sz w:val="24"/>
          <w:szCs w:val="24"/>
        </w:rPr>
      </w:pPr>
      <w:r w:rsidRPr="00216CEC">
        <w:rPr>
          <w:rFonts w:ascii="Times New Roman" w:hAnsi="Times New Roman" w:cs="Times New Roman"/>
          <w:sz w:val="24"/>
          <w:szCs w:val="24"/>
        </w:rPr>
        <w:t>- приказ Минтруда России от 12 апреля 2013 г. № 147н «Об утверждении макета профессионального стандарта»;</w:t>
      </w:r>
      <w:r w:rsidRPr="00216CEC">
        <w:rPr>
          <w:rFonts w:ascii="Times New Roman" w:hAnsi="Times New Roman" w:cs="Times New Roman"/>
          <w:sz w:val="24"/>
          <w:szCs w:val="24"/>
          <w:vertAlign w:val="superscript"/>
        </w:rPr>
        <w:footnoteReference w:id="17"/>
      </w:r>
    </w:p>
    <w:p w:rsidR="00CF5F03" w:rsidRPr="00216CEC" w:rsidRDefault="00CF5F03" w:rsidP="00CF5F03">
      <w:pPr>
        <w:spacing w:after="0" w:line="360" w:lineRule="auto"/>
        <w:ind w:left="708"/>
        <w:jc w:val="both"/>
        <w:rPr>
          <w:rFonts w:ascii="Times New Roman" w:hAnsi="Times New Roman" w:cs="Times New Roman"/>
          <w:sz w:val="24"/>
          <w:szCs w:val="24"/>
        </w:rPr>
      </w:pPr>
      <w:r w:rsidRPr="00216CEC">
        <w:rPr>
          <w:rFonts w:ascii="Times New Roman" w:hAnsi="Times New Roman" w:cs="Times New Roman"/>
          <w:sz w:val="24"/>
          <w:szCs w:val="24"/>
        </w:rPr>
        <w:t>- приказ Минтруда России от 12 апреля 2013 г. № 148н «Об утверждении уровней квалификаций в целях подготовки профессиональных стандартов»;</w:t>
      </w:r>
      <w:r w:rsidRPr="00216CEC">
        <w:rPr>
          <w:rFonts w:ascii="Times New Roman" w:hAnsi="Times New Roman" w:cs="Times New Roman"/>
          <w:sz w:val="24"/>
          <w:szCs w:val="24"/>
          <w:vertAlign w:val="superscript"/>
        </w:rPr>
        <w:footnoteReference w:id="18"/>
      </w:r>
    </w:p>
    <w:p w:rsidR="00CF5F03" w:rsidRPr="00216CEC" w:rsidRDefault="00CF5F03" w:rsidP="00CF5F03">
      <w:pPr>
        <w:spacing w:after="0" w:line="360" w:lineRule="auto"/>
        <w:ind w:left="708"/>
        <w:jc w:val="both"/>
        <w:rPr>
          <w:rFonts w:ascii="Times New Roman" w:hAnsi="Times New Roman" w:cs="Times New Roman"/>
          <w:sz w:val="24"/>
          <w:szCs w:val="24"/>
        </w:rPr>
      </w:pPr>
      <w:r w:rsidRPr="00216CEC">
        <w:rPr>
          <w:rFonts w:ascii="Times New Roman" w:hAnsi="Times New Roman" w:cs="Times New Roman"/>
          <w:sz w:val="24"/>
          <w:szCs w:val="24"/>
        </w:rPr>
        <w:t>- приказ Минтруда России от 29 апреля 2013 г. № 170н «Об утверждении методических рекомендаций по разработке профессионального стандарта»;</w:t>
      </w:r>
      <w:r w:rsidRPr="00216CEC">
        <w:rPr>
          <w:rFonts w:ascii="Times New Roman" w:hAnsi="Times New Roman" w:cs="Times New Roman"/>
          <w:sz w:val="24"/>
          <w:szCs w:val="24"/>
          <w:vertAlign w:val="superscript"/>
        </w:rPr>
        <w:footnoteReference w:id="19"/>
      </w:r>
    </w:p>
    <w:p w:rsidR="00CF5F03" w:rsidRPr="00216CEC" w:rsidRDefault="00CF5F03" w:rsidP="00CF5F03">
      <w:pPr>
        <w:spacing w:after="0" w:line="360" w:lineRule="auto"/>
        <w:ind w:left="708"/>
        <w:jc w:val="both"/>
        <w:rPr>
          <w:rFonts w:ascii="Times New Roman" w:hAnsi="Times New Roman" w:cs="Times New Roman"/>
          <w:sz w:val="24"/>
          <w:szCs w:val="24"/>
        </w:rPr>
      </w:pPr>
      <w:r w:rsidRPr="00216CEC">
        <w:rPr>
          <w:rFonts w:ascii="Times New Roman" w:hAnsi="Times New Roman" w:cs="Times New Roman"/>
          <w:sz w:val="24"/>
          <w:szCs w:val="24"/>
        </w:rPr>
        <w:t>- приказ Минтруда России от 30 сентября 2014 г. №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w:t>
      </w:r>
      <w:r w:rsidRPr="00216CEC">
        <w:rPr>
          <w:rFonts w:ascii="Times New Roman" w:hAnsi="Times New Roman" w:cs="Times New Roman"/>
          <w:sz w:val="24"/>
          <w:szCs w:val="24"/>
          <w:vertAlign w:val="superscript"/>
        </w:rPr>
        <w:footnoteReference w:id="20"/>
      </w:r>
    </w:p>
    <w:p w:rsidR="00CF5F03" w:rsidRPr="00216CEC" w:rsidRDefault="00CF5F03" w:rsidP="00CF5F03">
      <w:pPr>
        <w:spacing w:after="0" w:line="360" w:lineRule="auto"/>
        <w:ind w:left="708"/>
        <w:jc w:val="both"/>
        <w:rPr>
          <w:rFonts w:ascii="Times New Roman" w:hAnsi="Times New Roman" w:cs="Times New Roman"/>
          <w:sz w:val="24"/>
          <w:szCs w:val="24"/>
        </w:rPr>
      </w:pPr>
      <w:r w:rsidRPr="00216CEC">
        <w:rPr>
          <w:rFonts w:ascii="Times New Roman" w:hAnsi="Times New Roman" w:cs="Times New Roman"/>
          <w:sz w:val="24"/>
          <w:szCs w:val="24"/>
        </w:rPr>
        <w:lastRenderedPageBreak/>
        <w:t>- приказ Минтруда России от 29 сентября 2014 г. № 667н «О реестре профессиональных стандартов (перечне видов профессиональной деятельности)».</w:t>
      </w:r>
      <w:r w:rsidRPr="00216CEC">
        <w:rPr>
          <w:rFonts w:ascii="Times New Roman" w:hAnsi="Times New Roman" w:cs="Times New Roman"/>
          <w:sz w:val="24"/>
          <w:szCs w:val="24"/>
          <w:vertAlign w:val="superscript"/>
        </w:rPr>
        <w:footnoteReference w:id="21"/>
      </w:r>
    </w:p>
    <w:p w:rsidR="00CF5F03" w:rsidRPr="00216CEC" w:rsidRDefault="00CF5F03" w:rsidP="00CF5F03">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На первом этапе внедрения профессиональных стандартов на предприятии происходит создание рабочей группы, уполномоченной напрямую заниматься введением в организации профессиональных стандартов. Среди участников группы могут быть как специалисты по управлению персоналом, так и сотрудники, в функционал которых входит  составление штатного расписания, и юристы. Группа создается в соответствии с приказом, с которым необходимо ознакомиться под роспись всем ее членам. </w:t>
      </w:r>
    </w:p>
    <w:p w:rsidR="00CF5F03" w:rsidRPr="00216CEC" w:rsidRDefault="00CF5F03" w:rsidP="00CF5F03">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На следующем этапе внедрения профессиональных стандартов проводится утверждение плана мероприятий, непосредственно направленных на введение в организации профессиональных стандартов.</w:t>
      </w:r>
    </w:p>
    <w:p w:rsidR="00CF5F03" w:rsidRPr="00216CEC" w:rsidRDefault="00CF5F03" w:rsidP="00CF5F03">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Совокупность мероприятий по внедрению в организации профессиональных стандартов включает в себя следующие этапы:</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Издание приказа о создании комиссии по внедрению профессиональных стандартов.</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Проведение заседания комиссии и составление плана-графика внедрения.</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Определение трудовых функций работников и применение в соответствии с ними нужных профессиональных стандартов.</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Переименование должностей в соответствии с текстами профессиональных стандартов.</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Внесение изменений в должностные инструкции.</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Изменение системы оплаты труда.</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Проведение мероприятий по переподготовке и подготовке служащих.</w:t>
      </w:r>
    </w:p>
    <w:p w:rsidR="00CF5F03" w:rsidRPr="00216CEC" w:rsidRDefault="00CF5F03" w:rsidP="0079488C">
      <w:pPr>
        <w:numPr>
          <w:ilvl w:val="0"/>
          <w:numId w:val="29"/>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Проведение аттестации сотрудников.</w:t>
      </w:r>
      <w:r w:rsidRPr="00216CEC">
        <w:rPr>
          <w:rFonts w:ascii="Times New Roman" w:hAnsi="Times New Roman" w:cs="Times New Roman"/>
          <w:sz w:val="24"/>
          <w:szCs w:val="24"/>
          <w:vertAlign w:val="superscript"/>
        </w:rPr>
        <w:footnoteReference w:id="22"/>
      </w:r>
    </w:p>
    <w:p w:rsidR="00CF5F03" w:rsidRPr="00216CEC" w:rsidRDefault="00665A3F" w:rsidP="00CF5F03">
      <w:pPr>
        <w:spacing w:after="0" w:line="360" w:lineRule="auto"/>
        <w:ind w:firstLine="720"/>
        <w:contextualSpacing/>
        <w:jc w:val="both"/>
        <w:rPr>
          <w:rFonts w:ascii="Times New Roman" w:hAnsi="Times New Roman" w:cs="Times New Roman"/>
          <w:sz w:val="24"/>
          <w:szCs w:val="24"/>
        </w:rPr>
      </w:pPr>
      <w:r w:rsidRPr="00216CEC">
        <w:rPr>
          <w:rFonts w:ascii="Times New Roman" w:hAnsi="Times New Roman" w:cs="Times New Roman"/>
          <w:sz w:val="24"/>
          <w:szCs w:val="24"/>
        </w:rPr>
        <w:t>На рисунке 3</w:t>
      </w:r>
      <w:r w:rsidR="00CF5F03" w:rsidRPr="00216CEC">
        <w:rPr>
          <w:rFonts w:ascii="Times New Roman" w:hAnsi="Times New Roman" w:cs="Times New Roman"/>
          <w:sz w:val="24"/>
          <w:szCs w:val="24"/>
        </w:rPr>
        <w:t xml:space="preserve"> представлен процесс разработки и внедрения профессиональных стандартов организации в виде задач.</w:t>
      </w:r>
    </w:p>
    <w:p w:rsidR="00EA385F" w:rsidRPr="00216CEC" w:rsidRDefault="00EA385F" w:rsidP="00EA385F">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В рамках нашего исследования особое внимание будет уделено подробному рассмотрению описанных ранее этапов. Стоит отметить, что количество этапов в разных </w:t>
      </w:r>
      <w:r w:rsidRPr="00216CEC">
        <w:rPr>
          <w:rFonts w:ascii="Times New Roman" w:hAnsi="Times New Roman" w:cs="Times New Roman"/>
          <w:sz w:val="24"/>
          <w:szCs w:val="24"/>
        </w:rPr>
        <w:lastRenderedPageBreak/>
        <w:t>организациях может отличаться, поэтому далее будут рассмотрены 5 обязательных шагов к внедрению профессиональных стандартов в практику организации.</w:t>
      </w:r>
    </w:p>
    <w:p w:rsidR="00EA385F" w:rsidRPr="00216CEC" w:rsidRDefault="00EA385F" w:rsidP="00CF5F03">
      <w:pPr>
        <w:spacing w:after="0" w:line="360" w:lineRule="auto"/>
        <w:ind w:firstLine="720"/>
        <w:contextualSpacing/>
        <w:jc w:val="both"/>
        <w:rPr>
          <w:rFonts w:ascii="Times New Roman" w:hAnsi="Times New Roman" w:cs="Times New Roman"/>
          <w:sz w:val="24"/>
          <w:szCs w:val="24"/>
        </w:rPr>
      </w:pPr>
    </w:p>
    <w:p w:rsidR="00CF5F03" w:rsidRPr="00216CEC" w:rsidRDefault="00CF5F03" w:rsidP="00CF5F03">
      <w:pPr>
        <w:spacing w:after="0" w:line="360" w:lineRule="auto"/>
        <w:ind w:firstLine="720"/>
        <w:contextualSpacing/>
        <w:jc w:val="both"/>
        <w:rPr>
          <w:rFonts w:ascii="Times New Roman" w:hAnsi="Times New Roman" w:cs="Times New Roman"/>
          <w:sz w:val="24"/>
          <w:szCs w:val="24"/>
        </w:rPr>
      </w:pPr>
    </w:p>
    <w:p w:rsidR="00CF5F03" w:rsidRPr="00216CEC" w:rsidRDefault="00CF5F03" w:rsidP="00CF5F03">
      <w:pPr>
        <w:spacing w:after="0" w:line="360" w:lineRule="auto"/>
        <w:ind w:left="720"/>
        <w:contextualSpacing/>
        <w:jc w:val="both"/>
        <w:rPr>
          <w:rFonts w:ascii="Times New Roman" w:hAnsi="Times New Roman" w:cs="Times New Roman"/>
          <w:sz w:val="24"/>
          <w:szCs w:val="24"/>
        </w:rPr>
      </w:pPr>
      <w:r w:rsidRPr="00216CEC">
        <w:rPr>
          <w:rFonts w:ascii="Times New Roman" w:hAnsi="Times New Roman" w:cs="Times New Roman"/>
          <w:noProof/>
          <w:sz w:val="24"/>
          <w:szCs w:val="24"/>
          <w:lang w:eastAsia="ru-RU"/>
        </w:rPr>
        <w:drawing>
          <wp:inline distT="0" distB="0" distL="0" distR="0">
            <wp:extent cx="5554133" cy="5588000"/>
            <wp:effectExtent l="0" t="57150" r="0" b="698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F5F03" w:rsidRPr="00216CEC" w:rsidRDefault="00CF5F03" w:rsidP="00CF5F03">
      <w:pPr>
        <w:spacing w:after="0" w:line="360" w:lineRule="auto"/>
        <w:ind w:left="720"/>
        <w:contextualSpacing/>
        <w:jc w:val="both"/>
        <w:rPr>
          <w:rFonts w:ascii="Times New Roman" w:hAnsi="Times New Roman" w:cs="Times New Roman"/>
          <w:sz w:val="24"/>
          <w:szCs w:val="24"/>
        </w:rPr>
      </w:pPr>
      <w:r w:rsidRPr="00216CEC">
        <w:rPr>
          <w:rFonts w:ascii="Times New Roman" w:hAnsi="Times New Roman" w:cs="Times New Roman"/>
          <w:sz w:val="24"/>
          <w:szCs w:val="24"/>
        </w:rPr>
        <w:t>Рисунок 3. Процесс разработки и внедрения профессиональных стандартов</w:t>
      </w:r>
    </w:p>
    <w:p w:rsidR="00CF5F03" w:rsidRPr="00216CEC" w:rsidRDefault="00CF5F03" w:rsidP="00CF5F03">
      <w:pPr>
        <w:spacing w:after="0" w:line="360" w:lineRule="auto"/>
        <w:ind w:left="720"/>
        <w:contextualSpacing/>
        <w:jc w:val="center"/>
        <w:rPr>
          <w:rFonts w:ascii="Times New Roman" w:hAnsi="Times New Roman" w:cs="Times New Roman"/>
          <w:i/>
          <w:sz w:val="24"/>
          <w:szCs w:val="24"/>
        </w:rPr>
      </w:pPr>
      <w:r w:rsidRPr="00216CEC">
        <w:rPr>
          <w:rFonts w:ascii="Times New Roman" w:hAnsi="Times New Roman" w:cs="Times New Roman"/>
          <w:i/>
          <w:sz w:val="24"/>
          <w:szCs w:val="24"/>
        </w:rPr>
        <w:t>Источник: составлено автором на основе Блинов В. И. и др. Профессиональные стандарты: от разработки к применению //Высшее образование в России. – 2015. – №. 4.</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На подготовительном этапе руководитель организации в соответствии с изданным приказом создает группу или комиссию, в состав которой войдут сотрудники, чьей зоной ответственности станет внедрение профессиональных стандартов на предприятии.</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В ходе первого заседания группы должны быть определены главные направления ее деятельности, для чего составляется план внедрения на предприятии профессиональных </w:t>
      </w:r>
      <w:r w:rsidRPr="00216CEC">
        <w:rPr>
          <w:rFonts w:ascii="Times New Roman" w:hAnsi="Times New Roman" w:cs="Times New Roman"/>
          <w:sz w:val="24"/>
          <w:szCs w:val="24"/>
        </w:rPr>
        <w:lastRenderedPageBreak/>
        <w:t xml:space="preserve">стандартов, содержащий информацию о сроках проведения каждого этапа работ и распределении ответственности за соблюдение и выполнение плана. Этот план утверждается руководством компании.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При соотнесении профессиональных стандартов и трудовых функций со спецификой деятельности организации и должностями, существующими в организации, проводится сверка с утвержденным штатным расписанием.</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В обязанности руководителя организации на этом этапе входит исключение старых должностей из штатного расписания для введения новой, отвечающей формулировке наименования должности в профессиональном стандарте, в том случае, когда работа предполагает наложение определенных ограничений и предоставление льгот. В подобной ситуации необходимо будет в обязательном порядке заключить с сотрудником дополнительное соглашение к трудовому договору, содержащее информацию о переименовании его должности.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При этом внесение изменений в должностные инструкции вследствие изменения трудовых функций возможно исключительно с согласия сотрудников, так как на законодательном уровне запрещено изменение должностных обязанностей сотрудников в одностороннем порядке.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Так как российским законодательством определено, что сотрудники, выполняющие аналогичные трудовые функции должны получать равнозначную заработную плату, на предприятии неизбежно проведение изменений системы оплаты труда. Соответственно, при повышении руководством компании уровня квалификационных требований и внесении изменений в должностные обязанности сотрудника в связи с повышением сложности трудовой функции должен возрастать размер заработной платы.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В случае, когда профессиональным стандартом для определенного вида деятельности предусмотрен уровень квалификации значительно превышающий уровень квалификации, имеющийся у сотрудника, руководство компании может поставить перед ним вопрос о необходимости получения дополнительного образования или отправить сотрудника на курсы повышения квалификации. При этом преимущественно оплата за обучение производится работодателем с заключением ученического договора с сотрудником, в соответствии с которым сотрудник обязуется отработать в компании определенный срок после прохождения обучения и в случае несоблюдения этого условия с сотрудника будет взыскана полная стоимость обучения.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Для работодателя проведение аттестации сотрудников не является обязательным, но важно понимать, что ее проведение необходимо для выявления квалификации персонала и </w:t>
      </w:r>
      <w:r w:rsidRPr="00216CEC">
        <w:rPr>
          <w:rFonts w:ascii="Times New Roman" w:hAnsi="Times New Roman" w:cs="Times New Roman"/>
          <w:sz w:val="24"/>
          <w:szCs w:val="24"/>
        </w:rPr>
        <w:lastRenderedPageBreak/>
        <w:t xml:space="preserve">соотнесения полученных данных со знаниями и навыками, необходимыми для сотрудников, занимающих соответствующие должности.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На следующем этапе в соответствии с планом проводится реализация мероприятий по определению должностей, подлежащих обязательной стандартизации, и проведение проверки соответствия профессиональным стандартам квалификации сотрудников.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После вносятся изменения в наименования должностей, а также в требования к образованию и стажу сотрудников, осуществляющих трудовую функцию на должностях, для которых профессиональные стандарты являются обязательными. Однако внесение каких-либо изменений в должностную инструкцию допускается только с согласия сотрудника, которое оформляется как дополнительное соглашение к трудовому договору. Следующим шагом является внесение записей о переводе сотрудника на новую должность в трудовую книжку и личную карточку сотрудника, оформляемую по форме Т-2, утвержденной постановлением Госкомстата России от 05.01.2004 № 1, и в штатное расписание организации.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Применение профессионального стандарта предполагает внесение в должностные инструкции сотрудников компании исключительно тех трудовых функций, что согласуются со спецификой компании. Следовательно, использование этого подхода подтверждает ценность профессионального стандарта, как справочного материала для формирования характеристики квалификации.</w:t>
      </w:r>
    </w:p>
    <w:p w:rsidR="00CF5F03" w:rsidRPr="00216CEC" w:rsidRDefault="00CF5F03" w:rsidP="00CF5F03">
      <w:p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ab/>
        <w:t xml:space="preserve">В рамках четвертого этапа проводится подведение итогов деятельности рабочей комиссии на основе отчета о проведенных мероприятиях, который в последующем должен быть утвержден руководством компании.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На пятом заключительном этапе рабочим комитетом разрабатывается план мероприятий по итогам введения профессиональных стандартов на предприятии. В обязанности рабочего комитета входит разработка проекта дальнейшей деятельности.</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Ввиду отсутствия официально утвержденных требований по форме и содержанию организационного плана введения стандарта, в практической деятельности может быть использован этот примерный список задач и мероприятий:</w:t>
      </w:r>
    </w:p>
    <w:p w:rsidR="00CF5F03" w:rsidRPr="00216CEC" w:rsidRDefault="00CF5F03" w:rsidP="0079488C">
      <w:pPr>
        <w:numPr>
          <w:ilvl w:val="0"/>
          <w:numId w:val="30"/>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Выявление профессиональных стандартов, которые обязательны для введения в конкретной компании посредством соотнесения трудовых функций, определенных стандартом, с видами хозяйственной деятельности, осуществляемым компанией. Список выбранных профессиональных стандартов должен быть согласован с руководством компании. </w:t>
      </w:r>
    </w:p>
    <w:p w:rsidR="00CF5F03" w:rsidRPr="00216CEC" w:rsidRDefault="00CF5F03" w:rsidP="0079488C">
      <w:pPr>
        <w:numPr>
          <w:ilvl w:val="0"/>
          <w:numId w:val="30"/>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Сверка должностей согласно штатному расписанию с наименованиями, утвержденными профессиональными стандартами компании. Решение о </w:t>
      </w:r>
      <w:r w:rsidRPr="00216CEC">
        <w:rPr>
          <w:rFonts w:ascii="Times New Roman" w:hAnsi="Times New Roman" w:cs="Times New Roman"/>
          <w:sz w:val="24"/>
          <w:szCs w:val="24"/>
        </w:rPr>
        <w:lastRenderedPageBreak/>
        <w:t xml:space="preserve">переименовании должностей отражается в протоколе о результатах предпринятых действий.  </w:t>
      </w:r>
    </w:p>
    <w:p w:rsidR="00CF5F03" w:rsidRPr="00216CEC" w:rsidRDefault="00CF5F03" w:rsidP="0079488C">
      <w:pPr>
        <w:numPr>
          <w:ilvl w:val="0"/>
          <w:numId w:val="30"/>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Проверка локальных актов компании и трудовых договоров сотрудников на предмет соответствия принятым решениям. </w:t>
      </w:r>
    </w:p>
    <w:p w:rsidR="00CF5F03" w:rsidRPr="00104ADE" w:rsidRDefault="00CF5F03" w:rsidP="0079488C">
      <w:pPr>
        <w:numPr>
          <w:ilvl w:val="0"/>
          <w:numId w:val="30"/>
        </w:numPr>
        <w:spacing w:after="0" w:line="360" w:lineRule="auto"/>
        <w:contextualSpacing/>
        <w:jc w:val="both"/>
        <w:rPr>
          <w:rFonts w:ascii="Times New Roman" w:hAnsi="Times New Roman" w:cs="Times New Roman"/>
          <w:sz w:val="24"/>
          <w:szCs w:val="24"/>
        </w:rPr>
      </w:pPr>
      <w:r w:rsidRPr="00216CEC">
        <w:rPr>
          <w:rFonts w:ascii="Times New Roman" w:hAnsi="Times New Roman" w:cs="Times New Roman"/>
          <w:sz w:val="24"/>
          <w:szCs w:val="24"/>
        </w:rPr>
        <w:t>Корректирование трудовых договоров и локальной документации с их последующим утвержден</w:t>
      </w:r>
      <w:r w:rsidRPr="00104ADE">
        <w:rPr>
          <w:rFonts w:ascii="Times New Roman" w:hAnsi="Times New Roman" w:cs="Times New Roman"/>
          <w:sz w:val="24"/>
          <w:szCs w:val="24"/>
        </w:rPr>
        <w:t xml:space="preserve">ием руководством компании.  </w:t>
      </w:r>
    </w:p>
    <w:p w:rsidR="00CF5F03" w:rsidRPr="00104ADE" w:rsidRDefault="00CF5F03" w:rsidP="0079488C">
      <w:pPr>
        <w:numPr>
          <w:ilvl w:val="0"/>
          <w:numId w:val="30"/>
        </w:numPr>
        <w:spacing w:after="0" w:line="360" w:lineRule="auto"/>
        <w:contextualSpacing/>
        <w:jc w:val="both"/>
        <w:rPr>
          <w:rFonts w:ascii="Times New Roman" w:hAnsi="Times New Roman" w:cs="Times New Roman"/>
          <w:sz w:val="24"/>
          <w:szCs w:val="24"/>
        </w:rPr>
      </w:pPr>
      <w:r w:rsidRPr="00104ADE">
        <w:rPr>
          <w:rFonts w:ascii="Times New Roman" w:hAnsi="Times New Roman" w:cs="Times New Roman"/>
          <w:sz w:val="24"/>
          <w:szCs w:val="24"/>
        </w:rPr>
        <w:t xml:space="preserve">Разработка процедуры аттестации и списка вопросов согласно положениям профессионального стандарта для каждого вида деятельности сотрудников. </w:t>
      </w:r>
    </w:p>
    <w:p w:rsidR="00CF5F03" w:rsidRPr="00104ADE" w:rsidRDefault="00CF5F03" w:rsidP="0079488C">
      <w:pPr>
        <w:numPr>
          <w:ilvl w:val="0"/>
          <w:numId w:val="30"/>
        </w:numPr>
        <w:spacing w:after="0" w:line="360" w:lineRule="auto"/>
        <w:contextualSpacing/>
        <w:jc w:val="both"/>
        <w:rPr>
          <w:rFonts w:ascii="Times New Roman" w:hAnsi="Times New Roman" w:cs="Times New Roman"/>
          <w:sz w:val="24"/>
          <w:szCs w:val="24"/>
        </w:rPr>
      </w:pPr>
      <w:r w:rsidRPr="00104ADE">
        <w:rPr>
          <w:rFonts w:ascii="Times New Roman" w:hAnsi="Times New Roman" w:cs="Times New Roman"/>
          <w:sz w:val="24"/>
          <w:szCs w:val="24"/>
        </w:rPr>
        <w:t xml:space="preserve">Проверка согласованности между работой сотрудников компании и требованиями принятых профессиональных стандартов. </w:t>
      </w:r>
    </w:p>
    <w:p w:rsidR="00CF5F03" w:rsidRPr="00104ADE" w:rsidRDefault="00CF5F03" w:rsidP="0079488C">
      <w:pPr>
        <w:numPr>
          <w:ilvl w:val="0"/>
          <w:numId w:val="30"/>
        </w:numPr>
        <w:spacing w:after="0" w:line="360" w:lineRule="auto"/>
        <w:contextualSpacing/>
        <w:jc w:val="both"/>
        <w:rPr>
          <w:rFonts w:ascii="Times New Roman" w:hAnsi="Times New Roman" w:cs="Times New Roman"/>
          <w:sz w:val="24"/>
          <w:szCs w:val="24"/>
        </w:rPr>
      </w:pPr>
      <w:r w:rsidRPr="00104ADE">
        <w:rPr>
          <w:rFonts w:ascii="Times New Roman" w:hAnsi="Times New Roman" w:cs="Times New Roman"/>
          <w:sz w:val="24"/>
          <w:szCs w:val="24"/>
        </w:rPr>
        <w:t>Подготовка отчета о реализации плана с последующей передачей его руководству компании.</w:t>
      </w:r>
      <w:r w:rsidRPr="00104ADE">
        <w:rPr>
          <w:rFonts w:ascii="Times New Roman" w:hAnsi="Times New Roman" w:cs="Times New Roman"/>
          <w:sz w:val="24"/>
          <w:szCs w:val="24"/>
          <w:vertAlign w:val="superscript"/>
        </w:rPr>
        <w:footnoteReference w:id="23"/>
      </w:r>
      <w:r w:rsidRPr="00104ADE">
        <w:rPr>
          <w:rFonts w:ascii="Times New Roman" w:hAnsi="Times New Roman" w:cs="Times New Roman"/>
          <w:sz w:val="24"/>
          <w:szCs w:val="24"/>
        </w:rPr>
        <w:t xml:space="preserve"> </w:t>
      </w:r>
    </w:p>
    <w:p w:rsidR="00CF5F03" w:rsidRPr="00104ADE" w:rsidRDefault="00CF5F03" w:rsidP="00CF5F03">
      <w:pPr>
        <w:spacing w:after="0" w:line="360" w:lineRule="auto"/>
        <w:ind w:firstLine="567"/>
        <w:contextualSpacing/>
        <w:jc w:val="both"/>
        <w:rPr>
          <w:rFonts w:ascii="Times New Roman" w:hAnsi="Times New Roman" w:cs="Times New Roman"/>
          <w:sz w:val="24"/>
          <w:szCs w:val="24"/>
        </w:rPr>
      </w:pPr>
      <w:r w:rsidRPr="00104ADE">
        <w:rPr>
          <w:rFonts w:ascii="Times New Roman" w:hAnsi="Times New Roman" w:cs="Times New Roman"/>
          <w:sz w:val="24"/>
          <w:szCs w:val="24"/>
        </w:rPr>
        <w:t>План, представленный выше, является лишь примерной процедурой введения профессиональных стандартов в компании и согласно предложениям руководства организации и членов комиссии он может содержать дополнительные пункты.</w:t>
      </w:r>
    </w:p>
    <w:p w:rsidR="00CF5F03" w:rsidRPr="00216CEC" w:rsidRDefault="00CF5F03" w:rsidP="00CF5F03">
      <w:pPr>
        <w:spacing w:after="0" w:line="360" w:lineRule="auto"/>
        <w:ind w:firstLine="567"/>
        <w:contextualSpacing/>
        <w:jc w:val="both"/>
        <w:rPr>
          <w:rFonts w:ascii="Times New Roman" w:hAnsi="Times New Roman" w:cs="Times New Roman"/>
          <w:sz w:val="24"/>
          <w:szCs w:val="24"/>
        </w:rPr>
      </w:pPr>
      <w:r w:rsidRPr="00104ADE">
        <w:rPr>
          <w:rFonts w:ascii="Times New Roman" w:hAnsi="Times New Roman" w:cs="Times New Roman"/>
          <w:sz w:val="24"/>
          <w:szCs w:val="24"/>
        </w:rPr>
        <w:t>Разработк</w:t>
      </w:r>
      <w:r w:rsidR="00651B7B" w:rsidRPr="00104ADE">
        <w:rPr>
          <w:rFonts w:ascii="Times New Roman" w:hAnsi="Times New Roman" w:cs="Times New Roman"/>
          <w:sz w:val="24"/>
          <w:szCs w:val="24"/>
        </w:rPr>
        <w:t>ой</w:t>
      </w:r>
      <w:r w:rsidRPr="00104ADE">
        <w:rPr>
          <w:rFonts w:ascii="Times New Roman" w:hAnsi="Times New Roman" w:cs="Times New Roman"/>
          <w:sz w:val="24"/>
          <w:szCs w:val="24"/>
        </w:rPr>
        <w:t xml:space="preserve"> профессиональных стандартов </w:t>
      </w:r>
      <w:r w:rsidR="00651B7B" w:rsidRPr="00104ADE">
        <w:rPr>
          <w:rFonts w:ascii="Times New Roman" w:hAnsi="Times New Roman" w:cs="Times New Roman"/>
          <w:sz w:val="24"/>
          <w:szCs w:val="24"/>
        </w:rPr>
        <w:t xml:space="preserve">должны заниматься различные профессиональные сообщества, </w:t>
      </w:r>
      <w:r w:rsidRPr="00104ADE">
        <w:rPr>
          <w:rFonts w:ascii="Times New Roman" w:hAnsi="Times New Roman" w:cs="Times New Roman"/>
          <w:sz w:val="24"/>
          <w:szCs w:val="24"/>
        </w:rPr>
        <w:t>объединени</w:t>
      </w:r>
      <w:r w:rsidR="00651B7B" w:rsidRPr="00104ADE">
        <w:rPr>
          <w:rFonts w:ascii="Times New Roman" w:hAnsi="Times New Roman" w:cs="Times New Roman"/>
          <w:sz w:val="24"/>
          <w:szCs w:val="24"/>
        </w:rPr>
        <w:t>я</w:t>
      </w:r>
      <w:r w:rsidRPr="00104ADE">
        <w:rPr>
          <w:rFonts w:ascii="Times New Roman" w:hAnsi="Times New Roman" w:cs="Times New Roman"/>
          <w:sz w:val="24"/>
          <w:szCs w:val="24"/>
        </w:rPr>
        <w:t xml:space="preserve"> работодателей,</w:t>
      </w:r>
      <w:r w:rsidR="00651B7B" w:rsidRPr="00104ADE">
        <w:rPr>
          <w:rFonts w:ascii="Times New Roman" w:hAnsi="Times New Roman" w:cs="Times New Roman"/>
          <w:sz w:val="24"/>
          <w:szCs w:val="24"/>
        </w:rPr>
        <w:t xml:space="preserve"> коммерческие, некоммерческие и </w:t>
      </w:r>
      <w:r w:rsidRPr="00104ADE">
        <w:rPr>
          <w:rFonts w:ascii="Times New Roman" w:hAnsi="Times New Roman" w:cs="Times New Roman"/>
          <w:sz w:val="24"/>
          <w:szCs w:val="24"/>
        </w:rPr>
        <w:t>саморегулируемы</w:t>
      </w:r>
      <w:r w:rsidR="00651B7B" w:rsidRPr="00104ADE">
        <w:rPr>
          <w:rFonts w:ascii="Times New Roman" w:hAnsi="Times New Roman" w:cs="Times New Roman"/>
          <w:sz w:val="24"/>
          <w:szCs w:val="24"/>
        </w:rPr>
        <w:t>е</w:t>
      </w:r>
      <w:r w:rsidRPr="00104ADE">
        <w:rPr>
          <w:rFonts w:ascii="Times New Roman" w:hAnsi="Times New Roman" w:cs="Times New Roman"/>
          <w:sz w:val="24"/>
          <w:szCs w:val="24"/>
        </w:rPr>
        <w:t xml:space="preserve"> организаци</w:t>
      </w:r>
      <w:r w:rsidR="00651B7B" w:rsidRPr="00104ADE">
        <w:rPr>
          <w:rFonts w:ascii="Times New Roman" w:hAnsi="Times New Roman" w:cs="Times New Roman"/>
          <w:sz w:val="24"/>
          <w:szCs w:val="24"/>
        </w:rPr>
        <w:t>и</w:t>
      </w:r>
      <w:r w:rsidRPr="00104ADE">
        <w:rPr>
          <w:rFonts w:ascii="Times New Roman" w:hAnsi="Times New Roman" w:cs="Times New Roman"/>
          <w:sz w:val="24"/>
          <w:szCs w:val="24"/>
        </w:rPr>
        <w:t>,</w:t>
      </w:r>
      <w:r w:rsidR="00651B7B" w:rsidRPr="00104ADE">
        <w:rPr>
          <w:rFonts w:ascii="Times New Roman" w:hAnsi="Times New Roman" w:cs="Times New Roman"/>
          <w:sz w:val="24"/>
          <w:szCs w:val="24"/>
        </w:rPr>
        <w:t xml:space="preserve"> осуществляющие свою деятельность в рамках образовательной сферы</w:t>
      </w:r>
      <w:r w:rsidR="00104ADE" w:rsidRPr="00104ADE">
        <w:rPr>
          <w:rFonts w:ascii="Times New Roman" w:hAnsi="Times New Roman" w:cs="Times New Roman"/>
          <w:sz w:val="24"/>
          <w:szCs w:val="24"/>
        </w:rPr>
        <w:t xml:space="preserve"> и прочие заинтересованные </w:t>
      </w:r>
      <w:r w:rsidRPr="00104ADE">
        <w:rPr>
          <w:rFonts w:ascii="Times New Roman" w:hAnsi="Times New Roman" w:cs="Times New Roman"/>
          <w:sz w:val="24"/>
          <w:szCs w:val="24"/>
        </w:rPr>
        <w:t>организаци</w:t>
      </w:r>
      <w:r w:rsidR="00104ADE" w:rsidRPr="00104ADE">
        <w:rPr>
          <w:rFonts w:ascii="Times New Roman" w:hAnsi="Times New Roman" w:cs="Times New Roman"/>
          <w:sz w:val="24"/>
          <w:szCs w:val="24"/>
        </w:rPr>
        <w:t xml:space="preserve">и. </w:t>
      </w:r>
      <w:r w:rsidRPr="00216CEC">
        <w:rPr>
          <w:rFonts w:ascii="Times New Roman" w:hAnsi="Times New Roman" w:cs="Times New Roman"/>
          <w:sz w:val="24"/>
          <w:szCs w:val="24"/>
        </w:rPr>
        <w:t xml:space="preserve"> </w:t>
      </w:r>
    </w:p>
    <w:p w:rsidR="00CF5F03" w:rsidRPr="00216CEC" w:rsidRDefault="00CF5F03" w:rsidP="00CF5F03">
      <w:pPr>
        <w:spacing w:after="0" w:line="360" w:lineRule="auto"/>
        <w:ind w:firstLine="567"/>
        <w:jc w:val="both"/>
        <w:rPr>
          <w:rFonts w:ascii="Times New Roman" w:hAnsi="Times New Roman" w:cs="Times New Roman"/>
          <w:sz w:val="24"/>
          <w:szCs w:val="24"/>
        </w:rPr>
      </w:pPr>
      <w:r w:rsidRPr="00216CEC">
        <w:rPr>
          <w:rFonts w:ascii="Times New Roman" w:hAnsi="Times New Roman" w:cs="Times New Roman"/>
          <w:sz w:val="24"/>
          <w:szCs w:val="24"/>
        </w:rPr>
        <w:t xml:space="preserve">Введение профессиональных стандартов сопряжено с определенными трудностями, связанными с необходимостью переиздания документов, изменения системы оценки сотрудников и последующим изменением системы оплаты труда. На организацию возлагаются обязанности по ознакомлению и внедрению новейших профессиональных стандартов в связи с административной ответственностью, предусмотренной за нарушение трудового законодательства Российской Федерации. </w:t>
      </w:r>
    </w:p>
    <w:p w:rsidR="00CF5F03" w:rsidRPr="00216CEC" w:rsidRDefault="00CF5F03" w:rsidP="00520736">
      <w:pPr>
        <w:pStyle w:val="1"/>
        <w:spacing w:after="120"/>
        <w:jc w:val="center"/>
        <w:rPr>
          <w:rFonts w:ascii="Segoe UI" w:hAnsi="Segoe UI" w:cs="Segoe UI"/>
          <w:color w:val="000000"/>
          <w:sz w:val="23"/>
          <w:szCs w:val="23"/>
          <w:shd w:val="clear" w:color="auto" w:fill="FFFFFF"/>
        </w:rPr>
      </w:pPr>
      <w:r w:rsidRPr="00216CEC">
        <w:rPr>
          <w:rFonts w:ascii="Segoe UI" w:hAnsi="Segoe UI" w:cs="Segoe UI"/>
          <w:color w:val="000000"/>
          <w:sz w:val="23"/>
          <w:szCs w:val="23"/>
          <w:shd w:val="clear" w:color="auto" w:fill="FFFFFF"/>
        </w:rPr>
        <w:br w:type="page"/>
      </w:r>
    </w:p>
    <w:p w:rsidR="00665A3F" w:rsidRPr="00216CEC" w:rsidRDefault="00CF5F03" w:rsidP="00ED2A22">
      <w:pPr>
        <w:pStyle w:val="1"/>
        <w:spacing w:after="120"/>
        <w:jc w:val="center"/>
        <w:rPr>
          <w:rStyle w:val="20"/>
          <w:rFonts w:ascii="Times New Roman" w:hAnsi="Times New Roman" w:cs="Times New Roman"/>
          <w:b/>
          <w:bCs/>
          <w:color w:val="000000"/>
          <w:sz w:val="28"/>
          <w:szCs w:val="28"/>
          <w:shd w:val="clear" w:color="auto" w:fill="FFFFFF"/>
        </w:rPr>
      </w:pPr>
      <w:bookmarkStart w:id="9" w:name="_Toc39525511"/>
      <w:r w:rsidRPr="00216CEC">
        <w:rPr>
          <w:rFonts w:ascii="Times New Roman" w:hAnsi="Times New Roman" w:cs="Times New Roman"/>
          <w:color w:val="000000"/>
          <w:shd w:val="clear" w:color="auto" w:fill="FFFFFF"/>
        </w:rPr>
        <w:lastRenderedPageBreak/>
        <w:t>ГЛАВА 2 ПРАКТИКА ПРИМЕНЕНИЯ ПРОФЕССИОНАЛЬНЫХ СТАНДАРТОВ В СИСТЕМЕ УПРАВЛЕНИЯ ПЕРСОНАЛОМ ОРГАНИЗАЦИИ</w:t>
      </w:r>
      <w:r w:rsidRPr="00216CEC">
        <w:rPr>
          <w:rFonts w:ascii="Segoe UI" w:hAnsi="Segoe UI" w:cs="Segoe UI"/>
          <w:color w:val="000000"/>
          <w:sz w:val="23"/>
          <w:szCs w:val="23"/>
        </w:rPr>
        <w:br/>
      </w:r>
      <w:r w:rsidRPr="00216CEC">
        <w:rPr>
          <w:rStyle w:val="20"/>
          <w:rFonts w:ascii="Times New Roman" w:hAnsi="Times New Roman" w:cs="Times New Roman"/>
          <w:b/>
          <w:color w:val="000000" w:themeColor="text1"/>
          <w:sz w:val="24"/>
          <w:szCs w:val="24"/>
        </w:rPr>
        <w:t xml:space="preserve">2.1 </w:t>
      </w:r>
      <w:r w:rsidR="00665A3F" w:rsidRPr="00216CEC">
        <w:rPr>
          <w:rStyle w:val="20"/>
          <w:rFonts w:ascii="Times New Roman" w:hAnsi="Times New Roman" w:cs="Times New Roman"/>
          <w:b/>
          <w:color w:val="000000" w:themeColor="text1"/>
          <w:sz w:val="24"/>
          <w:szCs w:val="24"/>
        </w:rPr>
        <w:t xml:space="preserve">Особенности </w:t>
      </w:r>
      <w:r w:rsidRPr="00216CEC">
        <w:rPr>
          <w:rStyle w:val="20"/>
          <w:rFonts w:ascii="Times New Roman" w:hAnsi="Times New Roman" w:cs="Times New Roman"/>
          <w:b/>
          <w:color w:val="000000" w:themeColor="text1"/>
          <w:sz w:val="24"/>
          <w:szCs w:val="24"/>
        </w:rPr>
        <w:t>разработки профессиональных стандартов в современных условиях</w:t>
      </w:r>
      <w:bookmarkEnd w:id="9"/>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Для большинства правоведов и ученых, чьей специализацией является трудовое право, несомненна необходимость развития правового регулирования этой сферы, а также усовершенствование и конкретизация системы квалификационных требований к сотрудникам компании, так как перед организацией остро стоит вопрос о проведении дополнительного обучения выпускников вузов и продолжительной адаптации сотрудников. Программа обновления системы квалификационных требований к сотрудникам призвана решить эту проблему.  </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Необходимость разработки и введения профессиональных стандартов обусловлена их значимостью и ролями в национальной системе квалификации в качестве связующего звена между системой образования и рынком труда и основы проведения профессиональной подготовки сотрудников для соответствия их квалификации требованиям рынка и современным рыночным условиям, проведения аттестации и оценки квалификации.</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Профессиональный стандарт дает возможность работодателям установить определенные требования, необходимые для осуществления трудовой функции сотрудника в рамках специфики отраслевой деятельности компании. </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Регулярная аттестация и постоянное обучение способствуют повышению уровня профессиональной подготовки сотрудников, вследствие чего они могут рассчитывать на получение социальных гарантий компании при выполнении обязательств, взятых на себя по договору. </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При этом аттестация выступит в качестве вспомогательного метода пересмотра критериев оценки реального труда и производительности, а также поможет сотруднику добиться повышения заработной платы за счет соответствия стандартам государственного образца.</w:t>
      </w:r>
      <w:r w:rsidRPr="00216CEC">
        <w:rPr>
          <w:rStyle w:val="a5"/>
          <w:rFonts w:ascii="Times New Roman" w:hAnsi="Times New Roman" w:cs="Times New Roman"/>
          <w:sz w:val="24"/>
          <w:szCs w:val="24"/>
        </w:rPr>
        <w:footnoteReference w:id="24"/>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Цели внедрения профессиональных стандартов представлены в общем виде на рисунке 4.</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noProof/>
          <w:sz w:val="24"/>
          <w:szCs w:val="24"/>
          <w:lang w:eastAsia="ru-RU"/>
        </w:rPr>
        <w:lastRenderedPageBreak/>
        <w:drawing>
          <wp:inline distT="0" distB="0" distL="0" distR="0">
            <wp:extent cx="5486400" cy="3603172"/>
            <wp:effectExtent l="0" t="57150" r="0" b="9271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65A3F" w:rsidRPr="00216CEC" w:rsidRDefault="00665A3F" w:rsidP="00665A3F">
      <w:pPr>
        <w:spacing w:after="0" w:line="360" w:lineRule="auto"/>
        <w:ind w:firstLine="708"/>
        <w:jc w:val="center"/>
        <w:rPr>
          <w:rFonts w:ascii="Times New Roman" w:hAnsi="Times New Roman" w:cs="Times New Roman"/>
          <w:sz w:val="24"/>
          <w:szCs w:val="24"/>
        </w:rPr>
      </w:pPr>
      <w:r w:rsidRPr="00216CEC">
        <w:rPr>
          <w:rFonts w:ascii="Times New Roman" w:hAnsi="Times New Roman" w:cs="Times New Roman"/>
          <w:sz w:val="24"/>
          <w:szCs w:val="24"/>
        </w:rPr>
        <w:t>Рисунок 4. Ключевые цели внедрения профессиональных стандартов</w:t>
      </w:r>
    </w:p>
    <w:p w:rsidR="00665A3F" w:rsidRPr="00216CEC" w:rsidRDefault="00665A3F" w:rsidP="00665A3F">
      <w:pPr>
        <w:spacing w:after="0" w:line="360" w:lineRule="auto"/>
        <w:ind w:firstLine="708"/>
        <w:jc w:val="center"/>
        <w:rPr>
          <w:rFonts w:ascii="Times New Roman" w:hAnsi="Times New Roman" w:cs="Times New Roman"/>
          <w:i/>
          <w:sz w:val="24"/>
          <w:szCs w:val="24"/>
        </w:rPr>
      </w:pPr>
      <w:r w:rsidRPr="00216CEC">
        <w:rPr>
          <w:rFonts w:ascii="Times New Roman" w:hAnsi="Times New Roman" w:cs="Times New Roman"/>
          <w:i/>
          <w:sz w:val="24"/>
          <w:szCs w:val="24"/>
        </w:rPr>
        <w:t>Источник: составлено автором на основе Пак Ю. Н., Шильникова И. О., Пак Д. Ю. Профессиональные стандарты—основа проектирования образовательных программ нового поколения //Университетское управление: практика и анализ. 2014.№ 2. – 2014. – С. 101-106.</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Стандарты профессионального обучения применяются работодателем при реализации различных этапов рабочей деятельности, например, в:</w:t>
      </w:r>
    </w:p>
    <w:p w:rsidR="00665A3F" w:rsidRPr="00216CEC" w:rsidRDefault="00665A3F" w:rsidP="0079488C">
      <w:pPr>
        <w:pStyle w:val="a9"/>
        <w:numPr>
          <w:ilvl w:val="0"/>
          <w:numId w:val="32"/>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кадровой политике государственных и социальных организаций, способствуя формированию независимой системы управления сотрудниками;</w:t>
      </w:r>
    </w:p>
    <w:p w:rsidR="00665A3F" w:rsidRPr="00216CEC" w:rsidRDefault="00665A3F" w:rsidP="0079488C">
      <w:pPr>
        <w:pStyle w:val="a9"/>
        <w:numPr>
          <w:ilvl w:val="0"/>
          <w:numId w:val="32"/>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системе оплаты труда при определении размера заработной платы на основе результатов проведения аттестации сотрудников компании и дополнительного учета соответствия проводимой политике производства;</w:t>
      </w:r>
    </w:p>
    <w:p w:rsidR="00665A3F" w:rsidRPr="00216CEC" w:rsidRDefault="00665A3F" w:rsidP="0079488C">
      <w:pPr>
        <w:pStyle w:val="a9"/>
        <w:numPr>
          <w:ilvl w:val="0"/>
          <w:numId w:val="32"/>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разработке должностных инструкций, как показателя, обеспечивающего высокую производительность труда в компании и определяющего спектр гарантий, предоставляемых сотрудникам государственных и социальных организаций;</w:t>
      </w:r>
    </w:p>
    <w:p w:rsidR="00665A3F" w:rsidRPr="00216CEC" w:rsidRDefault="00665A3F" w:rsidP="0079488C">
      <w:pPr>
        <w:pStyle w:val="a9"/>
        <w:numPr>
          <w:ilvl w:val="0"/>
          <w:numId w:val="32"/>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подготовке и обучении сотрудников в связи с периодической оценкой их деятельности, в том числе с помощью проведения аттестации;</w:t>
      </w:r>
    </w:p>
    <w:p w:rsidR="00665A3F" w:rsidRPr="00216CEC" w:rsidRDefault="00665A3F" w:rsidP="0079488C">
      <w:pPr>
        <w:pStyle w:val="a9"/>
        <w:numPr>
          <w:ilvl w:val="0"/>
          <w:numId w:val="32"/>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lastRenderedPageBreak/>
        <w:t>определении трудовых функций работника с целью достижения повышения уровня производительности труда.</w:t>
      </w:r>
      <w:r w:rsidRPr="00216CEC">
        <w:rPr>
          <w:rStyle w:val="a5"/>
          <w:rFonts w:ascii="Times New Roman" w:hAnsi="Times New Roman" w:cs="Times New Roman"/>
          <w:sz w:val="24"/>
          <w:szCs w:val="24"/>
        </w:rPr>
        <w:footnoteReference w:id="25"/>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В ситуации, когда у сотрудника выявлена недостаточная квалификация, ограничивающая его право занимать определенные должности, возможность решить каким способом достичь необходимого профессионального уровня, соответствующего требованиям государственных организаций, возлагайся на сотрудника. Прохождение процесса дополнительного обучения с последующей аттестацией является наиболее распространенным способом.</w:t>
      </w:r>
    </w:p>
    <w:p w:rsidR="00665A3F" w:rsidRPr="006E0342"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На основе оценки его работы формируется уровень заработной платы. При соответствии нормам закона сотрудник автоматически получает более высокие показатели квалификации и выполнение его должностных обязанностей будет </w:t>
      </w:r>
      <w:r w:rsidRPr="006E0342">
        <w:rPr>
          <w:rFonts w:ascii="Times New Roman" w:hAnsi="Times New Roman" w:cs="Times New Roman"/>
          <w:sz w:val="24"/>
          <w:szCs w:val="24"/>
        </w:rPr>
        <w:t>осуществляться на качественно новом уровне.</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6E0342">
        <w:rPr>
          <w:rFonts w:ascii="Times New Roman" w:hAnsi="Times New Roman" w:cs="Times New Roman"/>
          <w:sz w:val="24"/>
          <w:szCs w:val="24"/>
        </w:rPr>
        <w:t xml:space="preserve">При внедрении на практике профессиональные стандарты преимущественно применяются работодателями для разработки кадровой политики компании,  обучения персонала и при установлении системы оплаты труда. </w:t>
      </w:r>
      <w:r w:rsidR="006E0342" w:rsidRPr="006E0342">
        <w:rPr>
          <w:rFonts w:ascii="Times New Roman" w:hAnsi="Times New Roman" w:cs="Times New Roman"/>
          <w:sz w:val="24"/>
          <w:szCs w:val="24"/>
        </w:rPr>
        <w:t>Тем не менее, профессиональные стандарты следует применять и о</w:t>
      </w:r>
      <w:r w:rsidRPr="006E0342">
        <w:rPr>
          <w:rFonts w:ascii="Times New Roman" w:hAnsi="Times New Roman" w:cs="Times New Roman"/>
          <w:sz w:val="24"/>
          <w:szCs w:val="24"/>
        </w:rPr>
        <w:t>бразовательны</w:t>
      </w:r>
      <w:r w:rsidR="006E0342" w:rsidRPr="006E0342">
        <w:rPr>
          <w:rFonts w:ascii="Times New Roman" w:hAnsi="Times New Roman" w:cs="Times New Roman"/>
          <w:sz w:val="24"/>
          <w:szCs w:val="24"/>
        </w:rPr>
        <w:t>м</w:t>
      </w:r>
      <w:r w:rsidRPr="006E0342">
        <w:rPr>
          <w:rFonts w:ascii="Times New Roman" w:hAnsi="Times New Roman" w:cs="Times New Roman"/>
          <w:sz w:val="24"/>
          <w:szCs w:val="24"/>
        </w:rPr>
        <w:t xml:space="preserve"> организаци</w:t>
      </w:r>
      <w:r w:rsidR="006E0342" w:rsidRPr="006E0342">
        <w:rPr>
          <w:rFonts w:ascii="Times New Roman" w:hAnsi="Times New Roman" w:cs="Times New Roman"/>
          <w:sz w:val="24"/>
          <w:szCs w:val="24"/>
        </w:rPr>
        <w:t>ям</w:t>
      </w:r>
      <w:r w:rsidRPr="006E0342">
        <w:rPr>
          <w:rFonts w:ascii="Times New Roman" w:hAnsi="Times New Roman" w:cs="Times New Roman"/>
          <w:sz w:val="24"/>
          <w:szCs w:val="24"/>
        </w:rPr>
        <w:t xml:space="preserve"> </w:t>
      </w:r>
      <w:r w:rsidR="006E0342" w:rsidRPr="006E0342">
        <w:rPr>
          <w:rFonts w:ascii="Times New Roman" w:hAnsi="Times New Roman" w:cs="Times New Roman"/>
          <w:sz w:val="24"/>
          <w:szCs w:val="24"/>
        </w:rPr>
        <w:t xml:space="preserve">с целью разработки обучающих </w:t>
      </w:r>
      <w:r w:rsidRPr="006E0342">
        <w:rPr>
          <w:rFonts w:ascii="Times New Roman" w:hAnsi="Times New Roman" w:cs="Times New Roman"/>
          <w:sz w:val="24"/>
          <w:szCs w:val="24"/>
        </w:rPr>
        <w:t xml:space="preserve">программ </w:t>
      </w:r>
      <w:r w:rsidR="006E0342" w:rsidRPr="006E0342">
        <w:rPr>
          <w:rFonts w:ascii="Times New Roman" w:hAnsi="Times New Roman" w:cs="Times New Roman"/>
          <w:sz w:val="24"/>
          <w:szCs w:val="24"/>
        </w:rPr>
        <w:t xml:space="preserve">для </w:t>
      </w:r>
      <w:r w:rsidRPr="006E0342">
        <w:rPr>
          <w:rFonts w:ascii="Times New Roman" w:hAnsi="Times New Roman" w:cs="Times New Roman"/>
          <w:sz w:val="24"/>
          <w:szCs w:val="24"/>
        </w:rPr>
        <w:t>профессионального образования. Также профессиональные стандарты помогут работодателю определить совокупность требований к специалисту своей компании,  его знания и компетенции, а также требования к трудовой функции, которая будет им реализовываться.</w:t>
      </w:r>
      <w:r w:rsidRPr="00216CEC">
        <w:rPr>
          <w:rFonts w:ascii="Times New Roman" w:hAnsi="Times New Roman" w:cs="Times New Roman"/>
          <w:sz w:val="24"/>
          <w:szCs w:val="24"/>
        </w:rPr>
        <w:t xml:space="preserve"> </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Резюмируя вышесказанное, с помощью профессионального стандарта работодатель сможет:</w:t>
      </w:r>
    </w:p>
    <w:p w:rsidR="00665A3F" w:rsidRPr="00216CEC" w:rsidRDefault="00665A3F" w:rsidP="0079488C">
      <w:pPr>
        <w:pStyle w:val="a9"/>
        <w:numPr>
          <w:ilvl w:val="0"/>
          <w:numId w:val="33"/>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Провести анализ на соответствие существующих наименований должностей в компании наименованиям должностей из профессиональных стандартов;</w:t>
      </w:r>
    </w:p>
    <w:p w:rsidR="00665A3F" w:rsidRPr="00216CEC" w:rsidRDefault="00665A3F" w:rsidP="0079488C">
      <w:pPr>
        <w:pStyle w:val="a9"/>
        <w:numPr>
          <w:ilvl w:val="0"/>
          <w:numId w:val="33"/>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Провести проверку соответствия содержания должностных обязанностей сотрудников трудовым функциям и действиям, прописанным в профессиональном стандарте;</w:t>
      </w:r>
    </w:p>
    <w:p w:rsidR="00665A3F" w:rsidRPr="00216CEC" w:rsidRDefault="00665A3F" w:rsidP="0079488C">
      <w:pPr>
        <w:pStyle w:val="a9"/>
        <w:numPr>
          <w:ilvl w:val="0"/>
          <w:numId w:val="33"/>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Провести посредством аттестации оценку квалификации сотрудников в соответствии с квалификационными требованиями, содержащимися в профессиональном стандарте;</w:t>
      </w:r>
    </w:p>
    <w:p w:rsidR="00665A3F" w:rsidRPr="00216CEC" w:rsidRDefault="00665A3F" w:rsidP="0079488C">
      <w:pPr>
        <w:pStyle w:val="a9"/>
        <w:numPr>
          <w:ilvl w:val="0"/>
          <w:numId w:val="33"/>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Организовать процесс получения необходимого образования и недостающих знаний и навыков.</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В будущем будет создана процедура независимой оценки сотрудников, которая будет проводиться специализированными центрами, уже появляющимися в нашей стране. </w:t>
      </w:r>
      <w:r w:rsidRPr="00216CEC">
        <w:rPr>
          <w:rFonts w:ascii="Times New Roman" w:hAnsi="Times New Roman" w:cs="Times New Roman"/>
          <w:sz w:val="24"/>
          <w:szCs w:val="24"/>
        </w:rPr>
        <w:lastRenderedPageBreak/>
        <w:t>Для проведения работодателей подобной оценки сотрудника потребуется его письменное согласие. Подобная оценка производится с отрывом от работы и на период ее проведения за сотрудником сохраняется должность и средняя заработная плата. Успешно сдав профессиональный экзамен, сотрудник получит свидетельство о квалификации.</w:t>
      </w:r>
      <w:r w:rsidRPr="00216CEC">
        <w:rPr>
          <w:rStyle w:val="a5"/>
          <w:rFonts w:ascii="Times New Roman" w:hAnsi="Times New Roman" w:cs="Times New Roman"/>
          <w:sz w:val="24"/>
          <w:szCs w:val="24"/>
        </w:rPr>
        <w:footnoteReference w:id="26"/>
      </w:r>
    </w:p>
    <w:p w:rsidR="00665A3F" w:rsidRPr="009F597B" w:rsidRDefault="00665A3F" w:rsidP="00665A3F">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Появления профессиональных стандартов в рамках Российского законодательства оказывает непосредственное влияние на возможность проверки и оценки квалификации сотрудника, его компетенций и знаний теоретических основ через проведение аттестации в том числе, </w:t>
      </w:r>
      <w:r w:rsidRPr="009F597B">
        <w:rPr>
          <w:rFonts w:ascii="Times New Roman" w:hAnsi="Times New Roman" w:cs="Times New Roman"/>
          <w:sz w:val="24"/>
          <w:szCs w:val="24"/>
        </w:rPr>
        <w:t xml:space="preserve">что поможет выявить соответствие или несоответствие сотрудника занимаемой должности. </w:t>
      </w:r>
    </w:p>
    <w:p w:rsidR="00665A3F" w:rsidRPr="009F597B" w:rsidRDefault="00665A3F" w:rsidP="00665A3F">
      <w:pPr>
        <w:spacing w:after="0" w:line="360" w:lineRule="auto"/>
        <w:ind w:firstLine="708"/>
        <w:jc w:val="both"/>
        <w:rPr>
          <w:rFonts w:ascii="Times New Roman" w:hAnsi="Times New Roman" w:cs="Times New Roman"/>
          <w:sz w:val="24"/>
          <w:szCs w:val="24"/>
        </w:rPr>
      </w:pPr>
      <w:r w:rsidRPr="009F597B">
        <w:rPr>
          <w:rFonts w:ascii="Times New Roman" w:hAnsi="Times New Roman" w:cs="Times New Roman"/>
          <w:sz w:val="24"/>
          <w:szCs w:val="24"/>
        </w:rPr>
        <w:t xml:space="preserve">Также положения профессиональных стандартов оказывают непосредственное влияние на процесс формирования федеральных образовательных стандартов профессионального образования государства. </w:t>
      </w:r>
    </w:p>
    <w:p w:rsidR="00665A3F" w:rsidRPr="009F597B" w:rsidRDefault="000C3583" w:rsidP="00665A3F">
      <w:pPr>
        <w:spacing w:after="0" w:line="360" w:lineRule="auto"/>
        <w:ind w:firstLine="708"/>
        <w:jc w:val="both"/>
        <w:rPr>
          <w:rFonts w:ascii="Times New Roman" w:hAnsi="Times New Roman" w:cs="Times New Roman"/>
          <w:sz w:val="24"/>
          <w:szCs w:val="24"/>
        </w:rPr>
      </w:pPr>
      <w:r w:rsidRPr="009F597B">
        <w:rPr>
          <w:rFonts w:ascii="Times New Roman" w:hAnsi="Times New Roman" w:cs="Times New Roman"/>
          <w:sz w:val="24"/>
          <w:szCs w:val="24"/>
        </w:rPr>
        <w:t>Таким образом</w:t>
      </w:r>
      <w:r w:rsidR="00665A3F" w:rsidRPr="009F597B">
        <w:rPr>
          <w:rFonts w:ascii="Times New Roman" w:hAnsi="Times New Roman" w:cs="Times New Roman"/>
          <w:sz w:val="24"/>
          <w:szCs w:val="24"/>
        </w:rPr>
        <w:t>,</w:t>
      </w:r>
      <w:r w:rsidRPr="009F597B">
        <w:rPr>
          <w:rFonts w:ascii="Times New Roman" w:hAnsi="Times New Roman" w:cs="Times New Roman"/>
          <w:sz w:val="24"/>
          <w:szCs w:val="24"/>
        </w:rPr>
        <w:t xml:space="preserve"> можно говорить, что в будущем с помощью такой</w:t>
      </w:r>
      <w:r w:rsidR="00665A3F" w:rsidRPr="009F597B">
        <w:rPr>
          <w:rFonts w:ascii="Times New Roman" w:hAnsi="Times New Roman" w:cs="Times New Roman"/>
          <w:sz w:val="24"/>
          <w:szCs w:val="24"/>
        </w:rPr>
        <w:t xml:space="preserve"> стандартизаци</w:t>
      </w:r>
      <w:r w:rsidRPr="009F597B">
        <w:rPr>
          <w:rFonts w:ascii="Times New Roman" w:hAnsi="Times New Roman" w:cs="Times New Roman"/>
          <w:sz w:val="24"/>
          <w:szCs w:val="24"/>
        </w:rPr>
        <w:t>и удастся р</w:t>
      </w:r>
      <w:r w:rsidR="00665A3F" w:rsidRPr="009F597B">
        <w:rPr>
          <w:rFonts w:ascii="Times New Roman" w:hAnsi="Times New Roman" w:cs="Times New Roman"/>
          <w:sz w:val="24"/>
          <w:szCs w:val="24"/>
        </w:rPr>
        <w:t>ешит</w:t>
      </w:r>
      <w:r w:rsidRPr="009F597B">
        <w:rPr>
          <w:rFonts w:ascii="Times New Roman" w:hAnsi="Times New Roman" w:cs="Times New Roman"/>
          <w:sz w:val="24"/>
          <w:szCs w:val="24"/>
        </w:rPr>
        <w:t>ь</w:t>
      </w:r>
      <w:r w:rsidR="00665A3F" w:rsidRPr="009F597B">
        <w:rPr>
          <w:rFonts w:ascii="Times New Roman" w:hAnsi="Times New Roman" w:cs="Times New Roman"/>
          <w:sz w:val="24"/>
          <w:szCs w:val="24"/>
        </w:rPr>
        <w:t xml:space="preserve"> проблему </w:t>
      </w:r>
      <w:r w:rsidRPr="009F597B">
        <w:rPr>
          <w:rFonts w:ascii="Times New Roman" w:hAnsi="Times New Roman" w:cs="Times New Roman"/>
          <w:sz w:val="24"/>
          <w:szCs w:val="24"/>
        </w:rPr>
        <w:t>расхождения между необходимыми работодателю профессиональными навыками и знаний и навыками, полученными</w:t>
      </w:r>
      <w:r w:rsidR="00665A3F" w:rsidRPr="009F597B">
        <w:rPr>
          <w:rFonts w:ascii="Times New Roman" w:hAnsi="Times New Roman" w:cs="Times New Roman"/>
          <w:sz w:val="24"/>
          <w:szCs w:val="24"/>
        </w:rPr>
        <w:t xml:space="preserve">  выпускник</w:t>
      </w:r>
      <w:r w:rsidRPr="009F597B">
        <w:rPr>
          <w:rFonts w:ascii="Times New Roman" w:hAnsi="Times New Roman" w:cs="Times New Roman"/>
          <w:sz w:val="24"/>
          <w:szCs w:val="24"/>
        </w:rPr>
        <w:t>ами</w:t>
      </w:r>
      <w:r w:rsidR="00665A3F" w:rsidRPr="009F597B">
        <w:rPr>
          <w:rFonts w:ascii="Times New Roman" w:hAnsi="Times New Roman" w:cs="Times New Roman"/>
          <w:sz w:val="24"/>
          <w:szCs w:val="24"/>
        </w:rPr>
        <w:t xml:space="preserve"> </w:t>
      </w:r>
      <w:r w:rsidRPr="009F597B">
        <w:rPr>
          <w:rFonts w:ascii="Times New Roman" w:hAnsi="Times New Roman" w:cs="Times New Roman"/>
          <w:sz w:val="24"/>
          <w:szCs w:val="24"/>
        </w:rPr>
        <w:t xml:space="preserve">различных </w:t>
      </w:r>
      <w:r w:rsidR="00665A3F" w:rsidRPr="009F597B">
        <w:rPr>
          <w:rFonts w:ascii="Times New Roman" w:hAnsi="Times New Roman" w:cs="Times New Roman"/>
          <w:sz w:val="24"/>
          <w:szCs w:val="24"/>
        </w:rPr>
        <w:t>учебных заведений.</w:t>
      </w:r>
    </w:p>
    <w:p w:rsidR="00665A3F" w:rsidRPr="00216CEC" w:rsidRDefault="00665A3F" w:rsidP="00665A3F">
      <w:pPr>
        <w:spacing w:after="0" w:line="360" w:lineRule="auto"/>
        <w:ind w:firstLine="708"/>
        <w:jc w:val="both"/>
        <w:rPr>
          <w:rFonts w:ascii="Times New Roman" w:hAnsi="Times New Roman" w:cs="Times New Roman"/>
          <w:sz w:val="24"/>
          <w:szCs w:val="24"/>
        </w:rPr>
      </w:pPr>
      <w:r w:rsidRPr="009F597B">
        <w:rPr>
          <w:rFonts w:ascii="Times New Roman" w:hAnsi="Times New Roman" w:cs="Times New Roman"/>
          <w:sz w:val="24"/>
          <w:szCs w:val="24"/>
        </w:rPr>
        <w:t>Ключевыми задачами сферы управления, которые</w:t>
      </w:r>
      <w:r w:rsidRPr="00216CEC">
        <w:rPr>
          <w:rFonts w:ascii="Times New Roman" w:hAnsi="Times New Roman" w:cs="Times New Roman"/>
          <w:sz w:val="24"/>
          <w:szCs w:val="24"/>
        </w:rPr>
        <w:t xml:space="preserve"> будут решены с введением профессионального стандарта, являются:</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выявление потребности в сотрудниках определенной квалификации;</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 xml:space="preserve">усовершенствование кадровой документации и местных нормативных актов; </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детализирование требований к функционалу и квалификации соискателя на незамещенную должность;</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усовершенствование организационной структуры компании;</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 xml:space="preserve">выявление трудовых функций и обязанностей сотрудников в связи со спецификой применяемых технологий и разграничением прав и обязанностей; </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оптимизация штатного расписания, проверка соответствия ему трудовых договоров, должностных инструкций и личных карточек сотрудников;</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усовершенствование системы оплаты труда в соответствии с уровнем квалификации и итогами профессиональной деятельности сотрудников;</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t>повышение эффективности системы оценки и аттестации сотрудников компании с учетом функциональных задач и квалификационных требований;</w:t>
      </w:r>
    </w:p>
    <w:p w:rsidR="00665A3F" w:rsidRPr="00216CEC" w:rsidRDefault="00665A3F" w:rsidP="0079488C">
      <w:pPr>
        <w:pStyle w:val="a9"/>
        <w:numPr>
          <w:ilvl w:val="0"/>
          <w:numId w:val="31"/>
        </w:numPr>
        <w:spacing w:after="0" w:line="360" w:lineRule="auto"/>
        <w:jc w:val="both"/>
        <w:rPr>
          <w:rFonts w:ascii="Times New Roman" w:hAnsi="Times New Roman" w:cs="Times New Roman"/>
          <w:sz w:val="24"/>
          <w:szCs w:val="24"/>
        </w:rPr>
      </w:pPr>
      <w:r w:rsidRPr="00216CEC">
        <w:rPr>
          <w:rFonts w:ascii="Times New Roman" w:hAnsi="Times New Roman" w:cs="Times New Roman"/>
          <w:sz w:val="24"/>
          <w:szCs w:val="24"/>
        </w:rPr>
        <w:lastRenderedPageBreak/>
        <w:t>оптимизация содержательных и структурных аспектов образовательных программ, а также методов проведения процесса образования;</w:t>
      </w:r>
    </w:p>
    <w:p w:rsidR="00665A3F" w:rsidRPr="00C52574" w:rsidRDefault="00665A3F" w:rsidP="0079488C">
      <w:pPr>
        <w:pStyle w:val="a9"/>
        <w:numPr>
          <w:ilvl w:val="0"/>
          <w:numId w:val="31"/>
        </w:numPr>
        <w:spacing w:after="0" w:line="360" w:lineRule="auto"/>
        <w:jc w:val="both"/>
        <w:rPr>
          <w:rFonts w:ascii="Times New Roman" w:hAnsi="Times New Roman" w:cs="Times New Roman"/>
          <w:sz w:val="24"/>
          <w:szCs w:val="24"/>
        </w:rPr>
      </w:pPr>
      <w:r w:rsidRPr="00C52574">
        <w:rPr>
          <w:rFonts w:ascii="Times New Roman" w:hAnsi="Times New Roman" w:cs="Times New Roman"/>
          <w:sz w:val="24"/>
          <w:szCs w:val="24"/>
        </w:rPr>
        <w:t>организация подготовки и переподготовки сотрудников, а также процесса получения ими необходимого профессионального образования в соответствии с требованиям профессиональных стандартов.</w:t>
      </w:r>
      <w:r w:rsidRPr="00C52574">
        <w:rPr>
          <w:rStyle w:val="a5"/>
          <w:rFonts w:ascii="Times New Roman" w:hAnsi="Times New Roman" w:cs="Times New Roman"/>
          <w:sz w:val="24"/>
          <w:szCs w:val="24"/>
        </w:rPr>
        <w:footnoteReference w:id="27"/>
      </w:r>
    </w:p>
    <w:p w:rsidR="00665A3F" w:rsidRPr="00C52574" w:rsidRDefault="00665A3F" w:rsidP="00665A3F">
      <w:pPr>
        <w:pStyle w:val="a9"/>
        <w:spacing w:after="0" w:line="360" w:lineRule="auto"/>
        <w:ind w:left="0" w:firstLine="567"/>
        <w:jc w:val="both"/>
        <w:rPr>
          <w:rFonts w:ascii="Times New Roman" w:hAnsi="Times New Roman" w:cs="Times New Roman"/>
          <w:sz w:val="24"/>
          <w:szCs w:val="24"/>
        </w:rPr>
      </w:pPr>
      <w:r w:rsidRPr="00C52574">
        <w:rPr>
          <w:rFonts w:ascii="Times New Roman" w:hAnsi="Times New Roman" w:cs="Times New Roman"/>
          <w:sz w:val="24"/>
          <w:szCs w:val="24"/>
        </w:rPr>
        <w:t>Соответственно, ключевой задачей внедрения системы профессиональных стандартов является поступательное введение их на всех субъектах хозяйствования.</w:t>
      </w:r>
    </w:p>
    <w:p w:rsidR="00665A3F" w:rsidRPr="00B9342C" w:rsidRDefault="00C52574" w:rsidP="00665A3F">
      <w:pPr>
        <w:pStyle w:val="a9"/>
        <w:spacing w:after="0" w:line="360" w:lineRule="auto"/>
        <w:ind w:left="0" w:firstLine="567"/>
        <w:jc w:val="both"/>
        <w:rPr>
          <w:rFonts w:ascii="Times New Roman" w:hAnsi="Times New Roman" w:cs="Times New Roman"/>
          <w:sz w:val="24"/>
          <w:szCs w:val="24"/>
        </w:rPr>
      </w:pPr>
      <w:r w:rsidRPr="00C52574">
        <w:rPr>
          <w:rFonts w:ascii="Times New Roman" w:hAnsi="Times New Roman" w:cs="Times New Roman"/>
          <w:sz w:val="24"/>
          <w:szCs w:val="24"/>
        </w:rPr>
        <w:t>Следовательно</w:t>
      </w:r>
      <w:r w:rsidR="00665A3F" w:rsidRPr="00C52574">
        <w:rPr>
          <w:rFonts w:ascii="Times New Roman" w:hAnsi="Times New Roman" w:cs="Times New Roman"/>
          <w:sz w:val="24"/>
          <w:szCs w:val="24"/>
        </w:rPr>
        <w:t xml:space="preserve">, </w:t>
      </w:r>
      <w:r w:rsidRPr="00C52574">
        <w:rPr>
          <w:rFonts w:ascii="Times New Roman" w:hAnsi="Times New Roman" w:cs="Times New Roman"/>
          <w:sz w:val="24"/>
          <w:szCs w:val="24"/>
        </w:rPr>
        <w:t xml:space="preserve"> с применением </w:t>
      </w:r>
      <w:r w:rsidR="00665A3F" w:rsidRPr="00C52574">
        <w:rPr>
          <w:rFonts w:ascii="Times New Roman" w:hAnsi="Times New Roman" w:cs="Times New Roman"/>
          <w:sz w:val="24"/>
          <w:szCs w:val="24"/>
        </w:rPr>
        <w:t>профессиональных стандартов работник</w:t>
      </w:r>
      <w:r w:rsidRPr="00C52574">
        <w:rPr>
          <w:rFonts w:ascii="Times New Roman" w:hAnsi="Times New Roman" w:cs="Times New Roman"/>
          <w:sz w:val="24"/>
          <w:szCs w:val="24"/>
        </w:rPr>
        <w:t xml:space="preserve">ов появляется возможность самостоятельного определения личного </w:t>
      </w:r>
      <w:r w:rsidR="00665A3F" w:rsidRPr="00C52574">
        <w:rPr>
          <w:rFonts w:ascii="Times New Roman" w:hAnsi="Times New Roman" w:cs="Times New Roman"/>
          <w:sz w:val="24"/>
          <w:szCs w:val="24"/>
        </w:rPr>
        <w:t>профессиональн</w:t>
      </w:r>
      <w:r w:rsidRPr="00C52574">
        <w:rPr>
          <w:rFonts w:ascii="Times New Roman" w:hAnsi="Times New Roman" w:cs="Times New Roman"/>
          <w:sz w:val="24"/>
          <w:szCs w:val="24"/>
        </w:rPr>
        <w:t>ого</w:t>
      </w:r>
      <w:r w:rsidR="00665A3F" w:rsidRPr="00C52574">
        <w:rPr>
          <w:rFonts w:ascii="Times New Roman" w:hAnsi="Times New Roman" w:cs="Times New Roman"/>
          <w:sz w:val="24"/>
          <w:szCs w:val="24"/>
        </w:rPr>
        <w:t xml:space="preserve"> уровн</w:t>
      </w:r>
      <w:r w:rsidRPr="00C52574">
        <w:rPr>
          <w:rFonts w:ascii="Times New Roman" w:hAnsi="Times New Roman" w:cs="Times New Roman"/>
          <w:sz w:val="24"/>
          <w:szCs w:val="24"/>
        </w:rPr>
        <w:t>я</w:t>
      </w:r>
      <w:r w:rsidR="00665A3F" w:rsidRPr="00C52574">
        <w:rPr>
          <w:rFonts w:ascii="Times New Roman" w:hAnsi="Times New Roman" w:cs="Times New Roman"/>
          <w:sz w:val="24"/>
          <w:szCs w:val="24"/>
        </w:rPr>
        <w:t>,</w:t>
      </w:r>
      <w:r w:rsidRPr="00C52574">
        <w:rPr>
          <w:rFonts w:ascii="Times New Roman" w:hAnsi="Times New Roman" w:cs="Times New Roman"/>
          <w:sz w:val="24"/>
          <w:szCs w:val="24"/>
        </w:rPr>
        <w:t xml:space="preserve"> получения логичных представлений об уровне профессионализма, который необходим для </w:t>
      </w:r>
      <w:r w:rsidRPr="00B9342C">
        <w:rPr>
          <w:rFonts w:ascii="Times New Roman" w:hAnsi="Times New Roman" w:cs="Times New Roman"/>
          <w:sz w:val="24"/>
          <w:szCs w:val="24"/>
        </w:rPr>
        <w:t>дальнейшего карьерного роста, а также надлежащих знаниях, умениях и границах своих трудовых функций</w:t>
      </w:r>
      <w:r w:rsidR="00665A3F" w:rsidRPr="00B9342C">
        <w:rPr>
          <w:rFonts w:ascii="Times New Roman" w:hAnsi="Times New Roman" w:cs="Times New Roman"/>
          <w:sz w:val="24"/>
          <w:szCs w:val="24"/>
        </w:rPr>
        <w:t>.</w:t>
      </w:r>
      <w:r w:rsidR="00665A3F" w:rsidRPr="00B9342C">
        <w:rPr>
          <w:rStyle w:val="a5"/>
          <w:rFonts w:ascii="Times New Roman" w:hAnsi="Times New Roman" w:cs="Times New Roman"/>
          <w:sz w:val="24"/>
          <w:szCs w:val="24"/>
        </w:rPr>
        <w:footnoteReference w:id="28"/>
      </w:r>
    </w:p>
    <w:p w:rsidR="00665A3F" w:rsidRPr="009E019E" w:rsidRDefault="009579FC" w:rsidP="00665A3F">
      <w:pPr>
        <w:pStyle w:val="a9"/>
        <w:spacing w:after="0" w:line="360" w:lineRule="auto"/>
        <w:ind w:left="0" w:firstLine="567"/>
        <w:jc w:val="both"/>
        <w:rPr>
          <w:rFonts w:ascii="Times New Roman" w:hAnsi="Times New Roman" w:cs="Times New Roman"/>
          <w:sz w:val="24"/>
          <w:szCs w:val="24"/>
        </w:rPr>
      </w:pPr>
      <w:r w:rsidRPr="009E019E">
        <w:rPr>
          <w:rFonts w:ascii="Times New Roman" w:hAnsi="Times New Roman" w:cs="Times New Roman"/>
          <w:sz w:val="24"/>
          <w:szCs w:val="24"/>
        </w:rPr>
        <w:t>Использование</w:t>
      </w:r>
      <w:r w:rsidR="00665A3F" w:rsidRPr="009E019E">
        <w:rPr>
          <w:rFonts w:ascii="Times New Roman" w:hAnsi="Times New Roman" w:cs="Times New Roman"/>
          <w:sz w:val="24"/>
          <w:szCs w:val="24"/>
        </w:rPr>
        <w:t xml:space="preserve"> профессиональных стандартов</w:t>
      </w:r>
      <w:r w:rsidRPr="009E019E">
        <w:rPr>
          <w:rFonts w:ascii="Times New Roman" w:hAnsi="Times New Roman" w:cs="Times New Roman"/>
          <w:sz w:val="24"/>
          <w:szCs w:val="24"/>
        </w:rPr>
        <w:t xml:space="preserve"> способствует также регламентированию</w:t>
      </w:r>
      <w:r w:rsidR="00665A3F" w:rsidRPr="009E019E">
        <w:rPr>
          <w:rFonts w:ascii="Times New Roman" w:hAnsi="Times New Roman" w:cs="Times New Roman"/>
          <w:sz w:val="24"/>
          <w:szCs w:val="24"/>
        </w:rPr>
        <w:t xml:space="preserve"> процесс</w:t>
      </w:r>
      <w:r w:rsidRPr="009E019E">
        <w:rPr>
          <w:rFonts w:ascii="Times New Roman" w:hAnsi="Times New Roman" w:cs="Times New Roman"/>
          <w:sz w:val="24"/>
          <w:szCs w:val="24"/>
        </w:rPr>
        <w:t>а</w:t>
      </w:r>
      <w:r w:rsidR="00665A3F" w:rsidRPr="009E019E">
        <w:rPr>
          <w:rFonts w:ascii="Times New Roman" w:hAnsi="Times New Roman" w:cs="Times New Roman"/>
          <w:sz w:val="24"/>
          <w:szCs w:val="24"/>
        </w:rPr>
        <w:t xml:space="preserve"> назначения </w:t>
      </w:r>
      <w:r w:rsidRPr="009E019E">
        <w:rPr>
          <w:rFonts w:ascii="Times New Roman" w:hAnsi="Times New Roman" w:cs="Times New Roman"/>
          <w:sz w:val="24"/>
          <w:szCs w:val="24"/>
        </w:rPr>
        <w:t xml:space="preserve">на конкретную должность </w:t>
      </w:r>
      <w:r w:rsidR="00665A3F" w:rsidRPr="009E019E">
        <w:rPr>
          <w:rFonts w:ascii="Times New Roman" w:hAnsi="Times New Roman" w:cs="Times New Roman"/>
          <w:sz w:val="24"/>
          <w:szCs w:val="24"/>
        </w:rPr>
        <w:t>соискател</w:t>
      </w:r>
      <w:r w:rsidRPr="009E019E">
        <w:rPr>
          <w:rFonts w:ascii="Times New Roman" w:hAnsi="Times New Roman" w:cs="Times New Roman"/>
          <w:sz w:val="24"/>
          <w:szCs w:val="24"/>
        </w:rPr>
        <w:t xml:space="preserve">я, в связи с </w:t>
      </w:r>
      <w:r w:rsidR="00665A3F" w:rsidRPr="009E019E">
        <w:rPr>
          <w:rFonts w:ascii="Times New Roman" w:hAnsi="Times New Roman" w:cs="Times New Roman"/>
          <w:sz w:val="24"/>
          <w:szCs w:val="24"/>
        </w:rPr>
        <w:t>появ</w:t>
      </w:r>
      <w:r w:rsidRPr="009E019E">
        <w:rPr>
          <w:rFonts w:ascii="Times New Roman" w:hAnsi="Times New Roman" w:cs="Times New Roman"/>
          <w:sz w:val="24"/>
          <w:szCs w:val="24"/>
        </w:rPr>
        <w:t xml:space="preserve">лением комплекса единых требований к </w:t>
      </w:r>
      <w:r w:rsidR="00665A3F" w:rsidRPr="009E019E">
        <w:rPr>
          <w:rFonts w:ascii="Times New Roman" w:hAnsi="Times New Roman" w:cs="Times New Roman"/>
          <w:sz w:val="24"/>
          <w:szCs w:val="24"/>
        </w:rPr>
        <w:t>должности</w:t>
      </w:r>
      <w:r w:rsidR="00B9342C" w:rsidRPr="009E019E">
        <w:rPr>
          <w:rFonts w:ascii="Times New Roman" w:hAnsi="Times New Roman" w:cs="Times New Roman"/>
          <w:sz w:val="24"/>
          <w:szCs w:val="24"/>
        </w:rPr>
        <w:t xml:space="preserve"> по уровню знаний, практическому опыту, </w:t>
      </w:r>
      <w:r w:rsidR="00665A3F" w:rsidRPr="009E019E">
        <w:rPr>
          <w:rFonts w:ascii="Times New Roman" w:hAnsi="Times New Roman" w:cs="Times New Roman"/>
          <w:sz w:val="24"/>
          <w:szCs w:val="24"/>
        </w:rPr>
        <w:t xml:space="preserve">навыкам и компетенциям </w:t>
      </w:r>
      <w:r w:rsidR="00B9342C" w:rsidRPr="009E019E">
        <w:rPr>
          <w:rFonts w:ascii="Times New Roman" w:hAnsi="Times New Roman" w:cs="Times New Roman"/>
          <w:sz w:val="24"/>
          <w:szCs w:val="24"/>
        </w:rPr>
        <w:t>работника, что в конечном итоге обеспечивает скорейшее решение</w:t>
      </w:r>
      <w:r w:rsidR="00665A3F" w:rsidRPr="009E019E">
        <w:rPr>
          <w:rFonts w:ascii="Times New Roman" w:hAnsi="Times New Roman" w:cs="Times New Roman"/>
          <w:sz w:val="24"/>
          <w:szCs w:val="24"/>
        </w:rPr>
        <w:t xml:space="preserve"> проблем</w:t>
      </w:r>
      <w:r w:rsidR="00B9342C" w:rsidRPr="009E019E">
        <w:rPr>
          <w:rFonts w:ascii="Times New Roman" w:hAnsi="Times New Roman" w:cs="Times New Roman"/>
          <w:sz w:val="24"/>
          <w:szCs w:val="24"/>
        </w:rPr>
        <w:t>ы</w:t>
      </w:r>
      <w:r w:rsidR="00665A3F" w:rsidRPr="009E019E">
        <w:rPr>
          <w:rFonts w:ascii="Times New Roman" w:hAnsi="Times New Roman" w:cs="Times New Roman"/>
          <w:sz w:val="24"/>
          <w:szCs w:val="24"/>
        </w:rPr>
        <w:t xml:space="preserve"> непрофессионализма сотрудников</w:t>
      </w:r>
      <w:r w:rsidR="00B9342C" w:rsidRPr="009E019E">
        <w:rPr>
          <w:rFonts w:ascii="Times New Roman" w:hAnsi="Times New Roman" w:cs="Times New Roman"/>
          <w:sz w:val="24"/>
          <w:szCs w:val="24"/>
        </w:rPr>
        <w:t xml:space="preserve">  организаций, функционирующих в различных </w:t>
      </w:r>
      <w:r w:rsidR="00665A3F" w:rsidRPr="009E019E">
        <w:rPr>
          <w:rFonts w:ascii="Times New Roman" w:hAnsi="Times New Roman" w:cs="Times New Roman"/>
          <w:sz w:val="24"/>
          <w:szCs w:val="24"/>
        </w:rPr>
        <w:t>сфер</w:t>
      </w:r>
      <w:r w:rsidR="00B9342C" w:rsidRPr="009E019E">
        <w:rPr>
          <w:rFonts w:ascii="Times New Roman" w:hAnsi="Times New Roman" w:cs="Times New Roman"/>
          <w:sz w:val="24"/>
          <w:szCs w:val="24"/>
        </w:rPr>
        <w:t>ах</w:t>
      </w:r>
      <w:r w:rsidR="00665A3F" w:rsidRPr="009E019E">
        <w:rPr>
          <w:rFonts w:ascii="Times New Roman" w:hAnsi="Times New Roman" w:cs="Times New Roman"/>
          <w:sz w:val="24"/>
          <w:szCs w:val="24"/>
        </w:rPr>
        <w:t>.</w:t>
      </w:r>
      <w:r w:rsidR="00665A3F" w:rsidRPr="009E019E">
        <w:rPr>
          <w:rStyle w:val="a5"/>
          <w:rFonts w:ascii="Times New Roman" w:hAnsi="Times New Roman" w:cs="Times New Roman"/>
          <w:sz w:val="24"/>
          <w:szCs w:val="24"/>
        </w:rPr>
        <w:footnoteReference w:id="29"/>
      </w:r>
      <w:r w:rsidR="00665A3F" w:rsidRPr="009E019E">
        <w:rPr>
          <w:rFonts w:ascii="Times New Roman" w:hAnsi="Times New Roman" w:cs="Times New Roman"/>
          <w:sz w:val="24"/>
          <w:szCs w:val="24"/>
        </w:rPr>
        <w:t xml:space="preserve"> </w:t>
      </w:r>
    </w:p>
    <w:p w:rsidR="00665A3F" w:rsidRPr="009E019E" w:rsidRDefault="00665A3F" w:rsidP="00665A3F">
      <w:pPr>
        <w:pStyle w:val="a9"/>
        <w:spacing w:after="0" w:line="360" w:lineRule="auto"/>
        <w:ind w:left="0" w:firstLine="567"/>
        <w:jc w:val="both"/>
        <w:rPr>
          <w:rFonts w:ascii="Times New Roman" w:hAnsi="Times New Roman" w:cs="Times New Roman"/>
          <w:sz w:val="24"/>
          <w:szCs w:val="24"/>
        </w:rPr>
      </w:pPr>
      <w:r w:rsidRPr="009E019E">
        <w:rPr>
          <w:rFonts w:ascii="Times New Roman" w:hAnsi="Times New Roman" w:cs="Times New Roman"/>
          <w:sz w:val="24"/>
          <w:szCs w:val="24"/>
        </w:rPr>
        <w:t>У работодателей появляется система более подробных, чем квалификационные характеристики, и более адекватных современному уровню развития НТП и народного хозяйства нормативно-правовых документов, которые способствуют созданию более качественных должностных инструкций, совершенствованию оценки результатов труда и трудового поведения работников, организации их обучения, вознаграждения, перемещений.</w:t>
      </w:r>
      <w:r w:rsidRPr="009E019E">
        <w:rPr>
          <w:rStyle w:val="a5"/>
          <w:rFonts w:ascii="Times New Roman" w:hAnsi="Times New Roman" w:cs="Times New Roman"/>
          <w:sz w:val="24"/>
          <w:szCs w:val="24"/>
        </w:rPr>
        <w:footnoteReference w:id="30"/>
      </w:r>
      <w:r w:rsidRPr="009E019E">
        <w:rPr>
          <w:rFonts w:ascii="Times New Roman" w:hAnsi="Times New Roman" w:cs="Times New Roman"/>
          <w:sz w:val="24"/>
          <w:szCs w:val="24"/>
        </w:rPr>
        <w:t xml:space="preserve"> </w:t>
      </w:r>
    </w:p>
    <w:p w:rsidR="00665A3F" w:rsidRPr="00331B4F" w:rsidRDefault="00B775C4" w:rsidP="00665A3F">
      <w:pPr>
        <w:pStyle w:val="a9"/>
        <w:spacing w:after="0" w:line="360" w:lineRule="auto"/>
        <w:ind w:left="0" w:firstLine="567"/>
        <w:jc w:val="both"/>
        <w:rPr>
          <w:rFonts w:ascii="Times New Roman" w:hAnsi="Times New Roman" w:cs="Times New Roman"/>
          <w:sz w:val="24"/>
          <w:szCs w:val="24"/>
        </w:rPr>
      </w:pPr>
      <w:r w:rsidRPr="009E019E">
        <w:rPr>
          <w:rFonts w:ascii="Times New Roman" w:hAnsi="Times New Roman" w:cs="Times New Roman"/>
          <w:sz w:val="24"/>
          <w:szCs w:val="24"/>
        </w:rPr>
        <w:t xml:space="preserve">Обозначенные факторы приведут к повышению </w:t>
      </w:r>
      <w:r w:rsidR="00665A3F" w:rsidRPr="009E019E">
        <w:rPr>
          <w:rFonts w:ascii="Times New Roman" w:hAnsi="Times New Roman" w:cs="Times New Roman"/>
          <w:sz w:val="24"/>
          <w:szCs w:val="24"/>
        </w:rPr>
        <w:t>продуктивности рабочей силы</w:t>
      </w:r>
      <w:r w:rsidRPr="009E019E">
        <w:rPr>
          <w:rFonts w:ascii="Times New Roman" w:hAnsi="Times New Roman" w:cs="Times New Roman"/>
          <w:sz w:val="24"/>
          <w:szCs w:val="24"/>
        </w:rPr>
        <w:t xml:space="preserve">, </w:t>
      </w:r>
      <w:r w:rsidR="00665A3F" w:rsidRPr="009E019E">
        <w:rPr>
          <w:rFonts w:ascii="Times New Roman" w:hAnsi="Times New Roman" w:cs="Times New Roman"/>
          <w:sz w:val="24"/>
          <w:szCs w:val="24"/>
        </w:rPr>
        <w:t xml:space="preserve"> </w:t>
      </w:r>
      <w:r w:rsidRPr="009E019E">
        <w:rPr>
          <w:rFonts w:ascii="Times New Roman" w:hAnsi="Times New Roman" w:cs="Times New Roman"/>
          <w:sz w:val="24"/>
          <w:szCs w:val="24"/>
        </w:rPr>
        <w:t xml:space="preserve">уменьшению числа трудовых конфликтов, повышению согласия и взаимопонимания между сотрудниками и руководством организации, что приведет к росту </w:t>
      </w:r>
      <w:r w:rsidR="00665A3F" w:rsidRPr="009E019E">
        <w:rPr>
          <w:rFonts w:ascii="Times New Roman" w:hAnsi="Times New Roman" w:cs="Times New Roman"/>
          <w:sz w:val="24"/>
          <w:szCs w:val="24"/>
        </w:rPr>
        <w:t xml:space="preserve">степени удовлетворенности </w:t>
      </w:r>
      <w:r w:rsidRPr="009E019E">
        <w:rPr>
          <w:rFonts w:ascii="Times New Roman" w:hAnsi="Times New Roman" w:cs="Times New Roman"/>
          <w:sz w:val="24"/>
          <w:szCs w:val="24"/>
        </w:rPr>
        <w:t xml:space="preserve">своим трудом у сотрудников. </w:t>
      </w:r>
      <w:r w:rsidR="009E019E" w:rsidRPr="009E019E">
        <w:rPr>
          <w:rFonts w:ascii="Times New Roman" w:hAnsi="Times New Roman" w:cs="Times New Roman"/>
          <w:sz w:val="24"/>
          <w:szCs w:val="24"/>
        </w:rPr>
        <w:t>На основе профессиональных стандартов, содержащих обоснованные т</w:t>
      </w:r>
      <w:r w:rsidR="00665A3F" w:rsidRPr="009E019E">
        <w:rPr>
          <w:rFonts w:ascii="Times New Roman" w:hAnsi="Times New Roman" w:cs="Times New Roman"/>
          <w:sz w:val="24"/>
          <w:szCs w:val="24"/>
        </w:rPr>
        <w:t>ребования к профессиональным качествам работников</w:t>
      </w:r>
      <w:r w:rsidR="009E019E" w:rsidRPr="009E019E">
        <w:rPr>
          <w:rFonts w:ascii="Times New Roman" w:hAnsi="Times New Roman" w:cs="Times New Roman"/>
          <w:sz w:val="24"/>
          <w:szCs w:val="24"/>
        </w:rPr>
        <w:t xml:space="preserve">, необходимо проводить </w:t>
      </w:r>
      <w:r w:rsidR="00665A3F" w:rsidRPr="009E019E">
        <w:rPr>
          <w:rFonts w:ascii="Times New Roman" w:hAnsi="Times New Roman" w:cs="Times New Roman"/>
          <w:sz w:val="24"/>
          <w:szCs w:val="24"/>
        </w:rPr>
        <w:t>разработк</w:t>
      </w:r>
      <w:r w:rsidR="009E019E" w:rsidRPr="009E019E">
        <w:rPr>
          <w:rFonts w:ascii="Times New Roman" w:hAnsi="Times New Roman" w:cs="Times New Roman"/>
          <w:sz w:val="24"/>
          <w:szCs w:val="24"/>
        </w:rPr>
        <w:t xml:space="preserve">у образовательных стандартов и </w:t>
      </w:r>
      <w:r w:rsidR="00665A3F" w:rsidRPr="009E019E">
        <w:rPr>
          <w:rFonts w:ascii="Times New Roman" w:hAnsi="Times New Roman" w:cs="Times New Roman"/>
          <w:sz w:val="24"/>
          <w:szCs w:val="24"/>
        </w:rPr>
        <w:t>программ</w:t>
      </w:r>
      <w:r w:rsidR="009E019E" w:rsidRPr="009E019E">
        <w:rPr>
          <w:rFonts w:ascii="Times New Roman" w:hAnsi="Times New Roman" w:cs="Times New Roman"/>
          <w:sz w:val="24"/>
          <w:szCs w:val="24"/>
        </w:rPr>
        <w:t xml:space="preserve"> </w:t>
      </w:r>
      <w:r w:rsidR="009E019E" w:rsidRPr="009E019E">
        <w:rPr>
          <w:rFonts w:ascii="Times New Roman" w:hAnsi="Times New Roman" w:cs="Times New Roman"/>
          <w:sz w:val="24"/>
          <w:szCs w:val="24"/>
        </w:rPr>
        <w:lastRenderedPageBreak/>
        <w:t xml:space="preserve">обучения в образовательных </w:t>
      </w:r>
      <w:r w:rsidR="009E019E" w:rsidRPr="0022018C">
        <w:rPr>
          <w:rFonts w:ascii="Times New Roman" w:hAnsi="Times New Roman" w:cs="Times New Roman"/>
          <w:sz w:val="24"/>
          <w:szCs w:val="24"/>
        </w:rPr>
        <w:t>учреждениях. Можно сделать вывод</w:t>
      </w:r>
      <w:r w:rsidR="00665A3F" w:rsidRPr="0022018C">
        <w:rPr>
          <w:rFonts w:ascii="Times New Roman" w:hAnsi="Times New Roman" w:cs="Times New Roman"/>
          <w:sz w:val="24"/>
          <w:szCs w:val="24"/>
        </w:rPr>
        <w:t xml:space="preserve">, </w:t>
      </w:r>
      <w:r w:rsidR="009E019E" w:rsidRPr="0022018C">
        <w:rPr>
          <w:rFonts w:ascii="Times New Roman" w:hAnsi="Times New Roman" w:cs="Times New Roman"/>
          <w:sz w:val="24"/>
          <w:szCs w:val="24"/>
        </w:rPr>
        <w:t xml:space="preserve">что </w:t>
      </w:r>
      <w:r w:rsidR="00665A3F" w:rsidRPr="0022018C">
        <w:rPr>
          <w:rFonts w:ascii="Times New Roman" w:hAnsi="Times New Roman" w:cs="Times New Roman"/>
          <w:sz w:val="24"/>
          <w:szCs w:val="24"/>
        </w:rPr>
        <w:t>требования рынка</w:t>
      </w:r>
      <w:r w:rsidR="0022018C" w:rsidRPr="0022018C">
        <w:rPr>
          <w:rFonts w:ascii="Times New Roman" w:hAnsi="Times New Roman" w:cs="Times New Roman"/>
          <w:sz w:val="24"/>
          <w:szCs w:val="24"/>
        </w:rPr>
        <w:t xml:space="preserve"> </w:t>
      </w:r>
      <w:r w:rsidR="0022018C" w:rsidRPr="00331B4F">
        <w:rPr>
          <w:rFonts w:ascii="Times New Roman" w:hAnsi="Times New Roman" w:cs="Times New Roman"/>
          <w:sz w:val="24"/>
          <w:szCs w:val="24"/>
        </w:rPr>
        <w:t xml:space="preserve">превалируют над иными </w:t>
      </w:r>
      <w:r w:rsidR="00665A3F" w:rsidRPr="00331B4F">
        <w:rPr>
          <w:rFonts w:ascii="Times New Roman" w:hAnsi="Times New Roman" w:cs="Times New Roman"/>
          <w:sz w:val="24"/>
          <w:szCs w:val="24"/>
        </w:rPr>
        <w:t>интерес</w:t>
      </w:r>
      <w:r w:rsidR="0022018C" w:rsidRPr="00331B4F">
        <w:rPr>
          <w:rFonts w:ascii="Times New Roman" w:hAnsi="Times New Roman" w:cs="Times New Roman"/>
          <w:sz w:val="24"/>
          <w:szCs w:val="24"/>
        </w:rPr>
        <w:t>ами</w:t>
      </w:r>
      <w:r w:rsidR="00665A3F" w:rsidRPr="00331B4F">
        <w:rPr>
          <w:rFonts w:ascii="Times New Roman" w:hAnsi="Times New Roman" w:cs="Times New Roman"/>
          <w:sz w:val="24"/>
          <w:szCs w:val="24"/>
        </w:rPr>
        <w:t xml:space="preserve"> образова</w:t>
      </w:r>
      <w:r w:rsidR="0022018C" w:rsidRPr="00331B4F">
        <w:rPr>
          <w:rFonts w:ascii="Times New Roman" w:hAnsi="Times New Roman" w:cs="Times New Roman"/>
          <w:sz w:val="24"/>
          <w:szCs w:val="24"/>
        </w:rPr>
        <w:t>тельной системы</w:t>
      </w:r>
      <w:r w:rsidR="00665A3F" w:rsidRPr="00331B4F">
        <w:rPr>
          <w:rFonts w:ascii="Times New Roman" w:hAnsi="Times New Roman" w:cs="Times New Roman"/>
          <w:sz w:val="24"/>
          <w:szCs w:val="24"/>
        </w:rPr>
        <w:t>.</w:t>
      </w:r>
      <w:r w:rsidR="00665A3F" w:rsidRPr="00331B4F">
        <w:rPr>
          <w:rStyle w:val="a5"/>
          <w:rFonts w:ascii="Times New Roman" w:hAnsi="Times New Roman" w:cs="Times New Roman"/>
          <w:sz w:val="24"/>
          <w:szCs w:val="24"/>
        </w:rPr>
        <w:footnoteReference w:id="31"/>
      </w:r>
    </w:p>
    <w:p w:rsidR="00665A3F" w:rsidRPr="00331B4F" w:rsidRDefault="00331B4F" w:rsidP="00665A3F">
      <w:pPr>
        <w:pStyle w:val="a9"/>
        <w:spacing w:after="0" w:line="360" w:lineRule="auto"/>
        <w:ind w:left="0" w:firstLine="567"/>
        <w:jc w:val="both"/>
        <w:rPr>
          <w:rFonts w:ascii="Times New Roman" w:hAnsi="Times New Roman" w:cs="Times New Roman"/>
          <w:sz w:val="24"/>
          <w:szCs w:val="24"/>
        </w:rPr>
      </w:pPr>
      <w:r w:rsidRPr="00331B4F">
        <w:rPr>
          <w:rFonts w:ascii="Times New Roman" w:hAnsi="Times New Roman" w:cs="Times New Roman"/>
          <w:sz w:val="24"/>
          <w:szCs w:val="24"/>
        </w:rPr>
        <w:t xml:space="preserve">Тем не мене, необходимо отметить появление целого ряда проблем, связанных со сложностью осуществления координации процессами разработки и внедрения профессиональных стандартов наряду с отсутствием системности проведения различных мероприятий в этой области, что объясняется, прежде всего, необходимостью ускорения всех этапов введения профессиональных стандартов.  Также остались еще вопросы, которые требуют самого пристального внимания и задачи, на решении которых необходимо сконцентрировать свои усилия, обозначившиеся при подготовке и введении в действие профессиональных стандартов вопреки использованию на практике </w:t>
      </w:r>
      <w:r w:rsidR="00665A3F" w:rsidRPr="00331B4F">
        <w:rPr>
          <w:rFonts w:ascii="Times New Roman" w:hAnsi="Times New Roman" w:cs="Times New Roman"/>
          <w:sz w:val="24"/>
          <w:szCs w:val="24"/>
        </w:rPr>
        <w:t>комплексного подхода</w:t>
      </w:r>
      <w:r w:rsidRPr="00331B4F">
        <w:rPr>
          <w:rFonts w:ascii="Times New Roman" w:hAnsi="Times New Roman" w:cs="Times New Roman"/>
          <w:sz w:val="24"/>
          <w:szCs w:val="24"/>
        </w:rPr>
        <w:t xml:space="preserve"> </w:t>
      </w:r>
      <w:r w:rsidR="00665A3F" w:rsidRPr="00331B4F">
        <w:rPr>
          <w:rFonts w:ascii="Times New Roman" w:hAnsi="Times New Roman" w:cs="Times New Roman"/>
          <w:sz w:val="24"/>
          <w:szCs w:val="24"/>
        </w:rPr>
        <w:t>решени</w:t>
      </w:r>
      <w:r w:rsidRPr="00331B4F">
        <w:rPr>
          <w:rFonts w:ascii="Times New Roman" w:hAnsi="Times New Roman" w:cs="Times New Roman"/>
          <w:sz w:val="24"/>
          <w:szCs w:val="24"/>
        </w:rPr>
        <w:t>я возникающих</w:t>
      </w:r>
      <w:r w:rsidR="00665A3F" w:rsidRPr="00331B4F">
        <w:rPr>
          <w:rFonts w:ascii="Times New Roman" w:hAnsi="Times New Roman" w:cs="Times New Roman"/>
          <w:sz w:val="24"/>
          <w:szCs w:val="24"/>
        </w:rPr>
        <w:t xml:space="preserve"> проблем</w:t>
      </w:r>
      <w:r w:rsidRPr="00331B4F">
        <w:rPr>
          <w:rFonts w:ascii="Times New Roman" w:hAnsi="Times New Roman" w:cs="Times New Roman"/>
          <w:sz w:val="24"/>
          <w:szCs w:val="24"/>
        </w:rPr>
        <w:t xml:space="preserve">. </w:t>
      </w:r>
    </w:p>
    <w:p w:rsidR="00665A3F" w:rsidRPr="00216CEC" w:rsidRDefault="00CF5F03" w:rsidP="00665A3F">
      <w:pPr>
        <w:pStyle w:val="a9"/>
        <w:spacing w:after="0" w:line="360" w:lineRule="auto"/>
        <w:ind w:left="0" w:firstLine="567"/>
        <w:jc w:val="center"/>
        <w:rPr>
          <w:rStyle w:val="20"/>
          <w:rFonts w:ascii="Times New Roman" w:hAnsi="Times New Roman" w:cs="Times New Roman"/>
          <w:color w:val="000000" w:themeColor="text1"/>
          <w:sz w:val="24"/>
          <w:szCs w:val="24"/>
        </w:rPr>
      </w:pPr>
      <w:r w:rsidRPr="00331B4F">
        <w:rPr>
          <w:rStyle w:val="20"/>
          <w:rFonts w:ascii="Times New Roman" w:hAnsi="Times New Roman" w:cs="Times New Roman"/>
          <w:b w:val="0"/>
          <w:color w:val="000000" w:themeColor="text1"/>
          <w:sz w:val="24"/>
          <w:szCs w:val="24"/>
        </w:rPr>
        <w:br/>
      </w:r>
      <w:bookmarkStart w:id="10" w:name="_Toc39525512"/>
      <w:r w:rsidRPr="00331B4F">
        <w:rPr>
          <w:rStyle w:val="20"/>
          <w:rFonts w:ascii="Times New Roman" w:hAnsi="Times New Roman" w:cs="Times New Roman"/>
          <w:color w:val="000000" w:themeColor="text1"/>
          <w:sz w:val="24"/>
          <w:szCs w:val="24"/>
        </w:rPr>
        <w:t>2.2</w:t>
      </w:r>
      <w:r w:rsidR="00665A3F" w:rsidRPr="00331B4F">
        <w:rPr>
          <w:rStyle w:val="20"/>
          <w:rFonts w:ascii="Times New Roman" w:hAnsi="Times New Roman" w:cs="Times New Roman"/>
          <w:color w:val="000000" w:themeColor="text1"/>
          <w:sz w:val="24"/>
          <w:szCs w:val="24"/>
        </w:rPr>
        <w:t xml:space="preserve"> Роль профессиональных стандартов в системе управления</w:t>
      </w:r>
      <w:r w:rsidR="00665A3F" w:rsidRPr="00216CEC">
        <w:rPr>
          <w:rStyle w:val="20"/>
          <w:rFonts w:ascii="Times New Roman" w:hAnsi="Times New Roman" w:cs="Times New Roman"/>
          <w:color w:val="000000" w:themeColor="text1"/>
          <w:sz w:val="24"/>
          <w:szCs w:val="24"/>
        </w:rPr>
        <w:t xml:space="preserve"> персоналом организации</w:t>
      </w:r>
      <w:bookmarkEnd w:id="10"/>
    </w:p>
    <w:p w:rsidR="00DF63F1" w:rsidRPr="005D4D64" w:rsidRDefault="00DF63F1" w:rsidP="00DF63F1">
      <w:pPr>
        <w:pStyle w:val="a9"/>
        <w:spacing w:after="0" w:line="360" w:lineRule="auto"/>
        <w:ind w:left="0" w:firstLine="567"/>
        <w:jc w:val="both"/>
        <w:rPr>
          <w:rStyle w:val="20"/>
          <w:rFonts w:ascii="Times New Roman" w:hAnsi="Times New Roman" w:cs="Times New Roman"/>
          <w:b w:val="0"/>
          <w:color w:val="000000" w:themeColor="text1"/>
          <w:sz w:val="24"/>
          <w:szCs w:val="24"/>
        </w:rPr>
      </w:pPr>
      <w:bookmarkStart w:id="11" w:name="_Toc39525513"/>
      <w:r w:rsidRPr="00C519DB">
        <w:rPr>
          <w:rStyle w:val="20"/>
          <w:rFonts w:ascii="Times New Roman" w:hAnsi="Times New Roman" w:cs="Times New Roman"/>
          <w:b w:val="0"/>
          <w:color w:val="000000" w:themeColor="text1"/>
          <w:sz w:val="24"/>
          <w:szCs w:val="24"/>
        </w:rPr>
        <w:t xml:space="preserve">Научно-технический прогресс оказался тем определяющим фактором, что сформировал целый комплекс требований, как к образовательному уровню, так и к квалификации сотрудников компании в настоящее время. </w:t>
      </w:r>
      <w:r>
        <w:rPr>
          <w:rStyle w:val="20"/>
          <w:rFonts w:ascii="Times New Roman" w:hAnsi="Times New Roman" w:cs="Times New Roman"/>
          <w:b w:val="0"/>
          <w:color w:val="000000" w:themeColor="text1"/>
          <w:sz w:val="24"/>
          <w:szCs w:val="24"/>
        </w:rPr>
        <w:t xml:space="preserve">Тенденциями последних лет является </w:t>
      </w:r>
      <w:r w:rsidRPr="00020D71">
        <w:rPr>
          <w:rStyle w:val="20"/>
          <w:rFonts w:ascii="Times New Roman" w:hAnsi="Times New Roman" w:cs="Times New Roman"/>
          <w:b w:val="0"/>
          <w:color w:val="000000" w:themeColor="text1"/>
          <w:sz w:val="24"/>
          <w:szCs w:val="24"/>
        </w:rPr>
        <w:t xml:space="preserve">также бурное развитие технологий, внесшее значительные коррективы и модернизировавшее </w:t>
      </w:r>
      <w:r w:rsidRPr="005D4D64">
        <w:rPr>
          <w:rStyle w:val="20"/>
          <w:rFonts w:ascii="Times New Roman" w:hAnsi="Times New Roman" w:cs="Times New Roman"/>
          <w:b w:val="0"/>
          <w:color w:val="000000" w:themeColor="text1"/>
          <w:sz w:val="24"/>
          <w:szCs w:val="24"/>
        </w:rPr>
        <w:t xml:space="preserve">производственный процесс, и существенное изменение специфики современного рынка труда, в связи с упрочением тренда на необходимость непрерывного развития своих компетенций и навыков. </w:t>
      </w:r>
    </w:p>
    <w:p w:rsidR="00DF63F1" w:rsidRDefault="00DF63F1" w:rsidP="00DF63F1">
      <w:pPr>
        <w:pStyle w:val="a9"/>
        <w:spacing w:after="0" w:line="360" w:lineRule="auto"/>
        <w:ind w:left="0" w:firstLine="567"/>
        <w:jc w:val="both"/>
        <w:rPr>
          <w:rStyle w:val="20"/>
          <w:rFonts w:ascii="Times New Roman" w:hAnsi="Times New Roman" w:cs="Times New Roman"/>
          <w:b w:val="0"/>
          <w:color w:val="000000" w:themeColor="text1"/>
          <w:sz w:val="24"/>
          <w:szCs w:val="24"/>
        </w:rPr>
      </w:pPr>
      <w:r w:rsidRPr="005D4D64">
        <w:rPr>
          <w:rStyle w:val="20"/>
          <w:rFonts w:ascii="Times New Roman" w:hAnsi="Times New Roman" w:cs="Times New Roman"/>
          <w:b w:val="0"/>
          <w:color w:val="000000" w:themeColor="text1"/>
          <w:sz w:val="24"/>
          <w:szCs w:val="24"/>
        </w:rPr>
        <w:t xml:space="preserve">Персонал, обладающий необходимым уровнем компетенций и нацеленный на реализацию стратегических целей и амбициозных планов компании по достижению эффективности хозяйственной деятельности предприятия и его конкурентоспособности,  является ключевым фактором для обеспечения успешности этой кампании в условиях современного рынка. </w:t>
      </w:r>
    </w:p>
    <w:p w:rsidR="00DF63F1" w:rsidRDefault="00DF63F1" w:rsidP="00DF63F1">
      <w:pPr>
        <w:pStyle w:val="a9"/>
        <w:spacing w:after="0" w:line="360" w:lineRule="auto"/>
        <w:ind w:left="0" w:firstLine="567"/>
        <w:jc w:val="both"/>
        <w:rPr>
          <w:rStyle w:val="20"/>
          <w:rFonts w:ascii="Times New Roman" w:hAnsi="Times New Roman" w:cs="Times New Roman"/>
          <w:b w:val="0"/>
          <w:color w:val="000000" w:themeColor="text1"/>
          <w:sz w:val="24"/>
          <w:szCs w:val="24"/>
        </w:rPr>
      </w:pPr>
      <w:r w:rsidRPr="005D4D64">
        <w:rPr>
          <w:rStyle w:val="20"/>
          <w:rFonts w:ascii="Times New Roman" w:hAnsi="Times New Roman" w:cs="Times New Roman"/>
          <w:b w:val="0"/>
          <w:color w:val="000000" w:themeColor="text1"/>
          <w:sz w:val="24"/>
          <w:szCs w:val="24"/>
        </w:rPr>
        <w:t>Таким образом, должны произойти существенные изменения, способствующие повышению эффективности кадровой политики организации, вследствие появления потребности во внедрении профессиональных стандартов.</w:t>
      </w:r>
      <w:bookmarkEnd w:id="11"/>
    </w:p>
    <w:p w:rsidR="00DF63F1" w:rsidRDefault="00DF63F1" w:rsidP="00DF63F1">
      <w:pPr>
        <w:pStyle w:val="a9"/>
        <w:spacing w:after="0" w:line="360" w:lineRule="auto"/>
        <w:ind w:left="0" w:firstLine="567"/>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t>Большинство государственных и муниципальных учреждений, а также представителей бизнеса уже остро ощутили необходимость внедрения и использования при управлении человеческим капиталом профессиональных стандартов.</w:t>
      </w:r>
    </w:p>
    <w:p w:rsidR="00DF63F1" w:rsidRPr="00DF63F1" w:rsidRDefault="00DF63F1" w:rsidP="00DF63F1">
      <w:pPr>
        <w:pStyle w:val="a9"/>
        <w:spacing w:after="0" w:line="360" w:lineRule="auto"/>
        <w:ind w:left="0" w:firstLine="567"/>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lastRenderedPageBreak/>
        <w:t xml:space="preserve">Можно говорить о существовании в крупных компаниях нашего времени стандартной системы управления человеческими ресурсами, в состав которой входят определенные блоки, подразделяющиеся по функциональному признаку и в соответствии с различиями стоящих перед ними задач и обеспечивающие функционирование данной системы. Ключевыми задачами современных систем управления человеческими ресурсами в компании являются: </w:t>
      </w:r>
    </w:p>
    <w:p w:rsidR="00DF63F1" w:rsidRPr="00DF63F1" w:rsidRDefault="00DF63F1" w:rsidP="00DF63F1">
      <w:pPr>
        <w:pStyle w:val="a9"/>
        <w:numPr>
          <w:ilvl w:val="0"/>
          <w:numId w:val="35"/>
        </w:numPr>
        <w:spacing w:after="0" w:line="360" w:lineRule="auto"/>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t>управление кадровым составом организации, его качественными и количественными показателями согласно стратегическим целям компании;</w:t>
      </w:r>
    </w:p>
    <w:p w:rsidR="00DF63F1" w:rsidRPr="00DF63F1" w:rsidRDefault="00DF63F1" w:rsidP="00DF63F1">
      <w:pPr>
        <w:pStyle w:val="a9"/>
        <w:numPr>
          <w:ilvl w:val="0"/>
          <w:numId w:val="35"/>
        </w:numPr>
        <w:spacing w:after="0" w:line="360" w:lineRule="auto"/>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t>обеспечение оптимального использования профессиональных навыков сотрудников организации;</w:t>
      </w:r>
    </w:p>
    <w:p w:rsidR="00DF63F1" w:rsidRPr="00DF63F1" w:rsidRDefault="00DF63F1" w:rsidP="00DF63F1">
      <w:pPr>
        <w:pStyle w:val="a9"/>
        <w:numPr>
          <w:ilvl w:val="0"/>
          <w:numId w:val="35"/>
        </w:numPr>
        <w:spacing w:after="0" w:line="360" w:lineRule="auto"/>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t xml:space="preserve"> внедрение и эффективное применение современных кадровых технологий;</w:t>
      </w:r>
    </w:p>
    <w:p w:rsidR="00BB7ABA" w:rsidRPr="00DF63F1" w:rsidRDefault="00DF63F1" w:rsidP="00DF63F1">
      <w:pPr>
        <w:pStyle w:val="a9"/>
        <w:numPr>
          <w:ilvl w:val="0"/>
          <w:numId w:val="35"/>
        </w:numPr>
        <w:spacing w:after="0" w:line="360" w:lineRule="auto"/>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t>содействие непрерывному развитию сотрудников посредством создания  в компании необходимых условий труда.</w:t>
      </w:r>
      <w:r w:rsidR="009F4EDA" w:rsidRPr="00DF63F1">
        <w:rPr>
          <w:rStyle w:val="a5"/>
          <w:rFonts w:ascii="Times New Roman" w:eastAsiaTheme="majorEastAsia" w:hAnsi="Times New Roman" w:cs="Times New Roman"/>
          <w:bCs/>
          <w:color w:val="000000" w:themeColor="text1"/>
          <w:sz w:val="24"/>
          <w:szCs w:val="24"/>
        </w:rPr>
        <w:footnoteReference w:id="32"/>
      </w:r>
    </w:p>
    <w:p w:rsidR="00DF63F1" w:rsidRPr="00EA385F" w:rsidRDefault="00DF63F1" w:rsidP="00DF63F1">
      <w:pPr>
        <w:spacing w:after="0" w:line="360" w:lineRule="auto"/>
        <w:ind w:firstLine="567"/>
        <w:jc w:val="both"/>
        <w:rPr>
          <w:rStyle w:val="20"/>
          <w:rFonts w:ascii="Times New Roman" w:hAnsi="Times New Roman" w:cs="Times New Roman"/>
          <w:b w:val="0"/>
          <w:color w:val="000000" w:themeColor="text1"/>
          <w:sz w:val="24"/>
          <w:szCs w:val="24"/>
          <w:highlight w:val="yellow"/>
        </w:rPr>
      </w:pPr>
      <w:bookmarkStart w:id="12" w:name="_Toc39525521"/>
      <w:bookmarkStart w:id="13" w:name="_Toc39525527"/>
      <w:r w:rsidRPr="00A909EA">
        <w:rPr>
          <w:rStyle w:val="20"/>
          <w:rFonts w:ascii="Times New Roman" w:hAnsi="Times New Roman" w:cs="Times New Roman"/>
          <w:b w:val="0"/>
          <w:color w:val="000000" w:themeColor="text1"/>
          <w:sz w:val="24"/>
          <w:szCs w:val="24"/>
        </w:rPr>
        <w:t xml:space="preserve">Среди стратегически важных направлений работы кадрового подразделения можно выделить разработку инструментария для определения потребностей в конкретных специалистах для каждого подразделения структуры, набор сотрудников в организацию в соответствии надлежащими компетенциям, а также принятие кадровых решений, направленных на упреждение возможных проблем с созданием и дальнейшим развитием кадрового состава, </w:t>
      </w:r>
      <w:r>
        <w:rPr>
          <w:rStyle w:val="20"/>
          <w:rFonts w:ascii="Times New Roman" w:hAnsi="Times New Roman" w:cs="Times New Roman"/>
          <w:b w:val="0"/>
          <w:color w:val="000000" w:themeColor="text1"/>
          <w:sz w:val="24"/>
          <w:szCs w:val="24"/>
        </w:rPr>
        <w:t xml:space="preserve">в чьи задачи входит, прежде всего, </w:t>
      </w:r>
      <w:r w:rsidRPr="00A909EA">
        <w:rPr>
          <w:rStyle w:val="20"/>
          <w:rFonts w:ascii="Times New Roman" w:hAnsi="Times New Roman" w:cs="Times New Roman"/>
          <w:b w:val="0"/>
          <w:color w:val="000000" w:themeColor="text1"/>
          <w:sz w:val="24"/>
          <w:szCs w:val="24"/>
        </w:rPr>
        <w:t xml:space="preserve">выполнение трудовых функций и решение текущих </w:t>
      </w:r>
      <w:r>
        <w:rPr>
          <w:rStyle w:val="20"/>
          <w:rFonts w:ascii="Times New Roman" w:hAnsi="Times New Roman" w:cs="Times New Roman"/>
          <w:b w:val="0"/>
          <w:color w:val="000000" w:themeColor="text1"/>
          <w:sz w:val="24"/>
          <w:szCs w:val="24"/>
        </w:rPr>
        <w:t>рабочих вопросов</w:t>
      </w:r>
      <w:r w:rsidRPr="00A909EA">
        <w:rPr>
          <w:rStyle w:val="20"/>
          <w:rFonts w:ascii="Times New Roman" w:hAnsi="Times New Roman" w:cs="Times New Roman"/>
          <w:b w:val="0"/>
          <w:color w:val="000000" w:themeColor="text1"/>
          <w:sz w:val="24"/>
          <w:szCs w:val="24"/>
        </w:rPr>
        <w:t>.</w:t>
      </w:r>
      <w:r>
        <w:rPr>
          <w:rStyle w:val="20"/>
          <w:rFonts w:ascii="Times New Roman" w:hAnsi="Times New Roman" w:cs="Times New Roman"/>
          <w:b w:val="0"/>
          <w:color w:val="000000" w:themeColor="text1"/>
          <w:sz w:val="24"/>
          <w:szCs w:val="24"/>
        </w:rPr>
        <w:t xml:space="preserve"> В процессе реализации этих направлений деятельности необходимо своевременно без вреда, с точки зрения обеспечения хода выполнения подразделениями своих рабочих функций, замещать открывшиеся вакансии, проводить анализ актуальности должностей в штатном расписании, с тем, чтобы объективно подходить к планированию трудовых ресурсов компании. Благодаря использованию в организации профессиональных стандартов появляется возможность адекватной и обоснованной оценки ситуации с занятостью персонала на рабочих  местах на предприятии, определения потребности в проведении работы по изменению организационной структуры компании с целью оптимизации, а также выявление качественные и количественные показатели, характеризующие перемены в кадровом составе.</w:t>
      </w:r>
      <w:bookmarkEnd w:id="12"/>
    </w:p>
    <w:p w:rsidR="00DF63F1" w:rsidRPr="001C745E" w:rsidRDefault="00DF63F1" w:rsidP="00DF63F1">
      <w:pPr>
        <w:pStyle w:val="a9"/>
        <w:spacing w:after="0" w:line="360" w:lineRule="auto"/>
        <w:ind w:left="0" w:firstLine="567"/>
        <w:jc w:val="both"/>
        <w:rPr>
          <w:rStyle w:val="20"/>
          <w:rFonts w:ascii="Times New Roman" w:hAnsi="Times New Roman" w:cs="Times New Roman"/>
          <w:b w:val="0"/>
          <w:color w:val="000000" w:themeColor="text1"/>
          <w:sz w:val="24"/>
          <w:szCs w:val="24"/>
        </w:rPr>
      </w:pPr>
      <w:bookmarkStart w:id="14" w:name="_Toc39525522"/>
      <w:r w:rsidRPr="00714BED">
        <w:rPr>
          <w:rStyle w:val="20"/>
          <w:rFonts w:ascii="Times New Roman" w:hAnsi="Times New Roman" w:cs="Times New Roman"/>
          <w:b w:val="0"/>
          <w:color w:val="000000" w:themeColor="text1"/>
          <w:sz w:val="24"/>
          <w:szCs w:val="24"/>
        </w:rPr>
        <w:t xml:space="preserve">Как наиболее важная составляющая современного хода реализации кадровой политики компании, занимающейся любым видом деятельности и имеющей любую форму собственности, профессиональные стандарты выступают в качестве ориентира для </w:t>
      </w:r>
      <w:r w:rsidRPr="00714BED">
        <w:rPr>
          <w:rStyle w:val="20"/>
          <w:rFonts w:ascii="Times New Roman" w:hAnsi="Times New Roman" w:cs="Times New Roman"/>
          <w:b w:val="0"/>
          <w:color w:val="000000" w:themeColor="text1"/>
          <w:sz w:val="24"/>
          <w:szCs w:val="24"/>
        </w:rPr>
        <w:lastRenderedPageBreak/>
        <w:t>определения эффективности всей кадровой политики и ее отдельных элементов, таких как:</w:t>
      </w:r>
      <w:bookmarkEnd w:id="14"/>
    </w:p>
    <w:p w:rsidR="00DF63F1" w:rsidRPr="001C745E" w:rsidRDefault="00DF63F1" w:rsidP="00DF63F1">
      <w:pPr>
        <w:pStyle w:val="a9"/>
        <w:numPr>
          <w:ilvl w:val="0"/>
          <w:numId w:val="34"/>
        </w:numPr>
        <w:spacing w:after="0" w:line="360" w:lineRule="auto"/>
        <w:jc w:val="both"/>
        <w:rPr>
          <w:rStyle w:val="20"/>
          <w:rFonts w:ascii="Times New Roman" w:hAnsi="Times New Roman" w:cs="Times New Roman"/>
          <w:b w:val="0"/>
          <w:color w:val="000000" w:themeColor="text1"/>
          <w:sz w:val="24"/>
          <w:szCs w:val="24"/>
        </w:rPr>
      </w:pPr>
      <w:bookmarkStart w:id="15" w:name="_Toc39525523"/>
      <w:r w:rsidRPr="001C745E">
        <w:rPr>
          <w:rStyle w:val="20"/>
          <w:rFonts w:ascii="Times New Roman" w:hAnsi="Times New Roman" w:cs="Times New Roman"/>
          <w:b w:val="0"/>
          <w:color w:val="000000" w:themeColor="text1"/>
          <w:sz w:val="24"/>
          <w:szCs w:val="24"/>
        </w:rPr>
        <w:t>планирование потребности в персонале: набор и отбор;</w:t>
      </w:r>
      <w:bookmarkEnd w:id="15"/>
    </w:p>
    <w:p w:rsidR="00DF63F1" w:rsidRPr="00DF63F1" w:rsidRDefault="00DF63F1" w:rsidP="00DF63F1">
      <w:pPr>
        <w:pStyle w:val="a9"/>
        <w:numPr>
          <w:ilvl w:val="0"/>
          <w:numId w:val="34"/>
        </w:numPr>
        <w:spacing w:after="0" w:line="360" w:lineRule="auto"/>
        <w:jc w:val="both"/>
        <w:rPr>
          <w:rStyle w:val="20"/>
          <w:rFonts w:ascii="Times New Roman" w:hAnsi="Times New Roman" w:cs="Times New Roman"/>
          <w:b w:val="0"/>
          <w:color w:val="000000" w:themeColor="text1"/>
          <w:sz w:val="24"/>
          <w:szCs w:val="24"/>
        </w:rPr>
      </w:pPr>
      <w:bookmarkStart w:id="16" w:name="_Toc39525524"/>
      <w:r w:rsidRPr="00DF63F1">
        <w:rPr>
          <w:rStyle w:val="20"/>
          <w:rFonts w:ascii="Times New Roman" w:hAnsi="Times New Roman" w:cs="Times New Roman"/>
          <w:b w:val="0"/>
          <w:color w:val="000000" w:themeColor="text1"/>
          <w:sz w:val="24"/>
          <w:szCs w:val="24"/>
        </w:rPr>
        <w:t>формирование системы оплаты труда;</w:t>
      </w:r>
      <w:bookmarkEnd w:id="16"/>
    </w:p>
    <w:p w:rsidR="00DF63F1" w:rsidRPr="00DF63F1" w:rsidRDefault="00DF63F1" w:rsidP="00DF63F1">
      <w:pPr>
        <w:pStyle w:val="a9"/>
        <w:numPr>
          <w:ilvl w:val="0"/>
          <w:numId w:val="34"/>
        </w:numPr>
        <w:spacing w:after="0" w:line="360" w:lineRule="auto"/>
        <w:jc w:val="both"/>
        <w:rPr>
          <w:rStyle w:val="20"/>
          <w:rFonts w:ascii="Times New Roman" w:hAnsi="Times New Roman" w:cs="Times New Roman"/>
          <w:b w:val="0"/>
          <w:color w:val="000000" w:themeColor="text1"/>
          <w:sz w:val="24"/>
          <w:szCs w:val="24"/>
        </w:rPr>
      </w:pPr>
      <w:bookmarkStart w:id="17" w:name="_Toc39525525"/>
      <w:r w:rsidRPr="00DF63F1">
        <w:rPr>
          <w:rStyle w:val="20"/>
          <w:rFonts w:ascii="Times New Roman" w:hAnsi="Times New Roman" w:cs="Times New Roman"/>
          <w:b w:val="0"/>
          <w:color w:val="000000" w:themeColor="text1"/>
          <w:sz w:val="24"/>
          <w:szCs w:val="24"/>
        </w:rPr>
        <w:t>адаптация и обучение, аттестация и оценка;</w:t>
      </w:r>
      <w:bookmarkEnd w:id="17"/>
    </w:p>
    <w:p w:rsidR="00DF63F1" w:rsidRDefault="00DF63F1" w:rsidP="00DF63F1">
      <w:pPr>
        <w:pStyle w:val="a9"/>
        <w:numPr>
          <w:ilvl w:val="0"/>
          <w:numId w:val="34"/>
        </w:numPr>
        <w:spacing w:after="0" w:line="360" w:lineRule="auto"/>
        <w:jc w:val="both"/>
        <w:rPr>
          <w:rStyle w:val="20"/>
          <w:rFonts w:ascii="Times New Roman" w:hAnsi="Times New Roman" w:cs="Times New Roman"/>
          <w:b w:val="0"/>
          <w:color w:val="000000" w:themeColor="text1"/>
          <w:sz w:val="24"/>
          <w:szCs w:val="24"/>
        </w:rPr>
      </w:pPr>
      <w:bookmarkStart w:id="18" w:name="_Toc39525526"/>
      <w:r w:rsidRPr="00DF63F1">
        <w:rPr>
          <w:rStyle w:val="20"/>
          <w:rFonts w:ascii="Times New Roman" w:hAnsi="Times New Roman" w:cs="Times New Roman"/>
          <w:b w:val="0"/>
          <w:color w:val="000000" w:themeColor="text1"/>
          <w:sz w:val="24"/>
          <w:szCs w:val="24"/>
        </w:rPr>
        <w:t>кадровое делопроизводство;</w:t>
      </w:r>
      <w:bookmarkEnd w:id="18"/>
    </w:p>
    <w:p w:rsidR="001C745E" w:rsidRPr="00DF63F1" w:rsidRDefault="00DF63F1" w:rsidP="00DF63F1">
      <w:pPr>
        <w:pStyle w:val="a9"/>
        <w:numPr>
          <w:ilvl w:val="0"/>
          <w:numId w:val="34"/>
        </w:numPr>
        <w:spacing w:after="0" w:line="360" w:lineRule="auto"/>
        <w:jc w:val="both"/>
        <w:rPr>
          <w:rStyle w:val="20"/>
          <w:rFonts w:ascii="Times New Roman" w:hAnsi="Times New Roman" w:cs="Times New Roman"/>
          <w:b w:val="0"/>
          <w:color w:val="000000" w:themeColor="text1"/>
          <w:sz w:val="24"/>
          <w:szCs w:val="24"/>
        </w:rPr>
      </w:pPr>
      <w:r w:rsidRPr="00DF63F1">
        <w:rPr>
          <w:rStyle w:val="20"/>
          <w:rFonts w:ascii="Times New Roman" w:hAnsi="Times New Roman" w:cs="Times New Roman"/>
          <w:b w:val="0"/>
          <w:color w:val="000000" w:themeColor="text1"/>
          <w:sz w:val="24"/>
          <w:szCs w:val="24"/>
        </w:rPr>
        <w:t>организация корпоративной социальной ответственности</w:t>
      </w:r>
      <w:r w:rsidR="001C745E" w:rsidRPr="00DF63F1">
        <w:rPr>
          <w:rStyle w:val="20"/>
          <w:rFonts w:ascii="Times New Roman" w:hAnsi="Times New Roman" w:cs="Times New Roman"/>
          <w:b w:val="0"/>
          <w:color w:val="000000" w:themeColor="text1"/>
          <w:sz w:val="24"/>
          <w:szCs w:val="24"/>
        </w:rPr>
        <w:t>.</w:t>
      </w:r>
      <w:bookmarkEnd w:id="13"/>
      <w:r w:rsidR="001C745E" w:rsidRPr="00DF63F1">
        <w:rPr>
          <w:rStyle w:val="a5"/>
          <w:rFonts w:ascii="Times New Roman" w:eastAsiaTheme="majorEastAsia" w:hAnsi="Times New Roman" w:cs="Times New Roman"/>
          <w:bCs/>
          <w:color w:val="000000" w:themeColor="text1"/>
          <w:sz w:val="24"/>
          <w:szCs w:val="24"/>
        </w:rPr>
        <w:footnoteReference w:id="33"/>
      </w:r>
    </w:p>
    <w:p w:rsidR="001C745E" w:rsidRPr="0067256D" w:rsidRDefault="00DF63F1" w:rsidP="001C745E">
      <w:pPr>
        <w:spacing w:after="0" w:line="360" w:lineRule="auto"/>
        <w:ind w:firstLine="567"/>
        <w:jc w:val="both"/>
        <w:rPr>
          <w:rStyle w:val="20"/>
          <w:rFonts w:ascii="Times New Roman" w:hAnsi="Times New Roman" w:cs="Times New Roman"/>
          <w:b w:val="0"/>
          <w:color w:val="000000" w:themeColor="text1"/>
          <w:sz w:val="24"/>
          <w:szCs w:val="24"/>
          <w:highlight w:val="yellow"/>
        </w:rPr>
      </w:pPr>
      <w:bookmarkStart w:id="19" w:name="_Toc39525528"/>
      <w:r w:rsidRPr="00EF6393">
        <w:rPr>
          <w:rStyle w:val="20"/>
          <w:rFonts w:ascii="Times New Roman" w:hAnsi="Times New Roman" w:cs="Times New Roman"/>
          <w:b w:val="0"/>
          <w:color w:val="000000" w:themeColor="text1"/>
          <w:sz w:val="24"/>
          <w:szCs w:val="24"/>
        </w:rPr>
        <w:t xml:space="preserve">В задачи профессиональных стандартов </w:t>
      </w:r>
      <w:r w:rsidRPr="008B1C7F">
        <w:rPr>
          <w:rStyle w:val="20"/>
          <w:rFonts w:ascii="Times New Roman" w:hAnsi="Times New Roman" w:cs="Times New Roman"/>
          <w:b w:val="0"/>
          <w:color w:val="000000" w:themeColor="text1"/>
          <w:sz w:val="24"/>
          <w:szCs w:val="24"/>
        </w:rPr>
        <w:t xml:space="preserve">входит системное описание и оценка результатов профессиональной </w:t>
      </w:r>
      <w:r w:rsidRPr="00DF63F1">
        <w:rPr>
          <w:rStyle w:val="20"/>
          <w:rFonts w:ascii="Times New Roman" w:hAnsi="Times New Roman" w:cs="Times New Roman"/>
          <w:b w:val="0"/>
          <w:color w:val="000000" w:themeColor="text1"/>
          <w:sz w:val="24"/>
          <w:szCs w:val="24"/>
        </w:rPr>
        <w:t>деятельности сотрудника компании с точки зрения как  деятельностного, так и компетентностного подходов</w:t>
      </w:r>
      <w:r w:rsidR="001C745E" w:rsidRPr="00DF63F1">
        <w:rPr>
          <w:rStyle w:val="20"/>
          <w:rFonts w:ascii="Times New Roman" w:hAnsi="Times New Roman" w:cs="Times New Roman"/>
          <w:b w:val="0"/>
          <w:color w:val="000000" w:themeColor="text1"/>
          <w:sz w:val="24"/>
          <w:szCs w:val="24"/>
        </w:rPr>
        <w:t>.</w:t>
      </w:r>
      <w:bookmarkEnd w:id="19"/>
      <w:r w:rsidR="001C745E" w:rsidRPr="00DF63F1">
        <w:rPr>
          <w:rStyle w:val="a5"/>
          <w:rFonts w:ascii="Times New Roman" w:eastAsiaTheme="majorEastAsia" w:hAnsi="Times New Roman" w:cs="Times New Roman"/>
          <w:bCs/>
          <w:color w:val="000000" w:themeColor="text1"/>
          <w:sz w:val="24"/>
          <w:szCs w:val="24"/>
        </w:rPr>
        <w:footnoteReference w:id="34"/>
      </w:r>
    </w:p>
    <w:p w:rsidR="00DF63F1" w:rsidRPr="008B1C7F"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bookmarkStart w:id="20" w:name="_Toc39525529"/>
      <w:bookmarkStart w:id="21" w:name="_Toc39525530"/>
      <w:r w:rsidRPr="008B1C7F">
        <w:rPr>
          <w:rStyle w:val="20"/>
          <w:rFonts w:ascii="Times New Roman" w:hAnsi="Times New Roman" w:cs="Times New Roman"/>
          <w:b w:val="0"/>
          <w:color w:val="000000" w:themeColor="text1"/>
          <w:sz w:val="24"/>
          <w:szCs w:val="24"/>
        </w:rPr>
        <w:t>В целях нашего исследования необходимо отметить особую важность применения профессиональных стандартов в  процессе формирования системы сертификации персонала и проведения оценки уровня квалификации сотрудников компании,  при  подготовке образовательных программ и стандартов, отвечающих требованиям бизнеса, для дальнейшего обучения персонала организации.</w:t>
      </w:r>
      <w:bookmarkEnd w:id="20"/>
      <w:r w:rsidRPr="008B1C7F">
        <w:rPr>
          <w:rStyle w:val="20"/>
          <w:rFonts w:ascii="Times New Roman" w:hAnsi="Times New Roman" w:cs="Times New Roman"/>
          <w:b w:val="0"/>
          <w:color w:val="000000" w:themeColor="text1"/>
          <w:sz w:val="24"/>
          <w:szCs w:val="24"/>
        </w:rPr>
        <w:t xml:space="preserve"> </w:t>
      </w:r>
    </w:p>
    <w:p w:rsidR="001C745E" w:rsidRPr="00216CEC" w:rsidRDefault="001C745E" w:rsidP="001C745E">
      <w:pPr>
        <w:spacing w:after="0" w:line="360" w:lineRule="auto"/>
        <w:ind w:firstLine="567"/>
        <w:jc w:val="both"/>
        <w:rPr>
          <w:rStyle w:val="20"/>
          <w:rFonts w:ascii="Times New Roman" w:hAnsi="Times New Roman" w:cs="Times New Roman"/>
          <w:b w:val="0"/>
          <w:color w:val="000000" w:themeColor="text1"/>
          <w:sz w:val="24"/>
          <w:szCs w:val="24"/>
        </w:rPr>
      </w:pPr>
      <w:r w:rsidRPr="00216CEC">
        <w:rPr>
          <w:rStyle w:val="20"/>
          <w:rFonts w:ascii="Times New Roman" w:hAnsi="Times New Roman" w:cs="Times New Roman"/>
          <w:b w:val="0"/>
          <w:color w:val="000000" w:themeColor="text1"/>
          <w:sz w:val="24"/>
          <w:szCs w:val="24"/>
        </w:rPr>
        <w:t>Данные обстоятельства не противоречат статье 196 Трудового кодекса Российской Федерации, разъясняющей «права и обязанности работодателя по подготовке и дополнительному профессиональному образованию работников».</w:t>
      </w:r>
      <w:bookmarkEnd w:id="21"/>
      <w:r w:rsidRPr="00216CEC">
        <w:rPr>
          <w:rStyle w:val="a5"/>
          <w:rFonts w:ascii="Times New Roman" w:eastAsiaTheme="majorEastAsia" w:hAnsi="Times New Roman" w:cs="Times New Roman"/>
          <w:bCs/>
          <w:color w:val="000000" w:themeColor="text1"/>
          <w:sz w:val="24"/>
          <w:szCs w:val="24"/>
        </w:rPr>
        <w:footnoteReference w:id="35"/>
      </w:r>
      <w:r w:rsidRPr="00216CEC">
        <w:rPr>
          <w:rStyle w:val="20"/>
          <w:rFonts w:ascii="Times New Roman" w:hAnsi="Times New Roman" w:cs="Times New Roman"/>
          <w:b w:val="0"/>
          <w:color w:val="000000" w:themeColor="text1"/>
          <w:sz w:val="24"/>
          <w:szCs w:val="24"/>
        </w:rPr>
        <w:t xml:space="preserve"> </w:t>
      </w:r>
    </w:p>
    <w:p w:rsidR="001C745E" w:rsidRPr="0067256D" w:rsidRDefault="00DF63F1" w:rsidP="001C745E">
      <w:pPr>
        <w:spacing w:after="0" w:line="360" w:lineRule="auto"/>
        <w:ind w:firstLine="567"/>
        <w:jc w:val="both"/>
        <w:rPr>
          <w:rStyle w:val="20"/>
          <w:rFonts w:ascii="Times New Roman" w:hAnsi="Times New Roman" w:cs="Times New Roman"/>
          <w:b w:val="0"/>
          <w:color w:val="000000" w:themeColor="text1"/>
          <w:sz w:val="24"/>
          <w:szCs w:val="24"/>
          <w:highlight w:val="yellow"/>
        </w:rPr>
      </w:pPr>
      <w:r w:rsidRPr="008B1C7F">
        <w:rPr>
          <w:rStyle w:val="20"/>
          <w:rFonts w:ascii="Times New Roman" w:hAnsi="Times New Roman" w:cs="Times New Roman"/>
          <w:b w:val="0"/>
          <w:color w:val="000000" w:themeColor="text1"/>
          <w:sz w:val="24"/>
          <w:szCs w:val="24"/>
        </w:rPr>
        <w:t xml:space="preserve">Коллективный договор наряду с  трудовым договором, положением по обучению и развитию персонала и разного рода соглашениями является основой для организации процесса подготовки и предоставления работодателем сотрудникам организации дополнительного профессионального образования. В ситуации, когда дополнительное профессиональное образование является необходимым условием для выполнения сотрудниками своих трудовых функций по определенным видам деятельности с точки зрения федерального законодательства и различных нормативно-правовых актов </w:t>
      </w:r>
      <w:r w:rsidRPr="00DF63F1">
        <w:rPr>
          <w:rStyle w:val="20"/>
          <w:rFonts w:ascii="Times New Roman" w:hAnsi="Times New Roman" w:cs="Times New Roman"/>
          <w:b w:val="0"/>
          <w:color w:val="000000" w:themeColor="text1"/>
          <w:sz w:val="24"/>
          <w:szCs w:val="24"/>
        </w:rPr>
        <w:t>Российской Федерации проведение этого обучения является обязательным для работодателя.</w:t>
      </w:r>
      <w:r w:rsidR="009F4EDA" w:rsidRPr="00DF63F1">
        <w:rPr>
          <w:rStyle w:val="a5"/>
          <w:rFonts w:ascii="Times New Roman" w:eastAsiaTheme="majorEastAsia" w:hAnsi="Times New Roman" w:cs="Times New Roman"/>
          <w:bCs/>
          <w:color w:val="000000" w:themeColor="text1"/>
          <w:sz w:val="24"/>
          <w:szCs w:val="24"/>
        </w:rPr>
        <w:footnoteReference w:id="36"/>
      </w:r>
    </w:p>
    <w:p w:rsidR="00DF63F1" w:rsidRPr="008B1C7F" w:rsidRDefault="00DF63F1" w:rsidP="00DF63F1">
      <w:pPr>
        <w:spacing w:after="0" w:line="360" w:lineRule="auto"/>
        <w:ind w:firstLine="567"/>
        <w:jc w:val="both"/>
        <w:rPr>
          <w:rStyle w:val="20"/>
          <w:rFonts w:ascii="Times New Roman" w:hAnsi="Times New Roman" w:cs="Times New Roman"/>
          <w:b w:val="0"/>
          <w:color w:val="auto"/>
          <w:sz w:val="24"/>
          <w:szCs w:val="24"/>
        </w:rPr>
      </w:pPr>
      <w:r w:rsidRPr="008B1C7F">
        <w:rPr>
          <w:rStyle w:val="20"/>
          <w:rFonts w:ascii="Times New Roman" w:hAnsi="Times New Roman" w:cs="Times New Roman"/>
          <w:b w:val="0"/>
          <w:color w:val="auto"/>
          <w:sz w:val="24"/>
          <w:szCs w:val="24"/>
        </w:rPr>
        <w:lastRenderedPageBreak/>
        <w:t>Основной проблемой современных промышленных предприятий является высокая неудовлетворенная потребность в замещении вакантных позиций руководителей среднего и начального звена, мастеров и рядовых квалифицированных рабочих.</w:t>
      </w:r>
    </w:p>
    <w:p w:rsidR="00DF63F1" w:rsidRPr="00835395" w:rsidRDefault="00DF63F1" w:rsidP="00DF63F1">
      <w:pPr>
        <w:spacing w:after="0" w:line="360" w:lineRule="auto"/>
        <w:ind w:firstLine="567"/>
        <w:jc w:val="both"/>
        <w:rPr>
          <w:rStyle w:val="20"/>
          <w:rFonts w:ascii="Times New Roman" w:hAnsi="Times New Roman" w:cs="Times New Roman"/>
          <w:b w:val="0"/>
          <w:color w:val="auto"/>
          <w:sz w:val="24"/>
          <w:szCs w:val="24"/>
        </w:rPr>
      </w:pPr>
      <w:r w:rsidRPr="008B1C7F">
        <w:rPr>
          <w:rStyle w:val="20"/>
          <w:rFonts w:ascii="Times New Roman" w:hAnsi="Times New Roman" w:cs="Times New Roman"/>
          <w:b w:val="0"/>
          <w:color w:val="auto"/>
          <w:sz w:val="24"/>
          <w:szCs w:val="24"/>
        </w:rPr>
        <w:t xml:space="preserve">В связи со значительным опережающим развитием современных технологий наблюдается пропасть между </w:t>
      </w:r>
      <w:r w:rsidRPr="00835395">
        <w:rPr>
          <w:rStyle w:val="20"/>
          <w:rFonts w:ascii="Times New Roman" w:hAnsi="Times New Roman" w:cs="Times New Roman"/>
          <w:b w:val="0"/>
          <w:color w:val="auto"/>
          <w:sz w:val="24"/>
          <w:szCs w:val="24"/>
        </w:rPr>
        <w:t>уровнем технологического развития и существующей системой производственных требований к составу, уровню образования и компетенциям рабочих профессий, что обусловлено отсутствием должных изменений в системе образования.</w:t>
      </w:r>
    </w:p>
    <w:p w:rsidR="00DF63F1" w:rsidRPr="00835395" w:rsidRDefault="00DF63F1" w:rsidP="00DF63F1">
      <w:pPr>
        <w:spacing w:after="0" w:line="360" w:lineRule="auto"/>
        <w:ind w:firstLine="567"/>
        <w:jc w:val="both"/>
        <w:rPr>
          <w:rStyle w:val="20"/>
          <w:rFonts w:ascii="Times New Roman" w:hAnsi="Times New Roman" w:cs="Times New Roman"/>
          <w:b w:val="0"/>
          <w:color w:val="auto"/>
          <w:sz w:val="24"/>
          <w:szCs w:val="24"/>
        </w:rPr>
      </w:pPr>
      <w:r w:rsidRPr="00835395">
        <w:rPr>
          <w:rStyle w:val="20"/>
          <w:rFonts w:ascii="Times New Roman" w:hAnsi="Times New Roman" w:cs="Times New Roman"/>
          <w:b w:val="0"/>
          <w:color w:val="auto"/>
          <w:sz w:val="24"/>
          <w:szCs w:val="24"/>
        </w:rPr>
        <w:t>Основными проблемами обеспечения квалифицированной рабочей силой процесса производства в первую очередь в инновационных областях экономики, лишь обостряющимися с течением времени, являются:</w:t>
      </w:r>
    </w:p>
    <w:p w:rsidR="00DF63F1" w:rsidRPr="00835395" w:rsidRDefault="00DF63F1" w:rsidP="00DF63F1">
      <w:pPr>
        <w:spacing w:after="0" w:line="360" w:lineRule="auto"/>
        <w:ind w:firstLine="567"/>
        <w:jc w:val="both"/>
        <w:rPr>
          <w:rStyle w:val="20"/>
          <w:rFonts w:ascii="Times New Roman" w:hAnsi="Times New Roman" w:cs="Times New Roman"/>
          <w:b w:val="0"/>
          <w:color w:val="auto"/>
          <w:sz w:val="24"/>
          <w:szCs w:val="24"/>
        </w:rPr>
      </w:pPr>
      <w:r w:rsidRPr="00835395">
        <w:rPr>
          <w:rStyle w:val="20"/>
          <w:rFonts w:ascii="Times New Roman" w:hAnsi="Times New Roman" w:cs="Times New Roman"/>
          <w:b w:val="0"/>
          <w:color w:val="auto"/>
          <w:sz w:val="24"/>
          <w:szCs w:val="24"/>
        </w:rPr>
        <w:t>- пропасть знаниями и компетенциями, полученными работники в системе профессионального образования, и  требованиями со стороны работодателя;</w:t>
      </w:r>
    </w:p>
    <w:p w:rsidR="00DF63F1" w:rsidRPr="00835395" w:rsidRDefault="00DF63F1" w:rsidP="00DF63F1">
      <w:pPr>
        <w:spacing w:after="0" w:line="360" w:lineRule="auto"/>
        <w:ind w:firstLine="567"/>
        <w:jc w:val="both"/>
        <w:rPr>
          <w:rStyle w:val="20"/>
          <w:rFonts w:ascii="Times New Roman" w:hAnsi="Times New Roman" w:cs="Times New Roman"/>
          <w:b w:val="0"/>
          <w:color w:val="auto"/>
          <w:sz w:val="24"/>
          <w:szCs w:val="24"/>
        </w:rPr>
      </w:pPr>
      <w:r w:rsidRPr="00835395">
        <w:rPr>
          <w:rStyle w:val="20"/>
          <w:rFonts w:ascii="Times New Roman" w:hAnsi="Times New Roman" w:cs="Times New Roman"/>
          <w:b w:val="0"/>
          <w:color w:val="auto"/>
          <w:sz w:val="24"/>
          <w:szCs w:val="24"/>
        </w:rPr>
        <w:t>- повышение затрат компании на адаптацию и профессиональную переподготовку сотрудников;</w:t>
      </w:r>
    </w:p>
    <w:p w:rsidR="00DF63F1" w:rsidRPr="00835395" w:rsidRDefault="00DF63F1" w:rsidP="00DF63F1">
      <w:pPr>
        <w:spacing w:after="0" w:line="360" w:lineRule="auto"/>
        <w:ind w:firstLine="567"/>
        <w:jc w:val="both"/>
        <w:rPr>
          <w:rStyle w:val="20"/>
          <w:rFonts w:ascii="Times New Roman" w:hAnsi="Times New Roman" w:cs="Times New Roman"/>
          <w:b w:val="0"/>
          <w:color w:val="auto"/>
          <w:sz w:val="24"/>
          <w:szCs w:val="24"/>
        </w:rPr>
      </w:pPr>
      <w:r w:rsidRPr="00835395">
        <w:rPr>
          <w:rStyle w:val="20"/>
          <w:rFonts w:ascii="Times New Roman" w:hAnsi="Times New Roman" w:cs="Times New Roman"/>
          <w:b w:val="0"/>
          <w:color w:val="auto"/>
          <w:sz w:val="24"/>
          <w:szCs w:val="24"/>
        </w:rPr>
        <w:t>- несвоевременность проведения профессиональной переподготовки кадров.</w:t>
      </w:r>
    </w:p>
    <w:p w:rsidR="00DF63F1" w:rsidRPr="00835395"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835395">
        <w:rPr>
          <w:rStyle w:val="20"/>
          <w:rFonts w:ascii="Times New Roman" w:hAnsi="Times New Roman" w:cs="Times New Roman"/>
          <w:b w:val="0"/>
          <w:color w:val="000000" w:themeColor="text1"/>
          <w:sz w:val="24"/>
          <w:szCs w:val="24"/>
        </w:rPr>
        <w:t xml:space="preserve">Поэтому рассмотрим еще одно направление деятельности профессиональных стандартов в системе управления персоналом – профессиональное развитие кадрового состава организации.  </w:t>
      </w:r>
    </w:p>
    <w:p w:rsidR="00DF63F1" w:rsidRPr="00835395"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835395">
        <w:rPr>
          <w:rStyle w:val="20"/>
          <w:rFonts w:ascii="Times New Roman" w:hAnsi="Times New Roman" w:cs="Times New Roman"/>
          <w:b w:val="0"/>
          <w:color w:val="000000" w:themeColor="text1"/>
          <w:sz w:val="24"/>
          <w:szCs w:val="24"/>
        </w:rPr>
        <w:t xml:space="preserve">Ключевыми целями профессионального развития кадрового состава является поддержание и повышение квалификационного уровня работников посредством получения ими актуальных знаний, развитие их способностей, а также формирование у них требующихся навыков и компетенций. В ситуации, когда в соответствии с профессиональным стандартом от сотрудника требуется более высокая квалификация, чем та, которой он обладает, работодатель имеет право отправить работника на курсы повышения квалификации или поставить его перед необходимостью получения профильного образования, как в средних профессиональных, так и в высших учебных заведениях, или даже степени МВА.  </w:t>
      </w:r>
    </w:p>
    <w:p w:rsidR="00DF63F1"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835395">
        <w:rPr>
          <w:rStyle w:val="20"/>
          <w:rFonts w:ascii="Times New Roman" w:hAnsi="Times New Roman" w:cs="Times New Roman"/>
          <w:b w:val="0"/>
          <w:color w:val="000000" w:themeColor="text1"/>
          <w:sz w:val="24"/>
          <w:szCs w:val="24"/>
        </w:rPr>
        <w:t xml:space="preserve">В профессиональном стандарте зачастую содержатся разнообразные образовательные траектории, в соответствии с которыми может осуществляться профессиональное  развитие конкретных сотрудников. Для повышения или изменения профиля квалификации сотрудников любого уровня проводится обучение работников в учреждениях с соответствующими лицензиями на осуществление образовательной деятельности, тем не менее, существует возможность самообразования или получения сотрудником необходимой квалификации благодаря практическому опыту. </w:t>
      </w:r>
    </w:p>
    <w:p w:rsidR="00DF63F1"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835395">
        <w:rPr>
          <w:rStyle w:val="20"/>
          <w:rFonts w:ascii="Times New Roman" w:hAnsi="Times New Roman" w:cs="Times New Roman"/>
          <w:b w:val="0"/>
          <w:color w:val="000000" w:themeColor="text1"/>
          <w:sz w:val="24"/>
          <w:szCs w:val="24"/>
        </w:rPr>
        <w:lastRenderedPageBreak/>
        <w:t xml:space="preserve">Следовательно, при построении индивидуальной образовательной траектории сотрудника следует учитывать также его опыт работы наряду с  пройденными образовательными модулями, тренингами и курсами, что позволит наметить его план продвижения в горизонтальной или вертикальной плоскости. Для многих крупных, как иностранных, так и отечественных предприятий характерно наличие собственных моделей корпоративного </w:t>
      </w:r>
      <w:r w:rsidRPr="00B63C85">
        <w:rPr>
          <w:rStyle w:val="20"/>
          <w:rFonts w:ascii="Times New Roman" w:hAnsi="Times New Roman" w:cs="Times New Roman"/>
          <w:b w:val="0"/>
          <w:color w:val="000000" w:themeColor="text1"/>
          <w:sz w:val="24"/>
          <w:szCs w:val="24"/>
        </w:rPr>
        <w:t>обучения, содержащих различные программы повышения квалификации в корпоративных  учебных центрах, а также подготовку молодых специалистов во внешних образовательных учреждениях, являющихся партнерами компании преимущественно с заключением ученических договоров  с сотрудниками организации. При этом структурирование требований к компетенциям в профессиональ</w:t>
      </w:r>
      <w:r w:rsidRPr="00995DF4">
        <w:rPr>
          <w:rStyle w:val="20"/>
          <w:rFonts w:ascii="Times New Roman" w:hAnsi="Times New Roman" w:cs="Times New Roman"/>
          <w:b w:val="0"/>
          <w:color w:val="000000" w:themeColor="text1"/>
          <w:sz w:val="24"/>
          <w:szCs w:val="24"/>
        </w:rPr>
        <w:t xml:space="preserve">ном стандарте дает возможность формирования содержания образовательных программ согласно потребностям работодателей, продиктованных современными рыночными условиями. </w:t>
      </w:r>
    </w:p>
    <w:p w:rsidR="00DF63F1" w:rsidRDefault="00DF63F1" w:rsidP="00DF63F1">
      <w:pPr>
        <w:spacing w:after="0" w:line="360" w:lineRule="auto"/>
        <w:ind w:firstLine="567"/>
        <w:jc w:val="both"/>
        <w:rPr>
          <w:rStyle w:val="20"/>
          <w:rFonts w:ascii="Times New Roman" w:hAnsi="Times New Roman" w:cs="Times New Roman"/>
          <w:b w:val="0"/>
          <w:color w:val="000000" w:themeColor="text1"/>
          <w:sz w:val="24"/>
          <w:szCs w:val="24"/>
          <w:highlight w:val="yellow"/>
        </w:rPr>
      </w:pPr>
      <w:r w:rsidRPr="00995DF4">
        <w:rPr>
          <w:rStyle w:val="20"/>
          <w:rFonts w:ascii="Times New Roman" w:hAnsi="Times New Roman" w:cs="Times New Roman"/>
          <w:b w:val="0"/>
          <w:color w:val="000000" w:themeColor="text1"/>
          <w:sz w:val="24"/>
          <w:szCs w:val="24"/>
        </w:rPr>
        <w:t xml:space="preserve">Следовательно для профессиональных стандартов важным является обозначение требований к профессиональным  компетенциям в сфере профессиональной деятельности работника наряду с существенными сквозными надпрофессиональными </w:t>
      </w:r>
      <w:r w:rsidRPr="00DF63F1">
        <w:rPr>
          <w:rStyle w:val="20"/>
          <w:rFonts w:ascii="Times New Roman" w:hAnsi="Times New Roman" w:cs="Times New Roman"/>
          <w:b w:val="0"/>
          <w:color w:val="000000" w:themeColor="text1"/>
          <w:sz w:val="24"/>
          <w:szCs w:val="24"/>
        </w:rPr>
        <w:t>компетенции, связанными с профессионализмом в общении, безопасностью и охраной труда</w:t>
      </w:r>
      <w:r>
        <w:rPr>
          <w:rStyle w:val="20"/>
          <w:rFonts w:ascii="Times New Roman" w:hAnsi="Times New Roman" w:cs="Times New Roman"/>
          <w:b w:val="0"/>
          <w:color w:val="000000" w:themeColor="text1"/>
          <w:sz w:val="24"/>
          <w:szCs w:val="24"/>
        </w:rPr>
        <w:t>.</w:t>
      </w:r>
      <w:r w:rsidR="00996F05" w:rsidRPr="00DF63F1">
        <w:rPr>
          <w:rStyle w:val="a5"/>
          <w:rFonts w:ascii="Times New Roman" w:eastAsiaTheme="majorEastAsia" w:hAnsi="Times New Roman" w:cs="Times New Roman"/>
          <w:bCs/>
          <w:color w:val="000000" w:themeColor="text1"/>
          <w:sz w:val="24"/>
          <w:szCs w:val="24"/>
        </w:rPr>
        <w:footnoteReference w:id="37"/>
      </w:r>
      <w:r w:rsidR="00996F05" w:rsidRPr="00DF63F1">
        <w:rPr>
          <w:rStyle w:val="20"/>
          <w:rFonts w:ascii="Times New Roman" w:hAnsi="Times New Roman" w:cs="Times New Roman"/>
          <w:b w:val="0"/>
          <w:color w:val="000000" w:themeColor="text1"/>
          <w:sz w:val="24"/>
          <w:szCs w:val="24"/>
        </w:rPr>
        <w:t xml:space="preserve"> </w:t>
      </w:r>
    </w:p>
    <w:p w:rsidR="00DF63F1"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bookmarkStart w:id="22" w:name="_Toc39525533"/>
      <w:r w:rsidRPr="00995DF4">
        <w:rPr>
          <w:rStyle w:val="20"/>
          <w:rFonts w:ascii="Times New Roman" w:hAnsi="Times New Roman" w:cs="Times New Roman"/>
          <w:b w:val="0"/>
          <w:color w:val="000000" w:themeColor="text1"/>
          <w:sz w:val="24"/>
          <w:szCs w:val="24"/>
        </w:rPr>
        <w:t xml:space="preserve">Резюмируя вышесказанное, мы пришли к выводу, что благодаря повышению профессионального уровня сотрудников компании и развитию надлежащих компетенций кадрового состава у компании появляется возможность снижения издержек на трудовую адаптацию сотрудников и повышения производительности труда, что благоприятно сказывается на эффективности компании с точки зрения экономических результатов ее деятельности. </w:t>
      </w:r>
    </w:p>
    <w:p w:rsidR="00DF63F1"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995DF4">
        <w:rPr>
          <w:rStyle w:val="20"/>
          <w:rFonts w:ascii="Times New Roman" w:hAnsi="Times New Roman" w:cs="Times New Roman"/>
          <w:b w:val="0"/>
          <w:color w:val="000000" w:themeColor="text1"/>
          <w:sz w:val="24"/>
          <w:szCs w:val="24"/>
        </w:rPr>
        <w:t>Соответственно, необходимо внедрить система оценки квалификаций и профессиональных стандартов на всю вертикаль управления, чтобы она затрагивала как сотрудников низшего звена, так и руководителей высшего уровня. Тем не менее, проанализировав практику использования профессиональных стандартов, мы считаем, что требуется проведение последующего  закрепления механизмов, способствующих развитию данной системы на нормативно-правовом уровне.</w:t>
      </w:r>
      <w:r w:rsidRPr="00995DF4">
        <w:rPr>
          <w:rStyle w:val="a5"/>
          <w:rFonts w:ascii="Times New Roman" w:eastAsiaTheme="majorEastAsia" w:hAnsi="Times New Roman" w:cs="Times New Roman"/>
          <w:bCs/>
          <w:color w:val="000000" w:themeColor="text1"/>
          <w:sz w:val="24"/>
          <w:szCs w:val="24"/>
        </w:rPr>
        <w:footnoteReference w:id="38"/>
      </w:r>
      <w:r w:rsidRPr="00995DF4">
        <w:rPr>
          <w:rStyle w:val="20"/>
          <w:rFonts w:ascii="Times New Roman" w:hAnsi="Times New Roman" w:cs="Times New Roman"/>
          <w:b w:val="0"/>
          <w:color w:val="000000" w:themeColor="text1"/>
          <w:sz w:val="24"/>
          <w:szCs w:val="24"/>
        </w:rPr>
        <w:t xml:space="preserve"> В</w:t>
      </w:r>
      <w:r w:rsidRPr="00995DF4">
        <w:rPr>
          <w:rStyle w:val="20"/>
          <w:rFonts w:ascii="Times New Roman" w:hAnsi="Times New Roman" w:cs="Times New Roman"/>
          <w:b w:val="0"/>
          <w:color w:val="000000" w:themeColor="text1"/>
          <w:sz w:val="24"/>
          <w:szCs w:val="24"/>
        </w:rPr>
        <w:br/>
        <w:t xml:space="preserve"> связи с рекомендательным характером профессиональных стандартов они не являются обязательными к использованию, исключением являются требования к квалификации, </w:t>
      </w:r>
      <w:r w:rsidRPr="00995DF4">
        <w:rPr>
          <w:rStyle w:val="20"/>
          <w:rFonts w:ascii="Times New Roman" w:hAnsi="Times New Roman" w:cs="Times New Roman"/>
          <w:b w:val="0"/>
          <w:color w:val="000000" w:themeColor="text1"/>
          <w:sz w:val="24"/>
          <w:szCs w:val="24"/>
        </w:rPr>
        <w:lastRenderedPageBreak/>
        <w:t xml:space="preserve">что, безусловно, способствует обострению дискуссии в рядах профессионалов. Поскольку нормативная и правовая базы  профессиональных стандартов не развеивают неопределенности в вопросе выбора надлежащего механизма их применения, работодатели по своему усмотрению интерпретируют их, закрепляя за сотрудниками фактически любые трудовые функции, что может способствовать нарушению прав работников организации. </w:t>
      </w:r>
    </w:p>
    <w:p w:rsidR="00DF63F1" w:rsidRPr="00BB5DD0"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995DF4">
        <w:rPr>
          <w:rStyle w:val="20"/>
          <w:rFonts w:ascii="Times New Roman" w:hAnsi="Times New Roman" w:cs="Times New Roman"/>
          <w:b w:val="0"/>
          <w:color w:val="000000" w:themeColor="text1"/>
          <w:sz w:val="24"/>
          <w:szCs w:val="24"/>
        </w:rPr>
        <w:t xml:space="preserve">С нашей точки зрения, необходимо определить уже в самое ближайшее время секторы и отрасли экономики, в которых Национальная система </w:t>
      </w:r>
      <w:r w:rsidRPr="00BB5DD0">
        <w:rPr>
          <w:rStyle w:val="20"/>
          <w:rFonts w:ascii="Times New Roman" w:hAnsi="Times New Roman" w:cs="Times New Roman"/>
          <w:b w:val="0"/>
          <w:color w:val="000000" w:themeColor="text1"/>
          <w:sz w:val="24"/>
          <w:szCs w:val="24"/>
        </w:rPr>
        <w:t xml:space="preserve">квалификаций может действовать по общим правилам, а также секторы и отрасли, предполагающие особое их регулирование. </w:t>
      </w:r>
    </w:p>
    <w:p w:rsidR="00DF63F1" w:rsidRPr="00BB5DD0" w:rsidRDefault="00DF63F1" w:rsidP="00DF63F1">
      <w:pPr>
        <w:spacing w:after="0" w:line="360" w:lineRule="auto"/>
        <w:ind w:firstLine="567"/>
        <w:jc w:val="both"/>
        <w:rPr>
          <w:rStyle w:val="20"/>
          <w:rFonts w:ascii="Times New Roman" w:hAnsi="Times New Roman" w:cs="Times New Roman"/>
          <w:b w:val="0"/>
          <w:color w:val="000000" w:themeColor="text1"/>
          <w:sz w:val="24"/>
          <w:szCs w:val="24"/>
        </w:rPr>
      </w:pPr>
      <w:r w:rsidRPr="00BB5DD0">
        <w:rPr>
          <w:rStyle w:val="20"/>
          <w:rFonts w:ascii="Times New Roman" w:hAnsi="Times New Roman" w:cs="Times New Roman"/>
          <w:b w:val="0"/>
          <w:color w:val="000000" w:themeColor="text1"/>
          <w:sz w:val="24"/>
          <w:szCs w:val="24"/>
        </w:rPr>
        <w:t xml:space="preserve">Также необходимо внести коррективы и изменения в часть уже утвержденных профессиональных стандартов с целью связывания их требований с государственными образовательными стандартами. По мнению представителей Национального агентства развития квалификаций профессиональные стандарты должны разрабатываться с учетом целей и задач развития цифровой экономики и содержать наряду с квалификациями, обусловленными трудовой деятельностью, также «гибкие навыки» (от англ. soft skills), являющиеся комплексными коммуникативными навыками. </w:t>
      </w:r>
    </w:p>
    <w:p w:rsidR="00665A3F" w:rsidRPr="00216CEC" w:rsidRDefault="00665A3F" w:rsidP="00520736">
      <w:pPr>
        <w:pStyle w:val="1"/>
        <w:spacing w:after="120"/>
        <w:jc w:val="center"/>
        <w:rPr>
          <w:rStyle w:val="20"/>
          <w:rFonts w:ascii="Times New Roman" w:hAnsi="Times New Roman" w:cs="Times New Roman"/>
          <w:b/>
          <w:color w:val="000000" w:themeColor="text1"/>
          <w:sz w:val="24"/>
          <w:szCs w:val="24"/>
        </w:rPr>
      </w:pPr>
      <w:r w:rsidRPr="00216CEC">
        <w:rPr>
          <w:rStyle w:val="20"/>
          <w:rFonts w:ascii="Times New Roman" w:hAnsi="Times New Roman" w:cs="Times New Roman"/>
          <w:b/>
          <w:color w:val="000000" w:themeColor="text1"/>
          <w:sz w:val="24"/>
          <w:szCs w:val="24"/>
        </w:rPr>
        <w:t>2.3</w:t>
      </w:r>
      <w:r w:rsidR="00CF5F03" w:rsidRPr="00216CEC">
        <w:rPr>
          <w:rStyle w:val="20"/>
          <w:rFonts w:ascii="Times New Roman" w:hAnsi="Times New Roman" w:cs="Times New Roman"/>
          <w:b/>
          <w:color w:val="000000" w:themeColor="text1"/>
          <w:sz w:val="24"/>
          <w:szCs w:val="24"/>
        </w:rPr>
        <w:t xml:space="preserve"> Отечественный и зарубежный опыт применения профессиональных стандартов</w:t>
      </w:r>
      <w:r w:rsidRPr="00216CEC">
        <w:rPr>
          <w:rStyle w:val="20"/>
          <w:rFonts w:ascii="Times New Roman" w:hAnsi="Times New Roman" w:cs="Times New Roman"/>
          <w:b/>
          <w:color w:val="000000" w:themeColor="text1"/>
          <w:sz w:val="24"/>
          <w:szCs w:val="24"/>
        </w:rPr>
        <w:t xml:space="preserve"> в системе управления персоналом</w:t>
      </w:r>
      <w:bookmarkEnd w:id="22"/>
      <w:r w:rsidRPr="00216CEC">
        <w:rPr>
          <w:rStyle w:val="20"/>
          <w:rFonts w:ascii="Times New Roman" w:hAnsi="Times New Roman" w:cs="Times New Roman"/>
          <w:b/>
          <w:color w:val="000000" w:themeColor="text1"/>
          <w:sz w:val="24"/>
          <w:szCs w:val="24"/>
        </w:rPr>
        <w:t xml:space="preserve"> </w:t>
      </w:r>
    </w:p>
    <w:p w:rsidR="00665A3F" w:rsidRPr="00EC3086"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Создание эффективной системы профессиональных стандартов и квалификаций является одним из самых актуальных вопросов современности, и все отрасли отечественной экономики принимают активное участие в создании национальных </w:t>
      </w:r>
      <w:r w:rsidRPr="00EC3086">
        <w:rPr>
          <w:rFonts w:ascii="Times New Roman" w:hAnsi="Times New Roman" w:cs="Times New Roman"/>
          <w:sz w:val="24"/>
          <w:szCs w:val="24"/>
        </w:rPr>
        <w:t>профессиональных стандартов.</w:t>
      </w:r>
    </w:p>
    <w:p w:rsidR="00665A3F" w:rsidRPr="0067256D" w:rsidRDefault="002805E7" w:rsidP="00665A3F">
      <w:pPr>
        <w:spacing w:after="0" w:line="360" w:lineRule="auto"/>
        <w:ind w:firstLine="709"/>
        <w:jc w:val="both"/>
        <w:rPr>
          <w:rFonts w:ascii="Times New Roman" w:hAnsi="Times New Roman" w:cs="Times New Roman"/>
          <w:sz w:val="24"/>
          <w:szCs w:val="24"/>
          <w:highlight w:val="yellow"/>
        </w:rPr>
      </w:pPr>
      <w:r w:rsidRPr="00EC3086">
        <w:rPr>
          <w:rFonts w:ascii="Times New Roman" w:hAnsi="Times New Roman" w:cs="Times New Roman"/>
          <w:sz w:val="24"/>
          <w:szCs w:val="24"/>
        </w:rPr>
        <w:t xml:space="preserve">Особое внимание со стороны образовательных учреждений должно быть уделено проведению профессиональной подготовки квалифицированного персонала в соответствии с существующими потребностями рынка труда, что обеспечит эффективные взаимоотношения между </w:t>
      </w:r>
      <w:r w:rsidR="00665A3F" w:rsidRPr="00EC3086">
        <w:rPr>
          <w:rFonts w:ascii="Times New Roman" w:hAnsi="Times New Roman" w:cs="Times New Roman"/>
          <w:sz w:val="24"/>
          <w:szCs w:val="24"/>
        </w:rPr>
        <w:t>учебны</w:t>
      </w:r>
      <w:r w:rsidRPr="00EC3086">
        <w:rPr>
          <w:rFonts w:ascii="Times New Roman" w:hAnsi="Times New Roman" w:cs="Times New Roman"/>
          <w:sz w:val="24"/>
          <w:szCs w:val="24"/>
        </w:rPr>
        <w:t>ми</w:t>
      </w:r>
      <w:r w:rsidR="00665A3F" w:rsidRPr="00EC3086">
        <w:rPr>
          <w:rFonts w:ascii="Times New Roman" w:hAnsi="Times New Roman" w:cs="Times New Roman"/>
          <w:sz w:val="24"/>
          <w:szCs w:val="24"/>
        </w:rPr>
        <w:t xml:space="preserve"> заведени</w:t>
      </w:r>
      <w:r w:rsidRPr="00EC3086">
        <w:rPr>
          <w:rFonts w:ascii="Times New Roman" w:hAnsi="Times New Roman" w:cs="Times New Roman"/>
          <w:sz w:val="24"/>
          <w:szCs w:val="24"/>
        </w:rPr>
        <w:t xml:space="preserve">ями и представителями бизнес-сферы. К числу задач </w:t>
      </w:r>
      <w:r w:rsidR="00665A3F" w:rsidRPr="00EC3086">
        <w:rPr>
          <w:rFonts w:ascii="Times New Roman" w:hAnsi="Times New Roman" w:cs="Times New Roman"/>
          <w:sz w:val="24"/>
          <w:szCs w:val="24"/>
        </w:rPr>
        <w:t>сфер</w:t>
      </w:r>
      <w:r w:rsidRPr="00EC3086">
        <w:rPr>
          <w:rFonts w:ascii="Times New Roman" w:hAnsi="Times New Roman" w:cs="Times New Roman"/>
          <w:sz w:val="24"/>
          <w:szCs w:val="24"/>
        </w:rPr>
        <w:t xml:space="preserve">ы образования относят </w:t>
      </w:r>
      <w:r w:rsidR="00665A3F" w:rsidRPr="00EC3086">
        <w:rPr>
          <w:rFonts w:ascii="Times New Roman" w:hAnsi="Times New Roman" w:cs="Times New Roman"/>
          <w:sz w:val="24"/>
          <w:szCs w:val="24"/>
        </w:rPr>
        <w:t>проведение</w:t>
      </w:r>
      <w:r w:rsidRPr="00EC3086">
        <w:rPr>
          <w:rFonts w:ascii="Times New Roman" w:hAnsi="Times New Roman" w:cs="Times New Roman"/>
          <w:sz w:val="24"/>
          <w:szCs w:val="24"/>
        </w:rPr>
        <w:t xml:space="preserve"> мероприятий по</w:t>
      </w:r>
      <w:r w:rsidR="00665A3F" w:rsidRPr="00EC3086">
        <w:rPr>
          <w:rFonts w:ascii="Times New Roman" w:hAnsi="Times New Roman" w:cs="Times New Roman"/>
          <w:sz w:val="24"/>
          <w:szCs w:val="24"/>
        </w:rPr>
        <w:t xml:space="preserve"> социализации выпускников</w:t>
      </w:r>
      <w:r w:rsidR="00EC3086" w:rsidRPr="00EC3086">
        <w:rPr>
          <w:rFonts w:ascii="Times New Roman" w:hAnsi="Times New Roman" w:cs="Times New Roman"/>
          <w:sz w:val="24"/>
          <w:szCs w:val="24"/>
        </w:rPr>
        <w:t xml:space="preserve"> и обеспечение участия населения</w:t>
      </w:r>
      <w:r w:rsidR="00665A3F" w:rsidRPr="00EC3086">
        <w:rPr>
          <w:rFonts w:ascii="Times New Roman" w:hAnsi="Times New Roman" w:cs="Times New Roman"/>
          <w:sz w:val="24"/>
          <w:szCs w:val="24"/>
        </w:rPr>
        <w:t xml:space="preserve"> </w:t>
      </w:r>
      <w:r w:rsidR="00EC3086" w:rsidRPr="00EC3086">
        <w:rPr>
          <w:rFonts w:ascii="Times New Roman" w:hAnsi="Times New Roman" w:cs="Times New Roman"/>
          <w:sz w:val="24"/>
          <w:szCs w:val="24"/>
        </w:rPr>
        <w:t xml:space="preserve">в социальной и культурной </w:t>
      </w:r>
      <w:r w:rsidR="00665A3F" w:rsidRPr="00EC3086">
        <w:rPr>
          <w:rFonts w:ascii="Times New Roman" w:hAnsi="Times New Roman" w:cs="Times New Roman"/>
          <w:sz w:val="24"/>
          <w:szCs w:val="24"/>
        </w:rPr>
        <w:t>жизни</w:t>
      </w:r>
      <w:r w:rsidR="00EC3086" w:rsidRPr="00EC3086">
        <w:rPr>
          <w:rFonts w:ascii="Times New Roman" w:hAnsi="Times New Roman" w:cs="Times New Roman"/>
          <w:sz w:val="24"/>
          <w:szCs w:val="24"/>
        </w:rPr>
        <w:t xml:space="preserve"> общества, что благоприятно отражается на росте эффективности развития национальной экономики. </w:t>
      </w:r>
    </w:p>
    <w:p w:rsidR="00665A3F" w:rsidRPr="00CD11CC" w:rsidRDefault="00EA2B79" w:rsidP="00665A3F">
      <w:pPr>
        <w:spacing w:after="0" w:line="360" w:lineRule="auto"/>
        <w:ind w:firstLine="709"/>
        <w:jc w:val="both"/>
        <w:rPr>
          <w:rFonts w:ascii="Times New Roman" w:hAnsi="Times New Roman" w:cs="Times New Roman"/>
          <w:sz w:val="24"/>
          <w:szCs w:val="24"/>
        </w:rPr>
      </w:pPr>
      <w:r w:rsidRPr="00EA2B79">
        <w:rPr>
          <w:rFonts w:ascii="Times New Roman" w:hAnsi="Times New Roman" w:cs="Times New Roman"/>
          <w:sz w:val="24"/>
          <w:szCs w:val="24"/>
        </w:rPr>
        <w:t>Принятие р</w:t>
      </w:r>
      <w:r w:rsidR="00665A3F" w:rsidRPr="00EA2B79">
        <w:rPr>
          <w:rFonts w:ascii="Times New Roman" w:hAnsi="Times New Roman" w:cs="Times New Roman"/>
          <w:sz w:val="24"/>
          <w:szCs w:val="24"/>
        </w:rPr>
        <w:t>ешени</w:t>
      </w:r>
      <w:r w:rsidRPr="00EA2B79">
        <w:rPr>
          <w:rFonts w:ascii="Times New Roman" w:hAnsi="Times New Roman" w:cs="Times New Roman"/>
          <w:sz w:val="24"/>
          <w:szCs w:val="24"/>
        </w:rPr>
        <w:t xml:space="preserve">я о разработке и введение в действие </w:t>
      </w:r>
      <w:r w:rsidR="00665A3F" w:rsidRPr="00EA2B79">
        <w:rPr>
          <w:rFonts w:ascii="Times New Roman" w:hAnsi="Times New Roman" w:cs="Times New Roman"/>
          <w:sz w:val="24"/>
          <w:szCs w:val="24"/>
        </w:rPr>
        <w:t>профессиональных стандартов</w:t>
      </w:r>
      <w:r w:rsidRPr="00EA2B79">
        <w:rPr>
          <w:rFonts w:ascii="Times New Roman" w:hAnsi="Times New Roman" w:cs="Times New Roman"/>
          <w:sz w:val="24"/>
          <w:szCs w:val="24"/>
        </w:rPr>
        <w:t xml:space="preserve"> должно базироваться в первую очередь на текущих задачах и стратегических целях конкретной с</w:t>
      </w:r>
      <w:r w:rsidR="00665A3F" w:rsidRPr="00EA2B79">
        <w:rPr>
          <w:rFonts w:ascii="Times New Roman" w:hAnsi="Times New Roman" w:cs="Times New Roman"/>
          <w:sz w:val="24"/>
          <w:szCs w:val="24"/>
        </w:rPr>
        <w:t xml:space="preserve">траны. </w:t>
      </w:r>
      <w:r>
        <w:rPr>
          <w:rFonts w:ascii="Times New Roman" w:hAnsi="Times New Roman" w:cs="Times New Roman"/>
          <w:sz w:val="24"/>
          <w:szCs w:val="24"/>
        </w:rPr>
        <w:t xml:space="preserve">Более того, разработка подобных стандартов не входит в зону </w:t>
      </w:r>
      <w:r>
        <w:rPr>
          <w:rFonts w:ascii="Times New Roman" w:hAnsi="Times New Roman" w:cs="Times New Roman"/>
          <w:sz w:val="24"/>
          <w:szCs w:val="24"/>
        </w:rPr>
        <w:lastRenderedPageBreak/>
        <w:t xml:space="preserve">интересов целого ряда стран, так как они добиваются баланса между возможностями и </w:t>
      </w:r>
      <w:r w:rsidRPr="000A729F">
        <w:rPr>
          <w:rFonts w:ascii="Times New Roman" w:hAnsi="Times New Roman" w:cs="Times New Roman"/>
          <w:sz w:val="24"/>
          <w:szCs w:val="24"/>
        </w:rPr>
        <w:t xml:space="preserve">предложением сферы профессионального образования и потребностями рынка труда с </w:t>
      </w:r>
      <w:r w:rsidRPr="00CD11CC">
        <w:rPr>
          <w:rFonts w:ascii="Times New Roman" w:hAnsi="Times New Roman" w:cs="Times New Roman"/>
          <w:sz w:val="24"/>
          <w:szCs w:val="24"/>
        </w:rPr>
        <w:t xml:space="preserve">применением иного инструментария. </w:t>
      </w:r>
      <w:r w:rsidR="000A729F" w:rsidRPr="00CD11CC">
        <w:rPr>
          <w:rFonts w:ascii="Times New Roman" w:hAnsi="Times New Roman" w:cs="Times New Roman"/>
          <w:sz w:val="24"/>
          <w:szCs w:val="24"/>
        </w:rPr>
        <w:t>Благодаря проведению с</w:t>
      </w:r>
      <w:r w:rsidR="00665A3F" w:rsidRPr="00CD11CC">
        <w:rPr>
          <w:rFonts w:ascii="Times New Roman" w:hAnsi="Times New Roman" w:cs="Times New Roman"/>
          <w:sz w:val="24"/>
          <w:szCs w:val="24"/>
        </w:rPr>
        <w:t>тандартизаци</w:t>
      </w:r>
      <w:r w:rsidR="000A729F" w:rsidRPr="00CD11CC">
        <w:rPr>
          <w:rFonts w:ascii="Times New Roman" w:hAnsi="Times New Roman" w:cs="Times New Roman"/>
          <w:sz w:val="24"/>
          <w:szCs w:val="24"/>
        </w:rPr>
        <w:t xml:space="preserve">и появляется возможность мониторинга квалификационных изменений на постоянной основе, с тем чтобы своевременно </w:t>
      </w:r>
      <w:r w:rsidR="00665A3F" w:rsidRPr="00CD11CC">
        <w:rPr>
          <w:rFonts w:ascii="Times New Roman" w:hAnsi="Times New Roman" w:cs="Times New Roman"/>
          <w:sz w:val="24"/>
          <w:szCs w:val="24"/>
        </w:rPr>
        <w:t xml:space="preserve">выявлять </w:t>
      </w:r>
      <w:r w:rsidR="000A729F" w:rsidRPr="00CD11CC">
        <w:rPr>
          <w:rFonts w:ascii="Times New Roman" w:hAnsi="Times New Roman" w:cs="Times New Roman"/>
          <w:sz w:val="24"/>
          <w:szCs w:val="24"/>
        </w:rPr>
        <w:t>существование разрыва между потребностями рынка труда и содержанием о</w:t>
      </w:r>
      <w:r w:rsidR="00665A3F" w:rsidRPr="00CD11CC">
        <w:rPr>
          <w:rFonts w:ascii="Times New Roman" w:hAnsi="Times New Roman" w:cs="Times New Roman"/>
          <w:sz w:val="24"/>
          <w:szCs w:val="24"/>
        </w:rPr>
        <w:t>бразовательны</w:t>
      </w:r>
      <w:r w:rsidR="000A729F" w:rsidRPr="00CD11CC">
        <w:rPr>
          <w:rFonts w:ascii="Times New Roman" w:hAnsi="Times New Roman" w:cs="Times New Roman"/>
          <w:sz w:val="24"/>
          <w:szCs w:val="24"/>
        </w:rPr>
        <w:t xml:space="preserve">х программ. В некоторых странах </w:t>
      </w:r>
      <w:r w:rsidR="00CD11CC" w:rsidRPr="00CD11CC">
        <w:rPr>
          <w:rFonts w:ascii="Times New Roman" w:hAnsi="Times New Roman" w:cs="Times New Roman"/>
          <w:sz w:val="24"/>
          <w:szCs w:val="24"/>
        </w:rPr>
        <w:t>из</w:t>
      </w:r>
      <w:r w:rsidR="000A729F" w:rsidRPr="00CD11CC">
        <w:rPr>
          <w:rFonts w:ascii="Times New Roman" w:hAnsi="Times New Roman" w:cs="Times New Roman"/>
          <w:sz w:val="24"/>
          <w:szCs w:val="24"/>
        </w:rPr>
        <w:t>давн</w:t>
      </w:r>
      <w:r w:rsidR="00CD11CC" w:rsidRPr="00CD11CC">
        <w:rPr>
          <w:rFonts w:ascii="Times New Roman" w:hAnsi="Times New Roman" w:cs="Times New Roman"/>
          <w:sz w:val="24"/>
          <w:szCs w:val="24"/>
        </w:rPr>
        <w:t>а</w:t>
      </w:r>
      <w:r w:rsidR="000A729F" w:rsidRPr="00CD11CC">
        <w:rPr>
          <w:rFonts w:ascii="Times New Roman" w:hAnsi="Times New Roman" w:cs="Times New Roman"/>
          <w:sz w:val="24"/>
          <w:szCs w:val="24"/>
        </w:rPr>
        <w:t xml:space="preserve"> </w:t>
      </w:r>
      <w:r w:rsidR="00CD11CC" w:rsidRPr="00CD11CC">
        <w:rPr>
          <w:rFonts w:ascii="Times New Roman" w:hAnsi="Times New Roman" w:cs="Times New Roman"/>
          <w:sz w:val="24"/>
          <w:szCs w:val="24"/>
        </w:rPr>
        <w:t>с</w:t>
      </w:r>
      <w:r w:rsidR="00665A3F" w:rsidRPr="00CD11CC">
        <w:rPr>
          <w:rFonts w:ascii="Times New Roman" w:hAnsi="Times New Roman" w:cs="Times New Roman"/>
          <w:sz w:val="24"/>
          <w:szCs w:val="24"/>
        </w:rPr>
        <w:t>уществу</w:t>
      </w:r>
      <w:r w:rsidR="00CD11CC" w:rsidRPr="00CD11CC">
        <w:rPr>
          <w:rFonts w:ascii="Times New Roman" w:hAnsi="Times New Roman" w:cs="Times New Roman"/>
          <w:sz w:val="24"/>
          <w:szCs w:val="24"/>
        </w:rPr>
        <w:t>е</w:t>
      </w:r>
      <w:r w:rsidR="00665A3F" w:rsidRPr="00CD11CC">
        <w:rPr>
          <w:rFonts w:ascii="Times New Roman" w:hAnsi="Times New Roman" w:cs="Times New Roman"/>
          <w:sz w:val="24"/>
          <w:szCs w:val="24"/>
        </w:rPr>
        <w:t>т</w:t>
      </w:r>
      <w:r w:rsidR="00CD11CC" w:rsidRPr="00CD11CC">
        <w:rPr>
          <w:rFonts w:ascii="Times New Roman" w:hAnsi="Times New Roman" w:cs="Times New Roman"/>
          <w:sz w:val="24"/>
          <w:szCs w:val="24"/>
        </w:rPr>
        <w:t xml:space="preserve"> </w:t>
      </w:r>
      <w:r w:rsidR="00665A3F" w:rsidRPr="00CD11CC">
        <w:rPr>
          <w:rFonts w:ascii="Times New Roman" w:hAnsi="Times New Roman" w:cs="Times New Roman"/>
          <w:sz w:val="24"/>
          <w:szCs w:val="24"/>
        </w:rPr>
        <w:t xml:space="preserve"> </w:t>
      </w:r>
      <w:r w:rsidR="00CD11CC" w:rsidRPr="00CD11CC">
        <w:rPr>
          <w:rFonts w:ascii="Times New Roman" w:hAnsi="Times New Roman" w:cs="Times New Roman"/>
          <w:sz w:val="24"/>
          <w:szCs w:val="24"/>
        </w:rPr>
        <w:t xml:space="preserve">эффективное сотрудничество сфер образования и </w:t>
      </w:r>
      <w:r w:rsidR="00665A3F" w:rsidRPr="00CD11CC">
        <w:rPr>
          <w:rFonts w:ascii="Times New Roman" w:hAnsi="Times New Roman" w:cs="Times New Roman"/>
          <w:sz w:val="24"/>
          <w:szCs w:val="24"/>
        </w:rPr>
        <w:t>бизнеса</w:t>
      </w:r>
      <w:r w:rsidR="00CD11CC" w:rsidRPr="00CD11CC">
        <w:rPr>
          <w:rFonts w:ascii="Times New Roman" w:hAnsi="Times New Roman" w:cs="Times New Roman"/>
          <w:sz w:val="24"/>
          <w:szCs w:val="24"/>
        </w:rPr>
        <w:t>, ставшее доброй традицией и предполагающее совместную</w:t>
      </w:r>
      <w:r w:rsidR="00665A3F" w:rsidRPr="00CD11CC">
        <w:rPr>
          <w:rFonts w:ascii="Times New Roman" w:hAnsi="Times New Roman" w:cs="Times New Roman"/>
          <w:sz w:val="24"/>
          <w:szCs w:val="24"/>
        </w:rPr>
        <w:t xml:space="preserve"> разработк</w:t>
      </w:r>
      <w:r w:rsidR="00CD11CC" w:rsidRPr="00CD11CC">
        <w:rPr>
          <w:rFonts w:ascii="Times New Roman" w:hAnsi="Times New Roman" w:cs="Times New Roman"/>
          <w:sz w:val="24"/>
          <w:szCs w:val="24"/>
        </w:rPr>
        <w:t>у</w:t>
      </w:r>
      <w:r w:rsidR="00665A3F" w:rsidRPr="00CD11CC">
        <w:rPr>
          <w:rFonts w:ascii="Times New Roman" w:hAnsi="Times New Roman" w:cs="Times New Roman"/>
          <w:sz w:val="24"/>
          <w:szCs w:val="24"/>
        </w:rPr>
        <w:t xml:space="preserve"> учебных </w:t>
      </w:r>
      <w:r w:rsidR="00CD11CC" w:rsidRPr="00CD11CC">
        <w:rPr>
          <w:rFonts w:ascii="Times New Roman" w:hAnsi="Times New Roman" w:cs="Times New Roman"/>
          <w:sz w:val="24"/>
          <w:szCs w:val="24"/>
        </w:rPr>
        <w:t xml:space="preserve">программ, </w:t>
      </w:r>
      <w:r w:rsidR="00665A3F" w:rsidRPr="00CD11CC">
        <w:rPr>
          <w:rFonts w:ascii="Times New Roman" w:hAnsi="Times New Roman" w:cs="Times New Roman"/>
          <w:sz w:val="24"/>
          <w:szCs w:val="24"/>
        </w:rPr>
        <w:t>планов</w:t>
      </w:r>
      <w:r w:rsidR="00CD11CC" w:rsidRPr="00CD11CC">
        <w:rPr>
          <w:rFonts w:ascii="Times New Roman" w:hAnsi="Times New Roman" w:cs="Times New Roman"/>
          <w:sz w:val="24"/>
          <w:szCs w:val="24"/>
        </w:rPr>
        <w:t xml:space="preserve"> </w:t>
      </w:r>
      <w:r w:rsidR="00665A3F" w:rsidRPr="00CD11CC">
        <w:rPr>
          <w:rFonts w:ascii="Times New Roman" w:hAnsi="Times New Roman" w:cs="Times New Roman"/>
          <w:sz w:val="24"/>
          <w:szCs w:val="24"/>
        </w:rPr>
        <w:t xml:space="preserve">и </w:t>
      </w:r>
      <w:r w:rsidR="00CD11CC" w:rsidRPr="00CD11CC">
        <w:rPr>
          <w:rFonts w:ascii="Times New Roman" w:hAnsi="Times New Roman" w:cs="Times New Roman"/>
          <w:sz w:val="24"/>
          <w:szCs w:val="24"/>
        </w:rPr>
        <w:t>внесение в них корректировок. В подобном случае дополнительная р</w:t>
      </w:r>
      <w:r w:rsidR="00665A3F" w:rsidRPr="00CD11CC">
        <w:rPr>
          <w:rFonts w:ascii="Times New Roman" w:hAnsi="Times New Roman" w:cs="Times New Roman"/>
          <w:sz w:val="24"/>
          <w:szCs w:val="24"/>
        </w:rPr>
        <w:t>азработка профессиональных стандартов</w:t>
      </w:r>
      <w:r w:rsidR="00CD11CC" w:rsidRPr="00CD11CC">
        <w:rPr>
          <w:rFonts w:ascii="Times New Roman" w:hAnsi="Times New Roman" w:cs="Times New Roman"/>
          <w:sz w:val="24"/>
          <w:szCs w:val="24"/>
        </w:rPr>
        <w:t xml:space="preserve"> бессмысленна и нецелесообразна. </w:t>
      </w:r>
    </w:p>
    <w:p w:rsidR="00DF49DF" w:rsidRDefault="00CD11CC" w:rsidP="00665A3F">
      <w:pPr>
        <w:spacing w:after="0" w:line="360" w:lineRule="auto"/>
        <w:ind w:firstLine="709"/>
        <w:jc w:val="both"/>
        <w:rPr>
          <w:rFonts w:ascii="Times New Roman" w:hAnsi="Times New Roman" w:cs="Times New Roman"/>
          <w:sz w:val="24"/>
          <w:szCs w:val="24"/>
        </w:rPr>
      </w:pPr>
      <w:r w:rsidRPr="00CD11CC">
        <w:rPr>
          <w:rFonts w:ascii="Times New Roman" w:hAnsi="Times New Roman" w:cs="Times New Roman"/>
          <w:sz w:val="24"/>
          <w:szCs w:val="24"/>
        </w:rPr>
        <w:t xml:space="preserve">В число таких стран входят Германия,  Финляндия, Швеция, </w:t>
      </w:r>
      <w:r w:rsidR="00665A3F" w:rsidRPr="00CD11CC">
        <w:rPr>
          <w:rFonts w:ascii="Times New Roman" w:hAnsi="Times New Roman" w:cs="Times New Roman"/>
          <w:sz w:val="24"/>
          <w:szCs w:val="24"/>
        </w:rPr>
        <w:t>Дани</w:t>
      </w:r>
      <w:r w:rsidRPr="00CD11CC">
        <w:rPr>
          <w:rFonts w:ascii="Times New Roman" w:hAnsi="Times New Roman" w:cs="Times New Roman"/>
          <w:sz w:val="24"/>
          <w:szCs w:val="24"/>
        </w:rPr>
        <w:t>я</w:t>
      </w:r>
      <w:r w:rsidR="00665A3F" w:rsidRPr="00CD11CC">
        <w:rPr>
          <w:rFonts w:ascii="Times New Roman" w:hAnsi="Times New Roman" w:cs="Times New Roman"/>
          <w:sz w:val="24"/>
          <w:szCs w:val="24"/>
        </w:rPr>
        <w:t xml:space="preserve">, </w:t>
      </w:r>
      <w:r w:rsidRPr="00CD11CC">
        <w:rPr>
          <w:rFonts w:ascii="Times New Roman" w:hAnsi="Times New Roman" w:cs="Times New Roman"/>
          <w:sz w:val="24"/>
          <w:szCs w:val="24"/>
        </w:rPr>
        <w:t xml:space="preserve">Норвегия и </w:t>
      </w:r>
      <w:r w:rsidR="00665A3F" w:rsidRPr="00CD11CC">
        <w:rPr>
          <w:rFonts w:ascii="Times New Roman" w:hAnsi="Times New Roman" w:cs="Times New Roman"/>
          <w:sz w:val="24"/>
          <w:szCs w:val="24"/>
        </w:rPr>
        <w:t>Ирланди</w:t>
      </w:r>
      <w:r w:rsidRPr="00CD11CC">
        <w:rPr>
          <w:rFonts w:ascii="Times New Roman" w:hAnsi="Times New Roman" w:cs="Times New Roman"/>
          <w:sz w:val="24"/>
          <w:szCs w:val="24"/>
        </w:rPr>
        <w:t>я. С</w:t>
      </w:r>
      <w:r w:rsidR="00665A3F" w:rsidRPr="00CD11CC">
        <w:rPr>
          <w:rFonts w:ascii="Times New Roman" w:hAnsi="Times New Roman" w:cs="Times New Roman"/>
          <w:sz w:val="24"/>
          <w:szCs w:val="24"/>
        </w:rPr>
        <w:t>истема профессионального образования</w:t>
      </w:r>
      <w:r w:rsidRPr="00CD11CC">
        <w:rPr>
          <w:rFonts w:ascii="Times New Roman" w:hAnsi="Times New Roman" w:cs="Times New Roman"/>
          <w:sz w:val="24"/>
          <w:szCs w:val="24"/>
        </w:rPr>
        <w:t xml:space="preserve"> в Германии, безусловно, является эффективной</w:t>
      </w:r>
      <w:r w:rsidR="00665A3F" w:rsidRPr="00CD11CC">
        <w:rPr>
          <w:rFonts w:ascii="Times New Roman" w:hAnsi="Times New Roman" w:cs="Times New Roman"/>
          <w:sz w:val="24"/>
          <w:szCs w:val="24"/>
        </w:rPr>
        <w:t xml:space="preserve"> модел</w:t>
      </w:r>
      <w:r w:rsidRPr="00CD11CC">
        <w:rPr>
          <w:rFonts w:ascii="Times New Roman" w:hAnsi="Times New Roman" w:cs="Times New Roman"/>
          <w:sz w:val="24"/>
          <w:szCs w:val="24"/>
        </w:rPr>
        <w:t>ью, так как включает в себя грамотно урегулированное с</w:t>
      </w:r>
      <w:r w:rsidR="00665A3F" w:rsidRPr="00CD11CC">
        <w:rPr>
          <w:rFonts w:ascii="Times New Roman" w:hAnsi="Times New Roman" w:cs="Times New Roman"/>
          <w:sz w:val="24"/>
          <w:szCs w:val="24"/>
        </w:rPr>
        <w:t>оциальное партнёрство,</w:t>
      </w:r>
      <w:r w:rsidRPr="00CD11CC">
        <w:rPr>
          <w:rFonts w:ascii="Times New Roman" w:hAnsi="Times New Roman" w:cs="Times New Roman"/>
          <w:sz w:val="24"/>
          <w:szCs w:val="24"/>
        </w:rPr>
        <w:t xml:space="preserve"> способное пережить значительные </w:t>
      </w:r>
      <w:r w:rsidR="00665A3F" w:rsidRPr="00CD11CC">
        <w:rPr>
          <w:rFonts w:ascii="Times New Roman" w:hAnsi="Times New Roman" w:cs="Times New Roman"/>
          <w:sz w:val="24"/>
          <w:szCs w:val="24"/>
        </w:rPr>
        <w:t>преобразования</w:t>
      </w:r>
      <w:r w:rsidRPr="00CD11CC">
        <w:rPr>
          <w:rFonts w:ascii="Times New Roman" w:hAnsi="Times New Roman" w:cs="Times New Roman"/>
          <w:sz w:val="24"/>
          <w:szCs w:val="24"/>
        </w:rPr>
        <w:t xml:space="preserve">, отвечающие новым потребностям рынка, не утратив </w:t>
      </w:r>
      <w:r w:rsidRPr="00DF49DF">
        <w:rPr>
          <w:rFonts w:ascii="Times New Roman" w:hAnsi="Times New Roman" w:cs="Times New Roman"/>
          <w:sz w:val="24"/>
          <w:szCs w:val="24"/>
        </w:rPr>
        <w:t xml:space="preserve">своей </w:t>
      </w:r>
      <w:r w:rsidR="00665A3F" w:rsidRPr="00DF49DF">
        <w:rPr>
          <w:rFonts w:ascii="Times New Roman" w:hAnsi="Times New Roman" w:cs="Times New Roman"/>
          <w:sz w:val="24"/>
          <w:szCs w:val="24"/>
        </w:rPr>
        <w:t>жизнеспособно</w:t>
      </w:r>
      <w:r w:rsidRPr="00DF49DF">
        <w:rPr>
          <w:rFonts w:ascii="Times New Roman" w:hAnsi="Times New Roman" w:cs="Times New Roman"/>
          <w:sz w:val="24"/>
          <w:szCs w:val="24"/>
        </w:rPr>
        <w:t>сти</w:t>
      </w:r>
      <w:r w:rsidR="00665A3F" w:rsidRPr="00DF49DF">
        <w:rPr>
          <w:rFonts w:ascii="Times New Roman" w:hAnsi="Times New Roman" w:cs="Times New Roman"/>
          <w:sz w:val="24"/>
          <w:szCs w:val="24"/>
        </w:rPr>
        <w:t>.</w:t>
      </w:r>
      <w:r w:rsidR="00665A3F" w:rsidRPr="00DF49DF">
        <w:rPr>
          <w:rStyle w:val="a5"/>
          <w:rFonts w:ascii="Times New Roman" w:hAnsi="Times New Roman" w:cs="Times New Roman"/>
          <w:sz w:val="24"/>
          <w:szCs w:val="24"/>
        </w:rPr>
        <w:footnoteReference w:id="39"/>
      </w:r>
      <w:r w:rsidR="00DF49DF">
        <w:rPr>
          <w:rFonts w:ascii="Times New Roman" w:hAnsi="Times New Roman" w:cs="Times New Roman"/>
          <w:sz w:val="24"/>
          <w:szCs w:val="24"/>
        </w:rPr>
        <w:t xml:space="preserve"> </w:t>
      </w:r>
      <w:r w:rsidR="00665A3F" w:rsidRPr="00DF49DF">
        <w:rPr>
          <w:rFonts w:ascii="Times New Roman" w:hAnsi="Times New Roman" w:cs="Times New Roman"/>
          <w:sz w:val="24"/>
          <w:szCs w:val="24"/>
        </w:rPr>
        <w:t>В</w:t>
      </w:r>
      <w:r w:rsidRPr="00DF49DF">
        <w:rPr>
          <w:rFonts w:ascii="Times New Roman" w:hAnsi="Times New Roman" w:cs="Times New Roman"/>
          <w:sz w:val="24"/>
          <w:szCs w:val="24"/>
        </w:rPr>
        <w:t xml:space="preserve"> немецкой системе проводится </w:t>
      </w:r>
      <w:r w:rsidR="00665A3F" w:rsidRPr="00DF49DF">
        <w:rPr>
          <w:rFonts w:ascii="Times New Roman" w:hAnsi="Times New Roman" w:cs="Times New Roman"/>
          <w:sz w:val="24"/>
          <w:szCs w:val="24"/>
        </w:rPr>
        <w:t>разраб</w:t>
      </w:r>
      <w:r w:rsidRPr="00DF49DF">
        <w:rPr>
          <w:rFonts w:ascii="Times New Roman" w:hAnsi="Times New Roman" w:cs="Times New Roman"/>
          <w:sz w:val="24"/>
          <w:szCs w:val="24"/>
        </w:rPr>
        <w:t xml:space="preserve">отка краткого </w:t>
      </w:r>
      <w:r w:rsidR="00665A3F" w:rsidRPr="00DF49DF">
        <w:rPr>
          <w:rFonts w:ascii="Times New Roman" w:hAnsi="Times New Roman" w:cs="Times New Roman"/>
          <w:sz w:val="24"/>
          <w:szCs w:val="24"/>
        </w:rPr>
        <w:t>описани</w:t>
      </w:r>
      <w:r w:rsidRPr="00DF49DF">
        <w:rPr>
          <w:rFonts w:ascii="Times New Roman" w:hAnsi="Times New Roman" w:cs="Times New Roman"/>
          <w:sz w:val="24"/>
          <w:szCs w:val="24"/>
        </w:rPr>
        <w:t>я</w:t>
      </w:r>
      <w:r w:rsidR="00665A3F" w:rsidRPr="00DF49DF">
        <w:rPr>
          <w:rFonts w:ascii="Times New Roman" w:hAnsi="Times New Roman" w:cs="Times New Roman"/>
          <w:sz w:val="24"/>
          <w:szCs w:val="24"/>
        </w:rPr>
        <w:t xml:space="preserve"> новой квалификации,</w:t>
      </w:r>
      <w:r w:rsidRPr="00DF49DF">
        <w:rPr>
          <w:rFonts w:ascii="Times New Roman" w:hAnsi="Times New Roman" w:cs="Times New Roman"/>
          <w:sz w:val="24"/>
          <w:szCs w:val="24"/>
        </w:rPr>
        <w:t xml:space="preserve"> используемое в дальнейшем </w:t>
      </w:r>
      <w:r w:rsidR="00DF49DF" w:rsidRPr="00DF49DF">
        <w:rPr>
          <w:rFonts w:ascii="Times New Roman" w:hAnsi="Times New Roman" w:cs="Times New Roman"/>
          <w:sz w:val="24"/>
          <w:szCs w:val="24"/>
        </w:rPr>
        <w:t xml:space="preserve">при подготовке учебных программ и </w:t>
      </w:r>
      <w:r w:rsidR="00665A3F" w:rsidRPr="00DF49DF">
        <w:rPr>
          <w:rFonts w:ascii="Times New Roman" w:hAnsi="Times New Roman" w:cs="Times New Roman"/>
          <w:sz w:val="24"/>
          <w:szCs w:val="24"/>
        </w:rPr>
        <w:t xml:space="preserve"> план</w:t>
      </w:r>
      <w:r w:rsidR="00DF49DF" w:rsidRPr="00DF49DF">
        <w:rPr>
          <w:rFonts w:ascii="Times New Roman" w:hAnsi="Times New Roman" w:cs="Times New Roman"/>
          <w:sz w:val="24"/>
          <w:szCs w:val="24"/>
        </w:rPr>
        <w:t>ов</w:t>
      </w:r>
      <w:r w:rsidR="00665A3F" w:rsidRPr="00DF49DF">
        <w:rPr>
          <w:rFonts w:ascii="Times New Roman" w:hAnsi="Times New Roman" w:cs="Times New Roman"/>
          <w:sz w:val="24"/>
          <w:szCs w:val="24"/>
        </w:rPr>
        <w:t xml:space="preserve">. </w:t>
      </w:r>
    </w:p>
    <w:p w:rsidR="00DF49DF" w:rsidRPr="00581B6C" w:rsidRDefault="00DF49DF" w:rsidP="00665A3F">
      <w:pPr>
        <w:spacing w:after="0" w:line="360" w:lineRule="auto"/>
        <w:ind w:firstLine="709"/>
        <w:jc w:val="both"/>
        <w:rPr>
          <w:rFonts w:ascii="Times New Roman" w:hAnsi="Times New Roman" w:cs="Times New Roman"/>
          <w:sz w:val="24"/>
          <w:szCs w:val="24"/>
        </w:rPr>
      </w:pPr>
      <w:r w:rsidRPr="00DF49DF">
        <w:rPr>
          <w:rFonts w:ascii="Times New Roman" w:hAnsi="Times New Roman" w:cs="Times New Roman"/>
          <w:sz w:val="24"/>
          <w:szCs w:val="24"/>
        </w:rPr>
        <w:t>Тогда как в системе</w:t>
      </w:r>
      <w:r w:rsidR="00665A3F" w:rsidRPr="00DF49DF">
        <w:rPr>
          <w:rFonts w:ascii="Times New Roman" w:hAnsi="Times New Roman" w:cs="Times New Roman"/>
          <w:sz w:val="24"/>
          <w:szCs w:val="24"/>
        </w:rPr>
        <w:t xml:space="preserve"> Дании </w:t>
      </w:r>
      <w:r w:rsidRPr="00DF49DF">
        <w:rPr>
          <w:rFonts w:ascii="Times New Roman" w:hAnsi="Times New Roman" w:cs="Times New Roman"/>
          <w:sz w:val="24"/>
          <w:szCs w:val="24"/>
        </w:rPr>
        <w:t xml:space="preserve">осуществляется описание </w:t>
      </w:r>
      <w:r w:rsidR="00665A3F" w:rsidRPr="00DF49DF">
        <w:rPr>
          <w:rFonts w:ascii="Times New Roman" w:hAnsi="Times New Roman" w:cs="Times New Roman"/>
          <w:sz w:val="24"/>
          <w:szCs w:val="24"/>
        </w:rPr>
        <w:t xml:space="preserve"> </w:t>
      </w:r>
      <w:r w:rsidRPr="00DF49DF">
        <w:rPr>
          <w:rFonts w:ascii="Times New Roman" w:hAnsi="Times New Roman" w:cs="Times New Roman"/>
          <w:sz w:val="24"/>
          <w:szCs w:val="24"/>
        </w:rPr>
        <w:t>знаний, навыков, умений и компетенций наряду с комплексом выполняемых задач, которые требуются для работы в конкретной</w:t>
      </w:r>
      <w:r w:rsidR="00665A3F" w:rsidRPr="00DF49DF">
        <w:rPr>
          <w:rFonts w:ascii="Times New Roman" w:hAnsi="Times New Roman" w:cs="Times New Roman"/>
          <w:sz w:val="24"/>
          <w:szCs w:val="24"/>
        </w:rPr>
        <w:t xml:space="preserve"> сфере деятельности</w:t>
      </w:r>
      <w:r w:rsidRPr="00DF49DF">
        <w:rPr>
          <w:rFonts w:ascii="Times New Roman" w:hAnsi="Times New Roman" w:cs="Times New Roman"/>
          <w:sz w:val="24"/>
          <w:szCs w:val="24"/>
        </w:rPr>
        <w:t xml:space="preserve">. Далее это описание используется для </w:t>
      </w:r>
      <w:r w:rsidR="00665A3F" w:rsidRPr="00DF49DF">
        <w:rPr>
          <w:rFonts w:ascii="Times New Roman" w:hAnsi="Times New Roman" w:cs="Times New Roman"/>
          <w:sz w:val="24"/>
          <w:szCs w:val="24"/>
        </w:rPr>
        <w:t>разраб</w:t>
      </w:r>
      <w:r w:rsidRPr="00DF49DF">
        <w:rPr>
          <w:rFonts w:ascii="Times New Roman" w:hAnsi="Times New Roman" w:cs="Times New Roman"/>
          <w:sz w:val="24"/>
          <w:szCs w:val="24"/>
        </w:rPr>
        <w:t>отки</w:t>
      </w:r>
      <w:r w:rsidR="00665A3F" w:rsidRPr="00DF49DF">
        <w:rPr>
          <w:rFonts w:ascii="Times New Roman" w:hAnsi="Times New Roman" w:cs="Times New Roman"/>
          <w:sz w:val="24"/>
          <w:szCs w:val="24"/>
        </w:rPr>
        <w:t xml:space="preserve"> образовательны</w:t>
      </w:r>
      <w:r w:rsidRPr="00DF49DF">
        <w:rPr>
          <w:rFonts w:ascii="Times New Roman" w:hAnsi="Times New Roman" w:cs="Times New Roman"/>
          <w:sz w:val="24"/>
          <w:szCs w:val="24"/>
        </w:rPr>
        <w:t>х стандартов, чьей целью является в первую очередь определение областей</w:t>
      </w:r>
      <w:r w:rsidR="00665A3F" w:rsidRPr="00DF49DF">
        <w:rPr>
          <w:rFonts w:ascii="Times New Roman" w:hAnsi="Times New Roman" w:cs="Times New Roman"/>
          <w:sz w:val="24"/>
          <w:szCs w:val="24"/>
        </w:rPr>
        <w:t xml:space="preserve"> ответственности </w:t>
      </w:r>
      <w:r w:rsidRPr="00DF49DF">
        <w:rPr>
          <w:rFonts w:ascii="Times New Roman" w:hAnsi="Times New Roman" w:cs="Times New Roman"/>
          <w:sz w:val="24"/>
          <w:szCs w:val="24"/>
        </w:rPr>
        <w:t xml:space="preserve">сферы </w:t>
      </w:r>
      <w:r w:rsidRPr="00581B6C">
        <w:rPr>
          <w:rFonts w:ascii="Times New Roman" w:hAnsi="Times New Roman" w:cs="Times New Roman"/>
          <w:sz w:val="24"/>
          <w:szCs w:val="24"/>
        </w:rPr>
        <w:t>образования, с тем чтобы провести работу в этом направлении. Тем не менее, подобный подход не характерен для большинства европейских стран, где разрабатываются профессиональные</w:t>
      </w:r>
      <w:r w:rsidR="00665A3F" w:rsidRPr="00581B6C">
        <w:rPr>
          <w:rFonts w:ascii="Times New Roman" w:hAnsi="Times New Roman" w:cs="Times New Roman"/>
          <w:sz w:val="24"/>
          <w:szCs w:val="24"/>
        </w:rPr>
        <w:t xml:space="preserve"> стандарт</w:t>
      </w:r>
      <w:r w:rsidRPr="00581B6C">
        <w:rPr>
          <w:rFonts w:ascii="Times New Roman" w:hAnsi="Times New Roman" w:cs="Times New Roman"/>
          <w:sz w:val="24"/>
          <w:szCs w:val="24"/>
        </w:rPr>
        <w:t xml:space="preserve">ы, являющиеся основным </w:t>
      </w:r>
      <w:r w:rsidR="00665A3F" w:rsidRPr="00581B6C">
        <w:rPr>
          <w:rFonts w:ascii="Times New Roman" w:hAnsi="Times New Roman" w:cs="Times New Roman"/>
          <w:sz w:val="24"/>
          <w:szCs w:val="24"/>
        </w:rPr>
        <w:t>инструмент</w:t>
      </w:r>
      <w:r w:rsidRPr="00581B6C">
        <w:rPr>
          <w:rFonts w:ascii="Times New Roman" w:hAnsi="Times New Roman" w:cs="Times New Roman"/>
          <w:sz w:val="24"/>
          <w:szCs w:val="24"/>
        </w:rPr>
        <w:t xml:space="preserve">ом взаимосвязи рынка труда и образовательной сферы. </w:t>
      </w:r>
    </w:p>
    <w:p w:rsidR="00665A3F" w:rsidRPr="00581B6C" w:rsidRDefault="00DF49DF" w:rsidP="00581B6C">
      <w:pPr>
        <w:spacing w:after="0" w:line="360" w:lineRule="auto"/>
        <w:ind w:firstLine="709"/>
        <w:jc w:val="both"/>
        <w:rPr>
          <w:rFonts w:ascii="Times New Roman" w:hAnsi="Times New Roman" w:cs="Times New Roman"/>
          <w:sz w:val="24"/>
          <w:szCs w:val="24"/>
          <w:highlight w:val="yellow"/>
        </w:rPr>
      </w:pPr>
      <w:r w:rsidRPr="00581B6C">
        <w:rPr>
          <w:rFonts w:ascii="Times New Roman" w:hAnsi="Times New Roman" w:cs="Times New Roman"/>
          <w:sz w:val="24"/>
          <w:szCs w:val="24"/>
        </w:rPr>
        <w:t>Необходимо отметить, что за рубежом практически повсеместно оказывается</w:t>
      </w:r>
      <w:r w:rsidR="00665A3F" w:rsidRPr="00581B6C">
        <w:rPr>
          <w:rFonts w:ascii="Times New Roman" w:hAnsi="Times New Roman" w:cs="Times New Roman"/>
          <w:sz w:val="24"/>
          <w:szCs w:val="24"/>
        </w:rPr>
        <w:t xml:space="preserve"> государственная поддержка профессиональных обществ</w:t>
      </w:r>
      <w:r w:rsidRPr="00581B6C">
        <w:rPr>
          <w:rFonts w:ascii="Times New Roman" w:hAnsi="Times New Roman" w:cs="Times New Roman"/>
          <w:sz w:val="24"/>
          <w:szCs w:val="24"/>
        </w:rPr>
        <w:t xml:space="preserve"> в таких </w:t>
      </w:r>
      <w:r w:rsidR="00581B6C" w:rsidRPr="00581B6C">
        <w:rPr>
          <w:rFonts w:ascii="Times New Roman" w:hAnsi="Times New Roman" w:cs="Times New Roman"/>
          <w:sz w:val="24"/>
          <w:szCs w:val="24"/>
        </w:rPr>
        <w:t>значимых</w:t>
      </w:r>
      <w:r w:rsidR="00581B6C">
        <w:rPr>
          <w:rFonts w:ascii="Times New Roman" w:hAnsi="Times New Roman" w:cs="Times New Roman"/>
          <w:sz w:val="24"/>
          <w:szCs w:val="24"/>
        </w:rPr>
        <w:t>,</w:t>
      </w:r>
      <w:r w:rsidR="00581B6C" w:rsidRPr="00581B6C">
        <w:rPr>
          <w:rFonts w:ascii="Times New Roman" w:hAnsi="Times New Roman" w:cs="Times New Roman"/>
          <w:sz w:val="24"/>
          <w:szCs w:val="24"/>
        </w:rPr>
        <w:t xml:space="preserve"> с точки зрения общества и социума вопросах, как формирование и модернизация квалификационной </w:t>
      </w:r>
      <w:r w:rsidR="00665A3F" w:rsidRPr="00581B6C">
        <w:rPr>
          <w:rFonts w:ascii="Times New Roman" w:hAnsi="Times New Roman" w:cs="Times New Roman"/>
          <w:sz w:val="24"/>
          <w:szCs w:val="24"/>
        </w:rPr>
        <w:t xml:space="preserve"> </w:t>
      </w:r>
      <w:r w:rsidR="00581B6C" w:rsidRPr="00581B6C">
        <w:rPr>
          <w:rFonts w:ascii="Times New Roman" w:hAnsi="Times New Roman" w:cs="Times New Roman"/>
          <w:sz w:val="24"/>
          <w:szCs w:val="24"/>
        </w:rPr>
        <w:t>системы</w:t>
      </w:r>
      <w:r w:rsidR="00581B6C">
        <w:rPr>
          <w:rFonts w:ascii="Times New Roman" w:hAnsi="Times New Roman" w:cs="Times New Roman"/>
          <w:sz w:val="24"/>
          <w:szCs w:val="24"/>
        </w:rPr>
        <w:t xml:space="preserve"> и </w:t>
      </w:r>
      <w:r w:rsidR="00581B6C" w:rsidRPr="00581B6C">
        <w:rPr>
          <w:rFonts w:ascii="Times New Roman" w:hAnsi="Times New Roman" w:cs="Times New Roman"/>
          <w:sz w:val="24"/>
          <w:szCs w:val="24"/>
        </w:rPr>
        <w:t>профессиональная по</w:t>
      </w:r>
      <w:r w:rsidR="00665A3F" w:rsidRPr="00581B6C">
        <w:rPr>
          <w:rFonts w:ascii="Times New Roman" w:hAnsi="Times New Roman" w:cs="Times New Roman"/>
          <w:sz w:val="24"/>
          <w:szCs w:val="24"/>
        </w:rPr>
        <w:t>дготовк</w:t>
      </w:r>
      <w:r w:rsidR="00581B6C" w:rsidRPr="00581B6C">
        <w:rPr>
          <w:rFonts w:ascii="Times New Roman" w:hAnsi="Times New Roman" w:cs="Times New Roman"/>
          <w:sz w:val="24"/>
          <w:szCs w:val="24"/>
        </w:rPr>
        <w:t>а</w:t>
      </w:r>
      <w:r w:rsidR="00665A3F" w:rsidRPr="00581B6C">
        <w:rPr>
          <w:rFonts w:ascii="Times New Roman" w:hAnsi="Times New Roman" w:cs="Times New Roman"/>
          <w:sz w:val="24"/>
          <w:szCs w:val="24"/>
        </w:rPr>
        <w:t xml:space="preserve"> квалифицированных кадров.</w:t>
      </w:r>
      <w:r w:rsidR="00581B6C" w:rsidRPr="00581B6C">
        <w:rPr>
          <w:rFonts w:ascii="Times New Roman" w:hAnsi="Times New Roman" w:cs="Times New Roman"/>
          <w:sz w:val="24"/>
          <w:szCs w:val="24"/>
        </w:rPr>
        <w:t xml:space="preserve"> С введением стандартизации появляется возможность осуществления мониторинга </w:t>
      </w:r>
      <w:r w:rsidR="00665A3F" w:rsidRPr="00581B6C">
        <w:rPr>
          <w:rFonts w:ascii="Times New Roman" w:hAnsi="Times New Roman" w:cs="Times New Roman"/>
          <w:sz w:val="24"/>
          <w:szCs w:val="24"/>
        </w:rPr>
        <w:t>развити</w:t>
      </w:r>
      <w:r w:rsidR="00581B6C" w:rsidRPr="00581B6C">
        <w:rPr>
          <w:rFonts w:ascii="Times New Roman" w:hAnsi="Times New Roman" w:cs="Times New Roman"/>
          <w:sz w:val="24"/>
          <w:szCs w:val="24"/>
        </w:rPr>
        <w:t xml:space="preserve">я системы </w:t>
      </w:r>
      <w:r w:rsidR="00665A3F" w:rsidRPr="00581B6C">
        <w:rPr>
          <w:rFonts w:ascii="Times New Roman" w:hAnsi="Times New Roman" w:cs="Times New Roman"/>
          <w:sz w:val="24"/>
          <w:szCs w:val="24"/>
        </w:rPr>
        <w:t>квалификаций</w:t>
      </w:r>
      <w:r w:rsidR="00581B6C" w:rsidRPr="00581B6C">
        <w:rPr>
          <w:rFonts w:ascii="Times New Roman" w:hAnsi="Times New Roman" w:cs="Times New Roman"/>
          <w:sz w:val="24"/>
          <w:szCs w:val="24"/>
        </w:rPr>
        <w:t xml:space="preserve">, для того чтобы </w:t>
      </w:r>
      <w:r w:rsidR="00665A3F" w:rsidRPr="00581B6C">
        <w:rPr>
          <w:rFonts w:ascii="Times New Roman" w:hAnsi="Times New Roman" w:cs="Times New Roman"/>
          <w:sz w:val="24"/>
          <w:szCs w:val="24"/>
        </w:rPr>
        <w:t>прове</w:t>
      </w:r>
      <w:r w:rsidR="00581B6C" w:rsidRPr="00581B6C">
        <w:rPr>
          <w:rFonts w:ascii="Times New Roman" w:hAnsi="Times New Roman" w:cs="Times New Roman"/>
          <w:sz w:val="24"/>
          <w:szCs w:val="24"/>
        </w:rPr>
        <w:t>сти проверку и дополнительную проработку образовательных</w:t>
      </w:r>
      <w:r w:rsidR="00665A3F" w:rsidRPr="00581B6C">
        <w:rPr>
          <w:rFonts w:ascii="Times New Roman" w:hAnsi="Times New Roman" w:cs="Times New Roman"/>
          <w:sz w:val="24"/>
          <w:szCs w:val="24"/>
        </w:rPr>
        <w:t xml:space="preserve"> программы </w:t>
      </w:r>
      <w:r w:rsidR="00581B6C" w:rsidRPr="00581B6C">
        <w:rPr>
          <w:rFonts w:ascii="Times New Roman" w:hAnsi="Times New Roman" w:cs="Times New Roman"/>
          <w:sz w:val="24"/>
          <w:szCs w:val="24"/>
        </w:rPr>
        <w:t xml:space="preserve">с целью достижения ее </w:t>
      </w:r>
      <w:r w:rsidR="00665A3F" w:rsidRPr="00581B6C">
        <w:rPr>
          <w:rFonts w:ascii="Times New Roman" w:hAnsi="Times New Roman" w:cs="Times New Roman"/>
          <w:sz w:val="24"/>
          <w:szCs w:val="24"/>
        </w:rPr>
        <w:t xml:space="preserve">соответствия </w:t>
      </w:r>
      <w:r w:rsidR="00581B6C" w:rsidRPr="00581B6C">
        <w:rPr>
          <w:rFonts w:ascii="Times New Roman" w:hAnsi="Times New Roman" w:cs="Times New Roman"/>
          <w:sz w:val="24"/>
          <w:szCs w:val="24"/>
        </w:rPr>
        <w:t xml:space="preserve">запросам </w:t>
      </w:r>
      <w:r w:rsidR="00665A3F" w:rsidRPr="00581B6C">
        <w:rPr>
          <w:rFonts w:ascii="Times New Roman" w:hAnsi="Times New Roman" w:cs="Times New Roman"/>
          <w:sz w:val="24"/>
          <w:szCs w:val="24"/>
        </w:rPr>
        <w:t>рынка труда</w:t>
      </w:r>
      <w:r w:rsidR="00581B6C" w:rsidRPr="00581B6C">
        <w:rPr>
          <w:rFonts w:ascii="Times New Roman" w:hAnsi="Times New Roman" w:cs="Times New Roman"/>
          <w:sz w:val="24"/>
          <w:szCs w:val="24"/>
        </w:rPr>
        <w:t xml:space="preserve">. Именно поэтому правительства значительного числа стран принимают </w:t>
      </w:r>
      <w:r w:rsidR="00665A3F" w:rsidRPr="00581B6C">
        <w:rPr>
          <w:rFonts w:ascii="Times New Roman" w:hAnsi="Times New Roman" w:cs="Times New Roman"/>
          <w:sz w:val="24"/>
          <w:szCs w:val="24"/>
        </w:rPr>
        <w:t>активно</w:t>
      </w:r>
      <w:r w:rsidR="00581B6C" w:rsidRPr="00581B6C">
        <w:rPr>
          <w:rFonts w:ascii="Times New Roman" w:hAnsi="Times New Roman" w:cs="Times New Roman"/>
          <w:sz w:val="24"/>
          <w:szCs w:val="24"/>
        </w:rPr>
        <w:t>е</w:t>
      </w:r>
      <w:r w:rsidR="00665A3F" w:rsidRPr="00581B6C">
        <w:rPr>
          <w:rFonts w:ascii="Times New Roman" w:hAnsi="Times New Roman" w:cs="Times New Roman"/>
          <w:sz w:val="24"/>
          <w:szCs w:val="24"/>
        </w:rPr>
        <w:t xml:space="preserve"> участи</w:t>
      </w:r>
      <w:r w:rsidR="00581B6C" w:rsidRPr="00581B6C">
        <w:rPr>
          <w:rFonts w:ascii="Times New Roman" w:hAnsi="Times New Roman" w:cs="Times New Roman"/>
          <w:sz w:val="24"/>
          <w:szCs w:val="24"/>
        </w:rPr>
        <w:t xml:space="preserve">е в </w:t>
      </w:r>
      <w:r w:rsidR="00665A3F" w:rsidRPr="00581B6C">
        <w:rPr>
          <w:rFonts w:ascii="Times New Roman" w:hAnsi="Times New Roman" w:cs="Times New Roman"/>
          <w:sz w:val="24"/>
          <w:szCs w:val="24"/>
        </w:rPr>
        <w:lastRenderedPageBreak/>
        <w:t>разработк</w:t>
      </w:r>
      <w:r w:rsidR="00581B6C" w:rsidRPr="00581B6C">
        <w:rPr>
          <w:rFonts w:ascii="Times New Roman" w:hAnsi="Times New Roman" w:cs="Times New Roman"/>
          <w:sz w:val="24"/>
          <w:szCs w:val="24"/>
        </w:rPr>
        <w:t>е и введении в действие</w:t>
      </w:r>
      <w:r w:rsidR="00665A3F" w:rsidRPr="00581B6C">
        <w:rPr>
          <w:rFonts w:ascii="Times New Roman" w:hAnsi="Times New Roman" w:cs="Times New Roman"/>
          <w:sz w:val="24"/>
          <w:szCs w:val="24"/>
        </w:rPr>
        <w:t xml:space="preserve"> </w:t>
      </w:r>
      <w:r w:rsidR="00581B6C" w:rsidRPr="00581B6C">
        <w:rPr>
          <w:rFonts w:ascii="Times New Roman" w:hAnsi="Times New Roman" w:cs="Times New Roman"/>
          <w:sz w:val="24"/>
          <w:szCs w:val="24"/>
        </w:rPr>
        <w:t>п</w:t>
      </w:r>
      <w:r w:rsidR="00665A3F" w:rsidRPr="00581B6C">
        <w:rPr>
          <w:rFonts w:ascii="Times New Roman" w:hAnsi="Times New Roman" w:cs="Times New Roman"/>
          <w:sz w:val="24"/>
          <w:szCs w:val="24"/>
        </w:rPr>
        <w:t>рофессиональных стандартов. В Российской Федерации вместо общепринятого в мировой практике термина «стандартизация</w:t>
      </w:r>
      <w:r w:rsidR="00665A3F" w:rsidRPr="00216CEC">
        <w:rPr>
          <w:rFonts w:ascii="Times New Roman" w:hAnsi="Times New Roman" w:cs="Times New Roman"/>
          <w:sz w:val="24"/>
          <w:szCs w:val="24"/>
        </w:rPr>
        <w:t>» применяется понятие «сертификация».</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В соответствии с данными МОТ более 100 стран мира, среди которых передовым опытом обладают самые развитые страны, проявляют всевозрастающий интерес к созданию актуальных национальных систем квалификаций.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На сегодняшний день порядки внедрения профессиональных стандартов в нашей стране на законодательном уровне не установлены, то есть соответствующих нормативных актов (Постановления или Закона РФ) до сих пор не существует.</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Следовательно, для каждого работодателя обязательной является разработка личной системы по введению профессионального стандарта компании в соответствии с требованиями отечественного законодательства, прописанными в положениях стандарта, зарегистрированного в Министерстве юстиции и утвержденного приказом Министерства труда Российской Федерации. Положения единых квалификационных справочников также могут быть использованы работодателями при разработке профессиональных стандартов компании. В тоже время работодателей необходимо предостеречь от использования проектов приказов, находящихся в сети Интернет в свободном доступе, так как те не имеют никакой юридической силы. В отдельную группу по вопросам введения профессиональных стандартов в деятельность организации на законодательном уровне выделены внебюджетные фонды и иные организации, чей контрольный пакет акций принадлежит государству. В этом случае все полномочия по проведению обязательного внедрения профессиональных стандартов компании переданы Правительству Российской Федерации с обязательным учетом позиции Трехсторонней комиссии по регулированию трудовых отношений.</w:t>
      </w:r>
      <w:r w:rsidRPr="00216CEC">
        <w:rPr>
          <w:rStyle w:val="a5"/>
          <w:rFonts w:ascii="Times New Roman" w:hAnsi="Times New Roman" w:cs="Times New Roman"/>
          <w:sz w:val="24"/>
          <w:szCs w:val="24"/>
        </w:rPr>
        <w:footnoteReference w:id="40"/>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Совокупность требований работодателя к сотрудникам может существенно отличаться, что обусловлено характером и традициями взаимодействия рынка труда и системы профессионального образования, как можно видеть из международного опыта.  Несмотря на различия всех этих подходов, объединяющим фактором выступают профессиональные стандарты, описывающие качественные и содержательные требования к труду определенной области профессиональной деятельности, трансформирующиеся в дальнейшем в системе профессионального образования в определенные требования к итогам обучения.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lastRenderedPageBreak/>
        <w:t xml:space="preserve">Существенные содержательные и структурные различия профессиональных стандартов различных стран можно наблюдать при проведении изучения международного опыта. В части стандартов уделяется внимание трудовым функциями и действиям, реализуемым в рамках определенной профессии или сфере профессиональной деятельности, а в иных случаях перечислены лишь перечни необходимых компетенций, тогда как существуют и профессиональные стандарты, содержащие все эти аспекты.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Именно разность в макетах профессионального стандарта разных стран и различия в понятийном аппарате объясняют такие значительные различия.  Одним из понятий, по которым в разных странах нет согласия, является «компетенция». В национальной системе квалификаций и национальных профессиональных стандартах Великобритании под термином  компетенция понимается способность индивида к выполнению необходимых трудовых функций в соответствии с требованиями стандарта.</w:t>
      </w:r>
      <w:r w:rsidRPr="00216CEC">
        <w:rPr>
          <w:rStyle w:val="a5"/>
          <w:rFonts w:ascii="Times New Roman" w:hAnsi="Times New Roman" w:cs="Times New Roman"/>
          <w:sz w:val="24"/>
          <w:szCs w:val="24"/>
        </w:rPr>
        <w:footnoteReference w:id="41"/>
      </w:r>
      <w:r w:rsidRPr="00216CEC">
        <w:rPr>
          <w:rFonts w:ascii="Times New Roman" w:hAnsi="Times New Roman" w:cs="Times New Roman"/>
          <w:sz w:val="24"/>
          <w:szCs w:val="24"/>
        </w:rPr>
        <w:t xml:space="preserve"> Существует весьма условное разделение компетенций на единицы, описываемых в терминологии знаний, умений и определенных моделей поведения, поддающихся измерению и именуемых в актуальных профессиональных стандартах результатами обучения. Так как компетенции, как результаты обучения, могут быть выявлены при проведении функционального анализа, а навыки, демонстрирующие освоение компетенций, могут быть продемонстрированы определенным поведением, подобных подход носит наименование «функционально-бихевиористский».</w:t>
      </w:r>
      <w:r w:rsidRPr="00216CEC">
        <w:rPr>
          <w:rStyle w:val="a5"/>
          <w:rFonts w:ascii="Times New Roman" w:hAnsi="Times New Roman" w:cs="Times New Roman"/>
          <w:sz w:val="24"/>
          <w:szCs w:val="24"/>
        </w:rPr>
        <w:footnoteReference w:id="42"/>
      </w:r>
      <w:r w:rsidRPr="00216CEC">
        <w:rPr>
          <w:rFonts w:ascii="Times New Roman" w:hAnsi="Times New Roman" w:cs="Times New Roman"/>
          <w:sz w:val="24"/>
          <w:szCs w:val="24"/>
        </w:rPr>
        <w:t xml:space="preserve">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Во французской законодательной базе под компетенциями понимают ресурсы, применяемые индивидом в процессе определенной деятельности в определенной ситуации, будь то решение проблем или иная ситуация.</w:t>
      </w:r>
      <w:r w:rsidRPr="00216CEC">
        <w:rPr>
          <w:rStyle w:val="a5"/>
          <w:rFonts w:ascii="Times New Roman" w:hAnsi="Times New Roman" w:cs="Times New Roman"/>
          <w:sz w:val="24"/>
          <w:szCs w:val="24"/>
        </w:rPr>
        <w:footnoteReference w:id="43"/>
      </w:r>
      <w:r w:rsidRPr="00216CEC">
        <w:rPr>
          <w:rFonts w:ascii="Times New Roman" w:hAnsi="Times New Roman" w:cs="Times New Roman"/>
          <w:sz w:val="24"/>
          <w:szCs w:val="24"/>
        </w:rPr>
        <w:t xml:space="preserve">  При этом основные составляющие компетенции, такие как когнитивная, опытная и поведенческая части, повергаются усовершенствованию в процессе деятельности определенного организационного контекста. При таком подходе происходит объединение организационного, контекстуального и индивидуального человеческого аспекта компетенции. В соответствии с французской методологией разработки профессиональных </w:t>
      </w:r>
      <w:r w:rsidRPr="00216CEC">
        <w:rPr>
          <w:rFonts w:ascii="Times New Roman" w:hAnsi="Times New Roman" w:cs="Times New Roman"/>
          <w:sz w:val="24"/>
          <w:szCs w:val="24"/>
        </w:rPr>
        <w:lastRenderedPageBreak/>
        <w:t xml:space="preserve">стандартов их формулировка осуществляется на основе организационных контекстов с учетом условий труда, в которых реализуется трудовая функция.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В Бельгии применяются подходы, похожие на французские. Для немецкого законодательства принято определять значение термина компетенция действия в качестве альтернативы профессии, предметно-ориентированной способности к социально ответственному и адекватному поведению при определенных обстоятельствах.</w:t>
      </w:r>
      <w:r w:rsidRPr="00216CEC">
        <w:rPr>
          <w:rStyle w:val="a5"/>
          <w:rFonts w:ascii="Times New Roman" w:hAnsi="Times New Roman" w:cs="Times New Roman"/>
          <w:sz w:val="24"/>
          <w:szCs w:val="24"/>
        </w:rPr>
        <w:footnoteReference w:id="44"/>
      </w:r>
      <w:r w:rsidRPr="00216CEC">
        <w:rPr>
          <w:rFonts w:ascii="Times New Roman" w:hAnsi="Times New Roman" w:cs="Times New Roman"/>
          <w:sz w:val="24"/>
          <w:szCs w:val="24"/>
        </w:rPr>
        <w:t xml:space="preserve">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Профессиональный стандарт является многофункциональным документом, применяемым в следующих контекстах: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для формирования кадровой политики и управления персоналом в сфере труда;</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при разработке и усовершенствовании федеральных образовательных стандартов государства, профессиональных программ и проведении профессиональной аккредитации общественных образовательных программ в системе профессионального образования;</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при проведении независимой оценки квалификации.</w:t>
      </w:r>
      <w:r w:rsidRPr="00216CEC">
        <w:rPr>
          <w:rStyle w:val="a5"/>
          <w:rFonts w:ascii="Times New Roman" w:hAnsi="Times New Roman" w:cs="Times New Roman"/>
          <w:sz w:val="24"/>
          <w:szCs w:val="24"/>
        </w:rPr>
        <w:footnoteReference w:id="45"/>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При принятии руководством компании решения о применении системы  профессиональных стандартов приказом создается рабочая комиссия или назначается ответственный сотрудник. В настоящее время образцы подобных приказов можно найти в справочных системах.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Рабочей комиссией проводится анализ профессий, специальностей и должностей, подлежащих обязательной профессиональной стандартизации. На основе этого исследования рабочей группой составляется план, в котором отражен график применения новой системы к различным группам сотрудников.</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Первый этап включает в себя проверку соответствия квалификации сотрудников организации требованиям стандартов, что позволяет в будущем провести планирование обучения, и соотнесение соответствия названия должностей в компании списку должностей в реестре профессиональных стандартов с последующим их переименованием.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Далее проводится выявление необходимости внесения изменений в должностные инструкции сотрудников и составления дополнительных соглашений к трудовым договорам. В рамках планирования деятельности по введению в организации </w:t>
      </w:r>
      <w:r w:rsidRPr="00216CEC">
        <w:rPr>
          <w:rFonts w:ascii="Times New Roman" w:hAnsi="Times New Roman" w:cs="Times New Roman"/>
          <w:sz w:val="24"/>
          <w:szCs w:val="24"/>
        </w:rPr>
        <w:lastRenderedPageBreak/>
        <w:t xml:space="preserve">профессиональных стандартов проводится определение сроков для всех периодов его реализации, что отражается в графике внедрения стандартов.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Тем не менее, в настоящее время у сотрудников нет возможности пройти необходимое обучение для подтверждения квалификации в соответствии с профессиональным стандартом. На современном этапе центры оценки квалификации (ЦОКи) находятся на этапе юридической регистрации, разработки программ обучения и их пробного использования, в будущем же в них будет осуществляться предварительное обучение с последующей сдачей экзаменов и получением свидетельства о профессиональной квалификации.</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Резюмируя вышесказанное, необходимо отметить, что деятельность, чьей целью является разработка, усовершенствование и повсеместное введение на практике профессиональных стандартов ведется сразу по ряду направлений вот уже на протяжении двадцати лет.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Первым направлением деятельности является формирование  общенациональных  систем стандартов на основе локальных отраслевых систем, что получило широкое распространение в целом ряде развитых стран, среди которых в том числе Великобритания, США, Австралия, Канада, Япония, Германия, Нидерланды, Румыния Чили, Малайзия, Филиппины и Турция.</w:t>
      </w:r>
      <w:r w:rsidRPr="00216CEC">
        <w:rPr>
          <w:rStyle w:val="a5"/>
          <w:rFonts w:ascii="Times New Roman" w:hAnsi="Times New Roman" w:cs="Times New Roman"/>
          <w:sz w:val="24"/>
          <w:szCs w:val="24"/>
        </w:rPr>
        <w:footnoteReference w:id="46"/>
      </w:r>
      <w:r w:rsidRPr="00216CEC">
        <w:rPr>
          <w:rFonts w:ascii="Times New Roman" w:hAnsi="Times New Roman" w:cs="Times New Roman"/>
          <w:sz w:val="24"/>
          <w:szCs w:val="24"/>
        </w:rPr>
        <w:t xml:space="preserve">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Вторым направлением является разработка новейших подходов  и  методологий создания и применения профессиональных стандартов. Профессиональные стандарты применяют  для  обеспечения управляемого карьерного роста и профессионального развития в трудовой сфере и для формирования базы по разработке программ профессиональной подготовки и эффективных методик проведения аттестации и оценки  результатов профессионального обучения в образовательной сфере.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Третьим направлением является расширение применения профессиональных стандартов среди сотрудников  кадровых  подразделений  и  отделов по корпоративному обучению и развитию  персонала, работодателей  и сотрудников,  получающих различное профессиональное образование разного уровня, руководители учебных заведений и преподавательского состава. </w:t>
      </w:r>
    </w:p>
    <w:p w:rsidR="00665A3F" w:rsidRPr="00216CEC" w:rsidRDefault="00665A3F" w:rsidP="00665A3F">
      <w:pPr>
        <w:spacing w:after="0" w:line="360" w:lineRule="auto"/>
        <w:ind w:firstLine="709"/>
        <w:jc w:val="both"/>
        <w:rPr>
          <w:rFonts w:ascii="Times New Roman" w:hAnsi="Times New Roman" w:cs="Times New Roman"/>
          <w:sz w:val="24"/>
          <w:szCs w:val="24"/>
        </w:rPr>
      </w:pPr>
      <w:r w:rsidRPr="00216CEC">
        <w:rPr>
          <w:rFonts w:ascii="Times New Roman" w:hAnsi="Times New Roman" w:cs="Times New Roman"/>
          <w:sz w:val="24"/>
          <w:szCs w:val="24"/>
        </w:rPr>
        <w:t xml:space="preserve">Четвертым направлением деятельности является проведение обмена опытом по проблемам, возникающим при разработке и применении профессиональных стандартов. Процесс формирования системы профессиональных стандартов полным ходом идет в </w:t>
      </w:r>
      <w:r w:rsidRPr="00216CEC">
        <w:rPr>
          <w:rFonts w:ascii="Times New Roman" w:hAnsi="Times New Roman" w:cs="Times New Roman"/>
          <w:sz w:val="24"/>
          <w:szCs w:val="24"/>
        </w:rPr>
        <w:lastRenderedPageBreak/>
        <w:t>таких мировых регионах как страны Азии, Латинской Америки, Центральной и Восточной Европы, в бывших советских республиках, а также практически во всех экономически развитых странах мира, потому налаживание процесса обмена опытом помогло бы избежать многих ошибок.</w:t>
      </w:r>
      <w:r w:rsidRPr="00216CEC">
        <w:rPr>
          <w:rStyle w:val="a5"/>
          <w:rFonts w:ascii="Times New Roman" w:hAnsi="Times New Roman" w:cs="Times New Roman"/>
          <w:sz w:val="24"/>
          <w:szCs w:val="24"/>
        </w:rPr>
        <w:footnoteReference w:id="47"/>
      </w:r>
    </w:p>
    <w:p w:rsidR="00665A3F" w:rsidRPr="00216CEC" w:rsidRDefault="00665A3F" w:rsidP="00E70980">
      <w:pPr>
        <w:spacing w:after="0" w:line="360" w:lineRule="auto"/>
        <w:ind w:firstLine="708"/>
        <w:jc w:val="both"/>
        <w:rPr>
          <w:rFonts w:ascii="Times New Roman" w:hAnsi="Times New Roman" w:cs="Times New Roman"/>
          <w:sz w:val="24"/>
          <w:szCs w:val="24"/>
        </w:rPr>
      </w:pPr>
      <w:r w:rsidRPr="00216CEC">
        <w:rPr>
          <w:rFonts w:ascii="Times New Roman" w:hAnsi="Times New Roman" w:cs="Times New Roman"/>
          <w:sz w:val="24"/>
          <w:szCs w:val="24"/>
        </w:rPr>
        <w:t xml:space="preserve">Появление профессиональных стандартов является общемировой практикой, и несмотря на то, что в Российской Федерации стандартизация находится в зачаточном состоянии, для ведущих зарубежных стран она не является новинкой. Великобритания обладает передовым опытом по профессиональной стандартизации. </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На текущий момент можно говорить об отсутствии какой-либо системной практической проработки и методической поддержки начального этапа внедрения профессиональных стандартов в организации, даже при наличии большого числа публикаций касательно этой области знаний. Основными причинами этому являются различные факторы, как организационного, так и методического характера. При этом предлагаются к рассмотрению определенные сроки и различные схемы проведения подготовительных работ на начальном этапе, в то время как алгоритм процесса внедрения профессиональных стандартов полностью отсутствует в подобных нормативно-правовых документах.</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Так же следует отметить общий расплывчатый характер формулировок и определений основных категорий и понятийного аппарата, что, безусловно, лишь затрудняет возможность реализации предложенных в регламентирующей документации программ.</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Автором было проведено исследование причин отсутствия реализации профессиональных стандартов в практике отечественных компаний. Среди компаний для анализа были выбраны организации разных отраслей: индустрия красоты (Салон «Леди»), сфера гостеприимства (сеть хостелов «</w:t>
      </w:r>
      <w:r w:rsidRPr="00216CEC">
        <w:rPr>
          <w:rFonts w:ascii="Times New Roman" w:hAnsi="Times New Roman" w:cs="Times New Roman"/>
          <w:color w:val="000000"/>
          <w:sz w:val="24"/>
          <w:szCs w:val="24"/>
          <w:lang w:val="en-TT"/>
        </w:rPr>
        <w:t>Countries</w:t>
      </w:r>
      <w:r w:rsidRPr="00216CEC">
        <w:rPr>
          <w:rFonts w:ascii="Times New Roman" w:hAnsi="Times New Roman" w:cs="Times New Roman"/>
          <w:color w:val="000000"/>
          <w:sz w:val="24"/>
          <w:szCs w:val="24"/>
        </w:rPr>
        <w:t>»), ресторанный бизнес (сеть ресторанов «</w:t>
      </w:r>
      <w:r w:rsidRPr="00216CEC">
        <w:rPr>
          <w:rFonts w:ascii="Times New Roman" w:hAnsi="Times New Roman" w:cs="Times New Roman"/>
          <w:color w:val="000000"/>
          <w:sz w:val="24"/>
          <w:szCs w:val="24"/>
          <w:lang w:val="en-TT"/>
        </w:rPr>
        <w:t>DelMar</w:t>
      </w:r>
      <w:r w:rsidRPr="00216CEC">
        <w:rPr>
          <w:rFonts w:ascii="Times New Roman" w:hAnsi="Times New Roman" w:cs="Times New Roman"/>
          <w:color w:val="000000"/>
          <w:sz w:val="24"/>
          <w:szCs w:val="24"/>
        </w:rPr>
        <w:t>»), логистическая компания («</w:t>
      </w:r>
      <w:r w:rsidRPr="00216CEC">
        <w:rPr>
          <w:rFonts w:ascii="Times New Roman" w:hAnsi="Times New Roman" w:cs="Times New Roman"/>
          <w:color w:val="000000"/>
          <w:sz w:val="24"/>
          <w:szCs w:val="24"/>
          <w:lang w:val="en-TT"/>
        </w:rPr>
        <w:t>TimePoint</w:t>
      </w:r>
      <w:r w:rsidRPr="00216CEC">
        <w:rPr>
          <w:rFonts w:ascii="Times New Roman" w:hAnsi="Times New Roman" w:cs="Times New Roman"/>
          <w:color w:val="000000"/>
          <w:sz w:val="24"/>
          <w:szCs w:val="24"/>
        </w:rPr>
        <w:t>», предприятие розничной торговли («</w:t>
      </w:r>
      <w:r w:rsidRPr="00216CEC">
        <w:rPr>
          <w:rFonts w:ascii="Times New Roman" w:hAnsi="Times New Roman" w:cs="Times New Roman"/>
          <w:color w:val="000000"/>
          <w:sz w:val="24"/>
          <w:szCs w:val="24"/>
          <w:lang w:val="en-TT"/>
        </w:rPr>
        <w:t>Mixit</w:t>
      </w:r>
      <w:r w:rsidRPr="00216CEC">
        <w:rPr>
          <w:rFonts w:ascii="Times New Roman" w:hAnsi="Times New Roman" w:cs="Times New Roman"/>
          <w:color w:val="000000"/>
          <w:sz w:val="24"/>
          <w:szCs w:val="24"/>
        </w:rPr>
        <w:t>», строительная фирма («БригадуНадо»), холдинг «КубГрупп» и другие. Общее число респондентов 23. Анкета представлена в приложении 1. Анкетирование происходило путем прямого обзвона по предварительной договоренности. Важно подчеркнуть, что все из опрошенных компаний имеют специальные отделы кадров, занимающиеся различными вопросами в сфере управления персоналом.</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lastRenderedPageBreak/>
        <w:t>По результатам аналитического исследования были получены следующие результаты:</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noProof/>
          <w:color w:val="000000"/>
          <w:sz w:val="24"/>
          <w:szCs w:val="24"/>
          <w:lang w:eastAsia="ru-RU"/>
        </w:rPr>
        <w:drawing>
          <wp:inline distT="0" distB="0" distL="0" distR="0">
            <wp:extent cx="4865511" cy="3206044"/>
            <wp:effectExtent l="0" t="0" r="11430"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0980" w:rsidRPr="00216CEC" w:rsidRDefault="00996F05" w:rsidP="00E70980">
      <w:pPr>
        <w:spacing w:after="0" w:line="360" w:lineRule="auto"/>
        <w:ind w:firstLine="567"/>
        <w:jc w:val="center"/>
        <w:rPr>
          <w:rFonts w:ascii="Times New Roman" w:hAnsi="Times New Roman" w:cs="Times New Roman"/>
          <w:i/>
          <w:color w:val="000000"/>
          <w:sz w:val="24"/>
          <w:szCs w:val="24"/>
        </w:rPr>
      </w:pPr>
      <w:r w:rsidRPr="00216CEC">
        <w:rPr>
          <w:rFonts w:ascii="Times New Roman" w:hAnsi="Times New Roman" w:cs="Times New Roman"/>
          <w:i/>
          <w:color w:val="000000"/>
          <w:sz w:val="24"/>
          <w:szCs w:val="24"/>
        </w:rPr>
        <w:t>Рисунок 4</w:t>
      </w:r>
      <w:r w:rsidR="00E70980" w:rsidRPr="00216CEC">
        <w:rPr>
          <w:rFonts w:ascii="Times New Roman" w:hAnsi="Times New Roman" w:cs="Times New Roman"/>
          <w:i/>
          <w:color w:val="000000"/>
          <w:sz w:val="24"/>
          <w:szCs w:val="24"/>
        </w:rPr>
        <w:t>. Результаты анкетирования</w:t>
      </w:r>
    </w:p>
    <w:p w:rsidR="00E70980" w:rsidRPr="00216CEC" w:rsidRDefault="00E70980" w:rsidP="00E70980">
      <w:pPr>
        <w:spacing w:after="0" w:line="360" w:lineRule="auto"/>
        <w:ind w:firstLine="567"/>
        <w:jc w:val="center"/>
        <w:rPr>
          <w:rFonts w:ascii="Times New Roman" w:hAnsi="Times New Roman" w:cs="Times New Roman"/>
          <w:i/>
          <w:color w:val="000000"/>
          <w:sz w:val="24"/>
          <w:szCs w:val="24"/>
        </w:rPr>
      </w:pPr>
      <w:r w:rsidRPr="00216CEC">
        <w:rPr>
          <w:rFonts w:ascii="Times New Roman" w:hAnsi="Times New Roman" w:cs="Times New Roman"/>
          <w:i/>
          <w:color w:val="000000"/>
          <w:sz w:val="24"/>
          <w:szCs w:val="24"/>
        </w:rPr>
        <w:t>Разработано автором</w:t>
      </w:r>
    </w:p>
    <w:p w:rsidR="00996F05" w:rsidRPr="00E32D0E"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 xml:space="preserve">При этом, только 22 % опрошенных ответили, что им знаком Федеральный закон от 2 мая 2015 г. № 122-ФЗ о разработке профессиональных стандартов, практически 40% опрошенных воздержались от ответа, 38% респондентов не знакомы с данным законом, что входит в противоречие с первым вопросом. </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 xml:space="preserve">Для проверки компетентности респондентов в теме исследования автором был разработан контрольный вопрос – что представляют собой профессиональные стандарты. Интересен факт, что подавляющее большинство опрошенных (в том числе те, кто ответил, что знаком с профессиональными стандартами и законом о их разработке) выбрали первый вариант ответа – то же самое, что и должностные инструкции. Хотя отметим, что по результатам реферирования научной литературы профессиональные стандарты охватывают:  список  требований к уровню основного и дополнительного образования, опыту практической деятельности, и представляющий собой структурированное описание сущности профессиональной деятельности в виде функциональной карты и обобщенных характеристик трудовых функций, как совокупности определенных специфических трудовых функций, действий, знаний и навыков. Таким образом, наиболее близкий краткий вариант ответа в анкете – </w:t>
      </w:r>
      <w:r w:rsidRPr="00216CEC">
        <w:rPr>
          <w:rFonts w:ascii="Times New Roman" w:hAnsi="Times New Roman" w:cs="Times New Roman"/>
          <w:color w:val="000000"/>
          <w:sz w:val="24"/>
          <w:szCs w:val="24"/>
          <w:lang w:val="en-TT"/>
        </w:rPr>
        <w:t>d</w:t>
      </w:r>
      <w:r w:rsidRPr="00216CEC">
        <w:rPr>
          <w:rFonts w:ascii="Times New Roman" w:hAnsi="Times New Roman" w:cs="Times New Roman"/>
          <w:color w:val="000000"/>
          <w:sz w:val="24"/>
          <w:szCs w:val="24"/>
        </w:rPr>
        <w:t>.</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noProof/>
          <w:color w:val="000000"/>
          <w:sz w:val="24"/>
          <w:szCs w:val="24"/>
          <w:lang w:eastAsia="ru-RU"/>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70980" w:rsidRPr="00216CEC" w:rsidRDefault="00996F05" w:rsidP="00E70980">
      <w:pPr>
        <w:spacing w:after="0" w:line="360" w:lineRule="auto"/>
        <w:ind w:firstLine="567"/>
        <w:jc w:val="center"/>
        <w:rPr>
          <w:rFonts w:ascii="Times New Roman" w:hAnsi="Times New Roman" w:cs="Times New Roman"/>
          <w:i/>
          <w:color w:val="000000"/>
          <w:sz w:val="24"/>
          <w:szCs w:val="24"/>
        </w:rPr>
      </w:pPr>
      <w:r w:rsidRPr="00216CEC">
        <w:rPr>
          <w:rFonts w:ascii="Times New Roman" w:hAnsi="Times New Roman" w:cs="Times New Roman"/>
          <w:i/>
          <w:color w:val="000000"/>
          <w:sz w:val="24"/>
          <w:szCs w:val="24"/>
        </w:rPr>
        <w:t>Рисунок 5</w:t>
      </w:r>
      <w:r w:rsidR="00E70980" w:rsidRPr="00216CEC">
        <w:rPr>
          <w:rFonts w:ascii="Times New Roman" w:hAnsi="Times New Roman" w:cs="Times New Roman"/>
          <w:i/>
          <w:color w:val="000000"/>
          <w:sz w:val="24"/>
          <w:szCs w:val="24"/>
        </w:rPr>
        <w:t>. Результаты анкетирования</w:t>
      </w:r>
    </w:p>
    <w:p w:rsidR="00E70980" w:rsidRPr="00216CEC" w:rsidRDefault="00E70980" w:rsidP="00E70980">
      <w:pPr>
        <w:spacing w:after="0" w:line="360" w:lineRule="auto"/>
        <w:ind w:firstLine="567"/>
        <w:jc w:val="center"/>
        <w:rPr>
          <w:rFonts w:ascii="Times New Roman" w:hAnsi="Times New Roman" w:cs="Times New Roman"/>
          <w:i/>
          <w:color w:val="000000"/>
          <w:sz w:val="24"/>
          <w:szCs w:val="24"/>
        </w:rPr>
      </w:pPr>
      <w:r w:rsidRPr="00216CEC">
        <w:rPr>
          <w:rFonts w:ascii="Times New Roman" w:hAnsi="Times New Roman" w:cs="Times New Roman"/>
          <w:i/>
          <w:color w:val="000000"/>
          <w:sz w:val="24"/>
          <w:szCs w:val="24"/>
        </w:rPr>
        <w:t>Разработано автором</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Кроме того, среди опрошенных респондентов только в одной компании – холдинг «КубГрупп» в текущий момент ведется разработка профессиональных стандартов. Специалист отдела кадров объяснил необходимость их разработки тем, что группа компаний имеет различную отраслевую направленность и для упрощения процедуры ведения личных дел всех сотрудников руководством принято решений перейти к единой форме.</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noProof/>
          <w:color w:val="000000"/>
          <w:sz w:val="24"/>
          <w:szCs w:val="24"/>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70980" w:rsidRPr="00216CEC" w:rsidRDefault="00996F05" w:rsidP="00E70980">
      <w:pPr>
        <w:spacing w:after="0" w:line="360" w:lineRule="auto"/>
        <w:ind w:firstLine="567"/>
        <w:jc w:val="center"/>
        <w:rPr>
          <w:rFonts w:ascii="Times New Roman" w:hAnsi="Times New Roman" w:cs="Times New Roman"/>
          <w:i/>
          <w:color w:val="000000"/>
          <w:sz w:val="24"/>
          <w:szCs w:val="24"/>
        </w:rPr>
      </w:pPr>
      <w:r w:rsidRPr="00216CEC">
        <w:rPr>
          <w:rFonts w:ascii="Times New Roman" w:hAnsi="Times New Roman" w:cs="Times New Roman"/>
          <w:i/>
          <w:color w:val="000000"/>
          <w:sz w:val="24"/>
          <w:szCs w:val="24"/>
        </w:rPr>
        <w:t xml:space="preserve">Рисунок </w:t>
      </w:r>
      <w:r w:rsidRPr="0067256D">
        <w:rPr>
          <w:rFonts w:ascii="Times New Roman" w:hAnsi="Times New Roman" w:cs="Times New Roman"/>
          <w:i/>
          <w:color w:val="000000"/>
          <w:sz w:val="24"/>
          <w:szCs w:val="24"/>
        </w:rPr>
        <w:t>6</w:t>
      </w:r>
      <w:r w:rsidR="00E70980" w:rsidRPr="00216CEC">
        <w:rPr>
          <w:rFonts w:ascii="Times New Roman" w:hAnsi="Times New Roman" w:cs="Times New Roman"/>
          <w:i/>
          <w:color w:val="000000"/>
          <w:sz w:val="24"/>
          <w:szCs w:val="24"/>
        </w:rPr>
        <w:t>. Результаты анкетирования</w:t>
      </w:r>
    </w:p>
    <w:p w:rsidR="00E70980" w:rsidRPr="00216CEC" w:rsidRDefault="00E70980" w:rsidP="00E70980">
      <w:pPr>
        <w:spacing w:after="0" w:line="360" w:lineRule="auto"/>
        <w:ind w:firstLine="567"/>
        <w:jc w:val="center"/>
        <w:rPr>
          <w:rFonts w:ascii="Times New Roman" w:hAnsi="Times New Roman" w:cs="Times New Roman"/>
          <w:i/>
          <w:color w:val="000000"/>
          <w:sz w:val="24"/>
          <w:szCs w:val="24"/>
        </w:rPr>
      </w:pPr>
      <w:r w:rsidRPr="00216CEC">
        <w:rPr>
          <w:rFonts w:ascii="Times New Roman" w:hAnsi="Times New Roman" w:cs="Times New Roman"/>
          <w:i/>
          <w:color w:val="000000"/>
          <w:sz w:val="24"/>
          <w:szCs w:val="24"/>
        </w:rPr>
        <w:t>Разработано автором</w:t>
      </w:r>
    </w:p>
    <w:p w:rsidR="00E70980" w:rsidRPr="00216CEC" w:rsidRDefault="00E70980"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lastRenderedPageBreak/>
        <w:t>Также среди опрошенных 3-е респондентов ответили согласием на вопрос о желании или потребности разработки профессиональных стандартов в ближайшей перспективе. Что касается оставшихся респондентов, для них был разработан дополнительный вопрос, отражающий причины незаинтересованности в разработке профессиональных стандартов.</w:t>
      </w:r>
    </w:p>
    <w:p w:rsidR="00996F05" w:rsidRPr="00216CEC" w:rsidRDefault="00996F05" w:rsidP="00E70980">
      <w:pPr>
        <w:spacing w:after="0" w:line="360" w:lineRule="auto"/>
        <w:ind w:firstLine="567"/>
        <w:jc w:val="both"/>
        <w:rPr>
          <w:rFonts w:ascii="Times New Roman" w:hAnsi="Times New Roman" w:cs="Times New Roman"/>
          <w:color w:val="000000"/>
          <w:sz w:val="24"/>
          <w:szCs w:val="24"/>
        </w:rPr>
      </w:pPr>
      <w:r w:rsidRPr="00216CEC">
        <w:rPr>
          <w:rFonts w:ascii="Times New Roman" w:hAnsi="Times New Roman" w:cs="Times New Roman"/>
          <w:color w:val="000000"/>
          <w:sz w:val="24"/>
          <w:szCs w:val="24"/>
        </w:rPr>
        <w:t xml:space="preserve">Подводя итог, на сегодняшний день профессиональные стандарты не получили широкого распространения в отечественной практике. Мы можем отмечать их внедрение только в органах государственной власти, а также широкое распространение в образовательных учреждениях. По результатам опроса коммерческих организаций, направленного на выяснение причин отсутствия профессиональных стандартов </w:t>
      </w:r>
      <w:r w:rsidR="00650085" w:rsidRPr="00216CEC">
        <w:rPr>
          <w:rFonts w:ascii="Times New Roman" w:hAnsi="Times New Roman" w:cs="Times New Roman"/>
          <w:color w:val="000000"/>
          <w:sz w:val="24"/>
          <w:szCs w:val="24"/>
        </w:rPr>
        <w:t>в практике деятельности</w:t>
      </w:r>
      <w:r w:rsidRPr="00216CEC">
        <w:rPr>
          <w:rFonts w:ascii="Times New Roman" w:hAnsi="Times New Roman" w:cs="Times New Roman"/>
          <w:color w:val="000000"/>
          <w:sz w:val="24"/>
          <w:szCs w:val="24"/>
        </w:rPr>
        <w:t>, наиболее популярной причиной среди опрошенных респондентов стала причина – отсутствия видимых выгод для компании.</w:t>
      </w:r>
    </w:p>
    <w:p w:rsidR="00E70980" w:rsidRPr="00216CEC" w:rsidRDefault="00E70980" w:rsidP="00665A3F">
      <w:pPr>
        <w:spacing w:line="360" w:lineRule="auto"/>
        <w:ind w:firstLine="708"/>
        <w:jc w:val="both"/>
        <w:rPr>
          <w:rFonts w:ascii="Times New Roman" w:hAnsi="Times New Roman" w:cs="Times New Roman"/>
          <w:sz w:val="24"/>
          <w:szCs w:val="24"/>
        </w:rPr>
      </w:pPr>
    </w:p>
    <w:p w:rsidR="00CF5F03" w:rsidRPr="00216CEC" w:rsidRDefault="00CF5F03" w:rsidP="00520736">
      <w:pPr>
        <w:pStyle w:val="1"/>
        <w:spacing w:after="120"/>
        <w:jc w:val="center"/>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br w:type="page"/>
      </w:r>
    </w:p>
    <w:p w:rsidR="00E70980" w:rsidRPr="00216CEC" w:rsidRDefault="00E70980" w:rsidP="00E70980">
      <w:pPr>
        <w:pStyle w:val="1"/>
        <w:spacing w:before="240" w:after="120"/>
        <w:ind w:left="360"/>
        <w:jc w:val="center"/>
        <w:rPr>
          <w:rFonts w:ascii="Times New Roman" w:hAnsi="Times New Roman" w:cs="Times New Roman"/>
          <w:color w:val="000000" w:themeColor="text1"/>
          <w:sz w:val="24"/>
          <w:szCs w:val="24"/>
        </w:rPr>
      </w:pPr>
      <w:bookmarkStart w:id="23" w:name="_Toc39525534"/>
      <w:bookmarkStart w:id="24" w:name="_Toc37620037"/>
      <w:bookmarkStart w:id="25" w:name="_Toc37663261"/>
      <w:bookmarkEnd w:id="4"/>
      <w:bookmarkEnd w:id="5"/>
      <w:r w:rsidRPr="00216CEC">
        <w:rPr>
          <w:rFonts w:ascii="Times New Roman" w:hAnsi="Times New Roman" w:cs="Times New Roman"/>
          <w:color w:val="000000" w:themeColor="text1"/>
          <w:sz w:val="24"/>
          <w:szCs w:val="24"/>
        </w:rPr>
        <w:lastRenderedPageBreak/>
        <w:t xml:space="preserve">ГЛАВА 3 РАЗРАБОТКА РЕКОМЕНДАЦИЙ ПО ВНЕДРЕНИЮ ПРОФЕССИОНАЛЬНЫХ СТАНДАРТОВ В </w:t>
      </w:r>
      <w:r w:rsidR="00C825AA">
        <w:rPr>
          <w:rFonts w:ascii="Times New Roman" w:hAnsi="Times New Roman" w:cs="Times New Roman"/>
          <w:color w:val="000000" w:themeColor="text1"/>
          <w:sz w:val="24"/>
          <w:szCs w:val="24"/>
        </w:rPr>
        <w:t>СИСТЕМУ УПРАВЛЕНИЯ ПЕРСОНАЛОМ</w:t>
      </w:r>
      <w:r w:rsidRPr="00216CEC">
        <w:rPr>
          <w:rFonts w:ascii="Times New Roman" w:hAnsi="Times New Roman" w:cs="Times New Roman"/>
          <w:color w:val="000000" w:themeColor="text1"/>
          <w:sz w:val="24"/>
          <w:szCs w:val="24"/>
        </w:rPr>
        <w:t xml:space="preserve"> ООО «МАКСИДОМ»</w:t>
      </w:r>
      <w:bookmarkEnd w:id="23"/>
    </w:p>
    <w:p w:rsidR="00695A51" w:rsidRPr="00216CEC" w:rsidRDefault="00E70980" w:rsidP="00E70980">
      <w:pPr>
        <w:pStyle w:val="2"/>
        <w:jc w:val="center"/>
        <w:rPr>
          <w:rFonts w:ascii="Times New Roman" w:hAnsi="Times New Roman" w:cs="Times New Roman"/>
          <w:color w:val="000000" w:themeColor="text1"/>
          <w:sz w:val="24"/>
          <w:szCs w:val="24"/>
        </w:rPr>
      </w:pPr>
      <w:bookmarkStart w:id="26" w:name="_Toc39525535"/>
      <w:bookmarkEnd w:id="24"/>
      <w:bookmarkEnd w:id="25"/>
      <w:r w:rsidRPr="00216CEC">
        <w:rPr>
          <w:rFonts w:ascii="Times New Roman" w:hAnsi="Times New Roman" w:cs="Times New Roman"/>
          <w:color w:val="000000" w:themeColor="text1"/>
          <w:sz w:val="24"/>
          <w:szCs w:val="24"/>
        </w:rPr>
        <w:t>3.1 Организационно-экономическая характеристика ООО «Максидом»</w:t>
      </w:r>
      <w:bookmarkEnd w:id="26"/>
    </w:p>
    <w:p w:rsidR="002A4D80" w:rsidRPr="00216CEC" w:rsidRDefault="00D22C26" w:rsidP="00E262F4">
      <w:pPr>
        <w:pStyle w:val="1"/>
        <w:spacing w:before="0" w:line="360" w:lineRule="auto"/>
        <w:ind w:firstLine="567"/>
        <w:jc w:val="both"/>
        <w:rPr>
          <w:rFonts w:ascii="Times New Roman" w:hAnsi="Times New Roman" w:cs="Times New Roman"/>
          <w:b w:val="0"/>
          <w:color w:val="000000" w:themeColor="text1"/>
          <w:sz w:val="24"/>
          <w:szCs w:val="24"/>
        </w:rPr>
      </w:pPr>
      <w:bookmarkStart w:id="27" w:name="_Toc37609354"/>
      <w:bookmarkStart w:id="28" w:name="_Toc37611687"/>
      <w:bookmarkStart w:id="29" w:name="_Toc37611727"/>
      <w:bookmarkStart w:id="30" w:name="_Toc37620038"/>
      <w:bookmarkStart w:id="31" w:name="_Toc37663262"/>
      <w:bookmarkStart w:id="32" w:name="_Toc39525536"/>
      <w:r w:rsidRPr="00216CEC">
        <w:rPr>
          <w:rFonts w:ascii="Times New Roman" w:hAnsi="Times New Roman" w:cs="Times New Roman"/>
          <w:b w:val="0"/>
          <w:color w:val="000000" w:themeColor="text1"/>
          <w:sz w:val="24"/>
          <w:szCs w:val="24"/>
        </w:rPr>
        <w:t>Максидом ‒ первая российская сеть гипермаркетов для обустройства дома и дачи, дизайна, ремонта и строительства.</w:t>
      </w:r>
      <w:r w:rsidRPr="00216CEC">
        <w:rPr>
          <w:rStyle w:val="a5"/>
          <w:rFonts w:ascii="Times New Roman" w:hAnsi="Times New Roman" w:cs="Times New Roman"/>
          <w:b w:val="0"/>
          <w:color w:val="000000" w:themeColor="text1"/>
          <w:sz w:val="24"/>
          <w:szCs w:val="24"/>
        </w:rPr>
        <w:footnoteReference w:id="48"/>
      </w:r>
      <w:r w:rsidR="002A4D80" w:rsidRPr="00216CEC">
        <w:rPr>
          <w:rFonts w:ascii="Times New Roman" w:hAnsi="Times New Roman" w:cs="Times New Roman"/>
          <w:b w:val="0"/>
          <w:color w:val="000000" w:themeColor="text1"/>
          <w:sz w:val="24"/>
          <w:szCs w:val="24"/>
        </w:rPr>
        <w:t xml:space="preserve"> История DIY рынка в России началась в 1997 году с открытия гипермаркета компании ООО «Максидом» в Санкт-Петербурге. Магазин стремительно набирал популярность благодаря огромной торговой площади, которая привлекала покупателей широким ассортиментом товаров. Организационно-правовая форма компании «Максидом» - Общество с ограниченной ответственностью.</w:t>
      </w:r>
      <w:bookmarkEnd w:id="27"/>
      <w:bookmarkEnd w:id="28"/>
      <w:bookmarkEnd w:id="29"/>
      <w:bookmarkEnd w:id="30"/>
      <w:bookmarkEnd w:id="31"/>
      <w:bookmarkEnd w:id="32"/>
    </w:p>
    <w:p w:rsidR="00E262F4" w:rsidRPr="00216CEC" w:rsidRDefault="00E262F4" w:rsidP="00E262F4">
      <w:p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ab/>
        <w:t>Основной вид деятельности компании согласно ОКВЭД - прочая розничная торговля в неспециализированных магазинах (оптовая торговля, включая торговлю через агентов, кроме торговли автотранспортными средствами и мотоциклами).</w:t>
      </w:r>
    </w:p>
    <w:p w:rsidR="00E262F4" w:rsidRPr="00216CEC" w:rsidRDefault="00E262F4" w:rsidP="00D22C26">
      <w:pPr>
        <w:spacing w:after="0" w:line="360" w:lineRule="auto"/>
        <w:ind w:firstLine="56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Среди дополнительных видов деятельности можно выделить:</w:t>
      </w:r>
    </w:p>
    <w:p w:rsidR="00E262F4" w:rsidRPr="00216CEC" w:rsidRDefault="00E262F4" w:rsidP="0079488C">
      <w:pPr>
        <w:pStyle w:val="a9"/>
        <w:numPr>
          <w:ilvl w:val="0"/>
          <w:numId w:val="1"/>
        </w:num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 xml:space="preserve">прочая оптовая деятельность, </w:t>
      </w:r>
    </w:p>
    <w:p w:rsidR="00E262F4" w:rsidRPr="00216CEC" w:rsidRDefault="00E262F4" w:rsidP="0079488C">
      <w:pPr>
        <w:pStyle w:val="a9"/>
        <w:numPr>
          <w:ilvl w:val="0"/>
          <w:numId w:val="1"/>
        </w:num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 xml:space="preserve">рекламная деятельность, </w:t>
      </w:r>
    </w:p>
    <w:p w:rsidR="00D22C26" w:rsidRPr="00216CEC" w:rsidRDefault="00E262F4" w:rsidP="0079488C">
      <w:pPr>
        <w:pStyle w:val="a9"/>
        <w:numPr>
          <w:ilvl w:val="0"/>
          <w:numId w:val="1"/>
        </w:num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 xml:space="preserve">упаковывание, </w:t>
      </w:r>
    </w:p>
    <w:p w:rsidR="00D22C26" w:rsidRPr="00216CEC" w:rsidRDefault="00E262F4" w:rsidP="0079488C">
      <w:pPr>
        <w:pStyle w:val="a9"/>
        <w:numPr>
          <w:ilvl w:val="0"/>
          <w:numId w:val="1"/>
        </w:num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 xml:space="preserve">сдача внаем собственного нежилого недвижимого имущества, </w:t>
      </w:r>
    </w:p>
    <w:p w:rsidR="00D22C26" w:rsidRPr="00216CEC" w:rsidRDefault="00E262F4" w:rsidP="0079488C">
      <w:pPr>
        <w:pStyle w:val="a9"/>
        <w:numPr>
          <w:ilvl w:val="0"/>
          <w:numId w:val="1"/>
        </w:num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 xml:space="preserve">деятельность автомобильного грузового специализированного транспорта, </w:t>
      </w:r>
    </w:p>
    <w:p w:rsidR="00E262F4" w:rsidRPr="00216CEC" w:rsidRDefault="00E262F4" w:rsidP="0079488C">
      <w:pPr>
        <w:pStyle w:val="a9"/>
        <w:numPr>
          <w:ilvl w:val="0"/>
          <w:numId w:val="1"/>
        </w:numPr>
        <w:spacing w:after="0" w:line="360" w:lineRule="auto"/>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чистка и уборка производственных и жилых помещений и оборудования.</w:t>
      </w:r>
    </w:p>
    <w:p w:rsidR="00F76F2F" w:rsidRPr="00216CEC" w:rsidRDefault="00F76F2F" w:rsidP="00F76F2F">
      <w:pPr>
        <w:pStyle w:val="a9"/>
        <w:spacing w:after="0" w:line="360" w:lineRule="auto"/>
        <w:ind w:left="0" w:firstLine="567"/>
        <w:jc w:val="both"/>
        <w:rPr>
          <w:rFonts w:ascii="Times New Roman" w:eastAsiaTheme="majorEastAsia" w:hAnsi="Times New Roman" w:cs="Times New Roman"/>
          <w:bCs/>
          <w:color w:val="000000" w:themeColor="text1"/>
          <w:sz w:val="24"/>
          <w:szCs w:val="24"/>
        </w:rPr>
      </w:pPr>
      <w:r w:rsidRPr="00BA1CA6">
        <w:rPr>
          <w:rFonts w:ascii="Times New Roman" w:eastAsiaTheme="majorEastAsia" w:hAnsi="Times New Roman" w:cs="Times New Roman"/>
          <w:bCs/>
          <w:color w:val="000000" w:themeColor="text1"/>
          <w:sz w:val="24"/>
          <w:szCs w:val="24"/>
        </w:rPr>
        <w:t xml:space="preserve">Ассортимент гипермаркета  ООО «Максидом» </w:t>
      </w:r>
      <w:r w:rsidR="007A20C1" w:rsidRPr="00BA1CA6">
        <w:rPr>
          <w:rFonts w:ascii="Times New Roman" w:eastAsiaTheme="majorEastAsia" w:hAnsi="Times New Roman" w:cs="Times New Roman"/>
          <w:bCs/>
          <w:color w:val="000000" w:themeColor="text1"/>
          <w:sz w:val="24"/>
          <w:szCs w:val="24"/>
        </w:rPr>
        <w:t xml:space="preserve">состоит из более чем </w:t>
      </w:r>
      <w:r w:rsidRPr="00BA1CA6">
        <w:rPr>
          <w:rFonts w:ascii="Times New Roman" w:eastAsiaTheme="majorEastAsia" w:hAnsi="Times New Roman" w:cs="Times New Roman"/>
          <w:bCs/>
          <w:color w:val="000000" w:themeColor="text1"/>
          <w:sz w:val="24"/>
          <w:szCs w:val="24"/>
        </w:rPr>
        <w:t>70 тыс. единиц товарного ассортимента,</w:t>
      </w:r>
      <w:r w:rsidR="007A20C1" w:rsidRPr="00BA1CA6">
        <w:rPr>
          <w:rFonts w:ascii="Times New Roman" w:eastAsiaTheme="majorEastAsia" w:hAnsi="Times New Roman" w:cs="Times New Roman"/>
          <w:bCs/>
          <w:color w:val="000000" w:themeColor="text1"/>
          <w:sz w:val="24"/>
          <w:szCs w:val="24"/>
        </w:rPr>
        <w:t xml:space="preserve"> включающего в себя такие </w:t>
      </w:r>
      <w:r w:rsidRPr="00BA1CA6">
        <w:rPr>
          <w:rFonts w:ascii="Times New Roman" w:eastAsiaTheme="majorEastAsia" w:hAnsi="Times New Roman" w:cs="Times New Roman"/>
          <w:bCs/>
          <w:color w:val="000000" w:themeColor="text1"/>
          <w:sz w:val="24"/>
          <w:szCs w:val="24"/>
        </w:rPr>
        <w:t xml:space="preserve">традиционные </w:t>
      </w:r>
      <w:r w:rsidR="00BA1CA6">
        <w:rPr>
          <w:rFonts w:ascii="Times New Roman" w:eastAsiaTheme="majorEastAsia" w:hAnsi="Times New Roman" w:cs="Times New Roman"/>
          <w:bCs/>
          <w:color w:val="000000" w:themeColor="text1"/>
          <w:sz w:val="24"/>
          <w:szCs w:val="24"/>
        </w:rPr>
        <w:t>товары</w:t>
      </w:r>
      <w:r w:rsidR="00BA1CA6" w:rsidRPr="00BA1CA6">
        <w:rPr>
          <w:rFonts w:ascii="Times New Roman" w:eastAsiaTheme="majorEastAsia" w:hAnsi="Times New Roman" w:cs="Times New Roman"/>
          <w:bCs/>
          <w:color w:val="000000" w:themeColor="text1"/>
          <w:sz w:val="24"/>
          <w:szCs w:val="24"/>
        </w:rPr>
        <w:t xml:space="preserve"> </w:t>
      </w:r>
      <w:r w:rsidRPr="00BA1CA6">
        <w:rPr>
          <w:rFonts w:ascii="Times New Roman" w:eastAsiaTheme="majorEastAsia" w:hAnsi="Times New Roman" w:cs="Times New Roman"/>
          <w:bCs/>
          <w:color w:val="000000" w:themeColor="text1"/>
          <w:sz w:val="24"/>
          <w:szCs w:val="24"/>
        </w:rPr>
        <w:t>для</w:t>
      </w:r>
      <w:r w:rsidR="007A20C1" w:rsidRPr="00BA1CA6">
        <w:rPr>
          <w:rFonts w:ascii="Times New Roman" w:eastAsiaTheme="majorEastAsia" w:hAnsi="Times New Roman" w:cs="Times New Roman"/>
          <w:bCs/>
          <w:color w:val="000000" w:themeColor="text1"/>
          <w:sz w:val="24"/>
          <w:szCs w:val="24"/>
        </w:rPr>
        <w:t xml:space="preserve"> магазинов, специализирующихся на </w:t>
      </w:r>
      <w:r w:rsidRPr="00BA1CA6">
        <w:rPr>
          <w:rFonts w:ascii="Times New Roman" w:eastAsiaTheme="majorEastAsia" w:hAnsi="Times New Roman" w:cs="Times New Roman"/>
          <w:bCs/>
          <w:color w:val="000000" w:themeColor="text1"/>
          <w:sz w:val="24"/>
          <w:szCs w:val="24"/>
          <w:lang w:val="en-TT"/>
        </w:rPr>
        <w:t>DIY</w:t>
      </w:r>
      <w:r w:rsidR="007A20C1" w:rsidRPr="00BA1CA6">
        <w:rPr>
          <w:rFonts w:ascii="Times New Roman" w:eastAsiaTheme="majorEastAsia" w:hAnsi="Times New Roman" w:cs="Times New Roman"/>
          <w:bCs/>
          <w:color w:val="000000" w:themeColor="text1"/>
          <w:sz w:val="24"/>
          <w:szCs w:val="24"/>
        </w:rPr>
        <w:t xml:space="preserve">, как </w:t>
      </w:r>
      <w:r w:rsidR="00BA1CA6" w:rsidRPr="00BA1CA6">
        <w:rPr>
          <w:rFonts w:ascii="Times New Roman" w:eastAsiaTheme="majorEastAsia" w:hAnsi="Times New Roman" w:cs="Times New Roman"/>
          <w:bCs/>
          <w:color w:val="000000" w:themeColor="text1"/>
          <w:sz w:val="24"/>
          <w:szCs w:val="24"/>
        </w:rPr>
        <w:t xml:space="preserve">инструменты, </w:t>
      </w:r>
      <w:r w:rsidRPr="00BA1CA6">
        <w:rPr>
          <w:rFonts w:ascii="Times New Roman" w:eastAsiaTheme="majorEastAsia" w:hAnsi="Times New Roman" w:cs="Times New Roman"/>
          <w:bCs/>
          <w:color w:val="000000" w:themeColor="text1"/>
          <w:sz w:val="24"/>
          <w:szCs w:val="24"/>
        </w:rPr>
        <w:t xml:space="preserve">строительные и отделочные материалы, </w:t>
      </w:r>
      <w:r w:rsidR="00BA1CA6" w:rsidRPr="00BA1CA6">
        <w:rPr>
          <w:rFonts w:ascii="Times New Roman" w:eastAsiaTheme="majorEastAsia" w:hAnsi="Times New Roman" w:cs="Times New Roman"/>
          <w:bCs/>
          <w:color w:val="000000" w:themeColor="text1"/>
          <w:sz w:val="24"/>
          <w:szCs w:val="24"/>
        </w:rPr>
        <w:t xml:space="preserve">сантехника и </w:t>
      </w:r>
      <w:r w:rsidRPr="00BA1CA6">
        <w:rPr>
          <w:rFonts w:ascii="Times New Roman" w:eastAsiaTheme="majorEastAsia" w:hAnsi="Times New Roman" w:cs="Times New Roman"/>
          <w:bCs/>
          <w:color w:val="000000" w:themeColor="text1"/>
          <w:sz w:val="24"/>
          <w:szCs w:val="24"/>
        </w:rPr>
        <w:t>товары для сада и огорода</w:t>
      </w:r>
      <w:r w:rsidR="00BA1CA6" w:rsidRPr="00BA1CA6">
        <w:rPr>
          <w:rFonts w:ascii="Times New Roman" w:eastAsiaTheme="majorEastAsia" w:hAnsi="Times New Roman" w:cs="Times New Roman"/>
          <w:bCs/>
          <w:color w:val="000000" w:themeColor="text1"/>
          <w:sz w:val="24"/>
          <w:szCs w:val="24"/>
        </w:rPr>
        <w:t>, так и нетипичные для розницы в этой сфере товары</w:t>
      </w:r>
      <w:r w:rsidR="00BA1CA6">
        <w:rPr>
          <w:rFonts w:ascii="Times New Roman" w:eastAsiaTheme="majorEastAsia" w:hAnsi="Times New Roman" w:cs="Times New Roman"/>
          <w:bCs/>
          <w:color w:val="000000" w:themeColor="text1"/>
          <w:sz w:val="24"/>
          <w:szCs w:val="24"/>
        </w:rPr>
        <w:t xml:space="preserve">, среди которых </w:t>
      </w:r>
      <w:r w:rsidR="00BA1CA6" w:rsidRPr="00BA1CA6">
        <w:rPr>
          <w:rFonts w:ascii="Times New Roman" w:eastAsiaTheme="majorEastAsia" w:hAnsi="Times New Roman" w:cs="Times New Roman"/>
          <w:bCs/>
          <w:color w:val="000000" w:themeColor="text1"/>
          <w:sz w:val="24"/>
          <w:szCs w:val="24"/>
        </w:rPr>
        <w:t xml:space="preserve">текстиль,  кухонная утварь, </w:t>
      </w:r>
      <w:r w:rsidR="002A4D80" w:rsidRPr="00BA1CA6">
        <w:rPr>
          <w:rFonts w:ascii="Times New Roman" w:eastAsiaTheme="majorEastAsia" w:hAnsi="Times New Roman" w:cs="Times New Roman"/>
          <w:bCs/>
          <w:color w:val="000000" w:themeColor="text1"/>
          <w:sz w:val="24"/>
          <w:szCs w:val="24"/>
        </w:rPr>
        <w:t>электроника и бытовая техник</w:t>
      </w:r>
      <w:r w:rsidR="00BA1CA6" w:rsidRPr="00BA1CA6">
        <w:rPr>
          <w:rFonts w:ascii="Times New Roman" w:eastAsiaTheme="majorEastAsia" w:hAnsi="Times New Roman" w:cs="Times New Roman"/>
          <w:bCs/>
          <w:color w:val="000000" w:themeColor="text1"/>
          <w:sz w:val="24"/>
          <w:szCs w:val="24"/>
        </w:rPr>
        <w:t xml:space="preserve">а, мебель, предметы интерьера и игрушки. </w:t>
      </w:r>
    </w:p>
    <w:p w:rsidR="00D22C26" w:rsidRPr="00216CEC" w:rsidRDefault="00D22C26" w:rsidP="00D22C26">
      <w:pPr>
        <w:pStyle w:val="a9"/>
        <w:spacing w:after="0" w:line="360" w:lineRule="auto"/>
        <w:ind w:left="0" w:firstLine="56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Максидом активно занимается благотворительностью и принимает участие в социальных проектах. Кроме того, компания помогает детским домам и школам, участвует в восстановлении церквей и памятников архитектуры, поддерживает фундаментальную науку, выступает спонсором спортивных мероприятий и оказывает поддержку выдающимся спортсменам.</w:t>
      </w:r>
    </w:p>
    <w:p w:rsidR="00F76F2F" w:rsidRPr="00216CEC" w:rsidRDefault="00D22C26" w:rsidP="00A21015">
      <w:pPr>
        <w:pStyle w:val="a9"/>
        <w:spacing w:after="0" w:line="360" w:lineRule="auto"/>
        <w:ind w:left="0" w:firstLine="56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Среди конкретных преимуществ компании можно выделить 5 ключевых для</w:t>
      </w:r>
      <w:r w:rsidR="00650085" w:rsidRPr="00216CEC">
        <w:rPr>
          <w:rFonts w:ascii="Times New Roman" w:eastAsiaTheme="majorEastAsia" w:hAnsi="Times New Roman" w:cs="Times New Roman"/>
          <w:bCs/>
          <w:color w:val="000000" w:themeColor="text1"/>
          <w:sz w:val="24"/>
          <w:szCs w:val="24"/>
        </w:rPr>
        <w:t xml:space="preserve"> покупателей пунктов – таблица 5</w:t>
      </w:r>
      <w:r w:rsidRPr="00216CEC">
        <w:rPr>
          <w:rFonts w:ascii="Times New Roman" w:eastAsiaTheme="majorEastAsia" w:hAnsi="Times New Roman" w:cs="Times New Roman"/>
          <w:bCs/>
          <w:color w:val="000000" w:themeColor="text1"/>
          <w:sz w:val="24"/>
          <w:szCs w:val="24"/>
        </w:rPr>
        <w:t>.</w:t>
      </w:r>
      <w:r w:rsidR="00F76F2F" w:rsidRPr="00216CEC">
        <w:rPr>
          <w:rFonts w:ascii="Times New Roman" w:eastAsiaTheme="majorEastAsia" w:hAnsi="Times New Roman" w:cs="Times New Roman"/>
          <w:bCs/>
          <w:color w:val="000000" w:themeColor="text1"/>
          <w:sz w:val="24"/>
          <w:szCs w:val="24"/>
        </w:rPr>
        <w:br w:type="page"/>
      </w:r>
    </w:p>
    <w:p w:rsidR="00D22C26" w:rsidRPr="00216CEC" w:rsidRDefault="00650085" w:rsidP="00D22C26">
      <w:pPr>
        <w:pStyle w:val="a9"/>
        <w:spacing w:after="0" w:line="360" w:lineRule="auto"/>
        <w:ind w:left="0" w:firstLine="567"/>
        <w:jc w:val="center"/>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lastRenderedPageBreak/>
        <w:t>Таблица 5</w:t>
      </w:r>
      <w:r w:rsidR="00D22C26" w:rsidRPr="00216CEC">
        <w:rPr>
          <w:rFonts w:ascii="Times New Roman" w:eastAsiaTheme="majorEastAsia" w:hAnsi="Times New Roman" w:cs="Times New Roman"/>
          <w:bCs/>
          <w:color w:val="000000" w:themeColor="text1"/>
          <w:sz w:val="24"/>
          <w:szCs w:val="24"/>
        </w:rPr>
        <w:t>. Конкурентные преимущества ООО «Максидом»</w:t>
      </w:r>
    </w:p>
    <w:tbl>
      <w:tblPr>
        <w:tblStyle w:val="ab"/>
        <w:tblW w:w="0" w:type="auto"/>
        <w:tblLook w:val="04A0" w:firstRow="1" w:lastRow="0" w:firstColumn="1" w:lastColumn="0" w:noHBand="0" w:noVBand="1"/>
      </w:tblPr>
      <w:tblGrid>
        <w:gridCol w:w="4219"/>
        <w:gridCol w:w="5352"/>
      </w:tblGrid>
      <w:tr w:rsidR="00D22C26" w:rsidRPr="00216CEC" w:rsidTr="00F76F2F">
        <w:tc>
          <w:tcPr>
            <w:tcW w:w="4219" w:type="dxa"/>
          </w:tcPr>
          <w:p w:rsidR="00D22C26" w:rsidRPr="00216CEC" w:rsidRDefault="00D22C26" w:rsidP="00CD5FD0">
            <w:pPr>
              <w:pStyle w:val="a9"/>
              <w:ind w:left="0"/>
              <w:jc w:val="center"/>
              <w:rPr>
                <w:rFonts w:ascii="Times New Roman" w:eastAsiaTheme="majorEastAsia" w:hAnsi="Times New Roman" w:cs="Times New Roman"/>
                <w:bCs/>
                <w:color w:val="000000" w:themeColor="text1"/>
              </w:rPr>
            </w:pPr>
            <w:r w:rsidRPr="00216CEC">
              <w:rPr>
                <w:rFonts w:ascii="Times New Roman" w:eastAsiaTheme="majorEastAsia" w:hAnsi="Times New Roman" w:cs="Times New Roman"/>
                <w:bCs/>
                <w:color w:val="000000" w:themeColor="text1"/>
              </w:rPr>
              <w:t>Источник</w:t>
            </w:r>
          </w:p>
        </w:tc>
        <w:tc>
          <w:tcPr>
            <w:tcW w:w="5352" w:type="dxa"/>
          </w:tcPr>
          <w:p w:rsidR="00D22C26" w:rsidRPr="00216CEC" w:rsidRDefault="00D22C26" w:rsidP="00CD5FD0">
            <w:pPr>
              <w:pStyle w:val="a9"/>
              <w:ind w:left="0"/>
              <w:jc w:val="center"/>
              <w:rPr>
                <w:rFonts w:ascii="Times New Roman" w:eastAsiaTheme="majorEastAsia" w:hAnsi="Times New Roman" w:cs="Times New Roman"/>
                <w:bCs/>
                <w:color w:val="000000" w:themeColor="text1"/>
              </w:rPr>
            </w:pPr>
            <w:r w:rsidRPr="00216CEC">
              <w:rPr>
                <w:rFonts w:ascii="Times New Roman" w:eastAsiaTheme="majorEastAsia" w:hAnsi="Times New Roman" w:cs="Times New Roman"/>
                <w:bCs/>
                <w:color w:val="000000" w:themeColor="text1"/>
              </w:rPr>
              <w:t>Описание</w:t>
            </w:r>
          </w:p>
        </w:tc>
      </w:tr>
      <w:tr w:rsidR="00D22C26" w:rsidRPr="00216CEC" w:rsidTr="00F76F2F">
        <w:tc>
          <w:tcPr>
            <w:tcW w:w="4219" w:type="dxa"/>
          </w:tcPr>
          <w:p w:rsidR="00D22C26" w:rsidRPr="00216CEC" w:rsidRDefault="00D22C26" w:rsidP="00CD5FD0">
            <w:pPr>
              <w:pStyle w:val="a9"/>
              <w:ind w:left="0"/>
              <w:jc w:val="center"/>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Онлайн-продажи и наличие собственного Интернет-магазина</w:t>
            </w:r>
          </w:p>
        </w:tc>
        <w:tc>
          <w:tcPr>
            <w:tcW w:w="5352" w:type="dxa"/>
          </w:tcPr>
          <w:p w:rsidR="00F76F2F" w:rsidRPr="00216CEC" w:rsidRDefault="00F76F2F" w:rsidP="00CD5FD0">
            <w:pPr>
              <w:shd w:val="clear" w:color="auto" w:fill="FFFFFF"/>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На сайте представлен практически весь </w:t>
            </w:r>
            <w:hyperlink r:id="rId31" w:history="1">
              <w:r w:rsidRPr="00216CEC">
                <w:rPr>
                  <w:rFonts w:ascii="Times New Roman" w:eastAsiaTheme="majorEastAsia" w:hAnsi="Times New Roman" w:cs="Times New Roman"/>
                  <w:bCs/>
                  <w:color w:val="000000" w:themeColor="text1"/>
                  <w:sz w:val="24"/>
                  <w:szCs w:val="24"/>
                </w:rPr>
                <w:t>ассортимент</w:t>
              </w:r>
            </w:hyperlink>
            <w:r w:rsidRPr="00216CEC">
              <w:rPr>
                <w:rFonts w:ascii="Times New Roman" w:eastAsiaTheme="majorEastAsia" w:hAnsi="Times New Roman" w:cs="Times New Roman"/>
                <w:bCs/>
                <w:color w:val="000000" w:themeColor="text1"/>
                <w:sz w:val="24"/>
                <w:szCs w:val="24"/>
              </w:rPr>
              <w:t xml:space="preserve">  магазинов - около 60 000 позиций с подробными описанием. </w:t>
            </w:r>
          </w:p>
          <w:p w:rsidR="00F76F2F" w:rsidRPr="00216CEC" w:rsidRDefault="00F76F2F" w:rsidP="00CD5FD0">
            <w:pPr>
              <w:shd w:val="clear" w:color="auto" w:fill="FFFFFF"/>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Помимо этого можно ознакомиться с действующими </w:t>
            </w:r>
            <w:hyperlink r:id="rId32" w:history="1">
              <w:r w:rsidRPr="00216CEC">
                <w:rPr>
                  <w:rFonts w:ascii="Times New Roman" w:eastAsiaTheme="majorEastAsia" w:hAnsi="Times New Roman" w:cs="Times New Roman"/>
                  <w:bCs/>
                  <w:color w:val="000000" w:themeColor="text1"/>
                  <w:sz w:val="24"/>
                  <w:szCs w:val="24"/>
                </w:rPr>
                <w:t>акциями, специальными предложениями</w:t>
              </w:r>
            </w:hyperlink>
            <w:r w:rsidRPr="00216CEC">
              <w:rPr>
                <w:rFonts w:ascii="Times New Roman" w:eastAsiaTheme="majorEastAsia" w:hAnsi="Times New Roman" w:cs="Times New Roman"/>
                <w:bCs/>
                <w:color w:val="000000" w:themeColor="text1"/>
                <w:sz w:val="24"/>
                <w:szCs w:val="24"/>
              </w:rPr>
              <w:t> и </w:t>
            </w:r>
            <w:hyperlink r:id="rId33" w:history="1">
              <w:r w:rsidRPr="00216CEC">
                <w:rPr>
                  <w:rFonts w:ascii="Times New Roman" w:eastAsiaTheme="majorEastAsia" w:hAnsi="Times New Roman" w:cs="Times New Roman"/>
                  <w:bCs/>
                  <w:color w:val="000000" w:themeColor="text1"/>
                  <w:sz w:val="24"/>
                  <w:szCs w:val="24"/>
                </w:rPr>
                <w:t>новостями</w:t>
              </w:r>
            </w:hyperlink>
            <w:r w:rsidRPr="00216CEC">
              <w:rPr>
                <w:rFonts w:ascii="Times New Roman" w:eastAsiaTheme="majorEastAsia" w:hAnsi="Times New Roman" w:cs="Times New Roman"/>
                <w:bCs/>
                <w:color w:val="000000" w:themeColor="text1"/>
                <w:sz w:val="24"/>
                <w:szCs w:val="24"/>
              </w:rPr>
              <w:t> Максидома.</w:t>
            </w:r>
          </w:p>
          <w:p w:rsidR="00D22C26" w:rsidRPr="00216CEC" w:rsidRDefault="00D22C26" w:rsidP="00CD5FD0">
            <w:pPr>
              <w:pStyle w:val="a9"/>
              <w:ind w:left="0"/>
              <w:jc w:val="center"/>
              <w:rPr>
                <w:rFonts w:ascii="Times New Roman" w:eastAsiaTheme="majorEastAsia" w:hAnsi="Times New Roman" w:cs="Times New Roman"/>
                <w:bCs/>
                <w:color w:val="000000" w:themeColor="text1"/>
                <w:sz w:val="24"/>
                <w:szCs w:val="24"/>
              </w:rPr>
            </w:pPr>
          </w:p>
        </w:tc>
      </w:tr>
      <w:tr w:rsidR="00D22C26" w:rsidRPr="00216CEC" w:rsidTr="00F76F2F">
        <w:tc>
          <w:tcPr>
            <w:tcW w:w="4219" w:type="dxa"/>
          </w:tcPr>
          <w:p w:rsidR="00D22C26" w:rsidRPr="00216CEC" w:rsidRDefault="00F76F2F" w:rsidP="00CD5FD0">
            <w:pPr>
              <w:pStyle w:val="a9"/>
              <w:ind w:left="0"/>
              <w:jc w:val="center"/>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Организация доставки собственными силами</w:t>
            </w:r>
          </w:p>
        </w:tc>
        <w:tc>
          <w:tcPr>
            <w:tcW w:w="5352" w:type="dxa"/>
          </w:tcPr>
          <w:p w:rsidR="00D22C26" w:rsidRPr="00216CEC" w:rsidRDefault="00F76F2F" w:rsidP="00CD5FD0">
            <w:pPr>
              <w:pStyle w:val="a9"/>
              <w:ind w:left="0"/>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В сети магазинов Максидом можно заказать срочную доставку товара в день самой покупки.</w:t>
            </w:r>
          </w:p>
        </w:tc>
      </w:tr>
      <w:tr w:rsidR="00D22C26" w:rsidRPr="00216CEC" w:rsidTr="00F76F2F">
        <w:tc>
          <w:tcPr>
            <w:tcW w:w="4219" w:type="dxa"/>
          </w:tcPr>
          <w:p w:rsidR="00D22C26" w:rsidRPr="00216CEC" w:rsidRDefault="00F76F2F" w:rsidP="00CD5FD0">
            <w:pPr>
              <w:pStyle w:val="a9"/>
              <w:ind w:left="0"/>
              <w:jc w:val="center"/>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Бонусная программа лояльности для постоянных покупателей</w:t>
            </w:r>
          </w:p>
        </w:tc>
        <w:tc>
          <w:tcPr>
            <w:tcW w:w="5352" w:type="dxa"/>
          </w:tcPr>
          <w:p w:rsidR="00D22C26" w:rsidRPr="00216CEC" w:rsidRDefault="00F76F2F" w:rsidP="00CD5FD0">
            <w:pPr>
              <w:pStyle w:val="a9"/>
              <w:ind w:left="0"/>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Компания предлагает своим покупателям (как физическим, так и юридическим лицам) уникальную программу лояльности с возможностью накопления бонусов.</w:t>
            </w:r>
          </w:p>
        </w:tc>
      </w:tr>
      <w:tr w:rsidR="00D22C26" w:rsidRPr="00216CEC" w:rsidTr="00F76F2F">
        <w:tc>
          <w:tcPr>
            <w:tcW w:w="4219" w:type="dxa"/>
          </w:tcPr>
          <w:p w:rsidR="00D22C26" w:rsidRPr="00216CEC" w:rsidRDefault="00F76F2F" w:rsidP="00CD5FD0">
            <w:pPr>
              <w:pStyle w:val="a9"/>
              <w:ind w:left="0"/>
              <w:jc w:val="center"/>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 xml:space="preserve">Специальные программы для профессиональных покупателей </w:t>
            </w:r>
          </w:p>
        </w:tc>
        <w:tc>
          <w:tcPr>
            <w:tcW w:w="5352" w:type="dxa"/>
          </w:tcPr>
          <w:p w:rsidR="00D22C26" w:rsidRPr="00216CEC" w:rsidRDefault="00F76F2F" w:rsidP="00CD5FD0">
            <w:pPr>
              <w:pStyle w:val="a9"/>
              <w:ind w:left="0"/>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Компания предлагает специальные условия для профессиональных покупателей:</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индивидуальный подход к каждому клиенту;</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единый договор поставки;</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депозитная система;</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длительная доверенность на получение ТМЦ сроком до 1 года;</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оплата товара за наличный расчет с оформлением бухгалтерских документов;</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единое ценообразование (удобство в учете и бюджетировании);</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возможность доставки по всей России;</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заказ товаров через сайт и мобильное приложение, электронная форма заявки;</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хранение оплаченного товара в течение 7 дней;</w:t>
            </w:r>
          </w:p>
          <w:p w:rsidR="00F76F2F" w:rsidRPr="00216CEC" w:rsidRDefault="00F76F2F" w:rsidP="0079488C">
            <w:pPr>
              <w:numPr>
                <w:ilvl w:val="0"/>
                <w:numId w:val="2"/>
              </w:numPr>
              <w:shd w:val="clear" w:color="auto" w:fill="FFFFFF"/>
              <w:ind w:left="357" w:hanging="357"/>
              <w:jc w:val="both"/>
              <w:rPr>
                <w:rFonts w:ascii="Times New Roman" w:eastAsiaTheme="majorEastAsia" w:hAnsi="Times New Roman" w:cs="Times New Roman"/>
                <w:bCs/>
                <w:color w:val="000000" w:themeColor="text1"/>
                <w:sz w:val="24"/>
                <w:szCs w:val="24"/>
              </w:rPr>
            </w:pPr>
            <w:r w:rsidRPr="00216CEC">
              <w:rPr>
                <w:rFonts w:ascii="Times New Roman" w:eastAsiaTheme="majorEastAsia" w:hAnsi="Times New Roman" w:cs="Times New Roman"/>
                <w:bCs/>
                <w:color w:val="000000" w:themeColor="text1"/>
                <w:sz w:val="24"/>
                <w:szCs w:val="24"/>
              </w:rPr>
              <w:t>гарантийное сопровождение.</w:t>
            </w:r>
          </w:p>
          <w:p w:rsidR="00F76F2F" w:rsidRPr="00216CEC" w:rsidRDefault="00F76F2F" w:rsidP="00CD5FD0">
            <w:pPr>
              <w:pStyle w:val="a9"/>
              <w:ind w:left="0"/>
              <w:jc w:val="center"/>
              <w:rPr>
                <w:rFonts w:ascii="Times New Roman" w:eastAsiaTheme="majorEastAsia" w:hAnsi="Times New Roman" w:cs="Times New Roman"/>
                <w:bCs/>
                <w:color w:val="000000" w:themeColor="text1"/>
                <w:sz w:val="24"/>
                <w:szCs w:val="24"/>
              </w:rPr>
            </w:pPr>
          </w:p>
        </w:tc>
      </w:tr>
    </w:tbl>
    <w:p w:rsidR="00F76F2F" w:rsidRPr="00216CEC" w:rsidRDefault="00F76F2F" w:rsidP="00F76F2F">
      <w:pPr>
        <w:pStyle w:val="a9"/>
        <w:spacing w:after="0" w:line="360" w:lineRule="auto"/>
        <w:ind w:firstLine="567"/>
        <w:jc w:val="center"/>
        <w:rPr>
          <w:rFonts w:ascii="Times New Roman" w:eastAsiaTheme="majorEastAsia" w:hAnsi="Times New Roman" w:cs="Times New Roman"/>
          <w:bCs/>
          <w:i/>
          <w:color w:val="000000" w:themeColor="text1"/>
          <w:sz w:val="24"/>
          <w:szCs w:val="24"/>
        </w:rPr>
      </w:pPr>
      <w:r w:rsidRPr="00216CEC">
        <w:rPr>
          <w:rFonts w:ascii="Times New Roman" w:eastAsiaTheme="majorEastAsia" w:hAnsi="Times New Roman" w:cs="Times New Roman"/>
          <w:bCs/>
          <w:i/>
          <w:color w:val="000000" w:themeColor="text1"/>
          <w:sz w:val="24"/>
          <w:szCs w:val="24"/>
        </w:rPr>
        <w:t>Источник:</w:t>
      </w:r>
      <w:r w:rsidRPr="00216CEC">
        <w:rPr>
          <w:i/>
        </w:rPr>
        <w:t xml:space="preserve"> </w:t>
      </w:r>
      <w:r w:rsidRPr="00216CEC">
        <w:rPr>
          <w:rFonts w:ascii="Times New Roman" w:eastAsiaTheme="majorEastAsia" w:hAnsi="Times New Roman" w:cs="Times New Roman"/>
          <w:bCs/>
          <w:i/>
          <w:color w:val="000000" w:themeColor="text1"/>
          <w:sz w:val="24"/>
          <w:szCs w:val="24"/>
        </w:rPr>
        <w:t>Официальный сайт компании ООО «Максидом»</w:t>
      </w:r>
    </w:p>
    <w:p w:rsidR="00F002AE" w:rsidRPr="00216CEC" w:rsidRDefault="00F76F2F" w:rsidP="00F002AE">
      <w:pPr>
        <w:pStyle w:val="a9"/>
        <w:spacing w:after="0" w:line="360" w:lineRule="auto"/>
        <w:ind w:left="0" w:firstLine="567"/>
        <w:jc w:val="center"/>
        <w:rPr>
          <w:rFonts w:ascii="Times New Roman" w:eastAsiaTheme="majorEastAsia" w:hAnsi="Times New Roman" w:cs="Times New Roman"/>
          <w:bCs/>
          <w:i/>
          <w:color w:val="000000" w:themeColor="text1"/>
          <w:sz w:val="24"/>
          <w:szCs w:val="24"/>
        </w:rPr>
      </w:pPr>
      <w:r w:rsidRPr="00216CEC">
        <w:rPr>
          <w:rFonts w:ascii="Times New Roman" w:eastAsiaTheme="majorEastAsia" w:hAnsi="Times New Roman" w:cs="Times New Roman"/>
          <w:bCs/>
          <w:i/>
          <w:color w:val="000000" w:themeColor="text1"/>
          <w:sz w:val="24"/>
          <w:szCs w:val="24"/>
        </w:rPr>
        <w:t>URL: https://www.maxidom.ru/about/ (дата обращения: 14.02.20)</w:t>
      </w:r>
    </w:p>
    <w:p w:rsidR="00BD752E" w:rsidRPr="00216CEC" w:rsidRDefault="0031134A" w:rsidP="00F002AE">
      <w:pPr>
        <w:pStyle w:val="a9"/>
        <w:spacing w:after="0" w:line="360" w:lineRule="auto"/>
        <w:ind w:left="0" w:firstLine="567"/>
        <w:jc w:val="both"/>
        <w:rPr>
          <w:rFonts w:ascii="Times New Roman" w:eastAsiaTheme="majorEastAsia" w:hAnsi="Times New Roman" w:cs="Times New Roman"/>
          <w:bCs/>
          <w:color w:val="000000" w:themeColor="text1"/>
          <w:sz w:val="24"/>
          <w:szCs w:val="24"/>
        </w:rPr>
      </w:pPr>
      <w:r w:rsidRPr="00216CEC">
        <w:rPr>
          <w:rFonts w:ascii="Times New Roman" w:hAnsi="Times New Roman" w:cs="Times New Roman"/>
          <w:color w:val="000000" w:themeColor="text1"/>
          <w:sz w:val="24"/>
          <w:szCs w:val="24"/>
        </w:rPr>
        <w:t>Ассортиментная политика организации на первых порах формировалась на основе ассортимента схожих иностранных компаний, тем не менее, с течением времени по результатам маркетинговых исследований, проводимым сетью гипермаркетов «Максидом», стало очевидно, что у клиентов существует достаточно высокая потребность в товарах, которые не были представлены в ее ассортиментном ряду.  Организация своевременно ввела эти товарные позиции в свой ассортимент.</w:t>
      </w:r>
    </w:p>
    <w:p w:rsidR="00EA1640" w:rsidRPr="00216CEC" w:rsidRDefault="0031134A" w:rsidP="00BD752E">
      <w:pPr>
        <w:spacing w:after="0" w:line="360" w:lineRule="auto"/>
        <w:ind w:firstLine="567"/>
        <w:jc w:val="both"/>
        <w:rPr>
          <w:rFonts w:ascii="Times New Roman" w:hAnsi="Times New Roman" w:cs="Times New Roman"/>
          <w:color w:val="000000" w:themeColor="text1"/>
          <w:sz w:val="24"/>
          <w:szCs w:val="24"/>
        </w:rPr>
      </w:pPr>
      <w:r w:rsidRPr="00216CEC">
        <w:rPr>
          <w:rFonts w:ascii="Times New Roman" w:hAnsi="Times New Roman" w:cs="Times New Roman"/>
          <w:sz w:val="24"/>
          <w:szCs w:val="24"/>
        </w:rPr>
        <w:t>Следовательно, мы можем говорить о то</w:t>
      </w:r>
      <w:r w:rsidR="00EF7C73" w:rsidRPr="00216CEC">
        <w:rPr>
          <w:rFonts w:ascii="Times New Roman" w:hAnsi="Times New Roman" w:cs="Times New Roman"/>
          <w:sz w:val="24"/>
          <w:szCs w:val="24"/>
        </w:rPr>
        <w:t>м</w:t>
      </w:r>
      <w:r w:rsidRPr="00216CEC">
        <w:rPr>
          <w:rFonts w:ascii="Times New Roman" w:hAnsi="Times New Roman" w:cs="Times New Roman"/>
          <w:sz w:val="24"/>
          <w:szCs w:val="24"/>
        </w:rPr>
        <w:t xml:space="preserve">, что поддержанию стабильности и наращиванию масштабов в долгосрочной перспективе компания обязана проведению </w:t>
      </w:r>
      <w:r w:rsidR="00BD752E" w:rsidRPr="00216CEC">
        <w:rPr>
          <w:rFonts w:ascii="Times New Roman" w:hAnsi="Times New Roman" w:cs="Times New Roman"/>
          <w:sz w:val="24"/>
          <w:szCs w:val="24"/>
        </w:rPr>
        <w:t>грамотной стратегии диверсификации ассортимента</w:t>
      </w:r>
      <w:r w:rsidR="00EF7C73" w:rsidRPr="00216CEC">
        <w:rPr>
          <w:rFonts w:ascii="Times New Roman" w:hAnsi="Times New Roman" w:cs="Times New Roman"/>
          <w:sz w:val="24"/>
          <w:szCs w:val="24"/>
        </w:rPr>
        <w:t xml:space="preserve">. Так петербургская сеть смогла расшириться на территории Санкт-Петербурга с помощью открытия в 2017 году первого </w:t>
      </w:r>
      <w:r w:rsidR="00EF7C73" w:rsidRPr="00216CEC">
        <w:rPr>
          <w:rFonts w:ascii="Times New Roman" w:hAnsi="Times New Roman" w:cs="Times New Roman"/>
          <w:sz w:val="24"/>
          <w:szCs w:val="24"/>
        </w:rPr>
        <w:lastRenderedPageBreak/>
        <w:t xml:space="preserve">магазина малого формата, чья площадь не превышала 4000 квадратных метра, а 2019 год стал годом выхода сети в Москву благодаря открытию без малого </w:t>
      </w:r>
      <w:r w:rsidR="00695A51" w:rsidRPr="00216CEC">
        <w:rPr>
          <w:rFonts w:ascii="Times New Roman" w:hAnsi="Times New Roman" w:cs="Times New Roman"/>
          <w:color w:val="000000" w:themeColor="text1"/>
          <w:sz w:val="24"/>
          <w:szCs w:val="24"/>
        </w:rPr>
        <w:t>30 000 ква</w:t>
      </w:r>
      <w:r w:rsidR="00EA1640" w:rsidRPr="00216CEC">
        <w:rPr>
          <w:rFonts w:ascii="Times New Roman" w:hAnsi="Times New Roman" w:cs="Times New Roman"/>
          <w:color w:val="000000" w:themeColor="text1"/>
          <w:sz w:val="24"/>
          <w:szCs w:val="24"/>
        </w:rPr>
        <w:t>дратных метров торговой площади.</w:t>
      </w:r>
    </w:p>
    <w:p w:rsidR="006114A8" w:rsidRPr="00216CEC" w:rsidRDefault="006114A8" w:rsidP="006114A8">
      <w:pPr>
        <w:spacing w:after="0" w:line="360" w:lineRule="auto"/>
        <w:ind w:firstLine="567"/>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Говоря об основных финансовых результатах компании в первую очередь стоит отметить рост выручки и прибыли в течение трех последних лет.</w:t>
      </w:r>
    </w:p>
    <w:p w:rsidR="006114A8" w:rsidRPr="00216CEC" w:rsidRDefault="00650085" w:rsidP="006114A8">
      <w:pPr>
        <w:spacing w:after="0" w:line="360" w:lineRule="auto"/>
        <w:ind w:firstLine="567"/>
        <w:jc w:val="center"/>
        <w:rPr>
          <w:rFonts w:ascii="Times New Roman" w:eastAsiaTheme="minorEastAsia" w:hAnsi="Times New Roman" w:cs="Times New Roman"/>
          <w:sz w:val="24"/>
          <w:szCs w:val="24"/>
          <w:lang w:eastAsia="ru-RU"/>
        </w:rPr>
      </w:pPr>
      <w:r w:rsidRPr="00216CEC">
        <w:rPr>
          <w:rFonts w:ascii="Times New Roman" w:eastAsiaTheme="minorEastAsia" w:hAnsi="Times New Roman" w:cs="Times New Roman"/>
          <w:sz w:val="24"/>
          <w:szCs w:val="24"/>
          <w:lang w:eastAsia="ru-RU"/>
        </w:rPr>
        <w:t>Таблица 6</w:t>
      </w:r>
      <w:r w:rsidR="006114A8" w:rsidRPr="00216CEC">
        <w:rPr>
          <w:rFonts w:ascii="Times New Roman" w:eastAsiaTheme="minorEastAsia" w:hAnsi="Times New Roman" w:cs="Times New Roman"/>
          <w:sz w:val="24"/>
          <w:szCs w:val="24"/>
          <w:lang w:eastAsia="ru-RU"/>
        </w:rPr>
        <w:t>. Основные финансовые результаты деятельности ООО «Максидом»</w:t>
      </w:r>
    </w:p>
    <w:tbl>
      <w:tblPr>
        <w:tblStyle w:val="ab"/>
        <w:tblW w:w="0" w:type="auto"/>
        <w:tblLook w:val="04A0" w:firstRow="1" w:lastRow="0" w:firstColumn="1" w:lastColumn="0" w:noHBand="0" w:noVBand="1"/>
      </w:tblPr>
      <w:tblGrid>
        <w:gridCol w:w="2100"/>
        <w:gridCol w:w="1864"/>
        <w:gridCol w:w="1865"/>
        <w:gridCol w:w="1865"/>
        <w:gridCol w:w="1877"/>
      </w:tblGrid>
      <w:tr w:rsidR="006114A8" w:rsidRPr="00216CEC" w:rsidTr="006114A8">
        <w:tc>
          <w:tcPr>
            <w:tcW w:w="2100" w:type="dxa"/>
          </w:tcPr>
          <w:p w:rsidR="006114A8" w:rsidRPr="00216CEC" w:rsidRDefault="006114A8" w:rsidP="00650085">
            <w:pPr>
              <w:jc w:val="center"/>
              <w:rPr>
                <w:rFonts w:ascii="Times New Roman" w:hAnsi="Times New Roman" w:cs="Times New Roman"/>
                <w:color w:val="000000" w:themeColor="text1"/>
              </w:rPr>
            </w:pPr>
            <w:r w:rsidRPr="00216CEC">
              <w:rPr>
                <w:rFonts w:ascii="Times New Roman" w:eastAsia="Times New Roman" w:hAnsi="Times New Roman" w:cs="Times New Roman"/>
                <w:color w:val="000000" w:themeColor="text1"/>
                <w:lang w:eastAsia="ru-RU"/>
              </w:rPr>
              <w:t>Показатель</w:t>
            </w:r>
          </w:p>
        </w:tc>
        <w:tc>
          <w:tcPr>
            <w:tcW w:w="1864" w:type="dxa"/>
          </w:tcPr>
          <w:p w:rsidR="006114A8" w:rsidRPr="00216CEC" w:rsidRDefault="006114A8" w:rsidP="00650085">
            <w:pPr>
              <w:jc w:val="center"/>
              <w:rPr>
                <w:rFonts w:ascii="Times New Roman" w:hAnsi="Times New Roman" w:cs="Times New Roman"/>
                <w:color w:val="000000" w:themeColor="text1"/>
              </w:rPr>
            </w:pPr>
            <w:r w:rsidRPr="00216CEC">
              <w:rPr>
                <w:rFonts w:ascii="Times New Roman" w:hAnsi="Times New Roman" w:cs="Times New Roman"/>
                <w:color w:val="000000" w:themeColor="text1"/>
              </w:rPr>
              <w:t>2016</w:t>
            </w:r>
          </w:p>
        </w:tc>
        <w:tc>
          <w:tcPr>
            <w:tcW w:w="1865" w:type="dxa"/>
          </w:tcPr>
          <w:p w:rsidR="006114A8" w:rsidRPr="00216CEC" w:rsidRDefault="006114A8" w:rsidP="00650085">
            <w:pPr>
              <w:jc w:val="center"/>
              <w:rPr>
                <w:rFonts w:ascii="Times New Roman" w:hAnsi="Times New Roman" w:cs="Times New Roman"/>
                <w:color w:val="000000" w:themeColor="text1"/>
              </w:rPr>
            </w:pPr>
            <w:r w:rsidRPr="00216CEC">
              <w:rPr>
                <w:rFonts w:ascii="Times New Roman" w:hAnsi="Times New Roman" w:cs="Times New Roman"/>
                <w:color w:val="000000" w:themeColor="text1"/>
              </w:rPr>
              <w:t>2017</w:t>
            </w:r>
          </w:p>
        </w:tc>
        <w:tc>
          <w:tcPr>
            <w:tcW w:w="1865" w:type="dxa"/>
          </w:tcPr>
          <w:p w:rsidR="006114A8" w:rsidRPr="00216CEC" w:rsidRDefault="006114A8" w:rsidP="00650085">
            <w:pPr>
              <w:jc w:val="center"/>
              <w:rPr>
                <w:rFonts w:ascii="Times New Roman" w:hAnsi="Times New Roman" w:cs="Times New Roman"/>
                <w:color w:val="000000" w:themeColor="text1"/>
              </w:rPr>
            </w:pPr>
            <w:r w:rsidRPr="00216CEC">
              <w:rPr>
                <w:rFonts w:ascii="Times New Roman" w:hAnsi="Times New Roman" w:cs="Times New Roman"/>
                <w:color w:val="000000" w:themeColor="text1"/>
              </w:rPr>
              <w:t>2018</w:t>
            </w:r>
          </w:p>
        </w:tc>
        <w:tc>
          <w:tcPr>
            <w:tcW w:w="1877" w:type="dxa"/>
          </w:tcPr>
          <w:p w:rsidR="006114A8" w:rsidRPr="00216CEC" w:rsidRDefault="006114A8" w:rsidP="00650085">
            <w:pPr>
              <w:jc w:val="center"/>
              <w:rPr>
                <w:rFonts w:ascii="Times New Roman" w:hAnsi="Times New Roman" w:cs="Times New Roman"/>
                <w:color w:val="000000" w:themeColor="text1"/>
              </w:rPr>
            </w:pPr>
            <w:r w:rsidRPr="00216CEC">
              <w:rPr>
                <w:rFonts w:ascii="Times New Roman" w:hAnsi="Times New Roman" w:cs="Times New Roman"/>
                <w:color w:val="000000" w:themeColor="text1"/>
              </w:rPr>
              <w:t>Изменение</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 Выручка</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18 924 010</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20 891 738</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23 502 461</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+23 502 461</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Расходы по обычным видам деятельности</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17 197 883</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19 321 130</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21 390 804</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+21 390 804</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3.</w:t>
            </w:r>
            <w:r w:rsidRPr="00216CEC">
              <w:rPr>
                <w:rFonts w:ascii="Times New Roman" w:eastAsia="Times New Roman" w:hAnsi="Times New Roman" w:cs="Times New Roman"/>
                <w:iCs/>
                <w:color w:val="000000" w:themeColor="text1"/>
                <w:lang w:eastAsia="ru-RU"/>
              </w:rPr>
              <w:t xml:space="preserve"> Прибыль (убыток) от продаж  </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1 726 127</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1 570 608</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2 111 657</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+2 111 657</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4. Прочие доходы и расходы, кроме процентов к уплате</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617 706</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1 315 140</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2 068 073</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+2 068 073</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 xml:space="preserve">5. </w:t>
            </w:r>
            <w:r w:rsidRPr="00216CEC">
              <w:rPr>
                <w:rFonts w:ascii="Times New Roman" w:eastAsia="Times New Roman" w:hAnsi="Times New Roman" w:cs="Times New Roman"/>
                <w:iCs/>
                <w:color w:val="000000" w:themeColor="text1"/>
                <w:lang w:eastAsia="ru-RU"/>
              </w:rPr>
              <w:t>EBIT (прибыль до уплаты процентов и налогов)</w:t>
            </w:r>
            <w:r w:rsidRPr="00216CEC">
              <w:rPr>
                <w:rFonts w:ascii="Times New Roman" w:eastAsia="Times New Roman" w:hAnsi="Times New Roman" w:cs="Times New Roman"/>
                <w:color w:val="000000" w:themeColor="text1"/>
                <w:lang w:eastAsia="ru-RU"/>
              </w:rPr>
              <w:t xml:space="preserve"> (3+4)</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2 343 833</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2 885 748</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4 179 730</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+4 179 730</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6. Проценты к уплате</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76 868</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118 132</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176 875</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+176 875</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7. Налог на прибыль, изменение налоговых активов и прочее</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-20 477</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-50 681</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-18 939</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-18 939</w:t>
            </w:r>
          </w:p>
        </w:tc>
      </w:tr>
      <w:tr w:rsidR="006114A8" w:rsidRPr="00216CEC" w:rsidTr="006114A8">
        <w:tc>
          <w:tcPr>
            <w:tcW w:w="2100" w:type="dxa"/>
            <w:vAlign w:val="center"/>
          </w:tcPr>
          <w:p w:rsidR="006114A8" w:rsidRPr="00216CEC" w:rsidRDefault="006114A8" w:rsidP="00650085">
            <w:pP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bCs/>
                <w:color w:val="000000" w:themeColor="text1"/>
                <w:lang w:eastAsia="ru-RU"/>
              </w:rPr>
              <w:t xml:space="preserve">8. Чистая прибыль (убыток) </w:t>
            </w:r>
            <w:r w:rsidRPr="00216CEC">
              <w:rPr>
                <w:rFonts w:ascii="Times New Roman" w:eastAsia="Times New Roman" w:hAnsi="Times New Roman" w:cs="Times New Roman"/>
                <w:iCs/>
                <w:color w:val="000000" w:themeColor="text1"/>
                <w:lang w:eastAsia="ru-RU"/>
              </w:rPr>
              <w:t> </w:t>
            </w:r>
          </w:p>
        </w:tc>
        <w:tc>
          <w:tcPr>
            <w:tcW w:w="1864"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2 246 488</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2 716 935</w:t>
            </w:r>
          </w:p>
        </w:tc>
        <w:tc>
          <w:tcPr>
            <w:tcW w:w="1865"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3 983 916</w:t>
            </w:r>
          </w:p>
        </w:tc>
        <w:tc>
          <w:tcPr>
            <w:tcW w:w="1877" w:type="dxa"/>
            <w:vAlign w:val="center"/>
          </w:tcPr>
          <w:p w:rsidR="006114A8" w:rsidRPr="00216CEC" w:rsidRDefault="006114A8" w:rsidP="00650085">
            <w:pPr>
              <w:jc w:val="center"/>
              <w:rPr>
                <w:rFonts w:ascii="Times New Roman" w:eastAsia="Times New Roman" w:hAnsi="Times New Roman" w:cs="Times New Roman"/>
                <w:color w:val="000000" w:themeColor="text1"/>
                <w:lang w:eastAsia="ru-RU"/>
              </w:rPr>
            </w:pPr>
            <w:r w:rsidRPr="00216CEC">
              <w:rPr>
                <w:rFonts w:ascii="Times New Roman" w:eastAsia="Times New Roman" w:hAnsi="Times New Roman" w:cs="Times New Roman"/>
                <w:color w:val="000000" w:themeColor="text1"/>
                <w:lang w:eastAsia="ru-RU"/>
              </w:rPr>
              <w:t>+3 983 916</w:t>
            </w:r>
          </w:p>
        </w:tc>
      </w:tr>
    </w:tbl>
    <w:p w:rsidR="006114A8" w:rsidRPr="00216CEC" w:rsidRDefault="006114A8" w:rsidP="006114A8">
      <w:pPr>
        <w:spacing w:after="0" w:line="360" w:lineRule="auto"/>
        <w:ind w:firstLine="567"/>
        <w:jc w:val="center"/>
        <w:rPr>
          <w:rFonts w:ascii="Times New Roman" w:hAnsi="Times New Roman" w:cs="Times New Roman"/>
          <w:i/>
          <w:color w:val="000000" w:themeColor="text1"/>
          <w:sz w:val="24"/>
          <w:szCs w:val="24"/>
        </w:rPr>
      </w:pPr>
      <w:r w:rsidRPr="00216CEC">
        <w:rPr>
          <w:rFonts w:ascii="Times New Roman" w:hAnsi="Times New Roman" w:cs="Times New Roman"/>
          <w:i/>
          <w:color w:val="000000" w:themeColor="text1"/>
          <w:sz w:val="24"/>
          <w:szCs w:val="24"/>
        </w:rPr>
        <w:t>Составлено на основе бухгалтерской отчетности ООО «Максидом»</w:t>
      </w:r>
    </w:p>
    <w:p w:rsidR="006114A8" w:rsidRPr="00216CEC" w:rsidRDefault="006114A8" w:rsidP="006114A8">
      <w:pPr>
        <w:spacing w:after="0" w:line="360" w:lineRule="auto"/>
        <w:ind w:firstLine="567"/>
        <w:jc w:val="both"/>
        <w:rPr>
          <w:rFonts w:ascii="Times New Roman" w:eastAsiaTheme="minorEastAsia" w:hAnsi="Times New Roman" w:cs="Times New Roman"/>
          <w:color w:val="000000" w:themeColor="text1"/>
          <w:sz w:val="24"/>
          <w:szCs w:val="24"/>
          <w:lang w:eastAsia="ru-RU"/>
        </w:rPr>
      </w:pPr>
      <w:r w:rsidRPr="00216CEC">
        <w:rPr>
          <w:rFonts w:ascii="Times New Roman" w:eastAsiaTheme="minorEastAsia" w:hAnsi="Times New Roman" w:cs="Times New Roman"/>
          <w:color w:val="000000" w:themeColor="text1"/>
          <w:sz w:val="24"/>
          <w:szCs w:val="24"/>
          <w:lang w:eastAsia="ru-RU"/>
        </w:rPr>
        <w:t xml:space="preserve">Годовая выручка за </w:t>
      </w:r>
      <w:r w:rsidR="00EF7C73" w:rsidRPr="00216CEC">
        <w:rPr>
          <w:rFonts w:ascii="Times New Roman" w:eastAsiaTheme="minorEastAsia" w:hAnsi="Times New Roman" w:cs="Times New Roman"/>
          <w:color w:val="000000" w:themeColor="text1"/>
          <w:sz w:val="24"/>
          <w:szCs w:val="24"/>
          <w:lang w:eastAsia="ru-RU"/>
        </w:rPr>
        <w:t xml:space="preserve">2018 год составила </w:t>
      </w:r>
      <w:r w:rsidRPr="00216CEC">
        <w:rPr>
          <w:rFonts w:ascii="Times New Roman" w:eastAsiaTheme="minorEastAsia" w:hAnsi="Times New Roman" w:cs="Times New Roman"/>
          <w:color w:val="000000" w:themeColor="text1"/>
          <w:sz w:val="24"/>
          <w:szCs w:val="24"/>
          <w:lang w:eastAsia="ru-RU"/>
        </w:rPr>
        <w:t>23 502 461 тыс. руб.</w:t>
      </w:r>
      <w:r w:rsidR="00EF7C73" w:rsidRPr="00216CEC">
        <w:rPr>
          <w:rFonts w:ascii="Times New Roman" w:eastAsiaTheme="minorEastAsia" w:hAnsi="Times New Roman" w:cs="Times New Roman"/>
          <w:color w:val="000000" w:themeColor="text1"/>
          <w:sz w:val="24"/>
          <w:szCs w:val="24"/>
          <w:lang w:eastAsia="ru-RU"/>
        </w:rPr>
        <w:t xml:space="preserve"> и в сравнении с предыдущим годом </w:t>
      </w:r>
      <w:r w:rsidR="00923001" w:rsidRPr="00216CEC">
        <w:rPr>
          <w:rFonts w:ascii="Times New Roman" w:eastAsiaTheme="minorEastAsia" w:hAnsi="Times New Roman" w:cs="Times New Roman"/>
          <w:color w:val="000000" w:themeColor="text1"/>
          <w:sz w:val="24"/>
          <w:szCs w:val="24"/>
          <w:lang w:eastAsia="ru-RU"/>
        </w:rPr>
        <w:t>показала рост</w:t>
      </w:r>
      <w:r w:rsidR="00EF7C73" w:rsidRPr="00216CEC">
        <w:rPr>
          <w:rFonts w:ascii="Times New Roman" w:eastAsiaTheme="minorEastAsia" w:hAnsi="Times New Roman" w:cs="Times New Roman"/>
          <w:color w:val="000000" w:themeColor="text1"/>
          <w:sz w:val="24"/>
          <w:szCs w:val="24"/>
          <w:lang w:eastAsia="ru-RU"/>
        </w:rPr>
        <w:t xml:space="preserve"> на 2 610 723 тыс. рубл</w:t>
      </w:r>
      <w:r w:rsidR="002856E9" w:rsidRPr="00216CEC">
        <w:rPr>
          <w:rFonts w:ascii="Times New Roman" w:eastAsiaTheme="minorEastAsia" w:hAnsi="Times New Roman" w:cs="Times New Roman"/>
          <w:color w:val="000000" w:themeColor="text1"/>
          <w:sz w:val="24"/>
          <w:szCs w:val="24"/>
          <w:lang w:eastAsia="ru-RU"/>
        </w:rPr>
        <w:t>ей.</w:t>
      </w:r>
      <w:r w:rsidR="00D71BCE" w:rsidRPr="00216CEC">
        <w:rPr>
          <w:rFonts w:ascii="Times New Roman" w:eastAsiaTheme="minorEastAsia" w:hAnsi="Times New Roman" w:cs="Times New Roman"/>
          <w:color w:val="000000" w:themeColor="text1"/>
          <w:sz w:val="24"/>
          <w:szCs w:val="24"/>
          <w:lang w:eastAsia="ru-RU"/>
        </w:rPr>
        <w:t xml:space="preserve"> При этом мы можем наблюдать прирост выручки на протяжении всего анализируемого </w:t>
      </w:r>
      <w:r w:rsidR="002856E9" w:rsidRPr="00216CEC">
        <w:rPr>
          <w:rFonts w:ascii="Times New Roman" w:eastAsiaTheme="minorEastAsia" w:hAnsi="Times New Roman" w:cs="Times New Roman"/>
          <w:color w:val="000000" w:themeColor="text1"/>
          <w:sz w:val="24"/>
          <w:szCs w:val="24"/>
          <w:lang w:eastAsia="ru-RU"/>
        </w:rPr>
        <w:t>периода, составивший 23 502 461 тыс. рублей ( мне кажется, что 4 578 451 тыс. рублей).</w:t>
      </w:r>
    </w:p>
    <w:p w:rsidR="006114A8" w:rsidRPr="00216CEC" w:rsidRDefault="0025430E" w:rsidP="00CD5FD0">
      <w:pPr>
        <w:spacing w:after="0" w:line="360" w:lineRule="auto"/>
        <w:ind w:firstLine="567"/>
        <w:jc w:val="both"/>
        <w:rPr>
          <w:rFonts w:ascii="Times New Roman" w:eastAsiaTheme="minorEastAsia" w:hAnsi="Times New Roman" w:cs="Times New Roman"/>
          <w:color w:val="000000" w:themeColor="text1"/>
          <w:sz w:val="24"/>
          <w:szCs w:val="24"/>
          <w:lang w:eastAsia="ru-RU"/>
        </w:rPr>
      </w:pPr>
      <w:r w:rsidRPr="00216CEC">
        <w:rPr>
          <w:rFonts w:ascii="Times New Roman" w:eastAsiaTheme="minorEastAsia" w:hAnsi="Times New Roman" w:cs="Times New Roman"/>
          <w:color w:val="000000" w:themeColor="text1"/>
          <w:sz w:val="24"/>
          <w:szCs w:val="24"/>
          <w:lang w:eastAsia="ru-RU"/>
        </w:rPr>
        <w:t xml:space="preserve">Линейный или усредненный тренд демонстрирует рост финансового результата продаж. Прибыль от продаж за 2018 год составила </w:t>
      </w:r>
      <w:r w:rsidR="006114A8" w:rsidRPr="00216CEC">
        <w:rPr>
          <w:rFonts w:ascii="Times New Roman" w:eastAsiaTheme="minorEastAsia" w:hAnsi="Times New Roman" w:cs="Times New Roman"/>
          <w:color w:val="000000" w:themeColor="text1"/>
          <w:sz w:val="24"/>
          <w:szCs w:val="24"/>
          <w:lang w:eastAsia="ru-RU"/>
        </w:rPr>
        <w:t>2 111 657 тыс. руб</w:t>
      </w:r>
      <w:r w:rsidRPr="00216CEC">
        <w:rPr>
          <w:rFonts w:ascii="Times New Roman" w:eastAsiaTheme="minorEastAsia" w:hAnsi="Times New Roman" w:cs="Times New Roman"/>
          <w:color w:val="000000" w:themeColor="text1"/>
          <w:sz w:val="24"/>
          <w:szCs w:val="24"/>
          <w:lang w:eastAsia="ru-RU"/>
        </w:rPr>
        <w:t>лей, показав прирост в 541 049 тыс. рублей, в то время как прирост финансового результата от продаж з</w:t>
      </w:r>
      <w:r w:rsidR="006114A8" w:rsidRPr="00216CEC">
        <w:rPr>
          <w:rFonts w:ascii="Times New Roman" w:eastAsiaTheme="minorEastAsia" w:hAnsi="Times New Roman" w:cs="Times New Roman"/>
          <w:color w:val="000000" w:themeColor="text1"/>
          <w:sz w:val="24"/>
          <w:szCs w:val="24"/>
          <w:lang w:eastAsia="ru-RU"/>
        </w:rPr>
        <w:t xml:space="preserve">а весь анализируемый период </w:t>
      </w:r>
      <w:r w:rsidRPr="00216CEC">
        <w:rPr>
          <w:rFonts w:ascii="Times New Roman" w:eastAsiaTheme="minorEastAsia" w:hAnsi="Times New Roman" w:cs="Times New Roman"/>
          <w:color w:val="000000" w:themeColor="text1"/>
          <w:sz w:val="24"/>
          <w:szCs w:val="24"/>
          <w:lang w:eastAsia="ru-RU"/>
        </w:rPr>
        <w:t xml:space="preserve">равняется </w:t>
      </w:r>
      <w:r w:rsidR="006114A8" w:rsidRPr="00216CEC">
        <w:rPr>
          <w:rFonts w:ascii="Times New Roman" w:eastAsiaTheme="minorEastAsia" w:hAnsi="Times New Roman" w:cs="Times New Roman"/>
          <w:color w:val="000000" w:themeColor="text1"/>
          <w:sz w:val="24"/>
          <w:szCs w:val="24"/>
          <w:lang w:eastAsia="ru-RU"/>
        </w:rPr>
        <w:t>2 111 657 тыс. руб.</w:t>
      </w:r>
    </w:p>
    <w:p w:rsidR="00BD752E" w:rsidRPr="00216CEC" w:rsidRDefault="00BD752E" w:rsidP="00F002AE">
      <w:pPr>
        <w:spacing w:after="0" w:line="360" w:lineRule="auto"/>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ab/>
        <w:t xml:space="preserve">На </w:t>
      </w:r>
      <w:r w:rsidR="00F002AE" w:rsidRPr="00216CEC">
        <w:rPr>
          <w:rFonts w:ascii="Times New Roman" w:hAnsi="Times New Roman" w:cs="Times New Roman"/>
          <w:color w:val="000000" w:themeColor="text1"/>
          <w:sz w:val="24"/>
          <w:szCs w:val="24"/>
        </w:rPr>
        <w:t xml:space="preserve">текущий момент крупнейшими игроками отечественного </w:t>
      </w:r>
      <w:r w:rsidR="00F002AE" w:rsidRPr="00216CEC">
        <w:rPr>
          <w:rFonts w:ascii="Times New Roman" w:hAnsi="Times New Roman" w:cs="Times New Roman"/>
          <w:color w:val="000000" w:themeColor="text1"/>
          <w:sz w:val="24"/>
          <w:szCs w:val="24"/>
          <w:lang w:val="en-TT"/>
        </w:rPr>
        <w:t>DIY</w:t>
      </w:r>
      <w:r w:rsidR="00F002AE" w:rsidRPr="00216CEC">
        <w:rPr>
          <w:rFonts w:ascii="Times New Roman" w:hAnsi="Times New Roman" w:cs="Times New Roman"/>
          <w:color w:val="000000" w:themeColor="text1"/>
          <w:sz w:val="24"/>
          <w:szCs w:val="24"/>
        </w:rPr>
        <w:t xml:space="preserve"> рынка являются Леруа Мерлен – доля более 17%, </w:t>
      </w:r>
      <w:r w:rsidR="00F002AE" w:rsidRPr="00216CEC">
        <w:rPr>
          <w:rFonts w:ascii="Times New Roman" w:hAnsi="Times New Roman" w:cs="Times New Roman"/>
          <w:color w:val="000000" w:themeColor="text1"/>
          <w:sz w:val="24"/>
          <w:szCs w:val="24"/>
          <w:lang w:val="en-TT"/>
        </w:rPr>
        <w:t>OBI</w:t>
      </w:r>
      <w:r w:rsidR="00F002AE" w:rsidRPr="00216CEC">
        <w:rPr>
          <w:rFonts w:ascii="Times New Roman" w:hAnsi="Times New Roman" w:cs="Times New Roman"/>
          <w:color w:val="000000" w:themeColor="text1"/>
          <w:sz w:val="24"/>
          <w:szCs w:val="24"/>
        </w:rPr>
        <w:t xml:space="preserve"> – 3,04%, а также Максидом и Петрович, рыночные доли к</w:t>
      </w:r>
      <w:r w:rsidR="00650085" w:rsidRPr="00216CEC">
        <w:rPr>
          <w:rFonts w:ascii="Times New Roman" w:hAnsi="Times New Roman" w:cs="Times New Roman"/>
          <w:color w:val="000000" w:themeColor="text1"/>
          <w:sz w:val="24"/>
          <w:szCs w:val="24"/>
        </w:rPr>
        <w:t>оторых представлены на рисунке 8</w:t>
      </w:r>
      <w:r w:rsidR="00F002AE" w:rsidRPr="00216CEC">
        <w:rPr>
          <w:rFonts w:ascii="Times New Roman" w:hAnsi="Times New Roman" w:cs="Times New Roman"/>
          <w:color w:val="000000" w:themeColor="text1"/>
          <w:sz w:val="24"/>
          <w:szCs w:val="24"/>
        </w:rPr>
        <w:t>.</w:t>
      </w:r>
    </w:p>
    <w:p w:rsidR="00695A51" w:rsidRPr="00216CEC" w:rsidRDefault="00695A51" w:rsidP="00695A51">
      <w:pPr>
        <w:spacing w:after="0" w:line="360" w:lineRule="auto"/>
        <w:ind w:left="709"/>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noProof/>
          <w:sz w:val="24"/>
          <w:szCs w:val="24"/>
          <w:lang w:eastAsia="ru-RU"/>
        </w:rPr>
        <w:lastRenderedPageBreak/>
        <w:drawing>
          <wp:inline distT="0" distB="0" distL="0" distR="0">
            <wp:extent cx="4746171" cy="3004457"/>
            <wp:effectExtent l="0" t="0" r="16510" b="24765"/>
            <wp:docPr id="1" name="Диаграм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504729B0-7A88-1548-93EA-AFDA7A7F1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95A51" w:rsidRPr="00216CEC" w:rsidRDefault="00650085" w:rsidP="00695A51">
      <w:pPr>
        <w:spacing w:after="0" w:line="360" w:lineRule="auto"/>
        <w:ind w:firstLine="567"/>
        <w:jc w:val="center"/>
        <w:rPr>
          <w:rFonts w:ascii="Times New Roman" w:eastAsia="Times New Roman" w:hAnsi="Times New Roman" w:cs="Times New Roman"/>
          <w:i/>
          <w:sz w:val="24"/>
          <w:szCs w:val="24"/>
          <w:lang w:eastAsia="ru-RU"/>
        </w:rPr>
      </w:pPr>
      <w:r w:rsidRPr="00216CEC">
        <w:rPr>
          <w:rFonts w:ascii="Times New Roman" w:eastAsia="Times New Roman" w:hAnsi="Times New Roman" w:cs="Times New Roman"/>
          <w:i/>
          <w:sz w:val="24"/>
          <w:szCs w:val="24"/>
          <w:lang w:eastAsia="ru-RU"/>
        </w:rPr>
        <w:t>Рисунок 8</w:t>
      </w:r>
      <w:r w:rsidR="00695A51" w:rsidRPr="00216CEC">
        <w:rPr>
          <w:rFonts w:ascii="Times New Roman" w:eastAsia="Times New Roman" w:hAnsi="Times New Roman" w:cs="Times New Roman"/>
          <w:i/>
          <w:sz w:val="24"/>
          <w:szCs w:val="24"/>
          <w:lang w:eastAsia="ru-RU"/>
        </w:rPr>
        <w:t>.  Распределение долей рынка между компаниями % 2018</w:t>
      </w:r>
    </w:p>
    <w:p w:rsidR="00695A51" w:rsidRPr="00216CEC" w:rsidRDefault="00695A51" w:rsidP="00695A51">
      <w:pPr>
        <w:spacing w:after="0" w:line="360" w:lineRule="auto"/>
        <w:ind w:firstLine="567"/>
        <w:jc w:val="center"/>
        <w:rPr>
          <w:rFonts w:ascii="Times New Roman" w:eastAsia="Times New Roman" w:hAnsi="Times New Roman" w:cs="Times New Roman"/>
          <w:i/>
          <w:sz w:val="24"/>
          <w:szCs w:val="24"/>
          <w:lang w:eastAsia="ru-RU"/>
        </w:rPr>
      </w:pPr>
      <w:r w:rsidRPr="00216CEC">
        <w:rPr>
          <w:rFonts w:ascii="Times New Roman" w:eastAsia="Times New Roman" w:hAnsi="Times New Roman" w:cs="Times New Roman"/>
          <w:i/>
          <w:sz w:val="24"/>
          <w:szCs w:val="24"/>
          <w:lang w:eastAsia="ru-RU"/>
        </w:rPr>
        <w:t xml:space="preserve">Источник: </w:t>
      </w:r>
      <w:r w:rsidR="00F002AE" w:rsidRPr="00216CEC">
        <w:rPr>
          <w:rFonts w:ascii="Times New Roman" w:eastAsia="Times New Roman" w:hAnsi="Times New Roman" w:cs="Times New Roman"/>
          <w:i/>
          <w:sz w:val="24"/>
          <w:szCs w:val="24"/>
          <w:lang w:val="en-US" w:eastAsia="ru-RU"/>
        </w:rPr>
        <w:t>URL</w:t>
      </w:r>
      <w:r w:rsidR="00F002AE" w:rsidRPr="00216CEC">
        <w:rPr>
          <w:rFonts w:ascii="Times New Roman" w:eastAsia="Times New Roman" w:hAnsi="Times New Roman" w:cs="Times New Roman"/>
          <w:i/>
          <w:sz w:val="24"/>
          <w:szCs w:val="24"/>
          <w:lang w:eastAsia="ru-RU"/>
        </w:rPr>
        <w:t xml:space="preserve">: </w:t>
      </w:r>
      <w:hyperlink r:id="rId35" w:history="1">
        <w:r w:rsidR="00F002AE" w:rsidRPr="00216CEC">
          <w:rPr>
            <w:rStyle w:val="a6"/>
            <w:rFonts w:ascii="Times New Roman" w:eastAsia="Times New Roman" w:hAnsi="Times New Roman"/>
            <w:i/>
            <w:color w:val="000000" w:themeColor="text1"/>
            <w:sz w:val="24"/>
            <w:szCs w:val="24"/>
            <w:u w:val="none"/>
            <w:lang w:eastAsia="ru-RU"/>
          </w:rPr>
          <w:t>https://marketmedia.ru/media-content/top-10-diy-setey/</w:t>
        </w:r>
      </w:hyperlink>
      <w:r w:rsidR="00F002AE" w:rsidRPr="00216CEC">
        <w:rPr>
          <w:rFonts w:ascii="Times New Roman" w:eastAsia="Times New Roman" w:hAnsi="Times New Roman" w:cs="Times New Roman"/>
          <w:i/>
          <w:color w:val="000000" w:themeColor="text1"/>
          <w:sz w:val="24"/>
          <w:szCs w:val="24"/>
          <w:lang w:eastAsia="ru-RU"/>
        </w:rPr>
        <w:t xml:space="preserve"> (Дата </w:t>
      </w:r>
      <w:r w:rsidR="00F002AE" w:rsidRPr="00216CEC">
        <w:rPr>
          <w:rFonts w:ascii="Times New Roman" w:eastAsia="Times New Roman" w:hAnsi="Times New Roman" w:cs="Times New Roman"/>
          <w:i/>
          <w:sz w:val="24"/>
          <w:szCs w:val="24"/>
          <w:lang w:eastAsia="ru-RU"/>
        </w:rPr>
        <w:t>обращения 10.03.20)</w:t>
      </w:r>
    </w:p>
    <w:p w:rsidR="00F002AE" w:rsidRPr="00216CEC" w:rsidRDefault="0025430E" w:rsidP="00F002AE">
      <w:pPr>
        <w:pStyle w:val="1"/>
        <w:spacing w:before="0" w:line="360" w:lineRule="auto"/>
        <w:ind w:firstLine="567"/>
        <w:jc w:val="both"/>
        <w:rPr>
          <w:rFonts w:ascii="Times New Roman" w:hAnsi="Times New Roman" w:cs="Times New Roman"/>
          <w:b w:val="0"/>
          <w:color w:val="000000" w:themeColor="text1"/>
          <w:sz w:val="24"/>
          <w:szCs w:val="24"/>
        </w:rPr>
      </w:pPr>
      <w:bookmarkStart w:id="33" w:name="_Toc37609355"/>
      <w:bookmarkStart w:id="34" w:name="_Toc37611688"/>
      <w:bookmarkStart w:id="35" w:name="_Toc37611728"/>
      <w:bookmarkStart w:id="36" w:name="_Toc37620039"/>
      <w:bookmarkStart w:id="37" w:name="_Toc37663263"/>
      <w:bookmarkStart w:id="38" w:name="_Toc39525537"/>
      <w:r w:rsidRPr="00216CEC">
        <w:rPr>
          <w:rFonts w:ascii="Times New Roman" w:hAnsi="Times New Roman" w:cs="Times New Roman"/>
          <w:b w:val="0"/>
          <w:color w:val="000000" w:themeColor="text1"/>
          <w:sz w:val="24"/>
          <w:szCs w:val="24"/>
        </w:rPr>
        <w:t xml:space="preserve">Современный этап развития отечественного рынка </w:t>
      </w:r>
      <w:r w:rsidR="00F002AE" w:rsidRPr="00216CEC">
        <w:rPr>
          <w:rFonts w:ascii="Times New Roman" w:hAnsi="Times New Roman" w:cs="Times New Roman"/>
          <w:b w:val="0"/>
          <w:color w:val="000000" w:themeColor="text1"/>
          <w:sz w:val="24"/>
          <w:szCs w:val="24"/>
          <w:lang w:val="en-TT"/>
        </w:rPr>
        <w:t>DIY</w:t>
      </w:r>
      <w:r w:rsidR="00F002AE" w:rsidRPr="00216CEC">
        <w:rPr>
          <w:rFonts w:ascii="Times New Roman" w:hAnsi="Times New Roman" w:cs="Times New Roman"/>
          <w:b w:val="0"/>
          <w:color w:val="000000" w:themeColor="text1"/>
          <w:sz w:val="24"/>
          <w:szCs w:val="24"/>
        </w:rPr>
        <w:t xml:space="preserve"> </w:t>
      </w:r>
      <w:r w:rsidRPr="00216CEC">
        <w:rPr>
          <w:rFonts w:ascii="Times New Roman" w:hAnsi="Times New Roman" w:cs="Times New Roman"/>
          <w:b w:val="0"/>
          <w:color w:val="000000" w:themeColor="text1"/>
          <w:sz w:val="24"/>
          <w:szCs w:val="24"/>
        </w:rPr>
        <w:t>является периодом</w:t>
      </w:r>
      <w:r w:rsidR="00F002AE" w:rsidRPr="00216CEC">
        <w:rPr>
          <w:rFonts w:ascii="Times New Roman" w:hAnsi="Times New Roman" w:cs="Times New Roman"/>
          <w:b w:val="0"/>
          <w:color w:val="000000" w:themeColor="text1"/>
          <w:sz w:val="24"/>
          <w:szCs w:val="24"/>
        </w:rPr>
        <w:t xml:space="preserve"> адаптации розничных сетей к </w:t>
      </w:r>
      <w:r w:rsidR="00E669DE" w:rsidRPr="00216CEC">
        <w:rPr>
          <w:rFonts w:ascii="Times New Roman" w:hAnsi="Times New Roman" w:cs="Times New Roman"/>
          <w:b w:val="0"/>
          <w:color w:val="000000" w:themeColor="text1"/>
          <w:sz w:val="24"/>
          <w:szCs w:val="24"/>
        </w:rPr>
        <w:t xml:space="preserve">существенному снижению </w:t>
      </w:r>
      <w:r w:rsidR="00F002AE" w:rsidRPr="00216CEC">
        <w:rPr>
          <w:rFonts w:ascii="Times New Roman" w:hAnsi="Times New Roman" w:cs="Times New Roman"/>
          <w:b w:val="0"/>
          <w:color w:val="000000" w:themeColor="text1"/>
          <w:sz w:val="24"/>
          <w:szCs w:val="24"/>
        </w:rPr>
        <w:t>уровн</w:t>
      </w:r>
      <w:r w:rsidR="00E669DE" w:rsidRPr="00216CEC">
        <w:rPr>
          <w:rFonts w:ascii="Times New Roman" w:hAnsi="Times New Roman" w:cs="Times New Roman"/>
          <w:b w:val="0"/>
          <w:color w:val="000000" w:themeColor="text1"/>
          <w:sz w:val="24"/>
          <w:szCs w:val="24"/>
        </w:rPr>
        <w:t>я</w:t>
      </w:r>
      <w:r w:rsidR="00F002AE" w:rsidRPr="00216CEC">
        <w:rPr>
          <w:rFonts w:ascii="Times New Roman" w:hAnsi="Times New Roman" w:cs="Times New Roman"/>
          <w:b w:val="0"/>
          <w:color w:val="000000" w:themeColor="text1"/>
          <w:sz w:val="24"/>
          <w:szCs w:val="24"/>
        </w:rPr>
        <w:t xml:space="preserve"> платежеспособности потребителей</w:t>
      </w:r>
      <w:r w:rsidR="00E669DE" w:rsidRPr="00216CEC">
        <w:rPr>
          <w:rFonts w:ascii="Times New Roman" w:hAnsi="Times New Roman" w:cs="Times New Roman"/>
          <w:b w:val="0"/>
          <w:color w:val="000000" w:themeColor="text1"/>
          <w:sz w:val="24"/>
          <w:szCs w:val="24"/>
        </w:rPr>
        <w:t>, когда компании придерживаются политики преимущественного развития</w:t>
      </w:r>
      <w:r w:rsidR="00F002AE" w:rsidRPr="00216CEC">
        <w:rPr>
          <w:rFonts w:ascii="Times New Roman" w:hAnsi="Times New Roman" w:cs="Times New Roman"/>
          <w:b w:val="0"/>
          <w:color w:val="000000" w:themeColor="text1"/>
          <w:sz w:val="24"/>
          <w:szCs w:val="24"/>
        </w:rPr>
        <w:t xml:space="preserve"> </w:t>
      </w:r>
      <w:r w:rsidR="00E669DE" w:rsidRPr="00216CEC">
        <w:rPr>
          <w:rFonts w:ascii="Times New Roman" w:hAnsi="Times New Roman" w:cs="Times New Roman"/>
          <w:b w:val="0"/>
          <w:color w:val="000000" w:themeColor="text1"/>
          <w:sz w:val="24"/>
          <w:szCs w:val="24"/>
        </w:rPr>
        <w:t>некрупных</w:t>
      </w:r>
      <w:r w:rsidR="00F002AE" w:rsidRPr="00216CEC">
        <w:rPr>
          <w:rFonts w:ascii="Times New Roman" w:hAnsi="Times New Roman" w:cs="Times New Roman"/>
          <w:b w:val="0"/>
          <w:color w:val="000000" w:themeColor="text1"/>
          <w:sz w:val="24"/>
          <w:szCs w:val="24"/>
        </w:rPr>
        <w:t xml:space="preserve"> торговых точек</w:t>
      </w:r>
      <w:r w:rsidR="00E669DE" w:rsidRPr="00216CEC">
        <w:rPr>
          <w:rFonts w:ascii="Times New Roman" w:hAnsi="Times New Roman" w:cs="Times New Roman"/>
          <w:b w:val="0"/>
          <w:color w:val="000000" w:themeColor="text1"/>
          <w:sz w:val="24"/>
          <w:szCs w:val="24"/>
        </w:rPr>
        <w:t xml:space="preserve"> и </w:t>
      </w:r>
      <w:r w:rsidR="00F002AE" w:rsidRPr="00216CEC">
        <w:rPr>
          <w:rFonts w:ascii="Times New Roman" w:hAnsi="Times New Roman" w:cs="Times New Roman"/>
          <w:b w:val="0"/>
          <w:color w:val="000000" w:themeColor="text1"/>
          <w:sz w:val="24"/>
          <w:szCs w:val="24"/>
        </w:rPr>
        <w:t>распределительных центр</w:t>
      </w:r>
      <w:r w:rsidR="00E669DE" w:rsidRPr="00216CEC">
        <w:rPr>
          <w:rFonts w:ascii="Times New Roman" w:hAnsi="Times New Roman" w:cs="Times New Roman"/>
          <w:b w:val="0"/>
          <w:color w:val="000000" w:themeColor="text1"/>
          <w:sz w:val="24"/>
          <w:szCs w:val="24"/>
        </w:rPr>
        <w:t xml:space="preserve">ов, а также роста объемов продаж с использованием возможностей сети </w:t>
      </w:r>
      <w:r w:rsidR="00F002AE" w:rsidRPr="00216CEC">
        <w:rPr>
          <w:rFonts w:ascii="Times New Roman" w:hAnsi="Times New Roman" w:cs="Times New Roman"/>
          <w:b w:val="0"/>
          <w:color w:val="000000" w:themeColor="text1"/>
          <w:sz w:val="24"/>
          <w:szCs w:val="24"/>
        </w:rPr>
        <w:t>Интернет.</w:t>
      </w:r>
      <w:r w:rsidR="00F002AE" w:rsidRPr="00216CEC">
        <w:rPr>
          <w:rStyle w:val="a5"/>
          <w:rFonts w:ascii="Times New Roman" w:hAnsi="Times New Roman" w:cs="Times New Roman"/>
          <w:b w:val="0"/>
          <w:color w:val="000000" w:themeColor="text1"/>
          <w:sz w:val="24"/>
          <w:szCs w:val="24"/>
        </w:rPr>
        <w:footnoteReference w:id="49"/>
      </w:r>
      <w:bookmarkEnd w:id="33"/>
      <w:bookmarkEnd w:id="34"/>
      <w:bookmarkEnd w:id="35"/>
      <w:bookmarkEnd w:id="36"/>
      <w:bookmarkEnd w:id="37"/>
      <w:bookmarkEnd w:id="38"/>
      <w:r w:rsidR="00F002AE" w:rsidRPr="00216CEC">
        <w:rPr>
          <w:rFonts w:ascii="Times New Roman" w:hAnsi="Times New Roman" w:cs="Times New Roman"/>
          <w:b w:val="0"/>
          <w:color w:val="000000" w:themeColor="text1"/>
          <w:sz w:val="24"/>
          <w:szCs w:val="24"/>
        </w:rPr>
        <w:t xml:space="preserve"> </w:t>
      </w:r>
    </w:p>
    <w:p w:rsidR="003357CA" w:rsidRPr="00216CEC" w:rsidRDefault="00F14768" w:rsidP="003357CA">
      <w:pPr>
        <w:spacing w:after="0" w:line="360" w:lineRule="auto"/>
        <w:ind w:firstLine="567"/>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sz w:val="24"/>
          <w:szCs w:val="24"/>
          <w:lang w:eastAsia="ru-RU"/>
        </w:rPr>
        <w:t>В соответствии с м</w:t>
      </w:r>
      <w:r w:rsidR="00EA1640" w:rsidRPr="00216CEC">
        <w:rPr>
          <w:rFonts w:ascii="Times New Roman" w:eastAsia="Times New Roman" w:hAnsi="Times New Roman" w:cs="Times New Roman"/>
          <w:sz w:val="24"/>
          <w:szCs w:val="24"/>
          <w:lang w:eastAsia="ru-RU"/>
        </w:rPr>
        <w:t>исси</w:t>
      </w:r>
      <w:r w:rsidRPr="00216CEC">
        <w:rPr>
          <w:rFonts w:ascii="Times New Roman" w:eastAsia="Times New Roman" w:hAnsi="Times New Roman" w:cs="Times New Roman"/>
          <w:sz w:val="24"/>
          <w:szCs w:val="24"/>
          <w:lang w:eastAsia="ru-RU"/>
        </w:rPr>
        <w:t>ей</w:t>
      </w:r>
      <w:r w:rsidR="00EA1640" w:rsidRPr="00216CEC">
        <w:rPr>
          <w:rFonts w:ascii="Times New Roman" w:eastAsia="Times New Roman" w:hAnsi="Times New Roman" w:cs="Times New Roman"/>
          <w:sz w:val="24"/>
          <w:szCs w:val="24"/>
          <w:lang w:eastAsia="ru-RU"/>
        </w:rPr>
        <w:t xml:space="preserve"> </w:t>
      </w:r>
      <w:r w:rsidRPr="00216CEC">
        <w:rPr>
          <w:rFonts w:ascii="Times New Roman" w:eastAsia="Times New Roman" w:hAnsi="Times New Roman" w:cs="Times New Roman"/>
          <w:sz w:val="24"/>
          <w:szCs w:val="24"/>
          <w:lang w:eastAsia="ru-RU"/>
        </w:rPr>
        <w:t xml:space="preserve">ООО «Максидом», размещенной на </w:t>
      </w:r>
      <w:r w:rsidR="003357CA" w:rsidRPr="00216CEC">
        <w:rPr>
          <w:rFonts w:ascii="Times New Roman" w:eastAsia="Times New Roman" w:hAnsi="Times New Roman" w:cs="Times New Roman"/>
          <w:sz w:val="24"/>
          <w:szCs w:val="24"/>
          <w:lang w:eastAsia="ru-RU"/>
        </w:rPr>
        <w:t>официальном сайте</w:t>
      </w:r>
      <w:r w:rsidRPr="00216CEC">
        <w:rPr>
          <w:rFonts w:ascii="Times New Roman" w:eastAsia="Times New Roman" w:hAnsi="Times New Roman" w:cs="Times New Roman"/>
          <w:sz w:val="24"/>
          <w:szCs w:val="24"/>
          <w:lang w:eastAsia="ru-RU"/>
        </w:rPr>
        <w:t xml:space="preserve">, </w:t>
      </w:r>
      <w:r w:rsidR="003357CA" w:rsidRPr="00216CEC">
        <w:rPr>
          <w:rFonts w:ascii="Times New Roman" w:eastAsia="Times New Roman" w:hAnsi="Times New Roman" w:cs="Times New Roman"/>
          <w:sz w:val="24"/>
          <w:szCs w:val="24"/>
          <w:lang w:eastAsia="ru-RU"/>
        </w:rPr>
        <w:t xml:space="preserve">компания </w:t>
      </w:r>
      <w:r w:rsidRPr="00216CEC">
        <w:rPr>
          <w:rFonts w:ascii="Times New Roman" w:eastAsia="Times New Roman" w:hAnsi="Times New Roman" w:cs="Times New Roman"/>
          <w:sz w:val="24"/>
          <w:szCs w:val="24"/>
          <w:lang w:eastAsia="ru-RU"/>
        </w:rPr>
        <w:t>стремится спосо</w:t>
      </w:r>
      <w:r w:rsidR="00EA1640" w:rsidRPr="00216CEC">
        <w:rPr>
          <w:rFonts w:ascii="Times New Roman" w:eastAsia="Times New Roman" w:hAnsi="Times New Roman" w:cs="Times New Roman"/>
          <w:sz w:val="24"/>
          <w:szCs w:val="24"/>
          <w:lang w:eastAsia="ru-RU"/>
        </w:rPr>
        <w:t>бств</w:t>
      </w:r>
      <w:r w:rsidRPr="00216CEC">
        <w:rPr>
          <w:rFonts w:ascii="Times New Roman" w:eastAsia="Times New Roman" w:hAnsi="Times New Roman" w:cs="Times New Roman"/>
          <w:sz w:val="24"/>
          <w:szCs w:val="24"/>
          <w:lang w:eastAsia="ru-RU"/>
        </w:rPr>
        <w:t xml:space="preserve">овать улучшению жизни населения, предоставляя им возможность </w:t>
      </w:r>
      <w:r w:rsidR="00EA1640" w:rsidRPr="00216CEC">
        <w:rPr>
          <w:rFonts w:ascii="Times New Roman" w:eastAsia="Times New Roman" w:hAnsi="Times New Roman" w:cs="Times New Roman"/>
          <w:sz w:val="24"/>
          <w:szCs w:val="24"/>
          <w:lang w:eastAsia="ru-RU"/>
        </w:rPr>
        <w:t>ориентиров</w:t>
      </w:r>
      <w:r w:rsidRPr="00216CEC">
        <w:rPr>
          <w:rFonts w:ascii="Times New Roman" w:eastAsia="Times New Roman" w:hAnsi="Times New Roman" w:cs="Times New Roman"/>
          <w:sz w:val="24"/>
          <w:szCs w:val="24"/>
          <w:lang w:eastAsia="ru-RU"/>
        </w:rPr>
        <w:t>ания и правильного</w:t>
      </w:r>
      <w:r w:rsidR="00EA1640" w:rsidRPr="00216CEC">
        <w:rPr>
          <w:rFonts w:ascii="Times New Roman" w:eastAsia="Times New Roman" w:hAnsi="Times New Roman" w:cs="Times New Roman"/>
          <w:sz w:val="24"/>
          <w:szCs w:val="24"/>
          <w:lang w:eastAsia="ru-RU"/>
        </w:rPr>
        <w:t xml:space="preserve"> выбор</w:t>
      </w:r>
      <w:r w:rsidRPr="00216CEC">
        <w:rPr>
          <w:rFonts w:ascii="Times New Roman" w:eastAsia="Times New Roman" w:hAnsi="Times New Roman" w:cs="Times New Roman"/>
          <w:sz w:val="24"/>
          <w:szCs w:val="24"/>
          <w:lang w:eastAsia="ru-RU"/>
        </w:rPr>
        <w:t>а</w:t>
      </w:r>
      <w:r w:rsidR="00EA1640" w:rsidRPr="00216CEC">
        <w:rPr>
          <w:rFonts w:ascii="Times New Roman" w:eastAsia="Times New Roman" w:hAnsi="Times New Roman" w:cs="Times New Roman"/>
          <w:sz w:val="24"/>
          <w:szCs w:val="24"/>
          <w:lang w:eastAsia="ru-RU"/>
        </w:rPr>
        <w:t xml:space="preserve"> в мире строительных и отделочных материалов</w:t>
      </w:r>
      <w:r w:rsidR="003357CA" w:rsidRPr="00216CEC">
        <w:rPr>
          <w:rFonts w:ascii="Times New Roman" w:eastAsia="Times New Roman" w:hAnsi="Times New Roman" w:cs="Times New Roman"/>
          <w:sz w:val="24"/>
          <w:szCs w:val="24"/>
          <w:lang w:eastAsia="ru-RU"/>
        </w:rPr>
        <w:t>.</w:t>
      </w:r>
      <w:r w:rsidR="00EA1640" w:rsidRPr="00216CEC">
        <w:rPr>
          <w:rFonts w:ascii="Times New Roman" w:eastAsia="Times New Roman" w:hAnsi="Times New Roman" w:cs="Times New Roman"/>
          <w:sz w:val="24"/>
          <w:szCs w:val="24"/>
          <w:vertAlign w:val="superscript"/>
          <w:lang w:eastAsia="ru-RU"/>
        </w:rPr>
        <w:footnoteReference w:id="50"/>
      </w:r>
    </w:p>
    <w:p w:rsidR="003357CA" w:rsidRPr="00216CEC" w:rsidRDefault="00F14768" w:rsidP="003357CA">
      <w:pPr>
        <w:spacing w:after="0" w:line="360" w:lineRule="auto"/>
        <w:ind w:firstLine="567"/>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sz w:val="24"/>
          <w:szCs w:val="24"/>
          <w:lang w:eastAsia="ru-RU"/>
        </w:rPr>
        <w:t xml:space="preserve">Следовательно, мы можем сделать вывод о явной </w:t>
      </w:r>
      <w:r w:rsidR="003357CA" w:rsidRPr="00216CEC">
        <w:rPr>
          <w:rFonts w:ascii="Times New Roman" w:eastAsia="Times New Roman" w:hAnsi="Times New Roman" w:cs="Times New Roman"/>
          <w:sz w:val="24"/>
          <w:szCs w:val="24"/>
          <w:lang w:eastAsia="ru-RU"/>
        </w:rPr>
        <w:t>потребительск</w:t>
      </w:r>
      <w:r w:rsidRPr="00216CEC">
        <w:rPr>
          <w:rFonts w:ascii="Times New Roman" w:eastAsia="Times New Roman" w:hAnsi="Times New Roman" w:cs="Times New Roman"/>
          <w:sz w:val="24"/>
          <w:szCs w:val="24"/>
          <w:lang w:eastAsia="ru-RU"/>
        </w:rPr>
        <w:t>ой</w:t>
      </w:r>
      <w:r w:rsidR="003357CA" w:rsidRPr="00216CEC">
        <w:rPr>
          <w:rFonts w:ascii="Times New Roman" w:eastAsia="Times New Roman" w:hAnsi="Times New Roman" w:cs="Times New Roman"/>
          <w:sz w:val="24"/>
          <w:szCs w:val="24"/>
          <w:lang w:eastAsia="ru-RU"/>
        </w:rPr>
        <w:t xml:space="preserve"> направленност</w:t>
      </w:r>
      <w:r w:rsidRPr="00216CEC">
        <w:rPr>
          <w:rFonts w:ascii="Times New Roman" w:eastAsia="Times New Roman" w:hAnsi="Times New Roman" w:cs="Times New Roman"/>
          <w:sz w:val="24"/>
          <w:szCs w:val="24"/>
          <w:lang w:eastAsia="ru-RU"/>
        </w:rPr>
        <w:t xml:space="preserve">и миссии, которая выражается также в </w:t>
      </w:r>
      <w:r w:rsidR="003357CA" w:rsidRPr="00216CEC">
        <w:rPr>
          <w:rFonts w:ascii="Times New Roman" w:eastAsia="Times New Roman" w:hAnsi="Times New Roman" w:cs="Times New Roman"/>
          <w:sz w:val="24"/>
          <w:szCs w:val="24"/>
          <w:lang w:eastAsia="ru-RU"/>
        </w:rPr>
        <w:t>позиционировани</w:t>
      </w:r>
      <w:r w:rsidRPr="00216CEC">
        <w:rPr>
          <w:rFonts w:ascii="Times New Roman" w:eastAsia="Times New Roman" w:hAnsi="Times New Roman" w:cs="Times New Roman"/>
          <w:sz w:val="24"/>
          <w:szCs w:val="24"/>
          <w:lang w:eastAsia="ru-RU"/>
        </w:rPr>
        <w:t>и</w:t>
      </w:r>
      <w:r w:rsidR="003357CA" w:rsidRPr="00216CEC">
        <w:rPr>
          <w:rFonts w:ascii="Times New Roman" w:eastAsia="Times New Roman" w:hAnsi="Times New Roman" w:cs="Times New Roman"/>
          <w:sz w:val="24"/>
          <w:szCs w:val="24"/>
          <w:lang w:eastAsia="ru-RU"/>
        </w:rPr>
        <w:t xml:space="preserve"> </w:t>
      </w:r>
      <w:r w:rsidRPr="00216CEC">
        <w:rPr>
          <w:rFonts w:ascii="Times New Roman" w:eastAsia="Times New Roman" w:hAnsi="Times New Roman" w:cs="Times New Roman"/>
          <w:sz w:val="24"/>
          <w:szCs w:val="24"/>
          <w:lang w:eastAsia="ru-RU"/>
        </w:rPr>
        <w:t>организации на рынке</w:t>
      </w:r>
      <w:r w:rsidR="003357CA" w:rsidRPr="00216CEC">
        <w:rPr>
          <w:rFonts w:ascii="Times New Roman" w:eastAsia="Times New Roman" w:hAnsi="Times New Roman" w:cs="Times New Roman"/>
          <w:sz w:val="24"/>
          <w:szCs w:val="24"/>
          <w:lang w:eastAsia="ru-RU"/>
        </w:rPr>
        <w:t xml:space="preserve">. </w:t>
      </w:r>
      <w:r w:rsidRPr="00216CEC">
        <w:rPr>
          <w:rFonts w:ascii="Times New Roman" w:eastAsia="Times New Roman" w:hAnsi="Times New Roman" w:cs="Times New Roman"/>
          <w:sz w:val="24"/>
          <w:szCs w:val="24"/>
          <w:lang w:eastAsia="ru-RU"/>
        </w:rPr>
        <w:t>Особенность миссии компании является полное отсутствие фокусирования на ценовой политике, что является довольно необычным для розничной торговой сети, чаще всего стремящихся подчеркнуть невысокий уровень цен в своих магазинах. Подобная специфика объясняется предоставлением орг</w:t>
      </w:r>
      <w:r w:rsidR="00087A4D" w:rsidRPr="00216CEC">
        <w:rPr>
          <w:rFonts w:ascii="Times New Roman" w:eastAsia="Times New Roman" w:hAnsi="Times New Roman" w:cs="Times New Roman"/>
          <w:sz w:val="24"/>
          <w:szCs w:val="24"/>
          <w:lang w:eastAsia="ru-RU"/>
        </w:rPr>
        <w:t xml:space="preserve">анизацией различных дополнительных услуг для клиентов и концентрацией не на низких совокупных ценах на эти услуги, а на предоставлении качественного сервисного обслуживания. </w:t>
      </w:r>
    </w:p>
    <w:p w:rsidR="00EA1640" w:rsidRPr="00B22AF3" w:rsidRDefault="00EA1640" w:rsidP="003357CA">
      <w:pPr>
        <w:spacing w:after="0" w:line="360" w:lineRule="auto"/>
        <w:ind w:firstLine="567"/>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sz w:val="24"/>
          <w:szCs w:val="24"/>
          <w:lang w:eastAsia="ru-RU"/>
        </w:rPr>
        <w:lastRenderedPageBreak/>
        <w:t xml:space="preserve">С одной стороны, миссия компании имеет направленность на потребителя. По мнению автора, в миссию также заложено позиционирование компании. «Максидом» способствует разумному выбору и готов </w:t>
      </w:r>
      <w:r w:rsidRPr="00B22AF3">
        <w:rPr>
          <w:rFonts w:ascii="Times New Roman" w:eastAsia="Times New Roman" w:hAnsi="Times New Roman" w:cs="Times New Roman"/>
          <w:sz w:val="24"/>
          <w:szCs w:val="24"/>
          <w:lang w:eastAsia="ru-RU"/>
        </w:rPr>
        <w:t xml:space="preserve">оказать дополнительные услуги, чтобы жизнь покупателя стала проще. Нет упора на уровень цен. </w:t>
      </w:r>
    </w:p>
    <w:p w:rsidR="004A53B3" w:rsidRPr="00B22AF3" w:rsidRDefault="004A53B3" w:rsidP="00EA1640">
      <w:pPr>
        <w:spacing w:after="0" w:line="360" w:lineRule="auto"/>
        <w:ind w:firstLine="567"/>
        <w:contextualSpacing/>
        <w:jc w:val="both"/>
        <w:rPr>
          <w:rFonts w:ascii="Times New Roman" w:eastAsia="Times New Roman" w:hAnsi="Times New Roman" w:cs="Times New Roman"/>
          <w:sz w:val="24"/>
          <w:szCs w:val="24"/>
          <w:lang w:eastAsia="ru-RU"/>
        </w:rPr>
      </w:pPr>
      <w:r w:rsidRPr="00B22AF3">
        <w:rPr>
          <w:rFonts w:ascii="Times New Roman" w:eastAsia="Times New Roman" w:hAnsi="Times New Roman" w:cs="Times New Roman"/>
          <w:sz w:val="24"/>
          <w:szCs w:val="24"/>
          <w:lang w:eastAsia="ru-RU"/>
        </w:rPr>
        <w:t>Стратегия компании «Максидом»</w:t>
      </w:r>
      <w:r w:rsidR="00EA1640" w:rsidRPr="00B22AF3">
        <w:rPr>
          <w:rFonts w:ascii="Times New Roman" w:eastAsia="Times New Roman" w:hAnsi="Times New Roman" w:cs="Times New Roman"/>
          <w:sz w:val="24"/>
          <w:szCs w:val="24"/>
          <w:lang w:eastAsia="ru-RU"/>
        </w:rPr>
        <w:t xml:space="preserve"> направлена на создание комфортных условий покупки и высокий уровень клиентского сервиса. </w:t>
      </w:r>
    </w:p>
    <w:p w:rsidR="004A53B3" w:rsidRPr="00B22AF3" w:rsidRDefault="004A53B3" w:rsidP="00EA1640">
      <w:pPr>
        <w:spacing w:after="0" w:line="360" w:lineRule="auto"/>
        <w:ind w:firstLine="567"/>
        <w:contextualSpacing/>
        <w:jc w:val="both"/>
        <w:rPr>
          <w:rFonts w:ascii="Times New Roman" w:eastAsia="Times New Roman" w:hAnsi="Times New Roman" w:cs="Times New Roman"/>
          <w:sz w:val="24"/>
          <w:szCs w:val="24"/>
          <w:lang w:eastAsia="ru-RU"/>
        </w:rPr>
      </w:pPr>
      <w:r w:rsidRPr="00B22AF3">
        <w:rPr>
          <w:rFonts w:ascii="Times New Roman" w:eastAsia="Times New Roman" w:hAnsi="Times New Roman" w:cs="Times New Roman"/>
          <w:sz w:val="24"/>
          <w:szCs w:val="24"/>
          <w:lang w:eastAsia="ru-RU"/>
        </w:rPr>
        <w:t xml:space="preserve">Главная коммерческая цель - увеличение доли рынка посредствам наращивания </w:t>
      </w:r>
      <w:r w:rsidRPr="00B22AF3">
        <w:rPr>
          <w:rFonts w:ascii="Times New Roman" w:eastAsia="Times New Roman" w:hAnsi="Times New Roman" w:cs="Times New Roman"/>
          <w:sz w:val="24"/>
          <w:szCs w:val="24"/>
          <w:lang w:val="en-TT" w:eastAsia="ru-RU"/>
        </w:rPr>
        <w:t>e</w:t>
      </w:r>
      <w:r w:rsidRPr="00B22AF3">
        <w:rPr>
          <w:rFonts w:ascii="Times New Roman" w:eastAsia="Times New Roman" w:hAnsi="Times New Roman" w:cs="Times New Roman"/>
          <w:sz w:val="24"/>
          <w:szCs w:val="24"/>
          <w:lang w:eastAsia="ru-RU"/>
        </w:rPr>
        <w:t>-</w:t>
      </w:r>
      <w:r w:rsidRPr="00B22AF3">
        <w:rPr>
          <w:rFonts w:ascii="Times New Roman" w:eastAsia="Times New Roman" w:hAnsi="Times New Roman" w:cs="Times New Roman"/>
          <w:sz w:val="24"/>
          <w:szCs w:val="24"/>
          <w:lang w:val="en-TT" w:eastAsia="ru-RU"/>
        </w:rPr>
        <w:t>commerce</w:t>
      </w:r>
      <w:r w:rsidRPr="00B22AF3">
        <w:rPr>
          <w:rFonts w:ascii="Times New Roman" w:eastAsia="Times New Roman" w:hAnsi="Times New Roman" w:cs="Times New Roman"/>
          <w:sz w:val="24"/>
          <w:szCs w:val="24"/>
          <w:lang w:eastAsia="ru-RU"/>
        </w:rPr>
        <w:t>.</w:t>
      </w:r>
    </w:p>
    <w:p w:rsidR="002A4D80" w:rsidRPr="00216CEC" w:rsidRDefault="00437409" w:rsidP="00EA1640">
      <w:pPr>
        <w:spacing w:after="0" w:line="360" w:lineRule="auto"/>
        <w:ind w:firstLine="567"/>
        <w:contextualSpacing/>
        <w:jc w:val="both"/>
        <w:rPr>
          <w:rFonts w:ascii="Times New Roman" w:eastAsia="Times New Roman" w:hAnsi="Times New Roman" w:cs="Times New Roman"/>
          <w:sz w:val="24"/>
          <w:szCs w:val="24"/>
          <w:lang w:eastAsia="ru-RU"/>
        </w:rPr>
      </w:pPr>
      <w:r w:rsidRPr="00B22AF3">
        <w:rPr>
          <w:rFonts w:ascii="Times New Roman" w:eastAsia="Times New Roman" w:hAnsi="Times New Roman" w:cs="Times New Roman"/>
          <w:sz w:val="24"/>
          <w:szCs w:val="24"/>
          <w:lang w:eastAsia="ru-RU"/>
        </w:rPr>
        <w:t>Сеть компаний «Максидом» в своей работе руководствуется п</w:t>
      </w:r>
      <w:r w:rsidR="002A4D80" w:rsidRPr="00B22AF3">
        <w:rPr>
          <w:rFonts w:ascii="Times New Roman" w:eastAsia="Times New Roman" w:hAnsi="Times New Roman" w:cs="Times New Roman"/>
          <w:sz w:val="24"/>
          <w:szCs w:val="24"/>
          <w:lang w:eastAsia="ru-RU"/>
        </w:rPr>
        <w:t>ринцип</w:t>
      </w:r>
      <w:r w:rsidRPr="00B22AF3">
        <w:rPr>
          <w:rFonts w:ascii="Times New Roman" w:eastAsia="Times New Roman" w:hAnsi="Times New Roman" w:cs="Times New Roman"/>
          <w:sz w:val="24"/>
          <w:szCs w:val="24"/>
          <w:lang w:eastAsia="ru-RU"/>
        </w:rPr>
        <w:t xml:space="preserve">ами  </w:t>
      </w:r>
      <w:r w:rsidR="002A4D80" w:rsidRPr="00B22AF3">
        <w:rPr>
          <w:rFonts w:ascii="Times New Roman" w:eastAsia="Times New Roman" w:hAnsi="Times New Roman" w:cs="Times New Roman"/>
          <w:sz w:val="24"/>
          <w:szCs w:val="24"/>
          <w:lang w:eastAsia="ru-RU"/>
        </w:rPr>
        <w:t>расширени</w:t>
      </w:r>
      <w:r w:rsidRPr="00B22AF3">
        <w:rPr>
          <w:rFonts w:ascii="Times New Roman" w:eastAsia="Times New Roman" w:hAnsi="Times New Roman" w:cs="Times New Roman"/>
          <w:sz w:val="24"/>
          <w:szCs w:val="24"/>
          <w:lang w:eastAsia="ru-RU"/>
        </w:rPr>
        <w:t xml:space="preserve">я на постоянной основе </w:t>
      </w:r>
      <w:r w:rsidR="002A4D80" w:rsidRPr="00B22AF3">
        <w:rPr>
          <w:rFonts w:ascii="Times New Roman" w:eastAsia="Times New Roman" w:hAnsi="Times New Roman" w:cs="Times New Roman"/>
          <w:sz w:val="24"/>
          <w:szCs w:val="24"/>
          <w:lang w:eastAsia="ru-RU"/>
        </w:rPr>
        <w:t>ассортимента</w:t>
      </w:r>
      <w:r w:rsidRPr="00B22AF3">
        <w:rPr>
          <w:rFonts w:ascii="Times New Roman" w:eastAsia="Times New Roman" w:hAnsi="Times New Roman" w:cs="Times New Roman"/>
          <w:sz w:val="24"/>
          <w:szCs w:val="24"/>
          <w:lang w:eastAsia="ru-RU"/>
        </w:rPr>
        <w:t xml:space="preserve"> российских и иностранных </w:t>
      </w:r>
      <w:r w:rsidR="00B22AF3" w:rsidRPr="00B22AF3">
        <w:rPr>
          <w:rFonts w:ascii="Times New Roman" w:eastAsia="Times New Roman" w:hAnsi="Times New Roman" w:cs="Times New Roman"/>
          <w:sz w:val="24"/>
          <w:szCs w:val="24"/>
          <w:lang w:eastAsia="ru-RU"/>
        </w:rPr>
        <w:t xml:space="preserve">товаров и </w:t>
      </w:r>
      <w:r w:rsidRPr="00B22AF3">
        <w:rPr>
          <w:rFonts w:ascii="Times New Roman" w:eastAsia="Times New Roman" w:hAnsi="Times New Roman" w:cs="Times New Roman"/>
          <w:sz w:val="24"/>
          <w:szCs w:val="24"/>
          <w:lang w:eastAsia="ru-RU"/>
        </w:rPr>
        <w:t xml:space="preserve">поддержки </w:t>
      </w:r>
      <w:r w:rsidR="002A4D80" w:rsidRPr="00B22AF3">
        <w:rPr>
          <w:rFonts w:ascii="Times New Roman" w:eastAsia="Times New Roman" w:hAnsi="Times New Roman" w:cs="Times New Roman"/>
          <w:sz w:val="24"/>
          <w:szCs w:val="24"/>
          <w:lang w:eastAsia="ru-RU"/>
        </w:rPr>
        <w:t>доступн</w:t>
      </w:r>
      <w:r w:rsidR="00B22AF3" w:rsidRPr="00B22AF3">
        <w:rPr>
          <w:rFonts w:ascii="Times New Roman" w:eastAsia="Times New Roman" w:hAnsi="Times New Roman" w:cs="Times New Roman"/>
          <w:sz w:val="24"/>
          <w:szCs w:val="24"/>
          <w:lang w:eastAsia="ru-RU"/>
        </w:rPr>
        <w:t>ого уровня</w:t>
      </w:r>
      <w:r w:rsidR="002A4D80" w:rsidRPr="00B22AF3">
        <w:rPr>
          <w:rFonts w:ascii="Times New Roman" w:eastAsia="Times New Roman" w:hAnsi="Times New Roman" w:cs="Times New Roman"/>
          <w:sz w:val="24"/>
          <w:szCs w:val="24"/>
          <w:lang w:eastAsia="ru-RU"/>
        </w:rPr>
        <w:t xml:space="preserve"> цен </w:t>
      </w:r>
      <w:r w:rsidR="00B22AF3" w:rsidRPr="00B22AF3">
        <w:rPr>
          <w:rFonts w:ascii="Times New Roman" w:eastAsia="Times New Roman" w:hAnsi="Times New Roman" w:cs="Times New Roman"/>
          <w:sz w:val="24"/>
          <w:szCs w:val="24"/>
          <w:lang w:eastAsia="ru-RU"/>
        </w:rPr>
        <w:t xml:space="preserve">наряду с </w:t>
      </w:r>
      <w:r w:rsidR="002A4D80" w:rsidRPr="00B22AF3">
        <w:rPr>
          <w:rFonts w:ascii="Times New Roman" w:eastAsia="Times New Roman" w:hAnsi="Times New Roman" w:cs="Times New Roman"/>
          <w:sz w:val="24"/>
          <w:szCs w:val="24"/>
          <w:lang w:eastAsia="ru-RU"/>
        </w:rPr>
        <w:t>высок</w:t>
      </w:r>
      <w:r w:rsidR="00B22AF3" w:rsidRPr="00B22AF3">
        <w:rPr>
          <w:rFonts w:ascii="Times New Roman" w:eastAsia="Times New Roman" w:hAnsi="Times New Roman" w:cs="Times New Roman"/>
          <w:sz w:val="24"/>
          <w:szCs w:val="24"/>
          <w:lang w:eastAsia="ru-RU"/>
        </w:rPr>
        <w:t>им</w:t>
      </w:r>
      <w:r w:rsidR="002A4D80" w:rsidRPr="00B22AF3">
        <w:rPr>
          <w:rFonts w:ascii="Times New Roman" w:eastAsia="Times New Roman" w:hAnsi="Times New Roman" w:cs="Times New Roman"/>
          <w:sz w:val="24"/>
          <w:szCs w:val="24"/>
          <w:lang w:eastAsia="ru-RU"/>
        </w:rPr>
        <w:t xml:space="preserve"> уровн</w:t>
      </w:r>
      <w:r w:rsidR="00B22AF3" w:rsidRPr="00B22AF3">
        <w:rPr>
          <w:rFonts w:ascii="Times New Roman" w:eastAsia="Times New Roman" w:hAnsi="Times New Roman" w:cs="Times New Roman"/>
          <w:sz w:val="24"/>
          <w:szCs w:val="24"/>
          <w:lang w:eastAsia="ru-RU"/>
        </w:rPr>
        <w:t>ем</w:t>
      </w:r>
      <w:r w:rsidR="002A4D80" w:rsidRPr="00B22AF3">
        <w:rPr>
          <w:rFonts w:ascii="Times New Roman" w:eastAsia="Times New Roman" w:hAnsi="Times New Roman" w:cs="Times New Roman"/>
          <w:sz w:val="24"/>
          <w:szCs w:val="24"/>
          <w:lang w:eastAsia="ru-RU"/>
        </w:rPr>
        <w:t xml:space="preserve"> сервисного обслуживания.</w:t>
      </w:r>
    </w:p>
    <w:p w:rsidR="004A53B3" w:rsidRPr="00216CEC" w:rsidRDefault="004A53B3" w:rsidP="00EA1640">
      <w:pPr>
        <w:spacing w:after="0" w:line="360" w:lineRule="auto"/>
        <w:ind w:firstLine="567"/>
        <w:contextualSpacing/>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sz w:val="24"/>
          <w:szCs w:val="24"/>
          <w:lang w:eastAsia="ru-RU"/>
        </w:rPr>
        <w:t>Для развития клиентского сервиса и повышения клиентоориентированности компания определила следующие задач на ближайшую кратко-среднесрочную перспективу:</w:t>
      </w:r>
    </w:p>
    <w:p w:rsidR="004A53B3" w:rsidRPr="00216CEC" w:rsidRDefault="004A53B3" w:rsidP="0079488C">
      <w:pPr>
        <w:pStyle w:val="a9"/>
        <w:numPr>
          <w:ilvl w:val="0"/>
          <w:numId w:val="3"/>
        </w:numPr>
        <w:spacing w:after="0" w:line="360" w:lineRule="auto"/>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sz w:val="24"/>
          <w:szCs w:val="24"/>
          <w:lang w:eastAsia="ru-RU"/>
        </w:rPr>
        <w:t>Поиск новых решений для покупателя, развитие сервиса путем разработки собственного мобильного приложения, оптимизация Интернет-магазина (версия для ПК), открытия малых торговых площадей, в том числе и на территории торговых центров.</w:t>
      </w:r>
    </w:p>
    <w:p w:rsidR="004A53B3" w:rsidRPr="00216CEC" w:rsidRDefault="004A53B3" w:rsidP="0079488C">
      <w:pPr>
        <w:pStyle w:val="a9"/>
        <w:numPr>
          <w:ilvl w:val="0"/>
          <w:numId w:val="3"/>
        </w:numPr>
        <w:spacing w:after="0" w:line="360" w:lineRule="auto"/>
        <w:jc w:val="both"/>
        <w:rPr>
          <w:rFonts w:ascii="Times New Roman" w:eastAsia="Times New Roman" w:hAnsi="Times New Roman" w:cs="Times New Roman"/>
          <w:sz w:val="24"/>
          <w:szCs w:val="24"/>
          <w:lang w:eastAsia="ru-RU"/>
        </w:rPr>
      </w:pPr>
      <w:r w:rsidRPr="00216CEC">
        <w:rPr>
          <w:rFonts w:ascii="Times New Roman" w:eastAsia="Times New Roman" w:hAnsi="Times New Roman" w:cs="Times New Roman"/>
          <w:sz w:val="24"/>
          <w:szCs w:val="24"/>
          <w:lang w:eastAsia="ru-RU"/>
        </w:rPr>
        <w:t>Обновление инструментов маркетинга, внедрение цифровых маркетинговых решений.</w:t>
      </w:r>
    </w:p>
    <w:p w:rsidR="004A53B3" w:rsidRPr="005C216F" w:rsidRDefault="004A53B3" w:rsidP="0079488C">
      <w:pPr>
        <w:pStyle w:val="a9"/>
        <w:numPr>
          <w:ilvl w:val="0"/>
          <w:numId w:val="3"/>
        </w:numPr>
        <w:spacing w:after="0" w:line="360" w:lineRule="auto"/>
        <w:jc w:val="both"/>
        <w:rPr>
          <w:rFonts w:ascii="Times New Roman" w:eastAsia="Times New Roman" w:hAnsi="Times New Roman" w:cs="Times New Roman"/>
          <w:sz w:val="24"/>
          <w:szCs w:val="24"/>
          <w:lang w:eastAsia="ru-RU"/>
        </w:rPr>
      </w:pPr>
      <w:r w:rsidRPr="005C216F">
        <w:rPr>
          <w:rFonts w:ascii="Times New Roman" w:eastAsia="Times New Roman" w:hAnsi="Times New Roman" w:cs="Times New Roman"/>
          <w:sz w:val="24"/>
          <w:szCs w:val="24"/>
          <w:lang w:eastAsia="ru-RU"/>
        </w:rPr>
        <w:t>Развитие сотрудничества с местными производителями и расширение партнерских связей с другими контрагентами и стейкхолдерами.</w:t>
      </w:r>
    </w:p>
    <w:p w:rsidR="002A4D80" w:rsidRPr="005C216F" w:rsidRDefault="003357CA" w:rsidP="0079488C">
      <w:pPr>
        <w:pStyle w:val="a9"/>
        <w:numPr>
          <w:ilvl w:val="0"/>
          <w:numId w:val="3"/>
        </w:numPr>
        <w:spacing w:after="0" w:line="360" w:lineRule="auto"/>
        <w:jc w:val="both"/>
        <w:rPr>
          <w:rFonts w:ascii="Times New Roman" w:eastAsia="Times New Roman" w:hAnsi="Times New Roman" w:cs="Times New Roman"/>
          <w:sz w:val="24"/>
          <w:szCs w:val="24"/>
          <w:lang w:eastAsia="ru-RU"/>
        </w:rPr>
      </w:pPr>
      <w:r w:rsidRPr="005C216F">
        <w:rPr>
          <w:rFonts w:ascii="Times New Roman" w:eastAsia="Times New Roman" w:hAnsi="Times New Roman" w:cs="Times New Roman"/>
          <w:sz w:val="24"/>
          <w:szCs w:val="24"/>
          <w:lang w:eastAsia="ru-RU"/>
        </w:rPr>
        <w:t>Развитие омниканальности для достижения принципов индивидуального подхода к каждому покупателю на всех стадиях: от рекламного предложения до сопровождения покупки.</w:t>
      </w:r>
    </w:p>
    <w:p w:rsidR="00D50964" w:rsidRPr="00305D71" w:rsidRDefault="009902AD" w:rsidP="00D50964">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305D71">
        <w:rPr>
          <w:rFonts w:ascii="Times New Roman" w:eastAsia="Times New Roman" w:hAnsi="Times New Roman" w:cs="Times New Roman"/>
          <w:sz w:val="24"/>
          <w:szCs w:val="24"/>
          <w:shd w:val="clear" w:color="auto" w:fill="FFFFFF"/>
          <w:lang w:eastAsia="ru-RU"/>
        </w:rPr>
        <w:t xml:space="preserve">Организационная структура компании в масштабе ее розничной сети является </w:t>
      </w:r>
      <w:r w:rsidR="002A4D80" w:rsidRPr="00305D71">
        <w:rPr>
          <w:rFonts w:ascii="Times New Roman" w:eastAsia="Times New Roman" w:hAnsi="Times New Roman" w:cs="Times New Roman"/>
          <w:sz w:val="24"/>
          <w:szCs w:val="24"/>
          <w:shd w:val="clear" w:color="auto" w:fill="FFFFFF"/>
          <w:lang w:eastAsia="ru-RU"/>
        </w:rPr>
        <w:t>сетев</w:t>
      </w:r>
      <w:r w:rsidRPr="00305D71">
        <w:rPr>
          <w:rFonts w:ascii="Times New Roman" w:eastAsia="Times New Roman" w:hAnsi="Times New Roman" w:cs="Times New Roman"/>
          <w:sz w:val="24"/>
          <w:szCs w:val="24"/>
          <w:shd w:val="clear" w:color="auto" w:fill="FFFFFF"/>
          <w:lang w:eastAsia="ru-RU"/>
        </w:rPr>
        <w:t>ой</w:t>
      </w:r>
      <w:r w:rsidR="00903463" w:rsidRPr="00305D71">
        <w:rPr>
          <w:rFonts w:ascii="Times New Roman" w:eastAsia="Times New Roman" w:hAnsi="Times New Roman" w:cs="Times New Roman"/>
          <w:sz w:val="24"/>
          <w:szCs w:val="24"/>
          <w:shd w:val="clear" w:color="auto" w:fill="FFFFFF"/>
          <w:lang w:eastAsia="ru-RU"/>
        </w:rPr>
        <w:t xml:space="preserve">, </w:t>
      </w:r>
      <w:r w:rsidRPr="00305D71">
        <w:rPr>
          <w:rFonts w:ascii="Times New Roman" w:eastAsia="Times New Roman" w:hAnsi="Times New Roman" w:cs="Times New Roman"/>
          <w:sz w:val="24"/>
          <w:szCs w:val="24"/>
          <w:shd w:val="clear" w:color="auto" w:fill="FFFFFF"/>
          <w:lang w:eastAsia="ru-RU"/>
        </w:rPr>
        <w:t xml:space="preserve">однако, она дополняется </w:t>
      </w:r>
      <w:r w:rsidR="00D50964" w:rsidRPr="00305D71">
        <w:rPr>
          <w:rFonts w:ascii="Times New Roman" w:eastAsia="Times New Roman" w:hAnsi="Times New Roman" w:cs="Times New Roman"/>
          <w:sz w:val="24"/>
          <w:szCs w:val="24"/>
          <w:shd w:val="clear" w:color="auto" w:fill="FFFFFF"/>
          <w:lang w:eastAsia="ru-RU"/>
        </w:rPr>
        <w:t>линейно-функциональн</w:t>
      </w:r>
      <w:r w:rsidR="00903463" w:rsidRPr="00305D71">
        <w:rPr>
          <w:rFonts w:ascii="Times New Roman" w:eastAsia="Times New Roman" w:hAnsi="Times New Roman" w:cs="Times New Roman"/>
          <w:sz w:val="24"/>
          <w:szCs w:val="24"/>
          <w:shd w:val="clear" w:color="auto" w:fill="FFFFFF"/>
          <w:lang w:eastAsia="ru-RU"/>
        </w:rPr>
        <w:t xml:space="preserve">ой </w:t>
      </w:r>
      <w:r w:rsidR="00D50964" w:rsidRPr="00305D71">
        <w:rPr>
          <w:rFonts w:ascii="Times New Roman" w:eastAsia="Times New Roman" w:hAnsi="Times New Roman" w:cs="Times New Roman"/>
          <w:sz w:val="24"/>
          <w:szCs w:val="24"/>
          <w:shd w:val="clear" w:color="auto" w:fill="FFFFFF"/>
          <w:lang w:eastAsia="ru-RU"/>
        </w:rPr>
        <w:t>структур</w:t>
      </w:r>
      <w:r w:rsidR="00903463" w:rsidRPr="00305D71">
        <w:rPr>
          <w:rFonts w:ascii="Times New Roman" w:eastAsia="Times New Roman" w:hAnsi="Times New Roman" w:cs="Times New Roman"/>
          <w:sz w:val="24"/>
          <w:szCs w:val="24"/>
          <w:shd w:val="clear" w:color="auto" w:fill="FFFFFF"/>
          <w:lang w:eastAsia="ru-RU"/>
        </w:rPr>
        <w:t xml:space="preserve">ой </w:t>
      </w:r>
      <w:r w:rsidRPr="00305D71">
        <w:rPr>
          <w:rFonts w:ascii="Times New Roman" w:eastAsia="Times New Roman" w:hAnsi="Times New Roman" w:cs="Times New Roman"/>
          <w:sz w:val="24"/>
          <w:szCs w:val="24"/>
          <w:shd w:val="clear" w:color="auto" w:fill="FFFFFF"/>
          <w:lang w:eastAsia="ru-RU"/>
        </w:rPr>
        <w:t xml:space="preserve">в рамках </w:t>
      </w:r>
      <w:r w:rsidR="00D50964" w:rsidRPr="00305D71">
        <w:rPr>
          <w:rFonts w:ascii="Times New Roman" w:eastAsia="Times New Roman" w:hAnsi="Times New Roman" w:cs="Times New Roman"/>
          <w:sz w:val="24"/>
          <w:szCs w:val="24"/>
          <w:shd w:val="clear" w:color="auto" w:fill="FFFFFF"/>
          <w:lang w:eastAsia="ru-RU"/>
        </w:rPr>
        <w:t>каждого магазина.</w:t>
      </w:r>
    </w:p>
    <w:p w:rsidR="002A4D80" w:rsidRPr="00305D71" w:rsidRDefault="00305D71" w:rsidP="002A4D80">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305D71">
        <w:rPr>
          <w:rFonts w:ascii="Times New Roman" w:eastAsia="Times New Roman" w:hAnsi="Times New Roman" w:cs="Times New Roman"/>
          <w:sz w:val="24"/>
          <w:szCs w:val="24"/>
          <w:shd w:val="clear" w:color="auto" w:fill="FFFFFF"/>
          <w:lang w:eastAsia="ru-RU"/>
        </w:rPr>
        <w:t xml:space="preserve">Высшим органом управления предприятием является </w:t>
      </w:r>
      <w:r w:rsidR="00840BA1" w:rsidRPr="00305D71">
        <w:rPr>
          <w:rFonts w:ascii="Times New Roman" w:eastAsia="Times New Roman" w:hAnsi="Times New Roman" w:cs="Times New Roman"/>
          <w:sz w:val="24"/>
          <w:szCs w:val="24"/>
          <w:shd w:val="clear" w:color="auto" w:fill="FFFFFF"/>
          <w:lang w:eastAsia="ru-RU"/>
        </w:rPr>
        <w:t>Совет директоров</w:t>
      </w:r>
      <w:r w:rsidRPr="00305D71">
        <w:rPr>
          <w:rFonts w:ascii="Times New Roman" w:eastAsia="Times New Roman" w:hAnsi="Times New Roman" w:cs="Times New Roman"/>
          <w:sz w:val="24"/>
          <w:szCs w:val="24"/>
          <w:shd w:val="clear" w:color="auto" w:fill="FFFFFF"/>
          <w:lang w:eastAsia="ru-RU"/>
        </w:rPr>
        <w:t>, следующую ступень в иерархии по значимости занимает Г</w:t>
      </w:r>
      <w:r w:rsidR="002A4D80" w:rsidRPr="00305D71">
        <w:rPr>
          <w:rFonts w:ascii="Times New Roman" w:eastAsia="Times New Roman" w:hAnsi="Times New Roman" w:cs="Times New Roman"/>
          <w:sz w:val="24"/>
          <w:szCs w:val="24"/>
          <w:shd w:val="clear" w:color="auto" w:fill="FFFFFF"/>
          <w:lang w:eastAsia="ru-RU"/>
        </w:rPr>
        <w:t>енеральный директор,</w:t>
      </w:r>
      <w:r w:rsidRPr="00305D71">
        <w:rPr>
          <w:rFonts w:ascii="Times New Roman" w:eastAsia="Times New Roman" w:hAnsi="Times New Roman" w:cs="Times New Roman"/>
          <w:sz w:val="24"/>
          <w:szCs w:val="24"/>
          <w:shd w:val="clear" w:color="auto" w:fill="FFFFFF"/>
          <w:lang w:eastAsia="ru-RU"/>
        </w:rPr>
        <w:t xml:space="preserve"> у которого есть </w:t>
      </w:r>
      <w:r w:rsidR="002A4D80" w:rsidRPr="00305D71">
        <w:rPr>
          <w:rFonts w:ascii="Times New Roman" w:eastAsia="Times New Roman" w:hAnsi="Times New Roman" w:cs="Times New Roman"/>
          <w:sz w:val="24"/>
          <w:szCs w:val="24"/>
          <w:shd w:val="clear" w:color="auto" w:fill="FFFFFF"/>
          <w:lang w:eastAsia="ru-RU"/>
        </w:rPr>
        <w:t>заместител</w:t>
      </w:r>
      <w:r w:rsidRPr="00305D71">
        <w:rPr>
          <w:rFonts w:ascii="Times New Roman" w:eastAsia="Times New Roman" w:hAnsi="Times New Roman" w:cs="Times New Roman"/>
          <w:sz w:val="24"/>
          <w:szCs w:val="24"/>
          <w:shd w:val="clear" w:color="auto" w:fill="FFFFFF"/>
          <w:lang w:eastAsia="ru-RU"/>
        </w:rPr>
        <w:t>ь</w:t>
      </w:r>
      <w:r w:rsidR="002A4D80" w:rsidRPr="00305D71">
        <w:rPr>
          <w:rFonts w:ascii="Times New Roman" w:eastAsia="Times New Roman" w:hAnsi="Times New Roman" w:cs="Times New Roman"/>
          <w:sz w:val="24"/>
          <w:szCs w:val="24"/>
          <w:shd w:val="clear" w:color="auto" w:fill="FFFFFF"/>
          <w:lang w:eastAsia="ru-RU"/>
        </w:rPr>
        <w:t>.</w:t>
      </w:r>
    </w:p>
    <w:p w:rsidR="002A4D80" w:rsidRPr="00216CEC" w:rsidRDefault="009A58C8" w:rsidP="002A4D80">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9A58C8">
        <w:rPr>
          <w:rFonts w:ascii="Times New Roman" w:eastAsia="Times New Roman" w:hAnsi="Times New Roman" w:cs="Times New Roman"/>
          <w:sz w:val="24"/>
          <w:szCs w:val="24"/>
          <w:shd w:val="clear" w:color="auto" w:fill="FFFFFF"/>
          <w:lang w:eastAsia="ru-RU"/>
        </w:rPr>
        <w:t xml:space="preserve">Напрямую подотчетны Генеральному директору Директора магазинов и </w:t>
      </w:r>
      <w:r w:rsidR="00840BA1" w:rsidRPr="009A58C8">
        <w:rPr>
          <w:rFonts w:ascii="Times New Roman" w:eastAsia="Times New Roman" w:hAnsi="Times New Roman" w:cs="Times New Roman"/>
          <w:sz w:val="24"/>
          <w:szCs w:val="24"/>
          <w:shd w:val="clear" w:color="auto" w:fill="FFFFFF"/>
          <w:lang w:eastAsia="ru-RU"/>
        </w:rPr>
        <w:t>структурные подразделения</w:t>
      </w:r>
      <w:r w:rsidRPr="009A58C8">
        <w:rPr>
          <w:rFonts w:ascii="Times New Roman" w:eastAsia="Times New Roman" w:hAnsi="Times New Roman" w:cs="Times New Roman"/>
          <w:sz w:val="24"/>
          <w:szCs w:val="24"/>
          <w:shd w:val="clear" w:color="auto" w:fill="FFFFFF"/>
          <w:lang w:eastAsia="ru-RU"/>
        </w:rPr>
        <w:t>, в число которых входят</w:t>
      </w:r>
      <w:r w:rsidR="00840BA1" w:rsidRPr="009A58C8">
        <w:rPr>
          <w:rFonts w:ascii="Times New Roman" w:eastAsia="Times New Roman" w:hAnsi="Times New Roman" w:cs="Times New Roman"/>
          <w:sz w:val="24"/>
          <w:szCs w:val="24"/>
          <w:shd w:val="clear" w:color="auto" w:fill="FFFFFF"/>
          <w:lang w:eastAsia="ru-RU"/>
        </w:rPr>
        <w:t xml:space="preserve">, как </w:t>
      </w:r>
      <w:r w:rsidRPr="009A58C8">
        <w:rPr>
          <w:rFonts w:ascii="Times New Roman" w:eastAsia="Times New Roman" w:hAnsi="Times New Roman" w:cs="Times New Roman"/>
          <w:sz w:val="24"/>
          <w:szCs w:val="24"/>
          <w:shd w:val="clear" w:color="auto" w:fill="FFFFFF"/>
          <w:lang w:eastAsia="ru-RU"/>
        </w:rPr>
        <w:t xml:space="preserve">контрольно-ревизионный отдел, юридический отдел, </w:t>
      </w:r>
      <w:r w:rsidR="00840BA1" w:rsidRPr="009A58C8">
        <w:rPr>
          <w:rFonts w:ascii="Times New Roman" w:eastAsia="Times New Roman" w:hAnsi="Times New Roman" w:cs="Times New Roman"/>
          <w:sz w:val="24"/>
          <w:szCs w:val="24"/>
          <w:shd w:val="clear" w:color="auto" w:fill="FFFFFF"/>
          <w:lang w:eastAsia="ru-RU"/>
        </w:rPr>
        <w:t xml:space="preserve">отдел персонала, информационный отдел, </w:t>
      </w:r>
      <w:r w:rsidRPr="009A58C8">
        <w:rPr>
          <w:rFonts w:ascii="Times New Roman" w:eastAsia="Times New Roman" w:hAnsi="Times New Roman" w:cs="Times New Roman"/>
          <w:sz w:val="24"/>
          <w:szCs w:val="24"/>
          <w:shd w:val="clear" w:color="auto" w:fill="FFFFFF"/>
          <w:lang w:eastAsia="ru-RU"/>
        </w:rPr>
        <w:t xml:space="preserve">управление капитальным </w:t>
      </w:r>
      <w:r w:rsidRPr="009A58C8">
        <w:rPr>
          <w:rFonts w:ascii="Times New Roman" w:eastAsia="Times New Roman" w:hAnsi="Times New Roman" w:cs="Times New Roman"/>
          <w:sz w:val="24"/>
          <w:szCs w:val="24"/>
          <w:shd w:val="clear" w:color="auto" w:fill="FFFFFF"/>
          <w:lang w:eastAsia="ru-RU"/>
        </w:rPr>
        <w:lastRenderedPageBreak/>
        <w:t xml:space="preserve">строительством и </w:t>
      </w:r>
      <w:r w:rsidR="00840BA1" w:rsidRPr="009A58C8">
        <w:rPr>
          <w:rFonts w:ascii="Times New Roman" w:eastAsia="Times New Roman" w:hAnsi="Times New Roman" w:cs="Times New Roman"/>
          <w:sz w:val="24"/>
          <w:szCs w:val="24"/>
          <w:shd w:val="clear" w:color="auto" w:fill="FFFFFF"/>
          <w:lang w:eastAsia="ru-RU"/>
        </w:rPr>
        <w:t>отдел маркетинга и рекламы</w:t>
      </w:r>
      <w:r w:rsidRPr="009A58C8">
        <w:rPr>
          <w:rFonts w:ascii="Times New Roman" w:eastAsia="Times New Roman" w:hAnsi="Times New Roman" w:cs="Times New Roman"/>
          <w:sz w:val="24"/>
          <w:szCs w:val="24"/>
          <w:shd w:val="clear" w:color="auto" w:fill="FFFFFF"/>
          <w:lang w:eastAsia="ru-RU"/>
        </w:rPr>
        <w:t xml:space="preserve">. </w:t>
      </w:r>
      <w:r w:rsidR="002A4D80" w:rsidRPr="009A58C8">
        <w:rPr>
          <w:rFonts w:ascii="Times New Roman" w:eastAsia="Times New Roman" w:hAnsi="Times New Roman" w:cs="Times New Roman"/>
          <w:sz w:val="24"/>
          <w:szCs w:val="24"/>
          <w:shd w:val="clear" w:color="auto" w:fill="FFFFFF"/>
          <w:lang w:eastAsia="ru-RU"/>
        </w:rPr>
        <w:t>Организационная структура компании ООО «Максид</w:t>
      </w:r>
      <w:r w:rsidR="00650085" w:rsidRPr="009A58C8">
        <w:rPr>
          <w:rFonts w:ascii="Times New Roman" w:eastAsia="Times New Roman" w:hAnsi="Times New Roman" w:cs="Times New Roman"/>
          <w:sz w:val="24"/>
          <w:szCs w:val="24"/>
          <w:shd w:val="clear" w:color="auto" w:fill="FFFFFF"/>
          <w:lang w:eastAsia="ru-RU"/>
        </w:rPr>
        <w:t>ом» представлена на рисунке 9</w:t>
      </w:r>
      <w:r w:rsidR="004C59B5" w:rsidRPr="009A58C8">
        <w:rPr>
          <w:rFonts w:ascii="Times New Roman" w:eastAsia="Times New Roman" w:hAnsi="Times New Roman" w:cs="Times New Roman"/>
          <w:sz w:val="24"/>
          <w:szCs w:val="24"/>
          <w:shd w:val="clear" w:color="auto" w:fill="FFFFFF"/>
          <w:lang w:eastAsia="ru-RU"/>
        </w:rPr>
        <w:t>.</w:t>
      </w:r>
    </w:p>
    <w:p w:rsidR="002A4D80" w:rsidRPr="00216CEC" w:rsidRDefault="000D3A2D" w:rsidP="002A4D80">
      <w:pPr>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noProof/>
          <w:sz w:val="24"/>
          <w:szCs w:val="24"/>
          <w:lang w:eastAsia="ru-RU"/>
        </w:rPr>
        <w:pict>
          <v:rect id="Прямоугольник 4" o:spid="_x0000_s1026" style="position:absolute;left:0;text-align:left;margin-left:160.8pt;margin-top:10.15pt;width:130.35pt;height:27.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" filled="f" strokecolor="windowText">
            <v:shadow on="t" color="black" opacity="24903f" origin=",.5" offset="0,.55556mm"/>
            <v:path arrowok="t"/>
            <v:textbox>
              <w:txbxContent>
                <w:p w:rsidR="00CD11CC" w:rsidRPr="002A4D80" w:rsidRDefault="00CD11CC" w:rsidP="002A4D80">
                  <w:pPr>
                    <w:jc w:val="center"/>
                    <w:rPr>
                      <w:rFonts w:ascii="Times New Roman" w:hAnsi="Times New Roman" w:cs="Times New Roman"/>
                      <w:sz w:val="20"/>
                    </w:rPr>
                  </w:pPr>
                  <w:r w:rsidRPr="002A4D80">
                    <w:rPr>
                      <w:rFonts w:ascii="Times New Roman" w:hAnsi="Times New Roman" w:cs="Times New Roman"/>
                      <w:sz w:val="20"/>
                    </w:rPr>
                    <w:t>Совет директоров</w:t>
                  </w:r>
                </w:p>
              </w:txbxContent>
            </v:textbox>
          </v:rect>
        </w:pict>
      </w:r>
    </w:p>
    <w:p w:rsidR="002A4D80" w:rsidRPr="00216CEC" w:rsidRDefault="002A4D80" w:rsidP="002A4D80">
      <w:pPr>
        <w:spacing w:after="0" w:line="240" w:lineRule="auto"/>
        <w:ind w:left="284"/>
        <w:rPr>
          <w:rFonts w:ascii="Times New Roman" w:eastAsia="Times New Roman" w:hAnsi="Times New Roman" w:cs="Times New Roman"/>
          <w:color w:val="000000"/>
          <w:sz w:val="24"/>
          <w:szCs w:val="24"/>
          <w:lang w:eastAsia="ru-RU"/>
        </w:rPr>
      </w:pPr>
    </w:p>
    <w:p w:rsidR="002A4D80" w:rsidRPr="00216CEC" w:rsidRDefault="000D3A2D" w:rsidP="002A4D80">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16" o:spid="_x0000_s1050" type="#_x0000_t32" style="position:absolute;left:0;text-align:left;margin-left:221.55pt;margin-top:3.9pt;width:0;height:20.5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">
            <v:stroke endarrow="block"/>
            <o:lock v:ext="edit" shapetype="f"/>
          </v:shape>
        </w:pict>
      </w:r>
    </w:p>
    <w:p w:rsidR="002A4D80" w:rsidRPr="00216CEC" w:rsidRDefault="000D3A2D" w:rsidP="002A4D80">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pict>
          <v:rect id="Прямоугольник 5" o:spid="_x0000_s1027" style="position:absolute;left:0;text-align:left;margin-left:169pt;margin-top:10.2pt;width:117.25pt;height:3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" filled="f" strokecolor="windowText">
            <v:shadow on="t" color="black" opacity="24903f" origin=",.5" offset="0,.55556mm"/>
            <v:path arrowok="t"/>
            <v:textbox>
              <w:txbxContent>
                <w:p w:rsidR="00CD11CC" w:rsidRPr="002A4D80" w:rsidRDefault="00CD11CC" w:rsidP="002A4D80">
                  <w:pPr>
                    <w:jc w:val="center"/>
                    <w:rPr>
                      <w:rFonts w:ascii="Times New Roman" w:hAnsi="Times New Roman" w:cs="Times New Roman"/>
                      <w:sz w:val="20"/>
                    </w:rPr>
                  </w:pPr>
                  <w:r w:rsidRPr="002A4D80">
                    <w:rPr>
                      <w:rFonts w:ascii="Times New Roman" w:hAnsi="Times New Roman" w:cs="Times New Roman"/>
                      <w:sz w:val="20"/>
                    </w:rPr>
                    <w:t xml:space="preserve">Генеральный директор </w:t>
                  </w:r>
                </w:p>
              </w:txbxContent>
            </v:textbox>
          </v:rect>
        </w:pict>
      </w:r>
    </w:p>
    <w:p w:rsidR="002A4D80" w:rsidRPr="00216CEC" w:rsidRDefault="002A4D80" w:rsidP="002A4D80">
      <w:pPr>
        <w:spacing w:after="0" w:line="240" w:lineRule="auto"/>
        <w:ind w:left="284"/>
        <w:rPr>
          <w:rFonts w:ascii="Times New Roman" w:eastAsia="Times New Roman" w:hAnsi="Times New Roman" w:cs="Times New Roman"/>
          <w:sz w:val="24"/>
          <w:szCs w:val="24"/>
          <w:lang w:eastAsia="ru-RU"/>
        </w:rPr>
      </w:pPr>
    </w:p>
    <w:p w:rsidR="002A4D80" w:rsidRPr="00216CEC" w:rsidRDefault="002A4D80" w:rsidP="002A4D80">
      <w:pPr>
        <w:spacing w:after="0" w:line="240" w:lineRule="auto"/>
        <w:ind w:left="284"/>
        <w:rPr>
          <w:rFonts w:ascii="Times New Roman" w:eastAsia="Times New Roman" w:hAnsi="Times New Roman" w:cs="Times New Roman"/>
          <w:sz w:val="24"/>
          <w:szCs w:val="24"/>
          <w:lang w:eastAsia="ru-RU"/>
        </w:rPr>
      </w:pPr>
    </w:p>
    <w:p w:rsidR="002A4D80" w:rsidRPr="00216CEC" w:rsidRDefault="000D3A2D" w:rsidP="002A4D80">
      <w:pPr>
        <w:tabs>
          <w:tab w:val="left" w:pos="17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719" o:spid="_x0000_s1049" type="#_x0000_t32" style="position:absolute;margin-left:221.3pt;margin-top:.95pt;width:0;height:20.55pt;z-index:25167360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">
            <v:stroke endarrow="block"/>
            <o:lock v:ext="edit" shapetype="f"/>
          </v:shape>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3" o:spid="_x0000_s1028" style="position:absolute;margin-left:19.85pt;margin-top:7.45pt;width:98.2pt;height:32.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" filled="f" strokecolor="windowText">
            <v:shadow on="t" color="black" opacity="24903f" origin=",.5" offset="0,.55556mm"/>
            <v:path arrowok="t"/>
            <v:textbox>
              <w:txbxContent>
                <w:p w:rsidR="00CD11CC" w:rsidRPr="002A4D80" w:rsidRDefault="00CD11CC" w:rsidP="002A4D80">
                  <w:pPr>
                    <w:rPr>
                      <w:rFonts w:ascii="Times New Roman" w:hAnsi="Times New Roman" w:cs="Times New Roman"/>
                      <w:sz w:val="20"/>
                    </w:rPr>
                  </w:pPr>
                  <w:r w:rsidRPr="002A4D80">
                    <w:rPr>
                      <w:rFonts w:ascii="Times New Roman" w:hAnsi="Times New Roman" w:cs="Times New Roman"/>
                      <w:sz w:val="20"/>
                    </w:rPr>
                    <w:t>Директор магазина</w:t>
                  </w:r>
                </w:p>
              </w:txbxContent>
            </v:textbox>
          </v:rect>
        </w:pict>
      </w:r>
      <w:r>
        <w:rPr>
          <w:rFonts w:ascii="Times New Roman" w:eastAsia="Times New Roman" w:hAnsi="Times New Roman" w:cs="Times New Roman"/>
          <w:noProof/>
          <w:sz w:val="24"/>
          <w:szCs w:val="24"/>
          <w:lang w:eastAsia="ru-RU"/>
        </w:rPr>
        <w:pict>
          <v:rect id="Прямоугольник 7" o:spid="_x0000_s1029" style="position:absolute;margin-left:169pt;margin-top:7.45pt;width:117.25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" filled="f" strokecolor="windowText">
            <v:shadow on="t" color="black" opacity="24903f" origin=",.5" offset="0,.55556mm"/>
            <v:path arrowok="t"/>
            <v:textbox>
              <w:txbxContent>
                <w:p w:rsidR="00CD11CC" w:rsidRPr="002A4D80" w:rsidRDefault="00CD11CC" w:rsidP="002A4D80">
                  <w:pPr>
                    <w:jc w:val="center"/>
                    <w:rPr>
                      <w:rFonts w:ascii="Times New Roman" w:hAnsi="Times New Roman" w:cs="Times New Roman"/>
                      <w:sz w:val="18"/>
                    </w:rPr>
                  </w:pPr>
                  <w:r w:rsidRPr="002A4D80">
                    <w:rPr>
                      <w:rFonts w:ascii="Times New Roman" w:hAnsi="Times New Roman" w:cs="Times New Roman"/>
                      <w:sz w:val="18"/>
                    </w:rPr>
                    <w:t>Зам. Генерального директора</w:t>
                  </w: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 o:spid="_x0000_s1048" type="#_x0000_t32" style="position:absolute;margin-left:118.05pt;margin-top:11.1pt;width:51.45pt;height:0;flip:x;z-index:25167564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" strokecolor="black [3040]">
            <v:stroke endarrow="open"/>
            <o:lock v:ext="edit" shapetype="f"/>
          </v:shape>
        </w:pict>
      </w:r>
    </w:p>
    <w:p w:rsidR="002A4D80" w:rsidRPr="00216CEC" w:rsidRDefault="002A4D80" w:rsidP="002A4D80">
      <w:pPr>
        <w:spacing w:after="0" w:line="240" w:lineRule="auto"/>
        <w:rPr>
          <w:rFonts w:ascii="Times New Roman" w:eastAsia="Times New Roman" w:hAnsi="Times New Roman" w:cs="Times New Roman"/>
          <w:sz w:val="24"/>
          <w:szCs w:val="24"/>
          <w:lang w:eastAsia="ru-RU"/>
        </w:rPr>
      </w:pP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723" o:spid="_x0000_s1047" type="#_x0000_t32" style="position:absolute;margin-left:222.5pt;margin-top:.6pt;width:0;height:21.05pt;z-index:25167462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">
            <v:stroke endarrow="block"/>
            <o:lock v:ext="edit" shapetype="f"/>
          </v:shape>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1" o:spid="_x0000_s1046" type="#_x0000_t32" style="position:absolute;margin-left:372.65pt;margin-top:7.85pt;width:1.05pt;height:104.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10" o:spid="_x0000_s1045" type="#_x0000_t32" style="position:absolute;margin-left:309.9pt;margin-top:8.9pt;width:0;height:46.3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9" o:spid="_x0000_s1044" type="#_x0000_t32" style="position:absolute;margin-left:247.2pt;margin-top:8.9pt;width:0;height:89.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8" o:spid="_x0000_s1043" type="#_x0000_t32" style="position:absolute;margin-left:172.05pt;margin-top:8.85pt;width:0;height:46.2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7" o:spid="_x0000_s1042" type="#_x0000_t32" style="position:absolute;margin-left:104.95pt;margin-top:8.7pt;width:0;height:81.8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6" o:spid="_x0000_s1041" type="#_x0000_t32" style="position:absolute;margin-left:64.1pt;margin-top:8.3pt;width:0;height:22.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5" o:spid="_x0000_s1040" type="#_x0000_t32" style="position:absolute;margin-left:434.35pt;margin-top:7.85pt;width:0;height:60.7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" strokecolor="black [3040]">
            <v:stroke endarrow="open"/>
            <o:lock v:ext="edit" shapetype="f"/>
          </v:shape>
        </w:pict>
      </w:r>
      <w:r>
        <w:rPr>
          <w:rFonts w:ascii="Times New Roman" w:eastAsia="Times New Roman" w:hAnsi="Times New Roman" w:cs="Times New Roman"/>
          <w:noProof/>
          <w:sz w:val="24"/>
          <w:szCs w:val="24"/>
          <w:lang w:eastAsia="ru-RU"/>
        </w:rPr>
        <w:pict>
          <v:shape id="Прямая со стрелкой 4" o:spid="_x0000_s1039" type="#_x0000_t32" style="position:absolute;margin-left:-4.8pt;margin-top:7.85pt;width:0;height:47.3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" strokecolor="black [3040]">
            <v:stroke endarrow="open"/>
            <o:lock v:ext="edit" shapetype="f"/>
          </v:shape>
        </w:pict>
      </w:r>
      <w:r>
        <w:rPr>
          <w:rFonts w:ascii="Times New Roman" w:eastAsia="Times New Roman" w:hAnsi="Times New Roman" w:cs="Times New Roman"/>
          <w:noProof/>
          <w:sz w:val="24"/>
          <w:szCs w:val="24"/>
          <w:lang w:eastAsia="ru-RU"/>
        </w:rPr>
        <w:pict>
          <v:line id="Прямая соединительная линия 3" o:spid="_x0000_s1038" style="position:absolute;z-index:251676672;visibility:visible;mso-wrap-distance-top:-3e-5mm;mso-wrap-distance-bottom:-3e-5mm;mso-width-relative:margin" from="-4.8pt,7.85pt" to="434.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" strokecolor="black [3040]">
            <o:lock v:ext="edit" shapetype="f"/>
          </v:line>
        </w:pict>
      </w:r>
    </w:p>
    <w:p w:rsidR="002A4D80" w:rsidRPr="00216CEC" w:rsidRDefault="002A4D80" w:rsidP="002A4D80">
      <w:pPr>
        <w:spacing w:after="0" w:line="240" w:lineRule="auto"/>
        <w:rPr>
          <w:rFonts w:ascii="Times New Roman" w:eastAsia="Times New Roman" w:hAnsi="Times New Roman" w:cs="Times New Roman"/>
          <w:sz w:val="24"/>
          <w:szCs w:val="24"/>
          <w:lang w:eastAsia="ru-RU"/>
        </w:rPr>
      </w:pP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8" o:spid="_x0000_s1030" style="position:absolute;margin-left:32.7pt;margin-top:3.2pt;width:64.5pt;height:27.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" filled="f" strokecolor="windowText">
            <v:shadow on="t" color="black" opacity="24903f" origin=",.5" offset="0,.55556mm"/>
            <v:path arrowok="t"/>
            <v:textbox>
              <w:txbxContent>
                <w:p w:rsidR="00CD11CC" w:rsidRPr="002A4D80" w:rsidRDefault="00CD11CC" w:rsidP="002A4D80">
                  <w:pPr>
                    <w:spacing w:line="240" w:lineRule="auto"/>
                    <w:jc w:val="center"/>
                    <w:rPr>
                      <w:rFonts w:ascii="Times New Roman" w:hAnsi="Times New Roman" w:cs="Times New Roman"/>
                      <w:sz w:val="18"/>
                    </w:rPr>
                  </w:pPr>
                  <w:r w:rsidRPr="002A4D80">
                    <w:rPr>
                      <w:rFonts w:ascii="Times New Roman" w:hAnsi="Times New Roman" w:cs="Times New Roman"/>
                      <w:sz w:val="18"/>
                    </w:rPr>
                    <w:t>Отдел персонала</w:t>
                  </w: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5" o:spid="_x0000_s1031" style="position:absolute;margin-left:118.05pt;margin-top:13.2pt;width:117.65pt;height:2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" filled="f" strokecolor="windowText">
            <v:shadow on="t" color="black" opacity="24903f" origin=",.5" offset="0,.55556mm"/>
            <v:path arrowok="t"/>
            <v:textbox>
              <w:txbxContent>
                <w:p w:rsidR="00CD11CC" w:rsidRPr="001A1FE5" w:rsidRDefault="00CD11CC" w:rsidP="001A1FE5">
                  <w:pPr>
                    <w:spacing w:line="240" w:lineRule="auto"/>
                    <w:jc w:val="center"/>
                    <w:rPr>
                      <w:rFonts w:ascii="Times New Roman" w:hAnsi="Times New Roman" w:cs="Times New Roman"/>
                      <w:sz w:val="20"/>
                    </w:rPr>
                  </w:pPr>
                  <w:r w:rsidRPr="001A1FE5">
                    <w:rPr>
                      <w:rFonts w:ascii="Times New Roman" w:hAnsi="Times New Roman" w:cs="Times New Roman"/>
                      <w:sz w:val="18"/>
                    </w:rPr>
                    <w:t>Контрольно-ревизионный отдел</w:t>
                  </w: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6" o:spid="_x0000_s1032" style="position:absolute;margin-left:260.5pt;margin-top:-.15pt;width:100.5pt;height:31.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" filled="f" strokecolor="windowText">
            <v:shadow on="t" color="black" opacity="24903f" origin=",.5" offset="0,.55556mm"/>
            <v:path arrowok="t"/>
            <v:textbox>
              <w:txbxContent>
                <w:p w:rsidR="00CD11CC" w:rsidRPr="001A1FE5" w:rsidRDefault="00CD11CC" w:rsidP="001A1FE5">
                  <w:pPr>
                    <w:spacing w:line="240" w:lineRule="auto"/>
                    <w:jc w:val="center"/>
                    <w:rPr>
                      <w:rFonts w:ascii="Times New Roman" w:hAnsi="Times New Roman" w:cs="Times New Roman"/>
                      <w:sz w:val="18"/>
                    </w:rPr>
                  </w:pPr>
                  <w:r w:rsidRPr="001A1FE5">
                    <w:rPr>
                      <w:rFonts w:ascii="Times New Roman" w:hAnsi="Times New Roman" w:cs="Times New Roman"/>
                      <w:bCs/>
                      <w:sz w:val="18"/>
                    </w:rPr>
                    <w:t>Отдел транспортно-складской логистики</w:t>
                  </w:r>
                </w:p>
              </w:txbxContent>
            </v:textbox>
          </v:rect>
        </w:pict>
      </w:r>
      <w:r>
        <w:rPr>
          <w:rFonts w:ascii="Times New Roman" w:eastAsia="Times New Roman" w:hAnsi="Times New Roman" w:cs="Times New Roman"/>
          <w:noProof/>
          <w:sz w:val="24"/>
          <w:szCs w:val="24"/>
          <w:lang w:eastAsia="ru-RU"/>
        </w:rPr>
        <w:pict>
          <v:rect id="Прямоугольник 18" o:spid="_x0000_s1033" style="position:absolute;margin-left:-33.6pt;margin-top:7.15pt;width:73.45pt;height:2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" filled="f" strokecolor="windowText">
            <v:shadow on="t" color="black" opacity="24903f" origin=",.5" offset="0,.55556mm"/>
            <v:path arrowok="t"/>
            <v:textbox>
              <w:txbxContent>
                <w:p w:rsidR="00CD11CC" w:rsidRPr="002A4D80" w:rsidRDefault="00CD11CC" w:rsidP="002A4D80">
                  <w:pPr>
                    <w:jc w:val="center"/>
                    <w:rPr>
                      <w:rFonts w:ascii="Times New Roman" w:hAnsi="Times New Roman" w:cs="Times New Roman"/>
                      <w:sz w:val="18"/>
                    </w:rPr>
                  </w:pPr>
                  <w:r w:rsidRPr="002A4D80">
                    <w:rPr>
                      <w:rFonts w:ascii="Times New Roman" w:hAnsi="Times New Roman" w:cs="Times New Roman"/>
                      <w:bCs/>
                      <w:sz w:val="18"/>
                    </w:rPr>
                    <w:t>Юр. отдел</w:t>
                  </w:r>
                </w:p>
                <w:p w:rsidR="00CD11CC" w:rsidRPr="002A4D80" w:rsidRDefault="00CD11CC" w:rsidP="002A4D80">
                  <w:pPr>
                    <w:jc w:val="center"/>
                    <w:rPr>
                      <w:rFonts w:ascii="Times New Roman" w:hAnsi="Times New Roman" w:cs="Times New Roman"/>
                      <w:sz w:val="20"/>
                    </w:rPr>
                  </w:pP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9" o:spid="_x0000_s1034" style="position:absolute;margin-left:396.3pt;margin-top:-.55pt;width:69.9pt;height:27.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" filled="f" strokecolor="windowText">
            <v:shadow on="t" color="black" opacity="24903f" origin=",.5" offset="0,.55556mm"/>
            <v:path arrowok="t"/>
            <v:textbox>
              <w:txbxContent>
                <w:p w:rsidR="00CD11CC" w:rsidRPr="002A4D80" w:rsidRDefault="00CD11CC" w:rsidP="002A4D80">
                  <w:pPr>
                    <w:jc w:val="center"/>
                    <w:rPr>
                      <w:rFonts w:ascii="Times New Roman" w:hAnsi="Times New Roman" w:cs="Times New Roman"/>
                      <w:bCs/>
                      <w:sz w:val="18"/>
                    </w:rPr>
                  </w:pPr>
                  <w:r w:rsidRPr="002A4D80">
                    <w:rPr>
                      <w:rFonts w:ascii="Times New Roman" w:hAnsi="Times New Roman" w:cs="Times New Roman"/>
                      <w:bCs/>
                      <w:sz w:val="18"/>
                    </w:rPr>
                    <w:t>Инф. отдел</w:t>
                  </w:r>
                </w:p>
                <w:p w:rsidR="00CD11CC" w:rsidRPr="002A4D80" w:rsidRDefault="00CD11CC" w:rsidP="002A4D80">
                  <w:pPr>
                    <w:jc w:val="center"/>
                    <w:rPr>
                      <w:rFonts w:ascii="Times New Roman" w:hAnsi="Times New Roman" w:cs="Times New Roman"/>
                      <w:sz w:val="20"/>
                    </w:rPr>
                  </w:pP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35" style="position:absolute;margin-left:57.9pt;margin-top:7.9pt;width:84.75pt;height:33.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" filled="f" strokecolor="windowText">
            <v:shadow on="t" color="black" opacity="24903f" origin=",.5" offset="0,.55556mm"/>
            <v:path arrowok="t"/>
            <v:textbox>
              <w:txbxContent>
                <w:p w:rsidR="00CD11CC" w:rsidRPr="001A1FE5" w:rsidRDefault="00CD11CC" w:rsidP="001A1FE5">
                  <w:pPr>
                    <w:spacing w:line="240" w:lineRule="auto"/>
                    <w:jc w:val="center"/>
                    <w:rPr>
                      <w:rFonts w:ascii="Times New Roman" w:hAnsi="Times New Roman" w:cs="Times New Roman"/>
                      <w:sz w:val="20"/>
                    </w:rPr>
                  </w:pPr>
                  <w:r w:rsidRPr="001A1FE5">
                    <w:rPr>
                      <w:rFonts w:ascii="Times New Roman" w:hAnsi="Times New Roman" w:cs="Times New Roman"/>
                      <w:sz w:val="18"/>
                    </w:rPr>
                    <w:t>Отдел маркетинга и рекламы</w:t>
                  </w: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0" o:spid="_x0000_s1036" style="position:absolute;margin-left:184.3pt;margin-top:1.8pt;width:120.65pt;height:2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" filled="f" strokecolor="windowText">
            <v:shadow on="t" color="black" opacity="24903f" origin=",.5" offset="0,.55556mm"/>
            <v:path arrowok="t"/>
            <v:textbox>
              <w:txbxContent>
                <w:p w:rsidR="00CD11CC" w:rsidRPr="001A1FE5" w:rsidRDefault="00CD11CC" w:rsidP="002A4D80">
                  <w:pPr>
                    <w:jc w:val="center"/>
                    <w:rPr>
                      <w:rFonts w:ascii="Times New Roman" w:hAnsi="Times New Roman" w:cs="Times New Roman"/>
                      <w:sz w:val="20"/>
                    </w:rPr>
                  </w:pPr>
                  <w:r w:rsidRPr="001A1FE5">
                    <w:rPr>
                      <w:rFonts w:ascii="Times New Roman" w:hAnsi="Times New Roman" w:cs="Times New Roman"/>
                      <w:sz w:val="18"/>
                    </w:rPr>
                    <w:t>Управление капитальным строительством</w:t>
                  </w:r>
                </w:p>
              </w:txbxContent>
            </v:textbox>
          </v:rect>
        </w:pict>
      </w:r>
    </w:p>
    <w:p w:rsidR="002A4D80" w:rsidRPr="00216CEC" w:rsidRDefault="000D3A2D" w:rsidP="002A4D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3" o:spid="_x0000_s1037" style="position:absolute;margin-left:324.3pt;margin-top:2.3pt;width:97.7pt;height:2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" filled="f" strokecolor="windowText">
            <v:shadow on="t" color="black" opacity="24903f" origin=",.5" offset="0,.55556mm"/>
            <v:path arrowok="t"/>
            <v:textbox>
              <w:txbxContent>
                <w:p w:rsidR="00CD11CC" w:rsidRPr="001A1FE5" w:rsidRDefault="00CD11CC" w:rsidP="002A4D80">
                  <w:pPr>
                    <w:jc w:val="center"/>
                    <w:rPr>
                      <w:rFonts w:ascii="Times New Roman" w:hAnsi="Times New Roman" w:cs="Times New Roman"/>
                      <w:sz w:val="20"/>
                      <w:szCs w:val="20"/>
                    </w:rPr>
                  </w:pPr>
                  <w:r w:rsidRPr="001A1FE5">
                    <w:rPr>
                      <w:rFonts w:ascii="Times New Roman" w:hAnsi="Times New Roman" w:cs="Times New Roman"/>
                      <w:sz w:val="20"/>
                      <w:szCs w:val="20"/>
                    </w:rPr>
                    <w:t>А</w:t>
                  </w:r>
                  <w:r>
                    <w:rPr>
                      <w:rFonts w:ascii="Times New Roman" w:hAnsi="Times New Roman" w:cs="Times New Roman"/>
                      <w:sz w:val="20"/>
                      <w:szCs w:val="20"/>
                    </w:rPr>
                    <w:t xml:space="preserve">дм.- </w:t>
                  </w:r>
                  <w:r w:rsidRPr="001A1FE5">
                    <w:rPr>
                      <w:rFonts w:ascii="Times New Roman" w:hAnsi="Times New Roman" w:cs="Times New Roman"/>
                      <w:sz w:val="20"/>
                      <w:szCs w:val="20"/>
                    </w:rPr>
                    <w:t>хоз. отдел</w:t>
                  </w:r>
                </w:p>
              </w:txbxContent>
            </v:textbox>
          </v:rect>
        </w:pict>
      </w:r>
    </w:p>
    <w:p w:rsidR="002A4D80" w:rsidRPr="00216CEC" w:rsidRDefault="002A4D80" w:rsidP="002A4D80">
      <w:pPr>
        <w:spacing w:after="0" w:line="240" w:lineRule="auto"/>
        <w:rPr>
          <w:rFonts w:ascii="Times New Roman" w:eastAsia="Times New Roman" w:hAnsi="Times New Roman" w:cs="Times New Roman"/>
          <w:sz w:val="24"/>
          <w:szCs w:val="24"/>
          <w:lang w:eastAsia="ru-RU"/>
        </w:rPr>
      </w:pPr>
    </w:p>
    <w:p w:rsidR="002A4D80" w:rsidRPr="00216CEC" w:rsidRDefault="002A4D80" w:rsidP="002A4D80">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2A4D80" w:rsidRPr="00216CEC" w:rsidRDefault="00650085" w:rsidP="002A4D80">
      <w:pPr>
        <w:spacing w:after="0" w:line="360" w:lineRule="auto"/>
        <w:ind w:firstLine="709"/>
        <w:jc w:val="center"/>
        <w:rPr>
          <w:rFonts w:ascii="Times New Roman" w:eastAsia="Times New Roman" w:hAnsi="Times New Roman" w:cs="Times New Roman"/>
          <w:i/>
          <w:sz w:val="24"/>
          <w:szCs w:val="24"/>
          <w:shd w:val="clear" w:color="auto" w:fill="FFFFFF"/>
          <w:lang w:eastAsia="ru-RU"/>
        </w:rPr>
      </w:pPr>
      <w:r w:rsidRPr="00216CEC">
        <w:rPr>
          <w:rFonts w:ascii="Times New Roman" w:eastAsia="Times New Roman" w:hAnsi="Times New Roman" w:cs="Times New Roman"/>
          <w:i/>
          <w:sz w:val="24"/>
          <w:szCs w:val="24"/>
          <w:shd w:val="clear" w:color="auto" w:fill="FFFFFF"/>
          <w:lang w:eastAsia="ru-RU"/>
        </w:rPr>
        <w:t>Рисунок 9.</w:t>
      </w:r>
      <w:r w:rsidR="002A4D80" w:rsidRPr="00216CEC">
        <w:rPr>
          <w:rFonts w:ascii="Times New Roman" w:eastAsia="Times New Roman" w:hAnsi="Times New Roman" w:cs="Times New Roman"/>
          <w:i/>
          <w:sz w:val="24"/>
          <w:szCs w:val="24"/>
          <w:shd w:val="clear" w:color="auto" w:fill="FFFFFF"/>
          <w:lang w:eastAsia="ru-RU"/>
        </w:rPr>
        <w:t xml:space="preserve"> Организационная структура ООО «Максидом»</w:t>
      </w:r>
    </w:p>
    <w:p w:rsidR="001A1FE5" w:rsidRPr="00216CEC" w:rsidRDefault="001A1FE5" w:rsidP="002A4D80">
      <w:pPr>
        <w:spacing w:after="0" w:line="360" w:lineRule="auto"/>
        <w:ind w:firstLine="709"/>
        <w:jc w:val="center"/>
        <w:rPr>
          <w:rFonts w:ascii="Times New Roman" w:eastAsia="Times New Roman" w:hAnsi="Times New Roman" w:cs="Times New Roman"/>
          <w:i/>
          <w:sz w:val="24"/>
          <w:szCs w:val="24"/>
          <w:shd w:val="clear" w:color="auto" w:fill="FFFFFF"/>
          <w:lang w:eastAsia="ru-RU"/>
        </w:rPr>
      </w:pPr>
      <w:r w:rsidRPr="00216CEC">
        <w:rPr>
          <w:rFonts w:ascii="Times New Roman" w:eastAsia="Times New Roman" w:hAnsi="Times New Roman" w:cs="Times New Roman"/>
          <w:i/>
          <w:sz w:val="24"/>
          <w:szCs w:val="24"/>
          <w:shd w:val="clear" w:color="auto" w:fill="FFFFFF"/>
          <w:lang w:eastAsia="ru-RU"/>
        </w:rPr>
        <w:t>Источник: составлено автором на основе данных ООО «Максидом»</w:t>
      </w:r>
    </w:p>
    <w:p w:rsidR="00432CA2" w:rsidRPr="00BE5D74" w:rsidRDefault="00DE24BC" w:rsidP="00432CA2">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CB08F9">
        <w:rPr>
          <w:rFonts w:ascii="Times New Roman" w:eastAsia="Times New Roman" w:hAnsi="Times New Roman" w:cs="Times New Roman"/>
          <w:sz w:val="24"/>
          <w:szCs w:val="24"/>
          <w:shd w:val="clear" w:color="auto" w:fill="FFFFFF"/>
          <w:lang w:eastAsia="ru-RU"/>
        </w:rPr>
        <w:t xml:space="preserve">В подчинении </w:t>
      </w:r>
      <w:r w:rsidR="00840BA1" w:rsidRPr="00CB08F9">
        <w:rPr>
          <w:rFonts w:ascii="Times New Roman" w:eastAsia="Times New Roman" w:hAnsi="Times New Roman" w:cs="Times New Roman"/>
          <w:sz w:val="24"/>
          <w:szCs w:val="24"/>
          <w:shd w:val="clear" w:color="auto" w:fill="FFFFFF"/>
          <w:lang w:eastAsia="ru-RU"/>
        </w:rPr>
        <w:t>Д</w:t>
      </w:r>
      <w:r w:rsidR="00432CA2" w:rsidRPr="00CB08F9">
        <w:rPr>
          <w:rFonts w:ascii="Times New Roman" w:eastAsia="Times New Roman" w:hAnsi="Times New Roman" w:cs="Times New Roman"/>
          <w:sz w:val="24"/>
          <w:szCs w:val="24"/>
          <w:shd w:val="clear" w:color="auto" w:fill="FFFFFF"/>
          <w:lang w:eastAsia="ru-RU"/>
        </w:rPr>
        <w:t>иректор</w:t>
      </w:r>
      <w:r w:rsidRPr="00CB08F9">
        <w:rPr>
          <w:rFonts w:ascii="Times New Roman" w:eastAsia="Times New Roman" w:hAnsi="Times New Roman" w:cs="Times New Roman"/>
          <w:sz w:val="24"/>
          <w:szCs w:val="24"/>
          <w:shd w:val="clear" w:color="auto" w:fill="FFFFFF"/>
          <w:lang w:eastAsia="ru-RU"/>
        </w:rPr>
        <w:t>а</w:t>
      </w:r>
      <w:r w:rsidR="00840BA1" w:rsidRPr="00CB08F9">
        <w:rPr>
          <w:rFonts w:ascii="Times New Roman" w:eastAsia="Times New Roman" w:hAnsi="Times New Roman" w:cs="Times New Roman"/>
          <w:sz w:val="24"/>
          <w:szCs w:val="24"/>
          <w:shd w:val="clear" w:color="auto" w:fill="FFFFFF"/>
          <w:lang w:eastAsia="ru-RU"/>
        </w:rPr>
        <w:t xml:space="preserve"> магазина</w:t>
      </w:r>
      <w:r w:rsidR="00901A1B" w:rsidRPr="00CB08F9">
        <w:rPr>
          <w:rFonts w:ascii="Times New Roman" w:eastAsia="Times New Roman" w:hAnsi="Times New Roman" w:cs="Times New Roman"/>
          <w:sz w:val="24"/>
          <w:szCs w:val="24"/>
          <w:shd w:val="clear" w:color="auto" w:fill="FFFFFF"/>
          <w:lang w:eastAsia="ru-RU"/>
        </w:rPr>
        <w:t xml:space="preserve"> </w:t>
      </w:r>
      <w:r w:rsidRPr="00CB08F9">
        <w:rPr>
          <w:rFonts w:ascii="Times New Roman" w:eastAsia="Times New Roman" w:hAnsi="Times New Roman" w:cs="Times New Roman"/>
          <w:sz w:val="24"/>
          <w:szCs w:val="24"/>
          <w:shd w:val="clear" w:color="auto" w:fill="FFFFFF"/>
          <w:lang w:eastAsia="ru-RU"/>
        </w:rPr>
        <w:t>находятся д</w:t>
      </w:r>
      <w:r w:rsidR="00901A1B" w:rsidRPr="00CB08F9">
        <w:rPr>
          <w:rFonts w:ascii="Times New Roman" w:eastAsia="Times New Roman" w:hAnsi="Times New Roman" w:cs="Times New Roman"/>
          <w:sz w:val="24"/>
          <w:szCs w:val="24"/>
          <w:shd w:val="clear" w:color="auto" w:fill="FFFFFF"/>
          <w:lang w:eastAsia="ru-RU"/>
        </w:rPr>
        <w:t>ва заместителя</w:t>
      </w:r>
      <w:r w:rsidRPr="00CB08F9">
        <w:rPr>
          <w:rFonts w:ascii="Times New Roman" w:eastAsia="Times New Roman" w:hAnsi="Times New Roman" w:cs="Times New Roman"/>
          <w:sz w:val="24"/>
          <w:szCs w:val="24"/>
          <w:shd w:val="clear" w:color="auto" w:fill="FFFFFF"/>
          <w:lang w:eastAsia="ru-RU"/>
        </w:rPr>
        <w:t>: З</w:t>
      </w:r>
      <w:r w:rsidR="00901A1B" w:rsidRPr="00CB08F9">
        <w:rPr>
          <w:rFonts w:ascii="Times New Roman" w:eastAsia="Times New Roman" w:hAnsi="Times New Roman" w:cs="Times New Roman"/>
          <w:sz w:val="24"/>
          <w:szCs w:val="24"/>
          <w:shd w:val="clear" w:color="auto" w:fill="FFFFFF"/>
          <w:lang w:eastAsia="ru-RU"/>
        </w:rPr>
        <w:t>аместител</w:t>
      </w:r>
      <w:r w:rsidRPr="00CB08F9">
        <w:rPr>
          <w:rFonts w:ascii="Times New Roman" w:eastAsia="Times New Roman" w:hAnsi="Times New Roman" w:cs="Times New Roman"/>
          <w:sz w:val="24"/>
          <w:szCs w:val="24"/>
          <w:shd w:val="clear" w:color="auto" w:fill="FFFFFF"/>
          <w:lang w:eastAsia="ru-RU"/>
        </w:rPr>
        <w:t>ь</w:t>
      </w:r>
      <w:r w:rsidR="00901A1B" w:rsidRPr="00CB08F9">
        <w:rPr>
          <w:rFonts w:ascii="Times New Roman" w:eastAsia="Times New Roman" w:hAnsi="Times New Roman" w:cs="Times New Roman"/>
          <w:sz w:val="24"/>
          <w:szCs w:val="24"/>
          <w:shd w:val="clear" w:color="auto" w:fill="FFFFFF"/>
          <w:lang w:eastAsia="ru-RU"/>
        </w:rPr>
        <w:t xml:space="preserve"> директора по торговле</w:t>
      </w:r>
      <w:r w:rsidRPr="00CB08F9">
        <w:rPr>
          <w:rFonts w:ascii="Times New Roman" w:eastAsia="Times New Roman" w:hAnsi="Times New Roman" w:cs="Times New Roman"/>
          <w:sz w:val="24"/>
          <w:szCs w:val="24"/>
          <w:shd w:val="clear" w:color="auto" w:fill="FFFFFF"/>
          <w:lang w:eastAsia="ru-RU"/>
        </w:rPr>
        <w:t xml:space="preserve"> и Заместитель директора по оперативной работе. У Заместителя Директора по торговле в непосредственном подчинении находится р</w:t>
      </w:r>
      <w:r w:rsidR="00901A1B" w:rsidRPr="00CB08F9">
        <w:rPr>
          <w:rFonts w:ascii="Times New Roman" w:eastAsia="Times New Roman" w:hAnsi="Times New Roman" w:cs="Times New Roman"/>
          <w:sz w:val="24"/>
          <w:szCs w:val="24"/>
          <w:shd w:val="clear" w:color="auto" w:fill="FFFFFF"/>
          <w:lang w:eastAsia="ru-RU"/>
        </w:rPr>
        <w:t>уководитель торгового отдела,</w:t>
      </w:r>
      <w:r w:rsidRPr="00CB08F9">
        <w:rPr>
          <w:rFonts w:ascii="Times New Roman" w:eastAsia="Times New Roman" w:hAnsi="Times New Roman" w:cs="Times New Roman"/>
          <w:sz w:val="24"/>
          <w:szCs w:val="24"/>
          <w:shd w:val="clear" w:color="auto" w:fill="FFFFFF"/>
          <w:lang w:eastAsia="ru-RU"/>
        </w:rPr>
        <w:t xml:space="preserve"> тогда как Заместителю директора по оперативной работе</w:t>
      </w:r>
      <w:r w:rsidR="00901A1B" w:rsidRPr="00CB08F9">
        <w:rPr>
          <w:rFonts w:ascii="Times New Roman" w:eastAsia="Times New Roman" w:hAnsi="Times New Roman" w:cs="Times New Roman"/>
          <w:sz w:val="24"/>
          <w:szCs w:val="24"/>
          <w:shd w:val="clear" w:color="auto" w:fill="FFFFFF"/>
          <w:lang w:eastAsia="ru-RU"/>
        </w:rPr>
        <w:t xml:space="preserve"> </w:t>
      </w:r>
      <w:r w:rsidRPr="00CB08F9">
        <w:rPr>
          <w:rFonts w:ascii="Times New Roman" w:eastAsia="Times New Roman" w:hAnsi="Times New Roman" w:cs="Times New Roman"/>
          <w:sz w:val="24"/>
          <w:szCs w:val="24"/>
          <w:shd w:val="clear" w:color="auto" w:fill="FFFFFF"/>
          <w:lang w:eastAsia="ru-RU"/>
        </w:rPr>
        <w:t>подконтрольны операционное подразделение</w:t>
      </w:r>
      <w:r w:rsidR="00CB08F9" w:rsidRPr="00CB08F9">
        <w:rPr>
          <w:rFonts w:ascii="Times New Roman" w:eastAsia="Times New Roman" w:hAnsi="Times New Roman" w:cs="Times New Roman"/>
          <w:sz w:val="24"/>
          <w:szCs w:val="24"/>
          <w:shd w:val="clear" w:color="auto" w:fill="FFFFFF"/>
          <w:lang w:eastAsia="ru-RU"/>
        </w:rPr>
        <w:t xml:space="preserve"> наряду с</w:t>
      </w:r>
      <w:r w:rsidRPr="00CB08F9">
        <w:rPr>
          <w:rFonts w:ascii="Times New Roman" w:eastAsia="Times New Roman" w:hAnsi="Times New Roman" w:cs="Times New Roman"/>
          <w:sz w:val="24"/>
          <w:szCs w:val="24"/>
          <w:shd w:val="clear" w:color="auto" w:fill="FFFFFF"/>
          <w:lang w:eastAsia="ru-RU"/>
        </w:rPr>
        <w:t xml:space="preserve"> коммерчески</w:t>
      </w:r>
      <w:r w:rsidR="00CB08F9" w:rsidRPr="00CB08F9">
        <w:rPr>
          <w:rFonts w:ascii="Times New Roman" w:eastAsia="Times New Roman" w:hAnsi="Times New Roman" w:cs="Times New Roman"/>
          <w:sz w:val="24"/>
          <w:szCs w:val="24"/>
          <w:shd w:val="clear" w:color="auto" w:fill="FFFFFF"/>
          <w:lang w:eastAsia="ru-RU"/>
        </w:rPr>
        <w:t>м</w:t>
      </w:r>
      <w:r w:rsidRPr="00CB08F9">
        <w:rPr>
          <w:rFonts w:ascii="Times New Roman" w:eastAsia="Times New Roman" w:hAnsi="Times New Roman" w:cs="Times New Roman"/>
          <w:sz w:val="24"/>
          <w:szCs w:val="24"/>
          <w:shd w:val="clear" w:color="auto" w:fill="FFFFFF"/>
          <w:lang w:eastAsia="ru-RU"/>
        </w:rPr>
        <w:t xml:space="preserve"> и </w:t>
      </w:r>
      <w:r w:rsidR="00901A1B" w:rsidRPr="00CB08F9">
        <w:rPr>
          <w:rFonts w:ascii="Times New Roman" w:eastAsia="Times New Roman" w:hAnsi="Times New Roman" w:cs="Times New Roman"/>
          <w:sz w:val="24"/>
          <w:szCs w:val="24"/>
          <w:shd w:val="clear" w:color="auto" w:fill="FFFFFF"/>
          <w:lang w:eastAsia="ru-RU"/>
        </w:rPr>
        <w:t>финансовы</w:t>
      </w:r>
      <w:r w:rsidR="00CB08F9" w:rsidRPr="00CB08F9">
        <w:rPr>
          <w:rFonts w:ascii="Times New Roman" w:eastAsia="Times New Roman" w:hAnsi="Times New Roman" w:cs="Times New Roman"/>
          <w:sz w:val="24"/>
          <w:szCs w:val="24"/>
          <w:shd w:val="clear" w:color="auto" w:fill="FFFFFF"/>
          <w:lang w:eastAsia="ru-RU"/>
        </w:rPr>
        <w:t>м</w:t>
      </w:r>
      <w:r w:rsidR="00901A1B" w:rsidRPr="00CB08F9">
        <w:rPr>
          <w:rFonts w:ascii="Times New Roman" w:eastAsia="Times New Roman" w:hAnsi="Times New Roman" w:cs="Times New Roman"/>
          <w:sz w:val="24"/>
          <w:szCs w:val="24"/>
          <w:shd w:val="clear" w:color="auto" w:fill="FFFFFF"/>
          <w:lang w:eastAsia="ru-RU"/>
        </w:rPr>
        <w:t xml:space="preserve"> </w:t>
      </w:r>
      <w:r w:rsidR="00CB08F9" w:rsidRPr="00BE5D74">
        <w:rPr>
          <w:rFonts w:ascii="Times New Roman" w:eastAsia="Times New Roman" w:hAnsi="Times New Roman" w:cs="Times New Roman"/>
          <w:sz w:val="24"/>
          <w:szCs w:val="24"/>
          <w:shd w:val="clear" w:color="auto" w:fill="FFFFFF"/>
          <w:lang w:eastAsia="ru-RU"/>
        </w:rPr>
        <w:t>отделами</w:t>
      </w:r>
      <w:r w:rsidRPr="00BE5D74">
        <w:rPr>
          <w:rFonts w:ascii="Times New Roman" w:eastAsia="Times New Roman" w:hAnsi="Times New Roman" w:cs="Times New Roman"/>
          <w:sz w:val="24"/>
          <w:szCs w:val="24"/>
          <w:shd w:val="clear" w:color="auto" w:fill="FFFFFF"/>
          <w:lang w:eastAsia="ru-RU"/>
        </w:rPr>
        <w:t>.</w:t>
      </w:r>
    </w:p>
    <w:p w:rsidR="00D50964" w:rsidRPr="00BE5D74" w:rsidRDefault="00BE5D74" w:rsidP="00432CA2">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E5D74">
        <w:rPr>
          <w:rFonts w:ascii="Times New Roman" w:eastAsia="Times New Roman" w:hAnsi="Times New Roman" w:cs="Times New Roman"/>
          <w:sz w:val="24"/>
          <w:szCs w:val="24"/>
          <w:shd w:val="clear" w:color="auto" w:fill="FFFFFF"/>
          <w:lang w:eastAsia="ru-RU"/>
        </w:rPr>
        <w:t>Проведя анализ</w:t>
      </w:r>
      <w:r w:rsidR="00901A1B" w:rsidRPr="00BE5D74">
        <w:rPr>
          <w:rFonts w:ascii="Times New Roman" w:eastAsia="Times New Roman" w:hAnsi="Times New Roman" w:cs="Times New Roman"/>
          <w:sz w:val="24"/>
          <w:szCs w:val="24"/>
          <w:shd w:val="clear" w:color="auto" w:fill="FFFFFF"/>
          <w:lang w:eastAsia="ru-RU"/>
        </w:rPr>
        <w:t xml:space="preserve"> </w:t>
      </w:r>
      <w:r w:rsidRPr="00BE5D74">
        <w:rPr>
          <w:rFonts w:ascii="Times New Roman" w:eastAsia="Times New Roman" w:hAnsi="Times New Roman" w:cs="Times New Roman"/>
          <w:sz w:val="24"/>
          <w:szCs w:val="24"/>
          <w:shd w:val="clear" w:color="auto" w:fill="FFFFFF"/>
          <w:lang w:eastAsia="ru-RU"/>
        </w:rPr>
        <w:t xml:space="preserve">существующих в организации </w:t>
      </w:r>
      <w:r w:rsidR="00901A1B" w:rsidRPr="00BE5D74">
        <w:rPr>
          <w:rFonts w:ascii="Times New Roman" w:eastAsia="Times New Roman" w:hAnsi="Times New Roman" w:cs="Times New Roman"/>
          <w:sz w:val="24"/>
          <w:szCs w:val="24"/>
          <w:shd w:val="clear" w:color="auto" w:fill="FFFFFF"/>
          <w:lang w:eastAsia="ru-RU"/>
        </w:rPr>
        <w:t xml:space="preserve">связей </w:t>
      </w:r>
      <w:r w:rsidRPr="00BE5D74">
        <w:rPr>
          <w:rFonts w:ascii="Times New Roman" w:eastAsia="Times New Roman" w:hAnsi="Times New Roman" w:cs="Times New Roman"/>
          <w:sz w:val="24"/>
          <w:szCs w:val="24"/>
          <w:shd w:val="clear" w:color="auto" w:fill="FFFFFF"/>
          <w:lang w:eastAsia="ru-RU"/>
        </w:rPr>
        <w:t>мы получили возможность ознакомиться с</w:t>
      </w:r>
      <w:r w:rsidR="00901A1B" w:rsidRPr="00BE5D74">
        <w:rPr>
          <w:rFonts w:ascii="Times New Roman" w:eastAsia="Times New Roman" w:hAnsi="Times New Roman" w:cs="Times New Roman"/>
          <w:sz w:val="24"/>
          <w:szCs w:val="24"/>
          <w:shd w:val="clear" w:color="auto" w:fill="FFFFFF"/>
          <w:lang w:eastAsia="ru-RU"/>
        </w:rPr>
        <w:t xml:space="preserve"> </w:t>
      </w:r>
      <w:r w:rsidR="00D50964" w:rsidRPr="00BE5D74">
        <w:rPr>
          <w:rFonts w:ascii="Times New Roman" w:eastAsia="Times New Roman" w:hAnsi="Times New Roman" w:cs="Times New Roman"/>
          <w:sz w:val="24"/>
          <w:szCs w:val="24"/>
          <w:shd w:val="clear" w:color="auto" w:fill="FFFFFF"/>
          <w:lang w:eastAsia="ru-RU"/>
        </w:rPr>
        <w:t>организационны</w:t>
      </w:r>
      <w:r w:rsidRPr="00BE5D74">
        <w:rPr>
          <w:rFonts w:ascii="Times New Roman" w:eastAsia="Times New Roman" w:hAnsi="Times New Roman" w:cs="Times New Roman"/>
          <w:sz w:val="24"/>
          <w:szCs w:val="24"/>
          <w:shd w:val="clear" w:color="auto" w:fill="FFFFFF"/>
          <w:lang w:eastAsia="ru-RU"/>
        </w:rPr>
        <w:t>м</w:t>
      </w:r>
      <w:r w:rsidR="00D50964" w:rsidRPr="00BE5D74">
        <w:rPr>
          <w:rFonts w:ascii="Times New Roman" w:eastAsia="Times New Roman" w:hAnsi="Times New Roman" w:cs="Times New Roman"/>
          <w:sz w:val="24"/>
          <w:szCs w:val="24"/>
          <w:shd w:val="clear" w:color="auto" w:fill="FFFFFF"/>
          <w:lang w:eastAsia="ru-RU"/>
        </w:rPr>
        <w:t xml:space="preserve"> аспект</w:t>
      </w:r>
      <w:r w:rsidRPr="00BE5D74">
        <w:rPr>
          <w:rFonts w:ascii="Times New Roman" w:eastAsia="Times New Roman" w:hAnsi="Times New Roman" w:cs="Times New Roman"/>
          <w:sz w:val="24"/>
          <w:szCs w:val="24"/>
          <w:shd w:val="clear" w:color="auto" w:fill="FFFFFF"/>
          <w:lang w:eastAsia="ru-RU"/>
        </w:rPr>
        <w:t>ом, но до сих пор не имеет обоснований для подтверждения э</w:t>
      </w:r>
      <w:r w:rsidR="00901A1B" w:rsidRPr="00BE5D74">
        <w:rPr>
          <w:rFonts w:ascii="Times New Roman" w:eastAsia="Times New Roman" w:hAnsi="Times New Roman" w:cs="Times New Roman"/>
          <w:sz w:val="24"/>
          <w:szCs w:val="24"/>
          <w:shd w:val="clear" w:color="auto" w:fill="FFFFFF"/>
          <w:lang w:eastAsia="ru-RU"/>
        </w:rPr>
        <w:t xml:space="preserve">ффективности подобной структуры в </w:t>
      </w:r>
      <w:r w:rsidRPr="00BE5D74">
        <w:rPr>
          <w:rFonts w:ascii="Times New Roman" w:eastAsia="Times New Roman" w:hAnsi="Times New Roman" w:cs="Times New Roman"/>
          <w:sz w:val="24"/>
          <w:szCs w:val="24"/>
          <w:shd w:val="clear" w:color="auto" w:fill="FFFFFF"/>
          <w:lang w:eastAsia="ru-RU"/>
        </w:rPr>
        <w:t>области</w:t>
      </w:r>
      <w:r w:rsidR="00901A1B" w:rsidRPr="00BE5D74">
        <w:rPr>
          <w:rFonts w:ascii="Times New Roman" w:eastAsia="Times New Roman" w:hAnsi="Times New Roman" w:cs="Times New Roman"/>
          <w:sz w:val="24"/>
          <w:szCs w:val="24"/>
          <w:shd w:val="clear" w:color="auto" w:fill="FFFFFF"/>
          <w:lang w:eastAsia="ru-RU"/>
        </w:rPr>
        <w:t xml:space="preserve"> </w:t>
      </w:r>
      <w:r w:rsidR="00D50964" w:rsidRPr="00BE5D74">
        <w:rPr>
          <w:rFonts w:ascii="Times New Roman" w:eastAsia="Times New Roman" w:hAnsi="Times New Roman" w:cs="Times New Roman"/>
          <w:sz w:val="24"/>
          <w:szCs w:val="24"/>
          <w:shd w:val="clear" w:color="auto" w:fill="FFFFFF"/>
          <w:lang w:eastAsia="ru-RU"/>
        </w:rPr>
        <w:t>формировани</w:t>
      </w:r>
      <w:r w:rsidR="00901A1B" w:rsidRPr="00BE5D74">
        <w:rPr>
          <w:rFonts w:ascii="Times New Roman" w:eastAsia="Times New Roman" w:hAnsi="Times New Roman" w:cs="Times New Roman"/>
          <w:sz w:val="24"/>
          <w:szCs w:val="24"/>
          <w:shd w:val="clear" w:color="auto" w:fill="FFFFFF"/>
          <w:lang w:eastAsia="ru-RU"/>
        </w:rPr>
        <w:t>я</w:t>
      </w:r>
      <w:r w:rsidR="00D50964" w:rsidRPr="00BE5D74">
        <w:rPr>
          <w:rFonts w:ascii="Times New Roman" w:eastAsia="Times New Roman" w:hAnsi="Times New Roman" w:cs="Times New Roman"/>
          <w:sz w:val="24"/>
          <w:szCs w:val="24"/>
          <w:shd w:val="clear" w:color="auto" w:fill="FFFFFF"/>
          <w:lang w:eastAsia="ru-RU"/>
        </w:rPr>
        <w:t xml:space="preserve"> организационной культуры</w:t>
      </w:r>
      <w:r w:rsidRPr="00BE5D74">
        <w:rPr>
          <w:rFonts w:ascii="Times New Roman" w:eastAsia="Times New Roman" w:hAnsi="Times New Roman" w:cs="Times New Roman"/>
          <w:sz w:val="24"/>
          <w:szCs w:val="24"/>
          <w:shd w:val="clear" w:color="auto" w:fill="FFFFFF"/>
          <w:lang w:eastAsia="ru-RU"/>
        </w:rPr>
        <w:t xml:space="preserve"> компании</w:t>
      </w:r>
      <w:r w:rsidR="00D50964" w:rsidRPr="00BE5D74">
        <w:rPr>
          <w:rFonts w:ascii="Times New Roman" w:eastAsia="Times New Roman" w:hAnsi="Times New Roman" w:cs="Times New Roman"/>
          <w:sz w:val="24"/>
          <w:szCs w:val="24"/>
          <w:shd w:val="clear" w:color="auto" w:fill="FFFFFF"/>
          <w:lang w:eastAsia="ru-RU"/>
        </w:rPr>
        <w:t>,</w:t>
      </w:r>
      <w:r w:rsidRPr="00BE5D74">
        <w:rPr>
          <w:rFonts w:ascii="Times New Roman" w:eastAsia="Times New Roman" w:hAnsi="Times New Roman" w:cs="Times New Roman"/>
          <w:sz w:val="24"/>
          <w:szCs w:val="24"/>
          <w:shd w:val="clear" w:color="auto" w:fill="FFFFFF"/>
          <w:lang w:eastAsia="ru-RU"/>
        </w:rPr>
        <w:t xml:space="preserve"> в аспекте</w:t>
      </w:r>
      <w:r w:rsidR="00901A1B" w:rsidRPr="00BE5D74">
        <w:rPr>
          <w:rFonts w:ascii="Times New Roman" w:eastAsia="Times New Roman" w:hAnsi="Times New Roman" w:cs="Times New Roman"/>
          <w:sz w:val="24"/>
          <w:szCs w:val="24"/>
          <w:shd w:val="clear" w:color="auto" w:fill="FFFFFF"/>
          <w:lang w:eastAsia="ru-RU"/>
        </w:rPr>
        <w:t xml:space="preserve"> достижения </w:t>
      </w:r>
      <w:r w:rsidRPr="00BE5D74">
        <w:rPr>
          <w:rFonts w:ascii="Times New Roman" w:eastAsia="Times New Roman" w:hAnsi="Times New Roman" w:cs="Times New Roman"/>
          <w:sz w:val="24"/>
          <w:szCs w:val="24"/>
          <w:shd w:val="clear" w:color="auto" w:fill="FFFFFF"/>
          <w:lang w:eastAsia="ru-RU"/>
        </w:rPr>
        <w:t xml:space="preserve">поставленных, как текущих, так и стратегических целей предприятия, а также в части готовности </w:t>
      </w:r>
      <w:r w:rsidR="00901A1B" w:rsidRPr="00BE5D74">
        <w:rPr>
          <w:rFonts w:ascii="Times New Roman" w:eastAsia="Times New Roman" w:hAnsi="Times New Roman" w:cs="Times New Roman"/>
          <w:sz w:val="24"/>
          <w:szCs w:val="24"/>
          <w:shd w:val="clear" w:color="auto" w:fill="FFFFFF"/>
          <w:lang w:eastAsia="ru-RU"/>
        </w:rPr>
        <w:t>организации к своевременной адаптации к</w:t>
      </w:r>
      <w:r w:rsidR="00D50964" w:rsidRPr="00BE5D74">
        <w:rPr>
          <w:rFonts w:ascii="Times New Roman" w:eastAsia="Times New Roman" w:hAnsi="Times New Roman" w:cs="Times New Roman"/>
          <w:sz w:val="24"/>
          <w:szCs w:val="24"/>
          <w:shd w:val="clear" w:color="auto" w:fill="FFFFFF"/>
          <w:lang w:eastAsia="ru-RU"/>
        </w:rPr>
        <w:t xml:space="preserve"> изменениям</w:t>
      </w:r>
      <w:r w:rsidR="00901A1B" w:rsidRPr="00BE5D74">
        <w:rPr>
          <w:rFonts w:ascii="Times New Roman" w:eastAsia="Times New Roman" w:hAnsi="Times New Roman" w:cs="Times New Roman"/>
          <w:sz w:val="24"/>
          <w:szCs w:val="24"/>
          <w:shd w:val="clear" w:color="auto" w:fill="FFFFFF"/>
          <w:lang w:eastAsia="ru-RU"/>
        </w:rPr>
        <w:t xml:space="preserve">, </w:t>
      </w:r>
      <w:r w:rsidRPr="00BE5D74">
        <w:rPr>
          <w:rFonts w:ascii="Times New Roman" w:eastAsia="Times New Roman" w:hAnsi="Times New Roman" w:cs="Times New Roman"/>
          <w:sz w:val="24"/>
          <w:szCs w:val="24"/>
          <w:shd w:val="clear" w:color="auto" w:fill="FFFFFF"/>
          <w:lang w:eastAsia="ru-RU"/>
        </w:rPr>
        <w:t xml:space="preserve">происходящих в окружающем мире или обусловленных внутрифирменной потребностью </w:t>
      </w:r>
      <w:r w:rsidR="00901A1B" w:rsidRPr="00BE5D74">
        <w:rPr>
          <w:rFonts w:ascii="Times New Roman" w:eastAsia="Times New Roman" w:hAnsi="Times New Roman" w:cs="Times New Roman"/>
          <w:sz w:val="24"/>
          <w:szCs w:val="24"/>
          <w:shd w:val="clear" w:color="auto" w:fill="FFFFFF"/>
          <w:lang w:eastAsia="ru-RU"/>
        </w:rPr>
        <w:t>в</w:t>
      </w:r>
      <w:r w:rsidR="00D50964" w:rsidRPr="00BE5D74">
        <w:rPr>
          <w:rFonts w:ascii="Times New Roman" w:eastAsia="Times New Roman" w:hAnsi="Times New Roman" w:cs="Times New Roman"/>
          <w:sz w:val="24"/>
          <w:szCs w:val="24"/>
          <w:shd w:val="clear" w:color="auto" w:fill="FFFFFF"/>
          <w:lang w:eastAsia="ru-RU"/>
        </w:rPr>
        <w:t xml:space="preserve"> </w:t>
      </w:r>
      <w:r w:rsidRPr="00BE5D74">
        <w:rPr>
          <w:rFonts w:ascii="Times New Roman" w:eastAsia="Times New Roman" w:hAnsi="Times New Roman" w:cs="Times New Roman"/>
          <w:sz w:val="24"/>
          <w:szCs w:val="24"/>
          <w:shd w:val="clear" w:color="auto" w:fill="FFFFFF"/>
          <w:lang w:eastAsia="ru-RU"/>
        </w:rPr>
        <w:t xml:space="preserve">проведении </w:t>
      </w:r>
      <w:r w:rsidR="00D50964" w:rsidRPr="00BE5D74">
        <w:rPr>
          <w:rFonts w:ascii="Times New Roman" w:eastAsia="Times New Roman" w:hAnsi="Times New Roman" w:cs="Times New Roman"/>
          <w:sz w:val="24"/>
          <w:szCs w:val="24"/>
          <w:shd w:val="clear" w:color="auto" w:fill="FFFFFF"/>
          <w:lang w:eastAsia="ru-RU"/>
        </w:rPr>
        <w:t>организационны</w:t>
      </w:r>
      <w:r w:rsidR="00901A1B" w:rsidRPr="00BE5D74">
        <w:rPr>
          <w:rFonts w:ascii="Times New Roman" w:eastAsia="Times New Roman" w:hAnsi="Times New Roman" w:cs="Times New Roman"/>
          <w:sz w:val="24"/>
          <w:szCs w:val="24"/>
          <w:shd w:val="clear" w:color="auto" w:fill="FFFFFF"/>
          <w:lang w:eastAsia="ru-RU"/>
        </w:rPr>
        <w:t>х</w:t>
      </w:r>
      <w:r w:rsidRPr="00BE5D74">
        <w:rPr>
          <w:rFonts w:ascii="Times New Roman" w:eastAsia="Times New Roman" w:hAnsi="Times New Roman" w:cs="Times New Roman"/>
          <w:sz w:val="24"/>
          <w:szCs w:val="24"/>
          <w:shd w:val="clear" w:color="auto" w:fill="FFFFFF"/>
          <w:lang w:eastAsia="ru-RU"/>
        </w:rPr>
        <w:t xml:space="preserve"> перемен</w:t>
      </w:r>
      <w:r w:rsidR="00D50964" w:rsidRPr="00BE5D74">
        <w:rPr>
          <w:rFonts w:ascii="Times New Roman" w:eastAsia="Times New Roman" w:hAnsi="Times New Roman" w:cs="Times New Roman"/>
          <w:sz w:val="24"/>
          <w:szCs w:val="24"/>
          <w:shd w:val="clear" w:color="auto" w:fill="FFFFFF"/>
          <w:lang w:eastAsia="ru-RU"/>
        </w:rPr>
        <w:t>.</w:t>
      </w:r>
    </w:p>
    <w:p w:rsidR="00D50964" w:rsidRPr="00BE5D74" w:rsidRDefault="00D50964" w:rsidP="00432CA2">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E5D74">
        <w:rPr>
          <w:rFonts w:ascii="Times New Roman" w:eastAsia="Times New Roman" w:hAnsi="Times New Roman" w:cs="Times New Roman"/>
          <w:sz w:val="24"/>
          <w:szCs w:val="24"/>
          <w:shd w:val="clear" w:color="auto" w:fill="FFFFFF"/>
          <w:lang w:eastAsia="ru-RU"/>
        </w:rPr>
        <w:t>Дополнительно автором было проведено интервью со следующими сотрудниками:</w:t>
      </w:r>
    </w:p>
    <w:p w:rsidR="00D50964" w:rsidRPr="00BE5D74" w:rsidRDefault="00D50964" w:rsidP="0079488C">
      <w:pPr>
        <w:pStyle w:val="a9"/>
        <w:numPr>
          <w:ilvl w:val="0"/>
          <w:numId w:val="7"/>
        </w:numPr>
        <w:spacing w:after="0" w:line="360" w:lineRule="auto"/>
        <w:jc w:val="both"/>
        <w:rPr>
          <w:rFonts w:ascii="Times New Roman" w:eastAsia="Times New Roman" w:hAnsi="Times New Roman" w:cs="Times New Roman"/>
          <w:sz w:val="24"/>
          <w:szCs w:val="24"/>
          <w:shd w:val="clear" w:color="auto" w:fill="FFFFFF"/>
          <w:lang w:eastAsia="ru-RU"/>
        </w:rPr>
      </w:pPr>
      <w:r w:rsidRPr="00BE5D74">
        <w:rPr>
          <w:rFonts w:ascii="Times New Roman" w:eastAsia="Times New Roman" w:hAnsi="Times New Roman" w:cs="Times New Roman"/>
          <w:sz w:val="24"/>
          <w:szCs w:val="24"/>
          <w:shd w:val="clear" w:color="auto" w:fill="FFFFFF"/>
          <w:lang w:eastAsia="ru-RU"/>
        </w:rPr>
        <w:t>Директор отдела маркетинга;</w:t>
      </w:r>
    </w:p>
    <w:p w:rsidR="00D50964" w:rsidRPr="00216CEC" w:rsidRDefault="00D50964" w:rsidP="0079488C">
      <w:pPr>
        <w:pStyle w:val="a9"/>
        <w:numPr>
          <w:ilvl w:val="0"/>
          <w:numId w:val="7"/>
        </w:numPr>
        <w:spacing w:after="0" w:line="360" w:lineRule="auto"/>
        <w:jc w:val="both"/>
        <w:rPr>
          <w:rFonts w:ascii="Times New Roman" w:eastAsia="Times New Roman" w:hAnsi="Times New Roman" w:cs="Times New Roman"/>
          <w:sz w:val="24"/>
          <w:szCs w:val="24"/>
          <w:shd w:val="clear" w:color="auto" w:fill="FFFFFF"/>
          <w:lang w:eastAsia="ru-RU"/>
        </w:rPr>
      </w:pPr>
      <w:r w:rsidRPr="00216CEC">
        <w:rPr>
          <w:rFonts w:ascii="Times New Roman" w:eastAsia="Times New Roman" w:hAnsi="Times New Roman" w:cs="Times New Roman"/>
          <w:sz w:val="24"/>
          <w:szCs w:val="24"/>
          <w:shd w:val="clear" w:color="auto" w:fill="FFFFFF"/>
          <w:lang w:eastAsia="ru-RU"/>
        </w:rPr>
        <w:lastRenderedPageBreak/>
        <w:t>Специалист отдела персонала;</w:t>
      </w:r>
    </w:p>
    <w:p w:rsidR="00970AAD" w:rsidRPr="00216CEC" w:rsidRDefault="00970AAD" w:rsidP="0079488C">
      <w:pPr>
        <w:pStyle w:val="a9"/>
        <w:numPr>
          <w:ilvl w:val="0"/>
          <w:numId w:val="7"/>
        </w:numPr>
        <w:spacing w:after="0" w:line="360" w:lineRule="auto"/>
        <w:jc w:val="both"/>
        <w:rPr>
          <w:rFonts w:ascii="Times New Roman" w:eastAsia="Times New Roman" w:hAnsi="Times New Roman" w:cs="Times New Roman"/>
          <w:sz w:val="24"/>
          <w:szCs w:val="24"/>
          <w:shd w:val="clear" w:color="auto" w:fill="FFFFFF"/>
          <w:lang w:eastAsia="ru-RU"/>
        </w:rPr>
      </w:pPr>
      <w:r w:rsidRPr="00216CEC">
        <w:rPr>
          <w:rFonts w:ascii="Times New Roman" w:eastAsia="Times New Roman" w:hAnsi="Times New Roman" w:cs="Times New Roman"/>
          <w:sz w:val="24"/>
          <w:szCs w:val="24"/>
          <w:shd w:val="clear" w:color="auto" w:fill="FFFFFF"/>
          <w:lang w:eastAsia="ru-RU"/>
        </w:rPr>
        <w:t>Менеджер по программе лояльности;</w:t>
      </w:r>
    </w:p>
    <w:p w:rsidR="00970AAD" w:rsidRPr="00216CEC" w:rsidRDefault="00970AAD" w:rsidP="0079488C">
      <w:pPr>
        <w:pStyle w:val="a9"/>
        <w:numPr>
          <w:ilvl w:val="0"/>
          <w:numId w:val="7"/>
        </w:numPr>
        <w:spacing w:after="0" w:line="360" w:lineRule="auto"/>
        <w:jc w:val="both"/>
        <w:rPr>
          <w:rFonts w:ascii="Times New Roman" w:eastAsia="Times New Roman" w:hAnsi="Times New Roman" w:cs="Times New Roman"/>
          <w:sz w:val="24"/>
          <w:szCs w:val="24"/>
          <w:shd w:val="clear" w:color="auto" w:fill="FFFFFF"/>
          <w:lang w:eastAsia="ru-RU"/>
        </w:rPr>
      </w:pPr>
      <w:r w:rsidRPr="00216CEC">
        <w:rPr>
          <w:rFonts w:ascii="Times New Roman" w:eastAsia="Times New Roman" w:hAnsi="Times New Roman" w:cs="Times New Roman"/>
          <w:sz w:val="24"/>
          <w:szCs w:val="24"/>
          <w:shd w:val="clear" w:color="auto" w:fill="FFFFFF"/>
          <w:lang w:eastAsia="ru-RU"/>
        </w:rPr>
        <w:t>Специалист информационного отдела.</w:t>
      </w:r>
    </w:p>
    <w:p w:rsidR="00970AAD" w:rsidRPr="00D17784" w:rsidRDefault="00970AAD" w:rsidP="00970AAD">
      <w:pPr>
        <w:pStyle w:val="a9"/>
        <w:spacing w:after="0" w:line="360" w:lineRule="auto"/>
        <w:ind w:left="0" w:firstLine="567"/>
        <w:jc w:val="both"/>
        <w:rPr>
          <w:rFonts w:ascii="Times New Roman" w:eastAsia="Times New Roman" w:hAnsi="Times New Roman" w:cs="Times New Roman"/>
          <w:sz w:val="24"/>
          <w:szCs w:val="24"/>
          <w:shd w:val="clear" w:color="auto" w:fill="FFFFFF"/>
          <w:lang w:eastAsia="ru-RU"/>
        </w:rPr>
      </w:pPr>
      <w:r w:rsidRPr="00216CEC">
        <w:rPr>
          <w:rFonts w:ascii="Times New Roman" w:eastAsia="Times New Roman" w:hAnsi="Times New Roman" w:cs="Times New Roman"/>
          <w:sz w:val="24"/>
          <w:szCs w:val="24"/>
          <w:shd w:val="clear" w:color="auto" w:fill="FFFFFF"/>
          <w:lang w:eastAsia="ru-RU"/>
        </w:rPr>
        <w:t xml:space="preserve">Цель интервью – определить узкие места сложившейся организационной структуры. Формат интервью – мозговой штурм. Среди контрольных точек интервью были закреплены </w:t>
      </w:r>
      <w:r w:rsidRPr="00D17784">
        <w:rPr>
          <w:rFonts w:ascii="Times New Roman" w:eastAsia="Times New Roman" w:hAnsi="Times New Roman" w:cs="Times New Roman"/>
          <w:sz w:val="24"/>
          <w:szCs w:val="24"/>
          <w:shd w:val="clear" w:color="auto" w:fill="FFFFFF"/>
          <w:lang w:eastAsia="ru-RU"/>
        </w:rPr>
        <w:t>следующие ключевые моменты:</w:t>
      </w:r>
    </w:p>
    <w:p w:rsidR="00970AAD" w:rsidRPr="00D17784" w:rsidRDefault="00970AAD" w:rsidP="0079488C">
      <w:pPr>
        <w:pStyle w:val="a9"/>
        <w:numPr>
          <w:ilvl w:val="0"/>
          <w:numId w:val="8"/>
        </w:numPr>
        <w:spacing w:after="0" w:line="360" w:lineRule="auto"/>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Оперативность решения задач;</w:t>
      </w:r>
    </w:p>
    <w:p w:rsidR="00970AAD" w:rsidRPr="00D17784" w:rsidRDefault="00970AAD" w:rsidP="0079488C">
      <w:pPr>
        <w:pStyle w:val="a9"/>
        <w:numPr>
          <w:ilvl w:val="0"/>
          <w:numId w:val="8"/>
        </w:numPr>
        <w:spacing w:after="0" w:line="360" w:lineRule="auto"/>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Соответствие структуры закрепленной стратегии;</w:t>
      </w:r>
    </w:p>
    <w:p w:rsidR="00970AAD" w:rsidRPr="00D17784" w:rsidRDefault="006114A8" w:rsidP="0079488C">
      <w:pPr>
        <w:pStyle w:val="a9"/>
        <w:numPr>
          <w:ilvl w:val="0"/>
          <w:numId w:val="8"/>
        </w:numPr>
        <w:spacing w:after="0" w:line="360" w:lineRule="auto"/>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Возможность внедрения организационных изменений;</w:t>
      </w:r>
    </w:p>
    <w:p w:rsidR="006114A8" w:rsidRPr="00D17784" w:rsidRDefault="006114A8" w:rsidP="0079488C">
      <w:pPr>
        <w:pStyle w:val="a9"/>
        <w:numPr>
          <w:ilvl w:val="0"/>
          <w:numId w:val="8"/>
        </w:numPr>
        <w:spacing w:after="0" w:line="360" w:lineRule="auto"/>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Эффективность коммуникаций между отделами.</w:t>
      </w:r>
    </w:p>
    <w:p w:rsidR="007D5B10" w:rsidRPr="00D17784" w:rsidRDefault="00120121" w:rsidP="00F66275">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При проведении интервью среди персонала компании «Максидом» мы выявили основные о</w:t>
      </w:r>
      <w:r w:rsidR="007D5B10" w:rsidRPr="00D17784">
        <w:rPr>
          <w:rFonts w:ascii="Times New Roman" w:eastAsia="Times New Roman" w:hAnsi="Times New Roman" w:cs="Times New Roman"/>
          <w:sz w:val="24"/>
          <w:szCs w:val="24"/>
          <w:shd w:val="clear" w:color="auto" w:fill="FFFFFF"/>
          <w:lang w:eastAsia="ru-RU"/>
        </w:rPr>
        <w:t xml:space="preserve">собенности </w:t>
      </w:r>
      <w:r w:rsidRPr="00D17784">
        <w:rPr>
          <w:rFonts w:ascii="Times New Roman" w:eastAsia="Times New Roman" w:hAnsi="Times New Roman" w:cs="Times New Roman"/>
          <w:sz w:val="24"/>
          <w:szCs w:val="24"/>
          <w:shd w:val="clear" w:color="auto" w:fill="FFFFFF"/>
          <w:lang w:eastAsia="ru-RU"/>
        </w:rPr>
        <w:t xml:space="preserve">ее </w:t>
      </w:r>
      <w:r w:rsidR="007D5B10" w:rsidRPr="00D17784">
        <w:rPr>
          <w:rFonts w:ascii="Times New Roman" w:eastAsia="Times New Roman" w:hAnsi="Times New Roman" w:cs="Times New Roman"/>
          <w:sz w:val="24"/>
          <w:szCs w:val="24"/>
          <w:shd w:val="clear" w:color="auto" w:fill="FFFFFF"/>
          <w:lang w:eastAsia="ru-RU"/>
        </w:rPr>
        <w:t>организационной управленческой структуры</w:t>
      </w:r>
      <w:r w:rsidRPr="00D17784">
        <w:rPr>
          <w:rFonts w:ascii="Times New Roman" w:eastAsia="Times New Roman" w:hAnsi="Times New Roman" w:cs="Times New Roman"/>
          <w:sz w:val="24"/>
          <w:szCs w:val="24"/>
          <w:shd w:val="clear" w:color="auto" w:fill="FFFFFF"/>
          <w:lang w:eastAsia="ru-RU"/>
        </w:rPr>
        <w:t xml:space="preserve">, такие как: </w:t>
      </w:r>
    </w:p>
    <w:p w:rsidR="00F66275" w:rsidRPr="00D17784" w:rsidRDefault="00D17784" w:rsidP="00D17784">
      <w:pPr>
        <w:pStyle w:val="a9"/>
        <w:numPr>
          <w:ilvl w:val="0"/>
          <w:numId w:val="23"/>
        </w:numPr>
        <w:spacing w:after="0" w:line="360" w:lineRule="auto"/>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 xml:space="preserve">в обязанности </w:t>
      </w:r>
      <w:r w:rsidR="00F66275" w:rsidRPr="00D17784">
        <w:rPr>
          <w:rFonts w:ascii="Times New Roman" w:eastAsia="Times New Roman" w:hAnsi="Times New Roman" w:cs="Times New Roman"/>
          <w:sz w:val="24"/>
          <w:szCs w:val="24"/>
          <w:shd w:val="clear" w:color="auto" w:fill="FFFFFF"/>
          <w:lang w:eastAsia="ru-RU"/>
        </w:rPr>
        <w:t>отдел</w:t>
      </w:r>
      <w:r w:rsidRPr="00D17784">
        <w:rPr>
          <w:rFonts w:ascii="Times New Roman" w:eastAsia="Times New Roman" w:hAnsi="Times New Roman" w:cs="Times New Roman"/>
          <w:sz w:val="24"/>
          <w:szCs w:val="24"/>
          <w:shd w:val="clear" w:color="auto" w:fill="FFFFFF"/>
          <w:lang w:eastAsia="ru-RU"/>
        </w:rPr>
        <w:t>ов</w:t>
      </w:r>
      <w:r w:rsidR="00F66275" w:rsidRPr="00D17784">
        <w:rPr>
          <w:rFonts w:ascii="Times New Roman" w:eastAsia="Times New Roman" w:hAnsi="Times New Roman" w:cs="Times New Roman"/>
          <w:sz w:val="24"/>
          <w:szCs w:val="24"/>
          <w:shd w:val="clear" w:color="auto" w:fill="FFFFFF"/>
          <w:lang w:eastAsia="ru-RU"/>
        </w:rPr>
        <w:t xml:space="preserve"> </w:t>
      </w:r>
      <w:r w:rsidRPr="00D17784">
        <w:rPr>
          <w:rFonts w:ascii="Times New Roman" w:eastAsia="Times New Roman" w:hAnsi="Times New Roman" w:cs="Times New Roman"/>
          <w:sz w:val="24"/>
          <w:szCs w:val="24"/>
          <w:shd w:val="clear" w:color="auto" w:fill="FFFFFF"/>
          <w:lang w:eastAsia="ru-RU"/>
        </w:rPr>
        <w:t xml:space="preserve">поставок и </w:t>
      </w:r>
      <w:r w:rsidR="00F66275" w:rsidRPr="00D17784">
        <w:rPr>
          <w:rFonts w:ascii="Times New Roman" w:eastAsia="Times New Roman" w:hAnsi="Times New Roman" w:cs="Times New Roman"/>
          <w:sz w:val="24"/>
          <w:szCs w:val="24"/>
          <w:shd w:val="clear" w:color="auto" w:fill="FFFFFF"/>
          <w:lang w:eastAsia="ru-RU"/>
        </w:rPr>
        <w:t>складской логистики</w:t>
      </w:r>
      <w:r w:rsidRPr="00D17784">
        <w:rPr>
          <w:rFonts w:ascii="Times New Roman" w:eastAsia="Times New Roman" w:hAnsi="Times New Roman" w:cs="Times New Roman"/>
          <w:sz w:val="24"/>
          <w:szCs w:val="24"/>
          <w:shd w:val="clear" w:color="auto" w:fill="FFFFFF"/>
          <w:lang w:eastAsia="ru-RU"/>
        </w:rPr>
        <w:t xml:space="preserve"> входит прежде всего снабженческая деятельность, предполагающая обеспечение </w:t>
      </w:r>
      <w:r w:rsidR="00F66275" w:rsidRPr="00D17784">
        <w:rPr>
          <w:rFonts w:ascii="Times New Roman" w:eastAsia="Times New Roman" w:hAnsi="Times New Roman" w:cs="Times New Roman"/>
          <w:sz w:val="24"/>
          <w:szCs w:val="24"/>
          <w:shd w:val="clear" w:color="auto" w:fill="FFFFFF"/>
          <w:lang w:eastAsia="ru-RU"/>
        </w:rPr>
        <w:t>магазин</w:t>
      </w:r>
      <w:r w:rsidR="00447C0A" w:rsidRPr="00D17784">
        <w:rPr>
          <w:rFonts w:ascii="Times New Roman" w:eastAsia="Times New Roman" w:hAnsi="Times New Roman" w:cs="Times New Roman"/>
          <w:sz w:val="24"/>
          <w:szCs w:val="24"/>
          <w:shd w:val="clear" w:color="auto" w:fill="FFFFFF"/>
          <w:lang w:eastAsia="ru-RU"/>
        </w:rPr>
        <w:t>ов</w:t>
      </w:r>
      <w:r w:rsidR="00F66275" w:rsidRPr="00D17784">
        <w:rPr>
          <w:rFonts w:ascii="Times New Roman" w:eastAsia="Times New Roman" w:hAnsi="Times New Roman" w:cs="Times New Roman"/>
          <w:sz w:val="24"/>
          <w:szCs w:val="24"/>
          <w:shd w:val="clear" w:color="auto" w:fill="FFFFFF"/>
          <w:lang w:eastAsia="ru-RU"/>
        </w:rPr>
        <w:t xml:space="preserve"> </w:t>
      </w:r>
      <w:r w:rsidRPr="00D17784">
        <w:rPr>
          <w:rFonts w:ascii="Times New Roman" w:eastAsia="Times New Roman" w:hAnsi="Times New Roman" w:cs="Times New Roman"/>
          <w:sz w:val="24"/>
          <w:szCs w:val="24"/>
          <w:shd w:val="clear" w:color="auto" w:fill="FFFFFF"/>
          <w:lang w:eastAsia="ru-RU"/>
        </w:rPr>
        <w:t>необходимым количеством товаров, который формирует</w:t>
      </w:r>
      <w:r w:rsidR="00447C0A" w:rsidRPr="00D17784">
        <w:rPr>
          <w:rFonts w:ascii="Times New Roman" w:eastAsia="Times New Roman" w:hAnsi="Times New Roman" w:cs="Times New Roman"/>
          <w:sz w:val="24"/>
          <w:szCs w:val="24"/>
          <w:shd w:val="clear" w:color="auto" w:fill="FFFFFF"/>
          <w:lang w:eastAsia="ru-RU"/>
        </w:rPr>
        <w:t xml:space="preserve"> ликвидн</w:t>
      </w:r>
      <w:r w:rsidRPr="00D17784">
        <w:rPr>
          <w:rFonts w:ascii="Times New Roman" w:eastAsia="Times New Roman" w:hAnsi="Times New Roman" w:cs="Times New Roman"/>
          <w:sz w:val="24"/>
          <w:szCs w:val="24"/>
          <w:shd w:val="clear" w:color="auto" w:fill="FFFFFF"/>
          <w:lang w:eastAsia="ru-RU"/>
        </w:rPr>
        <w:t>ые</w:t>
      </w:r>
      <w:r w:rsidR="00447C0A" w:rsidRPr="00D17784">
        <w:rPr>
          <w:rFonts w:ascii="Times New Roman" w:eastAsia="Times New Roman" w:hAnsi="Times New Roman" w:cs="Times New Roman"/>
          <w:sz w:val="24"/>
          <w:szCs w:val="24"/>
          <w:shd w:val="clear" w:color="auto" w:fill="FFFFFF"/>
          <w:lang w:eastAsia="ru-RU"/>
        </w:rPr>
        <w:t xml:space="preserve"> запас</w:t>
      </w:r>
      <w:r w:rsidRPr="00D17784">
        <w:rPr>
          <w:rFonts w:ascii="Times New Roman" w:eastAsia="Times New Roman" w:hAnsi="Times New Roman" w:cs="Times New Roman"/>
          <w:sz w:val="24"/>
          <w:szCs w:val="24"/>
          <w:shd w:val="clear" w:color="auto" w:fill="FFFFFF"/>
          <w:lang w:eastAsia="ru-RU"/>
        </w:rPr>
        <w:t>ы;</w:t>
      </w:r>
    </w:p>
    <w:p w:rsidR="00F66275" w:rsidRPr="002805E7" w:rsidRDefault="009C57D2" w:rsidP="0079488C">
      <w:pPr>
        <w:pStyle w:val="a9"/>
        <w:numPr>
          <w:ilvl w:val="0"/>
          <w:numId w:val="23"/>
        </w:numPr>
        <w:spacing w:after="0" w:line="360" w:lineRule="auto"/>
        <w:jc w:val="both"/>
        <w:rPr>
          <w:rFonts w:ascii="Times New Roman" w:eastAsia="Times New Roman" w:hAnsi="Times New Roman" w:cs="Times New Roman"/>
          <w:sz w:val="24"/>
          <w:szCs w:val="24"/>
          <w:shd w:val="clear" w:color="auto" w:fill="FFFFFF"/>
          <w:lang w:eastAsia="ru-RU"/>
        </w:rPr>
      </w:pPr>
      <w:r w:rsidRPr="00D17784">
        <w:rPr>
          <w:rFonts w:ascii="Times New Roman" w:eastAsia="Times New Roman" w:hAnsi="Times New Roman" w:cs="Times New Roman"/>
          <w:sz w:val="24"/>
          <w:szCs w:val="24"/>
          <w:shd w:val="clear" w:color="auto" w:fill="FFFFFF"/>
          <w:lang w:eastAsia="ru-RU"/>
        </w:rPr>
        <w:t>информационно-вычислительный центр,</w:t>
      </w:r>
      <w:r w:rsidR="00D17784" w:rsidRPr="00D17784">
        <w:rPr>
          <w:rFonts w:ascii="Times New Roman" w:eastAsia="Times New Roman" w:hAnsi="Times New Roman" w:cs="Times New Roman"/>
          <w:sz w:val="24"/>
          <w:szCs w:val="24"/>
          <w:shd w:val="clear" w:color="auto" w:fill="FFFFFF"/>
          <w:lang w:eastAsia="ru-RU"/>
        </w:rPr>
        <w:t xml:space="preserve"> являясь одним из важнейших отделов подконтрольных непосредственно р</w:t>
      </w:r>
      <w:r w:rsidR="00F66275" w:rsidRPr="00D17784">
        <w:rPr>
          <w:rFonts w:ascii="Times New Roman" w:eastAsia="Times New Roman" w:hAnsi="Times New Roman" w:cs="Times New Roman"/>
          <w:sz w:val="24"/>
          <w:szCs w:val="24"/>
          <w:shd w:val="clear" w:color="auto" w:fill="FFFFFF"/>
          <w:lang w:eastAsia="ru-RU"/>
        </w:rPr>
        <w:t>уководств</w:t>
      </w:r>
      <w:r w:rsidR="00D17784" w:rsidRPr="00D17784">
        <w:rPr>
          <w:rFonts w:ascii="Times New Roman" w:eastAsia="Times New Roman" w:hAnsi="Times New Roman" w:cs="Times New Roman"/>
          <w:sz w:val="24"/>
          <w:szCs w:val="24"/>
          <w:shd w:val="clear" w:color="auto" w:fill="FFFFFF"/>
          <w:lang w:eastAsia="ru-RU"/>
        </w:rPr>
        <w:t>у организации</w:t>
      </w:r>
      <w:r w:rsidRPr="00D17784">
        <w:rPr>
          <w:rFonts w:ascii="Times New Roman" w:eastAsia="Times New Roman" w:hAnsi="Times New Roman" w:cs="Times New Roman"/>
          <w:sz w:val="24"/>
          <w:szCs w:val="24"/>
          <w:shd w:val="clear" w:color="auto" w:fill="FFFFFF"/>
          <w:lang w:eastAsia="ru-RU"/>
        </w:rPr>
        <w:t xml:space="preserve">, </w:t>
      </w:r>
      <w:r w:rsidR="00D17784" w:rsidRPr="00D17784">
        <w:rPr>
          <w:rFonts w:ascii="Times New Roman" w:eastAsia="Times New Roman" w:hAnsi="Times New Roman" w:cs="Times New Roman"/>
          <w:sz w:val="24"/>
          <w:szCs w:val="24"/>
          <w:shd w:val="clear" w:color="auto" w:fill="FFFFFF"/>
          <w:lang w:eastAsia="ru-RU"/>
        </w:rPr>
        <w:t xml:space="preserve">занимается и обучением персонала </w:t>
      </w:r>
      <w:r w:rsidRPr="00D17784">
        <w:rPr>
          <w:rFonts w:ascii="Times New Roman" w:eastAsia="Times New Roman" w:hAnsi="Times New Roman" w:cs="Times New Roman"/>
          <w:sz w:val="24"/>
          <w:szCs w:val="24"/>
          <w:shd w:val="clear" w:color="auto" w:fill="FFFFFF"/>
          <w:lang w:eastAsia="ru-RU"/>
        </w:rPr>
        <w:t xml:space="preserve">компании </w:t>
      </w:r>
      <w:r w:rsidR="00D17784" w:rsidRPr="00D17784">
        <w:rPr>
          <w:rFonts w:ascii="Times New Roman" w:eastAsia="Times New Roman" w:hAnsi="Times New Roman" w:cs="Times New Roman"/>
          <w:sz w:val="24"/>
          <w:szCs w:val="24"/>
          <w:shd w:val="clear" w:color="auto" w:fill="FFFFFF"/>
          <w:lang w:eastAsia="ru-RU"/>
        </w:rPr>
        <w:t xml:space="preserve">эффективной работе со специализированными </w:t>
      </w:r>
      <w:r w:rsidRPr="002805E7">
        <w:rPr>
          <w:rFonts w:ascii="Times New Roman" w:eastAsia="Times New Roman" w:hAnsi="Times New Roman" w:cs="Times New Roman"/>
          <w:sz w:val="24"/>
          <w:szCs w:val="24"/>
          <w:shd w:val="clear" w:color="auto" w:fill="FFFFFF"/>
          <w:lang w:eastAsia="ru-RU"/>
        </w:rPr>
        <w:t xml:space="preserve">прикладными программами и </w:t>
      </w:r>
      <w:r w:rsidR="00D17784" w:rsidRPr="002805E7">
        <w:rPr>
          <w:rFonts w:ascii="Times New Roman" w:eastAsia="Times New Roman" w:hAnsi="Times New Roman" w:cs="Times New Roman"/>
          <w:sz w:val="24"/>
          <w:szCs w:val="24"/>
          <w:shd w:val="clear" w:color="auto" w:fill="FFFFFF"/>
          <w:lang w:eastAsia="ru-RU"/>
        </w:rPr>
        <w:t xml:space="preserve">различными </w:t>
      </w:r>
      <w:r w:rsidR="00F66275" w:rsidRPr="002805E7">
        <w:rPr>
          <w:rFonts w:ascii="Times New Roman" w:eastAsia="Times New Roman" w:hAnsi="Times New Roman" w:cs="Times New Roman"/>
          <w:sz w:val="24"/>
          <w:szCs w:val="24"/>
          <w:shd w:val="clear" w:color="auto" w:fill="FFFFFF"/>
          <w:lang w:eastAsia="ru-RU"/>
        </w:rPr>
        <w:t>техническим</w:t>
      </w:r>
      <w:r w:rsidRPr="002805E7">
        <w:rPr>
          <w:rFonts w:ascii="Times New Roman" w:eastAsia="Times New Roman" w:hAnsi="Times New Roman" w:cs="Times New Roman"/>
          <w:sz w:val="24"/>
          <w:szCs w:val="24"/>
          <w:shd w:val="clear" w:color="auto" w:fill="FFFFFF"/>
          <w:lang w:eastAsia="ru-RU"/>
        </w:rPr>
        <w:t>и схемам</w:t>
      </w:r>
      <w:r w:rsidR="00F66275" w:rsidRPr="002805E7">
        <w:rPr>
          <w:rFonts w:ascii="Times New Roman" w:eastAsia="Times New Roman" w:hAnsi="Times New Roman" w:cs="Times New Roman"/>
          <w:sz w:val="24"/>
          <w:szCs w:val="24"/>
          <w:shd w:val="clear" w:color="auto" w:fill="FFFFFF"/>
          <w:lang w:eastAsia="ru-RU"/>
        </w:rPr>
        <w:t>и;</w:t>
      </w:r>
    </w:p>
    <w:p w:rsidR="00F66275" w:rsidRPr="002805E7" w:rsidRDefault="00F66275" w:rsidP="0079488C">
      <w:pPr>
        <w:pStyle w:val="a9"/>
        <w:numPr>
          <w:ilvl w:val="0"/>
          <w:numId w:val="23"/>
        </w:numPr>
        <w:spacing w:after="0" w:line="360" w:lineRule="auto"/>
        <w:jc w:val="both"/>
        <w:rPr>
          <w:rFonts w:ascii="Times New Roman" w:eastAsia="Times New Roman" w:hAnsi="Times New Roman" w:cs="Times New Roman"/>
          <w:sz w:val="24"/>
          <w:szCs w:val="24"/>
          <w:shd w:val="clear" w:color="auto" w:fill="FFFFFF"/>
          <w:lang w:eastAsia="ru-RU"/>
        </w:rPr>
      </w:pPr>
      <w:r w:rsidRPr="002805E7">
        <w:rPr>
          <w:rFonts w:ascii="Times New Roman" w:eastAsia="Times New Roman" w:hAnsi="Times New Roman" w:cs="Times New Roman"/>
          <w:sz w:val="24"/>
          <w:szCs w:val="24"/>
          <w:shd w:val="clear" w:color="auto" w:fill="FFFFFF"/>
          <w:lang w:eastAsia="ru-RU"/>
        </w:rPr>
        <w:t>руководител</w:t>
      </w:r>
      <w:r w:rsidR="00D17784" w:rsidRPr="002805E7">
        <w:rPr>
          <w:rFonts w:ascii="Times New Roman" w:eastAsia="Times New Roman" w:hAnsi="Times New Roman" w:cs="Times New Roman"/>
          <w:sz w:val="24"/>
          <w:szCs w:val="24"/>
          <w:shd w:val="clear" w:color="auto" w:fill="FFFFFF"/>
          <w:lang w:eastAsia="ru-RU"/>
        </w:rPr>
        <w:t>ь</w:t>
      </w:r>
      <w:r w:rsidRPr="002805E7">
        <w:rPr>
          <w:rFonts w:ascii="Times New Roman" w:eastAsia="Times New Roman" w:hAnsi="Times New Roman" w:cs="Times New Roman"/>
          <w:sz w:val="24"/>
          <w:szCs w:val="24"/>
          <w:shd w:val="clear" w:color="auto" w:fill="FFFFFF"/>
          <w:lang w:eastAsia="ru-RU"/>
        </w:rPr>
        <w:t xml:space="preserve"> отдела торгового зала</w:t>
      </w:r>
      <w:r w:rsidR="00D17784" w:rsidRPr="002805E7">
        <w:rPr>
          <w:rFonts w:ascii="Times New Roman" w:eastAsia="Times New Roman" w:hAnsi="Times New Roman" w:cs="Times New Roman"/>
          <w:sz w:val="24"/>
          <w:szCs w:val="24"/>
          <w:shd w:val="clear" w:color="auto" w:fill="FFFFFF"/>
          <w:lang w:eastAsia="ru-RU"/>
        </w:rPr>
        <w:t xml:space="preserve">, в непосредственном подчинении которого находится это </w:t>
      </w:r>
      <w:r w:rsidRPr="002805E7">
        <w:rPr>
          <w:rFonts w:ascii="Times New Roman" w:eastAsia="Times New Roman" w:hAnsi="Times New Roman" w:cs="Times New Roman"/>
          <w:sz w:val="24"/>
          <w:szCs w:val="24"/>
          <w:shd w:val="clear" w:color="auto" w:fill="FFFFFF"/>
          <w:lang w:eastAsia="ru-RU"/>
        </w:rPr>
        <w:t>подразделение</w:t>
      </w:r>
      <w:r w:rsidR="009C57D2" w:rsidRPr="002805E7">
        <w:rPr>
          <w:rFonts w:ascii="Times New Roman" w:eastAsia="Times New Roman" w:hAnsi="Times New Roman" w:cs="Times New Roman"/>
          <w:sz w:val="24"/>
          <w:szCs w:val="24"/>
          <w:shd w:val="clear" w:color="auto" w:fill="FFFFFF"/>
          <w:lang w:eastAsia="ru-RU"/>
        </w:rPr>
        <w:t xml:space="preserve">, </w:t>
      </w:r>
      <w:r w:rsidR="00D17784" w:rsidRPr="002805E7">
        <w:rPr>
          <w:rFonts w:ascii="Times New Roman" w:eastAsia="Times New Roman" w:hAnsi="Times New Roman" w:cs="Times New Roman"/>
          <w:sz w:val="24"/>
          <w:szCs w:val="24"/>
          <w:shd w:val="clear" w:color="auto" w:fill="FFFFFF"/>
          <w:lang w:eastAsia="ru-RU"/>
        </w:rPr>
        <w:t xml:space="preserve">принимает самостоятельные управленческие решения, направленные на поддержание его </w:t>
      </w:r>
      <w:r w:rsidRPr="002805E7">
        <w:rPr>
          <w:rFonts w:ascii="Times New Roman" w:eastAsia="Times New Roman" w:hAnsi="Times New Roman" w:cs="Times New Roman"/>
          <w:sz w:val="24"/>
          <w:szCs w:val="24"/>
          <w:shd w:val="clear" w:color="auto" w:fill="FFFFFF"/>
          <w:lang w:eastAsia="ru-RU"/>
        </w:rPr>
        <w:t>оперативно</w:t>
      </w:r>
      <w:r w:rsidR="009C57D2" w:rsidRPr="002805E7">
        <w:rPr>
          <w:rFonts w:ascii="Times New Roman" w:eastAsia="Times New Roman" w:hAnsi="Times New Roman" w:cs="Times New Roman"/>
          <w:sz w:val="24"/>
          <w:szCs w:val="24"/>
          <w:shd w:val="clear" w:color="auto" w:fill="FFFFFF"/>
          <w:lang w:eastAsia="ru-RU"/>
        </w:rPr>
        <w:t>го</w:t>
      </w:r>
      <w:r w:rsidRPr="002805E7">
        <w:rPr>
          <w:rFonts w:ascii="Times New Roman" w:eastAsia="Times New Roman" w:hAnsi="Times New Roman" w:cs="Times New Roman"/>
          <w:sz w:val="24"/>
          <w:szCs w:val="24"/>
          <w:shd w:val="clear" w:color="auto" w:fill="FFFFFF"/>
          <w:lang w:eastAsia="ru-RU"/>
        </w:rPr>
        <w:t xml:space="preserve"> функционировани</w:t>
      </w:r>
      <w:r w:rsidR="009C57D2" w:rsidRPr="002805E7">
        <w:rPr>
          <w:rFonts w:ascii="Times New Roman" w:eastAsia="Times New Roman" w:hAnsi="Times New Roman" w:cs="Times New Roman"/>
          <w:sz w:val="24"/>
          <w:szCs w:val="24"/>
          <w:shd w:val="clear" w:color="auto" w:fill="FFFFFF"/>
          <w:lang w:eastAsia="ru-RU"/>
        </w:rPr>
        <w:t>я</w:t>
      </w:r>
      <w:r w:rsidRPr="002805E7">
        <w:rPr>
          <w:rFonts w:ascii="Times New Roman" w:eastAsia="Times New Roman" w:hAnsi="Times New Roman" w:cs="Times New Roman"/>
          <w:sz w:val="24"/>
          <w:szCs w:val="24"/>
          <w:shd w:val="clear" w:color="auto" w:fill="FFFFFF"/>
          <w:lang w:eastAsia="ru-RU"/>
        </w:rPr>
        <w:t>.</w:t>
      </w:r>
    </w:p>
    <w:p w:rsidR="00F66275" w:rsidRPr="002805E7" w:rsidRDefault="00D17784" w:rsidP="00F66275">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2805E7">
        <w:rPr>
          <w:rFonts w:ascii="Times New Roman" w:eastAsia="Times New Roman" w:hAnsi="Times New Roman" w:cs="Times New Roman"/>
          <w:sz w:val="24"/>
          <w:szCs w:val="24"/>
          <w:shd w:val="clear" w:color="auto" w:fill="FFFFFF"/>
          <w:lang w:eastAsia="ru-RU"/>
        </w:rPr>
        <w:t>На основе анализа существующей управленческой  структуры магазина</w:t>
      </w:r>
      <w:r w:rsidR="00F66275" w:rsidRPr="002805E7">
        <w:rPr>
          <w:rFonts w:ascii="Times New Roman" w:eastAsia="Times New Roman" w:hAnsi="Times New Roman" w:cs="Times New Roman"/>
          <w:sz w:val="24"/>
          <w:szCs w:val="24"/>
          <w:shd w:val="clear" w:color="auto" w:fill="FFFFFF"/>
          <w:lang w:eastAsia="ru-RU"/>
        </w:rPr>
        <w:t xml:space="preserve"> «Максидом»</w:t>
      </w:r>
      <w:r w:rsidRPr="002805E7">
        <w:rPr>
          <w:rFonts w:ascii="Times New Roman" w:eastAsia="Times New Roman" w:hAnsi="Times New Roman" w:cs="Times New Roman"/>
          <w:sz w:val="24"/>
          <w:szCs w:val="24"/>
          <w:shd w:val="clear" w:color="auto" w:fill="FFFFFF"/>
          <w:lang w:eastAsia="ru-RU"/>
        </w:rPr>
        <w:t xml:space="preserve"> можно сделать вывод, что к числу ее важнейших характеристик следует отнести </w:t>
      </w:r>
      <w:r w:rsidR="002805E7" w:rsidRPr="002805E7">
        <w:rPr>
          <w:rFonts w:ascii="Times New Roman" w:eastAsia="Times New Roman" w:hAnsi="Times New Roman" w:cs="Times New Roman"/>
          <w:sz w:val="24"/>
          <w:szCs w:val="24"/>
          <w:shd w:val="clear" w:color="auto" w:fill="FFFFFF"/>
          <w:lang w:eastAsia="ru-RU"/>
        </w:rPr>
        <w:t xml:space="preserve">численность руководящего состава, </w:t>
      </w:r>
      <w:r w:rsidR="00F66275" w:rsidRPr="002805E7">
        <w:rPr>
          <w:rFonts w:ascii="Times New Roman" w:eastAsia="Times New Roman" w:hAnsi="Times New Roman" w:cs="Times New Roman"/>
          <w:sz w:val="24"/>
          <w:szCs w:val="24"/>
          <w:shd w:val="clear" w:color="auto" w:fill="FFFFFF"/>
          <w:lang w:eastAsia="ru-RU"/>
        </w:rPr>
        <w:t xml:space="preserve">количество уровней </w:t>
      </w:r>
      <w:r w:rsidR="002805E7" w:rsidRPr="002805E7">
        <w:rPr>
          <w:rFonts w:ascii="Times New Roman" w:eastAsia="Times New Roman" w:hAnsi="Times New Roman" w:cs="Times New Roman"/>
          <w:sz w:val="24"/>
          <w:szCs w:val="24"/>
          <w:shd w:val="clear" w:color="auto" w:fill="FFFFFF"/>
          <w:lang w:eastAsia="ru-RU"/>
        </w:rPr>
        <w:t xml:space="preserve">управленческой </w:t>
      </w:r>
      <w:r w:rsidR="00F66275" w:rsidRPr="002805E7">
        <w:rPr>
          <w:rFonts w:ascii="Times New Roman" w:eastAsia="Times New Roman" w:hAnsi="Times New Roman" w:cs="Times New Roman"/>
          <w:sz w:val="24"/>
          <w:szCs w:val="24"/>
          <w:shd w:val="clear" w:color="auto" w:fill="FFFFFF"/>
          <w:lang w:eastAsia="ru-RU"/>
        </w:rPr>
        <w:t>системы</w:t>
      </w:r>
      <w:r w:rsidR="002805E7" w:rsidRPr="002805E7">
        <w:rPr>
          <w:rFonts w:ascii="Times New Roman" w:eastAsia="Times New Roman" w:hAnsi="Times New Roman" w:cs="Times New Roman"/>
          <w:sz w:val="24"/>
          <w:szCs w:val="24"/>
          <w:shd w:val="clear" w:color="auto" w:fill="FFFFFF"/>
          <w:lang w:eastAsia="ru-RU"/>
        </w:rPr>
        <w:t xml:space="preserve"> и </w:t>
      </w:r>
      <w:r w:rsidR="00F66275" w:rsidRPr="002805E7">
        <w:rPr>
          <w:rFonts w:ascii="Times New Roman" w:eastAsia="Times New Roman" w:hAnsi="Times New Roman" w:cs="Times New Roman"/>
          <w:sz w:val="24"/>
          <w:szCs w:val="24"/>
          <w:shd w:val="clear" w:color="auto" w:fill="FFFFFF"/>
          <w:lang w:eastAsia="ru-RU"/>
        </w:rPr>
        <w:t>степень централизации</w:t>
      </w:r>
      <w:r w:rsidR="002805E7" w:rsidRPr="002805E7">
        <w:rPr>
          <w:rFonts w:ascii="Times New Roman" w:eastAsia="Times New Roman" w:hAnsi="Times New Roman" w:cs="Times New Roman"/>
          <w:sz w:val="24"/>
          <w:szCs w:val="24"/>
          <w:shd w:val="clear" w:color="auto" w:fill="FFFFFF"/>
          <w:lang w:eastAsia="ru-RU"/>
        </w:rPr>
        <w:t xml:space="preserve"> системы</w:t>
      </w:r>
      <w:r w:rsidR="00F66275" w:rsidRPr="002805E7">
        <w:rPr>
          <w:rFonts w:ascii="Times New Roman" w:eastAsia="Times New Roman" w:hAnsi="Times New Roman" w:cs="Times New Roman"/>
          <w:sz w:val="24"/>
          <w:szCs w:val="24"/>
          <w:shd w:val="clear" w:color="auto" w:fill="FFFFFF"/>
          <w:lang w:eastAsia="ru-RU"/>
        </w:rPr>
        <w:t xml:space="preserve"> управления.</w:t>
      </w:r>
    </w:p>
    <w:p w:rsidR="00520736" w:rsidRPr="00216CEC" w:rsidRDefault="00520736" w:rsidP="00520736">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2805E7">
        <w:rPr>
          <w:rFonts w:ascii="Times New Roman" w:eastAsia="Times New Roman" w:hAnsi="Times New Roman" w:cs="Times New Roman"/>
          <w:sz w:val="24"/>
          <w:szCs w:val="24"/>
          <w:shd w:val="clear" w:color="auto" w:fill="FFFFFF"/>
          <w:lang w:eastAsia="ru-RU"/>
        </w:rPr>
        <w:t>Можно отметить следующие достоинства линейно</w:t>
      </w:r>
      <w:r w:rsidRPr="00216CEC">
        <w:rPr>
          <w:rFonts w:ascii="Times New Roman" w:eastAsia="Times New Roman" w:hAnsi="Times New Roman" w:cs="Times New Roman"/>
          <w:sz w:val="24"/>
          <w:szCs w:val="24"/>
          <w:shd w:val="clear" w:color="auto" w:fill="FFFFFF"/>
          <w:lang w:eastAsia="ru-RU"/>
        </w:rPr>
        <w:t>-функциональной структуры в ООО «Максидом»: каждый отдел во главе со своим руководителем отвечает исключительно за свой участок перед главным руководителем, данная структура гарантирует стабильность предприятия в долгосрочной перспективе, уменьшение потребляемых ресурсов в производственных процессах, снижение трудозатрат на всех ступеньках управления.</w:t>
      </w:r>
    </w:p>
    <w:p w:rsidR="00520736" w:rsidRPr="00216CEC" w:rsidRDefault="00520736" w:rsidP="00426FCB">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216CEC">
        <w:rPr>
          <w:rFonts w:ascii="Times New Roman" w:eastAsia="Times New Roman" w:hAnsi="Times New Roman" w:cs="Times New Roman"/>
          <w:sz w:val="24"/>
          <w:szCs w:val="24"/>
          <w:shd w:val="clear" w:color="auto" w:fill="FFFFFF"/>
          <w:lang w:eastAsia="ru-RU"/>
        </w:rPr>
        <w:t>Что касается выявленных недостатков: слишком высокая заинтересованность звеньевых руководителей в результа</w:t>
      </w:r>
      <w:r w:rsidR="00426FCB" w:rsidRPr="00216CEC">
        <w:rPr>
          <w:rFonts w:ascii="Times New Roman" w:eastAsia="Times New Roman" w:hAnsi="Times New Roman" w:cs="Times New Roman"/>
          <w:sz w:val="24"/>
          <w:szCs w:val="24"/>
          <w:shd w:val="clear" w:color="auto" w:fill="FFFFFF"/>
          <w:lang w:eastAsia="ru-RU"/>
        </w:rPr>
        <w:t xml:space="preserve">тах исключительно своего звена, </w:t>
      </w:r>
      <w:r w:rsidRPr="00216CEC">
        <w:rPr>
          <w:rFonts w:ascii="Times New Roman" w:eastAsia="Times New Roman" w:hAnsi="Times New Roman" w:cs="Times New Roman"/>
          <w:sz w:val="24"/>
          <w:szCs w:val="24"/>
          <w:shd w:val="clear" w:color="auto" w:fill="FFFFFF"/>
          <w:lang w:eastAsia="ru-RU"/>
        </w:rPr>
        <w:t xml:space="preserve">непонимание того, </w:t>
      </w:r>
      <w:r w:rsidRPr="00216CEC">
        <w:rPr>
          <w:rFonts w:ascii="Times New Roman" w:eastAsia="Times New Roman" w:hAnsi="Times New Roman" w:cs="Times New Roman"/>
          <w:sz w:val="24"/>
          <w:szCs w:val="24"/>
          <w:shd w:val="clear" w:color="auto" w:fill="FFFFFF"/>
          <w:lang w:eastAsia="ru-RU"/>
        </w:rPr>
        <w:lastRenderedPageBreak/>
        <w:t xml:space="preserve">что все </w:t>
      </w:r>
      <w:r w:rsidR="00426FCB" w:rsidRPr="00216CEC">
        <w:rPr>
          <w:rFonts w:ascii="Times New Roman" w:eastAsia="Times New Roman" w:hAnsi="Times New Roman" w:cs="Times New Roman"/>
          <w:sz w:val="24"/>
          <w:szCs w:val="24"/>
          <w:shd w:val="clear" w:color="auto" w:fill="FFFFFF"/>
          <w:lang w:eastAsia="ru-RU"/>
        </w:rPr>
        <w:t>работают ради одной общей цели, к</w:t>
      </w:r>
      <w:r w:rsidRPr="00216CEC">
        <w:rPr>
          <w:rFonts w:ascii="Times New Roman" w:eastAsia="Times New Roman" w:hAnsi="Times New Roman" w:cs="Times New Roman"/>
          <w:sz w:val="24"/>
          <w:szCs w:val="24"/>
          <w:shd w:val="clear" w:color="auto" w:fill="FFFFFF"/>
          <w:lang w:eastAsia="ru-RU"/>
        </w:rPr>
        <w:t>аждый звеньевой руководитель ограничен в принятии с</w:t>
      </w:r>
      <w:r w:rsidR="00426FCB" w:rsidRPr="00216CEC">
        <w:rPr>
          <w:rFonts w:ascii="Times New Roman" w:eastAsia="Times New Roman" w:hAnsi="Times New Roman" w:cs="Times New Roman"/>
          <w:sz w:val="24"/>
          <w:szCs w:val="24"/>
          <w:shd w:val="clear" w:color="auto" w:fill="FFFFFF"/>
          <w:lang w:eastAsia="ru-RU"/>
        </w:rPr>
        <w:t xml:space="preserve">амостоятельных решений - </w:t>
      </w:r>
      <w:r w:rsidRPr="00216CEC">
        <w:rPr>
          <w:rFonts w:ascii="Times New Roman" w:eastAsia="Times New Roman" w:hAnsi="Times New Roman" w:cs="Times New Roman"/>
          <w:sz w:val="24"/>
          <w:szCs w:val="24"/>
          <w:shd w:val="clear" w:color="auto" w:fill="FFFFFF"/>
          <w:lang w:eastAsia="ru-RU"/>
        </w:rPr>
        <w:t xml:space="preserve">все свои действия необходимо согласовывать с главным, </w:t>
      </w:r>
      <w:r w:rsidR="00426FCB" w:rsidRPr="00216CEC">
        <w:rPr>
          <w:rFonts w:ascii="Times New Roman" w:eastAsia="Times New Roman" w:hAnsi="Times New Roman" w:cs="Times New Roman"/>
          <w:sz w:val="24"/>
          <w:szCs w:val="24"/>
          <w:shd w:val="clear" w:color="auto" w:fill="FFFFFF"/>
          <w:lang w:eastAsia="ru-RU"/>
        </w:rPr>
        <w:t>что подразумевает дополнительные затраты времени.</w:t>
      </w:r>
    </w:p>
    <w:p w:rsidR="00432CA2" w:rsidRPr="00216CEC" w:rsidRDefault="006114A8" w:rsidP="00E70980">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216CEC">
        <w:rPr>
          <w:rFonts w:ascii="Times New Roman" w:eastAsia="Times New Roman" w:hAnsi="Times New Roman" w:cs="Times New Roman"/>
          <w:sz w:val="24"/>
          <w:szCs w:val="24"/>
          <w:shd w:val="clear" w:color="auto" w:fill="FFFFFF"/>
          <w:lang w:eastAsia="ru-RU"/>
        </w:rPr>
        <w:t xml:space="preserve">Полученные данные были внесены в качестве сильных и слабых сторон в </w:t>
      </w:r>
      <w:r w:rsidRPr="00216CEC">
        <w:rPr>
          <w:rFonts w:ascii="Times New Roman" w:eastAsia="Times New Roman" w:hAnsi="Times New Roman" w:cs="Times New Roman"/>
          <w:sz w:val="24"/>
          <w:szCs w:val="24"/>
          <w:shd w:val="clear" w:color="auto" w:fill="FFFFFF"/>
          <w:lang w:val="en-TT" w:eastAsia="ru-RU"/>
        </w:rPr>
        <w:t>SWOT</w:t>
      </w:r>
      <w:r w:rsidRPr="00216CEC">
        <w:rPr>
          <w:rFonts w:ascii="Times New Roman" w:eastAsia="Times New Roman" w:hAnsi="Times New Roman" w:cs="Times New Roman"/>
          <w:sz w:val="24"/>
          <w:szCs w:val="24"/>
          <w:shd w:val="clear" w:color="auto" w:fill="FFFFFF"/>
          <w:lang w:eastAsia="ru-RU"/>
        </w:rPr>
        <w:t>-анализ.</w:t>
      </w:r>
    </w:p>
    <w:p w:rsidR="00426FCB" w:rsidRPr="00216CEC" w:rsidRDefault="00650085" w:rsidP="00426FCB">
      <w:pPr>
        <w:spacing w:after="160" w:line="360" w:lineRule="auto"/>
        <w:ind w:firstLine="567"/>
        <w:jc w:val="both"/>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В таблице</w:t>
      </w:r>
      <w:r w:rsidR="00426FCB" w:rsidRPr="00216CEC">
        <w:rPr>
          <w:rFonts w:ascii="Times New Roman" w:eastAsia="Calibri" w:hAnsi="Times New Roman" w:cs="Times New Roman"/>
          <w:sz w:val="24"/>
          <w:szCs w:val="24"/>
          <w:lang w:eastAsia="ru-RU"/>
        </w:rPr>
        <w:t xml:space="preserve"> </w:t>
      </w:r>
      <w:r w:rsidRPr="00216CEC">
        <w:rPr>
          <w:rFonts w:ascii="Times New Roman" w:eastAsia="Calibri" w:hAnsi="Times New Roman" w:cs="Times New Roman"/>
          <w:sz w:val="24"/>
          <w:szCs w:val="24"/>
          <w:lang w:eastAsia="ru-RU"/>
        </w:rPr>
        <w:t>7</w:t>
      </w:r>
      <w:r w:rsidR="00426FCB" w:rsidRPr="00216CEC">
        <w:rPr>
          <w:rFonts w:ascii="Times New Roman" w:eastAsia="Calibri" w:hAnsi="Times New Roman" w:cs="Times New Roman"/>
          <w:sz w:val="24"/>
          <w:szCs w:val="24"/>
          <w:lang w:eastAsia="ru-RU"/>
        </w:rPr>
        <w:t xml:space="preserve"> представлен анализ кадрового состава ООО «Максдидом». Отметим, что столь существенный прирост сотрудников в 2019 году обусловлен открытием нового филиала в Москве.</w:t>
      </w:r>
    </w:p>
    <w:p w:rsidR="00426FCB" w:rsidRPr="00216CEC" w:rsidRDefault="00426FCB" w:rsidP="00426FCB">
      <w:pPr>
        <w:spacing w:line="259" w:lineRule="auto"/>
        <w:ind w:firstLine="284"/>
        <w:contextualSpacing/>
        <w:jc w:val="center"/>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 xml:space="preserve">Таблица </w:t>
      </w:r>
      <w:r w:rsidR="00650085" w:rsidRPr="00216CEC">
        <w:rPr>
          <w:rFonts w:ascii="Times New Roman" w:eastAsia="Calibri" w:hAnsi="Times New Roman" w:cs="Times New Roman"/>
          <w:sz w:val="24"/>
          <w:szCs w:val="24"/>
          <w:lang w:eastAsia="ru-RU"/>
        </w:rPr>
        <w:t>7</w:t>
      </w:r>
      <w:r w:rsidRPr="00216CEC">
        <w:rPr>
          <w:rFonts w:ascii="Times New Roman" w:eastAsia="Calibri" w:hAnsi="Times New Roman" w:cs="Times New Roman"/>
          <w:sz w:val="24"/>
          <w:szCs w:val="24"/>
          <w:lang w:eastAsia="ru-RU"/>
        </w:rPr>
        <w:t>. Динамика численности персонала ООО «Максидом» в разрезе филиалов</w:t>
      </w:r>
    </w:p>
    <w:tbl>
      <w:tblPr>
        <w:tblW w:w="9513" w:type="dxa"/>
        <w:tblInd w:w="93" w:type="dxa"/>
        <w:tblLook w:val="04A0" w:firstRow="1" w:lastRow="0" w:firstColumn="1" w:lastColumn="0" w:noHBand="0" w:noVBand="1"/>
      </w:tblPr>
      <w:tblGrid>
        <w:gridCol w:w="2567"/>
        <w:gridCol w:w="2410"/>
        <w:gridCol w:w="2268"/>
        <w:gridCol w:w="2268"/>
      </w:tblGrid>
      <w:tr w:rsidR="00426FCB" w:rsidRPr="00216CEC" w:rsidTr="00426FCB">
        <w:trPr>
          <w:trHeight w:val="1148"/>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Вид картотеки сотрудников</w:t>
            </w:r>
          </w:p>
        </w:tc>
        <w:tc>
          <w:tcPr>
            <w:tcW w:w="2410" w:type="dxa"/>
            <w:tcBorders>
              <w:top w:val="single" w:sz="4" w:space="0" w:color="auto"/>
              <w:left w:val="nil"/>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Общая численность сотрудников на 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Общая численность сотрудников на 2019</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Динамика</w:t>
            </w:r>
          </w:p>
        </w:tc>
      </w:tr>
      <w:tr w:rsidR="00426FCB" w:rsidRPr="00216CEC" w:rsidTr="00426FCB">
        <w:trPr>
          <w:trHeight w:val="50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Постоянные сотрудники</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2228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2273</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+2%</w:t>
            </w:r>
          </w:p>
        </w:tc>
      </w:tr>
      <w:tr w:rsidR="00426FCB" w:rsidRPr="00216CEC" w:rsidTr="00426FCB">
        <w:trPr>
          <w:trHeight w:val="95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Постоянные сотрудники ТОП ООО «МАКСИДОМ»  г. Нижний Новгород</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184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193</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+4,9%</w:t>
            </w:r>
          </w:p>
        </w:tc>
      </w:tr>
      <w:tr w:rsidR="00426FCB" w:rsidRPr="00216CEC" w:rsidTr="00426FCB">
        <w:trPr>
          <w:trHeight w:val="92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Постоянные сотрудники ТОП ООО «МАКСИДОМ» г. Казань</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179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175</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-2,3%</w:t>
            </w:r>
          </w:p>
        </w:tc>
      </w:tr>
      <w:tr w:rsidR="00426FCB" w:rsidRPr="00216CEC" w:rsidTr="00426FCB">
        <w:trPr>
          <w:trHeight w:val="92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Постоянные сотрудники ТОП ООО «МАКСИДОМ» г. Екатеринбург</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163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167</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+2,5%</w:t>
            </w:r>
          </w:p>
        </w:tc>
      </w:tr>
      <w:tr w:rsidR="00426FCB" w:rsidRPr="00216CEC" w:rsidTr="00426FCB">
        <w:trPr>
          <w:trHeight w:val="92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Постоянные сотрудники ТОП ООО «МАКСИДОМ» г. Самара</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155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156</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+0,6%</w:t>
            </w:r>
          </w:p>
        </w:tc>
      </w:tr>
      <w:tr w:rsidR="00426FCB" w:rsidRPr="00216CEC" w:rsidTr="00426FCB">
        <w:trPr>
          <w:trHeight w:val="77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Постоянные сотрудники ТОП ООО «МАКСИДОМ» г. Уфа</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159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162</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+1,8%</w:t>
            </w:r>
          </w:p>
        </w:tc>
      </w:tr>
      <w:tr w:rsidR="00426FCB" w:rsidRPr="00216CEC" w:rsidTr="00426FCB">
        <w:trPr>
          <w:trHeight w:val="702"/>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 xml:space="preserve"> Сотрудники ТОП ООО «МАКСИДОМ» г. Москва</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136</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В 68 раз*</w:t>
            </w:r>
          </w:p>
        </w:tc>
      </w:tr>
      <w:tr w:rsidR="00426FCB" w:rsidRPr="00216CEC" w:rsidTr="00426FCB">
        <w:trPr>
          <w:trHeight w:val="462"/>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Сотрудники «ТЕККОМ»</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11</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+175%</w:t>
            </w:r>
          </w:p>
        </w:tc>
      </w:tr>
      <w:tr w:rsidR="00426FCB" w:rsidRPr="00216CEC" w:rsidTr="00426FCB">
        <w:trPr>
          <w:trHeight w:val="53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Сотрудники «РИМАЛЬ»</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9</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+12,5%</w:t>
            </w:r>
          </w:p>
        </w:tc>
      </w:tr>
      <w:tr w:rsidR="00426FCB" w:rsidRPr="00216CEC" w:rsidTr="00426FCB">
        <w:trPr>
          <w:trHeight w:val="522"/>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Сотрудники «МИСТРАЛЬ»</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-50%</w:t>
            </w:r>
          </w:p>
        </w:tc>
      </w:tr>
      <w:tr w:rsidR="00426FCB" w:rsidRPr="00216CEC" w:rsidTr="00426FCB">
        <w:trPr>
          <w:trHeight w:val="47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Сотрудники «ВИТАМИН</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73</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-10%</w:t>
            </w:r>
          </w:p>
        </w:tc>
      </w:tr>
      <w:tr w:rsidR="00426FCB" w:rsidRPr="00216CEC" w:rsidTr="00426FCB">
        <w:trPr>
          <w:trHeight w:val="477"/>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К-2 Тузов А.А.</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w:t>
            </w:r>
          </w:p>
        </w:tc>
      </w:tr>
      <w:tr w:rsidR="00426FCB" w:rsidRPr="00216CEC" w:rsidTr="00426FCB">
        <w:trPr>
          <w:trHeight w:val="342"/>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ИТОГО</w:t>
            </w:r>
          </w:p>
        </w:tc>
        <w:tc>
          <w:tcPr>
            <w:tcW w:w="2410" w:type="dxa"/>
            <w:tcBorders>
              <w:top w:val="single" w:sz="4" w:space="0" w:color="auto"/>
              <w:left w:val="nil"/>
              <w:bottom w:val="single" w:sz="4" w:space="0" w:color="auto"/>
              <w:right w:val="single" w:sz="4" w:space="0" w:color="auto"/>
            </w:tcBorders>
            <w:vAlign w:val="center"/>
          </w:tcPr>
          <w:p w:rsidR="00426FCB" w:rsidRPr="00216CEC" w:rsidRDefault="00426FCB" w:rsidP="00426FCB">
            <w:pPr>
              <w:jc w:val="center"/>
              <w:rPr>
                <w:rFonts w:ascii="Times New Roman" w:hAnsi="Times New Roman" w:cs="Times New Roman"/>
              </w:rPr>
            </w:pPr>
            <w:r w:rsidRPr="00216CEC">
              <w:rPr>
                <w:rFonts w:ascii="Times New Roman" w:hAnsi="Times New Roman" w:cs="Times New Roman"/>
              </w:rPr>
              <w:t>3166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3357</w:t>
            </w:r>
          </w:p>
        </w:tc>
        <w:tc>
          <w:tcPr>
            <w:tcW w:w="2268" w:type="dxa"/>
            <w:tcBorders>
              <w:top w:val="single" w:sz="4" w:space="0" w:color="auto"/>
              <w:left w:val="single" w:sz="4" w:space="0" w:color="auto"/>
              <w:bottom w:val="single" w:sz="4" w:space="0" w:color="auto"/>
              <w:right w:val="single" w:sz="4" w:space="0" w:color="auto"/>
            </w:tcBorders>
          </w:tcPr>
          <w:p w:rsidR="00426FCB" w:rsidRPr="00216CEC" w:rsidRDefault="00426FCB" w:rsidP="00426FCB">
            <w:pPr>
              <w:spacing w:after="0" w:line="240" w:lineRule="auto"/>
              <w:jc w:val="center"/>
              <w:rPr>
                <w:rFonts w:ascii="Times New Roman" w:eastAsia="Times New Roman" w:hAnsi="Times New Roman" w:cs="Times New Roman"/>
                <w:lang w:eastAsia="ru-RU"/>
              </w:rPr>
            </w:pPr>
            <w:r w:rsidRPr="00216CEC">
              <w:rPr>
                <w:rFonts w:ascii="Times New Roman" w:eastAsia="Times New Roman" w:hAnsi="Times New Roman" w:cs="Times New Roman"/>
                <w:lang w:eastAsia="ru-RU"/>
              </w:rPr>
              <w:t>+6%</w:t>
            </w:r>
          </w:p>
        </w:tc>
      </w:tr>
    </w:tbl>
    <w:p w:rsidR="00CD5FD0" w:rsidRPr="00216CEC" w:rsidRDefault="00426FCB" w:rsidP="00650085">
      <w:pPr>
        <w:spacing w:after="0" w:line="259" w:lineRule="auto"/>
        <w:contextualSpacing/>
        <w:jc w:val="center"/>
        <w:rPr>
          <w:rFonts w:ascii="Times New Roman" w:eastAsia="Calibri" w:hAnsi="Times New Roman" w:cs="Times New Roman"/>
          <w:i/>
          <w:sz w:val="24"/>
          <w:szCs w:val="24"/>
          <w:lang w:eastAsia="ru-RU"/>
        </w:rPr>
      </w:pPr>
      <w:r w:rsidRPr="00216CEC">
        <w:rPr>
          <w:rFonts w:ascii="Times New Roman" w:eastAsia="Calibri" w:hAnsi="Times New Roman" w:cs="Times New Roman"/>
          <w:i/>
          <w:sz w:val="24"/>
          <w:szCs w:val="24"/>
          <w:lang w:eastAsia="ru-RU"/>
        </w:rPr>
        <w:lastRenderedPageBreak/>
        <w:t>Источник: составлено автором на основе данных предоставленных отделом кадров</w:t>
      </w:r>
    </w:p>
    <w:p w:rsidR="00CD5FD0" w:rsidRPr="00216CEC" w:rsidRDefault="00B33A29" w:rsidP="00B33A29">
      <w:pPr>
        <w:spacing w:after="0" w:line="360" w:lineRule="auto"/>
        <w:ind w:firstLine="284"/>
        <w:contextualSpacing/>
        <w:jc w:val="both"/>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Также приведем данные о численности работников ООО «Максидом» на 4 квартал 2019 года, предоставленные Службой персонала Компании:</w:t>
      </w:r>
    </w:p>
    <w:p w:rsidR="00B33A29" w:rsidRPr="00216CEC" w:rsidRDefault="00B33A29" w:rsidP="0079488C">
      <w:pPr>
        <w:numPr>
          <w:ilvl w:val="0"/>
          <w:numId w:val="24"/>
        </w:numPr>
        <w:spacing w:after="0" w:line="360" w:lineRule="auto"/>
        <w:contextualSpacing/>
        <w:jc w:val="both"/>
        <w:rPr>
          <w:rFonts w:ascii="Times New Roman" w:eastAsia="Cambria" w:hAnsi="Times New Roman" w:cs="Times New Roman"/>
          <w:sz w:val="24"/>
        </w:rPr>
      </w:pPr>
      <w:r w:rsidRPr="00216CEC">
        <w:rPr>
          <w:rFonts w:ascii="Times New Roman" w:eastAsia="Cambria" w:hAnsi="Times New Roman" w:cs="Times New Roman"/>
          <w:sz w:val="24"/>
        </w:rPr>
        <w:t>Численность выбывших работников списочного состава – всего – 118 человек</w:t>
      </w:r>
    </w:p>
    <w:p w:rsidR="00B33A29" w:rsidRPr="00216CEC" w:rsidRDefault="00B33A29" w:rsidP="00B33A29">
      <w:pPr>
        <w:spacing w:line="360" w:lineRule="auto"/>
        <w:ind w:left="720"/>
        <w:contextualSpacing/>
        <w:jc w:val="both"/>
        <w:rPr>
          <w:rFonts w:ascii="Times New Roman" w:eastAsia="Cambria" w:hAnsi="Times New Roman" w:cs="Times New Roman"/>
          <w:sz w:val="24"/>
        </w:rPr>
      </w:pPr>
      <w:r w:rsidRPr="00216CEC">
        <w:rPr>
          <w:rFonts w:ascii="Times New Roman" w:eastAsia="Cambria" w:hAnsi="Times New Roman" w:cs="Times New Roman"/>
          <w:sz w:val="24"/>
        </w:rPr>
        <w:t>(из них по оглашению сторон – 24 человека,</w:t>
      </w:r>
    </w:p>
    <w:p w:rsidR="00B33A29" w:rsidRPr="00216CEC" w:rsidRDefault="00B33A29" w:rsidP="00B33A29">
      <w:pPr>
        <w:spacing w:line="360" w:lineRule="auto"/>
        <w:ind w:left="720"/>
        <w:contextualSpacing/>
        <w:jc w:val="both"/>
        <w:rPr>
          <w:rFonts w:ascii="Times New Roman" w:eastAsia="Cambria" w:hAnsi="Times New Roman" w:cs="Times New Roman"/>
          <w:sz w:val="24"/>
        </w:rPr>
      </w:pPr>
      <w:r w:rsidRPr="00216CEC">
        <w:rPr>
          <w:rFonts w:ascii="Times New Roman" w:eastAsia="Cambria" w:hAnsi="Times New Roman" w:cs="Times New Roman"/>
          <w:sz w:val="24"/>
        </w:rPr>
        <w:t>по собственному желанию – 86 человек).</w:t>
      </w:r>
    </w:p>
    <w:p w:rsidR="00B33A29" w:rsidRPr="00216CEC" w:rsidRDefault="00B33A29" w:rsidP="0079488C">
      <w:pPr>
        <w:numPr>
          <w:ilvl w:val="0"/>
          <w:numId w:val="24"/>
        </w:numPr>
        <w:spacing w:after="0" w:line="360" w:lineRule="auto"/>
        <w:contextualSpacing/>
        <w:jc w:val="both"/>
        <w:rPr>
          <w:rFonts w:ascii="Times New Roman" w:eastAsia="Cambria" w:hAnsi="Times New Roman" w:cs="Times New Roman"/>
          <w:sz w:val="24"/>
        </w:rPr>
      </w:pPr>
      <w:r w:rsidRPr="00216CEC">
        <w:rPr>
          <w:rFonts w:ascii="Times New Roman" w:eastAsia="Cambria" w:hAnsi="Times New Roman" w:cs="Times New Roman"/>
          <w:sz w:val="24"/>
        </w:rPr>
        <w:t>Численность требуемых работников списочного состава на вакантные рабочие места на конец отчетного квартала – 60 человек.</w:t>
      </w:r>
    </w:p>
    <w:p w:rsidR="00B33A29" w:rsidRPr="00216CEC" w:rsidRDefault="00B33A29" w:rsidP="0079488C">
      <w:pPr>
        <w:numPr>
          <w:ilvl w:val="0"/>
          <w:numId w:val="24"/>
        </w:numPr>
        <w:spacing w:after="0" w:line="360" w:lineRule="auto"/>
        <w:contextualSpacing/>
        <w:jc w:val="both"/>
        <w:rPr>
          <w:rFonts w:ascii="Times New Roman" w:eastAsia="Cambria" w:hAnsi="Times New Roman" w:cs="Times New Roman"/>
          <w:sz w:val="24"/>
        </w:rPr>
      </w:pPr>
      <w:r w:rsidRPr="00216CEC">
        <w:rPr>
          <w:rFonts w:ascii="Times New Roman" w:eastAsia="Cambria" w:hAnsi="Times New Roman" w:cs="Times New Roman"/>
          <w:sz w:val="24"/>
        </w:rPr>
        <w:t>Численность женщин, находящихся в отпуске по уходу за ребенком до достижения им возраста 1,5 лет на конец отчетного квартала – 62 человека.</w:t>
      </w:r>
    </w:p>
    <w:p w:rsidR="00B33A29" w:rsidRPr="00216CEC" w:rsidRDefault="00B33A29" w:rsidP="0079488C">
      <w:pPr>
        <w:numPr>
          <w:ilvl w:val="0"/>
          <w:numId w:val="24"/>
        </w:numPr>
        <w:spacing w:after="0" w:line="360" w:lineRule="auto"/>
        <w:contextualSpacing/>
        <w:jc w:val="both"/>
        <w:rPr>
          <w:rFonts w:ascii="Times New Roman" w:eastAsia="Cambria" w:hAnsi="Times New Roman" w:cs="Times New Roman"/>
          <w:sz w:val="24"/>
        </w:rPr>
      </w:pPr>
      <w:r w:rsidRPr="00216CEC">
        <w:rPr>
          <w:rFonts w:ascii="Times New Roman" w:eastAsia="MS Mincho" w:hAnsi="Times New Roman" w:cs="Times New Roman"/>
          <w:sz w:val="24"/>
          <w:szCs w:val="24"/>
          <w:lang w:eastAsia="ru-RU"/>
        </w:rPr>
        <w:t>Численность женщин, находящихся в отпуске по уходу за ребенком в возрасте от 1,5 до 3 лет на конец отчетного квартала – 48 человек</w:t>
      </w:r>
    </w:p>
    <w:p w:rsidR="00CD5FD0" w:rsidRPr="00216CEC" w:rsidRDefault="00CD5FD0" w:rsidP="00CD5FD0">
      <w:pPr>
        <w:spacing w:after="0" w:line="360" w:lineRule="auto"/>
        <w:ind w:firstLine="284"/>
        <w:contextualSpacing/>
        <w:jc w:val="both"/>
        <w:rPr>
          <w:rFonts w:ascii="Times New Roman" w:eastAsia="Calibri" w:hAnsi="Times New Roman" w:cs="Times New Roman"/>
          <w:sz w:val="24"/>
          <w:szCs w:val="24"/>
          <w:lang w:eastAsia="ru-RU"/>
        </w:rPr>
      </w:pPr>
      <w:r w:rsidRPr="00216CEC">
        <w:rPr>
          <w:rFonts w:ascii="Times New Roman" w:eastAsia="Calibri" w:hAnsi="Times New Roman" w:cs="Times New Roman"/>
          <w:sz w:val="24"/>
          <w:szCs w:val="24"/>
          <w:lang w:eastAsia="ru-RU"/>
        </w:rPr>
        <w:t>Так как компания планирует и в дальнейшем наращивать масштабы деятельности формирование эффективной системы управления человеческими ресурсами является важным элементом системы управления. Кроме того, разработка профессиональных стандартов позволит снизить нагрузку на специалистов отдела кадров, благодаря утверждению единого документа, позволяющего решать ряд разнонаправленных задач в частности проведение оценки квалификации и сертификации сотрудников компании.</w:t>
      </w:r>
    </w:p>
    <w:p w:rsidR="00E70980" w:rsidRPr="00216CEC" w:rsidRDefault="00E70980" w:rsidP="00CD5FD0">
      <w:pPr>
        <w:spacing w:after="0" w:line="360" w:lineRule="auto"/>
        <w:ind w:firstLine="284"/>
        <w:contextualSpacing/>
        <w:jc w:val="both"/>
        <w:rPr>
          <w:rFonts w:ascii="Times New Roman" w:eastAsia="Calibri" w:hAnsi="Times New Roman" w:cs="Times New Roman"/>
          <w:sz w:val="24"/>
          <w:szCs w:val="24"/>
          <w:lang w:eastAsia="ru-RU"/>
        </w:rPr>
      </w:pPr>
    </w:p>
    <w:p w:rsidR="00EA1640" w:rsidRPr="00216CEC" w:rsidRDefault="00E70980" w:rsidP="00E70980">
      <w:pPr>
        <w:pStyle w:val="3"/>
        <w:jc w:val="center"/>
        <w:rPr>
          <w:rFonts w:ascii="Times New Roman" w:eastAsia="Calibri" w:hAnsi="Times New Roman" w:cs="Times New Roman"/>
          <w:color w:val="000000" w:themeColor="text1"/>
          <w:sz w:val="24"/>
          <w:szCs w:val="24"/>
          <w:lang w:eastAsia="ru-RU"/>
        </w:rPr>
      </w:pPr>
      <w:bookmarkStart w:id="39" w:name="_Toc37620044"/>
      <w:bookmarkStart w:id="40" w:name="_Toc37663268"/>
      <w:bookmarkStart w:id="41" w:name="_Toc39525538"/>
      <w:r w:rsidRPr="00216CEC">
        <w:rPr>
          <w:rFonts w:ascii="Times New Roman" w:eastAsia="Times New Roman" w:hAnsi="Times New Roman" w:cs="Times New Roman"/>
          <w:color w:val="000000" w:themeColor="text1"/>
          <w:sz w:val="24"/>
          <w:szCs w:val="24"/>
          <w:lang w:eastAsia="ru-RU"/>
        </w:rPr>
        <w:t xml:space="preserve">3.2 </w:t>
      </w:r>
      <w:r w:rsidR="00D22C26" w:rsidRPr="00216CEC">
        <w:rPr>
          <w:rFonts w:ascii="Times New Roman" w:eastAsia="Times New Roman" w:hAnsi="Times New Roman" w:cs="Times New Roman"/>
          <w:color w:val="000000" w:themeColor="text1"/>
          <w:sz w:val="24"/>
          <w:szCs w:val="24"/>
          <w:lang w:eastAsia="ru-RU"/>
        </w:rPr>
        <w:t xml:space="preserve">Анализ системы управления </w:t>
      </w:r>
      <w:r w:rsidRPr="00216CEC">
        <w:rPr>
          <w:rFonts w:ascii="Times New Roman" w:eastAsia="Times New Roman" w:hAnsi="Times New Roman" w:cs="Times New Roman"/>
          <w:color w:val="000000" w:themeColor="text1"/>
          <w:sz w:val="24"/>
          <w:szCs w:val="24"/>
          <w:lang w:eastAsia="ru-RU"/>
        </w:rPr>
        <w:t>персоналом</w:t>
      </w:r>
      <w:r w:rsidR="00D22C26" w:rsidRPr="00216CEC">
        <w:rPr>
          <w:rFonts w:ascii="Times New Roman" w:eastAsia="Times New Roman" w:hAnsi="Times New Roman" w:cs="Times New Roman"/>
          <w:color w:val="000000" w:themeColor="text1"/>
          <w:sz w:val="24"/>
          <w:szCs w:val="24"/>
          <w:lang w:eastAsia="ru-RU"/>
        </w:rPr>
        <w:t xml:space="preserve"> ресурсами ООО «Максидом»</w:t>
      </w:r>
      <w:bookmarkEnd w:id="39"/>
      <w:bookmarkEnd w:id="40"/>
      <w:bookmarkEnd w:id="41"/>
    </w:p>
    <w:p w:rsidR="00B33A29" w:rsidRPr="00216CEC" w:rsidRDefault="00426FCB"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Данный параграф разработан на основе информации полученной в отделе кадров ООО «Максидом».</w:t>
      </w:r>
      <w:r w:rsidR="00B33A29" w:rsidRPr="00216CEC">
        <w:rPr>
          <w:rFonts w:ascii="Times New Roman" w:eastAsia="Times New Roman" w:hAnsi="Times New Roman" w:cs="Times New Roman"/>
          <w:color w:val="000000"/>
          <w:sz w:val="24"/>
          <w:szCs w:val="24"/>
          <w:lang w:eastAsia="ru-RU"/>
        </w:rPr>
        <w:t xml:space="preserve"> Далее будет подробно рассмотрен отдел персонала компании. </w:t>
      </w:r>
    </w:p>
    <w:p w:rsidR="00B33A29" w:rsidRPr="00216CEC" w:rsidRDefault="00B77271"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Являясь самостоятельным структурным подразделением компании, с</w:t>
      </w:r>
      <w:r w:rsidR="00B33A29" w:rsidRPr="00216CEC">
        <w:rPr>
          <w:rFonts w:ascii="Times New Roman" w:eastAsia="Times New Roman" w:hAnsi="Times New Roman" w:cs="Times New Roman"/>
          <w:color w:val="000000"/>
          <w:sz w:val="24"/>
          <w:szCs w:val="24"/>
          <w:lang w:eastAsia="ru-RU"/>
        </w:rPr>
        <w:t>лужба персонала ООО «Максидом»</w:t>
      </w:r>
      <w:r w:rsidRPr="00216CEC">
        <w:rPr>
          <w:rFonts w:ascii="Times New Roman" w:eastAsia="Times New Roman" w:hAnsi="Times New Roman" w:cs="Times New Roman"/>
          <w:color w:val="000000"/>
          <w:sz w:val="24"/>
          <w:szCs w:val="24"/>
          <w:lang w:eastAsia="ru-RU"/>
        </w:rPr>
        <w:t xml:space="preserve"> находится в </w:t>
      </w:r>
      <w:r w:rsidR="00B33A29" w:rsidRPr="00216CEC">
        <w:rPr>
          <w:rFonts w:ascii="Times New Roman" w:eastAsia="Times New Roman" w:hAnsi="Times New Roman" w:cs="Times New Roman"/>
          <w:color w:val="000000"/>
          <w:sz w:val="24"/>
          <w:szCs w:val="24"/>
          <w:lang w:eastAsia="ru-RU"/>
        </w:rPr>
        <w:t>непосредственно</w:t>
      </w:r>
      <w:r w:rsidRPr="00216CEC">
        <w:rPr>
          <w:rFonts w:ascii="Times New Roman" w:eastAsia="Times New Roman" w:hAnsi="Times New Roman" w:cs="Times New Roman"/>
          <w:color w:val="000000"/>
          <w:sz w:val="24"/>
          <w:szCs w:val="24"/>
          <w:lang w:eastAsia="ru-RU"/>
        </w:rPr>
        <w:t>м подчинении у Генерального</w:t>
      </w:r>
      <w:r w:rsidR="00B33A29" w:rsidRPr="00216CEC">
        <w:rPr>
          <w:rFonts w:ascii="Times New Roman" w:eastAsia="Times New Roman" w:hAnsi="Times New Roman" w:cs="Times New Roman"/>
          <w:color w:val="000000"/>
          <w:sz w:val="24"/>
          <w:szCs w:val="24"/>
          <w:lang w:eastAsia="ru-RU"/>
        </w:rPr>
        <w:t xml:space="preserve"> директор</w:t>
      </w:r>
      <w:r w:rsidRPr="00216CEC">
        <w:rPr>
          <w:rFonts w:ascii="Times New Roman" w:eastAsia="Times New Roman" w:hAnsi="Times New Roman" w:cs="Times New Roman"/>
          <w:color w:val="000000"/>
          <w:sz w:val="24"/>
          <w:szCs w:val="24"/>
          <w:lang w:eastAsia="ru-RU"/>
        </w:rPr>
        <w:t>а</w:t>
      </w:r>
      <w:r w:rsidR="00B33A29" w:rsidRPr="00216CEC">
        <w:rPr>
          <w:rFonts w:ascii="Times New Roman" w:eastAsia="Times New Roman" w:hAnsi="Times New Roman" w:cs="Times New Roman"/>
          <w:color w:val="000000"/>
          <w:sz w:val="24"/>
          <w:szCs w:val="24"/>
          <w:lang w:eastAsia="ru-RU"/>
        </w:rPr>
        <w:t xml:space="preserve">. </w:t>
      </w:r>
    </w:p>
    <w:p w:rsidR="00B33A29" w:rsidRPr="00216CEC" w:rsidRDefault="00B33A29"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Служба персонала</w:t>
      </w:r>
      <w:r w:rsidR="005972D3" w:rsidRPr="00216CEC">
        <w:rPr>
          <w:rFonts w:ascii="Times New Roman" w:eastAsia="Times New Roman" w:hAnsi="Times New Roman" w:cs="Times New Roman"/>
          <w:color w:val="000000"/>
          <w:sz w:val="24"/>
          <w:szCs w:val="24"/>
          <w:lang w:eastAsia="ru-RU"/>
        </w:rPr>
        <w:t xml:space="preserve"> представлена </w:t>
      </w:r>
      <w:r w:rsidRPr="00216CEC">
        <w:rPr>
          <w:rFonts w:ascii="Times New Roman" w:eastAsia="Times New Roman" w:hAnsi="Times New Roman" w:cs="Times New Roman"/>
          <w:color w:val="000000"/>
          <w:sz w:val="24"/>
          <w:szCs w:val="24"/>
          <w:lang w:eastAsia="ru-RU"/>
        </w:rPr>
        <w:t>тр</w:t>
      </w:r>
      <w:r w:rsidR="005972D3" w:rsidRPr="00216CEC">
        <w:rPr>
          <w:rFonts w:ascii="Times New Roman" w:eastAsia="Times New Roman" w:hAnsi="Times New Roman" w:cs="Times New Roman"/>
          <w:color w:val="000000"/>
          <w:sz w:val="24"/>
          <w:szCs w:val="24"/>
          <w:lang w:eastAsia="ru-RU"/>
        </w:rPr>
        <w:t>емя</w:t>
      </w:r>
      <w:r w:rsidRPr="00216CEC">
        <w:rPr>
          <w:rFonts w:ascii="Times New Roman" w:eastAsia="Times New Roman" w:hAnsi="Times New Roman" w:cs="Times New Roman"/>
          <w:color w:val="000000"/>
          <w:sz w:val="24"/>
          <w:szCs w:val="24"/>
          <w:lang w:eastAsia="ru-RU"/>
        </w:rPr>
        <w:t xml:space="preserve"> подразделения</w:t>
      </w:r>
      <w:r w:rsidR="005972D3" w:rsidRPr="00216CEC">
        <w:rPr>
          <w:rFonts w:ascii="Times New Roman" w:eastAsia="Times New Roman" w:hAnsi="Times New Roman" w:cs="Times New Roman"/>
          <w:color w:val="000000"/>
          <w:sz w:val="24"/>
          <w:szCs w:val="24"/>
          <w:lang w:eastAsia="ru-RU"/>
        </w:rPr>
        <w:t xml:space="preserve">ми, такими как </w:t>
      </w:r>
      <w:r w:rsidRPr="00216CEC">
        <w:rPr>
          <w:rFonts w:ascii="Times New Roman" w:eastAsia="Times New Roman" w:hAnsi="Times New Roman" w:cs="Times New Roman"/>
          <w:color w:val="000000"/>
          <w:sz w:val="24"/>
          <w:szCs w:val="24"/>
          <w:lang w:eastAsia="ru-RU"/>
        </w:rPr>
        <w:t>отдел подбора персонала и сопровождения территориально-обособленных подразделений (ТОП), отдел кадров</w:t>
      </w:r>
      <w:r w:rsidR="005972D3" w:rsidRPr="00216CEC">
        <w:rPr>
          <w:rFonts w:ascii="Times New Roman" w:eastAsia="Times New Roman" w:hAnsi="Times New Roman" w:cs="Times New Roman"/>
          <w:color w:val="000000"/>
          <w:sz w:val="24"/>
          <w:szCs w:val="24"/>
          <w:lang w:eastAsia="ru-RU"/>
        </w:rPr>
        <w:t xml:space="preserve"> и </w:t>
      </w:r>
      <w:r w:rsidRPr="00216CEC">
        <w:rPr>
          <w:rFonts w:ascii="Times New Roman" w:eastAsia="Times New Roman" w:hAnsi="Times New Roman" w:cs="Times New Roman"/>
          <w:color w:val="000000"/>
          <w:sz w:val="24"/>
          <w:szCs w:val="24"/>
          <w:lang w:eastAsia="ru-RU"/>
        </w:rPr>
        <w:t xml:space="preserve">отдел обучения и оценки персонала. </w:t>
      </w:r>
      <w:r w:rsidR="005972D3" w:rsidRPr="00216CEC">
        <w:rPr>
          <w:rFonts w:ascii="Times New Roman" w:eastAsia="Times New Roman" w:hAnsi="Times New Roman" w:cs="Times New Roman"/>
          <w:color w:val="000000"/>
          <w:sz w:val="24"/>
          <w:szCs w:val="24"/>
          <w:lang w:eastAsia="ru-RU"/>
        </w:rPr>
        <w:t>Руководитель Службы персонала возглавляет службу</w:t>
      </w:r>
      <w:r w:rsidRPr="00216CEC">
        <w:rPr>
          <w:rFonts w:ascii="Times New Roman" w:eastAsia="Times New Roman" w:hAnsi="Times New Roman" w:cs="Times New Roman"/>
          <w:color w:val="000000"/>
          <w:sz w:val="24"/>
          <w:szCs w:val="24"/>
          <w:lang w:eastAsia="ru-RU"/>
        </w:rPr>
        <w:t xml:space="preserve"> </w:t>
      </w:r>
      <w:r w:rsidR="005972D3" w:rsidRPr="00216CEC">
        <w:rPr>
          <w:rFonts w:ascii="Times New Roman" w:eastAsia="Times New Roman" w:hAnsi="Times New Roman" w:cs="Times New Roman"/>
          <w:color w:val="000000"/>
          <w:sz w:val="24"/>
          <w:szCs w:val="24"/>
          <w:lang w:eastAsia="ru-RU"/>
        </w:rPr>
        <w:t>персонала.</w:t>
      </w:r>
    </w:p>
    <w:p w:rsidR="00B33A29" w:rsidRPr="00216CEC" w:rsidRDefault="00B33A29"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Отдел подбора </w:t>
      </w:r>
      <w:r w:rsidR="001F3C00" w:rsidRPr="00216CEC">
        <w:rPr>
          <w:rFonts w:ascii="Times New Roman" w:eastAsia="Times New Roman" w:hAnsi="Times New Roman" w:cs="Times New Roman"/>
          <w:color w:val="000000"/>
          <w:sz w:val="24"/>
          <w:szCs w:val="24"/>
          <w:lang w:eastAsia="ru-RU"/>
        </w:rPr>
        <w:t xml:space="preserve">имеет в своем составе </w:t>
      </w:r>
      <w:r w:rsidRPr="00216CEC">
        <w:rPr>
          <w:rFonts w:ascii="Times New Roman" w:eastAsia="Times New Roman" w:hAnsi="Times New Roman" w:cs="Times New Roman"/>
          <w:color w:val="000000"/>
          <w:sz w:val="24"/>
          <w:szCs w:val="24"/>
          <w:lang w:eastAsia="ru-RU"/>
        </w:rPr>
        <w:t xml:space="preserve">руководителя отдела, менеджеров по персоналу </w:t>
      </w:r>
      <w:r w:rsidR="001F3C00" w:rsidRPr="00216CEC">
        <w:rPr>
          <w:rFonts w:ascii="Times New Roman" w:eastAsia="Times New Roman" w:hAnsi="Times New Roman" w:cs="Times New Roman"/>
          <w:color w:val="000000"/>
          <w:sz w:val="24"/>
          <w:szCs w:val="24"/>
          <w:lang w:eastAsia="ru-RU"/>
        </w:rPr>
        <w:t>в количестве трех человек и</w:t>
      </w:r>
      <w:r w:rsidRPr="00216CEC">
        <w:rPr>
          <w:rFonts w:ascii="Times New Roman" w:eastAsia="Times New Roman" w:hAnsi="Times New Roman" w:cs="Times New Roman"/>
          <w:color w:val="000000"/>
          <w:sz w:val="24"/>
          <w:szCs w:val="24"/>
          <w:lang w:eastAsia="ru-RU"/>
        </w:rPr>
        <w:t xml:space="preserve"> </w:t>
      </w:r>
      <w:r w:rsidR="001F3C00" w:rsidRPr="00216CEC">
        <w:rPr>
          <w:rFonts w:ascii="Times New Roman" w:eastAsia="Times New Roman" w:hAnsi="Times New Roman" w:cs="Times New Roman"/>
          <w:color w:val="000000"/>
          <w:sz w:val="24"/>
          <w:szCs w:val="24"/>
          <w:lang w:eastAsia="ru-RU"/>
        </w:rPr>
        <w:t>единственного</w:t>
      </w:r>
      <w:r w:rsidRPr="00216CEC">
        <w:rPr>
          <w:rFonts w:ascii="Times New Roman" w:eastAsia="Times New Roman" w:hAnsi="Times New Roman" w:cs="Times New Roman"/>
          <w:color w:val="000000"/>
          <w:sz w:val="24"/>
          <w:szCs w:val="24"/>
          <w:lang w:eastAsia="ru-RU"/>
        </w:rPr>
        <w:t xml:space="preserve"> специалиста. </w:t>
      </w:r>
      <w:r w:rsidR="001F3C00" w:rsidRPr="00216CEC">
        <w:rPr>
          <w:rFonts w:ascii="Times New Roman" w:eastAsia="Times New Roman" w:hAnsi="Times New Roman" w:cs="Times New Roman"/>
          <w:color w:val="000000"/>
          <w:sz w:val="24"/>
          <w:szCs w:val="24"/>
          <w:lang w:eastAsia="ru-RU"/>
        </w:rPr>
        <w:t>Отдел</w:t>
      </w:r>
      <w:r w:rsidRPr="00216CEC">
        <w:rPr>
          <w:rFonts w:ascii="Times New Roman" w:eastAsia="Times New Roman" w:hAnsi="Times New Roman" w:cs="Times New Roman"/>
          <w:color w:val="000000"/>
          <w:sz w:val="24"/>
          <w:szCs w:val="24"/>
          <w:lang w:eastAsia="ru-RU"/>
        </w:rPr>
        <w:t xml:space="preserve"> кадров </w:t>
      </w:r>
      <w:r w:rsidR="001F3C00" w:rsidRPr="00216CEC">
        <w:rPr>
          <w:rFonts w:ascii="Times New Roman" w:eastAsia="Times New Roman" w:hAnsi="Times New Roman" w:cs="Times New Roman"/>
          <w:color w:val="000000"/>
          <w:sz w:val="24"/>
          <w:szCs w:val="24"/>
          <w:lang w:eastAsia="ru-RU"/>
        </w:rPr>
        <w:t xml:space="preserve">представлен </w:t>
      </w:r>
      <w:r w:rsidRPr="00216CEC">
        <w:rPr>
          <w:rFonts w:ascii="Times New Roman" w:eastAsia="Times New Roman" w:hAnsi="Times New Roman" w:cs="Times New Roman"/>
          <w:color w:val="000000"/>
          <w:sz w:val="24"/>
          <w:szCs w:val="24"/>
          <w:lang w:eastAsia="ru-RU"/>
        </w:rPr>
        <w:t>шесть</w:t>
      </w:r>
      <w:r w:rsidR="001F3C00" w:rsidRPr="00216CEC">
        <w:rPr>
          <w:rFonts w:ascii="Times New Roman" w:eastAsia="Times New Roman" w:hAnsi="Times New Roman" w:cs="Times New Roman"/>
          <w:color w:val="000000"/>
          <w:sz w:val="24"/>
          <w:szCs w:val="24"/>
          <w:lang w:eastAsia="ru-RU"/>
        </w:rPr>
        <w:t xml:space="preserve">ю сотрудниками, среди которых </w:t>
      </w:r>
      <w:r w:rsidRPr="00216CEC">
        <w:rPr>
          <w:rFonts w:ascii="Times New Roman" w:eastAsia="Times New Roman" w:hAnsi="Times New Roman" w:cs="Times New Roman"/>
          <w:color w:val="000000"/>
          <w:sz w:val="24"/>
          <w:szCs w:val="24"/>
          <w:lang w:eastAsia="ru-RU"/>
        </w:rPr>
        <w:t>руководитель отдела, старший специалист по кадрам и специалист</w:t>
      </w:r>
      <w:r w:rsidR="001F3C00" w:rsidRPr="00216CEC">
        <w:rPr>
          <w:rFonts w:ascii="Times New Roman" w:eastAsia="Times New Roman" w:hAnsi="Times New Roman" w:cs="Times New Roman"/>
          <w:color w:val="000000"/>
          <w:sz w:val="24"/>
          <w:szCs w:val="24"/>
          <w:lang w:eastAsia="ru-RU"/>
        </w:rPr>
        <w:t>ы</w:t>
      </w:r>
      <w:r w:rsidRPr="00216CEC">
        <w:rPr>
          <w:rFonts w:ascii="Times New Roman" w:eastAsia="Times New Roman" w:hAnsi="Times New Roman" w:cs="Times New Roman"/>
          <w:color w:val="000000"/>
          <w:sz w:val="24"/>
          <w:szCs w:val="24"/>
          <w:lang w:eastAsia="ru-RU"/>
        </w:rPr>
        <w:t xml:space="preserve"> по кадрам</w:t>
      </w:r>
      <w:r w:rsidR="001F3C00" w:rsidRPr="00216CEC">
        <w:rPr>
          <w:rFonts w:ascii="Times New Roman" w:eastAsia="Times New Roman" w:hAnsi="Times New Roman" w:cs="Times New Roman"/>
          <w:color w:val="000000"/>
          <w:sz w:val="24"/>
          <w:szCs w:val="24"/>
          <w:lang w:eastAsia="ru-RU"/>
        </w:rPr>
        <w:t xml:space="preserve"> </w:t>
      </w:r>
      <w:r w:rsidR="00BA22D3" w:rsidRPr="00216CEC">
        <w:rPr>
          <w:rFonts w:ascii="Times New Roman" w:eastAsia="Times New Roman" w:hAnsi="Times New Roman" w:cs="Times New Roman"/>
          <w:color w:val="000000"/>
          <w:sz w:val="24"/>
          <w:szCs w:val="24"/>
          <w:lang w:eastAsia="ru-RU"/>
        </w:rPr>
        <w:t xml:space="preserve">численностью </w:t>
      </w:r>
      <w:r w:rsidR="001F3C00" w:rsidRPr="00216CEC">
        <w:rPr>
          <w:rFonts w:ascii="Times New Roman" w:eastAsia="Times New Roman" w:hAnsi="Times New Roman" w:cs="Times New Roman"/>
          <w:color w:val="000000"/>
          <w:sz w:val="24"/>
          <w:szCs w:val="24"/>
          <w:lang w:eastAsia="ru-RU"/>
        </w:rPr>
        <w:t>четыр</w:t>
      </w:r>
      <w:r w:rsidR="00BA22D3" w:rsidRPr="00216CEC">
        <w:rPr>
          <w:rFonts w:ascii="Times New Roman" w:eastAsia="Times New Roman" w:hAnsi="Times New Roman" w:cs="Times New Roman"/>
          <w:color w:val="000000"/>
          <w:sz w:val="24"/>
          <w:szCs w:val="24"/>
          <w:lang w:eastAsia="ru-RU"/>
        </w:rPr>
        <w:t>е</w:t>
      </w:r>
      <w:r w:rsidR="001F3C00" w:rsidRPr="00216CEC">
        <w:rPr>
          <w:rFonts w:ascii="Times New Roman" w:eastAsia="Times New Roman" w:hAnsi="Times New Roman" w:cs="Times New Roman"/>
          <w:color w:val="000000"/>
          <w:sz w:val="24"/>
          <w:szCs w:val="24"/>
          <w:lang w:eastAsia="ru-RU"/>
        </w:rPr>
        <w:t xml:space="preserve"> человек</w:t>
      </w:r>
      <w:r w:rsidR="00BA22D3" w:rsidRPr="00216CEC">
        <w:rPr>
          <w:rFonts w:ascii="Times New Roman" w:eastAsia="Times New Roman" w:hAnsi="Times New Roman" w:cs="Times New Roman"/>
          <w:color w:val="000000"/>
          <w:sz w:val="24"/>
          <w:szCs w:val="24"/>
          <w:lang w:eastAsia="ru-RU"/>
        </w:rPr>
        <w:t>а</w:t>
      </w:r>
      <w:r w:rsidRPr="00216CEC">
        <w:rPr>
          <w:rFonts w:ascii="Times New Roman" w:eastAsia="Times New Roman" w:hAnsi="Times New Roman" w:cs="Times New Roman"/>
          <w:color w:val="000000"/>
          <w:sz w:val="24"/>
          <w:szCs w:val="24"/>
          <w:lang w:eastAsia="ru-RU"/>
        </w:rPr>
        <w:t xml:space="preserve">. </w:t>
      </w:r>
      <w:r w:rsidR="001F3C00" w:rsidRPr="00216CEC">
        <w:rPr>
          <w:rFonts w:ascii="Times New Roman" w:eastAsia="Times New Roman" w:hAnsi="Times New Roman" w:cs="Times New Roman"/>
          <w:color w:val="000000"/>
          <w:sz w:val="24"/>
          <w:szCs w:val="24"/>
          <w:lang w:eastAsia="ru-RU"/>
        </w:rPr>
        <w:t>В состав о</w:t>
      </w:r>
      <w:r w:rsidRPr="00216CEC">
        <w:rPr>
          <w:rFonts w:ascii="Times New Roman" w:eastAsia="Times New Roman" w:hAnsi="Times New Roman" w:cs="Times New Roman"/>
          <w:color w:val="000000"/>
          <w:sz w:val="24"/>
          <w:szCs w:val="24"/>
          <w:lang w:eastAsia="ru-RU"/>
        </w:rPr>
        <w:t xml:space="preserve">тдел обучения и оценки персонала </w:t>
      </w:r>
      <w:r w:rsidR="001F3C00" w:rsidRPr="00216CEC">
        <w:rPr>
          <w:rFonts w:ascii="Times New Roman" w:eastAsia="Times New Roman" w:hAnsi="Times New Roman" w:cs="Times New Roman"/>
          <w:color w:val="000000"/>
          <w:sz w:val="24"/>
          <w:szCs w:val="24"/>
          <w:lang w:eastAsia="ru-RU"/>
        </w:rPr>
        <w:t xml:space="preserve">входит пять сотрудников, в числе которых </w:t>
      </w:r>
      <w:r w:rsidRPr="00216CEC">
        <w:rPr>
          <w:rFonts w:ascii="Times New Roman" w:eastAsia="Times New Roman" w:hAnsi="Times New Roman" w:cs="Times New Roman"/>
          <w:color w:val="000000"/>
          <w:sz w:val="24"/>
          <w:szCs w:val="24"/>
          <w:lang w:eastAsia="ru-RU"/>
        </w:rPr>
        <w:t xml:space="preserve">руководитель отдела и </w:t>
      </w:r>
      <w:r w:rsidR="001F3C00" w:rsidRPr="00216CEC">
        <w:rPr>
          <w:rFonts w:ascii="Times New Roman" w:eastAsia="Times New Roman" w:hAnsi="Times New Roman" w:cs="Times New Roman"/>
          <w:color w:val="000000"/>
          <w:sz w:val="24"/>
          <w:szCs w:val="24"/>
          <w:lang w:eastAsia="ru-RU"/>
        </w:rPr>
        <w:t>менеджеры</w:t>
      </w:r>
      <w:r w:rsidR="00BA22D3" w:rsidRPr="00216CEC">
        <w:rPr>
          <w:rFonts w:ascii="Times New Roman" w:eastAsia="Times New Roman" w:hAnsi="Times New Roman" w:cs="Times New Roman"/>
          <w:color w:val="000000"/>
          <w:sz w:val="24"/>
          <w:szCs w:val="24"/>
          <w:lang w:eastAsia="ru-RU"/>
        </w:rPr>
        <w:t xml:space="preserve"> по обучению и о</w:t>
      </w:r>
      <w:r w:rsidRPr="00216CEC">
        <w:rPr>
          <w:rFonts w:ascii="Times New Roman" w:eastAsia="Times New Roman" w:hAnsi="Times New Roman" w:cs="Times New Roman"/>
          <w:color w:val="000000"/>
          <w:sz w:val="24"/>
          <w:szCs w:val="24"/>
          <w:lang w:eastAsia="ru-RU"/>
        </w:rPr>
        <w:t>ценке персонала</w:t>
      </w:r>
      <w:r w:rsidR="00BA22D3" w:rsidRPr="00216CEC">
        <w:rPr>
          <w:rFonts w:ascii="Times New Roman" w:eastAsia="Times New Roman" w:hAnsi="Times New Roman" w:cs="Times New Roman"/>
          <w:color w:val="000000"/>
          <w:sz w:val="24"/>
          <w:szCs w:val="24"/>
          <w:lang w:eastAsia="ru-RU"/>
        </w:rPr>
        <w:t xml:space="preserve"> количеством четыре </w:t>
      </w:r>
      <w:r w:rsidR="00BA22D3" w:rsidRPr="00216CEC">
        <w:rPr>
          <w:rFonts w:ascii="Times New Roman" w:eastAsia="Times New Roman" w:hAnsi="Times New Roman" w:cs="Times New Roman"/>
          <w:color w:val="000000"/>
          <w:sz w:val="24"/>
          <w:szCs w:val="24"/>
          <w:lang w:eastAsia="ru-RU"/>
        </w:rPr>
        <w:lastRenderedPageBreak/>
        <w:t>человека</w:t>
      </w:r>
      <w:r w:rsidRPr="00216CEC">
        <w:rPr>
          <w:rFonts w:ascii="Times New Roman" w:eastAsia="Times New Roman" w:hAnsi="Times New Roman" w:cs="Times New Roman"/>
          <w:color w:val="000000"/>
          <w:sz w:val="24"/>
          <w:szCs w:val="24"/>
          <w:lang w:eastAsia="ru-RU"/>
        </w:rPr>
        <w:t xml:space="preserve">. </w:t>
      </w:r>
      <w:r w:rsidR="00BA22D3" w:rsidRPr="00216CEC">
        <w:rPr>
          <w:rFonts w:ascii="Times New Roman" w:eastAsia="Times New Roman" w:hAnsi="Times New Roman" w:cs="Times New Roman"/>
          <w:color w:val="000000"/>
          <w:sz w:val="24"/>
          <w:szCs w:val="24"/>
          <w:lang w:eastAsia="ru-RU"/>
        </w:rPr>
        <w:t>Всег</w:t>
      </w:r>
      <w:r w:rsidRPr="00216CEC">
        <w:rPr>
          <w:rFonts w:ascii="Times New Roman" w:eastAsia="Times New Roman" w:hAnsi="Times New Roman" w:cs="Times New Roman"/>
          <w:color w:val="000000"/>
          <w:sz w:val="24"/>
          <w:szCs w:val="24"/>
          <w:lang w:eastAsia="ru-RU"/>
        </w:rPr>
        <w:t xml:space="preserve">о в службе персонала </w:t>
      </w:r>
      <w:r w:rsidR="00BA22D3" w:rsidRPr="00216CEC">
        <w:rPr>
          <w:rFonts w:ascii="Times New Roman" w:eastAsia="Times New Roman" w:hAnsi="Times New Roman" w:cs="Times New Roman"/>
          <w:color w:val="000000"/>
          <w:sz w:val="24"/>
          <w:szCs w:val="24"/>
          <w:lang w:eastAsia="ru-RU"/>
        </w:rPr>
        <w:t xml:space="preserve">работает </w:t>
      </w:r>
      <w:r w:rsidRPr="00216CEC">
        <w:rPr>
          <w:rFonts w:ascii="Times New Roman" w:eastAsia="Times New Roman" w:hAnsi="Times New Roman" w:cs="Times New Roman"/>
          <w:color w:val="000000"/>
          <w:sz w:val="24"/>
          <w:szCs w:val="24"/>
          <w:lang w:eastAsia="ru-RU"/>
        </w:rPr>
        <w:t xml:space="preserve">семнадцать </w:t>
      </w:r>
      <w:r w:rsidR="00BA22D3" w:rsidRPr="00216CEC">
        <w:rPr>
          <w:rFonts w:ascii="Times New Roman" w:eastAsia="Times New Roman" w:hAnsi="Times New Roman" w:cs="Times New Roman"/>
          <w:color w:val="000000"/>
          <w:sz w:val="24"/>
          <w:szCs w:val="24"/>
          <w:lang w:eastAsia="ru-RU"/>
        </w:rPr>
        <w:t>сотрудников</w:t>
      </w:r>
      <w:r w:rsidRPr="00216CEC">
        <w:rPr>
          <w:rFonts w:ascii="Times New Roman" w:eastAsia="Times New Roman" w:hAnsi="Times New Roman" w:cs="Times New Roman"/>
          <w:color w:val="000000"/>
          <w:sz w:val="24"/>
          <w:szCs w:val="24"/>
          <w:lang w:eastAsia="ru-RU"/>
        </w:rPr>
        <w:t xml:space="preserve">.  </w:t>
      </w:r>
      <w:r w:rsidR="00BA22D3" w:rsidRPr="00216CEC">
        <w:rPr>
          <w:rFonts w:ascii="Times New Roman" w:eastAsia="Times New Roman" w:hAnsi="Times New Roman" w:cs="Times New Roman"/>
          <w:color w:val="000000"/>
          <w:sz w:val="24"/>
          <w:szCs w:val="24"/>
          <w:lang w:eastAsia="ru-RU"/>
        </w:rPr>
        <w:t>За ка</w:t>
      </w:r>
      <w:r w:rsidRPr="00216CEC">
        <w:rPr>
          <w:rFonts w:ascii="Times New Roman" w:eastAsia="Times New Roman" w:hAnsi="Times New Roman" w:cs="Times New Roman"/>
          <w:color w:val="000000"/>
          <w:sz w:val="24"/>
          <w:szCs w:val="24"/>
          <w:lang w:eastAsia="ru-RU"/>
        </w:rPr>
        <w:t>жды</w:t>
      </w:r>
      <w:r w:rsidR="00BA22D3" w:rsidRPr="00216CEC">
        <w:rPr>
          <w:rFonts w:ascii="Times New Roman" w:eastAsia="Times New Roman" w:hAnsi="Times New Roman" w:cs="Times New Roman"/>
          <w:color w:val="000000"/>
          <w:sz w:val="24"/>
          <w:szCs w:val="24"/>
          <w:lang w:eastAsia="ru-RU"/>
        </w:rPr>
        <w:t>м</w:t>
      </w:r>
      <w:r w:rsidRPr="00216CEC">
        <w:rPr>
          <w:rFonts w:ascii="Times New Roman" w:eastAsia="Times New Roman" w:hAnsi="Times New Roman" w:cs="Times New Roman"/>
          <w:color w:val="000000"/>
          <w:sz w:val="24"/>
          <w:szCs w:val="24"/>
          <w:lang w:eastAsia="ru-RU"/>
        </w:rPr>
        <w:t xml:space="preserve"> </w:t>
      </w:r>
      <w:r w:rsidR="00BA22D3" w:rsidRPr="00216CEC">
        <w:rPr>
          <w:rFonts w:ascii="Times New Roman" w:eastAsia="Times New Roman" w:hAnsi="Times New Roman" w:cs="Times New Roman"/>
          <w:color w:val="000000"/>
          <w:sz w:val="24"/>
          <w:szCs w:val="24"/>
          <w:lang w:eastAsia="ru-RU"/>
        </w:rPr>
        <w:t xml:space="preserve">из </w:t>
      </w:r>
      <w:r w:rsidRPr="00216CEC">
        <w:rPr>
          <w:rFonts w:ascii="Times New Roman" w:eastAsia="Times New Roman" w:hAnsi="Times New Roman" w:cs="Times New Roman"/>
          <w:color w:val="000000"/>
          <w:sz w:val="24"/>
          <w:szCs w:val="24"/>
          <w:lang w:eastAsia="ru-RU"/>
        </w:rPr>
        <w:t>отдел</w:t>
      </w:r>
      <w:r w:rsidR="00BA22D3" w:rsidRPr="00216CEC">
        <w:rPr>
          <w:rFonts w:ascii="Times New Roman" w:eastAsia="Times New Roman" w:hAnsi="Times New Roman" w:cs="Times New Roman"/>
          <w:color w:val="000000"/>
          <w:sz w:val="24"/>
          <w:szCs w:val="24"/>
          <w:lang w:eastAsia="ru-RU"/>
        </w:rPr>
        <w:t>ов с</w:t>
      </w:r>
      <w:r w:rsidRPr="00216CEC">
        <w:rPr>
          <w:rFonts w:ascii="Times New Roman" w:eastAsia="Times New Roman" w:hAnsi="Times New Roman" w:cs="Times New Roman"/>
          <w:color w:val="000000"/>
          <w:sz w:val="24"/>
          <w:szCs w:val="24"/>
          <w:lang w:eastAsia="ru-RU"/>
        </w:rPr>
        <w:t xml:space="preserve">лужбы персонала </w:t>
      </w:r>
      <w:r w:rsidR="00BA22D3" w:rsidRPr="00216CEC">
        <w:rPr>
          <w:rFonts w:ascii="Times New Roman" w:eastAsia="Times New Roman" w:hAnsi="Times New Roman" w:cs="Times New Roman"/>
          <w:color w:val="000000"/>
          <w:sz w:val="24"/>
          <w:szCs w:val="24"/>
          <w:lang w:eastAsia="ru-RU"/>
        </w:rPr>
        <w:t xml:space="preserve">закреплен </w:t>
      </w:r>
      <w:r w:rsidRPr="00216CEC">
        <w:rPr>
          <w:rFonts w:ascii="Times New Roman" w:eastAsia="Times New Roman" w:hAnsi="Times New Roman" w:cs="Times New Roman"/>
          <w:color w:val="000000"/>
          <w:sz w:val="24"/>
          <w:szCs w:val="24"/>
          <w:lang w:eastAsia="ru-RU"/>
        </w:rPr>
        <w:t>определенны</w:t>
      </w:r>
      <w:r w:rsidR="00BA22D3" w:rsidRPr="00216CEC">
        <w:rPr>
          <w:rFonts w:ascii="Times New Roman" w:eastAsia="Times New Roman" w:hAnsi="Times New Roman" w:cs="Times New Roman"/>
          <w:color w:val="000000"/>
          <w:sz w:val="24"/>
          <w:szCs w:val="24"/>
          <w:lang w:eastAsia="ru-RU"/>
        </w:rPr>
        <w:t xml:space="preserve">й функционал </w:t>
      </w:r>
      <w:r w:rsidRPr="00216CEC">
        <w:rPr>
          <w:rFonts w:ascii="Times New Roman" w:eastAsia="Times New Roman" w:hAnsi="Times New Roman" w:cs="Times New Roman"/>
          <w:color w:val="000000"/>
          <w:sz w:val="24"/>
          <w:szCs w:val="24"/>
          <w:lang w:eastAsia="ru-RU"/>
        </w:rPr>
        <w:t xml:space="preserve">в различных </w:t>
      </w:r>
      <w:r w:rsidR="00BA22D3" w:rsidRPr="00216CEC">
        <w:rPr>
          <w:rFonts w:ascii="Times New Roman" w:eastAsia="Times New Roman" w:hAnsi="Times New Roman" w:cs="Times New Roman"/>
          <w:color w:val="000000"/>
          <w:sz w:val="24"/>
          <w:szCs w:val="24"/>
          <w:lang w:eastAsia="ru-RU"/>
        </w:rPr>
        <w:t>сфера</w:t>
      </w:r>
      <w:r w:rsidRPr="00216CEC">
        <w:rPr>
          <w:rFonts w:ascii="Times New Roman" w:eastAsia="Times New Roman" w:hAnsi="Times New Roman" w:cs="Times New Roman"/>
          <w:color w:val="000000"/>
          <w:sz w:val="24"/>
          <w:szCs w:val="24"/>
          <w:lang w:eastAsia="ru-RU"/>
        </w:rPr>
        <w:t>х управления персоналом</w:t>
      </w:r>
      <w:r w:rsidR="00BA22D3" w:rsidRPr="00216CEC">
        <w:rPr>
          <w:rFonts w:ascii="Times New Roman" w:eastAsia="Times New Roman" w:hAnsi="Times New Roman" w:cs="Times New Roman"/>
          <w:color w:val="000000"/>
          <w:sz w:val="24"/>
          <w:szCs w:val="24"/>
          <w:lang w:eastAsia="ru-RU"/>
        </w:rPr>
        <w:t xml:space="preserve"> организации</w:t>
      </w:r>
      <w:r w:rsidRPr="00216CEC">
        <w:rPr>
          <w:rFonts w:ascii="Times New Roman" w:eastAsia="Times New Roman" w:hAnsi="Times New Roman" w:cs="Times New Roman"/>
          <w:color w:val="000000"/>
          <w:sz w:val="24"/>
          <w:szCs w:val="24"/>
          <w:lang w:eastAsia="ru-RU"/>
        </w:rPr>
        <w:t xml:space="preserve">. </w:t>
      </w:r>
    </w:p>
    <w:p w:rsidR="00B33A29" w:rsidRPr="00216CEC" w:rsidRDefault="00BA22D3"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В целях нашего исследования далее необходимо рассмотреть наиболее значимые</w:t>
      </w:r>
      <w:r w:rsidR="00B33A29" w:rsidRPr="00216CEC">
        <w:rPr>
          <w:rFonts w:ascii="Times New Roman" w:eastAsia="Times New Roman" w:hAnsi="Times New Roman" w:cs="Times New Roman"/>
          <w:color w:val="000000"/>
          <w:sz w:val="24"/>
          <w:szCs w:val="24"/>
          <w:lang w:eastAsia="ru-RU"/>
        </w:rPr>
        <w:t xml:space="preserve"> функции отделов </w:t>
      </w:r>
      <w:r w:rsidRPr="00216CEC">
        <w:rPr>
          <w:rFonts w:ascii="Times New Roman" w:eastAsia="Times New Roman" w:hAnsi="Times New Roman" w:cs="Times New Roman"/>
          <w:color w:val="000000"/>
          <w:sz w:val="24"/>
          <w:szCs w:val="24"/>
          <w:lang w:eastAsia="ru-RU"/>
        </w:rPr>
        <w:t>с</w:t>
      </w:r>
      <w:r w:rsidR="00B33A29" w:rsidRPr="00216CEC">
        <w:rPr>
          <w:rFonts w:ascii="Times New Roman" w:eastAsia="Times New Roman" w:hAnsi="Times New Roman" w:cs="Times New Roman"/>
          <w:color w:val="000000"/>
          <w:sz w:val="24"/>
          <w:szCs w:val="24"/>
          <w:lang w:eastAsia="ru-RU"/>
        </w:rPr>
        <w:t>лужбы персонал</w:t>
      </w:r>
      <w:r w:rsidRPr="00216CEC">
        <w:rPr>
          <w:rFonts w:ascii="Times New Roman" w:eastAsia="Times New Roman" w:hAnsi="Times New Roman" w:cs="Times New Roman"/>
          <w:color w:val="000000"/>
          <w:sz w:val="24"/>
          <w:szCs w:val="24"/>
          <w:lang w:eastAsia="ru-RU"/>
        </w:rPr>
        <w:t>а, содержащиеся в положениях</w:t>
      </w:r>
      <w:r w:rsidR="001A7C5A" w:rsidRPr="00216CEC">
        <w:rPr>
          <w:rFonts w:ascii="Times New Roman" w:eastAsia="Times New Roman" w:hAnsi="Times New Roman" w:cs="Times New Roman"/>
          <w:color w:val="000000"/>
          <w:sz w:val="24"/>
          <w:szCs w:val="24"/>
          <w:lang w:eastAsia="ru-RU"/>
        </w:rPr>
        <w:t xml:space="preserve"> этих</w:t>
      </w:r>
      <w:r w:rsidRPr="00216CEC">
        <w:rPr>
          <w:rFonts w:ascii="Times New Roman" w:eastAsia="Times New Roman" w:hAnsi="Times New Roman" w:cs="Times New Roman"/>
          <w:color w:val="000000"/>
          <w:sz w:val="24"/>
          <w:szCs w:val="24"/>
          <w:lang w:eastAsia="ru-RU"/>
        </w:rPr>
        <w:t xml:space="preserve"> отделов.</w:t>
      </w:r>
    </w:p>
    <w:p w:rsidR="00B33A29" w:rsidRPr="00216CEC" w:rsidRDefault="00B33A29" w:rsidP="0079488C">
      <w:pPr>
        <w:pStyle w:val="a9"/>
        <w:numPr>
          <w:ilvl w:val="0"/>
          <w:numId w:val="25"/>
        </w:numPr>
        <w:spacing w:after="0" w:line="360" w:lineRule="auto"/>
        <w:ind w:left="0"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Отдел подбора персонала и сопровождения ТОП</w:t>
      </w:r>
      <w:r w:rsidR="001A7C5A" w:rsidRPr="00216CEC">
        <w:rPr>
          <w:rFonts w:ascii="Times New Roman" w:eastAsia="Times New Roman" w:hAnsi="Times New Roman" w:cs="Times New Roman"/>
          <w:color w:val="000000"/>
          <w:sz w:val="24"/>
          <w:szCs w:val="24"/>
          <w:lang w:eastAsia="ru-RU"/>
        </w:rPr>
        <w:t xml:space="preserve"> является одним из </w:t>
      </w:r>
      <w:r w:rsidRPr="00216CEC">
        <w:rPr>
          <w:rFonts w:ascii="Times New Roman" w:eastAsia="Times New Roman" w:hAnsi="Times New Roman" w:cs="Times New Roman"/>
          <w:color w:val="000000"/>
          <w:sz w:val="24"/>
          <w:szCs w:val="24"/>
          <w:lang w:eastAsia="ru-RU"/>
        </w:rPr>
        <w:t>структурны</w:t>
      </w:r>
      <w:r w:rsidR="001A7C5A" w:rsidRPr="00216CEC">
        <w:rPr>
          <w:rFonts w:ascii="Times New Roman" w:eastAsia="Times New Roman" w:hAnsi="Times New Roman" w:cs="Times New Roman"/>
          <w:color w:val="000000"/>
          <w:sz w:val="24"/>
          <w:szCs w:val="24"/>
          <w:lang w:eastAsia="ru-RU"/>
        </w:rPr>
        <w:t>х</w:t>
      </w:r>
      <w:r w:rsidRPr="00216CEC">
        <w:rPr>
          <w:rFonts w:ascii="Times New Roman" w:eastAsia="Times New Roman" w:hAnsi="Times New Roman" w:cs="Times New Roman"/>
          <w:color w:val="000000"/>
          <w:sz w:val="24"/>
          <w:szCs w:val="24"/>
          <w:lang w:eastAsia="ru-RU"/>
        </w:rPr>
        <w:t xml:space="preserve"> подразделени</w:t>
      </w:r>
      <w:r w:rsidR="001A7C5A" w:rsidRPr="00216CEC">
        <w:rPr>
          <w:rFonts w:ascii="Times New Roman" w:eastAsia="Times New Roman" w:hAnsi="Times New Roman" w:cs="Times New Roman"/>
          <w:color w:val="000000"/>
          <w:sz w:val="24"/>
          <w:szCs w:val="24"/>
          <w:lang w:eastAsia="ru-RU"/>
        </w:rPr>
        <w:t>й</w:t>
      </w:r>
      <w:r w:rsidRPr="00216CEC">
        <w:rPr>
          <w:rFonts w:ascii="Times New Roman" w:eastAsia="Times New Roman" w:hAnsi="Times New Roman" w:cs="Times New Roman"/>
          <w:color w:val="000000"/>
          <w:sz w:val="24"/>
          <w:szCs w:val="24"/>
          <w:lang w:eastAsia="ru-RU"/>
        </w:rPr>
        <w:t xml:space="preserve"> </w:t>
      </w:r>
      <w:r w:rsidR="001A7C5A" w:rsidRPr="00216CEC">
        <w:rPr>
          <w:rFonts w:ascii="Times New Roman" w:eastAsia="Times New Roman" w:hAnsi="Times New Roman" w:cs="Times New Roman"/>
          <w:color w:val="000000"/>
          <w:sz w:val="24"/>
          <w:szCs w:val="24"/>
          <w:lang w:eastAsia="ru-RU"/>
        </w:rPr>
        <w:t>с</w:t>
      </w:r>
      <w:r w:rsidRPr="00216CEC">
        <w:rPr>
          <w:rFonts w:ascii="Times New Roman" w:eastAsia="Times New Roman" w:hAnsi="Times New Roman" w:cs="Times New Roman"/>
          <w:color w:val="000000"/>
          <w:sz w:val="24"/>
          <w:szCs w:val="24"/>
          <w:lang w:eastAsia="ru-RU"/>
        </w:rPr>
        <w:t>лужбы персонала</w:t>
      </w:r>
      <w:r w:rsidR="001A7C5A" w:rsidRPr="00216CEC">
        <w:rPr>
          <w:rFonts w:ascii="Times New Roman" w:eastAsia="Times New Roman" w:hAnsi="Times New Roman" w:cs="Times New Roman"/>
          <w:color w:val="000000"/>
          <w:sz w:val="24"/>
          <w:szCs w:val="24"/>
          <w:lang w:eastAsia="ru-RU"/>
        </w:rPr>
        <w:t xml:space="preserve">, находящихся в непосредственном подчинении у </w:t>
      </w:r>
      <w:r w:rsidRPr="00216CEC">
        <w:rPr>
          <w:rFonts w:ascii="Times New Roman" w:eastAsia="Times New Roman" w:hAnsi="Times New Roman" w:cs="Times New Roman"/>
          <w:color w:val="000000"/>
          <w:sz w:val="24"/>
          <w:szCs w:val="24"/>
          <w:lang w:eastAsia="ru-RU"/>
        </w:rPr>
        <w:t>Руководител</w:t>
      </w:r>
      <w:r w:rsidR="001A7C5A" w:rsidRPr="00216CEC">
        <w:rPr>
          <w:rFonts w:ascii="Times New Roman" w:eastAsia="Times New Roman" w:hAnsi="Times New Roman" w:cs="Times New Roman"/>
          <w:color w:val="000000"/>
          <w:sz w:val="24"/>
          <w:szCs w:val="24"/>
          <w:lang w:eastAsia="ru-RU"/>
        </w:rPr>
        <w:t>я</w:t>
      </w:r>
      <w:r w:rsidRPr="00216CEC">
        <w:rPr>
          <w:rFonts w:ascii="Times New Roman" w:eastAsia="Times New Roman" w:hAnsi="Times New Roman" w:cs="Times New Roman"/>
          <w:color w:val="000000"/>
          <w:sz w:val="24"/>
          <w:szCs w:val="24"/>
          <w:lang w:eastAsia="ru-RU"/>
        </w:rPr>
        <w:t xml:space="preserve"> Службы персонала. </w:t>
      </w:r>
      <w:r w:rsidR="001A7C5A" w:rsidRPr="00216CEC">
        <w:rPr>
          <w:rFonts w:ascii="Times New Roman" w:eastAsia="Times New Roman" w:hAnsi="Times New Roman" w:cs="Times New Roman"/>
          <w:color w:val="000000"/>
          <w:sz w:val="24"/>
          <w:szCs w:val="24"/>
          <w:lang w:eastAsia="ru-RU"/>
        </w:rPr>
        <w:t>В качестве основной ц</w:t>
      </w:r>
      <w:r w:rsidRPr="00216CEC">
        <w:rPr>
          <w:rFonts w:ascii="Times New Roman" w:eastAsia="Times New Roman" w:hAnsi="Times New Roman" w:cs="Times New Roman"/>
          <w:color w:val="000000"/>
          <w:sz w:val="24"/>
          <w:szCs w:val="24"/>
          <w:lang w:eastAsia="ru-RU"/>
        </w:rPr>
        <w:t>ел</w:t>
      </w:r>
      <w:r w:rsidR="001A7C5A" w:rsidRPr="00216CEC">
        <w:rPr>
          <w:rFonts w:ascii="Times New Roman" w:eastAsia="Times New Roman" w:hAnsi="Times New Roman" w:cs="Times New Roman"/>
          <w:color w:val="000000"/>
          <w:sz w:val="24"/>
          <w:szCs w:val="24"/>
          <w:lang w:eastAsia="ru-RU"/>
        </w:rPr>
        <w:t xml:space="preserve">и деятельности этого отдела можно выделить </w:t>
      </w:r>
      <w:r w:rsidRPr="00216CEC">
        <w:rPr>
          <w:rFonts w:ascii="Times New Roman" w:eastAsia="Times New Roman" w:hAnsi="Times New Roman" w:cs="Times New Roman"/>
          <w:color w:val="000000"/>
          <w:sz w:val="24"/>
          <w:szCs w:val="24"/>
          <w:lang w:eastAsia="ru-RU"/>
        </w:rPr>
        <w:t>р</w:t>
      </w:r>
      <w:r w:rsidR="001A7C5A" w:rsidRPr="00216CEC">
        <w:rPr>
          <w:rFonts w:ascii="Times New Roman" w:eastAsia="Times New Roman" w:hAnsi="Times New Roman" w:cs="Times New Roman"/>
          <w:color w:val="000000"/>
          <w:sz w:val="24"/>
          <w:szCs w:val="24"/>
          <w:lang w:eastAsia="ru-RU"/>
        </w:rPr>
        <w:t>азработку</w:t>
      </w:r>
      <w:r w:rsidRPr="00216CEC">
        <w:rPr>
          <w:rFonts w:ascii="Times New Roman" w:eastAsia="Times New Roman" w:hAnsi="Times New Roman" w:cs="Times New Roman"/>
          <w:color w:val="000000"/>
          <w:sz w:val="24"/>
          <w:szCs w:val="24"/>
          <w:lang w:eastAsia="ru-RU"/>
        </w:rPr>
        <w:t xml:space="preserve"> и реализаци</w:t>
      </w:r>
      <w:r w:rsidR="001A7C5A" w:rsidRPr="00216CEC">
        <w:rPr>
          <w:rFonts w:ascii="Times New Roman" w:eastAsia="Times New Roman" w:hAnsi="Times New Roman" w:cs="Times New Roman"/>
          <w:color w:val="000000"/>
          <w:sz w:val="24"/>
          <w:szCs w:val="24"/>
          <w:lang w:eastAsia="ru-RU"/>
        </w:rPr>
        <w:t>ю</w:t>
      </w:r>
      <w:r w:rsidRPr="00216CEC">
        <w:rPr>
          <w:rFonts w:ascii="Times New Roman" w:eastAsia="Times New Roman" w:hAnsi="Times New Roman" w:cs="Times New Roman"/>
          <w:color w:val="000000"/>
          <w:sz w:val="24"/>
          <w:szCs w:val="24"/>
          <w:lang w:eastAsia="ru-RU"/>
        </w:rPr>
        <w:t xml:space="preserve"> </w:t>
      </w:r>
      <w:r w:rsidR="001A7C5A" w:rsidRPr="00216CEC">
        <w:rPr>
          <w:rFonts w:ascii="Times New Roman" w:eastAsia="Times New Roman" w:hAnsi="Times New Roman" w:cs="Times New Roman"/>
          <w:color w:val="000000"/>
          <w:sz w:val="24"/>
          <w:szCs w:val="24"/>
          <w:lang w:eastAsia="ru-RU"/>
        </w:rPr>
        <w:t xml:space="preserve">практик и мероприятий, обеспечивающих </w:t>
      </w:r>
      <w:r w:rsidRPr="00216CEC">
        <w:rPr>
          <w:rFonts w:ascii="Times New Roman" w:eastAsia="Times New Roman" w:hAnsi="Times New Roman" w:cs="Times New Roman"/>
          <w:color w:val="000000"/>
          <w:sz w:val="24"/>
          <w:szCs w:val="24"/>
          <w:lang w:eastAsia="ru-RU"/>
        </w:rPr>
        <w:t>эффективн</w:t>
      </w:r>
      <w:r w:rsidR="001A7C5A" w:rsidRPr="00216CEC">
        <w:rPr>
          <w:rFonts w:ascii="Times New Roman" w:eastAsia="Times New Roman" w:hAnsi="Times New Roman" w:cs="Times New Roman"/>
          <w:color w:val="000000"/>
          <w:sz w:val="24"/>
          <w:szCs w:val="24"/>
          <w:lang w:eastAsia="ru-RU"/>
        </w:rPr>
        <w:t>ый</w:t>
      </w:r>
      <w:r w:rsidRPr="00216CEC">
        <w:rPr>
          <w:rFonts w:ascii="Times New Roman" w:eastAsia="Times New Roman" w:hAnsi="Times New Roman" w:cs="Times New Roman"/>
          <w:color w:val="000000"/>
          <w:sz w:val="24"/>
          <w:szCs w:val="24"/>
          <w:lang w:eastAsia="ru-RU"/>
        </w:rPr>
        <w:t xml:space="preserve"> подбор</w:t>
      </w:r>
      <w:r w:rsidR="001A7C5A" w:rsidRPr="00216CEC">
        <w:rPr>
          <w:rFonts w:ascii="Times New Roman" w:eastAsia="Times New Roman" w:hAnsi="Times New Roman" w:cs="Times New Roman"/>
          <w:color w:val="000000"/>
          <w:sz w:val="24"/>
          <w:szCs w:val="24"/>
          <w:lang w:eastAsia="ru-RU"/>
        </w:rPr>
        <w:t xml:space="preserve"> и адаптацию персонала и согласующихся </w:t>
      </w:r>
      <w:r w:rsidRPr="00216CEC">
        <w:rPr>
          <w:rFonts w:ascii="Times New Roman" w:eastAsia="Times New Roman" w:hAnsi="Times New Roman" w:cs="Times New Roman"/>
          <w:color w:val="000000"/>
          <w:sz w:val="24"/>
          <w:szCs w:val="24"/>
          <w:lang w:eastAsia="ru-RU"/>
        </w:rPr>
        <w:t xml:space="preserve">со стратегией развития компании, лояльности </w:t>
      </w:r>
      <w:r w:rsidR="001A7C5A" w:rsidRPr="00216CEC">
        <w:rPr>
          <w:rFonts w:ascii="Times New Roman" w:eastAsia="Times New Roman" w:hAnsi="Times New Roman" w:cs="Times New Roman"/>
          <w:color w:val="000000"/>
          <w:sz w:val="24"/>
          <w:szCs w:val="24"/>
          <w:lang w:eastAsia="ru-RU"/>
        </w:rPr>
        <w:t xml:space="preserve">ее </w:t>
      </w:r>
      <w:r w:rsidRPr="00216CEC">
        <w:rPr>
          <w:rFonts w:ascii="Times New Roman" w:eastAsia="Times New Roman" w:hAnsi="Times New Roman" w:cs="Times New Roman"/>
          <w:color w:val="000000"/>
          <w:sz w:val="24"/>
          <w:szCs w:val="24"/>
          <w:lang w:eastAsia="ru-RU"/>
        </w:rPr>
        <w:t xml:space="preserve">сотрудников, </w:t>
      </w:r>
      <w:r w:rsidR="001A7C5A" w:rsidRPr="00216CEC">
        <w:rPr>
          <w:rFonts w:ascii="Times New Roman" w:eastAsia="Times New Roman" w:hAnsi="Times New Roman" w:cs="Times New Roman"/>
          <w:color w:val="000000"/>
          <w:sz w:val="24"/>
          <w:szCs w:val="24"/>
          <w:lang w:eastAsia="ru-RU"/>
        </w:rPr>
        <w:t xml:space="preserve">а также </w:t>
      </w:r>
      <w:r w:rsidRPr="00216CEC">
        <w:rPr>
          <w:rFonts w:ascii="Times New Roman" w:eastAsia="Times New Roman" w:hAnsi="Times New Roman" w:cs="Times New Roman"/>
          <w:color w:val="000000"/>
          <w:sz w:val="24"/>
          <w:szCs w:val="24"/>
          <w:lang w:eastAsia="ru-RU"/>
        </w:rPr>
        <w:t xml:space="preserve">оптимизации расходов </w:t>
      </w:r>
      <w:r w:rsidR="001A7C5A" w:rsidRPr="00216CEC">
        <w:rPr>
          <w:rFonts w:ascii="Times New Roman" w:eastAsia="Times New Roman" w:hAnsi="Times New Roman" w:cs="Times New Roman"/>
          <w:color w:val="000000"/>
          <w:sz w:val="24"/>
          <w:szCs w:val="24"/>
          <w:lang w:eastAsia="ru-RU"/>
        </w:rPr>
        <w:t>на осуществление ее</w:t>
      </w:r>
      <w:r w:rsidRPr="00216CEC">
        <w:rPr>
          <w:rFonts w:ascii="Times New Roman" w:eastAsia="Times New Roman" w:hAnsi="Times New Roman" w:cs="Times New Roman"/>
          <w:color w:val="000000"/>
          <w:sz w:val="24"/>
          <w:szCs w:val="24"/>
          <w:lang w:eastAsia="ru-RU"/>
        </w:rPr>
        <w:t xml:space="preserve"> деятельности. </w:t>
      </w:r>
    </w:p>
    <w:p w:rsidR="00B33A29" w:rsidRPr="00216CEC" w:rsidRDefault="00D52F25"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К основным функциям</w:t>
      </w:r>
      <w:r w:rsidR="00B33A29" w:rsidRPr="00216CEC">
        <w:rPr>
          <w:rFonts w:ascii="Times New Roman" w:eastAsia="Times New Roman" w:hAnsi="Times New Roman" w:cs="Times New Roman"/>
          <w:color w:val="000000"/>
          <w:sz w:val="24"/>
          <w:szCs w:val="24"/>
          <w:lang w:eastAsia="ru-RU"/>
        </w:rPr>
        <w:t xml:space="preserve"> </w:t>
      </w:r>
      <w:r w:rsidR="00F0031D" w:rsidRPr="00216CEC">
        <w:rPr>
          <w:rFonts w:ascii="Times New Roman" w:eastAsia="Times New Roman" w:hAnsi="Times New Roman" w:cs="Times New Roman"/>
          <w:color w:val="000000"/>
          <w:sz w:val="24"/>
          <w:szCs w:val="24"/>
          <w:lang w:eastAsia="ru-RU"/>
        </w:rPr>
        <w:t xml:space="preserve">данного </w:t>
      </w:r>
      <w:r w:rsidR="00B33A29" w:rsidRPr="00216CEC">
        <w:rPr>
          <w:rFonts w:ascii="Times New Roman" w:eastAsia="Times New Roman" w:hAnsi="Times New Roman" w:cs="Times New Roman"/>
          <w:color w:val="000000"/>
          <w:sz w:val="24"/>
          <w:szCs w:val="24"/>
          <w:lang w:eastAsia="ru-RU"/>
        </w:rPr>
        <w:t>отдела</w:t>
      </w:r>
      <w:r w:rsidR="00F0031D" w:rsidRPr="00216CEC">
        <w:rPr>
          <w:rFonts w:ascii="Times New Roman" w:eastAsia="Times New Roman" w:hAnsi="Times New Roman" w:cs="Times New Roman"/>
          <w:color w:val="000000"/>
          <w:sz w:val="24"/>
          <w:szCs w:val="24"/>
          <w:lang w:eastAsia="ru-RU"/>
        </w:rPr>
        <w:t xml:space="preserve"> в области</w:t>
      </w:r>
      <w:r w:rsidRPr="00216CEC">
        <w:rPr>
          <w:rFonts w:ascii="Times New Roman" w:eastAsia="Times New Roman" w:hAnsi="Times New Roman" w:cs="Times New Roman"/>
          <w:color w:val="000000"/>
          <w:sz w:val="24"/>
          <w:szCs w:val="24"/>
          <w:lang w:eastAsia="ru-RU"/>
        </w:rPr>
        <w:t xml:space="preserve"> </w:t>
      </w:r>
      <w:r w:rsidR="00B33A29" w:rsidRPr="00216CEC">
        <w:rPr>
          <w:rFonts w:ascii="Times New Roman" w:eastAsia="Times New Roman" w:hAnsi="Times New Roman" w:cs="Times New Roman"/>
          <w:color w:val="000000"/>
          <w:sz w:val="24"/>
          <w:szCs w:val="24"/>
          <w:lang w:eastAsia="ru-RU"/>
        </w:rPr>
        <w:t>подб</w:t>
      </w:r>
      <w:r w:rsidRPr="00216CEC">
        <w:rPr>
          <w:rFonts w:ascii="Times New Roman" w:eastAsia="Times New Roman" w:hAnsi="Times New Roman" w:cs="Times New Roman"/>
          <w:color w:val="000000"/>
          <w:sz w:val="24"/>
          <w:szCs w:val="24"/>
          <w:lang w:eastAsia="ru-RU"/>
        </w:rPr>
        <w:t>ора персонала относят</w:t>
      </w:r>
      <w:r w:rsidR="00B33A29" w:rsidRPr="00216CEC">
        <w:rPr>
          <w:rFonts w:ascii="Times New Roman" w:eastAsia="Times New Roman" w:hAnsi="Times New Roman" w:cs="Times New Roman"/>
          <w:color w:val="000000"/>
          <w:sz w:val="24"/>
          <w:szCs w:val="24"/>
          <w:lang w:eastAsia="ru-RU"/>
        </w:rPr>
        <w:t xml:space="preserve">ся: </w:t>
      </w:r>
      <w:r w:rsidRPr="00216CEC">
        <w:rPr>
          <w:rFonts w:ascii="Times New Roman" w:eastAsia="Times New Roman" w:hAnsi="Times New Roman" w:cs="Times New Roman"/>
          <w:color w:val="000000"/>
          <w:sz w:val="24"/>
          <w:szCs w:val="24"/>
          <w:lang w:eastAsia="ru-RU"/>
        </w:rPr>
        <w:t xml:space="preserve">проведение </w:t>
      </w:r>
      <w:r w:rsidR="00B33A29" w:rsidRPr="00216CEC">
        <w:rPr>
          <w:rFonts w:ascii="Times New Roman" w:eastAsia="Times New Roman" w:hAnsi="Times New Roman" w:cs="Times New Roman"/>
          <w:color w:val="000000"/>
          <w:sz w:val="24"/>
          <w:szCs w:val="24"/>
          <w:lang w:eastAsia="ru-RU"/>
        </w:rPr>
        <w:t>подбора персонала</w:t>
      </w:r>
      <w:r w:rsidRPr="00216CEC">
        <w:rPr>
          <w:rFonts w:ascii="Times New Roman" w:eastAsia="Times New Roman" w:hAnsi="Times New Roman" w:cs="Times New Roman"/>
          <w:color w:val="000000"/>
          <w:sz w:val="24"/>
          <w:szCs w:val="24"/>
          <w:lang w:eastAsia="ru-RU"/>
        </w:rPr>
        <w:t xml:space="preserve"> на</w:t>
      </w:r>
      <w:r w:rsidR="00B33A29" w:rsidRPr="00216CEC">
        <w:rPr>
          <w:rFonts w:ascii="Times New Roman" w:eastAsia="Times New Roman" w:hAnsi="Times New Roman" w:cs="Times New Roman"/>
          <w:color w:val="000000"/>
          <w:sz w:val="24"/>
          <w:szCs w:val="24"/>
          <w:lang w:eastAsia="ru-RU"/>
        </w:rPr>
        <w:t xml:space="preserve"> различны</w:t>
      </w:r>
      <w:r w:rsidRPr="00216CEC">
        <w:rPr>
          <w:rFonts w:ascii="Times New Roman" w:eastAsia="Times New Roman" w:hAnsi="Times New Roman" w:cs="Times New Roman"/>
          <w:color w:val="000000"/>
          <w:sz w:val="24"/>
          <w:szCs w:val="24"/>
          <w:lang w:eastAsia="ru-RU"/>
        </w:rPr>
        <w:t>е должности для</w:t>
      </w:r>
      <w:r w:rsidR="00B33A29" w:rsidRPr="00216CEC">
        <w:rPr>
          <w:rFonts w:ascii="Times New Roman" w:eastAsia="Times New Roman" w:hAnsi="Times New Roman" w:cs="Times New Roman"/>
          <w:color w:val="000000"/>
          <w:sz w:val="24"/>
          <w:szCs w:val="24"/>
          <w:lang w:eastAsia="ru-RU"/>
        </w:rPr>
        <w:t xml:space="preserve"> все</w:t>
      </w:r>
      <w:r w:rsidRPr="00216CEC">
        <w:rPr>
          <w:rFonts w:ascii="Times New Roman" w:eastAsia="Times New Roman" w:hAnsi="Times New Roman" w:cs="Times New Roman"/>
          <w:color w:val="000000"/>
          <w:sz w:val="24"/>
          <w:szCs w:val="24"/>
          <w:lang w:eastAsia="ru-RU"/>
        </w:rPr>
        <w:t>х</w:t>
      </w:r>
      <w:r w:rsidR="00B33A29" w:rsidRPr="00216CEC">
        <w:rPr>
          <w:rFonts w:ascii="Times New Roman" w:eastAsia="Times New Roman" w:hAnsi="Times New Roman" w:cs="Times New Roman"/>
          <w:color w:val="000000"/>
          <w:sz w:val="24"/>
          <w:szCs w:val="24"/>
          <w:lang w:eastAsia="ru-RU"/>
        </w:rPr>
        <w:t xml:space="preserve"> подразделени</w:t>
      </w:r>
      <w:r w:rsidRPr="00216CEC">
        <w:rPr>
          <w:rFonts w:ascii="Times New Roman" w:eastAsia="Times New Roman" w:hAnsi="Times New Roman" w:cs="Times New Roman"/>
          <w:color w:val="000000"/>
          <w:sz w:val="24"/>
          <w:szCs w:val="24"/>
          <w:lang w:eastAsia="ru-RU"/>
        </w:rPr>
        <w:t xml:space="preserve">й организации, сбор сведений касательно </w:t>
      </w:r>
      <w:r w:rsidR="00B33A29" w:rsidRPr="00216CEC">
        <w:rPr>
          <w:rFonts w:ascii="Times New Roman" w:eastAsia="Times New Roman" w:hAnsi="Times New Roman" w:cs="Times New Roman"/>
          <w:color w:val="000000"/>
          <w:sz w:val="24"/>
          <w:szCs w:val="24"/>
          <w:lang w:eastAsia="ru-RU"/>
        </w:rPr>
        <w:t>претендент</w:t>
      </w:r>
      <w:r w:rsidRPr="00216CEC">
        <w:rPr>
          <w:rFonts w:ascii="Times New Roman" w:eastAsia="Times New Roman" w:hAnsi="Times New Roman" w:cs="Times New Roman"/>
          <w:color w:val="000000"/>
          <w:sz w:val="24"/>
          <w:szCs w:val="24"/>
          <w:lang w:eastAsia="ru-RU"/>
        </w:rPr>
        <w:t>ов</w:t>
      </w:r>
      <w:r w:rsidR="00B33A29" w:rsidRPr="00216CEC">
        <w:rPr>
          <w:rFonts w:ascii="Times New Roman" w:eastAsia="Times New Roman" w:hAnsi="Times New Roman" w:cs="Times New Roman"/>
          <w:color w:val="000000"/>
          <w:sz w:val="24"/>
          <w:szCs w:val="24"/>
          <w:lang w:eastAsia="ru-RU"/>
        </w:rPr>
        <w:t xml:space="preserve"> на руководящие должности, </w:t>
      </w:r>
      <w:r w:rsidRPr="00216CEC">
        <w:rPr>
          <w:rFonts w:ascii="Times New Roman" w:eastAsia="Times New Roman" w:hAnsi="Times New Roman" w:cs="Times New Roman"/>
          <w:color w:val="000000"/>
          <w:sz w:val="24"/>
          <w:szCs w:val="24"/>
          <w:lang w:eastAsia="ru-RU"/>
        </w:rPr>
        <w:t xml:space="preserve">осуществление обзоров рынка труда, </w:t>
      </w:r>
      <w:r w:rsidR="00B33A29" w:rsidRPr="00216CEC">
        <w:rPr>
          <w:rFonts w:ascii="Times New Roman" w:eastAsia="Times New Roman" w:hAnsi="Times New Roman" w:cs="Times New Roman"/>
          <w:color w:val="000000"/>
          <w:sz w:val="24"/>
          <w:szCs w:val="24"/>
          <w:lang w:eastAsia="ru-RU"/>
        </w:rPr>
        <w:t>планирование</w:t>
      </w:r>
      <w:r w:rsidRPr="00216CEC">
        <w:rPr>
          <w:rFonts w:ascii="Times New Roman" w:eastAsia="Times New Roman" w:hAnsi="Times New Roman" w:cs="Times New Roman"/>
          <w:color w:val="000000"/>
          <w:sz w:val="24"/>
          <w:szCs w:val="24"/>
          <w:lang w:eastAsia="ru-RU"/>
        </w:rPr>
        <w:t>, контроль и оптимизация</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годового </w:t>
      </w:r>
      <w:r w:rsidR="00B33A29" w:rsidRPr="00216CEC">
        <w:rPr>
          <w:rFonts w:ascii="Times New Roman" w:eastAsia="Times New Roman" w:hAnsi="Times New Roman" w:cs="Times New Roman"/>
          <w:color w:val="000000"/>
          <w:sz w:val="24"/>
          <w:szCs w:val="24"/>
          <w:lang w:eastAsia="ru-RU"/>
        </w:rPr>
        <w:t xml:space="preserve">бюджета на подбор персонала, </w:t>
      </w:r>
      <w:r w:rsidRPr="00216CEC">
        <w:rPr>
          <w:rFonts w:ascii="Times New Roman" w:eastAsia="Times New Roman" w:hAnsi="Times New Roman" w:cs="Times New Roman"/>
          <w:color w:val="000000"/>
          <w:sz w:val="24"/>
          <w:szCs w:val="24"/>
          <w:lang w:eastAsia="ru-RU"/>
        </w:rPr>
        <w:t>обработка</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откликов соискателей на должность, </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создание </w:t>
      </w:r>
      <w:r w:rsidR="00B33A29" w:rsidRPr="00216CEC">
        <w:rPr>
          <w:rFonts w:ascii="Times New Roman" w:eastAsia="Times New Roman" w:hAnsi="Times New Roman" w:cs="Times New Roman"/>
          <w:color w:val="000000"/>
          <w:sz w:val="24"/>
          <w:szCs w:val="24"/>
          <w:lang w:eastAsia="ru-RU"/>
        </w:rPr>
        <w:t>заявок по подбору персонала</w:t>
      </w:r>
      <w:r w:rsidRPr="00216CEC">
        <w:rPr>
          <w:rFonts w:ascii="Times New Roman" w:eastAsia="Times New Roman" w:hAnsi="Times New Roman" w:cs="Times New Roman"/>
          <w:color w:val="000000"/>
          <w:sz w:val="24"/>
          <w:szCs w:val="24"/>
          <w:lang w:eastAsia="ru-RU"/>
        </w:rPr>
        <w:t xml:space="preserve"> для размещения их в </w:t>
      </w:r>
      <w:r w:rsidR="00B33A29" w:rsidRPr="00216CEC">
        <w:rPr>
          <w:rFonts w:ascii="Times New Roman" w:eastAsia="Times New Roman" w:hAnsi="Times New Roman" w:cs="Times New Roman"/>
          <w:color w:val="000000"/>
          <w:sz w:val="24"/>
          <w:szCs w:val="24"/>
          <w:lang w:eastAsia="ru-RU"/>
        </w:rPr>
        <w:t xml:space="preserve">СМИ и </w:t>
      </w:r>
      <w:r w:rsidRPr="00216CEC">
        <w:rPr>
          <w:rFonts w:ascii="Times New Roman" w:eastAsia="Times New Roman" w:hAnsi="Times New Roman" w:cs="Times New Roman"/>
          <w:color w:val="000000"/>
          <w:sz w:val="24"/>
          <w:szCs w:val="24"/>
          <w:lang w:eastAsia="ru-RU"/>
        </w:rPr>
        <w:t>на различных ресурсах в сети Интернет, создание и ведение электронной базы соискателей</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подготовка и </w:t>
      </w:r>
      <w:r w:rsidR="00B33A29" w:rsidRPr="00216CEC">
        <w:rPr>
          <w:rFonts w:ascii="Times New Roman" w:eastAsia="Times New Roman" w:hAnsi="Times New Roman" w:cs="Times New Roman"/>
          <w:color w:val="000000"/>
          <w:sz w:val="24"/>
          <w:szCs w:val="24"/>
          <w:lang w:eastAsia="ru-RU"/>
        </w:rPr>
        <w:t>предоставление бухгалтерской отчетности, документационн</w:t>
      </w:r>
      <w:r w:rsidRPr="00216CEC">
        <w:rPr>
          <w:rFonts w:ascii="Times New Roman" w:eastAsia="Times New Roman" w:hAnsi="Times New Roman" w:cs="Times New Roman"/>
          <w:color w:val="000000"/>
          <w:sz w:val="24"/>
          <w:szCs w:val="24"/>
          <w:lang w:eastAsia="ru-RU"/>
        </w:rPr>
        <w:t>ое</w:t>
      </w:r>
      <w:r w:rsidR="00B33A29" w:rsidRPr="00216CEC">
        <w:rPr>
          <w:rFonts w:ascii="Times New Roman" w:eastAsia="Times New Roman" w:hAnsi="Times New Roman" w:cs="Times New Roman"/>
          <w:color w:val="000000"/>
          <w:sz w:val="24"/>
          <w:szCs w:val="24"/>
          <w:lang w:eastAsia="ru-RU"/>
        </w:rPr>
        <w:t xml:space="preserve"> обеспечение </w:t>
      </w:r>
      <w:r w:rsidRPr="00216CEC">
        <w:rPr>
          <w:rFonts w:ascii="Times New Roman" w:eastAsia="Times New Roman" w:hAnsi="Times New Roman" w:cs="Times New Roman"/>
          <w:color w:val="000000"/>
          <w:sz w:val="24"/>
          <w:szCs w:val="24"/>
          <w:lang w:eastAsia="ru-RU"/>
        </w:rPr>
        <w:t>деятельности</w:t>
      </w:r>
      <w:r w:rsidR="00B33A29" w:rsidRPr="00216CEC">
        <w:rPr>
          <w:rFonts w:ascii="Times New Roman" w:eastAsia="Times New Roman" w:hAnsi="Times New Roman" w:cs="Times New Roman"/>
          <w:color w:val="000000"/>
          <w:sz w:val="24"/>
          <w:szCs w:val="24"/>
          <w:lang w:eastAsia="ru-RU"/>
        </w:rPr>
        <w:t xml:space="preserve"> по подбору персонала</w:t>
      </w:r>
      <w:r w:rsidR="00F0031D" w:rsidRPr="00216CEC">
        <w:rPr>
          <w:rFonts w:ascii="Times New Roman" w:eastAsia="Times New Roman" w:hAnsi="Times New Roman" w:cs="Times New Roman"/>
          <w:color w:val="000000"/>
          <w:sz w:val="24"/>
          <w:szCs w:val="24"/>
          <w:lang w:eastAsia="ru-RU"/>
        </w:rPr>
        <w:t xml:space="preserve"> и проведение оптимизации с целью </w:t>
      </w:r>
      <w:r w:rsidR="00B33A29" w:rsidRPr="00216CEC">
        <w:rPr>
          <w:rFonts w:ascii="Times New Roman" w:eastAsia="Times New Roman" w:hAnsi="Times New Roman" w:cs="Times New Roman"/>
          <w:color w:val="000000"/>
          <w:sz w:val="24"/>
          <w:szCs w:val="24"/>
          <w:lang w:eastAsia="ru-RU"/>
        </w:rPr>
        <w:t>повышени</w:t>
      </w:r>
      <w:r w:rsidR="00F0031D" w:rsidRPr="00216CEC">
        <w:rPr>
          <w:rFonts w:ascii="Times New Roman" w:eastAsia="Times New Roman" w:hAnsi="Times New Roman" w:cs="Times New Roman"/>
          <w:color w:val="000000"/>
          <w:sz w:val="24"/>
          <w:szCs w:val="24"/>
          <w:lang w:eastAsia="ru-RU"/>
        </w:rPr>
        <w:t>я</w:t>
      </w:r>
      <w:r w:rsidR="00B33A29" w:rsidRPr="00216CEC">
        <w:rPr>
          <w:rFonts w:ascii="Times New Roman" w:eastAsia="Times New Roman" w:hAnsi="Times New Roman" w:cs="Times New Roman"/>
          <w:color w:val="000000"/>
          <w:sz w:val="24"/>
          <w:szCs w:val="24"/>
          <w:lang w:eastAsia="ru-RU"/>
        </w:rPr>
        <w:t xml:space="preserve"> эффективности подбора персонала.</w:t>
      </w:r>
    </w:p>
    <w:p w:rsidR="00B33A29" w:rsidRPr="00216CEC" w:rsidRDefault="00F0031D"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Функционал этого отдела по </w:t>
      </w:r>
      <w:r w:rsidR="00B33A29" w:rsidRPr="00216CEC">
        <w:rPr>
          <w:rFonts w:ascii="Times New Roman" w:eastAsia="Times New Roman" w:hAnsi="Times New Roman" w:cs="Times New Roman"/>
          <w:color w:val="000000"/>
          <w:sz w:val="24"/>
          <w:szCs w:val="24"/>
          <w:lang w:eastAsia="ru-RU"/>
        </w:rPr>
        <w:t>сопровождени</w:t>
      </w:r>
      <w:r w:rsidRPr="00216CEC">
        <w:rPr>
          <w:rFonts w:ascii="Times New Roman" w:eastAsia="Times New Roman" w:hAnsi="Times New Roman" w:cs="Times New Roman"/>
          <w:color w:val="000000"/>
          <w:sz w:val="24"/>
          <w:szCs w:val="24"/>
          <w:lang w:eastAsia="ru-RU"/>
        </w:rPr>
        <w:t xml:space="preserve">ю </w:t>
      </w:r>
      <w:r w:rsidR="00B33A29" w:rsidRPr="00216CEC">
        <w:rPr>
          <w:rFonts w:ascii="Times New Roman" w:eastAsia="Times New Roman" w:hAnsi="Times New Roman" w:cs="Times New Roman"/>
          <w:color w:val="000000"/>
          <w:sz w:val="24"/>
          <w:szCs w:val="24"/>
          <w:lang w:eastAsia="ru-RU"/>
        </w:rPr>
        <w:t>персонал</w:t>
      </w:r>
      <w:r w:rsidRPr="00216CEC">
        <w:rPr>
          <w:rFonts w:ascii="Times New Roman" w:eastAsia="Times New Roman" w:hAnsi="Times New Roman" w:cs="Times New Roman"/>
          <w:color w:val="000000"/>
          <w:sz w:val="24"/>
          <w:szCs w:val="24"/>
          <w:lang w:eastAsia="ru-RU"/>
        </w:rPr>
        <w:t xml:space="preserve">а ТОП заключается в оказании </w:t>
      </w:r>
      <w:r w:rsidR="00B33A29" w:rsidRPr="00216CEC">
        <w:rPr>
          <w:rFonts w:ascii="Times New Roman" w:eastAsia="Times New Roman" w:hAnsi="Times New Roman" w:cs="Times New Roman"/>
          <w:color w:val="000000"/>
          <w:sz w:val="24"/>
          <w:szCs w:val="24"/>
          <w:lang w:eastAsia="ru-RU"/>
        </w:rPr>
        <w:t>содействи</w:t>
      </w:r>
      <w:r w:rsidRPr="00216CEC">
        <w:rPr>
          <w:rFonts w:ascii="Times New Roman" w:eastAsia="Times New Roman" w:hAnsi="Times New Roman" w:cs="Times New Roman"/>
          <w:color w:val="000000"/>
          <w:sz w:val="24"/>
          <w:szCs w:val="24"/>
          <w:lang w:eastAsia="ru-RU"/>
        </w:rPr>
        <w:t>я</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в </w:t>
      </w:r>
      <w:r w:rsidR="00B33A29" w:rsidRPr="00216CEC">
        <w:rPr>
          <w:rFonts w:ascii="Times New Roman" w:eastAsia="Times New Roman" w:hAnsi="Times New Roman" w:cs="Times New Roman"/>
          <w:color w:val="000000"/>
          <w:sz w:val="24"/>
          <w:szCs w:val="24"/>
          <w:lang w:eastAsia="ru-RU"/>
        </w:rPr>
        <w:t>подбор</w:t>
      </w:r>
      <w:r w:rsidRPr="00216CEC">
        <w:rPr>
          <w:rFonts w:ascii="Times New Roman" w:eastAsia="Times New Roman" w:hAnsi="Times New Roman" w:cs="Times New Roman"/>
          <w:color w:val="000000"/>
          <w:sz w:val="24"/>
          <w:szCs w:val="24"/>
          <w:lang w:eastAsia="ru-RU"/>
        </w:rPr>
        <w:t>е руководителей</w:t>
      </w:r>
      <w:r w:rsidR="006655D2" w:rsidRPr="00216CEC">
        <w:rPr>
          <w:rFonts w:ascii="Times New Roman" w:eastAsia="Times New Roman" w:hAnsi="Times New Roman" w:cs="Times New Roman"/>
          <w:color w:val="000000"/>
          <w:sz w:val="24"/>
          <w:szCs w:val="24"/>
          <w:lang w:eastAsia="ru-RU"/>
        </w:rPr>
        <w:t xml:space="preserve"> ТОП, а также </w:t>
      </w:r>
      <w:r w:rsidRPr="00216CEC">
        <w:rPr>
          <w:rFonts w:ascii="Times New Roman" w:eastAsia="Times New Roman" w:hAnsi="Times New Roman" w:cs="Times New Roman"/>
          <w:color w:val="000000"/>
          <w:sz w:val="24"/>
          <w:szCs w:val="24"/>
          <w:lang w:eastAsia="ru-RU"/>
        </w:rPr>
        <w:t xml:space="preserve">региональных </w:t>
      </w:r>
      <w:r w:rsidR="00B33A29" w:rsidRPr="00216CEC">
        <w:rPr>
          <w:rFonts w:ascii="Times New Roman" w:eastAsia="Times New Roman" w:hAnsi="Times New Roman" w:cs="Times New Roman"/>
          <w:color w:val="000000"/>
          <w:sz w:val="24"/>
          <w:szCs w:val="24"/>
          <w:lang w:eastAsia="ru-RU"/>
        </w:rPr>
        <w:t>специалистов отдела персонала</w:t>
      </w:r>
      <w:r w:rsidRPr="00216CEC">
        <w:rPr>
          <w:rFonts w:ascii="Times New Roman" w:eastAsia="Times New Roman" w:hAnsi="Times New Roman" w:cs="Times New Roman"/>
          <w:color w:val="000000"/>
          <w:sz w:val="24"/>
          <w:szCs w:val="24"/>
          <w:lang w:eastAsia="ru-RU"/>
        </w:rPr>
        <w:t xml:space="preserve">, проведении </w:t>
      </w:r>
      <w:r w:rsidR="00537595" w:rsidRPr="00216CEC">
        <w:rPr>
          <w:rFonts w:ascii="Times New Roman" w:eastAsia="Times New Roman" w:hAnsi="Times New Roman" w:cs="Times New Roman"/>
          <w:color w:val="000000"/>
          <w:sz w:val="24"/>
          <w:szCs w:val="24"/>
          <w:lang w:eastAsia="ru-RU"/>
        </w:rPr>
        <w:t xml:space="preserve">мониторинга качества работы с персоналом, </w:t>
      </w:r>
      <w:r w:rsidR="00B33A29" w:rsidRPr="00216CEC">
        <w:rPr>
          <w:rFonts w:ascii="Times New Roman" w:eastAsia="Times New Roman" w:hAnsi="Times New Roman" w:cs="Times New Roman"/>
          <w:color w:val="000000"/>
          <w:sz w:val="24"/>
          <w:szCs w:val="24"/>
          <w:lang w:eastAsia="ru-RU"/>
        </w:rPr>
        <w:t>кадров</w:t>
      </w:r>
      <w:r w:rsidRPr="00216CEC">
        <w:rPr>
          <w:rFonts w:ascii="Times New Roman" w:eastAsia="Times New Roman" w:hAnsi="Times New Roman" w:cs="Times New Roman"/>
          <w:color w:val="000000"/>
          <w:sz w:val="24"/>
          <w:szCs w:val="24"/>
          <w:lang w:eastAsia="ru-RU"/>
        </w:rPr>
        <w:t>ого</w:t>
      </w:r>
      <w:r w:rsidR="00B33A29" w:rsidRPr="00216CEC">
        <w:rPr>
          <w:rFonts w:ascii="Times New Roman" w:eastAsia="Times New Roman" w:hAnsi="Times New Roman" w:cs="Times New Roman"/>
          <w:color w:val="000000"/>
          <w:sz w:val="24"/>
          <w:szCs w:val="24"/>
          <w:lang w:eastAsia="ru-RU"/>
        </w:rPr>
        <w:t xml:space="preserve"> аудит</w:t>
      </w:r>
      <w:r w:rsidRPr="00216CEC">
        <w:rPr>
          <w:rFonts w:ascii="Times New Roman" w:eastAsia="Times New Roman" w:hAnsi="Times New Roman" w:cs="Times New Roman"/>
          <w:color w:val="000000"/>
          <w:sz w:val="24"/>
          <w:szCs w:val="24"/>
          <w:lang w:eastAsia="ru-RU"/>
        </w:rPr>
        <w:t>а</w:t>
      </w:r>
      <w:r w:rsidR="00537595" w:rsidRPr="00216CEC">
        <w:rPr>
          <w:rFonts w:ascii="Times New Roman" w:eastAsia="Times New Roman" w:hAnsi="Times New Roman" w:cs="Times New Roman"/>
          <w:color w:val="000000"/>
          <w:sz w:val="24"/>
          <w:szCs w:val="24"/>
          <w:lang w:eastAsia="ru-RU"/>
        </w:rPr>
        <w:t xml:space="preserve"> и разнообразных </w:t>
      </w:r>
      <w:r w:rsidR="00B33A29" w:rsidRPr="00216CEC">
        <w:rPr>
          <w:rFonts w:ascii="Times New Roman" w:eastAsia="Times New Roman" w:hAnsi="Times New Roman" w:cs="Times New Roman"/>
          <w:color w:val="000000"/>
          <w:sz w:val="24"/>
          <w:szCs w:val="24"/>
          <w:lang w:eastAsia="ru-RU"/>
        </w:rPr>
        <w:t>учебных мероприятий</w:t>
      </w:r>
      <w:r w:rsidR="00537595" w:rsidRPr="00216CEC">
        <w:rPr>
          <w:rFonts w:ascii="Times New Roman" w:eastAsia="Times New Roman" w:hAnsi="Times New Roman" w:cs="Times New Roman"/>
          <w:color w:val="000000"/>
          <w:sz w:val="24"/>
          <w:szCs w:val="24"/>
          <w:lang w:eastAsia="ru-RU"/>
        </w:rPr>
        <w:t>, п</w:t>
      </w:r>
      <w:r w:rsidR="00B33A29" w:rsidRPr="00216CEC">
        <w:rPr>
          <w:rFonts w:ascii="Times New Roman" w:eastAsia="Times New Roman" w:hAnsi="Times New Roman" w:cs="Times New Roman"/>
          <w:color w:val="000000"/>
          <w:sz w:val="24"/>
          <w:szCs w:val="24"/>
          <w:lang w:eastAsia="ru-RU"/>
        </w:rPr>
        <w:t>одготовк</w:t>
      </w:r>
      <w:r w:rsidR="00537595" w:rsidRPr="00216CEC">
        <w:rPr>
          <w:rFonts w:ascii="Times New Roman" w:eastAsia="Times New Roman" w:hAnsi="Times New Roman" w:cs="Times New Roman"/>
          <w:color w:val="000000"/>
          <w:sz w:val="24"/>
          <w:szCs w:val="24"/>
          <w:lang w:eastAsia="ru-RU"/>
        </w:rPr>
        <w:t>е</w:t>
      </w:r>
      <w:r w:rsidR="00B33A29" w:rsidRPr="00216CEC">
        <w:rPr>
          <w:rFonts w:ascii="Times New Roman" w:eastAsia="Times New Roman" w:hAnsi="Times New Roman" w:cs="Times New Roman"/>
          <w:color w:val="000000"/>
          <w:sz w:val="24"/>
          <w:szCs w:val="24"/>
          <w:lang w:eastAsia="ru-RU"/>
        </w:rPr>
        <w:t xml:space="preserve"> материалов</w:t>
      </w:r>
      <w:r w:rsidR="00537595" w:rsidRPr="00216CEC">
        <w:rPr>
          <w:rFonts w:ascii="Times New Roman" w:eastAsia="Times New Roman" w:hAnsi="Times New Roman" w:cs="Times New Roman"/>
          <w:color w:val="000000"/>
          <w:sz w:val="24"/>
          <w:szCs w:val="24"/>
          <w:lang w:eastAsia="ru-RU"/>
        </w:rPr>
        <w:t xml:space="preserve">, касающихся </w:t>
      </w:r>
      <w:r w:rsidR="00B33A29" w:rsidRPr="00216CEC">
        <w:rPr>
          <w:rFonts w:ascii="Times New Roman" w:eastAsia="Times New Roman" w:hAnsi="Times New Roman" w:cs="Times New Roman"/>
          <w:color w:val="000000"/>
          <w:sz w:val="24"/>
          <w:szCs w:val="24"/>
          <w:lang w:eastAsia="ru-RU"/>
        </w:rPr>
        <w:t xml:space="preserve">работы с персоналом, </w:t>
      </w:r>
      <w:r w:rsidR="006655D2" w:rsidRPr="00216CEC">
        <w:rPr>
          <w:rFonts w:ascii="Times New Roman" w:eastAsia="Times New Roman" w:hAnsi="Times New Roman" w:cs="Times New Roman"/>
          <w:color w:val="000000"/>
          <w:sz w:val="24"/>
          <w:szCs w:val="24"/>
          <w:lang w:eastAsia="ru-RU"/>
        </w:rPr>
        <w:t xml:space="preserve">в </w:t>
      </w:r>
      <w:r w:rsidR="00537595" w:rsidRPr="00216CEC">
        <w:rPr>
          <w:rFonts w:ascii="Times New Roman" w:eastAsia="Times New Roman" w:hAnsi="Times New Roman" w:cs="Times New Roman"/>
          <w:color w:val="000000"/>
          <w:sz w:val="24"/>
          <w:szCs w:val="24"/>
          <w:lang w:eastAsia="ru-RU"/>
        </w:rPr>
        <w:t xml:space="preserve">организации </w:t>
      </w:r>
      <w:r w:rsidR="00B33A29" w:rsidRPr="00216CEC">
        <w:rPr>
          <w:rFonts w:ascii="Times New Roman" w:eastAsia="Times New Roman" w:hAnsi="Times New Roman" w:cs="Times New Roman"/>
          <w:color w:val="000000"/>
          <w:sz w:val="24"/>
          <w:szCs w:val="24"/>
          <w:lang w:eastAsia="ru-RU"/>
        </w:rPr>
        <w:t>повышени</w:t>
      </w:r>
      <w:r w:rsidR="00537595" w:rsidRPr="00216CEC">
        <w:rPr>
          <w:rFonts w:ascii="Times New Roman" w:eastAsia="Times New Roman" w:hAnsi="Times New Roman" w:cs="Times New Roman"/>
          <w:color w:val="000000"/>
          <w:sz w:val="24"/>
          <w:szCs w:val="24"/>
          <w:lang w:eastAsia="ru-RU"/>
        </w:rPr>
        <w:t>я</w:t>
      </w:r>
      <w:r w:rsidR="00B33A29" w:rsidRPr="00216CEC">
        <w:rPr>
          <w:rFonts w:ascii="Times New Roman" w:eastAsia="Times New Roman" w:hAnsi="Times New Roman" w:cs="Times New Roman"/>
          <w:color w:val="000000"/>
          <w:sz w:val="24"/>
          <w:szCs w:val="24"/>
          <w:lang w:eastAsia="ru-RU"/>
        </w:rPr>
        <w:t xml:space="preserve"> квалификации сотрудников отдела персонала</w:t>
      </w:r>
      <w:r w:rsidR="00537595" w:rsidRPr="00216CEC">
        <w:rPr>
          <w:rFonts w:ascii="Times New Roman" w:eastAsia="Times New Roman" w:hAnsi="Times New Roman" w:cs="Times New Roman"/>
          <w:color w:val="000000"/>
          <w:sz w:val="24"/>
          <w:szCs w:val="24"/>
          <w:lang w:eastAsia="ru-RU"/>
        </w:rPr>
        <w:t xml:space="preserve"> </w:t>
      </w:r>
      <w:r w:rsidR="00B33A29" w:rsidRPr="00216CEC">
        <w:rPr>
          <w:rFonts w:ascii="Times New Roman" w:eastAsia="Times New Roman" w:hAnsi="Times New Roman" w:cs="Times New Roman"/>
          <w:color w:val="000000"/>
          <w:sz w:val="24"/>
          <w:szCs w:val="24"/>
          <w:lang w:eastAsia="ru-RU"/>
        </w:rPr>
        <w:t xml:space="preserve">в </w:t>
      </w:r>
      <w:r w:rsidR="00537595" w:rsidRPr="00216CEC">
        <w:rPr>
          <w:rFonts w:ascii="Times New Roman" w:eastAsia="Times New Roman" w:hAnsi="Times New Roman" w:cs="Times New Roman"/>
          <w:color w:val="000000"/>
          <w:sz w:val="24"/>
          <w:szCs w:val="24"/>
          <w:lang w:eastAsia="ru-RU"/>
        </w:rPr>
        <w:t xml:space="preserve">части </w:t>
      </w:r>
      <w:r w:rsidR="00B33A29" w:rsidRPr="00216CEC">
        <w:rPr>
          <w:rFonts w:ascii="Times New Roman" w:eastAsia="Times New Roman" w:hAnsi="Times New Roman" w:cs="Times New Roman"/>
          <w:color w:val="000000"/>
          <w:sz w:val="24"/>
          <w:szCs w:val="24"/>
          <w:lang w:eastAsia="ru-RU"/>
        </w:rPr>
        <w:t>подбора и адаптации персонала,</w:t>
      </w:r>
      <w:r w:rsidR="00537595" w:rsidRPr="00216CEC">
        <w:rPr>
          <w:rFonts w:ascii="Times New Roman" w:eastAsia="Times New Roman" w:hAnsi="Times New Roman" w:cs="Times New Roman"/>
          <w:color w:val="000000"/>
          <w:sz w:val="24"/>
          <w:szCs w:val="24"/>
          <w:lang w:eastAsia="ru-RU"/>
        </w:rPr>
        <w:t xml:space="preserve"> проведение консультировани</w:t>
      </w:r>
      <w:r w:rsidR="008C1EF6" w:rsidRPr="00216CEC">
        <w:rPr>
          <w:rFonts w:ascii="Times New Roman" w:eastAsia="Times New Roman" w:hAnsi="Times New Roman" w:cs="Times New Roman"/>
          <w:color w:val="000000"/>
          <w:sz w:val="24"/>
          <w:szCs w:val="24"/>
          <w:lang w:eastAsia="ru-RU"/>
        </w:rPr>
        <w:t>я</w:t>
      </w:r>
      <w:r w:rsidR="00537595" w:rsidRPr="00216CEC">
        <w:rPr>
          <w:rFonts w:ascii="Times New Roman" w:eastAsia="Times New Roman" w:hAnsi="Times New Roman" w:cs="Times New Roman"/>
          <w:color w:val="000000"/>
          <w:sz w:val="24"/>
          <w:szCs w:val="24"/>
          <w:lang w:eastAsia="ru-RU"/>
        </w:rPr>
        <w:t xml:space="preserve"> </w:t>
      </w:r>
      <w:r w:rsidR="008C1EF6" w:rsidRPr="00216CEC">
        <w:rPr>
          <w:rFonts w:ascii="Times New Roman" w:eastAsia="Times New Roman" w:hAnsi="Times New Roman" w:cs="Times New Roman"/>
          <w:color w:val="000000"/>
          <w:sz w:val="24"/>
          <w:szCs w:val="24"/>
          <w:lang w:eastAsia="ru-RU"/>
        </w:rPr>
        <w:t xml:space="preserve">с целью решения текущих вопросов и задач деятельности ТОП </w:t>
      </w:r>
      <w:r w:rsidR="00537595" w:rsidRPr="00216CEC">
        <w:rPr>
          <w:rFonts w:ascii="Times New Roman" w:eastAsia="Times New Roman" w:hAnsi="Times New Roman" w:cs="Times New Roman"/>
          <w:color w:val="000000"/>
          <w:sz w:val="24"/>
          <w:szCs w:val="24"/>
          <w:lang w:eastAsia="ru-RU"/>
        </w:rPr>
        <w:t xml:space="preserve">в </w:t>
      </w:r>
      <w:r w:rsidR="008C1EF6" w:rsidRPr="00216CEC">
        <w:rPr>
          <w:rFonts w:ascii="Times New Roman" w:eastAsia="Times New Roman" w:hAnsi="Times New Roman" w:cs="Times New Roman"/>
          <w:color w:val="000000"/>
          <w:sz w:val="24"/>
          <w:szCs w:val="24"/>
          <w:lang w:eastAsia="ru-RU"/>
        </w:rPr>
        <w:t>соответствии</w:t>
      </w:r>
      <w:r w:rsidR="00537595" w:rsidRPr="00216CEC">
        <w:rPr>
          <w:rFonts w:ascii="Times New Roman" w:eastAsia="Times New Roman" w:hAnsi="Times New Roman" w:cs="Times New Roman"/>
          <w:color w:val="000000"/>
          <w:sz w:val="24"/>
          <w:szCs w:val="24"/>
          <w:lang w:eastAsia="ru-RU"/>
        </w:rPr>
        <w:t xml:space="preserve"> с профессиональными компетенциями</w:t>
      </w:r>
      <w:r w:rsidR="006655D2" w:rsidRPr="00216CEC">
        <w:rPr>
          <w:rFonts w:ascii="Times New Roman" w:eastAsia="Times New Roman" w:hAnsi="Times New Roman" w:cs="Times New Roman"/>
          <w:color w:val="000000"/>
          <w:sz w:val="24"/>
          <w:szCs w:val="24"/>
          <w:lang w:eastAsia="ru-RU"/>
        </w:rPr>
        <w:t xml:space="preserve"> сотрудников отдела подбора персонала</w:t>
      </w:r>
      <w:r w:rsidR="00B33A29" w:rsidRPr="00216CEC">
        <w:rPr>
          <w:rFonts w:ascii="Times New Roman" w:eastAsia="Times New Roman" w:hAnsi="Times New Roman" w:cs="Times New Roman"/>
          <w:color w:val="000000"/>
          <w:sz w:val="24"/>
          <w:szCs w:val="24"/>
          <w:lang w:eastAsia="ru-RU"/>
        </w:rPr>
        <w:t>.</w:t>
      </w:r>
    </w:p>
    <w:p w:rsidR="00B33A29" w:rsidRPr="00216CEC" w:rsidRDefault="006655D2"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Применительно к </w:t>
      </w:r>
      <w:r w:rsidR="00B33A29" w:rsidRPr="00216CEC">
        <w:rPr>
          <w:rFonts w:ascii="Times New Roman" w:eastAsia="Times New Roman" w:hAnsi="Times New Roman" w:cs="Times New Roman"/>
          <w:color w:val="000000"/>
          <w:sz w:val="24"/>
          <w:szCs w:val="24"/>
          <w:lang w:eastAsia="ru-RU"/>
        </w:rPr>
        <w:t>планировани</w:t>
      </w:r>
      <w:r w:rsidRPr="00216CEC">
        <w:rPr>
          <w:rFonts w:ascii="Times New Roman" w:eastAsia="Times New Roman" w:hAnsi="Times New Roman" w:cs="Times New Roman"/>
          <w:color w:val="000000"/>
          <w:sz w:val="24"/>
          <w:szCs w:val="24"/>
          <w:lang w:eastAsia="ru-RU"/>
        </w:rPr>
        <w:t>ю</w:t>
      </w:r>
      <w:r w:rsidR="00B33A29" w:rsidRPr="00216CEC">
        <w:rPr>
          <w:rFonts w:ascii="Times New Roman" w:eastAsia="Times New Roman" w:hAnsi="Times New Roman" w:cs="Times New Roman"/>
          <w:color w:val="000000"/>
          <w:sz w:val="24"/>
          <w:szCs w:val="24"/>
          <w:lang w:eastAsia="ru-RU"/>
        </w:rPr>
        <w:t xml:space="preserve"> и контрол</w:t>
      </w:r>
      <w:r w:rsidRPr="00216CEC">
        <w:rPr>
          <w:rFonts w:ascii="Times New Roman" w:eastAsia="Times New Roman" w:hAnsi="Times New Roman" w:cs="Times New Roman"/>
          <w:color w:val="000000"/>
          <w:sz w:val="24"/>
          <w:szCs w:val="24"/>
          <w:lang w:eastAsia="ru-RU"/>
        </w:rPr>
        <w:t>ю</w:t>
      </w:r>
      <w:r w:rsidR="00B33A29" w:rsidRPr="00216CEC">
        <w:rPr>
          <w:rFonts w:ascii="Times New Roman" w:eastAsia="Times New Roman" w:hAnsi="Times New Roman" w:cs="Times New Roman"/>
          <w:color w:val="000000"/>
          <w:sz w:val="24"/>
          <w:szCs w:val="24"/>
          <w:lang w:eastAsia="ru-RU"/>
        </w:rPr>
        <w:t xml:space="preserve"> бюджета </w:t>
      </w:r>
      <w:r w:rsidRPr="00216CEC">
        <w:rPr>
          <w:rFonts w:ascii="Times New Roman" w:eastAsia="Times New Roman" w:hAnsi="Times New Roman" w:cs="Times New Roman"/>
          <w:color w:val="000000"/>
          <w:sz w:val="24"/>
          <w:szCs w:val="24"/>
          <w:lang w:eastAsia="ru-RU"/>
        </w:rPr>
        <w:t xml:space="preserve">отдела и </w:t>
      </w:r>
      <w:r w:rsidR="00B33A29" w:rsidRPr="00216CEC">
        <w:rPr>
          <w:rFonts w:ascii="Times New Roman" w:eastAsia="Times New Roman" w:hAnsi="Times New Roman" w:cs="Times New Roman"/>
          <w:color w:val="000000"/>
          <w:sz w:val="24"/>
          <w:szCs w:val="24"/>
          <w:lang w:eastAsia="ru-RU"/>
        </w:rPr>
        <w:t xml:space="preserve">реализации проектов </w:t>
      </w:r>
      <w:r w:rsidRPr="00216CEC">
        <w:rPr>
          <w:rFonts w:ascii="Times New Roman" w:eastAsia="Times New Roman" w:hAnsi="Times New Roman" w:cs="Times New Roman"/>
          <w:color w:val="000000"/>
          <w:sz w:val="24"/>
          <w:szCs w:val="24"/>
          <w:lang w:eastAsia="ru-RU"/>
        </w:rPr>
        <w:t xml:space="preserve">по </w:t>
      </w:r>
      <w:r w:rsidR="00B33A29" w:rsidRPr="00216CEC">
        <w:rPr>
          <w:rFonts w:ascii="Times New Roman" w:eastAsia="Times New Roman" w:hAnsi="Times New Roman" w:cs="Times New Roman"/>
          <w:color w:val="000000"/>
          <w:sz w:val="24"/>
          <w:szCs w:val="24"/>
          <w:lang w:eastAsia="ru-RU"/>
        </w:rPr>
        <w:t>управления персоналом</w:t>
      </w:r>
      <w:r w:rsidRPr="00216CEC">
        <w:rPr>
          <w:rFonts w:ascii="Times New Roman" w:eastAsia="Times New Roman" w:hAnsi="Times New Roman" w:cs="Times New Roman"/>
          <w:color w:val="000000"/>
          <w:sz w:val="24"/>
          <w:szCs w:val="24"/>
          <w:lang w:eastAsia="ru-RU"/>
        </w:rPr>
        <w:t xml:space="preserve"> отдел по подбору персонала</w:t>
      </w:r>
      <w:r w:rsidR="00B33A29" w:rsidRPr="00216CEC">
        <w:rPr>
          <w:rFonts w:ascii="Times New Roman" w:eastAsia="Times New Roman" w:hAnsi="Times New Roman" w:cs="Times New Roman"/>
          <w:color w:val="000000"/>
          <w:sz w:val="24"/>
          <w:szCs w:val="24"/>
          <w:lang w:eastAsia="ru-RU"/>
        </w:rPr>
        <w:t xml:space="preserve"> выполня</w:t>
      </w:r>
      <w:r w:rsidRPr="00216CEC">
        <w:rPr>
          <w:rFonts w:ascii="Times New Roman" w:eastAsia="Times New Roman" w:hAnsi="Times New Roman" w:cs="Times New Roman"/>
          <w:color w:val="000000"/>
          <w:sz w:val="24"/>
          <w:szCs w:val="24"/>
          <w:lang w:eastAsia="ru-RU"/>
        </w:rPr>
        <w:t>ет</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такие </w:t>
      </w:r>
      <w:r w:rsidR="00B33A29" w:rsidRPr="00216CEC">
        <w:rPr>
          <w:rFonts w:ascii="Times New Roman" w:eastAsia="Times New Roman" w:hAnsi="Times New Roman" w:cs="Times New Roman"/>
          <w:color w:val="000000"/>
          <w:sz w:val="24"/>
          <w:szCs w:val="24"/>
          <w:lang w:eastAsia="ru-RU"/>
        </w:rPr>
        <w:t>функции</w:t>
      </w:r>
      <w:r w:rsidRPr="00216CEC">
        <w:rPr>
          <w:rFonts w:ascii="Times New Roman" w:eastAsia="Times New Roman" w:hAnsi="Times New Roman" w:cs="Times New Roman"/>
          <w:color w:val="000000"/>
          <w:sz w:val="24"/>
          <w:szCs w:val="24"/>
          <w:lang w:eastAsia="ru-RU"/>
        </w:rPr>
        <w:t xml:space="preserve">, как </w:t>
      </w:r>
      <w:r w:rsidR="00B33A29" w:rsidRPr="00216CEC">
        <w:rPr>
          <w:rFonts w:ascii="Times New Roman" w:eastAsia="Times New Roman" w:hAnsi="Times New Roman" w:cs="Times New Roman"/>
          <w:color w:val="000000"/>
          <w:sz w:val="24"/>
          <w:szCs w:val="24"/>
          <w:lang w:eastAsia="ru-RU"/>
        </w:rPr>
        <w:t xml:space="preserve">планирование </w:t>
      </w:r>
      <w:r w:rsidRPr="00216CEC">
        <w:rPr>
          <w:rFonts w:ascii="Times New Roman" w:eastAsia="Times New Roman" w:hAnsi="Times New Roman" w:cs="Times New Roman"/>
          <w:color w:val="000000"/>
          <w:sz w:val="24"/>
          <w:szCs w:val="24"/>
          <w:lang w:eastAsia="ru-RU"/>
        </w:rPr>
        <w:t xml:space="preserve">и контроль </w:t>
      </w:r>
      <w:r w:rsidR="00B33A29" w:rsidRPr="00216CEC">
        <w:rPr>
          <w:rFonts w:ascii="Times New Roman" w:eastAsia="Times New Roman" w:hAnsi="Times New Roman" w:cs="Times New Roman"/>
          <w:color w:val="000000"/>
          <w:sz w:val="24"/>
          <w:szCs w:val="24"/>
          <w:lang w:eastAsia="ru-RU"/>
        </w:rPr>
        <w:t>бюджета, учет использованных средств</w:t>
      </w:r>
      <w:r w:rsidRPr="00216CEC">
        <w:rPr>
          <w:rFonts w:ascii="Times New Roman" w:eastAsia="Times New Roman" w:hAnsi="Times New Roman" w:cs="Times New Roman"/>
          <w:color w:val="000000"/>
          <w:sz w:val="24"/>
          <w:szCs w:val="24"/>
          <w:lang w:eastAsia="ru-RU"/>
        </w:rPr>
        <w:t xml:space="preserve">, проведение </w:t>
      </w:r>
      <w:r w:rsidR="00B33A29" w:rsidRPr="00216CEC">
        <w:rPr>
          <w:rFonts w:ascii="Times New Roman" w:eastAsia="Times New Roman" w:hAnsi="Times New Roman" w:cs="Times New Roman"/>
          <w:color w:val="000000"/>
          <w:sz w:val="24"/>
          <w:szCs w:val="24"/>
          <w:lang w:eastAsia="ru-RU"/>
        </w:rPr>
        <w:t xml:space="preserve">оптимизации использования средств, </w:t>
      </w:r>
      <w:r w:rsidRPr="00216CEC">
        <w:rPr>
          <w:rFonts w:ascii="Times New Roman" w:eastAsia="Times New Roman" w:hAnsi="Times New Roman" w:cs="Times New Roman"/>
          <w:color w:val="000000"/>
          <w:sz w:val="24"/>
          <w:szCs w:val="24"/>
          <w:lang w:eastAsia="ru-RU"/>
        </w:rPr>
        <w:t xml:space="preserve">подготовка, </w:t>
      </w:r>
      <w:r w:rsidR="00B33A29" w:rsidRPr="00216CEC">
        <w:rPr>
          <w:rFonts w:ascii="Times New Roman" w:eastAsia="Times New Roman" w:hAnsi="Times New Roman" w:cs="Times New Roman"/>
          <w:color w:val="000000"/>
          <w:sz w:val="24"/>
          <w:szCs w:val="24"/>
          <w:lang w:eastAsia="ru-RU"/>
        </w:rPr>
        <w:t>реализация</w:t>
      </w:r>
      <w:r w:rsidRPr="00216CEC">
        <w:rPr>
          <w:rFonts w:ascii="Times New Roman" w:eastAsia="Times New Roman" w:hAnsi="Times New Roman" w:cs="Times New Roman"/>
          <w:color w:val="000000"/>
          <w:sz w:val="24"/>
          <w:szCs w:val="24"/>
          <w:lang w:eastAsia="ru-RU"/>
        </w:rPr>
        <w:t xml:space="preserve"> и проведение консультирования по вопросам </w:t>
      </w:r>
      <w:r w:rsidR="00B33A29" w:rsidRPr="00216CEC">
        <w:rPr>
          <w:rFonts w:ascii="Times New Roman" w:eastAsia="Times New Roman" w:hAnsi="Times New Roman" w:cs="Times New Roman"/>
          <w:color w:val="000000"/>
          <w:sz w:val="24"/>
          <w:szCs w:val="24"/>
          <w:lang w:eastAsia="ru-RU"/>
        </w:rPr>
        <w:t>проектов по социальным программам</w:t>
      </w:r>
      <w:r w:rsidRPr="00216CEC">
        <w:rPr>
          <w:rFonts w:ascii="Times New Roman" w:eastAsia="Times New Roman" w:hAnsi="Times New Roman" w:cs="Times New Roman"/>
          <w:color w:val="000000"/>
          <w:sz w:val="24"/>
          <w:szCs w:val="24"/>
          <w:lang w:eastAsia="ru-RU"/>
        </w:rPr>
        <w:t xml:space="preserve">. </w:t>
      </w:r>
    </w:p>
    <w:p w:rsidR="00B33A29" w:rsidRPr="00216CEC" w:rsidRDefault="006655D2"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lastRenderedPageBreak/>
        <w:t xml:space="preserve">Основными </w:t>
      </w:r>
      <w:r w:rsidR="00B33A29" w:rsidRPr="00216CEC">
        <w:rPr>
          <w:rFonts w:ascii="Times New Roman" w:eastAsia="Times New Roman" w:hAnsi="Times New Roman" w:cs="Times New Roman"/>
          <w:color w:val="000000"/>
          <w:sz w:val="24"/>
          <w:szCs w:val="24"/>
          <w:lang w:eastAsia="ru-RU"/>
        </w:rPr>
        <w:t>функциям</w:t>
      </w:r>
      <w:r w:rsidRPr="00216CEC">
        <w:rPr>
          <w:rFonts w:ascii="Times New Roman" w:eastAsia="Times New Roman" w:hAnsi="Times New Roman" w:cs="Times New Roman"/>
          <w:color w:val="000000"/>
          <w:sz w:val="24"/>
          <w:szCs w:val="24"/>
          <w:lang w:eastAsia="ru-RU"/>
        </w:rPr>
        <w:t>и</w:t>
      </w:r>
      <w:r w:rsidR="00B33A29" w:rsidRPr="00216CEC">
        <w:rPr>
          <w:rFonts w:ascii="Times New Roman" w:eastAsia="Times New Roman" w:hAnsi="Times New Roman" w:cs="Times New Roman"/>
          <w:color w:val="000000"/>
          <w:sz w:val="24"/>
          <w:szCs w:val="24"/>
          <w:lang w:eastAsia="ru-RU"/>
        </w:rPr>
        <w:t xml:space="preserve"> отдела</w:t>
      </w:r>
      <w:r w:rsidRPr="00216CEC">
        <w:rPr>
          <w:rFonts w:ascii="Times New Roman" w:eastAsia="Times New Roman" w:hAnsi="Times New Roman" w:cs="Times New Roman"/>
          <w:color w:val="000000"/>
          <w:sz w:val="24"/>
          <w:szCs w:val="24"/>
          <w:lang w:eastAsia="ru-RU"/>
        </w:rPr>
        <w:t xml:space="preserve"> подбора персонала в </w:t>
      </w:r>
      <w:r w:rsidR="005779B0" w:rsidRPr="00216CEC">
        <w:rPr>
          <w:rFonts w:ascii="Times New Roman" w:eastAsia="Times New Roman" w:hAnsi="Times New Roman" w:cs="Times New Roman"/>
          <w:color w:val="000000"/>
          <w:sz w:val="24"/>
          <w:szCs w:val="24"/>
          <w:lang w:eastAsia="ru-RU"/>
        </w:rPr>
        <w:t>аспекте</w:t>
      </w:r>
      <w:r w:rsidRPr="00216CEC">
        <w:rPr>
          <w:rFonts w:ascii="Times New Roman" w:eastAsia="Times New Roman" w:hAnsi="Times New Roman" w:cs="Times New Roman"/>
          <w:color w:val="000000"/>
          <w:sz w:val="24"/>
          <w:szCs w:val="24"/>
          <w:lang w:eastAsia="ru-RU"/>
        </w:rPr>
        <w:t xml:space="preserve"> </w:t>
      </w:r>
      <w:r w:rsidR="00B33A29" w:rsidRPr="00216CEC">
        <w:rPr>
          <w:rFonts w:ascii="Times New Roman" w:eastAsia="Times New Roman" w:hAnsi="Times New Roman" w:cs="Times New Roman"/>
          <w:color w:val="000000"/>
          <w:sz w:val="24"/>
          <w:szCs w:val="24"/>
          <w:lang w:eastAsia="ru-RU"/>
        </w:rPr>
        <w:t xml:space="preserve">организации взаимодействия с учебными заведениями </w:t>
      </w:r>
      <w:r w:rsidR="005779B0" w:rsidRPr="00216CEC">
        <w:rPr>
          <w:rFonts w:ascii="Times New Roman" w:eastAsia="Times New Roman" w:hAnsi="Times New Roman" w:cs="Times New Roman"/>
          <w:color w:val="000000"/>
          <w:sz w:val="24"/>
          <w:szCs w:val="24"/>
          <w:lang w:eastAsia="ru-RU"/>
        </w:rPr>
        <w:t>является</w:t>
      </w:r>
      <w:r w:rsidR="00B33A29" w:rsidRPr="00216CEC">
        <w:rPr>
          <w:rFonts w:ascii="Times New Roman" w:eastAsia="Times New Roman" w:hAnsi="Times New Roman" w:cs="Times New Roman"/>
          <w:color w:val="000000"/>
          <w:sz w:val="24"/>
          <w:szCs w:val="24"/>
          <w:lang w:eastAsia="ru-RU"/>
        </w:rPr>
        <w:t xml:space="preserve">: выбор </w:t>
      </w:r>
      <w:r w:rsidR="005779B0" w:rsidRPr="00216CEC">
        <w:rPr>
          <w:rFonts w:ascii="Times New Roman" w:eastAsia="Times New Roman" w:hAnsi="Times New Roman" w:cs="Times New Roman"/>
          <w:color w:val="000000"/>
          <w:sz w:val="24"/>
          <w:szCs w:val="24"/>
          <w:lang w:eastAsia="ru-RU"/>
        </w:rPr>
        <w:t xml:space="preserve">наиболее перспективных </w:t>
      </w:r>
      <w:r w:rsidR="00B33A29" w:rsidRPr="00216CEC">
        <w:rPr>
          <w:rFonts w:ascii="Times New Roman" w:eastAsia="Times New Roman" w:hAnsi="Times New Roman" w:cs="Times New Roman"/>
          <w:color w:val="000000"/>
          <w:sz w:val="24"/>
          <w:szCs w:val="24"/>
          <w:lang w:eastAsia="ru-RU"/>
        </w:rPr>
        <w:t>учебных заведений с</w:t>
      </w:r>
      <w:r w:rsidR="005779B0" w:rsidRPr="00216CEC">
        <w:rPr>
          <w:rFonts w:ascii="Times New Roman" w:eastAsia="Times New Roman" w:hAnsi="Times New Roman" w:cs="Times New Roman"/>
          <w:color w:val="000000"/>
          <w:sz w:val="24"/>
          <w:szCs w:val="24"/>
          <w:lang w:eastAsia="ru-RU"/>
        </w:rPr>
        <w:t xml:space="preserve"> точки зрения соответствия </w:t>
      </w:r>
      <w:r w:rsidR="00B33A29" w:rsidRPr="00216CEC">
        <w:rPr>
          <w:rFonts w:ascii="Times New Roman" w:eastAsia="Times New Roman" w:hAnsi="Times New Roman" w:cs="Times New Roman"/>
          <w:color w:val="000000"/>
          <w:sz w:val="24"/>
          <w:szCs w:val="24"/>
          <w:lang w:eastAsia="ru-RU"/>
        </w:rPr>
        <w:t>потребностям структурных подразделений</w:t>
      </w:r>
      <w:r w:rsidR="005779B0" w:rsidRPr="00216CEC">
        <w:rPr>
          <w:rFonts w:ascii="Times New Roman" w:eastAsia="Times New Roman" w:hAnsi="Times New Roman" w:cs="Times New Roman"/>
          <w:color w:val="000000"/>
          <w:sz w:val="24"/>
          <w:szCs w:val="24"/>
          <w:lang w:eastAsia="ru-RU"/>
        </w:rPr>
        <w:t xml:space="preserve"> компании</w:t>
      </w:r>
      <w:r w:rsidR="00B33A29" w:rsidRPr="00216CEC">
        <w:rPr>
          <w:rFonts w:ascii="Times New Roman" w:eastAsia="Times New Roman" w:hAnsi="Times New Roman" w:cs="Times New Roman"/>
          <w:color w:val="000000"/>
          <w:sz w:val="24"/>
          <w:szCs w:val="24"/>
          <w:lang w:eastAsia="ru-RU"/>
        </w:rPr>
        <w:t xml:space="preserve">, </w:t>
      </w:r>
      <w:r w:rsidR="005779B0" w:rsidRPr="00216CEC">
        <w:rPr>
          <w:rFonts w:ascii="Times New Roman" w:eastAsia="Times New Roman" w:hAnsi="Times New Roman" w:cs="Times New Roman"/>
          <w:color w:val="000000"/>
          <w:sz w:val="24"/>
          <w:szCs w:val="24"/>
          <w:lang w:eastAsia="ru-RU"/>
        </w:rPr>
        <w:t xml:space="preserve">проведение переговоров с ВУЗами для </w:t>
      </w:r>
      <w:r w:rsidR="00B33A29" w:rsidRPr="00216CEC">
        <w:rPr>
          <w:rFonts w:ascii="Times New Roman" w:eastAsia="Times New Roman" w:hAnsi="Times New Roman" w:cs="Times New Roman"/>
          <w:color w:val="000000"/>
          <w:sz w:val="24"/>
          <w:szCs w:val="24"/>
          <w:lang w:eastAsia="ru-RU"/>
        </w:rPr>
        <w:t>организаци</w:t>
      </w:r>
      <w:r w:rsidR="005779B0" w:rsidRPr="00216CEC">
        <w:rPr>
          <w:rFonts w:ascii="Times New Roman" w:eastAsia="Times New Roman" w:hAnsi="Times New Roman" w:cs="Times New Roman"/>
          <w:color w:val="000000"/>
          <w:sz w:val="24"/>
          <w:szCs w:val="24"/>
          <w:lang w:eastAsia="ru-RU"/>
        </w:rPr>
        <w:t>и</w:t>
      </w:r>
      <w:r w:rsidR="00B33A29" w:rsidRPr="00216CEC">
        <w:rPr>
          <w:rFonts w:ascii="Times New Roman" w:eastAsia="Times New Roman" w:hAnsi="Times New Roman" w:cs="Times New Roman"/>
          <w:color w:val="000000"/>
          <w:sz w:val="24"/>
          <w:szCs w:val="24"/>
          <w:lang w:eastAsia="ru-RU"/>
        </w:rPr>
        <w:t xml:space="preserve"> </w:t>
      </w:r>
      <w:r w:rsidR="005779B0" w:rsidRPr="00216CEC">
        <w:rPr>
          <w:rFonts w:ascii="Times New Roman" w:eastAsia="Times New Roman" w:hAnsi="Times New Roman" w:cs="Times New Roman"/>
          <w:color w:val="000000"/>
          <w:sz w:val="24"/>
          <w:szCs w:val="24"/>
          <w:lang w:eastAsia="ru-RU"/>
        </w:rPr>
        <w:t xml:space="preserve">стажировок </w:t>
      </w:r>
      <w:r w:rsidR="00B33A29" w:rsidRPr="00216CEC">
        <w:rPr>
          <w:rFonts w:ascii="Times New Roman" w:eastAsia="Times New Roman" w:hAnsi="Times New Roman" w:cs="Times New Roman"/>
          <w:color w:val="000000"/>
          <w:sz w:val="24"/>
          <w:szCs w:val="24"/>
          <w:lang w:eastAsia="ru-RU"/>
        </w:rPr>
        <w:t>и</w:t>
      </w:r>
      <w:r w:rsidR="005779B0" w:rsidRPr="00216CEC">
        <w:rPr>
          <w:rFonts w:ascii="Times New Roman" w:eastAsia="Times New Roman" w:hAnsi="Times New Roman" w:cs="Times New Roman"/>
          <w:color w:val="000000"/>
          <w:sz w:val="24"/>
          <w:szCs w:val="24"/>
          <w:lang w:eastAsia="ru-RU"/>
        </w:rPr>
        <w:t xml:space="preserve"> практики студентов</w:t>
      </w:r>
      <w:r w:rsidR="00B33A29" w:rsidRPr="00216CEC">
        <w:rPr>
          <w:rFonts w:ascii="Times New Roman" w:eastAsia="Times New Roman" w:hAnsi="Times New Roman" w:cs="Times New Roman"/>
          <w:color w:val="000000"/>
          <w:sz w:val="24"/>
          <w:szCs w:val="24"/>
          <w:lang w:eastAsia="ru-RU"/>
        </w:rPr>
        <w:t xml:space="preserve">, </w:t>
      </w:r>
      <w:r w:rsidR="005779B0" w:rsidRPr="00216CEC">
        <w:rPr>
          <w:rFonts w:ascii="Times New Roman" w:eastAsia="Times New Roman" w:hAnsi="Times New Roman" w:cs="Times New Roman"/>
          <w:color w:val="000000"/>
          <w:sz w:val="24"/>
          <w:szCs w:val="24"/>
          <w:lang w:eastAsia="ru-RU"/>
        </w:rPr>
        <w:t>создание и ведение электронной базы студентов, проведение мероприятий</w:t>
      </w:r>
      <w:r w:rsidR="00B33A29" w:rsidRPr="00216CEC">
        <w:rPr>
          <w:rFonts w:ascii="Times New Roman" w:eastAsia="Times New Roman" w:hAnsi="Times New Roman" w:cs="Times New Roman"/>
          <w:color w:val="000000"/>
          <w:sz w:val="24"/>
          <w:szCs w:val="24"/>
          <w:lang w:eastAsia="ru-RU"/>
        </w:rPr>
        <w:t xml:space="preserve"> по привлечению выпускников. </w:t>
      </w:r>
    </w:p>
    <w:p w:rsidR="00B33A29" w:rsidRPr="00216CEC" w:rsidRDefault="00B33A29" w:rsidP="0079488C">
      <w:pPr>
        <w:pStyle w:val="a9"/>
        <w:numPr>
          <w:ilvl w:val="0"/>
          <w:numId w:val="25"/>
        </w:numPr>
        <w:spacing w:after="0" w:line="360" w:lineRule="auto"/>
        <w:ind w:left="0"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Отдел кадров</w:t>
      </w:r>
      <w:r w:rsidR="004E6F5D" w:rsidRPr="00216CEC">
        <w:rPr>
          <w:rFonts w:ascii="Times New Roman" w:eastAsia="Times New Roman" w:hAnsi="Times New Roman" w:cs="Times New Roman"/>
          <w:color w:val="000000"/>
          <w:sz w:val="24"/>
          <w:szCs w:val="24"/>
          <w:lang w:eastAsia="ru-RU"/>
        </w:rPr>
        <w:t xml:space="preserve">, являясь </w:t>
      </w:r>
      <w:r w:rsidRPr="00216CEC">
        <w:rPr>
          <w:rFonts w:ascii="Times New Roman" w:eastAsia="Times New Roman" w:hAnsi="Times New Roman" w:cs="Times New Roman"/>
          <w:color w:val="000000"/>
          <w:sz w:val="24"/>
          <w:szCs w:val="24"/>
          <w:lang w:eastAsia="ru-RU"/>
        </w:rPr>
        <w:t>структурным подразделением Службы персонала</w:t>
      </w:r>
      <w:r w:rsidR="004E6F5D" w:rsidRPr="00216CEC">
        <w:rPr>
          <w:rFonts w:ascii="Times New Roman" w:eastAsia="Times New Roman" w:hAnsi="Times New Roman" w:cs="Times New Roman"/>
          <w:color w:val="000000"/>
          <w:sz w:val="24"/>
          <w:szCs w:val="24"/>
          <w:lang w:eastAsia="ru-RU"/>
        </w:rPr>
        <w:t xml:space="preserve">, находится в подчинении </w:t>
      </w:r>
      <w:r w:rsidRPr="00216CEC">
        <w:rPr>
          <w:rFonts w:ascii="Times New Roman" w:eastAsia="Times New Roman" w:hAnsi="Times New Roman" w:cs="Times New Roman"/>
          <w:color w:val="000000"/>
          <w:sz w:val="24"/>
          <w:szCs w:val="24"/>
          <w:lang w:eastAsia="ru-RU"/>
        </w:rPr>
        <w:t>Руководител</w:t>
      </w:r>
      <w:r w:rsidR="004E6F5D" w:rsidRPr="00216CEC">
        <w:rPr>
          <w:rFonts w:ascii="Times New Roman" w:eastAsia="Times New Roman" w:hAnsi="Times New Roman" w:cs="Times New Roman"/>
          <w:color w:val="000000"/>
          <w:sz w:val="24"/>
          <w:szCs w:val="24"/>
          <w:lang w:eastAsia="ru-RU"/>
        </w:rPr>
        <w:t>я</w:t>
      </w:r>
      <w:r w:rsidRPr="00216CEC">
        <w:rPr>
          <w:rFonts w:ascii="Times New Roman" w:eastAsia="Times New Roman" w:hAnsi="Times New Roman" w:cs="Times New Roman"/>
          <w:color w:val="000000"/>
          <w:sz w:val="24"/>
          <w:szCs w:val="24"/>
          <w:lang w:eastAsia="ru-RU"/>
        </w:rPr>
        <w:t xml:space="preserve"> Службы персонала. </w:t>
      </w:r>
      <w:r w:rsidR="004E6F5D" w:rsidRPr="00216CEC">
        <w:rPr>
          <w:rFonts w:ascii="Times New Roman" w:eastAsia="Times New Roman" w:hAnsi="Times New Roman" w:cs="Times New Roman"/>
          <w:color w:val="000000"/>
          <w:sz w:val="24"/>
          <w:szCs w:val="24"/>
          <w:lang w:eastAsia="ru-RU"/>
        </w:rPr>
        <w:t>Основной ц</w:t>
      </w:r>
      <w:r w:rsidRPr="00216CEC">
        <w:rPr>
          <w:rFonts w:ascii="Times New Roman" w:eastAsia="Times New Roman" w:hAnsi="Times New Roman" w:cs="Times New Roman"/>
          <w:color w:val="000000"/>
          <w:sz w:val="24"/>
          <w:szCs w:val="24"/>
          <w:lang w:eastAsia="ru-RU"/>
        </w:rPr>
        <w:t>ель</w:t>
      </w:r>
      <w:r w:rsidR="004E6F5D" w:rsidRPr="00216CEC">
        <w:rPr>
          <w:rFonts w:ascii="Times New Roman" w:eastAsia="Times New Roman" w:hAnsi="Times New Roman" w:cs="Times New Roman"/>
          <w:color w:val="000000"/>
          <w:sz w:val="24"/>
          <w:szCs w:val="24"/>
          <w:lang w:eastAsia="ru-RU"/>
        </w:rPr>
        <w:t>ю</w:t>
      </w:r>
      <w:r w:rsidRPr="00216CEC">
        <w:rPr>
          <w:rFonts w:ascii="Times New Roman" w:eastAsia="Times New Roman" w:hAnsi="Times New Roman" w:cs="Times New Roman"/>
          <w:color w:val="000000"/>
          <w:sz w:val="24"/>
          <w:szCs w:val="24"/>
          <w:lang w:eastAsia="ru-RU"/>
        </w:rPr>
        <w:t xml:space="preserve"> деятельности отдела</w:t>
      </w:r>
      <w:r w:rsidR="004E6F5D" w:rsidRPr="00216CEC">
        <w:rPr>
          <w:rFonts w:ascii="Times New Roman" w:eastAsia="Times New Roman" w:hAnsi="Times New Roman" w:cs="Times New Roman"/>
          <w:color w:val="000000"/>
          <w:sz w:val="24"/>
          <w:szCs w:val="24"/>
          <w:lang w:eastAsia="ru-RU"/>
        </w:rPr>
        <w:t xml:space="preserve"> кадров является организационное и д</w:t>
      </w:r>
      <w:r w:rsidRPr="00216CEC">
        <w:rPr>
          <w:rFonts w:ascii="Times New Roman" w:eastAsia="Times New Roman" w:hAnsi="Times New Roman" w:cs="Times New Roman"/>
          <w:color w:val="000000"/>
          <w:sz w:val="24"/>
          <w:szCs w:val="24"/>
          <w:lang w:eastAsia="ru-RU"/>
        </w:rPr>
        <w:t>окументационно</w:t>
      </w:r>
      <w:r w:rsidR="004E6F5D" w:rsidRPr="00216CEC">
        <w:rPr>
          <w:rFonts w:ascii="Times New Roman" w:eastAsia="Times New Roman" w:hAnsi="Times New Roman" w:cs="Times New Roman"/>
          <w:color w:val="000000"/>
          <w:sz w:val="24"/>
          <w:szCs w:val="24"/>
          <w:lang w:eastAsia="ru-RU"/>
        </w:rPr>
        <w:t>е</w:t>
      </w:r>
      <w:r w:rsidRPr="00216CEC">
        <w:rPr>
          <w:rFonts w:ascii="Times New Roman" w:eastAsia="Times New Roman" w:hAnsi="Times New Roman" w:cs="Times New Roman"/>
          <w:color w:val="000000"/>
          <w:sz w:val="24"/>
          <w:szCs w:val="24"/>
          <w:lang w:eastAsia="ru-RU"/>
        </w:rPr>
        <w:t xml:space="preserve"> обеспечении работы с персоналом </w:t>
      </w:r>
      <w:r w:rsidR="004E6F5D" w:rsidRPr="00216CEC">
        <w:rPr>
          <w:rFonts w:ascii="Times New Roman" w:eastAsia="Times New Roman" w:hAnsi="Times New Roman" w:cs="Times New Roman"/>
          <w:color w:val="000000"/>
          <w:sz w:val="24"/>
          <w:szCs w:val="24"/>
          <w:lang w:eastAsia="ru-RU"/>
        </w:rPr>
        <w:t xml:space="preserve">организации наряду с </w:t>
      </w:r>
      <w:r w:rsidRPr="00216CEC">
        <w:rPr>
          <w:rFonts w:ascii="Times New Roman" w:eastAsia="Times New Roman" w:hAnsi="Times New Roman" w:cs="Times New Roman"/>
          <w:color w:val="000000"/>
          <w:sz w:val="24"/>
          <w:szCs w:val="24"/>
          <w:lang w:eastAsia="ru-RU"/>
        </w:rPr>
        <w:t xml:space="preserve">оптимизации </w:t>
      </w:r>
      <w:r w:rsidR="004E6F5D" w:rsidRPr="00216CEC">
        <w:rPr>
          <w:rFonts w:ascii="Times New Roman" w:eastAsia="Times New Roman" w:hAnsi="Times New Roman" w:cs="Times New Roman"/>
          <w:color w:val="000000"/>
          <w:sz w:val="24"/>
          <w:szCs w:val="24"/>
          <w:lang w:eastAsia="ru-RU"/>
        </w:rPr>
        <w:t xml:space="preserve">годового </w:t>
      </w:r>
      <w:r w:rsidRPr="00216CEC">
        <w:rPr>
          <w:rFonts w:ascii="Times New Roman" w:eastAsia="Times New Roman" w:hAnsi="Times New Roman" w:cs="Times New Roman"/>
          <w:color w:val="000000"/>
          <w:sz w:val="24"/>
          <w:szCs w:val="24"/>
          <w:lang w:eastAsia="ru-RU"/>
        </w:rPr>
        <w:t xml:space="preserve">бюджета компании </w:t>
      </w:r>
      <w:r w:rsidR="004E6F5D" w:rsidRPr="00216CEC">
        <w:rPr>
          <w:rFonts w:ascii="Times New Roman" w:eastAsia="Times New Roman" w:hAnsi="Times New Roman" w:cs="Times New Roman"/>
          <w:color w:val="000000"/>
          <w:sz w:val="24"/>
          <w:szCs w:val="24"/>
          <w:lang w:eastAsia="ru-RU"/>
        </w:rPr>
        <w:t>по части</w:t>
      </w:r>
      <w:r w:rsidRPr="00216CEC">
        <w:rPr>
          <w:rFonts w:ascii="Times New Roman" w:eastAsia="Times New Roman" w:hAnsi="Times New Roman" w:cs="Times New Roman"/>
          <w:color w:val="000000"/>
          <w:sz w:val="24"/>
          <w:szCs w:val="24"/>
          <w:lang w:eastAsia="ru-RU"/>
        </w:rPr>
        <w:t xml:space="preserve"> мотивации </w:t>
      </w:r>
      <w:r w:rsidR="004E6F5D" w:rsidRPr="00216CEC">
        <w:rPr>
          <w:rFonts w:ascii="Times New Roman" w:eastAsia="Times New Roman" w:hAnsi="Times New Roman" w:cs="Times New Roman"/>
          <w:color w:val="000000"/>
          <w:sz w:val="24"/>
          <w:szCs w:val="24"/>
          <w:lang w:eastAsia="ru-RU"/>
        </w:rPr>
        <w:t xml:space="preserve">сотрудников посредством заработной платы и страхования. </w:t>
      </w:r>
    </w:p>
    <w:p w:rsidR="00A917BF" w:rsidRPr="00A917BF" w:rsidRDefault="00A917BF" w:rsidP="00A917BF">
      <w:pPr>
        <w:spacing w:after="0" w:line="360" w:lineRule="auto"/>
        <w:ind w:firstLine="708"/>
        <w:jc w:val="both"/>
        <w:rPr>
          <w:rFonts w:ascii="Times New Roman" w:eastAsia="Times New Roman" w:hAnsi="Times New Roman" w:cs="Times New Roman"/>
          <w:color w:val="000000"/>
          <w:sz w:val="24"/>
          <w:szCs w:val="24"/>
          <w:lang w:eastAsia="ru-RU"/>
        </w:rPr>
      </w:pPr>
      <w:r w:rsidRPr="00A917BF">
        <w:rPr>
          <w:rFonts w:ascii="Times New Roman" w:eastAsia="Times New Roman" w:hAnsi="Times New Roman" w:cs="Times New Roman"/>
          <w:color w:val="000000"/>
          <w:sz w:val="24"/>
          <w:szCs w:val="24"/>
          <w:lang w:eastAsia="ru-RU"/>
        </w:rPr>
        <w:t>Функционал этого отдела по сопровождению персонала ТОП заключается в оказании содействия в подборе руководителей ТОП, а также региональных специалистов отдела персонала, проведении мониторинга качества работы с персоналом, кадрового аудита и разнообразных учебных мероприятий, подготовке материалов, касающихся работы с персоналом, в организации повышения квалификации сотрудников отдела персонала в части подбора и адаптации персонала, проведение консультирования с целью решения текущих вопросов и задач деятельности ТОП в соответствии с профессиональными компетенциями сотрудников отдела подбора персонала.</w:t>
      </w:r>
    </w:p>
    <w:p w:rsidR="00A917BF" w:rsidRDefault="00A917BF" w:rsidP="00A917BF">
      <w:pPr>
        <w:spacing w:after="0" w:line="360" w:lineRule="auto"/>
        <w:ind w:firstLine="708"/>
        <w:jc w:val="both"/>
        <w:rPr>
          <w:rFonts w:ascii="Times New Roman" w:eastAsia="Times New Roman" w:hAnsi="Times New Roman" w:cs="Times New Roman"/>
          <w:color w:val="000000"/>
          <w:sz w:val="24"/>
          <w:szCs w:val="24"/>
          <w:lang w:eastAsia="ru-RU"/>
        </w:rPr>
      </w:pPr>
      <w:r w:rsidRPr="00A917BF">
        <w:rPr>
          <w:rFonts w:ascii="Times New Roman" w:eastAsia="Times New Roman" w:hAnsi="Times New Roman" w:cs="Times New Roman"/>
          <w:color w:val="000000"/>
          <w:sz w:val="24"/>
          <w:szCs w:val="24"/>
          <w:lang w:eastAsia="ru-RU"/>
        </w:rPr>
        <w:t xml:space="preserve">Применительно к планированию и контролю бюджета отдела и реализации проектов по управления персоналом отдел по подбору персонала выполняет такие функции, как планирование и контроль бюджета, учет использованных средств, проведение оптимизации использования средств, подготовка, реализация и проведение консультирования по вопросам проектов по социальным программам. </w:t>
      </w:r>
    </w:p>
    <w:p w:rsidR="00B33A29" w:rsidRPr="00216CEC" w:rsidRDefault="00097918" w:rsidP="00A917BF">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Применительно к аспекту развития и сопровождения систем </w:t>
      </w:r>
      <w:r w:rsidR="00B33A29" w:rsidRPr="00216CEC">
        <w:rPr>
          <w:rFonts w:ascii="Times New Roman" w:eastAsia="Times New Roman" w:hAnsi="Times New Roman" w:cs="Times New Roman"/>
          <w:color w:val="000000"/>
          <w:sz w:val="24"/>
          <w:szCs w:val="24"/>
          <w:lang w:eastAsia="ru-RU"/>
        </w:rPr>
        <w:t>мотивации</w:t>
      </w:r>
      <w:r w:rsidRPr="00216CEC">
        <w:rPr>
          <w:rFonts w:ascii="Times New Roman" w:eastAsia="Times New Roman" w:hAnsi="Times New Roman" w:cs="Times New Roman"/>
          <w:color w:val="000000"/>
          <w:sz w:val="24"/>
          <w:szCs w:val="24"/>
          <w:lang w:eastAsia="ru-RU"/>
        </w:rPr>
        <w:t xml:space="preserve"> и внутренних коммуникаций сотрудников организации функциями </w:t>
      </w:r>
      <w:r w:rsidR="00B33A29" w:rsidRPr="00216CEC">
        <w:rPr>
          <w:rFonts w:ascii="Times New Roman" w:eastAsia="Times New Roman" w:hAnsi="Times New Roman" w:cs="Times New Roman"/>
          <w:color w:val="000000"/>
          <w:sz w:val="24"/>
          <w:szCs w:val="24"/>
          <w:lang w:eastAsia="ru-RU"/>
        </w:rPr>
        <w:t>отдел</w:t>
      </w:r>
      <w:r w:rsidRPr="00216CEC">
        <w:rPr>
          <w:rFonts w:ascii="Times New Roman" w:eastAsia="Times New Roman" w:hAnsi="Times New Roman" w:cs="Times New Roman"/>
          <w:color w:val="000000"/>
          <w:sz w:val="24"/>
          <w:szCs w:val="24"/>
          <w:lang w:eastAsia="ru-RU"/>
        </w:rPr>
        <w:t>а кадров</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являются</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 xml:space="preserve">проведение </w:t>
      </w:r>
      <w:r w:rsidR="00B33A29" w:rsidRPr="00216CEC">
        <w:rPr>
          <w:rFonts w:ascii="Times New Roman" w:eastAsia="Times New Roman" w:hAnsi="Times New Roman" w:cs="Times New Roman"/>
          <w:color w:val="000000"/>
          <w:sz w:val="24"/>
          <w:szCs w:val="24"/>
          <w:lang w:eastAsia="ru-RU"/>
        </w:rPr>
        <w:t>анализ</w:t>
      </w:r>
      <w:r w:rsidRPr="00216CEC">
        <w:rPr>
          <w:rFonts w:ascii="Times New Roman" w:eastAsia="Times New Roman" w:hAnsi="Times New Roman" w:cs="Times New Roman"/>
          <w:color w:val="000000"/>
          <w:sz w:val="24"/>
          <w:szCs w:val="24"/>
          <w:lang w:eastAsia="ru-RU"/>
        </w:rPr>
        <w:t>а</w:t>
      </w:r>
      <w:r w:rsidR="00B33A29" w:rsidRPr="00216CEC">
        <w:rPr>
          <w:rFonts w:ascii="Times New Roman" w:eastAsia="Times New Roman" w:hAnsi="Times New Roman" w:cs="Times New Roman"/>
          <w:color w:val="000000"/>
          <w:sz w:val="24"/>
          <w:szCs w:val="24"/>
          <w:lang w:eastAsia="ru-RU"/>
        </w:rPr>
        <w:t xml:space="preserve"> системы оплаты труда </w:t>
      </w:r>
      <w:r w:rsidRPr="00216CEC">
        <w:rPr>
          <w:rFonts w:ascii="Times New Roman" w:eastAsia="Times New Roman" w:hAnsi="Times New Roman" w:cs="Times New Roman"/>
          <w:color w:val="000000"/>
          <w:sz w:val="24"/>
          <w:szCs w:val="24"/>
          <w:lang w:eastAsia="ru-RU"/>
        </w:rPr>
        <w:t xml:space="preserve">работников, передача сведений для </w:t>
      </w:r>
      <w:r w:rsidR="00B33A29" w:rsidRPr="00216CEC">
        <w:rPr>
          <w:rFonts w:ascii="Times New Roman" w:eastAsia="Times New Roman" w:hAnsi="Times New Roman" w:cs="Times New Roman"/>
          <w:color w:val="000000"/>
          <w:sz w:val="24"/>
          <w:szCs w:val="24"/>
          <w:lang w:eastAsia="ru-RU"/>
        </w:rPr>
        <w:t xml:space="preserve">оформления </w:t>
      </w:r>
      <w:r w:rsidRPr="00216CEC">
        <w:rPr>
          <w:rFonts w:ascii="Times New Roman" w:eastAsia="Times New Roman" w:hAnsi="Times New Roman" w:cs="Times New Roman"/>
          <w:color w:val="000000"/>
          <w:sz w:val="24"/>
          <w:szCs w:val="24"/>
          <w:lang w:eastAsia="ru-RU"/>
        </w:rPr>
        <w:t xml:space="preserve">полисов </w:t>
      </w:r>
      <w:r w:rsidR="00B33A29" w:rsidRPr="00216CEC">
        <w:rPr>
          <w:rFonts w:ascii="Times New Roman" w:eastAsia="Times New Roman" w:hAnsi="Times New Roman" w:cs="Times New Roman"/>
          <w:color w:val="000000"/>
          <w:sz w:val="24"/>
          <w:szCs w:val="24"/>
          <w:lang w:eastAsia="ru-RU"/>
        </w:rPr>
        <w:t xml:space="preserve">ДМС, </w:t>
      </w:r>
      <w:r w:rsidRPr="00216CEC">
        <w:rPr>
          <w:rFonts w:ascii="Times New Roman" w:eastAsia="Times New Roman" w:hAnsi="Times New Roman" w:cs="Times New Roman"/>
          <w:color w:val="000000"/>
          <w:sz w:val="24"/>
          <w:szCs w:val="24"/>
          <w:lang w:eastAsia="ru-RU"/>
        </w:rPr>
        <w:t>отслеживание качества предоставления</w:t>
      </w:r>
      <w:r w:rsidR="00B33A29" w:rsidRPr="00216CEC">
        <w:rPr>
          <w:rFonts w:ascii="Times New Roman" w:eastAsia="Times New Roman" w:hAnsi="Times New Roman" w:cs="Times New Roman"/>
          <w:color w:val="000000"/>
          <w:sz w:val="24"/>
          <w:szCs w:val="24"/>
          <w:lang w:eastAsia="ru-RU"/>
        </w:rPr>
        <w:t xml:space="preserve"> </w:t>
      </w:r>
      <w:r w:rsidRPr="00216CEC">
        <w:rPr>
          <w:rFonts w:ascii="Times New Roman" w:eastAsia="Times New Roman" w:hAnsi="Times New Roman" w:cs="Times New Roman"/>
          <w:color w:val="000000"/>
          <w:sz w:val="24"/>
          <w:szCs w:val="24"/>
          <w:lang w:eastAsia="ru-RU"/>
        </w:rPr>
        <w:t>работникам с</w:t>
      </w:r>
      <w:r w:rsidR="00B33A29" w:rsidRPr="00216CEC">
        <w:rPr>
          <w:rFonts w:ascii="Times New Roman" w:eastAsia="Times New Roman" w:hAnsi="Times New Roman" w:cs="Times New Roman"/>
          <w:color w:val="000000"/>
          <w:sz w:val="24"/>
          <w:szCs w:val="24"/>
          <w:lang w:eastAsia="ru-RU"/>
        </w:rPr>
        <w:t>траховых и медицинских услуг</w:t>
      </w:r>
      <w:r w:rsidRPr="00216CEC">
        <w:rPr>
          <w:rFonts w:ascii="Times New Roman" w:eastAsia="Times New Roman" w:hAnsi="Times New Roman" w:cs="Times New Roman"/>
          <w:color w:val="000000"/>
          <w:sz w:val="24"/>
          <w:szCs w:val="24"/>
          <w:lang w:eastAsia="ru-RU"/>
        </w:rPr>
        <w:t xml:space="preserve"> и </w:t>
      </w:r>
      <w:r w:rsidR="00B33A29" w:rsidRPr="00216CEC">
        <w:rPr>
          <w:rFonts w:ascii="Times New Roman" w:eastAsia="Times New Roman" w:hAnsi="Times New Roman" w:cs="Times New Roman"/>
          <w:color w:val="000000"/>
          <w:sz w:val="24"/>
          <w:szCs w:val="24"/>
          <w:lang w:eastAsia="ru-RU"/>
        </w:rPr>
        <w:t xml:space="preserve"> консультирование </w:t>
      </w:r>
      <w:r w:rsidRPr="00216CEC">
        <w:rPr>
          <w:rFonts w:ascii="Times New Roman" w:eastAsia="Times New Roman" w:hAnsi="Times New Roman" w:cs="Times New Roman"/>
          <w:color w:val="000000"/>
          <w:sz w:val="24"/>
          <w:szCs w:val="24"/>
          <w:lang w:eastAsia="ru-RU"/>
        </w:rPr>
        <w:t xml:space="preserve">сотрудников в этих вопросах. </w:t>
      </w:r>
    </w:p>
    <w:p w:rsidR="00B33A29" w:rsidRPr="00216CEC" w:rsidRDefault="00351EA4"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Отдел кадров в области </w:t>
      </w:r>
      <w:r w:rsidR="00B33A29" w:rsidRPr="00216CEC">
        <w:rPr>
          <w:rFonts w:ascii="Times New Roman" w:eastAsia="Times New Roman" w:hAnsi="Times New Roman" w:cs="Times New Roman"/>
          <w:color w:val="000000"/>
          <w:sz w:val="24"/>
          <w:szCs w:val="24"/>
          <w:lang w:eastAsia="ru-RU"/>
        </w:rPr>
        <w:t>работы с персоналом ТОП выполня</w:t>
      </w:r>
      <w:r w:rsidRPr="00216CEC">
        <w:rPr>
          <w:rFonts w:ascii="Times New Roman" w:eastAsia="Times New Roman" w:hAnsi="Times New Roman" w:cs="Times New Roman"/>
          <w:color w:val="000000"/>
          <w:sz w:val="24"/>
          <w:szCs w:val="24"/>
          <w:lang w:eastAsia="ru-RU"/>
        </w:rPr>
        <w:t>е</w:t>
      </w:r>
      <w:r w:rsidR="00B33A29" w:rsidRPr="00216CEC">
        <w:rPr>
          <w:rFonts w:ascii="Times New Roman" w:eastAsia="Times New Roman" w:hAnsi="Times New Roman" w:cs="Times New Roman"/>
          <w:color w:val="000000"/>
          <w:sz w:val="24"/>
          <w:szCs w:val="24"/>
          <w:lang w:eastAsia="ru-RU"/>
        </w:rPr>
        <w:t xml:space="preserve">т </w:t>
      </w:r>
      <w:r w:rsidRPr="00216CEC">
        <w:rPr>
          <w:rFonts w:ascii="Times New Roman" w:eastAsia="Times New Roman" w:hAnsi="Times New Roman" w:cs="Times New Roman"/>
          <w:color w:val="000000"/>
          <w:sz w:val="24"/>
          <w:szCs w:val="24"/>
          <w:lang w:eastAsia="ru-RU"/>
        </w:rPr>
        <w:t xml:space="preserve">такие </w:t>
      </w:r>
      <w:r w:rsidR="00B33A29" w:rsidRPr="00216CEC">
        <w:rPr>
          <w:rFonts w:ascii="Times New Roman" w:eastAsia="Times New Roman" w:hAnsi="Times New Roman" w:cs="Times New Roman"/>
          <w:color w:val="000000"/>
          <w:sz w:val="24"/>
          <w:szCs w:val="24"/>
          <w:lang w:eastAsia="ru-RU"/>
        </w:rPr>
        <w:t>функции</w:t>
      </w:r>
      <w:r w:rsidRPr="00216CEC">
        <w:rPr>
          <w:rFonts w:ascii="Times New Roman" w:eastAsia="Times New Roman" w:hAnsi="Times New Roman" w:cs="Times New Roman"/>
          <w:color w:val="000000"/>
          <w:sz w:val="24"/>
          <w:szCs w:val="24"/>
          <w:lang w:eastAsia="ru-RU"/>
        </w:rPr>
        <w:t>, как проведение</w:t>
      </w:r>
      <w:r w:rsidR="00B33A29" w:rsidRPr="00216CEC">
        <w:rPr>
          <w:rFonts w:ascii="Times New Roman" w:eastAsia="Times New Roman" w:hAnsi="Times New Roman" w:cs="Times New Roman"/>
          <w:color w:val="000000"/>
          <w:sz w:val="24"/>
          <w:szCs w:val="24"/>
          <w:lang w:eastAsia="ru-RU"/>
        </w:rPr>
        <w:t xml:space="preserve"> кадров</w:t>
      </w:r>
      <w:r w:rsidRPr="00216CEC">
        <w:rPr>
          <w:rFonts w:ascii="Times New Roman" w:eastAsia="Times New Roman" w:hAnsi="Times New Roman" w:cs="Times New Roman"/>
          <w:color w:val="000000"/>
          <w:sz w:val="24"/>
          <w:szCs w:val="24"/>
          <w:lang w:eastAsia="ru-RU"/>
        </w:rPr>
        <w:t>ого</w:t>
      </w:r>
      <w:r w:rsidR="00B33A29" w:rsidRPr="00216CEC">
        <w:rPr>
          <w:rFonts w:ascii="Times New Roman" w:eastAsia="Times New Roman" w:hAnsi="Times New Roman" w:cs="Times New Roman"/>
          <w:color w:val="000000"/>
          <w:sz w:val="24"/>
          <w:szCs w:val="24"/>
          <w:lang w:eastAsia="ru-RU"/>
        </w:rPr>
        <w:t xml:space="preserve"> аудит</w:t>
      </w:r>
      <w:r w:rsidRPr="00216CEC">
        <w:rPr>
          <w:rFonts w:ascii="Times New Roman" w:eastAsia="Times New Roman" w:hAnsi="Times New Roman" w:cs="Times New Roman"/>
          <w:color w:val="000000"/>
          <w:sz w:val="24"/>
          <w:szCs w:val="24"/>
          <w:lang w:eastAsia="ru-RU"/>
        </w:rPr>
        <w:t xml:space="preserve">а и оперативное решение вопросов, касающихся управления персоналом, при взаимодействии с отделами персонала ТОП. </w:t>
      </w:r>
      <w:r w:rsidR="00B33A29" w:rsidRPr="00216CEC">
        <w:rPr>
          <w:rFonts w:ascii="Times New Roman" w:eastAsia="Times New Roman" w:hAnsi="Times New Roman" w:cs="Times New Roman"/>
          <w:color w:val="000000"/>
          <w:sz w:val="24"/>
          <w:szCs w:val="24"/>
          <w:lang w:eastAsia="ru-RU"/>
        </w:rPr>
        <w:t xml:space="preserve"> </w:t>
      </w:r>
    </w:p>
    <w:p w:rsidR="00B33A29" w:rsidRPr="00216CEC" w:rsidRDefault="00B33A29" w:rsidP="0079488C">
      <w:pPr>
        <w:pStyle w:val="a9"/>
        <w:numPr>
          <w:ilvl w:val="0"/>
          <w:numId w:val="25"/>
        </w:numPr>
        <w:spacing w:after="0" w:line="360" w:lineRule="auto"/>
        <w:ind w:left="0" w:firstLine="567"/>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Отдел обучения и оценки персонала</w:t>
      </w:r>
      <w:r w:rsidR="00351EA4" w:rsidRPr="00216CEC">
        <w:rPr>
          <w:rFonts w:ascii="Times New Roman" w:eastAsia="Times New Roman" w:hAnsi="Times New Roman" w:cs="Times New Roman"/>
          <w:color w:val="000000"/>
          <w:sz w:val="24"/>
          <w:szCs w:val="24"/>
          <w:lang w:eastAsia="ru-RU"/>
        </w:rPr>
        <w:t xml:space="preserve">, как одно из </w:t>
      </w:r>
      <w:r w:rsidRPr="00216CEC">
        <w:rPr>
          <w:rFonts w:ascii="Times New Roman" w:eastAsia="Times New Roman" w:hAnsi="Times New Roman" w:cs="Times New Roman"/>
          <w:color w:val="000000"/>
          <w:sz w:val="24"/>
          <w:szCs w:val="24"/>
          <w:lang w:eastAsia="ru-RU"/>
        </w:rPr>
        <w:t>структурны</w:t>
      </w:r>
      <w:r w:rsidR="00351EA4" w:rsidRPr="00216CEC">
        <w:rPr>
          <w:rFonts w:ascii="Times New Roman" w:eastAsia="Times New Roman" w:hAnsi="Times New Roman" w:cs="Times New Roman"/>
          <w:color w:val="000000"/>
          <w:sz w:val="24"/>
          <w:szCs w:val="24"/>
          <w:lang w:eastAsia="ru-RU"/>
        </w:rPr>
        <w:t>х</w:t>
      </w:r>
      <w:r w:rsidRPr="00216CEC">
        <w:rPr>
          <w:rFonts w:ascii="Times New Roman" w:eastAsia="Times New Roman" w:hAnsi="Times New Roman" w:cs="Times New Roman"/>
          <w:color w:val="000000"/>
          <w:sz w:val="24"/>
          <w:szCs w:val="24"/>
          <w:lang w:eastAsia="ru-RU"/>
        </w:rPr>
        <w:t xml:space="preserve"> подразделени</w:t>
      </w:r>
      <w:r w:rsidR="00351EA4" w:rsidRPr="00216CEC">
        <w:rPr>
          <w:rFonts w:ascii="Times New Roman" w:eastAsia="Times New Roman" w:hAnsi="Times New Roman" w:cs="Times New Roman"/>
          <w:color w:val="000000"/>
          <w:sz w:val="24"/>
          <w:szCs w:val="24"/>
          <w:lang w:eastAsia="ru-RU"/>
        </w:rPr>
        <w:t>й С</w:t>
      </w:r>
      <w:r w:rsidRPr="00216CEC">
        <w:rPr>
          <w:rFonts w:ascii="Times New Roman" w:eastAsia="Times New Roman" w:hAnsi="Times New Roman" w:cs="Times New Roman"/>
          <w:color w:val="000000"/>
          <w:sz w:val="24"/>
          <w:szCs w:val="24"/>
          <w:lang w:eastAsia="ru-RU"/>
        </w:rPr>
        <w:t>лужбы персонала</w:t>
      </w:r>
      <w:r w:rsidR="00351EA4" w:rsidRPr="00216CEC">
        <w:rPr>
          <w:rFonts w:ascii="Times New Roman" w:eastAsia="Times New Roman" w:hAnsi="Times New Roman" w:cs="Times New Roman"/>
          <w:color w:val="000000"/>
          <w:sz w:val="24"/>
          <w:szCs w:val="24"/>
          <w:lang w:eastAsia="ru-RU"/>
        </w:rPr>
        <w:t xml:space="preserve">, находится в непосредственном подчинении </w:t>
      </w:r>
      <w:r w:rsidRPr="00216CEC">
        <w:rPr>
          <w:rFonts w:ascii="Times New Roman" w:eastAsia="Times New Roman" w:hAnsi="Times New Roman" w:cs="Times New Roman"/>
          <w:color w:val="000000"/>
          <w:sz w:val="24"/>
          <w:szCs w:val="24"/>
          <w:lang w:eastAsia="ru-RU"/>
        </w:rPr>
        <w:t>Руководител</w:t>
      </w:r>
      <w:r w:rsidR="00351EA4" w:rsidRPr="00216CEC">
        <w:rPr>
          <w:rFonts w:ascii="Times New Roman" w:eastAsia="Times New Roman" w:hAnsi="Times New Roman" w:cs="Times New Roman"/>
          <w:color w:val="000000"/>
          <w:sz w:val="24"/>
          <w:szCs w:val="24"/>
          <w:lang w:eastAsia="ru-RU"/>
        </w:rPr>
        <w:t xml:space="preserve">я этой </w:t>
      </w:r>
      <w:r w:rsidRPr="00216CEC">
        <w:rPr>
          <w:rFonts w:ascii="Times New Roman" w:eastAsia="Times New Roman" w:hAnsi="Times New Roman" w:cs="Times New Roman"/>
          <w:color w:val="000000"/>
          <w:sz w:val="24"/>
          <w:szCs w:val="24"/>
          <w:lang w:eastAsia="ru-RU"/>
        </w:rPr>
        <w:t>Службы</w:t>
      </w:r>
      <w:r w:rsidR="00351EA4" w:rsidRPr="00216CEC">
        <w:rPr>
          <w:rFonts w:ascii="Times New Roman" w:eastAsia="Times New Roman" w:hAnsi="Times New Roman" w:cs="Times New Roman"/>
          <w:color w:val="000000"/>
          <w:sz w:val="24"/>
          <w:szCs w:val="24"/>
          <w:lang w:eastAsia="ru-RU"/>
        </w:rPr>
        <w:t xml:space="preserve">. В качестве основных целей </w:t>
      </w:r>
      <w:r w:rsidRPr="00216CEC">
        <w:rPr>
          <w:rFonts w:ascii="Times New Roman" w:eastAsia="Times New Roman" w:hAnsi="Times New Roman" w:cs="Times New Roman"/>
          <w:color w:val="000000"/>
          <w:sz w:val="24"/>
          <w:szCs w:val="24"/>
          <w:lang w:eastAsia="ru-RU"/>
        </w:rPr>
        <w:t xml:space="preserve">деятельности </w:t>
      </w:r>
      <w:r w:rsidR="00351EA4" w:rsidRPr="00216CEC">
        <w:rPr>
          <w:rFonts w:ascii="Times New Roman" w:eastAsia="Times New Roman" w:hAnsi="Times New Roman" w:cs="Times New Roman"/>
          <w:color w:val="000000"/>
          <w:sz w:val="24"/>
          <w:szCs w:val="24"/>
          <w:lang w:eastAsia="ru-RU"/>
        </w:rPr>
        <w:t xml:space="preserve">данного отдела </w:t>
      </w:r>
      <w:r w:rsidR="00351EA4" w:rsidRPr="00216CEC">
        <w:rPr>
          <w:rFonts w:ascii="Times New Roman" w:eastAsia="Times New Roman" w:hAnsi="Times New Roman" w:cs="Times New Roman"/>
          <w:color w:val="000000"/>
          <w:sz w:val="24"/>
          <w:szCs w:val="24"/>
          <w:lang w:eastAsia="ru-RU"/>
        </w:rPr>
        <w:lastRenderedPageBreak/>
        <w:t xml:space="preserve">выделяют формирование </w:t>
      </w:r>
      <w:r w:rsidRPr="00216CEC">
        <w:rPr>
          <w:rFonts w:ascii="Times New Roman" w:eastAsia="Times New Roman" w:hAnsi="Times New Roman" w:cs="Times New Roman"/>
          <w:color w:val="000000"/>
          <w:sz w:val="24"/>
          <w:szCs w:val="24"/>
          <w:lang w:eastAsia="ru-RU"/>
        </w:rPr>
        <w:t xml:space="preserve">эффективного процесса обучения и оценки </w:t>
      </w:r>
      <w:r w:rsidR="00351EA4" w:rsidRPr="00216CEC">
        <w:rPr>
          <w:rFonts w:ascii="Times New Roman" w:eastAsia="Times New Roman" w:hAnsi="Times New Roman" w:cs="Times New Roman"/>
          <w:color w:val="000000"/>
          <w:sz w:val="24"/>
          <w:szCs w:val="24"/>
          <w:lang w:eastAsia="ru-RU"/>
        </w:rPr>
        <w:t>сотрудников организации, а также оптимизацию</w:t>
      </w:r>
      <w:r w:rsidRPr="00216CEC">
        <w:rPr>
          <w:rFonts w:ascii="Times New Roman" w:eastAsia="Times New Roman" w:hAnsi="Times New Roman" w:cs="Times New Roman"/>
          <w:color w:val="000000"/>
          <w:sz w:val="24"/>
          <w:szCs w:val="24"/>
          <w:lang w:eastAsia="ru-RU"/>
        </w:rPr>
        <w:t xml:space="preserve"> </w:t>
      </w:r>
      <w:r w:rsidR="00351EA4" w:rsidRPr="00216CEC">
        <w:rPr>
          <w:rFonts w:ascii="Times New Roman" w:eastAsia="Times New Roman" w:hAnsi="Times New Roman" w:cs="Times New Roman"/>
          <w:color w:val="000000"/>
          <w:sz w:val="24"/>
          <w:szCs w:val="24"/>
          <w:lang w:eastAsia="ru-RU"/>
        </w:rPr>
        <w:t xml:space="preserve">соответствующего </w:t>
      </w:r>
      <w:r w:rsidRPr="00216CEC">
        <w:rPr>
          <w:rFonts w:ascii="Times New Roman" w:eastAsia="Times New Roman" w:hAnsi="Times New Roman" w:cs="Times New Roman"/>
          <w:color w:val="000000"/>
          <w:sz w:val="24"/>
          <w:szCs w:val="24"/>
          <w:lang w:eastAsia="ru-RU"/>
        </w:rPr>
        <w:t>бюджета</w:t>
      </w:r>
      <w:r w:rsidR="00351EA4" w:rsidRPr="00216CEC">
        <w:rPr>
          <w:rFonts w:ascii="Times New Roman" w:eastAsia="Times New Roman" w:hAnsi="Times New Roman" w:cs="Times New Roman"/>
          <w:color w:val="000000"/>
          <w:sz w:val="24"/>
          <w:szCs w:val="24"/>
          <w:lang w:eastAsia="ru-RU"/>
        </w:rPr>
        <w:t>.</w:t>
      </w:r>
      <w:r w:rsidRPr="00216CEC">
        <w:rPr>
          <w:rFonts w:ascii="Times New Roman" w:eastAsia="Times New Roman" w:hAnsi="Times New Roman" w:cs="Times New Roman"/>
          <w:color w:val="000000"/>
          <w:sz w:val="24"/>
          <w:szCs w:val="24"/>
          <w:lang w:eastAsia="ru-RU"/>
        </w:rPr>
        <w:t xml:space="preserve"> </w:t>
      </w:r>
    </w:p>
    <w:p w:rsidR="002A2620" w:rsidRPr="00216CEC" w:rsidRDefault="00733F22"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 xml:space="preserve">К основным </w:t>
      </w:r>
      <w:r w:rsidR="00B33A29" w:rsidRPr="00216CEC">
        <w:rPr>
          <w:rFonts w:ascii="Times New Roman" w:eastAsia="Times New Roman" w:hAnsi="Times New Roman" w:cs="Times New Roman"/>
          <w:color w:val="000000"/>
          <w:sz w:val="24"/>
          <w:szCs w:val="24"/>
          <w:lang w:eastAsia="ru-RU"/>
        </w:rPr>
        <w:t>функциям</w:t>
      </w:r>
      <w:r w:rsidRPr="00216CEC">
        <w:rPr>
          <w:rFonts w:ascii="Times New Roman" w:eastAsia="Times New Roman" w:hAnsi="Times New Roman" w:cs="Times New Roman"/>
          <w:color w:val="000000"/>
          <w:sz w:val="24"/>
          <w:szCs w:val="24"/>
          <w:lang w:eastAsia="ru-RU"/>
        </w:rPr>
        <w:t xml:space="preserve"> отдела </w:t>
      </w:r>
      <w:r w:rsidR="00B33A29" w:rsidRPr="00216CEC">
        <w:rPr>
          <w:rFonts w:ascii="Times New Roman" w:eastAsia="Times New Roman" w:hAnsi="Times New Roman" w:cs="Times New Roman"/>
          <w:color w:val="000000"/>
          <w:sz w:val="24"/>
          <w:szCs w:val="24"/>
          <w:lang w:eastAsia="ru-RU"/>
        </w:rPr>
        <w:t>обучения и оценки персонала</w:t>
      </w:r>
      <w:r w:rsidRPr="00216CEC">
        <w:rPr>
          <w:rFonts w:ascii="Times New Roman" w:eastAsia="Times New Roman" w:hAnsi="Times New Roman" w:cs="Times New Roman"/>
          <w:color w:val="000000"/>
          <w:sz w:val="24"/>
          <w:szCs w:val="24"/>
          <w:lang w:eastAsia="ru-RU"/>
        </w:rPr>
        <w:t xml:space="preserve"> организации относятся</w:t>
      </w:r>
      <w:r w:rsidR="00B33A29" w:rsidRPr="00216CEC">
        <w:rPr>
          <w:rFonts w:ascii="Times New Roman" w:eastAsia="Times New Roman" w:hAnsi="Times New Roman" w:cs="Times New Roman"/>
          <w:color w:val="000000"/>
          <w:sz w:val="24"/>
          <w:szCs w:val="24"/>
          <w:lang w:eastAsia="ru-RU"/>
        </w:rPr>
        <w:t xml:space="preserve">: </w:t>
      </w:r>
      <w:r w:rsidR="002A2620" w:rsidRPr="00216CEC">
        <w:rPr>
          <w:rFonts w:ascii="Times New Roman" w:eastAsia="Times New Roman" w:hAnsi="Times New Roman" w:cs="Times New Roman"/>
          <w:color w:val="000000"/>
          <w:sz w:val="24"/>
          <w:szCs w:val="24"/>
          <w:lang w:eastAsia="ru-RU"/>
        </w:rPr>
        <w:t xml:space="preserve">определение потребности в обучении сотрудников, </w:t>
      </w:r>
      <w:r w:rsidR="00B33A29" w:rsidRPr="00216CEC">
        <w:rPr>
          <w:rFonts w:ascii="Times New Roman" w:eastAsia="Times New Roman" w:hAnsi="Times New Roman" w:cs="Times New Roman"/>
          <w:color w:val="000000"/>
          <w:sz w:val="24"/>
          <w:szCs w:val="24"/>
          <w:lang w:eastAsia="ru-RU"/>
        </w:rPr>
        <w:t xml:space="preserve">проведение мероприятий по адаптации, обучению </w:t>
      </w:r>
      <w:r w:rsidR="00CD48BC" w:rsidRPr="00216CEC">
        <w:rPr>
          <w:rFonts w:ascii="Times New Roman" w:eastAsia="Times New Roman" w:hAnsi="Times New Roman" w:cs="Times New Roman"/>
          <w:color w:val="000000"/>
          <w:sz w:val="24"/>
          <w:szCs w:val="24"/>
          <w:lang w:eastAsia="ru-RU"/>
        </w:rPr>
        <w:t xml:space="preserve"> и </w:t>
      </w:r>
      <w:r w:rsidR="00B33A29" w:rsidRPr="00216CEC">
        <w:rPr>
          <w:rFonts w:ascii="Times New Roman" w:eastAsia="Times New Roman" w:hAnsi="Times New Roman" w:cs="Times New Roman"/>
          <w:color w:val="000000"/>
          <w:sz w:val="24"/>
          <w:szCs w:val="24"/>
          <w:lang w:eastAsia="ru-RU"/>
        </w:rPr>
        <w:t xml:space="preserve">развитию </w:t>
      </w:r>
      <w:r w:rsidR="002A2620" w:rsidRPr="00216CEC">
        <w:rPr>
          <w:rFonts w:ascii="Times New Roman" w:eastAsia="Times New Roman" w:hAnsi="Times New Roman" w:cs="Times New Roman"/>
          <w:color w:val="000000"/>
          <w:sz w:val="24"/>
          <w:szCs w:val="24"/>
          <w:lang w:eastAsia="ru-RU"/>
        </w:rPr>
        <w:t>сотрудников для формирования и работы с эффективным кадровым резервов, разработка методик обучения и оценки сотрудников организации, оценка</w:t>
      </w:r>
      <w:r w:rsidR="00B33A29" w:rsidRPr="00216CEC">
        <w:rPr>
          <w:rFonts w:ascii="Times New Roman" w:eastAsia="Times New Roman" w:hAnsi="Times New Roman" w:cs="Times New Roman"/>
          <w:color w:val="000000"/>
          <w:sz w:val="24"/>
          <w:szCs w:val="24"/>
          <w:lang w:eastAsia="ru-RU"/>
        </w:rPr>
        <w:t xml:space="preserve"> персонала</w:t>
      </w:r>
      <w:r w:rsidR="002A2620" w:rsidRPr="00216CEC">
        <w:rPr>
          <w:rFonts w:ascii="Times New Roman" w:eastAsia="Times New Roman" w:hAnsi="Times New Roman" w:cs="Times New Roman"/>
          <w:color w:val="000000"/>
          <w:sz w:val="24"/>
          <w:szCs w:val="24"/>
          <w:lang w:eastAsia="ru-RU"/>
        </w:rPr>
        <w:t xml:space="preserve"> с целью выявления </w:t>
      </w:r>
      <w:r w:rsidR="00B33A29" w:rsidRPr="00216CEC">
        <w:rPr>
          <w:rFonts w:ascii="Times New Roman" w:eastAsia="Times New Roman" w:hAnsi="Times New Roman" w:cs="Times New Roman"/>
          <w:color w:val="000000"/>
          <w:sz w:val="24"/>
          <w:szCs w:val="24"/>
          <w:lang w:eastAsia="ru-RU"/>
        </w:rPr>
        <w:t xml:space="preserve">соответствия стандартам </w:t>
      </w:r>
      <w:r w:rsidR="002A2620" w:rsidRPr="00216CEC">
        <w:rPr>
          <w:rFonts w:ascii="Times New Roman" w:eastAsia="Times New Roman" w:hAnsi="Times New Roman" w:cs="Times New Roman"/>
          <w:color w:val="000000"/>
          <w:sz w:val="24"/>
          <w:szCs w:val="24"/>
          <w:lang w:eastAsia="ru-RU"/>
        </w:rPr>
        <w:t xml:space="preserve">по </w:t>
      </w:r>
      <w:r w:rsidR="00B33A29" w:rsidRPr="00216CEC">
        <w:rPr>
          <w:rFonts w:ascii="Times New Roman" w:eastAsia="Times New Roman" w:hAnsi="Times New Roman" w:cs="Times New Roman"/>
          <w:color w:val="000000"/>
          <w:sz w:val="24"/>
          <w:szCs w:val="24"/>
          <w:lang w:eastAsia="ru-RU"/>
        </w:rPr>
        <w:t>обслуживани</w:t>
      </w:r>
      <w:r w:rsidR="002A2620" w:rsidRPr="00216CEC">
        <w:rPr>
          <w:rFonts w:ascii="Times New Roman" w:eastAsia="Times New Roman" w:hAnsi="Times New Roman" w:cs="Times New Roman"/>
          <w:color w:val="000000"/>
          <w:sz w:val="24"/>
          <w:szCs w:val="24"/>
          <w:lang w:eastAsia="ru-RU"/>
        </w:rPr>
        <w:t>ю клиентов, отслеживание тенденций на рынке</w:t>
      </w:r>
      <w:r w:rsidR="00B33A29" w:rsidRPr="00216CEC">
        <w:rPr>
          <w:rFonts w:ascii="Times New Roman" w:eastAsia="Times New Roman" w:hAnsi="Times New Roman" w:cs="Times New Roman"/>
          <w:color w:val="000000"/>
          <w:sz w:val="24"/>
          <w:szCs w:val="24"/>
          <w:lang w:eastAsia="ru-RU"/>
        </w:rPr>
        <w:t xml:space="preserve"> </w:t>
      </w:r>
      <w:r w:rsidR="002A2620" w:rsidRPr="00216CEC">
        <w:rPr>
          <w:rFonts w:ascii="Times New Roman" w:eastAsia="Times New Roman" w:hAnsi="Times New Roman" w:cs="Times New Roman"/>
          <w:color w:val="000000"/>
          <w:sz w:val="24"/>
          <w:szCs w:val="24"/>
          <w:lang w:eastAsia="ru-RU"/>
        </w:rPr>
        <w:t xml:space="preserve">образовательных </w:t>
      </w:r>
      <w:r w:rsidR="00B33A29" w:rsidRPr="00216CEC">
        <w:rPr>
          <w:rFonts w:ascii="Times New Roman" w:eastAsia="Times New Roman" w:hAnsi="Times New Roman" w:cs="Times New Roman"/>
          <w:color w:val="000000"/>
          <w:sz w:val="24"/>
          <w:szCs w:val="24"/>
          <w:lang w:eastAsia="ru-RU"/>
        </w:rPr>
        <w:t xml:space="preserve">и </w:t>
      </w:r>
      <w:r w:rsidR="002A2620" w:rsidRPr="00216CEC">
        <w:rPr>
          <w:rFonts w:ascii="Times New Roman" w:eastAsia="Times New Roman" w:hAnsi="Times New Roman" w:cs="Times New Roman"/>
          <w:color w:val="000000"/>
          <w:sz w:val="24"/>
          <w:szCs w:val="24"/>
          <w:lang w:eastAsia="ru-RU"/>
        </w:rPr>
        <w:t xml:space="preserve">консультационных </w:t>
      </w:r>
      <w:r w:rsidR="00B33A29" w:rsidRPr="00216CEC">
        <w:rPr>
          <w:rFonts w:ascii="Times New Roman" w:eastAsia="Times New Roman" w:hAnsi="Times New Roman" w:cs="Times New Roman"/>
          <w:color w:val="000000"/>
          <w:sz w:val="24"/>
          <w:szCs w:val="24"/>
          <w:lang w:eastAsia="ru-RU"/>
        </w:rPr>
        <w:t xml:space="preserve">услуг, </w:t>
      </w:r>
      <w:r w:rsidR="002A2620" w:rsidRPr="00216CEC">
        <w:rPr>
          <w:rFonts w:ascii="Times New Roman" w:eastAsia="Times New Roman" w:hAnsi="Times New Roman" w:cs="Times New Roman"/>
          <w:color w:val="000000"/>
          <w:sz w:val="24"/>
          <w:szCs w:val="24"/>
          <w:lang w:eastAsia="ru-RU"/>
        </w:rPr>
        <w:t xml:space="preserve">разработка и модернизация </w:t>
      </w:r>
      <w:r w:rsidR="00B33A29" w:rsidRPr="00216CEC">
        <w:rPr>
          <w:rFonts w:ascii="Times New Roman" w:eastAsia="Times New Roman" w:hAnsi="Times New Roman" w:cs="Times New Roman"/>
          <w:color w:val="000000"/>
          <w:sz w:val="24"/>
          <w:szCs w:val="24"/>
          <w:lang w:eastAsia="ru-RU"/>
        </w:rPr>
        <w:t xml:space="preserve">системы повышения квалификации сотрудников, ведение отчетности по проводимым мероприятиям, </w:t>
      </w:r>
      <w:r w:rsidR="002A2620" w:rsidRPr="00216CEC">
        <w:rPr>
          <w:rFonts w:ascii="Times New Roman" w:eastAsia="Times New Roman" w:hAnsi="Times New Roman" w:cs="Times New Roman"/>
          <w:color w:val="000000"/>
          <w:sz w:val="24"/>
          <w:szCs w:val="24"/>
          <w:lang w:eastAsia="ru-RU"/>
        </w:rPr>
        <w:t xml:space="preserve">ведение и </w:t>
      </w:r>
      <w:r w:rsidR="00B33A29" w:rsidRPr="00216CEC">
        <w:rPr>
          <w:rFonts w:ascii="Times New Roman" w:eastAsia="Times New Roman" w:hAnsi="Times New Roman" w:cs="Times New Roman"/>
          <w:color w:val="000000"/>
          <w:sz w:val="24"/>
          <w:szCs w:val="24"/>
          <w:lang w:eastAsia="ru-RU"/>
        </w:rPr>
        <w:t xml:space="preserve">работа с базами данных </w:t>
      </w:r>
      <w:r w:rsidR="002A2620" w:rsidRPr="00216CEC">
        <w:rPr>
          <w:rFonts w:ascii="Times New Roman" w:eastAsia="Times New Roman" w:hAnsi="Times New Roman" w:cs="Times New Roman"/>
          <w:color w:val="000000"/>
          <w:sz w:val="24"/>
          <w:szCs w:val="24"/>
          <w:lang w:eastAsia="ru-RU"/>
        </w:rPr>
        <w:t xml:space="preserve">в соответствии с профессиональными компетенциями сотрудников отдела, внесение предложений для усовершенствования учетного процесса и базы учета. </w:t>
      </w:r>
    </w:p>
    <w:p w:rsidR="00B33A29" w:rsidRPr="00216CEC" w:rsidRDefault="00F1617C" w:rsidP="00B33A29">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Функциями, выполняемыми отделом обучения и оценки персонала в области бюджетирования, являются</w:t>
      </w:r>
      <w:r w:rsidR="00B33A29" w:rsidRPr="00216CEC">
        <w:rPr>
          <w:rFonts w:ascii="Times New Roman" w:eastAsia="Times New Roman" w:hAnsi="Times New Roman" w:cs="Times New Roman"/>
          <w:color w:val="000000"/>
          <w:sz w:val="24"/>
          <w:szCs w:val="24"/>
          <w:lang w:eastAsia="ru-RU"/>
        </w:rPr>
        <w:t xml:space="preserve">: планирование </w:t>
      </w:r>
      <w:r w:rsidRPr="00216CEC">
        <w:rPr>
          <w:rFonts w:ascii="Times New Roman" w:eastAsia="Times New Roman" w:hAnsi="Times New Roman" w:cs="Times New Roman"/>
          <w:color w:val="000000"/>
          <w:sz w:val="24"/>
          <w:szCs w:val="24"/>
          <w:lang w:eastAsia="ru-RU"/>
        </w:rPr>
        <w:t xml:space="preserve">и контроль годового </w:t>
      </w:r>
      <w:r w:rsidR="00B33A29" w:rsidRPr="00216CEC">
        <w:rPr>
          <w:rFonts w:ascii="Times New Roman" w:eastAsia="Times New Roman" w:hAnsi="Times New Roman" w:cs="Times New Roman"/>
          <w:color w:val="000000"/>
          <w:sz w:val="24"/>
          <w:szCs w:val="24"/>
          <w:lang w:eastAsia="ru-RU"/>
        </w:rPr>
        <w:t xml:space="preserve">бюджета </w:t>
      </w:r>
      <w:r w:rsidRPr="00216CEC">
        <w:rPr>
          <w:rFonts w:ascii="Times New Roman" w:eastAsia="Times New Roman" w:hAnsi="Times New Roman" w:cs="Times New Roman"/>
          <w:color w:val="000000"/>
          <w:sz w:val="24"/>
          <w:szCs w:val="24"/>
          <w:lang w:eastAsia="ru-RU"/>
        </w:rPr>
        <w:t xml:space="preserve">по </w:t>
      </w:r>
      <w:r w:rsidR="00B33A29" w:rsidRPr="00216CEC">
        <w:rPr>
          <w:rFonts w:ascii="Times New Roman" w:eastAsia="Times New Roman" w:hAnsi="Times New Roman" w:cs="Times New Roman"/>
          <w:color w:val="000000"/>
          <w:sz w:val="24"/>
          <w:szCs w:val="24"/>
          <w:lang w:eastAsia="ru-RU"/>
        </w:rPr>
        <w:t>расход</w:t>
      </w:r>
      <w:r w:rsidRPr="00216CEC">
        <w:rPr>
          <w:rFonts w:ascii="Times New Roman" w:eastAsia="Times New Roman" w:hAnsi="Times New Roman" w:cs="Times New Roman"/>
          <w:color w:val="000000"/>
          <w:sz w:val="24"/>
          <w:szCs w:val="24"/>
          <w:lang w:eastAsia="ru-RU"/>
        </w:rPr>
        <w:t>ам</w:t>
      </w:r>
      <w:r w:rsidR="00B33A29" w:rsidRPr="00216CEC">
        <w:rPr>
          <w:rFonts w:ascii="Times New Roman" w:eastAsia="Times New Roman" w:hAnsi="Times New Roman" w:cs="Times New Roman"/>
          <w:color w:val="000000"/>
          <w:sz w:val="24"/>
          <w:szCs w:val="24"/>
          <w:lang w:eastAsia="ru-RU"/>
        </w:rPr>
        <w:t xml:space="preserve"> на </w:t>
      </w:r>
      <w:r w:rsidRPr="00216CEC">
        <w:rPr>
          <w:rFonts w:ascii="Times New Roman" w:eastAsia="Times New Roman" w:hAnsi="Times New Roman" w:cs="Times New Roman"/>
          <w:color w:val="000000"/>
          <w:sz w:val="24"/>
          <w:szCs w:val="24"/>
          <w:lang w:eastAsia="ru-RU"/>
        </w:rPr>
        <w:t xml:space="preserve">обучение и </w:t>
      </w:r>
      <w:r w:rsidR="00B33A29" w:rsidRPr="00216CEC">
        <w:rPr>
          <w:rFonts w:ascii="Times New Roman" w:eastAsia="Times New Roman" w:hAnsi="Times New Roman" w:cs="Times New Roman"/>
          <w:color w:val="000000"/>
          <w:sz w:val="24"/>
          <w:szCs w:val="24"/>
          <w:lang w:eastAsia="ru-RU"/>
        </w:rPr>
        <w:t>оценку</w:t>
      </w:r>
      <w:r w:rsidRPr="00216CEC">
        <w:rPr>
          <w:rFonts w:ascii="Times New Roman" w:eastAsia="Times New Roman" w:hAnsi="Times New Roman" w:cs="Times New Roman"/>
          <w:color w:val="000000"/>
          <w:sz w:val="24"/>
          <w:szCs w:val="24"/>
          <w:lang w:eastAsia="ru-RU"/>
        </w:rPr>
        <w:t xml:space="preserve"> работников, подготовка и осуществление проектов по развитию отдела, вынесение предложений по оптимизации затрачиваемых отделом средств</w:t>
      </w:r>
      <w:r w:rsidR="00B33A29" w:rsidRPr="00216CEC">
        <w:rPr>
          <w:rFonts w:ascii="Times New Roman" w:eastAsia="Times New Roman" w:hAnsi="Times New Roman" w:cs="Times New Roman"/>
          <w:color w:val="000000"/>
          <w:sz w:val="24"/>
          <w:szCs w:val="24"/>
          <w:lang w:eastAsia="ru-RU"/>
        </w:rPr>
        <w:t>.</w:t>
      </w:r>
    </w:p>
    <w:p w:rsidR="00B33A29" w:rsidRPr="00216CEC" w:rsidRDefault="00426FCB" w:rsidP="00650085">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Анализ внешней и внутренней среды с помощью метода SWOT позволит выявить сильные и слабые стороны организации в области управления персоналом, а также возможности, которыми она располагает, и уг</w:t>
      </w:r>
      <w:r w:rsidR="00650085" w:rsidRPr="00216CEC">
        <w:rPr>
          <w:rFonts w:ascii="Times New Roman" w:eastAsia="Times New Roman" w:hAnsi="Times New Roman" w:cs="Times New Roman"/>
          <w:color w:val="000000"/>
          <w:sz w:val="24"/>
          <w:szCs w:val="24"/>
          <w:lang w:eastAsia="ru-RU"/>
        </w:rPr>
        <w:t>розы, которых следует избегать.</w:t>
      </w:r>
    </w:p>
    <w:p w:rsidR="005934B0" w:rsidRPr="00216CEC" w:rsidRDefault="00650085" w:rsidP="00426FCB">
      <w:pPr>
        <w:spacing w:after="0" w:line="360" w:lineRule="auto"/>
        <w:ind w:firstLine="708"/>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sz w:val="24"/>
          <w:szCs w:val="24"/>
          <w:lang w:eastAsia="ru-RU"/>
        </w:rPr>
        <w:t>Таблица 8</w:t>
      </w:r>
      <w:r w:rsidR="00426FCB" w:rsidRPr="00216CEC">
        <w:rPr>
          <w:rFonts w:ascii="Times New Roman" w:eastAsia="Times New Roman" w:hAnsi="Times New Roman" w:cs="Times New Roman"/>
          <w:color w:val="000000"/>
          <w:sz w:val="24"/>
          <w:szCs w:val="24"/>
          <w:lang w:eastAsia="ru-RU"/>
        </w:rPr>
        <w:t xml:space="preserve">. </w:t>
      </w:r>
      <w:r w:rsidR="00426FCB" w:rsidRPr="00216CEC">
        <w:rPr>
          <w:rFonts w:ascii="Times New Roman" w:eastAsia="Times New Roman" w:hAnsi="Times New Roman" w:cs="Times New Roman"/>
          <w:color w:val="000000"/>
          <w:sz w:val="24"/>
          <w:szCs w:val="24"/>
          <w:lang w:val="en-TT" w:eastAsia="ru-RU"/>
        </w:rPr>
        <w:t>SWOT</w:t>
      </w:r>
      <w:r w:rsidR="00426FCB" w:rsidRPr="00216CEC">
        <w:rPr>
          <w:rFonts w:ascii="Times New Roman" w:eastAsia="Times New Roman" w:hAnsi="Times New Roman" w:cs="Times New Roman"/>
          <w:color w:val="000000"/>
          <w:sz w:val="24"/>
          <w:szCs w:val="24"/>
          <w:lang w:eastAsia="ru-RU"/>
        </w:rPr>
        <w:t>-анализ системы управления человеческими ресурсами ООО «Максидом»</w:t>
      </w:r>
    </w:p>
    <w:tbl>
      <w:tblPr>
        <w:tblStyle w:val="ab"/>
        <w:tblW w:w="0" w:type="auto"/>
        <w:tblLook w:val="04A0" w:firstRow="1" w:lastRow="0" w:firstColumn="1" w:lastColumn="0" w:noHBand="0" w:noVBand="1"/>
      </w:tblPr>
      <w:tblGrid>
        <w:gridCol w:w="4503"/>
        <w:gridCol w:w="5068"/>
      </w:tblGrid>
      <w:tr w:rsidR="00D22C26" w:rsidRPr="00216CEC" w:rsidTr="000473EC">
        <w:tc>
          <w:tcPr>
            <w:tcW w:w="4503" w:type="dxa"/>
          </w:tcPr>
          <w:p w:rsidR="00D22C26" w:rsidRPr="00216CEC" w:rsidRDefault="00D22C26" w:rsidP="00D22C26">
            <w:pPr>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Сильные стороны</w:t>
            </w:r>
          </w:p>
        </w:tc>
        <w:tc>
          <w:tcPr>
            <w:tcW w:w="5068" w:type="dxa"/>
          </w:tcPr>
          <w:p w:rsidR="00D22C26" w:rsidRPr="00216CEC" w:rsidRDefault="00D22C26" w:rsidP="00D22C26">
            <w:pPr>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Слабые стороны</w:t>
            </w:r>
          </w:p>
        </w:tc>
      </w:tr>
      <w:tr w:rsidR="00D22C26" w:rsidRPr="00216CEC" w:rsidTr="000473EC">
        <w:tc>
          <w:tcPr>
            <w:tcW w:w="4503" w:type="dxa"/>
          </w:tcPr>
          <w:p w:rsidR="00426FCB" w:rsidRPr="00216CEC" w:rsidRDefault="00426FCB" w:rsidP="0079488C">
            <w:pPr>
              <w:pStyle w:val="a9"/>
              <w:numPr>
                <w:ilvl w:val="0"/>
                <w:numId w:val="14"/>
              </w:numPr>
              <w:rPr>
                <w:rFonts w:ascii="Times New Roman" w:hAnsi="Times New Roman" w:cs="Times New Roman"/>
                <w:sz w:val="24"/>
                <w:szCs w:val="24"/>
                <w:lang w:eastAsia="ru-RU"/>
              </w:rPr>
            </w:pPr>
            <w:r w:rsidRPr="00216CEC">
              <w:rPr>
                <w:rFonts w:ascii="Times New Roman" w:hAnsi="Times New Roman" w:cs="Times New Roman"/>
                <w:sz w:val="24"/>
                <w:szCs w:val="24"/>
                <w:lang w:eastAsia="ru-RU"/>
              </w:rPr>
              <w:t>Высокий уровень квалификации и компетенций управляющего звена.</w:t>
            </w:r>
          </w:p>
          <w:p w:rsidR="00426FCB" w:rsidRPr="00216CEC" w:rsidRDefault="00426FCB" w:rsidP="0079488C">
            <w:pPr>
              <w:pStyle w:val="a9"/>
              <w:numPr>
                <w:ilvl w:val="0"/>
                <w:numId w:val="1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Отлаженные коммуникации между подразделениями.</w:t>
            </w:r>
          </w:p>
          <w:p w:rsidR="00D22C26" w:rsidRPr="00216CEC" w:rsidRDefault="00426FCB" w:rsidP="0079488C">
            <w:pPr>
              <w:pStyle w:val="a9"/>
              <w:numPr>
                <w:ilvl w:val="0"/>
                <w:numId w:val="1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Низкий уровень текучести кадров.</w:t>
            </w:r>
          </w:p>
          <w:p w:rsidR="00426FCB" w:rsidRPr="00216CEC" w:rsidRDefault="00426FCB" w:rsidP="0079488C">
            <w:pPr>
              <w:pStyle w:val="a9"/>
              <w:numPr>
                <w:ilvl w:val="0"/>
                <w:numId w:val="1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Хорошие в сравнении с прямыми конкурентами условия труда.</w:t>
            </w:r>
          </w:p>
          <w:p w:rsidR="00F66275" w:rsidRPr="00216CEC" w:rsidRDefault="00F66275" w:rsidP="0079488C">
            <w:pPr>
              <w:pStyle w:val="a9"/>
              <w:numPr>
                <w:ilvl w:val="0"/>
                <w:numId w:val="1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Социальная ответственность компании.</w:t>
            </w:r>
          </w:p>
          <w:p w:rsidR="00F66275" w:rsidRPr="00216CEC" w:rsidRDefault="00F66275" w:rsidP="0079488C">
            <w:pPr>
              <w:pStyle w:val="a9"/>
              <w:numPr>
                <w:ilvl w:val="0"/>
                <w:numId w:val="1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Наличие ДМС, </w:t>
            </w:r>
            <w:r w:rsidRPr="00216CEC">
              <w:rPr>
                <w:rFonts w:ascii="Times New Roman" w:hAnsi="Times New Roman" w:cs="Times New Roman"/>
                <w:sz w:val="24"/>
                <w:szCs w:val="24"/>
                <w:lang w:val="en-TT" w:eastAsia="ru-RU"/>
              </w:rPr>
              <w:t>KPI</w:t>
            </w:r>
            <w:r w:rsidRPr="00216CEC">
              <w:rPr>
                <w:rFonts w:ascii="Times New Roman" w:hAnsi="Times New Roman" w:cs="Times New Roman"/>
                <w:sz w:val="24"/>
                <w:szCs w:val="24"/>
                <w:lang w:eastAsia="ru-RU"/>
              </w:rPr>
              <w:t>, а также применение других современных кадровых технологий.</w:t>
            </w:r>
          </w:p>
        </w:tc>
        <w:tc>
          <w:tcPr>
            <w:tcW w:w="5068" w:type="dxa"/>
          </w:tcPr>
          <w:p w:rsidR="00D50964" w:rsidRPr="00216CEC" w:rsidRDefault="00D50964"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Отсутствует программа адаптации новых сотрудников на рабочем месте.</w:t>
            </w:r>
          </w:p>
          <w:p w:rsidR="006216CF" w:rsidRPr="00216CEC" w:rsidRDefault="006216CF"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Авторитарный стиль управления персоналом</w:t>
            </w:r>
          </w:p>
          <w:p w:rsidR="005C3237" w:rsidRPr="00216CEC" w:rsidRDefault="005C3237"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Устаревшая система оценки результатов труда персонала.</w:t>
            </w:r>
          </w:p>
          <w:p w:rsidR="005C3237" w:rsidRPr="00216CEC" w:rsidRDefault="005C3237"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Слабый компенсационный пакет.</w:t>
            </w:r>
          </w:p>
          <w:p w:rsidR="00D50964" w:rsidRPr="00216CEC" w:rsidRDefault="00D50964"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Отсутствует программа работников к пенсии.</w:t>
            </w:r>
          </w:p>
          <w:p w:rsidR="00D22C26" w:rsidRPr="00216CEC" w:rsidRDefault="00D50964"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Недостаточная ротация и мобильность персонала.</w:t>
            </w:r>
          </w:p>
          <w:p w:rsidR="00D50964" w:rsidRPr="00216CEC" w:rsidRDefault="00D50964"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Сопротивление части сотрудников нововведениям</w:t>
            </w:r>
            <w:r w:rsidRPr="00216CEC">
              <w:rPr>
                <w:rFonts w:ascii="Times New Roman" w:hAnsi="Times New Roman" w:cs="Times New Roman"/>
                <w:sz w:val="24"/>
                <w:szCs w:val="24"/>
                <w:lang w:val="en-TT" w:eastAsia="ru-RU"/>
              </w:rPr>
              <w:t>.</w:t>
            </w:r>
          </w:p>
          <w:p w:rsidR="00D50964" w:rsidRPr="00216CEC" w:rsidRDefault="00D50964"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Недостаточная мотивация персонала к труду и обучению.</w:t>
            </w:r>
          </w:p>
          <w:p w:rsidR="00426FCB" w:rsidRPr="00216CEC" w:rsidRDefault="00426FCB"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Недостаточные финансовые ресурсы, выделяемые для службы управления персоналом.</w:t>
            </w:r>
          </w:p>
          <w:p w:rsidR="006216CF" w:rsidRPr="00216CEC" w:rsidRDefault="006216CF"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Не сформирована организационная </w:t>
            </w:r>
            <w:r w:rsidRPr="00216CEC">
              <w:rPr>
                <w:rFonts w:ascii="Times New Roman" w:hAnsi="Times New Roman" w:cs="Times New Roman"/>
                <w:sz w:val="24"/>
                <w:szCs w:val="24"/>
                <w:lang w:eastAsia="ru-RU"/>
              </w:rPr>
              <w:lastRenderedPageBreak/>
              <w:t>культура.</w:t>
            </w:r>
          </w:p>
          <w:p w:rsidR="005C3237" w:rsidRPr="00216CEC" w:rsidRDefault="005C3237" w:rsidP="0079488C">
            <w:pPr>
              <w:pStyle w:val="a9"/>
              <w:numPr>
                <w:ilvl w:val="0"/>
                <w:numId w:val="4"/>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Отсутствие стратегических целей и установок в области развития персонала</w:t>
            </w:r>
          </w:p>
        </w:tc>
      </w:tr>
      <w:tr w:rsidR="00D22C26" w:rsidRPr="00216CEC" w:rsidTr="000473EC">
        <w:tc>
          <w:tcPr>
            <w:tcW w:w="4503" w:type="dxa"/>
          </w:tcPr>
          <w:p w:rsidR="00D22C26" w:rsidRPr="00216CEC" w:rsidRDefault="00D22C26" w:rsidP="00D22C26">
            <w:pPr>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lastRenderedPageBreak/>
              <w:t>Возможности</w:t>
            </w:r>
          </w:p>
        </w:tc>
        <w:tc>
          <w:tcPr>
            <w:tcW w:w="5068" w:type="dxa"/>
          </w:tcPr>
          <w:p w:rsidR="00D22C26" w:rsidRPr="00216CEC" w:rsidRDefault="00D22C26" w:rsidP="00D22C26">
            <w:pPr>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t>Угрозы</w:t>
            </w:r>
          </w:p>
        </w:tc>
      </w:tr>
      <w:tr w:rsidR="00D22C26" w:rsidRPr="00216CEC" w:rsidTr="000473EC">
        <w:tc>
          <w:tcPr>
            <w:tcW w:w="4503" w:type="dxa"/>
          </w:tcPr>
          <w:p w:rsidR="00D22C26" w:rsidRPr="00216CEC" w:rsidRDefault="00D50964" w:rsidP="0079488C">
            <w:pPr>
              <w:pStyle w:val="a9"/>
              <w:numPr>
                <w:ilvl w:val="0"/>
                <w:numId w:val="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Появление новых квалифицированных соискателей на рынке труда в период кризисных явлений.</w:t>
            </w:r>
          </w:p>
          <w:p w:rsidR="00B33A29" w:rsidRPr="00216CEC" w:rsidRDefault="00B33A29" w:rsidP="0079488C">
            <w:pPr>
              <w:pStyle w:val="a9"/>
              <w:numPr>
                <w:ilvl w:val="0"/>
                <w:numId w:val="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Привлечение квалифицированно персонала (за счет совершенствования условий труда).</w:t>
            </w:r>
          </w:p>
          <w:p w:rsidR="005C3237" w:rsidRPr="00216CEC" w:rsidRDefault="005C3237" w:rsidP="0079488C">
            <w:pPr>
              <w:pStyle w:val="a9"/>
              <w:numPr>
                <w:ilvl w:val="0"/>
                <w:numId w:val="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Появление на рынке эффективного решения для оптимизации путем автоматизации процессов управления человеческими ресурсами.</w:t>
            </w:r>
          </w:p>
          <w:p w:rsidR="005C3237" w:rsidRPr="00216CEC" w:rsidRDefault="005C3237" w:rsidP="0079488C">
            <w:pPr>
              <w:pStyle w:val="a9"/>
              <w:numPr>
                <w:ilvl w:val="0"/>
                <w:numId w:val="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Повышение квалификации персонала предприятия (дистанционное обучение без отрыва от производственных процессов, посещение курсов, семинаров).</w:t>
            </w:r>
          </w:p>
        </w:tc>
        <w:tc>
          <w:tcPr>
            <w:tcW w:w="5068" w:type="dxa"/>
          </w:tcPr>
          <w:p w:rsidR="00D50964" w:rsidRPr="00216CEC" w:rsidRDefault="00D50964" w:rsidP="0079488C">
            <w:pPr>
              <w:pStyle w:val="a9"/>
              <w:numPr>
                <w:ilvl w:val="0"/>
                <w:numId w:val="5"/>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Конкуренция со стороны других возможных работодателей данной отрасли.</w:t>
            </w:r>
          </w:p>
          <w:p w:rsidR="005C3237" w:rsidRPr="00216CEC" w:rsidRDefault="005C3237" w:rsidP="0079488C">
            <w:pPr>
              <w:pStyle w:val="a9"/>
              <w:numPr>
                <w:ilvl w:val="0"/>
                <w:numId w:val="5"/>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«Перекупки» квалифицированного персонала.</w:t>
            </w:r>
          </w:p>
          <w:p w:rsidR="005C3237" w:rsidRPr="00216CEC" w:rsidRDefault="005C3237" w:rsidP="0079488C">
            <w:pPr>
              <w:pStyle w:val="a9"/>
              <w:numPr>
                <w:ilvl w:val="0"/>
                <w:numId w:val="5"/>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Ограниченность соискателей на открытые компанией вакансии на рынке труда.</w:t>
            </w:r>
          </w:p>
          <w:p w:rsidR="00D22C26" w:rsidRPr="00216CEC" w:rsidRDefault="00D50964" w:rsidP="0079488C">
            <w:pPr>
              <w:pStyle w:val="a9"/>
              <w:numPr>
                <w:ilvl w:val="0"/>
                <w:numId w:val="5"/>
              </w:numPr>
              <w:jc w:val="both"/>
              <w:rPr>
                <w:lang w:eastAsia="ru-RU"/>
              </w:rPr>
            </w:pPr>
            <w:r w:rsidRPr="00216CEC">
              <w:rPr>
                <w:rFonts w:ascii="Times New Roman" w:hAnsi="Times New Roman" w:cs="Times New Roman"/>
                <w:sz w:val="24"/>
                <w:szCs w:val="24"/>
                <w:lang w:eastAsia="ru-RU"/>
              </w:rPr>
              <w:t xml:space="preserve">Социально-демографические проблемы в связи с развитием </w:t>
            </w:r>
            <w:r w:rsidRPr="00216CEC">
              <w:rPr>
                <w:rFonts w:ascii="Times New Roman" w:hAnsi="Times New Roman" w:cs="Times New Roman"/>
                <w:sz w:val="24"/>
                <w:szCs w:val="24"/>
                <w:lang w:val="en-TT" w:eastAsia="ru-RU"/>
              </w:rPr>
              <w:t>COVID</w:t>
            </w:r>
            <w:r w:rsidR="005C3237" w:rsidRPr="00216CEC">
              <w:rPr>
                <w:rFonts w:ascii="Times New Roman" w:hAnsi="Times New Roman" w:cs="Times New Roman"/>
                <w:sz w:val="24"/>
                <w:szCs w:val="24"/>
                <w:lang w:eastAsia="ru-RU"/>
              </w:rPr>
              <w:t>-19.</w:t>
            </w:r>
          </w:p>
        </w:tc>
      </w:tr>
    </w:tbl>
    <w:p w:rsidR="00426FCB" w:rsidRPr="00216CEC" w:rsidRDefault="005C3237" w:rsidP="005C3237">
      <w:pPr>
        <w:jc w:val="center"/>
        <w:rPr>
          <w:rFonts w:ascii="Times New Roman" w:hAnsi="Times New Roman" w:cs="Times New Roman"/>
          <w:i/>
          <w:sz w:val="24"/>
          <w:szCs w:val="24"/>
          <w:lang w:eastAsia="ru-RU"/>
        </w:rPr>
      </w:pPr>
      <w:r w:rsidRPr="00216CEC">
        <w:rPr>
          <w:rFonts w:ascii="Times New Roman" w:hAnsi="Times New Roman" w:cs="Times New Roman"/>
          <w:i/>
          <w:sz w:val="24"/>
          <w:szCs w:val="24"/>
          <w:lang w:eastAsia="ru-RU"/>
        </w:rPr>
        <w:t>Разработано автором</w:t>
      </w:r>
    </w:p>
    <w:p w:rsidR="000473EC" w:rsidRPr="00216CEC" w:rsidRDefault="000473EC" w:rsidP="000473EC">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По результатам проведения </w:t>
      </w:r>
      <w:r w:rsidRPr="00216CEC">
        <w:rPr>
          <w:rFonts w:ascii="Times New Roman" w:hAnsi="Times New Roman" w:cs="Times New Roman"/>
          <w:sz w:val="24"/>
          <w:szCs w:val="24"/>
          <w:lang w:val="en-TT" w:eastAsia="ru-RU"/>
        </w:rPr>
        <w:t>SWOT</w:t>
      </w:r>
      <w:r w:rsidRPr="00216CEC">
        <w:rPr>
          <w:rFonts w:ascii="Times New Roman" w:hAnsi="Times New Roman" w:cs="Times New Roman"/>
          <w:sz w:val="24"/>
          <w:szCs w:val="24"/>
          <w:lang w:eastAsia="ru-RU"/>
        </w:rPr>
        <w:t>-анализа отмечается явная несбалансированность квадрантов сильных и слабых сторон системы УЧР, что говорит о ее неэффективности в текущем виде. Направлениями для совершенствования СУЧР можно выделить:</w:t>
      </w:r>
    </w:p>
    <w:p w:rsidR="00426FCB" w:rsidRPr="00216CEC" w:rsidRDefault="00426FCB"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запуск программ по повышению квалификации персонала;</w:t>
      </w:r>
    </w:p>
    <w:p w:rsidR="00426FCB" w:rsidRPr="00216CEC" w:rsidRDefault="00426FCB"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сотрудничество с вузами, ведущими подготовку по профильным направлениям;</w:t>
      </w:r>
    </w:p>
    <w:p w:rsidR="00426FCB" w:rsidRPr="00216CEC" w:rsidRDefault="00426FCB"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применение новых технологий управления персоналом и инструментов поиска и привлечения сотрудников;</w:t>
      </w:r>
    </w:p>
    <w:p w:rsidR="00426FCB" w:rsidRPr="00216CEC" w:rsidRDefault="00426FCB"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возможность расширения социального пакета предприятия. Персонификация предоставляемых услуг сотрудникам.</w:t>
      </w:r>
    </w:p>
    <w:p w:rsidR="000473EC" w:rsidRPr="00216CEC" w:rsidRDefault="00426FCB"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возможность приобретения и внедрения программного продукта, позволяющего автоматизировать п</w:t>
      </w:r>
      <w:r w:rsidR="000473EC" w:rsidRPr="00216CEC">
        <w:rPr>
          <w:rFonts w:ascii="Times New Roman" w:hAnsi="Times New Roman" w:cs="Times New Roman"/>
          <w:sz w:val="24"/>
          <w:szCs w:val="24"/>
          <w:lang w:eastAsia="ru-RU"/>
        </w:rPr>
        <w:t>роцессы управления персоналом;</w:t>
      </w:r>
    </w:p>
    <w:p w:rsidR="000473EC" w:rsidRPr="00216CEC" w:rsidRDefault="000473EC"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w:t>
      </w:r>
      <w:r w:rsidR="00BD752E" w:rsidRPr="00216CEC">
        <w:rPr>
          <w:rFonts w:ascii="Times New Roman" w:hAnsi="Times New Roman" w:cs="Times New Roman"/>
          <w:color w:val="000000"/>
          <w:sz w:val="24"/>
          <w:szCs w:val="24"/>
          <w:shd w:val="clear" w:color="auto" w:fill="FFFFFF"/>
        </w:rPr>
        <w:t>оздание резерва молодых перспективных специалистов</w:t>
      </w:r>
      <w:r w:rsidRPr="00216CEC">
        <w:rPr>
          <w:rFonts w:ascii="Times New Roman" w:hAnsi="Times New Roman" w:cs="Times New Roman"/>
          <w:color w:val="000000"/>
          <w:sz w:val="24"/>
          <w:szCs w:val="24"/>
          <w:shd w:val="clear" w:color="auto" w:fill="FFFFFF"/>
        </w:rPr>
        <w:t>;</w:t>
      </w:r>
    </w:p>
    <w:p w:rsidR="000473EC" w:rsidRPr="00216CEC" w:rsidRDefault="000473EC"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color w:val="000000"/>
          <w:sz w:val="24"/>
          <w:szCs w:val="24"/>
        </w:rPr>
        <w:t>р</w:t>
      </w:r>
      <w:r w:rsidR="00D50964" w:rsidRPr="00216CEC">
        <w:rPr>
          <w:rFonts w:ascii="Times New Roman" w:hAnsi="Times New Roman" w:cs="Times New Roman"/>
          <w:color w:val="000000"/>
          <w:sz w:val="24"/>
          <w:szCs w:val="24"/>
        </w:rPr>
        <w:t>азработка и внедрение программы</w:t>
      </w:r>
      <w:r w:rsidRPr="00216CEC">
        <w:rPr>
          <w:rFonts w:ascii="Times New Roman" w:hAnsi="Times New Roman" w:cs="Times New Roman"/>
          <w:color w:val="000000"/>
          <w:sz w:val="24"/>
          <w:szCs w:val="24"/>
        </w:rPr>
        <w:t xml:space="preserve"> адаптации новых сотрудников на </w:t>
      </w:r>
      <w:r w:rsidR="00D50964" w:rsidRPr="00216CEC">
        <w:rPr>
          <w:rFonts w:ascii="Times New Roman" w:hAnsi="Times New Roman" w:cs="Times New Roman"/>
          <w:color w:val="000000"/>
          <w:sz w:val="24"/>
          <w:szCs w:val="24"/>
        </w:rPr>
        <w:t>предприятии</w:t>
      </w:r>
    </w:p>
    <w:p w:rsidR="000473EC" w:rsidRPr="00216CEC" w:rsidRDefault="000473EC"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color w:val="000000"/>
          <w:sz w:val="24"/>
          <w:szCs w:val="24"/>
        </w:rPr>
        <w:t>р</w:t>
      </w:r>
      <w:r w:rsidR="00D50964" w:rsidRPr="00216CEC">
        <w:rPr>
          <w:rFonts w:ascii="Times New Roman" w:hAnsi="Times New Roman" w:cs="Times New Roman"/>
          <w:color w:val="000000"/>
          <w:sz w:val="24"/>
          <w:szCs w:val="24"/>
        </w:rPr>
        <w:t>азработка и внедрение программы адаптации сотрудников к пенсии</w:t>
      </w:r>
    </w:p>
    <w:p w:rsidR="00D50964" w:rsidRPr="00216CEC" w:rsidRDefault="000473EC" w:rsidP="0079488C">
      <w:pPr>
        <w:pStyle w:val="a9"/>
        <w:numPr>
          <w:ilvl w:val="0"/>
          <w:numId w:val="15"/>
        </w:numPr>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color w:val="000000"/>
          <w:sz w:val="24"/>
          <w:szCs w:val="24"/>
        </w:rPr>
        <w:t>р</w:t>
      </w:r>
      <w:r w:rsidR="00D50964" w:rsidRPr="00216CEC">
        <w:rPr>
          <w:rFonts w:ascii="Times New Roman" w:hAnsi="Times New Roman" w:cs="Times New Roman"/>
          <w:color w:val="000000"/>
          <w:sz w:val="24"/>
          <w:szCs w:val="24"/>
        </w:rPr>
        <w:t>азработка системы эффективной мотивации работников</w:t>
      </w:r>
      <w:r w:rsidRPr="00216CEC">
        <w:rPr>
          <w:rFonts w:ascii="Times New Roman" w:hAnsi="Times New Roman" w:cs="Times New Roman"/>
          <w:color w:val="000000"/>
          <w:sz w:val="24"/>
          <w:szCs w:val="24"/>
        </w:rPr>
        <w:t>.</w:t>
      </w:r>
    </w:p>
    <w:p w:rsidR="00E70980" w:rsidRPr="00216CEC" w:rsidRDefault="00E70980" w:rsidP="00E70980">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По итогу обобщения существующих проблем автором был разработан перечень стратегических направлений развития системы управления человеческими ресурсами, а также подробно описаны задачи специалистов отдела кадров в рам</w:t>
      </w:r>
      <w:r w:rsidR="00650085" w:rsidRPr="00216CEC">
        <w:rPr>
          <w:rFonts w:ascii="Times New Roman" w:hAnsi="Times New Roman" w:cs="Times New Roman"/>
          <w:sz w:val="24"/>
          <w:szCs w:val="24"/>
          <w:lang w:eastAsia="ru-RU"/>
        </w:rPr>
        <w:t>ках этих направлений – таблица 9</w:t>
      </w:r>
      <w:r w:rsidRPr="00216CEC">
        <w:rPr>
          <w:rFonts w:ascii="Times New Roman" w:hAnsi="Times New Roman" w:cs="Times New Roman"/>
          <w:sz w:val="24"/>
          <w:szCs w:val="24"/>
          <w:lang w:eastAsia="ru-RU"/>
        </w:rPr>
        <w:t xml:space="preserve">. Данную таблицу в дальнейшем можно использовать для разработки профессиональных стандартов для специалистов отдела кадров. </w:t>
      </w:r>
    </w:p>
    <w:p w:rsidR="00E70980" w:rsidRPr="00216CEC" w:rsidRDefault="00650085" w:rsidP="00E70980">
      <w:pPr>
        <w:spacing w:after="0" w:line="360" w:lineRule="auto"/>
        <w:ind w:firstLine="567"/>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lastRenderedPageBreak/>
        <w:t>Таблица 9.</w:t>
      </w:r>
      <w:r w:rsidR="00E70980" w:rsidRPr="00216CEC">
        <w:rPr>
          <w:rFonts w:ascii="Times New Roman" w:hAnsi="Times New Roman" w:cs="Times New Roman"/>
          <w:sz w:val="24"/>
          <w:szCs w:val="24"/>
          <w:lang w:eastAsia="ru-RU"/>
        </w:rPr>
        <w:t xml:space="preserve"> Направления развития системы управления человеческими ресурсами ООО «Максидом»</w:t>
      </w:r>
    </w:p>
    <w:tbl>
      <w:tblPr>
        <w:tblStyle w:val="ab"/>
        <w:tblW w:w="0" w:type="auto"/>
        <w:tblLook w:val="04A0" w:firstRow="1" w:lastRow="0" w:firstColumn="1" w:lastColumn="0" w:noHBand="0" w:noVBand="1"/>
      </w:tblPr>
      <w:tblGrid>
        <w:gridCol w:w="4785"/>
        <w:gridCol w:w="4786"/>
      </w:tblGrid>
      <w:tr w:rsidR="00E70980" w:rsidRPr="00216CEC" w:rsidTr="00C75208">
        <w:tc>
          <w:tcPr>
            <w:tcW w:w="4785" w:type="dxa"/>
          </w:tcPr>
          <w:p w:rsidR="00E70980" w:rsidRPr="00216CEC" w:rsidRDefault="00E70980" w:rsidP="00C75208">
            <w:pPr>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t>Направление</w:t>
            </w:r>
          </w:p>
        </w:tc>
        <w:tc>
          <w:tcPr>
            <w:tcW w:w="4786" w:type="dxa"/>
          </w:tcPr>
          <w:p w:rsidR="00E70980" w:rsidRPr="00216CEC" w:rsidRDefault="00E70980" w:rsidP="00C75208">
            <w:pPr>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t>Трудовые функции</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Документационное обеспечение работы с персоналом</w:t>
            </w:r>
          </w:p>
        </w:tc>
        <w:tc>
          <w:tcPr>
            <w:tcW w:w="4786" w:type="dxa"/>
          </w:tcPr>
          <w:p w:rsidR="00E70980" w:rsidRPr="00216CEC" w:rsidRDefault="00E70980" w:rsidP="0079488C">
            <w:pPr>
              <w:pStyle w:val="a9"/>
              <w:numPr>
                <w:ilvl w:val="0"/>
                <w:numId w:val="1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Ведение организационной и распорядительной документации по персоналу.</w:t>
            </w:r>
          </w:p>
          <w:p w:rsidR="00E70980" w:rsidRPr="00216CEC" w:rsidRDefault="00E70980" w:rsidP="0079488C">
            <w:pPr>
              <w:pStyle w:val="a9"/>
              <w:numPr>
                <w:ilvl w:val="0"/>
                <w:numId w:val="1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Ведение документации по учету и движению кадров.</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Деятельность по обеспечению персоналом</w:t>
            </w:r>
          </w:p>
        </w:tc>
        <w:tc>
          <w:tcPr>
            <w:tcW w:w="4786" w:type="dxa"/>
          </w:tcPr>
          <w:p w:rsidR="00E70980" w:rsidRPr="00216CEC" w:rsidRDefault="00E70980" w:rsidP="0079488C">
            <w:pPr>
              <w:pStyle w:val="a9"/>
              <w:numPr>
                <w:ilvl w:val="0"/>
                <w:numId w:val="17"/>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Сбор информации о потребностях организации в персонале.</w:t>
            </w:r>
          </w:p>
          <w:p w:rsidR="00E70980" w:rsidRPr="00216CEC" w:rsidRDefault="00E70980" w:rsidP="0079488C">
            <w:pPr>
              <w:pStyle w:val="a9"/>
              <w:numPr>
                <w:ilvl w:val="0"/>
                <w:numId w:val="17"/>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Поиск, привлечение, подбор и отбор персонала.</w:t>
            </w:r>
          </w:p>
          <w:p w:rsidR="00E70980" w:rsidRPr="00216CEC" w:rsidRDefault="00E70980" w:rsidP="0079488C">
            <w:pPr>
              <w:pStyle w:val="a9"/>
              <w:numPr>
                <w:ilvl w:val="0"/>
                <w:numId w:val="17"/>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Администрирование процессов и документооборота при проведении оценки и аттестации персонала.</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Деятельность по оценке и аттестации персонала</w:t>
            </w:r>
          </w:p>
        </w:tc>
        <w:tc>
          <w:tcPr>
            <w:tcW w:w="4786" w:type="dxa"/>
          </w:tcPr>
          <w:p w:rsidR="00E70980" w:rsidRPr="00216CEC" w:rsidRDefault="00E70980" w:rsidP="0079488C">
            <w:pPr>
              <w:pStyle w:val="a9"/>
              <w:numPr>
                <w:ilvl w:val="0"/>
                <w:numId w:val="18"/>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и проведение аттестации персонала.</w:t>
            </w:r>
          </w:p>
          <w:p w:rsidR="00E70980" w:rsidRPr="00216CEC" w:rsidRDefault="00E70980" w:rsidP="0079488C">
            <w:pPr>
              <w:pStyle w:val="a9"/>
              <w:numPr>
                <w:ilvl w:val="0"/>
                <w:numId w:val="18"/>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и проведение оценки персонала.</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Деятельность по развитию персонала</w:t>
            </w:r>
          </w:p>
        </w:tc>
        <w:tc>
          <w:tcPr>
            <w:tcW w:w="4786" w:type="dxa"/>
          </w:tcPr>
          <w:p w:rsidR="00E70980" w:rsidRPr="00216CEC" w:rsidRDefault="00E70980" w:rsidP="0079488C">
            <w:pPr>
              <w:pStyle w:val="a9"/>
              <w:numPr>
                <w:ilvl w:val="0"/>
                <w:numId w:val="19"/>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и проведение мероприятий по развитию и построению профессиональной карьеры персонала.</w:t>
            </w:r>
          </w:p>
          <w:p w:rsidR="00E70980" w:rsidRPr="00216CEC" w:rsidRDefault="00E70980" w:rsidP="0079488C">
            <w:pPr>
              <w:pStyle w:val="a9"/>
              <w:numPr>
                <w:ilvl w:val="0"/>
                <w:numId w:val="19"/>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обучения персонала.</w:t>
            </w:r>
          </w:p>
          <w:p w:rsidR="00E70980" w:rsidRPr="00216CEC" w:rsidRDefault="00E70980" w:rsidP="0079488C">
            <w:pPr>
              <w:pStyle w:val="a9"/>
              <w:numPr>
                <w:ilvl w:val="0"/>
                <w:numId w:val="19"/>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адаптации и стажировки персонала.</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Деятельность по организации труда и оплаты персонала </w:t>
            </w:r>
          </w:p>
        </w:tc>
        <w:tc>
          <w:tcPr>
            <w:tcW w:w="4786" w:type="dxa"/>
          </w:tcPr>
          <w:p w:rsidR="00E70980" w:rsidRPr="00216CEC" w:rsidRDefault="00E70980" w:rsidP="0079488C">
            <w:pPr>
              <w:pStyle w:val="a9"/>
              <w:numPr>
                <w:ilvl w:val="0"/>
                <w:numId w:val="1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труда персонала;</w:t>
            </w:r>
          </w:p>
          <w:p w:rsidR="00E70980" w:rsidRPr="00216CEC" w:rsidRDefault="00E70980" w:rsidP="0079488C">
            <w:pPr>
              <w:pStyle w:val="a9"/>
              <w:numPr>
                <w:ilvl w:val="0"/>
                <w:numId w:val="16"/>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Организация оплаты труда персонала;</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Деятельность по организации корпоративной социальной политики</w:t>
            </w:r>
          </w:p>
        </w:tc>
        <w:tc>
          <w:tcPr>
            <w:tcW w:w="4786" w:type="dxa"/>
          </w:tcPr>
          <w:p w:rsidR="00E70980" w:rsidRPr="00216CEC" w:rsidRDefault="00E70980" w:rsidP="0079488C">
            <w:pPr>
              <w:pStyle w:val="a9"/>
              <w:numPr>
                <w:ilvl w:val="0"/>
                <w:numId w:val="20"/>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Разработка корпоративной социальной политики.</w:t>
            </w:r>
          </w:p>
          <w:p w:rsidR="00E70980" w:rsidRPr="00216CEC" w:rsidRDefault="00E70980" w:rsidP="0079488C">
            <w:pPr>
              <w:pStyle w:val="a9"/>
              <w:numPr>
                <w:ilvl w:val="0"/>
                <w:numId w:val="20"/>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Реализация корпоративной социальной политики.</w:t>
            </w:r>
          </w:p>
          <w:p w:rsidR="00E70980" w:rsidRPr="00216CEC" w:rsidRDefault="00E70980" w:rsidP="0079488C">
            <w:pPr>
              <w:pStyle w:val="a9"/>
              <w:numPr>
                <w:ilvl w:val="0"/>
                <w:numId w:val="20"/>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Администрирование процессов и документооборота по вопросам корпоративной социальной политики.</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Операционное управление персоналом и подразделением организации</w:t>
            </w:r>
          </w:p>
        </w:tc>
        <w:tc>
          <w:tcPr>
            <w:tcW w:w="4786" w:type="dxa"/>
          </w:tcPr>
          <w:p w:rsidR="00E70980" w:rsidRPr="00216CEC" w:rsidRDefault="00E70980" w:rsidP="0079488C">
            <w:pPr>
              <w:pStyle w:val="a9"/>
              <w:numPr>
                <w:ilvl w:val="0"/>
                <w:numId w:val="21"/>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Разработка системы операционного управления персоналом и работы структурного подразделения.</w:t>
            </w:r>
          </w:p>
          <w:p w:rsidR="00E70980" w:rsidRPr="00216CEC" w:rsidRDefault="00E70980" w:rsidP="0079488C">
            <w:pPr>
              <w:pStyle w:val="a9"/>
              <w:numPr>
                <w:ilvl w:val="0"/>
                <w:numId w:val="21"/>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Реализация операционного управления персоналом и работы структурного подразделения.</w:t>
            </w:r>
          </w:p>
          <w:p w:rsidR="00E70980" w:rsidRPr="00216CEC" w:rsidRDefault="00E70980" w:rsidP="0079488C">
            <w:pPr>
              <w:pStyle w:val="a9"/>
              <w:numPr>
                <w:ilvl w:val="0"/>
                <w:numId w:val="21"/>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Администрирование процессов и документооборота по операционному управлению персоналом и работе структурного подразделения.</w:t>
            </w:r>
          </w:p>
        </w:tc>
      </w:tr>
      <w:tr w:rsidR="00E70980" w:rsidRPr="00216CEC" w:rsidTr="00C75208">
        <w:tc>
          <w:tcPr>
            <w:tcW w:w="4785" w:type="dxa"/>
          </w:tcPr>
          <w:p w:rsidR="00E70980" w:rsidRPr="00216CEC" w:rsidRDefault="00E70980" w:rsidP="00C75208">
            <w:p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Стратегическое управление персоналом организации</w:t>
            </w:r>
          </w:p>
        </w:tc>
        <w:tc>
          <w:tcPr>
            <w:tcW w:w="4786" w:type="dxa"/>
          </w:tcPr>
          <w:p w:rsidR="00E70980" w:rsidRPr="00216CEC" w:rsidRDefault="00E70980" w:rsidP="0079488C">
            <w:pPr>
              <w:pStyle w:val="a9"/>
              <w:numPr>
                <w:ilvl w:val="0"/>
                <w:numId w:val="22"/>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Разработка системы стратегического управления персоналом организации.</w:t>
            </w:r>
          </w:p>
          <w:p w:rsidR="00E70980" w:rsidRPr="00216CEC" w:rsidRDefault="00E70980" w:rsidP="0079488C">
            <w:pPr>
              <w:pStyle w:val="a9"/>
              <w:numPr>
                <w:ilvl w:val="0"/>
                <w:numId w:val="22"/>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Реализация системы стратегического управления персоналом организации.</w:t>
            </w:r>
          </w:p>
          <w:p w:rsidR="00E70980" w:rsidRPr="00216CEC" w:rsidRDefault="00E70980" w:rsidP="0079488C">
            <w:pPr>
              <w:pStyle w:val="a9"/>
              <w:numPr>
                <w:ilvl w:val="0"/>
                <w:numId w:val="22"/>
              </w:numPr>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Администрирование процессов и </w:t>
            </w:r>
            <w:r w:rsidRPr="00216CEC">
              <w:rPr>
                <w:rFonts w:ascii="Times New Roman" w:hAnsi="Times New Roman" w:cs="Times New Roman"/>
                <w:sz w:val="24"/>
                <w:szCs w:val="24"/>
                <w:lang w:eastAsia="ru-RU"/>
              </w:rPr>
              <w:lastRenderedPageBreak/>
              <w:t>документооборота по стратегическому управлению персоналом.</w:t>
            </w:r>
          </w:p>
        </w:tc>
      </w:tr>
    </w:tbl>
    <w:p w:rsidR="00E70980" w:rsidRPr="00216CEC" w:rsidRDefault="00E70980" w:rsidP="00E70980">
      <w:pPr>
        <w:spacing w:after="0" w:line="360" w:lineRule="auto"/>
        <w:jc w:val="center"/>
        <w:rPr>
          <w:rFonts w:ascii="Times New Roman" w:hAnsi="Times New Roman" w:cs="Times New Roman"/>
          <w:sz w:val="24"/>
          <w:szCs w:val="24"/>
          <w:lang w:eastAsia="ru-RU"/>
        </w:rPr>
      </w:pPr>
      <w:r w:rsidRPr="00216CEC">
        <w:rPr>
          <w:rFonts w:ascii="Times New Roman" w:hAnsi="Times New Roman" w:cs="Times New Roman"/>
          <w:sz w:val="24"/>
          <w:szCs w:val="24"/>
          <w:lang w:eastAsia="ru-RU"/>
        </w:rPr>
        <w:lastRenderedPageBreak/>
        <w:t>Разработано автором</w:t>
      </w:r>
    </w:p>
    <w:p w:rsidR="00E70980" w:rsidRPr="00216CEC" w:rsidRDefault="00E70980" w:rsidP="00E70980">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Таким образом, по результатам анализа текущего состояния СУЧР целесообразно определить существующие проблемы внедрения профессиональных стандартов в практику ООО «Максидом». Тем не менее, автор планирует провести дополнительное аналитическое исследование, какие методические и организационные барьеры останавливают современные компании в вопросе разработки профессиональных стандартов.</w:t>
      </w:r>
    </w:p>
    <w:p w:rsidR="00E70980" w:rsidRPr="00216CEC" w:rsidRDefault="00E70980" w:rsidP="00D22C26">
      <w:pPr>
        <w:spacing w:after="0" w:line="360" w:lineRule="auto"/>
        <w:ind w:firstLine="567"/>
        <w:jc w:val="both"/>
        <w:rPr>
          <w:rFonts w:ascii="Times New Roman" w:hAnsi="Times New Roman" w:cs="Times New Roman"/>
          <w:iCs/>
          <w:color w:val="000000" w:themeColor="text1"/>
          <w:spacing w:val="8"/>
          <w:sz w:val="24"/>
          <w:szCs w:val="24"/>
          <w:shd w:val="clear" w:color="auto" w:fill="FFFFFF"/>
        </w:rPr>
      </w:pPr>
    </w:p>
    <w:p w:rsidR="00E70980" w:rsidRPr="00216CEC" w:rsidRDefault="00E70980" w:rsidP="00E70980">
      <w:pPr>
        <w:pStyle w:val="2"/>
        <w:jc w:val="center"/>
        <w:rPr>
          <w:rFonts w:ascii="Times New Roman" w:hAnsi="Times New Roman" w:cs="Times New Roman"/>
          <w:color w:val="000000" w:themeColor="text1"/>
          <w:sz w:val="24"/>
          <w:szCs w:val="24"/>
          <w:shd w:val="clear" w:color="auto" w:fill="FFFFFF"/>
        </w:rPr>
      </w:pPr>
      <w:bookmarkStart w:id="42" w:name="_Toc39525539"/>
      <w:r w:rsidRPr="00216CEC">
        <w:rPr>
          <w:rFonts w:ascii="Times New Roman" w:hAnsi="Times New Roman" w:cs="Times New Roman"/>
          <w:color w:val="000000" w:themeColor="text1"/>
          <w:sz w:val="24"/>
          <w:szCs w:val="24"/>
          <w:shd w:val="clear" w:color="auto" w:fill="FFFFFF"/>
        </w:rPr>
        <w:t>3.3 Разработка профессиональных стандартов для ООО «Максидом»: рекомендации по внедрению</w:t>
      </w:r>
      <w:bookmarkEnd w:id="42"/>
    </w:p>
    <w:p w:rsidR="00D22C26" w:rsidRPr="00216CEC" w:rsidRDefault="00D22C26" w:rsidP="00D22C26">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Начиная с 2014 года в ООО «Максидом» в соответствии с Федеральным законом Российской Федерации от 28 декабря 2013 г. №426-ФЗ начато проведение специальной оценки условий труда. Данная оценка проводится в филиалах и структурных подразделениях компании. </w:t>
      </w:r>
    </w:p>
    <w:p w:rsidR="00EA1640" w:rsidRPr="00216CEC" w:rsidRDefault="00D22C26" w:rsidP="00D22C26">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Для снижения уровня травматизма и предотвращения профессиональных заболеваний работники обеспечиваются современными сертифицированными средствами индивидуальной защиты. Разработаны и соблюдаются «Нормы бесплатной выдачи и сроков носки сертифицированных специальной одежды, специальной обуви и других средств индивидуальной защиты» работникам ООО «Максидом».</w:t>
      </w:r>
    </w:p>
    <w:p w:rsidR="00970AAD" w:rsidRPr="00216CEC" w:rsidRDefault="00432CA2" w:rsidP="005934B0">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Несмотря на то, что посвященные профессиональным стандартам положения Трудового кодекса, в том числе нормы об обязательном их применении, вступили в силу еще 1 июля 2016 года (Федеральный закон от 2 мая 2015 г. № 122-ФЗ) в компании ООО «Максидом» профессиональные стандарты не разработаны и не внедрены.</w:t>
      </w:r>
    </w:p>
    <w:p w:rsidR="005934B0" w:rsidRPr="00216CEC" w:rsidRDefault="005934B0" w:rsidP="005934B0">
      <w:pPr>
        <w:spacing w:after="0" w:line="360" w:lineRule="auto"/>
        <w:ind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Причиной тому является рекомендательный характер профессиональных стандартов для фирм, за исключением следующих категорий:</w:t>
      </w:r>
    </w:p>
    <w:p w:rsidR="005934B0" w:rsidRPr="00216CEC" w:rsidRDefault="005934B0" w:rsidP="0079488C">
      <w:pPr>
        <w:numPr>
          <w:ilvl w:val="0"/>
          <w:numId w:val="13"/>
        </w:numPr>
        <w:shd w:val="clear" w:color="auto" w:fill="FFFFFF"/>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работодатели, имеющие рабочие места с льготами или ограничениями по условиям труда, должны определять наименования соответствующих им должностей, а также устанавливать требования к квалификации сотрудников на основе проф</w:t>
      </w:r>
      <w:r w:rsidR="00244C3C" w:rsidRPr="00216CEC">
        <w:rPr>
          <w:rFonts w:ascii="Times New Roman" w:hAnsi="Times New Roman" w:cs="Times New Roman"/>
          <w:sz w:val="24"/>
          <w:szCs w:val="24"/>
          <w:lang w:eastAsia="ru-RU"/>
        </w:rPr>
        <w:t xml:space="preserve">ессиональных </w:t>
      </w:r>
      <w:r w:rsidRPr="00216CEC">
        <w:rPr>
          <w:rFonts w:ascii="Times New Roman" w:hAnsi="Times New Roman" w:cs="Times New Roman"/>
          <w:sz w:val="24"/>
          <w:szCs w:val="24"/>
          <w:lang w:eastAsia="ru-RU"/>
        </w:rPr>
        <w:t>стандартов (ст. 57, ст. 195.3 ТК РФ);</w:t>
      </w:r>
    </w:p>
    <w:p w:rsidR="005934B0" w:rsidRPr="00216CEC" w:rsidRDefault="005934B0" w:rsidP="0079488C">
      <w:pPr>
        <w:numPr>
          <w:ilvl w:val="0"/>
          <w:numId w:val="13"/>
        </w:numPr>
        <w:shd w:val="clear" w:color="auto" w:fill="FFFFFF"/>
        <w:spacing w:after="0" w:line="360" w:lineRule="auto"/>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t xml:space="preserve">в случае если в </w:t>
      </w:r>
      <w:r w:rsidR="00244C3C" w:rsidRPr="00216CEC">
        <w:rPr>
          <w:rFonts w:ascii="Times New Roman" w:hAnsi="Times New Roman" w:cs="Times New Roman"/>
          <w:sz w:val="24"/>
          <w:szCs w:val="24"/>
          <w:lang w:eastAsia="ru-RU"/>
        </w:rPr>
        <w:t>профессиональных стандартов</w:t>
      </w:r>
      <w:r w:rsidRPr="00216CEC">
        <w:rPr>
          <w:rFonts w:ascii="Times New Roman" w:hAnsi="Times New Roman" w:cs="Times New Roman"/>
          <w:sz w:val="24"/>
          <w:szCs w:val="24"/>
          <w:lang w:eastAsia="ru-RU"/>
        </w:rPr>
        <w:t xml:space="preserve"> прописаны требования по охране труда, работодатель обязан выполнить соответствующее обучение сотрудников, т. е. на практике — выполнить требования проф</w:t>
      </w:r>
      <w:r w:rsidR="00244C3C" w:rsidRPr="00216CEC">
        <w:rPr>
          <w:rFonts w:ascii="Times New Roman" w:hAnsi="Times New Roman" w:cs="Times New Roman"/>
          <w:sz w:val="24"/>
          <w:szCs w:val="24"/>
          <w:lang w:eastAsia="ru-RU"/>
        </w:rPr>
        <w:t xml:space="preserve">ессиональных </w:t>
      </w:r>
      <w:r w:rsidRPr="00216CEC">
        <w:rPr>
          <w:rFonts w:ascii="Times New Roman" w:hAnsi="Times New Roman" w:cs="Times New Roman"/>
          <w:sz w:val="24"/>
          <w:szCs w:val="24"/>
          <w:lang w:eastAsia="ru-RU"/>
        </w:rPr>
        <w:t>стандартов (ст. 212 ТК РФ).</w:t>
      </w:r>
    </w:p>
    <w:p w:rsidR="00E70561" w:rsidRPr="00216CEC" w:rsidRDefault="005934B0" w:rsidP="00E70561">
      <w:pPr>
        <w:pStyle w:val="a9"/>
        <w:spacing w:line="360" w:lineRule="auto"/>
        <w:ind w:left="0" w:firstLine="567"/>
        <w:jc w:val="both"/>
        <w:rPr>
          <w:rFonts w:ascii="Times New Roman" w:hAnsi="Times New Roman" w:cs="Times New Roman"/>
          <w:sz w:val="24"/>
          <w:szCs w:val="24"/>
          <w:lang w:eastAsia="ru-RU"/>
        </w:rPr>
      </w:pPr>
      <w:r w:rsidRPr="00216CEC">
        <w:rPr>
          <w:rFonts w:ascii="Times New Roman" w:hAnsi="Times New Roman" w:cs="Times New Roman"/>
          <w:sz w:val="24"/>
          <w:szCs w:val="24"/>
          <w:lang w:eastAsia="ru-RU"/>
        </w:rPr>
        <w:lastRenderedPageBreak/>
        <w:t>Процедура разработки и внедрения профессиональных стандартов представляет собой процесс, состоя</w:t>
      </w:r>
      <w:r w:rsidR="00021A23" w:rsidRPr="00216CEC">
        <w:rPr>
          <w:rFonts w:ascii="Times New Roman" w:hAnsi="Times New Roman" w:cs="Times New Roman"/>
          <w:sz w:val="24"/>
          <w:szCs w:val="24"/>
          <w:lang w:eastAsia="ru-RU"/>
        </w:rPr>
        <w:t>щий из четырех ключевых этапов</w:t>
      </w:r>
      <w:r w:rsidR="00CD5FD0" w:rsidRPr="00216CEC">
        <w:rPr>
          <w:rFonts w:ascii="Times New Roman" w:hAnsi="Times New Roman" w:cs="Times New Roman"/>
          <w:sz w:val="24"/>
          <w:szCs w:val="24"/>
          <w:lang w:eastAsia="ru-RU"/>
        </w:rPr>
        <w:t xml:space="preserve">. </w:t>
      </w:r>
      <w:r w:rsidR="00E70561" w:rsidRPr="00216CEC">
        <w:rPr>
          <w:rFonts w:ascii="Times New Roman" w:hAnsi="Times New Roman" w:cs="Times New Roman"/>
          <w:sz w:val="24"/>
          <w:szCs w:val="24"/>
          <w:lang w:eastAsia="ru-RU"/>
        </w:rPr>
        <w:t>Для создания условий способствующих формированию эффективной кадровой политики был реализован комплекс мероприятий.</w:t>
      </w:r>
    </w:p>
    <w:p w:rsidR="00A917BF" w:rsidRPr="00923207" w:rsidRDefault="00A917BF" w:rsidP="00A917BF">
      <w:pPr>
        <w:pStyle w:val="a9"/>
        <w:spacing w:line="360" w:lineRule="auto"/>
        <w:ind w:left="0" w:firstLine="567"/>
        <w:jc w:val="both"/>
        <w:rPr>
          <w:rFonts w:ascii="Times New Roman" w:hAnsi="Times New Roman" w:cs="Times New Roman"/>
          <w:sz w:val="24"/>
          <w:szCs w:val="24"/>
          <w:lang w:eastAsia="ru-RU"/>
        </w:rPr>
      </w:pPr>
      <w:r w:rsidRPr="00AD5109">
        <w:rPr>
          <w:rFonts w:ascii="Times New Roman" w:hAnsi="Times New Roman" w:cs="Times New Roman"/>
          <w:sz w:val="24"/>
          <w:szCs w:val="24"/>
          <w:lang w:eastAsia="ru-RU"/>
        </w:rPr>
        <w:t xml:space="preserve">1. Создание и внедрение локальных нормативных документов, касающихся </w:t>
      </w:r>
      <w:r w:rsidRPr="00923207">
        <w:rPr>
          <w:rFonts w:ascii="Times New Roman" w:hAnsi="Times New Roman" w:cs="Times New Roman"/>
          <w:sz w:val="24"/>
          <w:szCs w:val="24"/>
          <w:lang w:eastAsia="ru-RU"/>
        </w:rPr>
        <w:t>регламентирования процесса набора, адаптации, перемещения и аттестации сотрудников компании.</w:t>
      </w:r>
    </w:p>
    <w:p w:rsidR="00A917BF" w:rsidRPr="00923207" w:rsidRDefault="00A917BF" w:rsidP="00A917BF">
      <w:pPr>
        <w:pStyle w:val="a9"/>
        <w:spacing w:line="360" w:lineRule="auto"/>
        <w:ind w:left="0" w:firstLine="567"/>
        <w:jc w:val="both"/>
        <w:rPr>
          <w:rFonts w:ascii="Times New Roman" w:hAnsi="Times New Roman" w:cs="Times New Roman"/>
          <w:sz w:val="24"/>
          <w:szCs w:val="24"/>
          <w:lang w:eastAsia="ru-RU"/>
        </w:rPr>
      </w:pPr>
      <w:r w:rsidRPr="00923207">
        <w:rPr>
          <w:rFonts w:ascii="Times New Roman" w:hAnsi="Times New Roman" w:cs="Times New Roman"/>
          <w:sz w:val="24"/>
          <w:szCs w:val="24"/>
          <w:lang w:eastAsia="ru-RU"/>
        </w:rPr>
        <w:t>2. Осуществление кадровой деятельности согласно разработанным нормативным документам.</w:t>
      </w:r>
    </w:p>
    <w:p w:rsidR="00A917BF" w:rsidRDefault="00A917BF" w:rsidP="00A917BF">
      <w:pPr>
        <w:pStyle w:val="a9"/>
        <w:spacing w:line="360" w:lineRule="auto"/>
        <w:ind w:left="0" w:firstLine="567"/>
        <w:jc w:val="both"/>
        <w:rPr>
          <w:rFonts w:ascii="Times New Roman" w:hAnsi="Times New Roman" w:cs="Times New Roman"/>
          <w:sz w:val="24"/>
          <w:szCs w:val="24"/>
          <w:lang w:eastAsia="ru-RU"/>
        </w:rPr>
      </w:pPr>
      <w:r w:rsidRPr="00923207">
        <w:rPr>
          <w:rFonts w:ascii="Times New Roman" w:hAnsi="Times New Roman" w:cs="Times New Roman"/>
          <w:sz w:val="24"/>
          <w:szCs w:val="24"/>
          <w:lang w:eastAsia="ru-RU"/>
        </w:rPr>
        <w:t xml:space="preserve">3. Применение профессиональных стандартов ко всем категориям работников. Необходимо отметить, что выполнение этого пункта затрудняет отсутствие профессиональных стандартов на определенные специальности и должности. </w:t>
      </w:r>
    </w:p>
    <w:p w:rsidR="00650085" w:rsidRPr="00216CEC" w:rsidRDefault="00650085" w:rsidP="00650085">
      <w:pPr>
        <w:pStyle w:val="a9"/>
        <w:spacing w:line="360" w:lineRule="auto"/>
        <w:ind w:left="0" w:firstLine="567"/>
        <w:jc w:val="both"/>
        <w:rPr>
          <w:rFonts w:ascii="Times New Roman" w:hAnsi="Times New Roman" w:cs="Times New Roman"/>
          <w:sz w:val="24"/>
          <w:szCs w:val="24"/>
        </w:rPr>
      </w:pPr>
      <w:r w:rsidRPr="00216CEC">
        <w:rPr>
          <w:rFonts w:ascii="Times New Roman" w:hAnsi="Times New Roman" w:cs="Times New Roman"/>
          <w:sz w:val="24"/>
          <w:szCs w:val="24"/>
        </w:rPr>
        <w:t>Проведем на конкретном примере несоответствие образования маркетолога-аналитика</w:t>
      </w:r>
      <w:r w:rsidR="0091248A" w:rsidRPr="00216CEC">
        <w:rPr>
          <w:rFonts w:ascii="Times New Roman" w:hAnsi="Times New Roman" w:cs="Times New Roman"/>
          <w:sz w:val="24"/>
          <w:szCs w:val="24"/>
        </w:rPr>
        <w:t>, руководителя отдела сервиса и экономиста по планированию</w:t>
      </w:r>
      <w:r w:rsidRPr="00216CEC">
        <w:rPr>
          <w:rFonts w:ascii="Times New Roman" w:hAnsi="Times New Roman" w:cs="Times New Roman"/>
          <w:sz w:val="24"/>
          <w:szCs w:val="24"/>
        </w:rPr>
        <w:t xml:space="preserve"> компании требованиям профессиональных стандартов.</w:t>
      </w:r>
    </w:p>
    <w:p w:rsidR="00650085" w:rsidRPr="00216CEC" w:rsidRDefault="00650085" w:rsidP="00244C3C">
      <w:pPr>
        <w:pStyle w:val="a9"/>
        <w:spacing w:line="360" w:lineRule="auto"/>
        <w:ind w:firstLine="567"/>
        <w:jc w:val="center"/>
        <w:rPr>
          <w:rFonts w:ascii="Times New Roman" w:hAnsi="Times New Roman" w:cs="Times New Roman"/>
          <w:sz w:val="24"/>
          <w:szCs w:val="24"/>
        </w:rPr>
      </w:pPr>
      <w:r w:rsidRPr="00216CEC">
        <w:rPr>
          <w:rFonts w:ascii="Times New Roman" w:hAnsi="Times New Roman" w:cs="Times New Roman"/>
          <w:sz w:val="24"/>
          <w:szCs w:val="24"/>
        </w:rPr>
        <w:t xml:space="preserve">Таблица 10. Реальное и требуемое образование </w:t>
      </w:r>
      <w:r w:rsidR="00244C3C" w:rsidRPr="00216CEC">
        <w:rPr>
          <w:rFonts w:ascii="Times New Roman" w:hAnsi="Times New Roman" w:cs="Times New Roman"/>
          <w:sz w:val="24"/>
          <w:szCs w:val="24"/>
        </w:rPr>
        <w:t>сотрудников ООО «Максидом»</w:t>
      </w:r>
    </w:p>
    <w:tbl>
      <w:tblPr>
        <w:tblStyle w:val="ab"/>
        <w:tblW w:w="0" w:type="auto"/>
        <w:tblInd w:w="108" w:type="dxa"/>
        <w:tblLook w:val="04A0" w:firstRow="1" w:lastRow="0" w:firstColumn="1" w:lastColumn="0" w:noHBand="0" w:noVBand="1"/>
      </w:tblPr>
      <w:tblGrid>
        <w:gridCol w:w="2410"/>
        <w:gridCol w:w="2410"/>
        <w:gridCol w:w="2430"/>
        <w:gridCol w:w="2213"/>
      </w:tblGrid>
      <w:tr w:rsidR="00244C3C" w:rsidRPr="00216CEC" w:rsidTr="00244C3C">
        <w:tc>
          <w:tcPr>
            <w:tcW w:w="2410" w:type="dxa"/>
          </w:tcPr>
          <w:p w:rsidR="0091248A" w:rsidRPr="00216CEC" w:rsidRDefault="0091248A" w:rsidP="00244C3C">
            <w:pPr>
              <w:pStyle w:val="a9"/>
              <w:ind w:left="0"/>
              <w:jc w:val="center"/>
              <w:rPr>
                <w:rFonts w:ascii="Times New Roman" w:hAnsi="Times New Roman" w:cs="Times New Roman"/>
                <w:sz w:val="24"/>
                <w:szCs w:val="24"/>
              </w:rPr>
            </w:pPr>
            <w:r w:rsidRPr="00216CEC">
              <w:rPr>
                <w:rFonts w:ascii="Times New Roman" w:hAnsi="Times New Roman" w:cs="Times New Roman"/>
                <w:sz w:val="24"/>
                <w:szCs w:val="24"/>
              </w:rPr>
              <w:t>Должность</w:t>
            </w:r>
          </w:p>
        </w:tc>
        <w:tc>
          <w:tcPr>
            <w:tcW w:w="2410" w:type="dxa"/>
          </w:tcPr>
          <w:p w:rsidR="0091248A" w:rsidRPr="00216CEC" w:rsidRDefault="0091248A" w:rsidP="00244C3C">
            <w:pPr>
              <w:pStyle w:val="a9"/>
              <w:ind w:left="0"/>
              <w:jc w:val="center"/>
              <w:rPr>
                <w:rFonts w:ascii="Times New Roman" w:hAnsi="Times New Roman" w:cs="Times New Roman"/>
                <w:sz w:val="24"/>
                <w:szCs w:val="24"/>
              </w:rPr>
            </w:pPr>
            <w:r w:rsidRPr="00216CEC">
              <w:rPr>
                <w:rFonts w:ascii="Times New Roman" w:hAnsi="Times New Roman" w:cs="Times New Roman"/>
                <w:sz w:val="24"/>
                <w:szCs w:val="24"/>
              </w:rPr>
              <w:t>Образование, требуемое в компании</w:t>
            </w:r>
          </w:p>
        </w:tc>
        <w:tc>
          <w:tcPr>
            <w:tcW w:w="2430" w:type="dxa"/>
          </w:tcPr>
          <w:p w:rsidR="0091248A" w:rsidRPr="00216CEC" w:rsidRDefault="0091248A" w:rsidP="00244C3C">
            <w:pPr>
              <w:pStyle w:val="a9"/>
              <w:ind w:left="0"/>
              <w:jc w:val="center"/>
              <w:rPr>
                <w:rFonts w:ascii="Times New Roman" w:hAnsi="Times New Roman" w:cs="Times New Roman"/>
                <w:sz w:val="24"/>
                <w:szCs w:val="24"/>
              </w:rPr>
            </w:pPr>
            <w:r w:rsidRPr="00216CEC">
              <w:rPr>
                <w:rFonts w:ascii="Times New Roman" w:hAnsi="Times New Roman" w:cs="Times New Roman"/>
                <w:sz w:val="24"/>
                <w:szCs w:val="24"/>
              </w:rPr>
              <w:t>Реальное образование сотрудника</w:t>
            </w:r>
          </w:p>
        </w:tc>
        <w:tc>
          <w:tcPr>
            <w:tcW w:w="2213" w:type="dxa"/>
          </w:tcPr>
          <w:p w:rsidR="0091248A" w:rsidRPr="00216CEC" w:rsidRDefault="0091248A" w:rsidP="00244C3C">
            <w:pPr>
              <w:jc w:val="center"/>
              <w:rPr>
                <w:rFonts w:ascii="Times New Roman" w:hAnsi="Times New Roman" w:cs="Times New Roman"/>
                <w:sz w:val="24"/>
                <w:szCs w:val="24"/>
              </w:rPr>
            </w:pPr>
            <w:r w:rsidRPr="00216CEC">
              <w:rPr>
                <w:rFonts w:ascii="Times New Roman" w:hAnsi="Times New Roman" w:cs="Times New Roman"/>
                <w:sz w:val="24"/>
                <w:szCs w:val="24"/>
              </w:rPr>
              <w:t>Соответствие / Несоответствие</w:t>
            </w:r>
          </w:p>
          <w:p w:rsidR="0091248A" w:rsidRPr="00216CEC" w:rsidRDefault="0091248A" w:rsidP="00244C3C">
            <w:pPr>
              <w:pStyle w:val="a9"/>
              <w:ind w:left="0"/>
              <w:jc w:val="center"/>
              <w:rPr>
                <w:rFonts w:ascii="Times New Roman" w:hAnsi="Times New Roman" w:cs="Times New Roman"/>
                <w:sz w:val="24"/>
                <w:szCs w:val="24"/>
              </w:rPr>
            </w:pPr>
          </w:p>
        </w:tc>
      </w:tr>
      <w:tr w:rsidR="00244C3C" w:rsidRPr="00216CEC" w:rsidTr="00244C3C">
        <w:tc>
          <w:tcPr>
            <w:tcW w:w="2410" w:type="dxa"/>
          </w:tcPr>
          <w:p w:rsidR="0091248A" w:rsidRPr="00216CEC" w:rsidRDefault="0091248A"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Маркетолог-аналитик</w:t>
            </w:r>
          </w:p>
        </w:tc>
        <w:tc>
          <w:tcPr>
            <w:tcW w:w="2410" w:type="dxa"/>
          </w:tcPr>
          <w:p w:rsidR="0091248A" w:rsidRPr="00216CEC" w:rsidRDefault="0091248A"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Высшее профессиональное обра</w:t>
            </w:r>
            <w:r w:rsidR="00244C3C" w:rsidRPr="00216CEC">
              <w:rPr>
                <w:rFonts w:ascii="Times New Roman" w:hAnsi="Times New Roman" w:cs="Times New Roman"/>
                <w:sz w:val="24"/>
                <w:szCs w:val="24"/>
              </w:rPr>
              <w:t>зование по направлению менеджмент.</w:t>
            </w:r>
          </w:p>
        </w:tc>
        <w:tc>
          <w:tcPr>
            <w:tcW w:w="2430" w:type="dxa"/>
          </w:tcPr>
          <w:p w:rsidR="0091248A" w:rsidRPr="00216CEC" w:rsidRDefault="00244C3C"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Высшее профессиональное образование по направлению социология. Курсы маркетологов.</w:t>
            </w:r>
          </w:p>
        </w:tc>
        <w:tc>
          <w:tcPr>
            <w:tcW w:w="2213" w:type="dxa"/>
          </w:tcPr>
          <w:p w:rsidR="0091248A" w:rsidRPr="00216CEC" w:rsidRDefault="00244C3C"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Несоответствие. Рекомендовано пройти курсы по диджитал-маркетингу, маркетинговому продвижению в Интернет-среде.</w:t>
            </w:r>
          </w:p>
        </w:tc>
      </w:tr>
      <w:tr w:rsidR="00244C3C" w:rsidRPr="00216CEC" w:rsidTr="00244C3C">
        <w:tc>
          <w:tcPr>
            <w:tcW w:w="2410" w:type="dxa"/>
          </w:tcPr>
          <w:p w:rsidR="0091248A" w:rsidRPr="00216CEC" w:rsidRDefault="0091248A"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Руководитель отдела сервиса</w:t>
            </w:r>
          </w:p>
        </w:tc>
        <w:tc>
          <w:tcPr>
            <w:tcW w:w="2410" w:type="dxa"/>
          </w:tcPr>
          <w:p w:rsidR="0091248A" w:rsidRPr="00216CEC" w:rsidRDefault="0091248A"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Высшее профессиональное образование по направлению экономика</w:t>
            </w:r>
          </w:p>
        </w:tc>
        <w:tc>
          <w:tcPr>
            <w:tcW w:w="2430" w:type="dxa"/>
          </w:tcPr>
          <w:p w:rsidR="0091248A" w:rsidRPr="00216CEC" w:rsidRDefault="0091248A" w:rsidP="00244C3C">
            <w:pPr>
              <w:jc w:val="both"/>
              <w:rPr>
                <w:rFonts w:ascii="Times New Roman" w:hAnsi="Times New Roman" w:cs="Times New Roman"/>
                <w:sz w:val="24"/>
                <w:szCs w:val="24"/>
              </w:rPr>
            </w:pPr>
            <w:r w:rsidRPr="00216CEC">
              <w:rPr>
                <w:rFonts w:ascii="Times New Roman" w:hAnsi="Times New Roman" w:cs="Times New Roman"/>
                <w:sz w:val="24"/>
                <w:szCs w:val="24"/>
              </w:rPr>
              <w:t>Высшее профессиональное педагогическое образование (учитель начальных классов).</w:t>
            </w:r>
            <w:r w:rsidR="00244C3C" w:rsidRPr="00216CEC">
              <w:rPr>
                <w:rFonts w:ascii="Times New Roman" w:hAnsi="Times New Roman" w:cs="Times New Roman"/>
                <w:sz w:val="24"/>
                <w:szCs w:val="24"/>
              </w:rPr>
              <w:t xml:space="preserve"> Школа руководителя направления сервиса.</w:t>
            </w:r>
          </w:p>
        </w:tc>
        <w:tc>
          <w:tcPr>
            <w:tcW w:w="2213" w:type="dxa"/>
          </w:tcPr>
          <w:p w:rsidR="0091248A" w:rsidRPr="00216CEC" w:rsidRDefault="00244C3C"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Частичное несоответствие. Рекомендованные курсы: процессы сервиса, экономика, маркетинг, управлению лояльностью клиентов, правовые аспекты сервиса</w:t>
            </w:r>
          </w:p>
        </w:tc>
      </w:tr>
      <w:tr w:rsidR="00244C3C" w:rsidRPr="00216CEC" w:rsidTr="00244C3C">
        <w:tc>
          <w:tcPr>
            <w:tcW w:w="2410" w:type="dxa"/>
          </w:tcPr>
          <w:p w:rsidR="0091248A" w:rsidRPr="00216CEC" w:rsidRDefault="0091248A"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t>Экономист по планированию</w:t>
            </w:r>
          </w:p>
        </w:tc>
        <w:tc>
          <w:tcPr>
            <w:tcW w:w="2410" w:type="dxa"/>
          </w:tcPr>
          <w:p w:rsidR="0091248A" w:rsidRPr="00216CEC" w:rsidRDefault="0091248A" w:rsidP="00244C3C">
            <w:pPr>
              <w:jc w:val="both"/>
              <w:rPr>
                <w:rFonts w:ascii="Times New Roman" w:hAnsi="Times New Roman" w:cs="Times New Roman"/>
                <w:sz w:val="24"/>
                <w:szCs w:val="24"/>
              </w:rPr>
            </w:pPr>
            <w:r w:rsidRPr="00216CEC">
              <w:rPr>
                <w:rFonts w:ascii="Times New Roman" w:hAnsi="Times New Roman" w:cs="Times New Roman"/>
                <w:sz w:val="24"/>
                <w:szCs w:val="24"/>
              </w:rPr>
              <w:t xml:space="preserve">Высшее профессиональное образование по </w:t>
            </w:r>
            <w:r w:rsidRPr="00216CEC">
              <w:rPr>
                <w:rFonts w:ascii="Times New Roman" w:hAnsi="Times New Roman" w:cs="Times New Roman"/>
                <w:sz w:val="24"/>
                <w:szCs w:val="24"/>
              </w:rPr>
              <w:lastRenderedPageBreak/>
              <w:t>направлению экономика</w:t>
            </w:r>
          </w:p>
        </w:tc>
        <w:tc>
          <w:tcPr>
            <w:tcW w:w="2430" w:type="dxa"/>
          </w:tcPr>
          <w:p w:rsidR="0091248A" w:rsidRPr="00216CEC" w:rsidRDefault="0091248A" w:rsidP="00244C3C">
            <w:pPr>
              <w:jc w:val="both"/>
              <w:rPr>
                <w:rFonts w:ascii="Times New Roman" w:hAnsi="Times New Roman" w:cs="Times New Roman"/>
                <w:sz w:val="24"/>
                <w:szCs w:val="24"/>
              </w:rPr>
            </w:pPr>
            <w:r w:rsidRPr="00216CEC">
              <w:rPr>
                <w:rFonts w:ascii="Times New Roman" w:hAnsi="Times New Roman" w:cs="Times New Roman"/>
                <w:sz w:val="24"/>
                <w:szCs w:val="24"/>
              </w:rPr>
              <w:lastRenderedPageBreak/>
              <w:t xml:space="preserve">Высшее профессиональное юридическое. Курсы </w:t>
            </w:r>
            <w:r w:rsidRPr="00216CEC">
              <w:rPr>
                <w:rFonts w:ascii="Times New Roman" w:hAnsi="Times New Roman" w:cs="Times New Roman"/>
                <w:sz w:val="24"/>
                <w:szCs w:val="24"/>
              </w:rPr>
              <w:lastRenderedPageBreak/>
              <w:t>по направлению управление персоналом, курсы бухгалтера и управления в органах государственной власти</w:t>
            </w:r>
            <w:r w:rsidR="00244C3C" w:rsidRPr="00216CEC">
              <w:rPr>
                <w:rFonts w:ascii="Times New Roman" w:hAnsi="Times New Roman" w:cs="Times New Roman"/>
                <w:sz w:val="24"/>
                <w:szCs w:val="24"/>
              </w:rPr>
              <w:t>, построение системы бюджетирования на предприятии.</w:t>
            </w:r>
          </w:p>
        </w:tc>
        <w:tc>
          <w:tcPr>
            <w:tcW w:w="2213" w:type="dxa"/>
          </w:tcPr>
          <w:p w:rsidR="0091248A" w:rsidRPr="00216CEC" w:rsidRDefault="00244C3C" w:rsidP="00244C3C">
            <w:pPr>
              <w:pStyle w:val="a9"/>
              <w:ind w:left="0"/>
              <w:jc w:val="both"/>
              <w:rPr>
                <w:rFonts w:ascii="Times New Roman" w:hAnsi="Times New Roman" w:cs="Times New Roman"/>
                <w:sz w:val="24"/>
                <w:szCs w:val="24"/>
              </w:rPr>
            </w:pPr>
            <w:r w:rsidRPr="00216CEC">
              <w:rPr>
                <w:rFonts w:ascii="Times New Roman" w:hAnsi="Times New Roman" w:cs="Times New Roman"/>
                <w:sz w:val="24"/>
                <w:szCs w:val="24"/>
              </w:rPr>
              <w:lastRenderedPageBreak/>
              <w:t xml:space="preserve">Частичное несоответствие. Рекомендованные </w:t>
            </w:r>
            <w:r w:rsidRPr="00216CEC">
              <w:rPr>
                <w:rFonts w:ascii="Times New Roman" w:hAnsi="Times New Roman" w:cs="Times New Roman"/>
                <w:sz w:val="24"/>
                <w:szCs w:val="24"/>
              </w:rPr>
              <w:lastRenderedPageBreak/>
              <w:t>курсы: экономическая безопасность, стратегический менеджмент, экономика и финансы, экономический анализ финансово-хозяйственной деятельности предприятия</w:t>
            </w:r>
          </w:p>
        </w:tc>
      </w:tr>
    </w:tbl>
    <w:p w:rsidR="0091248A" w:rsidRPr="00216CEC" w:rsidRDefault="00244C3C" w:rsidP="00244C3C">
      <w:pPr>
        <w:spacing w:after="0" w:line="360" w:lineRule="auto"/>
        <w:jc w:val="center"/>
        <w:rPr>
          <w:rFonts w:ascii="Times New Roman" w:hAnsi="Times New Roman" w:cs="Times New Roman"/>
          <w:i/>
          <w:sz w:val="24"/>
          <w:szCs w:val="24"/>
        </w:rPr>
      </w:pPr>
      <w:r w:rsidRPr="00216CEC">
        <w:rPr>
          <w:rFonts w:ascii="Times New Roman" w:hAnsi="Times New Roman" w:cs="Times New Roman"/>
          <w:i/>
          <w:sz w:val="24"/>
          <w:szCs w:val="24"/>
        </w:rPr>
        <w:lastRenderedPageBreak/>
        <w:t>Разработано автором</w:t>
      </w:r>
    </w:p>
    <w:p w:rsidR="00A917BF" w:rsidRPr="00B43C58" w:rsidRDefault="00A917BF" w:rsidP="00A917BF">
      <w:pPr>
        <w:spacing w:after="0" w:line="360" w:lineRule="auto"/>
        <w:ind w:firstLine="567"/>
        <w:jc w:val="both"/>
        <w:rPr>
          <w:rFonts w:ascii="Times New Roman" w:hAnsi="Times New Roman" w:cs="Times New Roman"/>
          <w:sz w:val="24"/>
          <w:szCs w:val="24"/>
        </w:rPr>
      </w:pPr>
      <w:r w:rsidRPr="00E6464B">
        <w:rPr>
          <w:rFonts w:ascii="Times New Roman" w:hAnsi="Times New Roman" w:cs="Times New Roman"/>
          <w:sz w:val="24"/>
          <w:szCs w:val="24"/>
        </w:rPr>
        <w:t xml:space="preserve">На основании ст. 195.3 Трудового кодекса Российской Федерации, утверждающей </w:t>
      </w:r>
      <w:r w:rsidRPr="0094062C">
        <w:rPr>
          <w:rFonts w:ascii="Times New Roman" w:hAnsi="Times New Roman" w:cs="Times New Roman"/>
          <w:sz w:val="24"/>
          <w:szCs w:val="24"/>
        </w:rPr>
        <w:t>введение профессиональных стандартов, в организации были внесены изменения в положения о подразделениях и должностные инструкции. Следующим шагом Департамента управления персоналом должно стать письменное предложение о прохождении профильного обучения в</w:t>
      </w:r>
      <w:r>
        <w:rPr>
          <w:rFonts w:ascii="Times New Roman" w:hAnsi="Times New Roman" w:cs="Times New Roman"/>
          <w:sz w:val="24"/>
          <w:szCs w:val="24"/>
        </w:rPr>
        <w:t xml:space="preserve"> учебном заведении работникам, чья профессиональная квалификация не соответствует требованиям профессиональных стандартов. В этом предложении следует также прописать условия оплаты за обучение и возможность предоставления сотруднику учебного отпуска. При получении письменного согласия работника организация возьмет на себя расходы на его обучение, при получении отказа со стороны сотрудника с ним расторгают трудовой договор на основании результатов </w:t>
      </w:r>
      <w:r w:rsidRPr="00B43C58">
        <w:rPr>
          <w:rFonts w:ascii="Times New Roman" w:hAnsi="Times New Roman" w:cs="Times New Roman"/>
          <w:sz w:val="24"/>
          <w:szCs w:val="24"/>
        </w:rPr>
        <w:t>проведенной аттестации.</w:t>
      </w:r>
    </w:p>
    <w:p w:rsidR="00A917BF" w:rsidRDefault="00A917BF" w:rsidP="00A917BF">
      <w:pPr>
        <w:spacing w:after="0" w:line="360" w:lineRule="auto"/>
        <w:ind w:firstLine="567"/>
        <w:jc w:val="both"/>
        <w:rPr>
          <w:rFonts w:ascii="Times New Roman" w:hAnsi="Times New Roman" w:cs="Times New Roman"/>
          <w:sz w:val="24"/>
          <w:szCs w:val="24"/>
        </w:rPr>
      </w:pPr>
      <w:r w:rsidRPr="00B43C58">
        <w:rPr>
          <w:rFonts w:ascii="Times New Roman" w:hAnsi="Times New Roman" w:cs="Times New Roman"/>
          <w:sz w:val="24"/>
          <w:szCs w:val="24"/>
        </w:rPr>
        <w:t xml:space="preserve">Выбор формы обучения обусловлен </w:t>
      </w:r>
      <w:r w:rsidRPr="00EC0FAC">
        <w:rPr>
          <w:rFonts w:ascii="Times New Roman" w:hAnsi="Times New Roman" w:cs="Times New Roman"/>
          <w:sz w:val="24"/>
          <w:szCs w:val="24"/>
        </w:rPr>
        <w:t>прежде всего степенью загруженности специалистов. В случае высокого уровня загруженности необходимо избрать заочную форму обучения, существенно снижающую риск выгорания сотрудников, проходящих обучение, и обеспечивающую необходимую подготовку. Также необходимо отметить положительные социально-психологические последствия обучения, такие как получение новых профессиональных знаний и навыков, имеющих прикладной характер в трудовой деятельности обучаемого, новые деловые знакомства и смена обстановки</w:t>
      </w:r>
      <w:r>
        <w:rPr>
          <w:rFonts w:ascii="Times New Roman" w:hAnsi="Times New Roman" w:cs="Times New Roman"/>
          <w:sz w:val="24"/>
          <w:szCs w:val="24"/>
        </w:rPr>
        <w:t xml:space="preserve">. Это в свою очередь способствует </w:t>
      </w:r>
      <w:r w:rsidRPr="00B54B7C">
        <w:rPr>
          <w:rFonts w:ascii="Times New Roman" w:hAnsi="Times New Roman" w:cs="Times New Roman"/>
          <w:sz w:val="24"/>
          <w:szCs w:val="24"/>
        </w:rPr>
        <w:t xml:space="preserve">повышению уровня мотивации работников посредством развеивания страха потери престижной работы с высоким уровнем заработка и возможности повысить свой интеллектуальный потенциал. </w:t>
      </w:r>
      <w:r>
        <w:rPr>
          <w:rFonts w:ascii="Times New Roman" w:hAnsi="Times New Roman" w:cs="Times New Roman"/>
          <w:sz w:val="24"/>
          <w:szCs w:val="24"/>
        </w:rPr>
        <w:t xml:space="preserve">Сотрудники осознают свою ценность для компании и заинтересованность организации в развитии и сохранении персонала. </w:t>
      </w:r>
    </w:p>
    <w:p w:rsidR="00A917BF" w:rsidRPr="00DA542E" w:rsidRDefault="00A917BF" w:rsidP="00A917B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Вследствие </w:t>
      </w:r>
      <w:r w:rsidRPr="003F0FA1">
        <w:rPr>
          <w:rFonts w:ascii="Times New Roman" w:hAnsi="Times New Roman" w:cs="Times New Roman"/>
          <w:color w:val="000000" w:themeColor="text1"/>
          <w:sz w:val="24"/>
          <w:szCs w:val="24"/>
        </w:rPr>
        <w:t xml:space="preserve">проведения предложенных нами мероприятий можно будет наблюдать положительные результаты деятельности структурного подразделения компании «Максидом», именуемого Управление по работе с персоналом, выражающиеся в </w:t>
      </w:r>
      <w:r w:rsidRPr="003F0FA1">
        <w:rPr>
          <w:rFonts w:ascii="Times New Roman" w:hAnsi="Times New Roman" w:cs="Times New Roman"/>
          <w:color w:val="000000" w:themeColor="text1"/>
          <w:sz w:val="24"/>
          <w:szCs w:val="24"/>
        </w:rPr>
        <w:lastRenderedPageBreak/>
        <w:t xml:space="preserve">благоприятной динамике таких показателей деятельности организации, как уменьшение текучести кадров, сокращение периода закрытия вакансий, наличие полного штата, достижение </w:t>
      </w:r>
      <w:r w:rsidRPr="00DA542E">
        <w:rPr>
          <w:rFonts w:ascii="Times New Roman" w:hAnsi="Times New Roman" w:cs="Times New Roman"/>
          <w:color w:val="000000" w:themeColor="text1"/>
          <w:sz w:val="24"/>
          <w:szCs w:val="24"/>
        </w:rPr>
        <w:t>плановых показателей и выполнение обязательств по договорам.</w:t>
      </w:r>
    </w:p>
    <w:p w:rsidR="00E70561" w:rsidRPr="00DA542E" w:rsidRDefault="00DA542E" w:rsidP="00E70561">
      <w:pPr>
        <w:spacing w:after="0" w:line="360" w:lineRule="auto"/>
        <w:ind w:firstLine="567"/>
        <w:jc w:val="both"/>
        <w:rPr>
          <w:rFonts w:ascii="Times New Roman" w:hAnsi="Times New Roman" w:cs="Times New Roman"/>
          <w:color w:val="000000" w:themeColor="text1"/>
          <w:sz w:val="24"/>
          <w:szCs w:val="24"/>
        </w:rPr>
      </w:pPr>
      <w:r w:rsidRPr="00DA542E">
        <w:rPr>
          <w:rFonts w:ascii="Times New Roman" w:hAnsi="Times New Roman" w:cs="Times New Roman"/>
          <w:color w:val="000000" w:themeColor="text1"/>
          <w:sz w:val="24"/>
          <w:szCs w:val="24"/>
        </w:rPr>
        <w:t>Только при соблюдении следующих условий процесс в</w:t>
      </w:r>
      <w:r w:rsidR="00E70561" w:rsidRPr="00DA542E">
        <w:rPr>
          <w:rFonts w:ascii="Times New Roman" w:hAnsi="Times New Roman" w:cs="Times New Roman"/>
          <w:color w:val="000000" w:themeColor="text1"/>
          <w:sz w:val="24"/>
          <w:szCs w:val="24"/>
        </w:rPr>
        <w:t>недрени</w:t>
      </w:r>
      <w:r w:rsidRPr="00DA542E">
        <w:rPr>
          <w:rFonts w:ascii="Times New Roman" w:hAnsi="Times New Roman" w:cs="Times New Roman"/>
          <w:color w:val="000000" w:themeColor="text1"/>
          <w:sz w:val="24"/>
          <w:szCs w:val="24"/>
        </w:rPr>
        <w:t>я</w:t>
      </w:r>
      <w:r w:rsidR="00E70561" w:rsidRPr="00DA542E">
        <w:rPr>
          <w:rFonts w:ascii="Times New Roman" w:hAnsi="Times New Roman" w:cs="Times New Roman"/>
          <w:color w:val="000000" w:themeColor="text1"/>
          <w:sz w:val="24"/>
          <w:szCs w:val="24"/>
        </w:rPr>
        <w:t xml:space="preserve"> </w:t>
      </w:r>
      <w:r w:rsidRPr="00DA542E">
        <w:rPr>
          <w:rFonts w:ascii="Times New Roman" w:hAnsi="Times New Roman" w:cs="Times New Roman"/>
          <w:color w:val="000000" w:themeColor="text1"/>
          <w:sz w:val="24"/>
          <w:szCs w:val="24"/>
        </w:rPr>
        <w:t>профессиональных стандартов в систему управления персоналом и во все процессы, касающиеся кадрового состава компании «Максидом», может считаться завершенным:</w:t>
      </w:r>
    </w:p>
    <w:p w:rsidR="00E70561" w:rsidRPr="00446E6D" w:rsidRDefault="00DA542E" w:rsidP="0079488C">
      <w:pPr>
        <w:pStyle w:val="a9"/>
        <w:numPr>
          <w:ilvl w:val="0"/>
          <w:numId w:val="37"/>
        </w:numPr>
        <w:spacing w:after="0" w:line="360" w:lineRule="auto"/>
        <w:jc w:val="both"/>
        <w:rPr>
          <w:rFonts w:ascii="Times New Roman" w:hAnsi="Times New Roman" w:cs="Times New Roman"/>
          <w:color w:val="000000" w:themeColor="text1"/>
          <w:sz w:val="24"/>
          <w:szCs w:val="24"/>
        </w:rPr>
      </w:pPr>
      <w:r w:rsidRPr="00DA542E">
        <w:rPr>
          <w:rFonts w:ascii="Times New Roman" w:hAnsi="Times New Roman" w:cs="Times New Roman"/>
          <w:color w:val="000000" w:themeColor="text1"/>
          <w:sz w:val="24"/>
          <w:szCs w:val="24"/>
        </w:rPr>
        <w:t xml:space="preserve">соответствие </w:t>
      </w:r>
      <w:r w:rsidR="00DE24BC" w:rsidRPr="00DA542E">
        <w:rPr>
          <w:rFonts w:ascii="Times New Roman" w:hAnsi="Times New Roman" w:cs="Times New Roman"/>
          <w:color w:val="000000" w:themeColor="text1"/>
          <w:sz w:val="24"/>
          <w:szCs w:val="24"/>
        </w:rPr>
        <w:t xml:space="preserve">кадровой </w:t>
      </w:r>
      <w:r w:rsidR="00DE24BC" w:rsidRPr="00446E6D">
        <w:rPr>
          <w:rFonts w:ascii="Times New Roman" w:hAnsi="Times New Roman" w:cs="Times New Roman"/>
          <w:color w:val="000000" w:themeColor="text1"/>
          <w:sz w:val="24"/>
          <w:szCs w:val="24"/>
        </w:rPr>
        <w:t xml:space="preserve">документации </w:t>
      </w:r>
      <w:r w:rsidRPr="00DA542E">
        <w:rPr>
          <w:rFonts w:ascii="Times New Roman" w:hAnsi="Times New Roman" w:cs="Times New Roman"/>
          <w:color w:val="000000" w:themeColor="text1"/>
          <w:sz w:val="24"/>
          <w:szCs w:val="24"/>
        </w:rPr>
        <w:t xml:space="preserve">обязательным к применению профессиональным стандартам </w:t>
      </w:r>
      <w:r w:rsidRPr="00446E6D">
        <w:rPr>
          <w:rFonts w:ascii="Times New Roman" w:hAnsi="Times New Roman" w:cs="Times New Roman"/>
          <w:color w:val="000000" w:themeColor="text1"/>
          <w:sz w:val="24"/>
          <w:szCs w:val="24"/>
        </w:rPr>
        <w:t xml:space="preserve">в аспекте </w:t>
      </w:r>
      <w:r w:rsidR="00E70561" w:rsidRPr="00446E6D">
        <w:rPr>
          <w:rFonts w:ascii="Times New Roman" w:hAnsi="Times New Roman" w:cs="Times New Roman"/>
          <w:color w:val="000000" w:themeColor="text1"/>
          <w:sz w:val="24"/>
          <w:szCs w:val="24"/>
        </w:rPr>
        <w:t>наименования должност</w:t>
      </w:r>
      <w:r w:rsidRPr="00446E6D">
        <w:rPr>
          <w:rFonts w:ascii="Times New Roman" w:hAnsi="Times New Roman" w:cs="Times New Roman"/>
          <w:color w:val="000000" w:themeColor="text1"/>
          <w:sz w:val="24"/>
          <w:szCs w:val="24"/>
        </w:rPr>
        <w:t xml:space="preserve">ей, требований к образованию, практическому опыту работы и </w:t>
      </w:r>
      <w:r w:rsidR="00E70561" w:rsidRPr="00446E6D">
        <w:rPr>
          <w:rFonts w:ascii="Times New Roman" w:hAnsi="Times New Roman" w:cs="Times New Roman"/>
          <w:color w:val="000000" w:themeColor="text1"/>
          <w:sz w:val="24"/>
          <w:szCs w:val="24"/>
        </w:rPr>
        <w:t>особых условий допуска</w:t>
      </w:r>
      <w:r w:rsidRPr="00446E6D">
        <w:rPr>
          <w:rFonts w:ascii="Times New Roman" w:hAnsi="Times New Roman" w:cs="Times New Roman"/>
          <w:color w:val="000000" w:themeColor="text1"/>
          <w:sz w:val="24"/>
          <w:szCs w:val="24"/>
        </w:rPr>
        <w:t xml:space="preserve"> и </w:t>
      </w:r>
      <w:r w:rsidR="00E70561" w:rsidRPr="00446E6D">
        <w:rPr>
          <w:rFonts w:ascii="Times New Roman" w:hAnsi="Times New Roman" w:cs="Times New Roman"/>
          <w:color w:val="000000" w:themeColor="text1"/>
          <w:sz w:val="24"/>
          <w:szCs w:val="24"/>
        </w:rPr>
        <w:t xml:space="preserve"> </w:t>
      </w:r>
      <w:r w:rsidRPr="00446E6D">
        <w:rPr>
          <w:rFonts w:ascii="Times New Roman" w:hAnsi="Times New Roman" w:cs="Times New Roman"/>
          <w:color w:val="000000" w:themeColor="text1"/>
          <w:sz w:val="24"/>
          <w:szCs w:val="24"/>
        </w:rPr>
        <w:t xml:space="preserve">параметрам квалификации касательно содержания </w:t>
      </w:r>
      <w:r w:rsidR="00E70561" w:rsidRPr="00446E6D">
        <w:rPr>
          <w:rFonts w:ascii="Times New Roman" w:hAnsi="Times New Roman" w:cs="Times New Roman"/>
          <w:color w:val="000000" w:themeColor="text1"/>
          <w:sz w:val="24"/>
          <w:szCs w:val="24"/>
        </w:rPr>
        <w:t xml:space="preserve">трудовых функций, </w:t>
      </w:r>
      <w:r w:rsidRPr="00446E6D">
        <w:rPr>
          <w:rFonts w:ascii="Times New Roman" w:hAnsi="Times New Roman" w:cs="Times New Roman"/>
          <w:color w:val="000000" w:themeColor="text1"/>
          <w:sz w:val="24"/>
          <w:szCs w:val="24"/>
        </w:rPr>
        <w:t xml:space="preserve">знаний, умений и конкретных </w:t>
      </w:r>
      <w:r w:rsidR="00E70561" w:rsidRPr="00446E6D">
        <w:rPr>
          <w:rFonts w:ascii="Times New Roman" w:hAnsi="Times New Roman" w:cs="Times New Roman"/>
          <w:color w:val="000000" w:themeColor="text1"/>
          <w:sz w:val="24"/>
          <w:szCs w:val="24"/>
        </w:rPr>
        <w:t>действий;</w:t>
      </w:r>
    </w:p>
    <w:p w:rsidR="00E70561" w:rsidRPr="00C25512" w:rsidRDefault="00446E6D" w:rsidP="0079488C">
      <w:pPr>
        <w:pStyle w:val="a9"/>
        <w:numPr>
          <w:ilvl w:val="0"/>
          <w:numId w:val="37"/>
        </w:numPr>
        <w:spacing w:after="0" w:line="360" w:lineRule="auto"/>
        <w:jc w:val="both"/>
        <w:rPr>
          <w:rFonts w:ascii="Times New Roman" w:hAnsi="Times New Roman" w:cs="Times New Roman"/>
          <w:color w:val="000000" w:themeColor="text1"/>
          <w:sz w:val="24"/>
          <w:szCs w:val="24"/>
        </w:rPr>
      </w:pPr>
      <w:r w:rsidRPr="00C25512">
        <w:rPr>
          <w:rFonts w:ascii="Times New Roman" w:hAnsi="Times New Roman" w:cs="Times New Roman"/>
          <w:color w:val="000000" w:themeColor="text1"/>
          <w:sz w:val="24"/>
          <w:szCs w:val="24"/>
        </w:rPr>
        <w:t>соответствие обязательным к применению профессиональным стандартам таки</w:t>
      </w:r>
      <w:r w:rsidR="00DE24BC">
        <w:rPr>
          <w:rFonts w:ascii="Times New Roman" w:hAnsi="Times New Roman" w:cs="Times New Roman"/>
          <w:color w:val="000000" w:themeColor="text1"/>
          <w:sz w:val="24"/>
          <w:szCs w:val="24"/>
        </w:rPr>
        <w:t>х</w:t>
      </w:r>
      <w:r w:rsidRPr="00C25512">
        <w:rPr>
          <w:rFonts w:ascii="Times New Roman" w:hAnsi="Times New Roman" w:cs="Times New Roman"/>
          <w:color w:val="000000" w:themeColor="text1"/>
          <w:sz w:val="24"/>
          <w:szCs w:val="24"/>
        </w:rPr>
        <w:t xml:space="preserve"> характеристик </w:t>
      </w:r>
      <w:r w:rsidR="00E70561" w:rsidRPr="00C25512">
        <w:rPr>
          <w:rFonts w:ascii="Times New Roman" w:hAnsi="Times New Roman" w:cs="Times New Roman"/>
          <w:color w:val="000000" w:themeColor="text1"/>
          <w:sz w:val="24"/>
          <w:szCs w:val="24"/>
        </w:rPr>
        <w:t>квалификаци</w:t>
      </w:r>
      <w:r w:rsidRPr="00C25512">
        <w:rPr>
          <w:rFonts w:ascii="Times New Roman" w:hAnsi="Times New Roman" w:cs="Times New Roman"/>
          <w:color w:val="000000" w:themeColor="text1"/>
          <w:sz w:val="24"/>
          <w:szCs w:val="24"/>
        </w:rPr>
        <w:t>и</w:t>
      </w:r>
      <w:r w:rsidR="00E70561" w:rsidRPr="00C25512">
        <w:rPr>
          <w:rFonts w:ascii="Times New Roman" w:hAnsi="Times New Roman" w:cs="Times New Roman"/>
          <w:color w:val="000000" w:themeColor="text1"/>
          <w:sz w:val="24"/>
          <w:szCs w:val="24"/>
        </w:rPr>
        <w:t xml:space="preserve"> персонала</w:t>
      </w:r>
      <w:r w:rsidRPr="00C25512">
        <w:rPr>
          <w:rFonts w:ascii="Times New Roman" w:hAnsi="Times New Roman" w:cs="Times New Roman"/>
          <w:color w:val="000000" w:themeColor="text1"/>
          <w:sz w:val="24"/>
          <w:szCs w:val="24"/>
        </w:rPr>
        <w:t xml:space="preserve">, как уровень образования, практический опыт работы и </w:t>
      </w:r>
      <w:r w:rsidR="00E70561" w:rsidRPr="00C25512">
        <w:rPr>
          <w:rFonts w:ascii="Times New Roman" w:hAnsi="Times New Roman" w:cs="Times New Roman"/>
          <w:color w:val="000000" w:themeColor="text1"/>
          <w:sz w:val="24"/>
          <w:szCs w:val="24"/>
        </w:rPr>
        <w:t>особы</w:t>
      </w:r>
      <w:r w:rsidRPr="00C25512">
        <w:rPr>
          <w:rFonts w:ascii="Times New Roman" w:hAnsi="Times New Roman" w:cs="Times New Roman"/>
          <w:color w:val="000000" w:themeColor="text1"/>
          <w:sz w:val="24"/>
          <w:szCs w:val="24"/>
        </w:rPr>
        <w:t>е</w:t>
      </w:r>
      <w:r w:rsidR="00E70561" w:rsidRPr="00C25512">
        <w:rPr>
          <w:rFonts w:ascii="Times New Roman" w:hAnsi="Times New Roman" w:cs="Times New Roman"/>
          <w:color w:val="000000" w:themeColor="text1"/>
          <w:sz w:val="24"/>
          <w:szCs w:val="24"/>
        </w:rPr>
        <w:t xml:space="preserve"> услови</w:t>
      </w:r>
      <w:r w:rsidRPr="00C25512">
        <w:rPr>
          <w:rFonts w:ascii="Times New Roman" w:hAnsi="Times New Roman" w:cs="Times New Roman"/>
          <w:color w:val="000000" w:themeColor="text1"/>
          <w:sz w:val="24"/>
          <w:szCs w:val="24"/>
        </w:rPr>
        <w:t>я</w:t>
      </w:r>
      <w:r w:rsidR="00E70561" w:rsidRPr="00C25512">
        <w:rPr>
          <w:rFonts w:ascii="Times New Roman" w:hAnsi="Times New Roman" w:cs="Times New Roman"/>
          <w:color w:val="000000" w:themeColor="text1"/>
          <w:sz w:val="24"/>
          <w:szCs w:val="24"/>
        </w:rPr>
        <w:t xml:space="preserve"> допуска;</w:t>
      </w:r>
    </w:p>
    <w:p w:rsidR="00E70561" w:rsidRPr="00C25512" w:rsidRDefault="00446E6D" w:rsidP="0079488C">
      <w:pPr>
        <w:pStyle w:val="a9"/>
        <w:numPr>
          <w:ilvl w:val="0"/>
          <w:numId w:val="37"/>
        </w:numPr>
        <w:spacing w:after="0" w:line="360" w:lineRule="auto"/>
        <w:jc w:val="both"/>
        <w:rPr>
          <w:rFonts w:ascii="Times New Roman" w:hAnsi="Times New Roman" w:cs="Times New Roman"/>
          <w:color w:val="000000" w:themeColor="text1"/>
          <w:sz w:val="24"/>
          <w:szCs w:val="24"/>
        </w:rPr>
      </w:pPr>
      <w:r w:rsidRPr="00C25512">
        <w:rPr>
          <w:rFonts w:ascii="Times New Roman" w:hAnsi="Times New Roman" w:cs="Times New Roman"/>
          <w:color w:val="000000" w:themeColor="text1"/>
          <w:sz w:val="24"/>
          <w:szCs w:val="24"/>
        </w:rPr>
        <w:t xml:space="preserve">проведение привлечения,  </w:t>
      </w:r>
      <w:r w:rsidR="00E70561" w:rsidRPr="00C25512">
        <w:rPr>
          <w:rFonts w:ascii="Times New Roman" w:hAnsi="Times New Roman" w:cs="Times New Roman"/>
          <w:color w:val="000000" w:themeColor="text1"/>
          <w:sz w:val="24"/>
          <w:szCs w:val="24"/>
        </w:rPr>
        <w:t>поиск</w:t>
      </w:r>
      <w:r w:rsidRPr="00C25512">
        <w:rPr>
          <w:rFonts w:ascii="Times New Roman" w:hAnsi="Times New Roman" w:cs="Times New Roman"/>
          <w:color w:val="000000" w:themeColor="text1"/>
          <w:sz w:val="24"/>
          <w:szCs w:val="24"/>
        </w:rPr>
        <w:t xml:space="preserve">а, </w:t>
      </w:r>
      <w:r w:rsidR="00E70561" w:rsidRPr="00C25512">
        <w:rPr>
          <w:rFonts w:ascii="Times New Roman" w:hAnsi="Times New Roman" w:cs="Times New Roman"/>
          <w:color w:val="000000" w:themeColor="text1"/>
          <w:sz w:val="24"/>
          <w:szCs w:val="24"/>
        </w:rPr>
        <w:t>подбор</w:t>
      </w:r>
      <w:r w:rsidRPr="00C25512">
        <w:rPr>
          <w:rFonts w:ascii="Times New Roman" w:hAnsi="Times New Roman" w:cs="Times New Roman"/>
          <w:color w:val="000000" w:themeColor="text1"/>
          <w:sz w:val="24"/>
          <w:szCs w:val="24"/>
        </w:rPr>
        <w:t xml:space="preserve">а, набора </w:t>
      </w:r>
      <w:r w:rsidR="00E70561" w:rsidRPr="00C25512">
        <w:rPr>
          <w:rFonts w:ascii="Times New Roman" w:hAnsi="Times New Roman" w:cs="Times New Roman"/>
          <w:color w:val="000000" w:themeColor="text1"/>
          <w:sz w:val="24"/>
          <w:szCs w:val="24"/>
        </w:rPr>
        <w:t>и отбор</w:t>
      </w:r>
      <w:r w:rsidRPr="00C25512">
        <w:rPr>
          <w:rFonts w:ascii="Times New Roman" w:hAnsi="Times New Roman" w:cs="Times New Roman"/>
          <w:color w:val="000000" w:themeColor="text1"/>
          <w:sz w:val="24"/>
          <w:szCs w:val="24"/>
        </w:rPr>
        <w:t xml:space="preserve">а сотрудников согласно требованиям </w:t>
      </w:r>
      <w:r w:rsidR="00E70561" w:rsidRPr="00C25512">
        <w:rPr>
          <w:rFonts w:ascii="Times New Roman" w:hAnsi="Times New Roman" w:cs="Times New Roman"/>
          <w:color w:val="000000" w:themeColor="text1"/>
          <w:sz w:val="24"/>
          <w:szCs w:val="24"/>
        </w:rPr>
        <w:t>профессиональных стандартов,</w:t>
      </w:r>
      <w:r w:rsidRPr="00C25512">
        <w:rPr>
          <w:rFonts w:ascii="Times New Roman" w:hAnsi="Times New Roman" w:cs="Times New Roman"/>
          <w:color w:val="000000" w:themeColor="text1"/>
          <w:sz w:val="24"/>
          <w:szCs w:val="24"/>
        </w:rPr>
        <w:t xml:space="preserve"> включенных в методологию реализации этих кад</w:t>
      </w:r>
      <w:r w:rsidR="00E70561" w:rsidRPr="00C25512">
        <w:rPr>
          <w:rFonts w:ascii="Times New Roman" w:hAnsi="Times New Roman" w:cs="Times New Roman"/>
          <w:color w:val="000000" w:themeColor="text1"/>
          <w:sz w:val="24"/>
          <w:szCs w:val="24"/>
        </w:rPr>
        <w:t>ровых процессов;</w:t>
      </w:r>
    </w:p>
    <w:p w:rsidR="00E70561" w:rsidRPr="00653FC2" w:rsidRDefault="00C25512" w:rsidP="0079488C">
      <w:pPr>
        <w:pStyle w:val="a9"/>
        <w:numPr>
          <w:ilvl w:val="0"/>
          <w:numId w:val="37"/>
        </w:numPr>
        <w:spacing w:after="0" w:line="360" w:lineRule="auto"/>
        <w:jc w:val="both"/>
        <w:rPr>
          <w:rFonts w:ascii="Times New Roman" w:hAnsi="Times New Roman" w:cs="Times New Roman"/>
          <w:color w:val="000000" w:themeColor="text1"/>
          <w:sz w:val="24"/>
          <w:szCs w:val="24"/>
        </w:rPr>
      </w:pPr>
      <w:r w:rsidRPr="00653FC2">
        <w:rPr>
          <w:rFonts w:ascii="Times New Roman" w:hAnsi="Times New Roman" w:cs="Times New Roman"/>
          <w:color w:val="000000" w:themeColor="text1"/>
          <w:sz w:val="24"/>
          <w:szCs w:val="24"/>
        </w:rPr>
        <w:t xml:space="preserve">подготовка и проведение аттестации и </w:t>
      </w:r>
      <w:r w:rsidR="00E70561" w:rsidRPr="00653FC2">
        <w:rPr>
          <w:rFonts w:ascii="Times New Roman" w:hAnsi="Times New Roman" w:cs="Times New Roman"/>
          <w:color w:val="000000" w:themeColor="text1"/>
          <w:sz w:val="24"/>
          <w:szCs w:val="24"/>
        </w:rPr>
        <w:t>оценк</w:t>
      </w:r>
      <w:r w:rsidRPr="00653FC2">
        <w:rPr>
          <w:rFonts w:ascii="Times New Roman" w:hAnsi="Times New Roman" w:cs="Times New Roman"/>
          <w:color w:val="000000" w:themeColor="text1"/>
          <w:sz w:val="24"/>
          <w:szCs w:val="24"/>
        </w:rPr>
        <w:t>и</w:t>
      </w:r>
      <w:r w:rsidR="00E70561" w:rsidRPr="00653FC2">
        <w:rPr>
          <w:rFonts w:ascii="Times New Roman" w:hAnsi="Times New Roman" w:cs="Times New Roman"/>
          <w:color w:val="000000" w:themeColor="text1"/>
          <w:sz w:val="24"/>
          <w:szCs w:val="24"/>
        </w:rPr>
        <w:t xml:space="preserve"> персонала </w:t>
      </w:r>
      <w:r w:rsidRPr="00653FC2">
        <w:rPr>
          <w:rFonts w:ascii="Times New Roman" w:hAnsi="Times New Roman" w:cs="Times New Roman"/>
          <w:color w:val="000000" w:themeColor="text1"/>
          <w:sz w:val="24"/>
          <w:szCs w:val="24"/>
        </w:rPr>
        <w:t>на основе</w:t>
      </w:r>
      <w:r w:rsidR="00E70561" w:rsidRPr="00653FC2">
        <w:rPr>
          <w:rFonts w:ascii="Times New Roman" w:hAnsi="Times New Roman" w:cs="Times New Roman"/>
          <w:color w:val="000000" w:themeColor="text1"/>
          <w:sz w:val="24"/>
          <w:szCs w:val="24"/>
        </w:rPr>
        <w:t xml:space="preserve"> профессиональных стандартов;</w:t>
      </w:r>
    </w:p>
    <w:p w:rsidR="00E70561" w:rsidRPr="00653FC2" w:rsidRDefault="00C25512" w:rsidP="0079488C">
      <w:pPr>
        <w:pStyle w:val="a9"/>
        <w:numPr>
          <w:ilvl w:val="0"/>
          <w:numId w:val="37"/>
        </w:numPr>
        <w:spacing w:after="0" w:line="360" w:lineRule="auto"/>
        <w:jc w:val="both"/>
        <w:rPr>
          <w:rFonts w:ascii="Times New Roman" w:hAnsi="Times New Roman" w:cs="Times New Roman"/>
          <w:color w:val="000000" w:themeColor="text1"/>
          <w:sz w:val="24"/>
          <w:szCs w:val="24"/>
        </w:rPr>
      </w:pPr>
      <w:r w:rsidRPr="00653FC2">
        <w:rPr>
          <w:rFonts w:ascii="Times New Roman" w:hAnsi="Times New Roman" w:cs="Times New Roman"/>
          <w:color w:val="000000" w:themeColor="text1"/>
          <w:sz w:val="24"/>
          <w:szCs w:val="24"/>
        </w:rPr>
        <w:t xml:space="preserve">процесс обучения и разнообразные </w:t>
      </w:r>
      <w:r w:rsidR="00E70561" w:rsidRPr="00653FC2">
        <w:rPr>
          <w:rFonts w:ascii="Times New Roman" w:hAnsi="Times New Roman" w:cs="Times New Roman"/>
          <w:color w:val="000000" w:themeColor="text1"/>
          <w:sz w:val="24"/>
          <w:szCs w:val="24"/>
        </w:rPr>
        <w:t xml:space="preserve">мероприятия по построению </w:t>
      </w:r>
      <w:r w:rsidRPr="00653FC2">
        <w:rPr>
          <w:rFonts w:ascii="Times New Roman" w:hAnsi="Times New Roman" w:cs="Times New Roman"/>
          <w:color w:val="000000" w:themeColor="text1"/>
          <w:sz w:val="24"/>
          <w:szCs w:val="24"/>
        </w:rPr>
        <w:t xml:space="preserve"> и развитию </w:t>
      </w:r>
      <w:r w:rsidR="00E70561" w:rsidRPr="00653FC2">
        <w:rPr>
          <w:rFonts w:ascii="Times New Roman" w:hAnsi="Times New Roman" w:cs="Times New Roman"/>
          <w:color w:val="000000" w:themeColor="text1"/>
          <w:sz w:val="24"/>
          <w:szCs w:val="24"/>
        </w:rPr>
        <w:t>профессиональной карьеры</w:t>
      </w:r>
      <w:r w:rsidRPr="00653FC2">
        <w:rPr>
          <w:rFonts w:ascii="Times New Roman" w:hAnsi="Times New Roman" w:cs="Times New Roman"/>
          <w:color w:val="000000" w:themeColor="text1"/>
          <w:sz w:val="24"/>
          <w:szCs w:val="24"/>
        </w:rPr>
        <w:t xml:space="preserve"> базируется на содержании </w:t>
      </w:r>
      <w:r w:rsidR="00E70561" w:rsidRPr="00653FC2">
        <w:rPr>
          <w:rFonts w:ascii="Times New Roman" w:hAnsi="Times New Roman" w:cs="Times New Roman"/>
          <w:color w:val="000000" w:themeColor="text1"/>
          <w:sz w:val="24"/>
          <w:szCs w:val="24"/>
        </w:rPr>
        <w:t>профессиональных стандартов;</w:t>
      </w:r>
    </w:p>
    <w:p w:rsidR="00E70561" w:rsidRPr="00653FC2" w:rsidRDefault="00653FC2" w:rsidP="0079488C">
      <w:pPr>
        <w:pStyle w:val="a9"/>
        <w:numPr>
          <w:ilvl w:val="0"/>
          <w:numId w:val="37"/>
        </w:numPr>
        <w:spacing w:after="0" w:line="360" w:lineRule="auto"/>
        <w:jc w:val="both"/>
        <w:rPr>
          <w:rFonts w:ascii="Times New Roman" w:hAnsi="Times New Roman" w:cs="Times New Roman"/>
          <w:color w:val="000000" w:themeColor="text1"/>
          <w:sz w:val="24"/>
          <w:szCs w:val="24"/>
        </w:rPr>
      </w:pPr>
      <w:r w:rsidRPr="00653FC2">
        <w:rPr>
          <w:rFonts w:ascii="Times New Roman" w:hAnsi="Times New Roman" w:cs="Times New Roman"/>
          <w:color w:val="000000" w:themeColor="text1"/>
          <w:sz w:val="24"/>
          <w:szCs w:val="24"/>
        </w:rPr>
        <w:t xml:space="preserve">определение размера заработной платы на основе квалификационных </w:t>
      </w:r>
      <w:r w:rsidR="00E70561" w:rsidRPr="00653FC2">
        <w:rPr>
          <w:rFonts w:ascii="Times New Roman" w:hAnsi="Times New Roman" w:cs="Times New Roman"/>
          <w:color w:val="000000" w:themeColor="text1"/>
          <w:sz w:val="24"/>
          <w:szCs w:val="24"/>
        </w:rPr>
        <w:t>уровн</w:t>
      </w:r>
      <w:r w:rsidRPr="00653FC2">
        <w:rPr>
          <w:rFonts w:ascii="Times New Roman" w:hAnsi="Times New Roman" w:cs="Times New Roman"/>
          <w:color w:val="000000" w:themeColor="text1"/>
          <w:sz w:val="24"/>
          <w:szCs w:val="24"/>
        </w:rPr>
        <w:t>ей профессиональных стандартов</w:t>
      </w:r>
      <w:r w:rsidR="00E70561" w:rsidRPr="00653FC2">
        <w:rPr>
          <w:rFonts w:ascii="Times New Roman" w:hAnsi="Times New Roman" w:cs="Times New Roman"/>
          <w:color w:val="000000" w:themeColor="text1"/>
          <w:sz w:val="24"/>
          <w:szCs w:val="24"/>
        </w:rPr>
        <w:t>.</w:t>
      </w:r>
    </w:p>
    <w:p w:rsidR="00A917BF" w:rsidRPr="00E70561" w:rsidRDefault="00A917BF" w:rsidP="00A917BF">
      <w:pPr>
        <w:spacing w:after="0" w:line="360" w:lineRule="auto"/>
        <w:ind w:firstLine="567"/>
        <w:jc w:val="both"/>
        <w:rPr>
          <w:rFonts w:ascii="Times New Roman" w:hAnsi="Times New Roman" w:cs="Times New Roman"/>
          <w:color w:val="000000" w:themeColor="text1"/>
          <w:sz w:val="24"/>
          <w:szCs w:val="24"/>
        </w:rPr>
      </w:pPr>
      <w:bookmarkStart w:id="43" w:name="_Toc37620046"/>
      <w:bookmarkStart w:id="44" w:name="_Toc37663270"/>
      <w:bookmarkStart w:id="45" w:name="_Toc39525540"/>
      <w:r w:rsidRPr="008178D5">
        <w:rPr>
          <w:rFonts w:ascii="Times New Roman" w:hAnsi="Times New Roman" w:cs="Times New Roman"/>
          <w:color w:val="000000" w:themeColor="text1"/>
          <w:sz w:val="24"/>
          <w:szCs w:val="24"/>
        </w:rPr>
        <w:t xml:space="preserve">Следовательно, можно говорить о выполнении профессиональными стандартами функции критерия эффективности кадровой политики компании наряду с тем, что они выступают в роли фактора, определяющего и способствующего обеспечению стабильности функционирования организации в условиях характеризующихся неопределенностью и высокой конкуренцией. Благодаря интеграции профессиональных стандартов и кадровых процессов формируется мобильная кадровая политика, характеризующаяся гибкостью и способствующая обеспечению персоналу роли важнейшего ресурса предприятия. </w:t>
      </w:r>
    </w:p>
    <w:p w:rsidR="00B33A29" w:rsidRPr="00216CEC" w:rsidRDefault="00695A51" w:rsidP="00695A51">
      <w:pPr>
        <w:pStyle w:val="1"/>
        <w:jc w:val="center"/>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lastRenderedPageBreak/>
        <w:t>ЗАКЛЮЧЕНИЕ</w:t>
      </w:r>
      <w:bookmarkEnd w:id="43"/>
      <w:bookmarkEnd w:id="44"/>
      <w:bookmarkEnd w:id="45"/>
      <w:r w:rsidRPr="00216CEC">
        <w:rPr>
          <w:rFonts w:ascii="Times New Roman" w:hAnsi="Times New Roman" w:cs="Times New Roman"/>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46" w:name="_Toc39525541"/>
      <w:r w:rsidRPr="00216CEC">
        <w:rPr>
          <w:rFonts w:ascii="Times New Roman" w:hAnsi="Times New Roman" w:cs="Times New Roman"/>
          <w:b w:val="0"/>
          <w:color w:val="000000" w:themeColor="text1"/>
          <w:sz w:val="24"/>
          <w:szCs w:val="24"/>
        </w:rPr>
        <w:t>Система профессиональных стандартов, входящая в практический обиход в Российской Федерации, оказывает существенное влияние на изменение требований к уровню квалификации, содержательной и структурной составляющей трудовых функций, выполняемых должностными лицами в процессе профессиональной деятельности. Большое количество официально утвержденных документов федерального уровня составляют основу правового и научно-методического аспектов системы профессиональных стандартов. Перед руководством компаний на повестке дня стоит задача обязательного перехода на профессиональные стандарты персонала организации и,  как следствие, всего рынка труда, а перед кадровыми подразделениями стоит важная и весьма трудоемкая задача по осуществлению внедрения профессиональных стандартов в компании.</w:t>
      </w:r>
      <w:bookmarkEnd w:id="46"/>
      <w:r w:rsidRPr="00216CEC">
        <w:rPr>
          <w:rFonts w:ascii="Times New Roman" w:hAnsi="Times New Roman" w:cs="Times New Roman"/>
          <w:b w:val="0"/>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47" w:name="_Toc39525542"/>
      <w:r w:rsidRPr="00216CEC">
        <w:rPr>
          <w:rFonts w:ascii="Times New Roman" w:hAnsi="Times New Roman" w:cs="Times New Roman"/>
          <w:b w:val="0"/>
          <w:color w:val="000000" w:themeColor="text1"/>
          <w:sz w:val="24"/>
          <w:szCs w:val="24"/>
        </w:rPr>
        <w:t>С точки зрения законодательства, профессиональный стандарт компании является многофункциональным документом, в котором содержится вся совокупность квалификационных требований и общих параметров конкретных специфических трудовых функций и действий, знаний и навыков, описывающих необходимый уровень основного и дополнительного образования, практического опыта профессиональной деятельности в виде функциональной карты, как структурированного описания содержания и сущности профессиональной деятельности.</w:t>
      </w:r>
      <w:bookmarkEnd w:id="47"/>
      <w:r w:rsidRPr="00216CEC">
        <w:rPr>
          <w:rFonts w:ascii="Times New Roman" w:hAnsi="Times New Roman" w:cs="Times New Roman"/>
          <w:b w:val="0"/>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48" w:name="_Toc39525543"/>
      <w:r w:rsidRPr="00216CEC">
        <w:rPr>
          <w:rFonts w:ascii="Times New Roman" w:hAnsi="Times New Roman" w:cs="Times New Roman"/>
          <w:b w:val="0"/>
          <w:color w:val="000000" w:themeColor="text1"/>
          <w:sz w:val="24"/>
          <w:szCs w:val="24"/>
        </w:rPr>
        <w:t>Актуальность списка требований к конкретным профессиям обусловлена непосредственным участием в процессе разработки профессиональных стандартов представителей профессиональных сообществ.</w:t>
      </w:r>
      <w:bookmarkEnd w:id="48"/>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49" w:name="_Toc39525544"/>
      <w:r w:rsidRPr="00216CEC">
        <w:rPr>
          <w:rFonts w:ascii="Times New Roman" w:hAnsi="Times New Roman" w:cs="Times New Roman"/>
          <w:b w:val="0"/>
          <w:color w:val="000000" w:themeColor="text1"/>
          <w:sz w:val="24"/>
          <w:szCs w:val="24"/>
        </w:rPr>
        <w:t>Создание и внедрение профессиональных нормативов осуществляется главным образом с целью проведения скрупулезного анализа и актуализации действующей и местами устаревшей нормативной базы, а также урегулирования правоотношений рынка труда. Неактуальность старых справочников квалификационной подготовки должностей объясняется их несоответствием современным требованиям и нормам по части должностей, так как в них содержится информация о должностях, которые уже не применяются в бизнес-среде и о тех, что еще в них не внесены.</w:t>
      </w:r>
      <w:bookmarkEnd w:id="49"/>
      <w:r w:rsidRPr="00216CEC">
        <w:rPr>
          <w:rFonts w:ascii="Times New Roman" w:hAnsi="Times New Roman" w:cs="Times New Roman"/>
          <w:b w:val="0"/>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50" w:name="_Toc39525545"/>
      <w:r w:rsidRPr="00216CEC">
        <w:rPr>
          <w:rFonts w:ascii="Times New Roman" w:hAnsi="Times New Roman" w:cs="Times New Roman"/>
          <w:b w:val="0"/>
          <w:color w:val="000000" w:themeColor="text1"/>
          <w:sz w:val="24"/>
          <w:szCs w:val="24"/>
        </w:rPr>
        <w:t>Немаловажен и аспект корректной разработки процедур и мероприятий для внедрения профессиональных стандартов в компании в соответствии с обязательными требованиями, что возможно на основе изучения структуры профессиональных стандартов.</w:t>
      </w:r>
      <w:bookmarkEnd w:id="50"/>
      <w:r w:rsidRPr="00216CEC">
        <w:rPr>
          <w:rFonts w:ascii="Times New Roman" w:hAnsi="Times New Roman" w:cs="Times New Roman"/>
          <w:b w:val="0"/>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51" w:name="_Toc39525546"/>
      <w:r w:rsidRPr="00216CEC">
        <w:rPr>
          <w:rFonts w:ascii="Times New Roman" w:hAnsi="Times New Roman" w:cs="Times New Roman"/>
          <w:b w:val="0"/>
          <w:color w:val="000000" w:themeColor="text1"/>
          <w:sz w:val="24"/>
          <w:szCs w:val="24"/>
        </w:rPr>
        <w:lastRenderedPageBreak/>
        <w:t>Структурное содержание профессионального стандарта предполагает совокупность обобщенных трудовых функций с вероятными наименованиями должностей сотрудников организации и соответствующих квалификационных требований к уровню образования и опыту работы, которые требуются для осуществления трудовой функции. Содержание трудовой функции раскрывается через конкретные трудовые функции с определенными действиями в составе, обязательные для исполнения сотрудниками, а также требования к знаниям и навыкам, без которых невозможна успешная реализация обозначенной трудовой функции.</w:t>
      </w:r>
      <w:bookmarkEnd w:id="51"/>
      <w:r w:rsidRPr="00216CEC">
        <w:rPr>
          <w:rFonts w:ascii="Times New Roman" w:hAnsi="Times New Roman" w:cs="Times New Roman"/>
          <w:b w:val="0"/>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52" w:name="_Toc39525547"/>
      <w:r w:rsidRPr="00216CEC">
        <w:rPr>
          <w:rFonts w:ascii="Times New Roman" w:hAnsi="Times New Roman" w:cs="Times New Roman"/>
          <w:b w:val="0"/>
          <w:color w:val="000000" w:themeColor="text1"/>
          <w:sz w:val="24"/>
          <w:szCs w:val="24"/>
        </w:rPr>
        <w:t>Совокупность мероприятий по внедрению в организации профессиональных стандартов включает в себя следующие этапы: издание приказа о создании комиссии по внедрению профессиональных стандартов, проведение заседания комиссии и составление плана-графика внедрения, определение трудовых функций работников и применение в соответствии с ними нужных профессиональных стандартов, переименование должностей в соответствии с текстами профессиональных стандартов, внесение изменений в должностные инструкции, изменение системы оплаты труда, проведение мероприятий по переподготовке и подготовке служащих, проведение аттестации сотрудников.</w:t>
      </w:r>
      <w:bookmarkEnd w:id="52"/>
      <w:r w:rsidRPr="00216CEC">
        <w:rPr>
          <w:rFonts w:ascii="Times New Roman" w:hAnsi="Times New Roman" w:cs="Times New Roman"/>
          <w:b w:val="0"/>
          <w:color w:val="000000" w:themeColor="text1"/>
          <w:sz w:val="24"/>
          <w:szCs w:val="24"/>
        </w:rPr>
        <w:t xml:space="preserve"> </w:t>
      </w:r>
    </w:p>
    <w:p w:rsidR="00E70980" w:rsidRPr="00216CEC" w:rsidRDefault="00E70980" w:rsidP="00E70980">
      <w:pPr>
        <w:pStyle w:val="1"/>
        <w:spacing w:before="0" w:line="360" w:lineRule="auto"/>
        <w:ind w:firstLine="567"/>
        <w:jc w:val="both"/>
        <w:rPr>
          <w:rFonts w:ascii="Times New Roman" w:hAnsi="Times New Roman" w:cs="Times New Roman"/>
          <w:b w:val="0"/>
          <w:color w:val="000000" w:themeColor="text1"/>
          <w:sz w:val="24"/>
          <w:szCs w:val="24"/>
        </w:rPr>
      </w:pPr>
      <w:bookmarkStart w:id="53" w:name="_Toc39525548"/>
      <w:r w:rsidRPr="00216CEC">
        <w:rPr>
          <w:rFonts w:ascii="Times New Roman" w:hAnsi="Times New Roman" w:cs="Times New Roman"/>
          <w:b w:val="0"/>
          <w:color w:val="000000" w:themeColor="text1"/>
          <w:sz w:val="24"/>
          <w:szCs w:val="24"/>
        </w:rPr>
        <w:t>Профессиональная стандартизация в Российской Федерации находится в стадии зарождения, в то время как в большинстве развитых странах мира введение и успешное применение профессиональных стандартов давно вошло в норму в бизнес-среде.</w:t>
      </w:r>
      <w:bookmarkEnd w:id="53"/>
      <w:r w:rsidRPr="00216CEC">
        <w:rPr>
          <w:rFonts w:ascii="Times New Roman" w:hAnsi="Times New Roman" w:cs="Times New Roman"/>
          <w:b w:val="0"/>
          <w:color w:val="000000" w:themeColor="text1"/>
          <w:sz w:val="24"/>
          <w:szCs w:val="24"/>
        </w:rPr>
        <w:t xml:space="preserve"> </w:t>
      </w:r>
    </w:p>
    <w:p w:rsidR="00650085" w:rsidRPr="00216CEC" w:rsidRDefault="00E70980" w:rsidP="00650085">
      <w:pPr>
        <w:pStyle w:val="1"/>
        <w:spacing w:before="0" w:line="360" w:lineRule="auto"/>
        <w:ind w:firstLine="567"/>
        <w:jc w:val="both"/>
        <w:rPr>
          <w:rFonts w:ascii="Times New Roman" w:hAnsi="Times New Roman" w:cs="Times New Roman"/>
          <w:b w:val="0"/>
          <w:color w:val="000000" w:themeColor="text1"/>
          <w:sz w:val="24"/>
          <w:szCs w:val="24"/>
        </w:rPr>
      </w:pPr>
      <w:bookmarkStart w:id="54" w:name="_Toc39525549"/>
      <w:r w:rsidRPr="00216CEC">
        <w:rPr>
          <w:rFonts w:ascii="Times New Roman" w:hAnsi="Times New Roman" w:cs="Times New Roman"/>
          <w:b w:val="0"/>
          <w:color w:val="000000" w:themeColor="text1"/>
          <w:sz w:val="24"/>
          <w:szCs w:val="24"/>
        </w:rPr>
        <w:t>При этом комплекс требований, которые работодатель предъявляет к сотрудникам компании, может существенно отличаться от страны к стране, что объясняется различными традициями и характером взаимодействия сферы профессионального образования с рынком труда и бизнесом. Тем не менее, профессиональные стандарты, в которых содержатся определенные содержательные и качественные требования и характеристики труда в конкретной профессиональной отрасли, оказывают существенное влияние на область профессионального образования в виде специфических требований к результатам обучения и выступаю в качестве объединяющего фактора во всем разнообразии существующих в мире подходов.</w:t>
      </w:r>
      <w:bookmarkEnd w:id="54"/>
    </w:p>
    <w:p w:rsidR="00E70561" w:rsidRPr="00216CEC" w:rsidRDefault="00650085" w:rsidP="00650085">
      <w:pPr>
        <w:pStyle w:val="1"/>
        <w:spacing w:before="0" w:line="360" w:lineRule="auto"/>
        <w:ind w:firstLine="567"/>
        <w:jc w:val="both"/>
        <w:rPr>
          <w:rFonts w:ascii="Times New Roman" w:hAnsi="Times New Roman" w:cs="Times New Roman"/>
          <w:b w:val="0"/>
          <w:color w:val="000000" w:themeColor="text1"/>
          <w:sz w:val="24"/>
          <w:szCs w:val="24"/>
        </w:rPr>
      </w:pPr>
      <w:r w:rsidRPr="00216CEC">
        <w:rPr>
          <w:rFonts w:ascii="Times New Roman" w:hAnsi="Times New Roman" w:cs="Times New Roman"/>
          <w:b w:val="0"/>
          <w:color w:val="000000" w:themeColor="text1"/>
          <w:sz w:val="24"/>
          <w:szCs w:val="24"/>
        </w:rPr>
        <w:t>Подводя итог, на сегодняшний день профессиональные стандарты не получили широкого распространения в отечественной практике. Мы можем отмечать их внедрение только в органах государственной власти, а также широкое распространение в образовательных учреждениях. По результатам опроса коммерческих организаций, направленного на выяснение причин отсутствия профессиональных стандартов в практике деятельности, наиболее популярной причиной среди опрошенных респондентов стала причина – отсутствия видимых выгод для компании.</w:t>
      </w:r>
      <w:bookmarkStart w:id="55" w:name="_Toc37620047"/>
      <w:bookmarkStart w:id="56" w:name="_Toc37663280"/>
    </w:p>
    <w:p w:rsidR="00E70980" w:rsidRPr="00216CEC" w:rsidRDefault="007A20C1" w:rsidP="00650085">
      <w:pPr>
        <w:pStyle w:val="1"/>
        <w:spacing w:before="0" w:line="360" w:lineRule="auto"/>
        <w:ind w:firstLine="567"/>
        <w:jc w:val="both"/>
        <w:rPr>
          <w:rFonts w:ascii="Times New Roman" w:hAnsi="Times New Roman" w:cs="Times New Roman"/>
          <w:b w:val="0"/>
          <w:color w:val="000000" w:themeColor="text1"/>
          <w:sz w:val="24"/>
          <w:szCs w:val="24"/>
        </w:rPr>
      </w:pPr>
      <w:r w:rsidRPr="007A20C1">
        <w:rPr>
          <w:rFonts w:ascii="Times New Roman" w:hAnsi="Times New Roman" w:cs="Times New Roman"/>
          <w:b w:val="0"/>
          <w:color w:val="000000" w:themeColor="text1"/>
          <w:sz w:val="24"/>
          <w:szCs w:val="24"/>
        </w:rPr>
        <w:lastRenderedPageBreak/>
        <w:t xml:space="preserve">Благодаря реализации наших предложений и проведению </w:t>
      </w:r>
      <w:r w:rsidR="00E70561" w:rsidRPr="007A20C1">
        <w:rPr>
          <w:rFonts w:ascii="Times New Roman" w:hAnsi="Times New Roman" w:cs="Times New Roman"/>
          <w:b w:val="0"/>
          <w:color w:val="000000" w:themeColor="text1"/>
          <w:sz w:val="24"/>
          <w:szCs w:val="24"/>
        </w:rPr>
        <w:t>мероприятий</w:t>
      </w:r>
      <w:r w:rsidRPr="007A20C1">
        <w:rPr>
          <w:rFonts w:ascii="Times New Roman" w:hAnsi="Times New Roman" w:cs="Times New Roman"/>
          <w:b w:val="0"/>
          <w:color w:val="000000" w:themeColor="text1"/>
          <w:sz w:val="24"/>
          <w:szCs w:val="24"/>
        </w:rPr>
        <w:t xml:space="preserve"> в рамках осуществления деятельности такого структурного подразделения компании «Максидом», как Управления по работе с персоналом, будет достигнута положительная динамика роста целого ряда показателей, характеризующих в положительном ключе </w:t>
      </w:r>
      <w:r w:rsidR="00E70561" w:rsidRPr="007A20C1">
        <w:rPr>
          <w:rFonts w:ascii="Times New Roman" w:hAnsi="Times New Roman" w:cs="Times New Roman"/>
          <w:b w:val="0"/>
          <w:color w:val="000000" w:themeColor="text1"/>
          <w:sz w:val="24"/>
          <w:szCs w:val="24"/>
        </w:rPr>
        <w:t>деятельност</w:t>
      </w:r>
      <w:r w:rsidRPr="007A20C1">
        <w:rPr>
          <w:rFonts w:ascii="Times New Roman" w:hAnsi="Times New Roman" w:cs="Times New Roman"/>
          <w:b w:val="0"/>
          <w:color w:val="000000" w:themeColor="text1"/>
          <w:sz w:val="24"/>
          <w:szCs w:val="24"/>
        </w:rPr>
        <w:t xml:space="preserve">ь организации, среди которых обеспечение полной укомплектованности штатного расписания компании в связи со </w:t>
      </w:r>
      <w:r w:rsidR="00E70561" w:rsidRPr="007A20C1">
        <w:rPr>
          <w:rFonts w:ascii="Times New Roman" w:hAnsi="Times New Roman" w:cs="Times New Roman"/>
          <w:b w:val="0"/>
          <w:color w:val="000000" w:themeColor="text1"/>
          <w:sz w:val="24"/>
          <w:szCs w:val="24"/>
        </w:rPr>
        <w:t>снижение</w:t>
      </w:r>
      <w:r w:rsidRPr="007A20C1">
        <w:rPr>
          <w:rFonts w:ascii="Times New Roman" w:hAnsi="Times New Roman" w:cs="Times New Roman"/>
          <w:b w:val="0"/>
          <w:color w:val="000000" w:themeColor="text1"/>
          <w:sz w:val="24"/>
          <w:szCs w:val="24"/>
        </w:rPr>
        <w:t>м</w:t>
      </w:r>
      <w:r w:rsidR="00E70561" w:rsidRPr="007A20C1">
        <w:rPr>
          <w:rFonts w:ascii="Times New Roman" w:hAnsi="Times New Roman" w:cs="Times New Roman"/>
          <w:b w:val="0"/>
          <w:color w:val="000000" w:themeColor="text1"/>
          <w:sz w:val="24"/>
          <w:szCs w:val="24"/>
        </w:rPr>
        <w:t xml:space="preserve"> текучести кадров</w:t>
      </w:r>
      <w:r w:rsidRPr="007A20C1">
        <w:rPr>
          <w:rFonts w:ascii="Times New Roman" w:hAnsi="Times New Roman" w:cs="Times New Roman"/>
          <w:b w:val="0"/>
          <w:color w:val="000000" w:themeColor="text1"/>
          <w:sz w:val="24"/>
          <w:szCs w:val="24"/>
        </w:rPr>
        <w:t xml:space="preserve"> и сокращением периода </w:t>
      </w:r>
      <w:r w:rsidR="00E70561" w:rsidRPr="007A20C1">
        <w:rPr>
          <w:rFonts w:ascii="Times New Roman" w:hAnsi="Times New Roman" w:cs="Times New Roman"/>
          <w:b w:val="0"/>
          <w:color w:val="000000" w:themeColor="text1"/>
          <w:sz w:val="24"/>
          <w:szCs w:val="24"/>
        </w:rPr>
        <w:t>закрыти</w:t>
      </w:r>
      <w:r w:rsidRPr="007A20C1">
        <w:rPr>
          <w:rFonts w:ascii="Times New Roman" w:hAnsi="Times New Roman" w:cs="Times New Roman"/>
          <w:b w:val="0"/>
          <w:color w:val="000000" w:themeColor="text1"/>
          <w:sz w:val="24"/>
          <w:szCs w:val="24"/>
        </w:rPr>
        <w:t>я</w:t>
      </w:r>
      <w:r w:rsidR="00E70561" w:rsidRPr="007A20C1">
        <w:rPr>
          <w:rFonts w:ascii="Times New Roman" w:hAnsi="Times New Roman" w:cs="Times New Roman"/>
          <w:b w:val="0"/>
          <w:color w:val="000000" w:themeColor="text1"/>
          <w:sz w:val="24"/>
          <w:szCs w:val="24"/>
        </w:rPr>
        <w:t xml:space="preserve"> вакансий, </w:t>
      </w:r>
      <w:r w:rsidRPr="007A20C1">
        <w:rPr>
          <w:rFonts w:ascii="Times New Roman" w:hAnsi="Times New Roman" w:cs="Times New Roman"/>
          <w:b w:val="0"/>
          <w:color w:val="000000" w:themeColor="text1"/>
          <w:sz w:val="24"/>
          <w:szCs w:val="24"/>
        </w:rPr>
        <w:t xml:space="preserve">а также выполнение договорных обязательств и  достижение </w:t>
      </w:r>
      <w:r w:rsidR="00E70561" w:rsidRPr="007A20C1">
        <w:rPr>
          <w:rFonts w:ascii="Times New Roman" w:hAnsi="Times New Roman" w:cs="Times New Roman"/>
          <w:b w:val="0"/>
          <w:color w:val="000000" w:themeColor="text1"/>
          <w:sz w:val="24"/>
          <w:szCs w:val="24"/>
        </w:rPr>
        <w:t>плановых показателей</w:t>
      </w:r>
      <w:r w:rsidRPr="007A20C1">
        <w:rPr>
          <w:rFonts w:ascii="Times New Roman" w:hAnsi="Times New Roman" w:cs="Times New Roman"/>
          <w:b w:val="0"/>
          <w:color w:val="000000" w:themeColor="text1"/>
          <w:sz w:val="24"/>
          <w:szCs w:val="24"/>
        </w:rPr>
        <w:t>.</w:t>
      </w:r>
      <w:r w:rsidR="00E70980" w:rsidRPr="00216CEC">
        <w:rPr>
          <w:rFonts w:ascii="Times New Roman" w:hAnsi="Times New Roman" w:cs="Times New Roman"/>
          <w:color w:val="000000" w:themeColor="text1"/>
          <w:sz w:val="24"/>
          <w:szCs w:val="24"/>
        </w:rPr>
        <w:br w:type="page"/>
      </w:r>
    </w:p>
    <w:p w:rsidR="00E70980" w:rsidRPr="00216CEC" w:rsidRDefault="00E70980" w:rsidP="00E70980">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57" w:name="_Toc27347578"/>
      <w:bookmarkStart w:id="58" w:name="_Toc39525550"/>
      <w:r w:rsidRPr="00216CEC">
        <w:rPr>
          <w:rFonts w:ascii="Times New Roman" w:eastAsiaTheme="majorEastAsia" w:hAnsi="Times New Roman" w:cs="Times New Roman"/>
          <w:b/>
          <w:bCs/>
          <w:color w:val="000000" w:themeColor="text1"/>
          <w:sz w:val="28"/>
          <w:szCs w:val="28"/>
        </w:rPr>
        <w:lastRenderedPageBreak/>
        <w:t>Список использованных источников</w:t>
      </w:r>
      <w:bookmarkEnd w:id="57"/>
      <w:bookmarkEnd w:id="58"/>
    </w:p>
    <w:p w:rsidR="00E70980" w:rsidRPr="00216CEC" w:rsidRDefault="00E70980" w:rsidP="00E70980">
      <w:pPr>
        <w:jc w:val="center"/>
        <w:rPr>
          <w:rFonts w:ascii="Times New Roman" w:hAnsi="Times New Roman" w:cs="Times New Roman"/>
          <w:b/>
          <w:sz w:val="24"/>
          <w:szCs w:val="24"/>
        </w:rPr>
      </w:pPr>
      <w:r w:rsidRPr="00216CEC">
        <w:rPr>
          <w:rFonts w:ascii="Times New Roman" w:hAnsi="Times New Roman" w:cs="Times New Roman"/>
          <w:b/>
          <w:sz w:val="24"/>
          <w:szCs w:val="24"/>
        </w:rPr>
        <w:t>Нормативно-правовые акты</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Приказ Минтруда России от 12.04.2013 N 147н (ред. от 29.09.2014)  "Об утверждении Макета профессионального стандарта </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  Приказ Минтруда России №147н от 12 апреля 2013 г. </w:t>
      </w:r>
    </w:p>
    <w:p w:rsidR="00E70980" w:rsidRPr="00216CEC" w:rsidRDefault="00E70980" w:rsidP="00E70980">
      <w:pPr>
        <w:ind w:left="284"/>
        <w:contextualSpacing/>
        <w:jc w:val="both"/>
        <w:rPr>
          <w:rFonts w:ascii="Times New Roman" w:hAnsi="Times New Roman" w:cs="Times New Roman"/>
          <w:sz w:val="24"/>
          <w:szCs w:val="24"/>
        </w:rPr>
      </w:pPr>
      <w:r w:rsidRPr="00216CEC">
        <w:rPr>
          <w:rFonts w:ascii="Times New Roman" w:hAnsi="Times New Roman" w:cs="Times New Roman"/>
          <w:sz w:val="24"/>
          <w:szCs w:val="24"/>
        </w:rPr>
        <w:t>URL: https://rosmintrud.ru/docs/mintrud/orders/47 (Дата обращения 15.11.19)</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  Приказ Минтруда России №148н от 12 апреля 2013 г. </w:t>
      </w:r>
    </w:p>
    <w:p w:rsidR="00E70980" w:rsidRPr="00216CEC" w:rsidRDefault="00E70980" w:rsidP="00E70980">
      <w:pPr>
        <w:ind w:left="284"/>
        <w:contextualSpacing/>
        <w:jc w:val="both"/>
        <w:rPr>
          <w:rFonts w:ascii="Times New Roman" w:hAnsi="Times New Roman" w:cs="Times New Roman"/>
          <w:sz w:val="24"/>
          <w:szCs w:val="24"/>
        </w:rPr>
      </w:pPr>
      <w:r w:rsidRPr="00216CEC">
        <w:rPr>
          <w:rFonts w:ascii="Times New Roman" w:hAnsi="Times New Roman" w:cs="Times New Roman"/>
          <w:sz w:val="24"/>
          <w:szCs w:val="24"/>
        </w:rPr>
        <w:t>URL: https://rosmintrud.ru/docs/mintrud/orders/48 (Дата обращения 15.11.19)</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  Приказ Минтруда России №170н от 29 апреля 2013 г. </w:t>
      </w:r>
    </w:p>
    <w:p w:rsidR="00E70980" w:rsidRPr="00216CEC" w:rsidRDefault="00E70980" w:rsidP="00E70980">
      <w:pPr>
        <w:ind w:left="284"/>
        <w:contextualSpacing/>
        <w:jc w:val="both"/>
        <w:rPr>
          <w:rFonts w:ascii="Times New Roman" w:hAnsi="Times New Roman" w:cs="Times New Roman"/>
          <w:sz w:val="24"/>
          <w:szCs w:val="24"/>
        </w:rPr>
      </w:pPr>
      <w:r w:rsidRPr="00216CEC">
        <w:rPr>
          <w:rFonts w:ascii="Times New Roman" w:hAnsi="Times New Roman" w:cs="Times New Roman"/>
          <w:sz w:val="24"/>
          <w:szCs w:val="24"/>
        </w:rPr>
        <w:t>URL: https://rosmintrud.ru/docs/mintrud/orders/104 (Дата обращения 15.11.19)</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  Приказ Минтруда России от 30.09.2014 N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 </w:t>
      </w:r>
    </w:p>
    <w:p w:rsidR="00E70980" w:rsidRPr="00216CEC" w:rsidRDefault="00E70980" w:rsidP="00E70980">
      <w:pPr>
        <w:ind w:left="284"/>
        <w:contextualSpacing/>
        <w:jc w:val="both"/>
        <w:rPr>
          <w:rFonts w:ascii="Times New Roman" w:hAnsi="Times New Roman" w:cs="Times New Roman"/>
          <w:sz w:val="24"/>
          <w:szCs w:val="24"/>
        </w:rPr>
      </w:pPr>
      <w:r w:rsidRPr="00216CEC">
        <w:rPr>
          <w:rFonts w:ascii="Times New Roman" w:hAnsi="Times New Roman" w:cs="Times New Roman"/>
          <w:sz w:val="24"/>
          <w:szCs w:val="24"/>
        </w:rPr>
        <w:t>URL: http://www.consultant.ru/document/cons_doc_LAW_120704/ (Дата обращения 15.11.19)</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Приказ Минтруда России от 29.09.2014 N 667н "О реестре профессиональных стандартов (перечне видов профессиональной деятельности)" URL:https://spravochnick.ru/standartizaciya/professionalnyy_standart/professionalnyy_standart_organizacii/ (Дата обращения 16.11.19)</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Трудовой кодекс Российской Федерации от 30.12.2001 N 197-ФЗ (ред. от 02.08.2019) ТК РФ Статья 195.1. Понятия квалификации работника, профессионального стандарта URL:http://www.consultant.ru/document/cons_doc_LAW_34683/e185e25735310e657309a01b515a25107fac8784/ (Дата обращения 04.11.19)</w:t>
      </w:r>
    </w:p>
    <w:p w:rsidR="00E70980" w:rsidRPr="00216CEC" w:rsidRDefault="00E70980" w:rsidP="0079488C">
      <w:pPr>
        <w:numPr>
          <w:ilvl w:val="0"/>
          <w:numId w:val="36"/>
        </w:numPr>
        <w:ind w:left="284" w:hanging="284"/>
        <w:contextualSpacing/>
        <w:jc w:val="both"/>
        <w:rPr>
          <w:rFonts w:ascii="Times New Roman" w:hAnsi="Times New Roman" w:cs="Times New Roman"/>
          <w:sz w:val="24"/>
          <w:szCs w:val="24"/>
        </w:rPr>
      </w:pPr>
      <w:r w:rsidRPr="00216CEC">
        <w:rPr>
          <w:rFonts w:ascii="Times New Roman" w:hAnsi="Times New Roman" w:cs="Times New Roman"/>
          <w:sz w:val="24"/>
          <w:szCs w:val="24"/>
        </w:rPr>
        <w:t>Статья 195.1 ТК РФ. Понятия квалификации работника, профессионального стандарта URL:http://tkodeksrf.ru/ch-3/rzd-9/gl-31/st-195-1-tk-rf (Дата обращения 04.11.19)</w:t>
      </w:r>
    </w:p>
    <w:p w:rsidR="00E70980" w:rsidRPr="00216CEC" w:rsidRDefault="00E70980" w:rsidP="00E70980">
      <w:pPr>
        <w:ind w:left="360"/>
        <w:contextualSpacing/>
        <w:jc w:val="center"/>
        <w:rPr>
          <w:rFonts w:ascii="Times New Roman" w:hAnsi="Times New Roman" w:cs="Times New Roman"/>
          <w:b/>
          <w:sz w:val="24"/>
          <w:szCs w:val="24"/>
        </w:rPr>
      </w:pPr>
    </w:p>
    <w:p w:rsidR="00E70980" w:rsidRPr="00216CEC" w:rsidRDefault="00E70980" w:rsidP="00E70980">
      <w:pPr>
        <w:ind w:left="360"/>
        <w:contextualSpacing/>
        <w:jc w:val="center"/>
        <w:rPr>
          <w:rFonts w:ascii="Times New Roman" w:hAnsi="Times New Roman" w:cs="Times New Roman"/>
          <w:b/>
          <w:sz w:val="24"/>
          <w:szCs w:val="24"/>
        </w:rPr>
      </w:pPr>
      <w:r w:rsidRPr="00216CEC">
        <w:rPr>
          <w:rFonts w:ascii="Times New Roman" w:hAnsi="Times New Roman" w:cs="Times New Roman"/>
          <w:b/>
          <w:sz w:val="24"/>
          <w:szCs w:val="24"/>
        </w:rPr>
        <w:t>Монографии, учебники, учебные пособия</w:t>
      </w:r>
    </w:p>
    <w:p w:rsidR="00996F05"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Блинов В. И. и др. Методические рекомендации по разработке профессиональных образовательных программ с учетом требований профессиональных стандартов //М.: Перо. – 2014.</w:t>
      </w:r>
    </w:p>
    <w:p w:rsidR="00996F05"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Машукова Н. Д. Система добровольной сертификации персонала в Российской Федерации: модели и механизмы: учебник. М: Москва, 2013.</w:t>
      </w:r>
    </w:p>
    <w:p w:rsidR="00996F05" w:rsidRPr="00216CEC" w:rsidRDefault="00996F05"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Олейникова О.Н., Муравьева А.А. Профессиональные стандарты: принципы фор-мирования, назначение и структура. / методическое пособие. − М.: АНО Центр ИРПО, 2011.</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Прокопов Ф. Т. и др. Профессиональные стандарты //Рекомендации по анализу трудовой деятельности и разработке функциональных карт/Рук.: ФТ Прокопов. М.:«Виртуальная галерея. – 2014.</w:t>
      </w:r>
    </w:p>
    <w:p w:rsidR="00E70980" w:rsidRPr="00216CEC" w:rsidRDefault="00E70980" w:rsidP="00E70980">
      <w:pPr>
        <w:ind w:left="426"/>
        <w:contextualSpacing/>
        <w:jc w:val="both"/>
        <w:rPr>
          <w:rFonts w:ascii="Times New Roman" w:hAnsi="Times New Roman" w:cs="Times New Roman"/>
          <w:sz w:val="24"/>
          <w:szCs w:val="24"/>
        </w:rPr>
      </w:pPr>
    </w:p>
    <w:p w:rsidR="00E70980" w:rsidRPr="00216CEC" w:rsidRDefault="00E70980" w:rsidP="00E70980">
      <w:pPr>
        <w:ind w:left="426"/>
        <w:contextualSpacing/>
        <w:jc w:val="both"/>
        <w:rPr>
          <w:rFonts w:ascii="Times New Roman" w:hAnsi="Times New Roman" w:cs="Times New Roman"/>
          <w:sz w:val="24"/>
          <w:szCs w:val="24"/>
        </w:rPr>
      </w:pPr>
    </w:p>
    <w:p w:rsidR="00E70980" w:rsidRPr="00216CEC" w:rsidRDefault="00E70980" w:rsidP="00E70980">
      <w:pPr>
        <w:ind w:left="360"/>
        <w:contextualSpacing/>
        <w:jc w:val="center"/>
        <w:rPr>
          <w:rFonts w:ascii="Times New Roman" w:hAnsi="Times New Roman" w:cs="Times New Roman"/>
          <w:b/>
          <w:sz w:val="24"/>
          <w:szCs w:val="24"/>
        </w:rPr>
      </w:pPr>
      <w:r w:rsidRPr="00216CEC">
        <w:rPr>
          <w:rFonts w:ascii="Times New Roman" w:hAnsi="Times New Roman" w:cs="Times New Roman"/>
          <w:b/>
          <w:sz w:val="24"/>
          <w:szCs w:val="24"/>
        </w:rPr>
        <w:t>Статьи в журналах и других периодических изданиях</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lang w:val="en-US"/>
        </w:rPr>
      </w:pPr>
      <w:r w:rsidRPr="00216CEC">
        <w:rPr>
          <w:rFonts w:ascii="Times New Roman" w:hAnsi="Times New Roman" w:cs="Times New Roman"/>
          <w:sz w:val="24"/>
          <w:szCs w:val="24"/>
          <w:lang w:val="en-US"/>
        </w:rPr>
        <w:t xml:space="preserve">Lester S. Professional standards, competence and capability //Higher Education, Skills and Work-based Learning. – 2014. – </w:t>
      </w:r>
      <w:r w:rsidRPr="00216CEC">
        <w:rPr>
          <w:rFonts w:ascii="Times New Roman" w:hAnsi="Times New Roman" w:cs="Times New Roman"/>
          <w:sz w:val="24"/>
          <w:szCs w:val="24"/>
        </w:rPr>
        <w:t>Т</w:t>
      </w:r>
      <w:r w:rsidRPr="00216CEC">
        <w:rPr>
          <w:rFonts w:ascii="Times New Roman" w:hAnsi="Times New Roman" w:cs="Times New Roman"/>
          <w:sz w:val="24"/>
          <w:szCs w:val="24"/>
          <w:lang w:val="en-US"/>
        </w:rPr>
        <w:t xml:space="preserve">. 4. – №. 1. – </w:t>
      </w:r>
      <w:r w:rsidRPr="00216CEC">
        <w:rPr>
          <w:rFonts w:ascii="Times New Roman" w:hAnsi="Times New Roman" w:cs="Times New Roman"/>
          <w:sz w:val="24"/>
          <w:szCs w:val="24"/>
        </w:rPr>
        <w:t>С</w:t>
      </w:r>
      <w:r w:rsidRPr="00216CEC">
        <w:rPr>
          <w:rFonts w:ascii="Times New Roman" w:hAnsi="Times New Roman" w:cs="Times New Roman"/>
          <w:sz w:val="24"/>
          <w:szCs w:val="24"/>
          <w:lang w:val="en-US"/>
        </w:rPr>
        <w:t>. 31-43.</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lastRenderedPageBreak/>
        <w:t>Блинов В. И., Есенина Е. Ю. Как рождаются и внедряются профессиональные стандарты //Образовательная политика. – 2014. – №. 1. – С. 74-77.</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Белоусова Л. В. Профессиональный стандарт" Управление рисками организации" и его назначение //Проблемы анализа риска. – 2011. – Т. 8. – №. 1. – С. 12-21.</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Богданова А. В. Диагностика качества образования в условиях разработки национальной системы профессиональных стандартов России //Вестник гуманитарного института ТГУ. – 2012. – №. 2. – С. 19-21.</w:t>
      </w:r>
    </w:p>
    <w:p w:rsidR="00996F05"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Былков В. Г. Трансформация системы квалификаций на основе создания профессиональных стандартов //Известия Байкальского государственного университета. – 2014. – №. 1.</w:t>
      </w:r>
    </w:p>
    <w:p w:rsidR="00996F05" w:rsidRPr="00216CEC" w:rsidRDefault="00996F05"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Васильцова Л. И., Александрова Н. А. Профессиональные стандарты: оценка опыта внедрения в практику управления персоналом //Экономика и управление: научно-практический журнал. – 2019. – №. 3. – С. 48-51.</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Гилева К. В., Сафронова О. Л., Солоусова К. В. Профессиональные стандарты: вызов для службы управления персоналом //Управление человеческими ресурсами–основа развития инновационной экономики. – 2015. – №. 6. – С. 82-87.</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Горшкова О. В., Фалько Л. Ю. Профессиональные стандарты: практика разработки и внедрения в России //Территория новых возможностей. Вестник Владивостокского государственного университета экономики и сервиса. – 2012. – №. 5.</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Грудзинский А. О., Палеева О. А. Компетентностный подход как основа функционального высшего образования США и Германии: опыт для России // Вестник ННГУ. 2014. №2-1. URL:https://cyberleninka.ru/article/n/kompetentnostnyy-podhod-kak-osnova-funktsionalnogo-vysshego-obrazovaniya-ssha-i-germanii-opyt-dlya-rossii (дата обращения: 20.11.2019).</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Егоров С. А. Законодательные новации в сфере разработки и применения профессиональных стандартов //Актуальные проблемы российского права. – 2016. – №. 4 С.65</w:t>
      </w:r>
    </w:p>
    <w:p w:rsidR="00ED2A22"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Зверева А. О. Перспективы развития торгового персонала в условиях введения в действие профессиональных стандартов //Российское предпринимательство. – 2015. – Т. 16. – №. 11.</w:t>
      </w:r>
    </w:p>
    <w:p w:rsidR="00996F05" w:rsidRPr="00216CEC" w:rsidRDefault="00ED2A22"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Зибарев Д. (заместитель начальника управления по развитию трудового потенциала НИИ труда и социального страхования). Система профессиональных стандартов // Социальная защита. -2008. - № 12 (200); Трудовые отношения. - 2008. - № 12 (141). - С. 60-61.</w:t>
      </w:r>
    </w:p>
    <w:p w:rsidR="00996F05" w:rsidRPr="00216CEC" w:rsidRDefault="00996F05"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Калошина Т. Ю. и др. Теоретические основы применения профессиональных стандартов в практике управления персоналом //Роль аграрной науки в устойчивом развитии сельских территорий. – 2017. – С. 603-609.</w:t>
      </w:r>
    </w:p>
    <w:p w:rsidR="00996F05"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 xml:space="preserve">Карамашева Н.В. Применение профессиональных стандартов: отечественный и зарубежный опыт // Актуальные проблемы авиации и космонавтики. 2017. №13. </w:t>
      </w:r>
      <w:r w:rsidR="00371DF7" w:rsidRPr="00216CEC">
        <w:rPr>
          <w:rFonts w:ascii="Times New Roman" w:hAnsi="Times New Roman" w:cs="Times New Roman"/>
          <w:sz w:val="24"/>
          <w:szCs w:val="24"/>
        </w:rPr>
        <w:t xml:space="preserve"> </w:t>
      </w:r>
      <w:r w:rsidRPr="00216CEC">
        <w:rPr>
          <w:rFonts w:ascii="Times New Roman" w:hAnsi="Times New Roman" w:cs="Times New Roman"/>
          <w:sz w:val="24"/>
          <w:szCs w:val="24"/>
        </w:rPr>
        <w:t>URL:https://cyberleninka.ru/article/n/primenenie-professionalnyh-standartov-otechestvennyy-i-zarubezhnyy-opyt (дата обращения: 20.11.2019).</w:t>
      </w:r>
    </w:p>
    <w:p w:rsidR="00996F05" w:rsidRPr="00216CEC" w:rsidRDefault="00996F05"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Колесниченко Е. А., Радюкова Я. Ю., Труфанова Т. А. Совершенствование системы развития персонала организации на основе требований профессиональных стандартов //Известия Балтийской государственной академии рыбопромыслового флота: психолого-педагогические науки. – 2018. – №. 4. – С. 16-26.</w:t>
      </w:r>
    </w:p>
    <w:p w:rsidR="00ED2A22" w:rsidRPr="00216CEC" w:rsidRDefault="00ED2A22"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lastRenderedPageBreak/>
        <w:t>Кузьминов Я.И., Матросов В.Л., Шадриков В.Д. Профессиональный стандарт педагогической деятельности (проект) // Вестник 0бразования.2007.-№ 7. - С. 23</w:t>
      </w:r>
    </w:p>
    <w:p w:rsidR="00ED2A22"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Ладаускас С.В., Сорокина Н.В. Профессиональные стандарты: особенности внедрения в Российской Федерации // Научный вестник ЮИМ. 2017. №2. URL: https://cyberleninka.ru/article/n/professionalnye-standarty-osobennosti-vnedreniya-v-rossiyskoy-federatsii (дата обращения: 20.11.2019).</w:t>
      </w:r>
    </w:p>
    <w:p w:rsidR="00996F05" w:rsidRPr="00216CEC" w:rsidRDefault="00ED2A22"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Лялюк А. В., Магзумова Н. В. Анализ системы управления предприятием с целью повышения кадровой безопасности //Азимут научных исследований: экономика и управление. – 2018. – Т. 7. – №. 2 (23).</w:t>
      </w:r>
    </w:p>
    <w:p w:rsidR="00996F05" w:rsidRPr="00216CEC" w:rsidRDefault="00996F05"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Март М.В. Внедрение профессиональных стандартов в кадровые процессы предприятия (на примере «донкарб графит») // Актуальные вопросы экономических наук и современного менеджмента: сб. ст. по матер. XIX междунар. науч.-практ. конф. № 2(13). – Новосибирск: СибАК, 2019. – С. 45-49.</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Мельник М. В. Условия успешного использования профессиональных стандартов //Учет. Анализ. Аудит. – 2016. – №. 3.</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Митрофанова Е.А., Митрофанова А.Е. Методический подход к использованию профессиональных стандартов в образовательной среде // Вестник ГУУ. 2015. №12. URL:https://cyberleninka.ru/article/n/metodicheskiy-podhod-k-ispolzovaniyu-professionalnyh-standartov-v-obrazovatelnoy-srede (дата обращения: 20.11.2019).</w:t>
      </w:r>
    </w:p>
    <w:p w:rsidR="00996F05"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Новиков П. Н., Селиверстова О. Ф., Новикова Т. Р. Профессиональные стандарты: проблемы и перспективы развития //Вестник Федерального государственного образовательного учреждения высшего профессионального образования «Московский государственный агроинженерный университет им. В.П. Горячкина». – 2014. – №. 1.</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Пак Ю. Н., Шильникова И. О., Пак Д. Ю. Профессиональные стандарты—основа проектирования образовательных программ нового поколения //Университетское управление: практика и анализ. 2014.№ 2. – 2014. – С. 101-106.</w:t>
      </w:r>
    </w:p>
    <w:p w:rsidR="005B43AE"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Панкина Г. В., Бабыкин С. В., Панкин Д. В. Анализ профессиональных стандартов //Компетентность. – 2010. – №. 9-10. – С. 4-9.</w:t>
      </w:r>
    </w:p>
    <w:p w:rsidR="005B43AE" w:rsidRPr="00216CEC" w:rsidRDefault="005B43AE"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Пермякова, С. А. Профессиональные стандарты как основа изменения системы обучения персонала компании / С. А. Пермякова, Т. В. Шендель. — Текст : непосредственный, электронный // Актуальные вопросы экономики и управления : материалы V Междунар. науч. конф. (г. Москва, июнь 2017 г.). — Москва : Буки-Веди, 2017. — С. 127-131. — URL: https://moluch.ru/conf/econ/archive/222/12284/ (дата обращения: 04.05.2020).</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Попов И. П., Сьянова Т. Ю. Мониторинг требований профессиональных стандартов, квалификационных характеристик и требований ФГОС по профессиям и специальностям горной отрасли // Актуальные задачи педагогики: материалы II Междунар. науч. конф. (г. Чита, июнь 2012 г.). — Чита: Издательство Молодой ученый, 2012. URL https://moluch.ru/conf/ped/archive/59/2420/ (дата обращения: 20.11.2019).</w:t>
      </w:r>
    </w:p>
    <w:p w:rsidR="00ED2A22"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Спивак В.А. Профессиональные стандарты: новая реальность на рынке труда, проблемы и перспективы // Российское предпринимательство. 2017. №1. С. 69</w:t>
      </w:r>
    </w:p>
    <w:p w:rsidR="00ED2A22" w:rsidRPr="00216CEC" w:rsidRDefault="00ED2A22"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Филиппова О. А., Филиппов З. С. Анализ и оценка системы управления персоналом предприятия //Состояние и перспективы развития инновационных технологий в России и за рубежом. – 2019. – С. 342-355.</w:t>
      </w:r>
    </w:p>
    <w:p w:rsidR="00ED2A22" w:rsidRPr="00216CEC" w:rsidRDefault="00ED2A22"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lastRenderedPageBreak/>
        <w:t>Шкляева Н.А. Этапы разработки проекта регионального профессионального стандарта "Управление (руководство) образовательной организацией. // Казанская наука, 2013, № 6. С.65-69.</w:t>
      </w:r>
    </w:p>
    <w:p w:rsidR="00E70980" w:rsidRPr="00216CEC" w:rsidRDefault="00E70980" w:rsidP="0079488C">
      <w:pPr>
        <w:numPr>
          <w:ilvl w:val="0"/>
          <w:numId w:val="36"/>
        </w:numPr>
        <w:ind w:left="426" w:hanging="426"/>
        <w:contextualSpacing/>
        <w:jc w:val="both"/>
        <w:rPr>
          <w:rFonts w:ascii="Times New Roman" w:hAnsi="Times New Roman" w:cs="Times New Roman"/>
          <w:sz w:val="24"/>
          <w:szCs w:val="24"/>
        </w:rPr>
      </w:pPr>
      <w:r w:rsidRPr="00216CEC">
        <w:rPr>
          <w:rFonts w:ascii="Times New Roman" w:hAnsi="Times New Roman" w:cs="Times New Roman"/>
          <w:sz w:val="24"/>
          <w:szCs w:val="24"/>
        </w:rPr>
        <w:t>Якимова З. В., Николаева В. И. Оценка компетенций: профессиональная среда и вуз //Высшее образование в России. – 2012. – №. 12.</w:t>
      </w:r>
    </w:p>
    <w:p w:rsidR="00ED2A22" w:rsidRPr="00216CEC" w:rsidRDefault="00ED2A22" w:rsidP="00ED2A22">
      <w:pPr>
        <w:ind w:left="426"/>
        <w:contextualSpacing/>
        <w:jc w:val="both"/>
        <w:rPr>
          <w:rFonts w:ascii="Times New Roman" w:hAnsi="Times New Roman" w:cs="Times New Roman"/>
          <w:sz w:val="24"/>
          <w:szCs w:val="24"/>
        </w:rPr>
      </w:pPr>
    </w:p>
    <w:p w:rsidR="00ED2A22" w:rsidRPr="00216CEC" w:rsidRDefault="00ED2A22" w:rsidP="00ED2A22">
      <w:pPr>
        <w:spacing w:after="0"/>
        <w:ind w:left="425"/>
        <w:contextualSpacing/>
        <w:jc w:val="center"/>
        <w:rPr>
          <w:rFonts w:ascii="Times New Roman" w:hAnsi="Times New Roman" w:cs="Times New Roman"/>
          <w:b/>
          <w:sz w:val="24"/>
          <w:szCs w:val="24"/>
        </w:rPr>
      </w:pPr>
      <w:r w:rsidRPr="00216CEC">
        <w:rPr>
          <w:rFonts w:ascii="Times New Roman" w:hAnsi="Times New Roman" w:cs="Times New Roman"/>
          <w:b/>
          <w:sz w:val="24"/>
          <w:szCs w:val="24"/>
        </w:rPr>
        <w:t>Электронные ресурсы</w:t>
      </w:r>
    </w:p>
    <w:p w:rsidR="005B43AE" w:rsidRPr="00216CEC" w:rsidRDefault="005B43AE" w:rsidP="0079488C">
      <w:pPr>
        <w:pStyle w:val="a9"/>
        <w:numPr>
          <w:ilvl w:val="0"/>
          <w:numId w:val="36"/>
        </w:numPr>
        <w:spacing w:line="240" w:lineRule="auto"/>
        <w:ind w:left="426" w:hanging="426"/>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Сайт Министерства труда и социальной защиты Российской Федерации URL:http://profstandart.rosmintrud.ru.</w:t>
      </w:r>
    </w:p>
    <w:p w:rsidR="00ED2A22" w:rsidRPr="00216CEC" w:rsidRDefault="00ED2A22" w:rsidP="0079488C">
      <w:pPr>
        <w:pStyle w:val="a9"/>
        <w:numPr>
          <w:ilvl w:val="0"/>
          <w:numId w:val="36"/>
        </w:numPr>
        <w:spacing w:line="240" w:lineRule="auto"/>
        <w:ind w:left="426" w:hanging="426"/>
        <w:jc w:val="both"/>
        <w:rPr>
          <w:rFonts w:ascii="Times New Roman" w:hAnsi="Times New Roman" w:cs="Times New Roman"/>
          <w:color w:val="000000" w:themeColor="text1"/>
          <w:sz w:val="24"/>
          <w:szCs w:val="24"/>
        </w:rPr>
      </w:pPr>
      <w:r w:rsidRPr="00216CEC">
        <w:rPr>
          <w:rFonts w:ascii="Times New Roman" w:hAnsi="Times New Roman" w:cs="Times New Roman"/>
          <w:color w:val="000000" w:themeColor="text1"/>
          <w:sz w:val="24"/>
          <w:szCs w:val="24"/>
        </w:rPr>
        <w:t xml:space="preserve">Реестр профессиональных стандартов URL: </w:t>
      </w:r>
      <w:hyperlink r:id="rId36" w:history="1">
        <w:r w:rsidRPr="00216CEC">
          <w:rPr>
            <w:rStyle w:val="a6"/>
            <w:rFonts w:ascii="Times New Roman" w:hAnsi="Times New Roman"/>
            <w:color w:val="000000" w:themeColor="text1"/>
            <w:sz w:val="24"/>
            <w:szCs w:val="24"/>
            <w:u w:val="none"/>
          </w:rPr>
          <w:t>http://prolstandart.ru</w:t>
        </w:r>
      </w:hyperlink>
      <w:bookmarkEnd w:id="55"/>
      <w:bookmarkEnd w:id="56"/>
    </w:p>
    <w:p w:rsidR="00144FA9" w:rsidRPr="00216CEC" w:rsidRDefault="00144FA9" w:rsidP="0079488C">
      <w:pPr>
        <w:pStyle w:val="a9"/>
        <w:numPr>
          <w:ilvl w:val="0"/>
          <w:numId w:val="36"/>
        </w:numPr>
        <w:spacing w:after="0" w:line="240" w:lineRule="auto"/>
        <w:ind w:left="425" w:hanging="425"/>
        <w:jc w:val="both"/>
        <w:rPr>
          <w:rFonts w:ascii="Times New Roman" w:hAnsi="Times New Roman" w:cs="Times New Roman"/>
          <w:color w:val="000000" w:themeColor="text1"/>
          <w:sz w:val="24"/>
          <w:szCs w:val="24"/>
        </w:rPr>
      </w:pPr>
      <w:r w:rsidRPr="00216CEC">
        <w:rPr>
          <w:rFonts w:ascii="Times New Roman" w:eastAsia="Times New Roman" w:hAnsi="Times New Roman" w:cs="Times New Roman"/>
          <w:color w:val="000000" w:themeColor="text1"/>
          <w:sz w:val="24"/>
          <w:szCs w:val="24"/>
          <w:lang w:eastAsia="ru-RU"/>
        </w:rPr>
        <w:t xml:space="preserve">Электронный источник: официальный сайт ООО Максидом </w:t>
      </w:r>
      <w:r w:rsidR="00ED2A22" w:rsidRPr="00216CEC">
        <w:rPr>
          <w:rFonts w:ascii="Times New Roman" w:eastAsia="Times New Roman" w:hAnsi="Times New Roman" w:cs="Times New Roman"/>
          <w:color w:val="000000" w:themeColor="text1"/>
          <w:sz w:val="24"/>
          <w:szCs w:val="24"/>
          <w:lang w:eastAsia="ru-RU"/>
        </w:rPr>
        <w:t xml:space="preserve"> </w:t>
      </w:r>
      <w:r w:rsidRPr="00216CEC">
        <w:rPr>
          <w:rFonts w:ascii="Times New Roman" w:eastAsia="Times New Roman" w:hAnsi="Times New Roman" w:cs="Times New Roman"/>
          <w:color w:val="000000" w:themeColor="text1"/>
          <w:sz w:val="24"/>
          <w:szCs w:val="24"/>
          <w:lang w:val="en-US" w:eastAsia="ru-RU"/>
        </w:rPr>
        <w:t>URL</w:t>
      </w:r>
      <w:r w:rsidR="005C3237"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https</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www</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maxidom</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ru</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news</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novosti</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kompanii</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maksidom</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osvaivaet</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novyy</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format</w:t>
      </w:r>
      <w:r w:rsidRPr="00216CEC">
        <w:rPr>
          <w:rFonts w:ascii="Times New Roman" w:eastAsia="Times New Roman" w:hAnsi="Times New Roman" w:cs="Times New Roman"/>
          <w:color w:val="000000" w:themeColor="text1"/>
          <w:sz w:val="24"/>
          <w:szCs w:val="24"/>
          <w:lang w:eastAsia="ru-RU"/>
        </w:rPr>
        <w:t>/(дата обращения: 23.01.19)</w:t>
      </w:r>
    </w:p>
    <w:p w:rsidR="005C3237" w:rsidRPr="00216CEC" w:rsidRDefault="00144FA9" w:rsidP="0079488C">
      <w:pPr>
        <w:widowControl w:val="0"/>
        <w:numPr>
          <w:ilvl w:val="0"/>
          <w:numId w:val="36"/>
        </w:numPr>
        <w:spacing w:after="0" w:line="240" w:lineRule="auto"/>
        <w:ind w:left="425" w:hanging="425"/>
        <w:jc w:val="both"/>
        <w:rPr>
          <w:rFonts w:ascii="Times New Roman" w:eastAsia="Times New Roman" w:hAnsi="Times New Roman" w:cs="Times New Roman"/>
          <w:color w:val="000000" w:themeColor="text1"/>
          <w:sz w:val="24"/>
          <w:szCs w:val="24"/>
          <w:lang w:eastAsia="ru-RU"/>
        </w:rPr>
      </w:pPr>
      <w:r w:rsidRPr="00216CEC">
        <w:rPr>
          <w:rFonts w:ascii="Times New Roman" w:eastAsia="Times New Roman" w:hAnsi="Times New Roman" w:cs="Times New Roman"/>
          <w:color w:val="000000" w:themeColor="text1"/>
          <w:sz w:val="24"/>
          <w:szCs w:val="24"/>
          <w:lang w:eastAsia="ru-RU"/>
        </w:rPr>
        <w:t xml:space="preserve">Электронный источник «Единый строительный портал» </w:t>
      </w:r>
      <w:r w:rsidRPr="00216CEC">
        <w:rPr>
          <w:rFonts w:ascii="Times New Roman" w:eastAsia="Times New Roman" w:hAnsi="Times New Roman" w:cs="Times New Roman"/>
          <w:color w:val="000000" w:themeColor="text1"/>
          <w:sz w:val="24"/>
          <w:szCs w:val="24"/>
          <w:lang w:val="en-US" w:eastAsia="ru-RU"/>
        </w:rPr>
        <w:t>URL</w:t>
      </w:r>
      <w:r w:rsidRPr="00216CEC">
        <w:rPr>
          <w:rFonts w:ascii="Times New Roman" w:eastAsia="Times New Roman" w:hAnsi="Times New Roman" w:cs="Times New Roman"/>
          <w:color w:val="000000" w:themeColor="text1"/>
          <w:sz w:val="24"/>
          <w:szCs w:val="24"/>
          <w:lang w:eastAsia="ru-RU"/>
        </w:rPr>
        <w:t xml:space="preserve">: </w:t>
      </w:r>
      <w:r w:rsidRPr="00216CEC">
        <w:rPr>
          <w:rFonts w:ascii="Times New Roman" w:eastAsia="Times New Roman" w:hAnsi="Times New Roman" w:cs="Times New Roman"/>
          <w:color w:val="000000" w:themeColor="text1"/>
          <w:sz w:val="24"/>
          <w:szCs w:val="24"/>
          <w:lang w:val="en-US" w:eastAsia="ru-RU"/>
        </w:rPr>
        <w:t>https</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ktostroit</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ru</w:t>
      </w:r>
      <w:r w:rsidRPr="00216CEC">
        <w:rPr>
          <w:rFonts w:ascii="Times New Roman" w:eastAsia="Times New Roman" w:hAnsi="Times New Roman" w:cs="Times New Roman"/>
          <w:color w:val="000000" w:themeColor="text1"/>
          <w:sz w:val="24"/>
          <w:szCs w:val="24"/>
          <w:lang w:eastAsia="ru-RU"/>
        </w:rPr>
        <w:t>/</w:t>
      </w:r>
      <w:r w:rsidRPr="00216CEC">
        <w:rPr>
          <w:rFonts w:ascii="Times New Roman" w:eastAsia="Times New Roman" w:hAnsi="Times New Roman" w:cs="Times New Roman"/>
          <w:color w:val="000000" w:themeColor="text1"/>
          <w:sz w:val="24"/>
          <w:szCs w:val="24"/>
          <w:lang w:val="en-US" w:eastAsia="ru-RU"/>
        </w:rPr>
        <w:t>news</w:t>
      </w:r>
      <w:r w:rsidRPr="00216CEC">
        <w:rPr>
          <w:rFonts w:ascii="Times New Roman" w:eastAsia="Times New Roman" w:hAnsi="Times New Roman" w:cs="Times New Roman"/>
          <w:color w:val="000000" w:themeColor="text1"/>
          <w:sz w:val="24"/>
          <w:szCs w:val="24"/>
          <w:lang w:eastAsia="ru-RU"/>
        </w:rPr>
        <w:t>/118958/(дата обращения: 13.01.)</w:t>
      </w:r>
    </w:p>
    <w:p w:rsidR="00B25414" w:rsidRPr="00216CEC" w:rsidRDefault="005C3237" w:rsidP="0079488C">
      <w:pPr>
        <w:widowControl w:val="0"/>
        <w:numPr>
          <w:ilvl w:val="0"/>
          <w:numId w:val="36"/>
        </w:numPr>
        <w:spacing w:after="0" w:line="240" w:lineRule="auto"/>
        <w:ind w:left="425" w:hanging="425"/>
        <w:jc w:val="both"/>
        <w:rPr>
          <w:rFonts w:ascii="Times New Roman" w:eastAsia="Times New Roman" w:hAnsi="Times New Roman" w:cs="Times New Roman"/>
          <w:color w:val="000000"/>
          <w:sz w:val="24"/>
          <w:szCs w:val="24"/>
          <w:lang w:eastAsia="ru-RU"/>
        </w:rPr>
      </w:pPr>
      <w:r w:rsidRPr="00216CEC">
        <w:rPr>
          <w:rFonts w:ascii="Times New Roman" w:eastAsia="Times New Roman" w:hAnsi="Times New Roman" w:cs="Times New Roman"/>
          <w:color w:val="000000" w:themeColor="text1"/>
          <w:sz w:val="24"/>
          <w:szCs w:val="24"/>
          <w:lang w:eastAsia="ru-RU"/>
        </w:rPr>
        <w:t xml:space="preserve">Электронный источник: </w:t>
      </w:r>
      <w:r w:rsidRPr="00216CEC">
        <w:rPr>
          <w:rFonts w:ascii="Times New Roman" w:hAnsi="Times New Roman" w:cs="Times New Roman"/>
          <w:color w:val="000000" w:themeColor="text1"/>
          <w:sz w:val="24"/>
          <w:szCs w:val="24"/>
        </w:rPr>
        <w:t xml:space="preserve">профильные СМИ «retailer.ru» </w:t>
      </w:r>
      <w:r w:rsidR="00695A51" w:rsidRPr="00216CEC">
        <w:rPr>
          <w:rFonts w:ascii="Times New Roman" w:hAnsi="Times New Roman" w:cs="Times New Roman"/>
          <w:color w:val="000000" w:themeColor="text1"/>
          <w:sz w:val="24"/>
          <w:szCs w:val="24"/>
        </w:rPr>
        <w:t>URL: https://retailer.ru/diy-jevoljucija/ (дата обращения: 20.02.20)</w:t>
      </w:r>
      <w:r w:rsidR="00B25414" w:rsidRPr="00216CEC">
        <w:rPr>
          <w:rFonts w:ascii="Times New Roman" w:hAnsi="Times New Roman" w:cs="Times New Roman"/>
          <w:sz w:val="24"/>
          <w:szCs w:val="24"/>
        </w:rPr>
        <w:br w:type="page"/>
      </w:r>
    </w:p>
    <w:p w:rsidR="00695A51" w:rsidRPr="00216CEC" w:rsidRDefault="00B25414" w:rsidP="00B25414">
      <w:pPr>
        <w:pStyle w:val="1"/>
        <w:rPr>
          <w:rFonts w:ascii="Times New Roman" w:hAnsi="Times New Roman" w:cs="Times New Roman"/>
          <w:color w:val="000000" w:themeColor="text1"/>
        </w:rPr>
      </w:pPr>
      <w:bookmarkStart w:id="59" w:name="_Toc37620048"/>
      <w:bookmarkStart w:id="60" w:name="_Toc37663281"/>
      <w:bookmarkStart w:id="61" w:name="_Toc39525551"/>
      <w:r w:rsidRPr="00216CEC">
        <w:rPr>
          <w:rFonts w:ascii="Times New Roman" w:hAnsi="Times New Roman" w:cs="Times New Roman"/>
          <w:color w:val="000000" w:themeColor="text1"/>
        </w:rPr>
        <w:lastRenderedPageBreak/>
        <w:t>ПРИЛОЖЕНИЕ 1</w:t>
      </w:r>
      <w:bookmarkEnd w:id="59"/>
      <w:bookmarkEnd w:id="60"/>
      <w:bookmarkEnd w:id="61"/>
    </w:p>
    <w:p w:rsidR="00B25414" w:rsidRPr="00216CEC" w:rsidRDefault="00B25414" w:rsidP="0079488C">
      <w:pPr>
        <w:pStyle w:val="a9"/>
        <w:numPr>
          <w:ilvl w:val="0"/>
          <w:numId w:val="9"/>
        </w:numPr>
        <w:jc w:val="both"/>
        <w:rPr>
          <w:rFonts w:ascii="Times New Roman" w:hAnsi="Times New Roman" w:cs="Times New Roman"/>
          <w:sz w:val="24"/>
          <w:szCs w:val="24"/>
        </w:rPr>
      </w:pPr>
      <w:r w:rsidRPr="00216CEC">
        <w:rPr>
          <w:rFonts w:ascii="Times New Roman" w:hAnsi="Times New Roman" w:cs="Times New Roman"/>
          <w:sz w:val="24"/>
          <w:szCs w:val="24"/>
        </w:rPr>
        <w:t>Знаете ли вы, что такое профессиональный стандарт?</w:t>
      </w:r>
    </w:p>
    <w:p w:rsidR="00B25414" w:rsidRPr="00216CEC" w:rsidRDefault="00B25414" w:rsidP="0079488C">
      <w:pPr>
        <w:pStyle w:val="a9"/>
        <w:numPr>
          <w:ilvl w:val="0"/>
          <w:numId w:val="10"/>
        </w:numPr>
        <w:ind w:left="851" w:hanging="284"/>
        <w:jc w:val="both"/>
        <w:rPr>
          <w:rFonts w:ascii="Times New Roman" w:hAnsi="Times New Roman" w:cs="Times New Roman"/>
          <w:sz w:val="24"/>
          <w:szCs w:val="24"/>
        </w:rPr>
      </w:pPr>
      <w:r w:rsidRPr="00216CEC">
        <w:rPr>
          <w:rFonts w:ascii="Times New Roman" w:hAnsi="Times New Roman" w:cs="Times New Roman"/>
          <w:sz w:val="24"/>
          <w:szCs w:val="24"/>
        </w:rPr>
        <w:t>Да;</w:t>
      </w:r>
    </w:p>
    <w:p w:rsidR="00B25414" w:rsidRPr="00216CEC" w:rsidRDefault="00B25414" w:rsidP="0079488C">
      <w:pPr>
        <w:pStyle w:val="a9"/>
        <w:numPr>
          <w:ilvl w:val="0"/>
          <w:numId w:val="10"/>
        </w:numPr>
        <w:ind w:left="851" w:hanging="284"/>
        <w:jc w:val="both"/>
        <w:rPr>
          <w:rFonts w:ascii="Times New Roman" w:hAnsi="Times New Roman" w:cs="Times New Roman"/>
          <w:sz w:val="24"/>
          <w:szCs w:val="24"/>
        </w:rPr>
      </w:pPr>
      <w:r w:rsidRPr="00216CEC">
        <w:rPr>
          <w:rFonts w:ascii="Times New Roman" w:hAnsi="Times New Roman" w:cs="Times New Roman"/>
          <w:sz w:val="24"/>
          <w:szCs w:val="24"/>
        </w:rPr>
        <w:t>Нет;</w:t>
      </w:r>
    </w:p>
    <w:p w:rsidR="00B25414" w:rsidRPr="00216CEC" w:rsidRDefault="00B25414" w:rsidP="0079488C">
      <w:pPr>
        <w:pStyle w:val="a9"/>
        <w:numPr>
          <w:ilvl w:val="0"/>
          <w:numId w:val="10"/>
        </w:numPr>
        <w:ind w:left="851" w:hanging="284"/>
        <w:jc w:val="both"/>
        <w:rPr>
          <w:rFonts w:ascii="Times New Roman" w:hAnsi="Times New Roman" w:cs="Times New Roman"/>
          <w:sz w:val="24"/>
          <w:szCs w:val="24"/>
        </w:rPr>
      </w:pPr>
      <w:r w:rsidRPr="00216CEC">
        <w:rPr>
          <w:rFonts w:ascii="Times New Roman" w:hAnsi="Times New Roman" w:cs="Times New Roman"/>
          <w:sz w:val="24"/>
          <w:szCs w:val="24"/>
        </w:rPr>
        <w:t>Затрудняюсь ответить.</w:t>
      </w:r>
    </w:p>
    <w:p w:rsidR="00B25414" w:rsidRPr="00216CEC" w:rsidRDefault="00B25414" w:rsidP="0079488C">
      <w:pPr>
        <w:pStyle w:val="a9"/>
        <w:numPr>
          <w:ilvl w:val="0"/>
          <w:numId w:val="9"/>
        </w:numPr>
        <w:jc w:val="both"/>
        <w:rPr>
          <w:rFonts w:ascii="Times New Roman" w:hAnsi="Times New Roman" w:cs="Times New Roman"/>
          <w:sz w:val="24"/>
          <w:szCs w:val="24"/>
        </w:rPr>
      </w:pPr>
      <w:r w:rsidRPr="00216CEC">
        <w:rPr>
          <w:rFonts w:ascii="Times New Roman" w:hAnsi="Times New Roman" w:cs="Times New Roman"/>
          <w:sz w:val="24"/>
          <w:szCs w:val="24"/>
        </w:rPr>
        <w:t>Знаком ли вам Федеральный закон от 2 мая 2015 г. № 122-ФЗ о разработке профессиональных стандартов?</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a)</w:t>
      </w:r>
      <w:r w:rsidRPr="00216CEC">
        <w:rPr>
          <w:rFonts w:ascii="Times New Roman" w:hAnsi="Times New Roman" w:cs="Times New Roman"/>
          <w:sz w:val="24"/>
          <w:szCs w:val="24"/>
        </w:rPr>
        <w:tab/>
        <w:t>Да;</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b)</w:t>
      </w:r>
      <w:r w:rsidRPr="00216CEC">
        <w:rPr>
          <w:rFonts w:ascii="Times New Roman" w:hAnsi="Times New Roman" w:cs="Times New Roman"/>
          <w:sz w:val="24"/>
          <w:szCs w:val="24"/>
        </w:rPr>
        <w:tab/>
        <w:t>Нет;</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c)</w:t>
      </w:r>
      <w:r w:rsidRPr="00216CEC">
        <w:rPr>
          <w:rFonts w:ascii="Times New Roman" w:hAnsi="Times New Roman" w:cs="Times New Roman"/>
          <w:sz w:val="24"/>
          <w:szCs w:val="24"/>
        </w:rPr>
        <w:tab/>
        <w:t>Затрудняюсь ответить.</w:t>
      </w:r>
    </w:p>
    <w:p w:rsidR="005250C5" w:rsidRPr="00216CEC" w:rsidRDefault="005250C5" w:rsidP="0079488C">
      <w:pPr>
        <w:pStyle w:val="a9"/>
        <w:numPr>
          <w:ilvl w:val="0"/>
          <w:numId w:val="9"/>
        </w:numPr>
        <w:jc w:val="both"/>
        <w:rPr>
          <w:rFonts w:ascii="Times New Roman" w:hAnsi="Times New Roman" w:cs="Times New Roman"/>
          <w:sz w:val="24"/>
          <w:szCs w:val="24"/>
        </w:rPr>
      </w:pPr>
      <w:r w:rsidRPr="00216CEC">
        <w:rPr>
          <w:rFonts w:ascii="Times New Roman" w:hAnsi="Times New Roman" w:cs="Times New Roman"/>
          <w:sz w:val="24"/>
          <w:szCs w:val="24"/>
        </w:rPr>
        <w:t>Что, по вашему мнению, представляют собой профессиональные стандарты?</w:t>
      </w:r>
    </w:p>
    <w:p w:rsidR="005250C5" w:rsidRPr="00216CEC" w:rsidRDefault="005250C5" w:rsidP="0079488C">
      <w:pPr>
        <w:pStyle w:val="a9"/>
        <w:numPr>
          <w:ilvl w:val="0"/>
          <w:numId w:val="12"/>
        </w:numPr>
        <w:jc w:val="both"/>
        <w:rPr>
          <w:rFonts w:ascii="Times New Roman" w:hAnsi="Times New Roman" w:cs="Times New Roman"/>
          <w:sz w:val="24"/>
          <w:szCs w:val="24"/>
        </w:rPr>
      </w:pPr>
      <w:r w:rsidRPr="00216CEC">
        <w:rPr>
          <w:rFonts w:ascii="Times New Roman" w:hAnsi="Times New Roman" w:cs="Times New Roman"/>
          <w:sz w:val="24"/>
          <w:szCs w:val="24"/>
        </w:rPr>
        <w:t>То же самое, что и должностные инструкции;</w:t>
      </w:r>
    </w:p>
    <w:p w:rsidR="005250C5" w:rsidRPr="00216CEC" w:rsidRDefault="005250C5" w:rsidP="0079488C">
      <w:pPr>
        <w:pStyle w:val="a9"/>
        <w:numPr>
          <w:ilvl w:val="0"/>
          <w:numId w:val="12"/>
        </w:numPr>
        <w:jc w:val="both"/>
        <w:rPr>
          <w:rFonts w:ascii="Times New Roman" w:hAnsi="Times New Roman" w:cs="Times New Roman"/>
          <w:sz w:val="24"/>
          <w:szCs w:val="24"/>
        </w:rPr>
      </w:pPr>
      <w:r w:rsidRPr="00216CEC">
        <w:rPr>
          <w:rFonts w:ascii="Times New Roman" w:hAnsi="Times New Roman" w:cs="Times New Roman"/>
          <w:sz w:val="24"/>
          <w:szCs w:val="24"/>
        </w:rPr>
        <w:t>Требования к внешнему виду сотрудников, дисциплинарные нормы;</w:t>
      </w:r>
    </w:p>
    <w:p w:rsidR="005250C5" w:rsidRPr="00216CEC" w:rsidRDefault="005250C5" w:rsidP="0079488C">
      <w:pPr>
        <w:pStyle w:val="a9"/>
        <w:numPr>
          <w:ilvl w:val="0"/>
          <w:numId w:val="12"/>
        </w:numPr>
        <w:jc w:val="both"/>
        <w:rPr>
          <w:rFonts w:ascii="Times New Roman" w:hAnsi="Times New Roman" w:cs="Times New Roman"/>
          <w:sz w:val="24"/>
          <w:szCs w:val="24"/>
        </w:rPr>
      </w:pPr>
      <w:r w:rsidRPr="00216CEC">
        <w:rPr>
          <w:rFonts w:ascii="Times New Roman" w:hAnsi="Times New Roman" w:cs="Times New Roman"/>
          <w:sz w:val="24"/>
          <w:szCs w:val="24"/>
        </w:rPr>
        <w:t>Характеристика квалификации, необходимой для осуществления определенного вида профессиональной деятельности;</w:t>
      </w:r>
    </w:p>
    <w:p w:rsidR="005250C5" w:rsidRPr="00216CEC" w:rsidRDefault="005250C5" w:rsidP="0079488C">
      <w:pPr>
        <w:pStyle w:val="a9"/>
        <w:numPr>
          <w:ilvl w:val="0"/>
          <w:numId w:val="12"/>
        </w:numPr>
        <w:jc w:val="both"/>
        <w:rPr>
          <w:rFonts w:ascii="Times New Roman" w:hAnsi="Times New Roman" w:cs="Times New Roman"/>
          <w:sz w:val="24"/>
          <w:szCs w:val="24"/>
        </w:rPr>
      </w:pPr>
      <w:r w:rsidRPr="00216CEC">
        <w:rPr>
          <w:rFonts w:ascii="Times New Roman" w:hAnsi="Times New Roman" w:cs="Times New Roman"/>
          <w:sz w:val="24"/>
          <w:szCs w:val="24"/>
        </w:rPr>
        <w:t>Перечень компетенций, предъявляемый к новым сотрудникам.</w:t>
      </w:r>
    </w:p>
    <w:p w:rsidR="00B25414" w:rsidRPr="00216CEC" w:rsidRDefault="00B25414" w:rsidP="0079488C">
      <w:pPr>
        <w:pStyle w:val="a9"/>
        <w:numPr>
          <w:ilvl w:val="0"/>
          <w:numId w:val="9"/>
        </w:numPr>
        <w:jc w:val="both"/>
        <w:rPr>
          <w:rFonts w:ascii="Times New Roman" w:hAnsi="Times New Roman" w:cs="Times New Roman"/>
          <w:sz w:val="24"/>
          <w:szCs w:val="24"/>
        </w:rPr>
      </w:pPr>
      <w:r w:rsidRPr="00216CEC">
        <w:rPr>
          <w:rFonts w:ascii="Times New Roman" w:hAnsi="Times New Roman" w:cs="Times New Roman"/>
          <w:sz w:val="24"/>
          <w:szCs w:val="24"/>
        </w:rPr>
        <w:t>Разработаны ли в вашей компании профессиональные стандарта на текущий момент?</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a)</w:t>
      </w:r>
      <w:r w:rsidRPr="00216CEC">
        <w:rPr>
          <w:rFonts w:ascii="Times New Roman" w:hAnsi="Times New Roman" w:cs="Times New Roman"/>
          <w:sz w:val="24"/>
          <w:szCs w:val="24"/>
        </w:rPr>
        <w:tab/>
        <w:t>Да;</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b)</w:t>
      </w:r>
      <w:r w:rsidRPr="00216CEC">
        <w:rPr>
          <w:rFonts w:ascii="Times New Roman" w:hAnsi="Times New Roman" w:cs="Times New Roman"/>
          <w:sz w:val="24"/>
          <w:szCs w:val="24"/>
        </w:rPr>
        <w:tab/>
        <w:t>Нет.</w:t>
      </w:r>
    </w:p>
    <w:p w:rsidR="00B25414" w:rsidRPr="00216CEC" w:rsidRDefault="00B25414" w:rsidP="0079488C">
      <w:pPr>
        <w:pStyle w:val="a9"/>
        <w:numPr>
          <w:ilvl w:val="0"/>
          <w:numId w:val="9"/>
        </w:numPr>
        <w:jc w:val="both"/>
        <w:rPr>
          <w:rFonts w:ascii="Times New Roman" w:hAnsi="Times New Roman" w:cs="Times New Roman"/>
          <w:sz w:val="24"/>
          <w:szCs w:val="24"/>
        </w:rPr>
      </w:pPr>
      <w:r w:rsidRPr="00216CEC">
        <w:rPr>
          <w:rFonts w:ascii="Times New Roman" w:hAnsi="Times New Roman" w:cs="Times New Roman"/>
          <w:sz w:val="24"/>
          <w:szCs w:val="24"/>
        </w:rPr>
        <w:t>Планируете ли вы в ближайшей перспективе (следующий год) разрабатывать и внедрять профессиональные стандарты?</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a)</w:t>
      </w:r>
      <w:r w:rsidRPr="00216CEC">
        <w:rPr>
          <w:rFonts w:ascii="Times New Roman" w:hAnsi="Times New Roman" w:cs="Times New Roman"/>
          <w:sz w:val="24"/>
          <w:szCs w:val="24"/>
        </w:rPr>
        <w:tab/>
        <w:t>Да;</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b)</w:t>
      </w:r>
      <w:r w:rsidRPr="00216CEC">
        <w:rPr>
          <w:rFonts w:ascii="Times New Roman" w:hAnsi="Times New Roman" w:cs="Times New Roman"/>
          <w:sz w:val="24"/>
          <w:szCs w:val="24"/>
        </w:rPr>
        <w:tab/>
        <w:t>Нет;</w:t>
      </w:r>
    </w:p>
    <w:p w:rsidR="00B25414" w:rsidRPr="00216CEC" w:rsidRDefault="00B25414" w:rsidP="00B25414">
      <w:pPr>
        <w:pStyle w:val="a9"/>
        <w:ind w:left="851" w:hanging="284"/>
        <w:jc w:val="both"/>
        <w:rPr>
          <w:rFonts w:ascii="Times New Roman" w:hAnsi="Times New Roman" w:cs="Times New Roman"/>
          <w:sz w:val="24"/>
          <w:szCs w:val="24"/>
        </w:rPr>
      </w:pPr>
      <w:r w:rsidRPr="00216CEC">
        <w:rPr>
          <w:rFonts w:ascii="Times New Roman" w:hAnsi="Times New Roman" w:cs="Times New Roman"/>
          <w:sz w:val="24"/>
          <w:szCs w:val="24"/>
        </w:rPr>
        <w:t>c)</w:t>
      </w:r>
      <w:r w:rsidRPr="00216CEC">
        <w:rPr>
          <w:rFonts w:ascii="Times New Roman" w:hAnsi="Times New Roman" w:cs="Times New Roman"/>
          <w:sz w:val="24"/>
          <w:szCs w:val="24"/>
        </w:rPr>
        <w:tab/>
        <w:t>Затрудняюсь ответить.</w:t>
      </w:r>
    </w:p>
    <w:p w:rsidR="00B25414" w:rsidRPr="00216CEC" w:rsidRDefault="00B25414" w:rsidP="0079488C">
      <w:pPr>
        <w:pStyle w:val="a9"/>
        <w:numPr>
          <w:ilvl w:val="0"/>
          <w:numId w:val="9"/>
        </w:numPr>
        <w:jc w:val="both"/>
        <w:rPr>
          <w:rFonts w:ascii="Times New Roman" w:hAnsi="Times New Roman" w:cs="Times New Roman"/>
          <w:sz w:val="24"/>
          <w:szCs w:val="24"/>
        </w:rPr>
      </w:pPr>
      <w:r w:rsidRPr="00216CEC">
        <w:rPr>
          <w:rFonts w:ascii="Times New Roman" w:hAnsi="Times New Roman" w:cs="Times New Roman"/>
          <w:sz w:val="24"/>
          <w:szCs w:val="24"/>
        </w:rPr>
        <w:t>Выберите одну из далее сформулированных причин, почему в практику вашей компании не внедрены профессиональные стандарты?</w:t>
      </w:r>
    </w:p>
    <w:p w:rsidR="00B25414" w:rsidRPr="00216CEC" w:rsidRDefault="00B25414" w:rsidP="0079488C">
      <w:pPr>
        <w:pStyle w:val="a9"/>
        <w:numPr>
          <w:ilvl w:val="0"/>
          <w:numId w:val="11"/>
        </w:numPr>
        <w:ind w:left="851" w:hanging="284"/>
        <w:jc w:val="both"/>
        <w:rPr>
          <w:rFonts w:ascii="Times New Roman" w:hAnsi="Times New Roman" w:cs="Times New Roman"/>
          <w:sz w:val="24"/>
          <w:szCs w:val="24"/>
        </w:rPr>
      </w:pPr>
      <w:r w:rsidRPr="00216CEC">
        <w:rPr>
          <w:rFonts w:ascii="Times New Roman" w:hAnsi="Times New Roman" w:cs="Times New Roman"/>
          <w:sz w:val="24"/>
          <w:szCs w:val="24"/>
        </w:rPr>
        <w:t>Закон носит рекомендательный характер;</w:t>
      </w:r>
    </w:p>
    <w:p w:rsidR="00B25414" w:rsidRPr="00216CEC" w:rsidRDefault="00B25414" w:rsidP="0079488C">
      <w:pPr>
        <w:pStyle w:val="a9"/>
        <w:numPr>
          <w:ilvl w:val="0"/>
          <w:numId w:val="11"/>
        </w:numPr>
        <w:ind w:left="851" w:hanging="284"/>
        <w:jc w:val="both"/>
        <w:rPr>
          <w:rFonts w:ascii="Times New Roman" w:hAnsi="Times New Roman" w:cs="Times New Roman"/>
          <w:sz w:val="24"/>
          <w:szCs w:val="24"/>
        </w:rPr>
      </w:pPr>
      <w:r w:rsidRPr="00216CEC">
        <w:rPr>
          <w:rFonts w:ascii="Times New Roman" w:hAnsi="Times New Roman" w:cs="Times New Roman"/>
          <w:sz w:val="24"/>
          <w:szCs w:val="24"/>
        </w:rPr>
        <w:t>В законе не определен порядок разработки и внедрения профессиональных стандартов;</w:t>
      </w:r>
    </w:p>
    <w:p w:rsidR="000D42BB" w:rsidRPr="00E32D0E" w:rsidRDefault="00B25414" w:rsidP="0079488C">
      <w:pPr>
        <w:pStyle w:val="a9"/>
        <w:numPr>
          <w:ilvl w:val="0"/>
          <w:numId w:val="11"/>
        </w:numPr>
        <w:ind w:left="851" w:hanging="284"/>
        <w:jc w:val="both"/>
      </w:pPr>
      <w:r w:rsidRPr="00216CEC">
        <w:rPr>
          <w:rFonts w:ascii="Times New Roman" w:hAnsi="Times New Roman" w:cs="Times New Roman"/>
          <w:sz w:val="24"/>
          <w:szCs w:val="24"/>
        </w:rPr>
        <w:t>Непонятно какие выгоды для компании последуют за внедрением профессиональных стандартов.</w:t>
      </w:r>
    </w:p>
    <w:p w:rsidR="00E32D0E" w:rsidRPr="0055762A" w:rsidRDefault="00E32D0E" w:rsidP="0055762A">
      <w:pPr>
        <w:spacing w:after="0" w:line="360" w:lineRule="auto"/>
        <w:ind w:right="-1136"/>
        <w:jc w:val="both"/>
        <w:rPr>
          <w:rFonts w:ascii="Times New Roman" w:hAnsi="Times New Roman" w:cs="Times New Roman"/>
          <w:sz w:val="24"/>
          <w:shd w:val="clear" w:color="auto" w:fill="FFFFFF"/>
        </w:rPr>
      </w:pPr>
    </w:p>
    <w:sectPr w:rsidR="00E32D0E" w:rsidRPr="0055762A" w:rsidSect="006948C2">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2D" w:rsidRDefault="000D3A2D" w:rsidP="00695A51">
      <w:pPr>
        <w:spacing w:after="0" w:line="240" w:lineRule="auto"/>
      </w:pPr>
      <w:r>
        <w:separator/>
      </w:r>
    </w:p>
  </w:endnote>
  <w:endnote w:type="continuationSeparator" w:id="0">
    <w:p w:rsidR="000D3A2D" w:rsidRDefault="000D3A2D" w:rsidP="0069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42261"/>
      <w:docPartObj>
        <w:docPartGallery w:val="Page Numbers (Bottom of Page)"/>
        <w:docPartUnique/>
      </w:docPartObj>
    </w:sdtPr>
    <w:sdtEndPr/>
    <w:sdtContent>
      <w:p w:rsidR="00CD11CC" w:rsidRDefault="006142A0">
        <w:pPr>
          <w:pStyle w:val="af0"/>
          <w:jc w:val="right"/>
        </w:pPr>
        <w:r>
          <w:fldChar w:fldCharType="begin"/>
        </w:r>
        <w:r>
          <w:instrText>PAGE   \* MERGEFORMAT</w:instrText>
        </w:r>
        <w:r>
          <w:fldChar w:fldCharType="separate"/>
        </w:r>
        <w:r w:rsidR="00153866">
          <w:rPr>
            <w:noProof/>
          </w:rPr>
          <w:t>2</w:t>
        </w:r>
        <w:r>
          <w:rPr>
            <w:noProof/>
          </w:rPr>
          <w:fldChar w:fldCharType="end"/>
        </w:r>
      </w:p>
    </w:sdtContent>
  </w:sdt>
  <w:p w:rsidR="00CD11CC" w:rsidRDefault="00CD11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2D" w:rsidRDefault="000D3A2D" w:rsidP="00695A51">
      <w:pPr>
        <w:spacing w:after="0" w:line="240" w:lineRule="auto"/>
      </w:pPr>
      <w:r>
        <w:separator/>
      </w:r>
    </w:p>
  </w:footnote>
  <w:footnote w:type="continuationSeparator" w:id="0">
    <w:p w:rsidR="000D3A2D" w:rsidRDefault="000D3A2D" w:rsidP="00695A51">
      <w:pPr>
        <w:spacing w:after="0" w:line="240" w:lineRule="auto"/>
      </w:pPr>
      <w:r>
        <w:continuationSeparator/>
      </w:r>
    </w:p>
  </w:footnote>
  <w:footnote w:id="1">
    <w:p w:rsidR="00CD11CC" w:rsidRPr="00CF5F03" w:rsidRDefault="00CD11CC" w:rsidP="00CF5F03">
      <w:pPr>
        <w:pStyle w:val="a3"/>
        <w:jc w:val="both"/>
        <w:rPr>
          <w:rFonts w:ascii="Times New Roman" w:hAnsi="Times New Roman" w:cs="Times New Roman"/>
          <w:color w:val="000000" w:themeColor="text1"/>
        </w:rPr>
      </w:pPr>
      <w:r w:rsidRPr="007A5691">
        <w:rPr>
          <w:rStyle w:val="a5"/>
          <w:rFonts w:ascii="Times New Roman" w:hAnsi="Times New Roman" w:cs="Times New Roman"/>
          <w:color w:val="000000" w:themeColor="text1"/>
        </w:rPr>
        <w:footnoteRef/>
      </w:r>
      <w:r w:rsidRPr="007A5691">
        <w:rPr>
          <w:rFonts w:ascii="Times New Roman" w:hAnsi="Times New Roman" w:cs="Times New Roman"/>
          <w:color w:val="000000" w:themeColor="text1"/>
        </w:rPr>
        <w:t xml:space="preserve"> "Трудовой кодекс Российской Федерации" от 30.12.2001 N 197-ФЗ (ред. от 02.08.2019) ТК РФ Статья 195.1. </w:t>
      </w:r>
      <w:r w:rsidRPr="00CF5F03">
        <w:rPr>
          <w:rFonts w:ascii="Times New Roman" w:hAnsi="Times New Roman" w:cs="Times New Roman"/>
          <w:color w:val="000000" w:themeColor="text1"/>
        </w:rPr>
        <w:t>Понятия квалификации работника, профессионального стандарта</w:t>
      </w:r>
    </w:p>
    <w:p w:rsidR="00CD11CC" w:rsidRPr="00ED2A22" w:rsidRDefault="000D3A2D" w:rsidP="00ED2A22">
      <w:pPr>
        <w:pStyle w:val="a3"/>
        <w:jc w:val="both"/>
        <w:rPr>
          <w:rFonts w:ascii="Times New Roman" w:hAnsi="Times New Roman" w:cs="Times New Roman"/>
          <w:color w:val="000000" w:themeColor="text1"/>
        </w:rPr>
      </w:pPr>
      <w:hyperlink r:id="rId1" w:history="1">
        <w:r w:rsidR="00CD11CC" w:rsidRPr="00CF5F03">
          <w:rPr>
            <w:rStyle w:val="a6"/>
            <w:rFonts w:ascii="Times New Roman" w:hAnsi="Times New Roman"/>
            <w:color w:val="000000" w:themeColor="text1"/>
            <w:u w:val="none"/>
            <w:lang w:val="en-TT"/>
          </w:rPr>
          <w:t>URL</w:t>
        </w:r>
        <w:r w:rsidR="00CD11CC" w:rsidRPr="00CF5F03">
          <w:rPr>
            <w:rStyle w:val="a6"/>
            <w:rFonts w:ascii="Times New Roman" w:hAnsi="Times New Roman"/>
            <w:color w:val="000000" w:themeColor="text1"/>
            <w:u w:val="none"/>
          </w:rPr>
          <w:t>:</w:t>
        </w:r>
        <w:r w:rsidR="00CD11CC" w:rsidRPr="00CF5F03">
          <w:rPr>
            <w:rStyle w:val="a6"/>
            <w:rFonts w:ascii="Times New Roman" w:hAnsi="Times New Roman"/>
            <w:color w:val="000000" w:themeColor="text1"/>
            <w:u w:val="none"/>
            <w:lang w:val="en-US"/>
          </w:rPr>
          <w:t>http</w:t>
        </w:r>
        <w:r w:rsidR="00CD11CC" w:rsidRPr="00CF5F03">
          <w:rPr>
            <w:rStyle w:val="a6"/>
            <w:rFonts w:ascii="Times New Roman" w:hAnsi="Times New Roman"/>
            <w:color w:val="000000" w:themeColor="text1"/>
            <w:u w:val="none"/>
          </w:rPr>
          <w:t>://</w:t>
        </w:r>
        <w:r w:rsidR="00CD11CC" w:rsidRPr="00CF5F03">
          <w:rPr>
            <w:rStyle w:val="a6"/>
            <w:rFonts w:ascii="Times New Roman" w:hAnsi="Times New Roman"/>
            <w:color w:val="000000" w:themeColor="text1"/>
            <w:u w:val="none"/>
            <w:lang w:val="en-US"/>
          </w:rPr>
          <w:t>www</w:t>
        </w:r>
        <w:r w:rsidR="00CD11CC" w:rsidRPr="00CF5F03">
          <w:rPr>
            <w:rStyle w:val="a6"/>
            <w:rFonts w:ascii="Times New Roman" w:hAnsi="Times New Roman"/>
            <w:color w:val="000000" w:themeColor="text1"/>
            <w:u w:val="none"/>
          </w:rPr>
          <w:t>.</w:t>
        </w:r>
        <w:r w:rsidR="00CD11CC" w:rsidRPr="00CF5F03">
          <w:rPr>
            <w:rStyle w:val="a6"/>
            <w:rFonts w:ascii="Times New Roman" w:hAnsi="Times New Roman"/>
            <w:color w:val="000000" w:themeColor="text1"/>
            <w:u w:val="none"/>
            <w:lang w:val="en-US"/>
          </w:rPr>
          <w:t>consultant</w:t>
        </w:r>
        <w:r w:rsidR="00CD11CC" w:rsidRPr="00CF5F03">
          <w:rPr>
            <w:rStyle w:val="a6"/>
            <w:rFonts w:ascii="Times New Roman" w:hAnsi="Times New Roman"/>
            <w:color w:val="000000" w:themeColor="text1"/>
            <w:u w:val="none"/>
          </w:rPr>
          <w:t>.</w:t>
        </w:r>
        <w:r w:rsidR="00CD11CC" w:rsidRPr="00CF5F03">
          <w:rPr>
            <w:rStyle w:val="a6"/>
            <w:rFonts w:ascii="Times New Roman" w:hAnsi="Times New Roman"/>
            <w:color w:val="000000" w:themeColor="text1"/>
            <w:u w:val="none"/>
            <w:lang w:val="en-US"/>
          </w:rPr>
          <w:t>ru</w:t>
        </w:r>
        <w:r w:rsidR="00CD11CC" w:rsidRPr="00CF5F03">
          <w:rPr>
            <w:rStyle w:val="a6"/>
            <w:rFonts w:ascii="Times New Roman" w:hAnsi="Times New Roman"/>
            <w:color w:val="000000" w:themeColor="text1"/>
            <w:u w:val="none"/>
          </w:rPr>
          <w:t>/</w:t>
        </w:r>
        <w:r w:rsidR="00CD11CC" w:rsidRPr="00CF5F03">
          <w:rPr>
            <w:rStyle w:val="a6"/>
            <w:rFonts w:ascii="Times New Roman" w:hAnsi="Times New Roman"/>
            <w:color w:val="000000" w:themeColor="text1"/>
            <w:u w:val="none"/>
            <w:lang w:val="en-US"/>
          </w:rPr>
          <w:t>document</w:t>
        </w:r>
        <w:r w:rsidR="00CD11CC" w:rsidRPr="00CF5F03">
          <w:rPr>
            <w:rStyle w:val="a6"/>
            <w:rFonts w:ascii="Times New Roman" w:hAnsi="Times New Roman"/>
            <w:color w:val="000000" w:themeColor="text1"/>
            <w:u w:val="none"/>
          </w:rPr>
          <w:t>/</w:t>
        </w:r>
        <w:r w:rsidR="00CD11CC" w:rsidRPr="00CF5F03">
          <w:rPr>
            <w:rStyle w:val="a6"/>
            <w:rFonts w:ascii="Times New Roman" w:hAnsi="Times New Roman"/>
            <w:color w:val="000000" w:themeColor="text1"/>
            <w:u w:val="none"/>
            <w:lang w:val="en-US"/>
          </w:rPr>
          <w:t>cons</w:t>
        </w:r>
        <w:r w:rsidR="00CD11CC" w:rsidRPr="00CF5F03">
          <w:rPr>
            <w:rStyle w:val="a6"/>
            <w:rFonts w:ascii="Times New Roman" w:hAnsi="Times New Roman"/>
            <w:color w:val="000000" w:themeColor="text1"/>
            <w:u w:val="none"/>
          </w:rPr>
          <w:t>_</w:t>
        </w:r>
        <w:r w:rsidR="00CD11CC" w:rsidRPr="00CF5F03">
          <w:rPr>
            <w:rStyle w:val="a6"/>
            <w:rFonts w:ascii="Times New Roman" w:hAnsi="Times New Roman"/>
            <w:color w:val="000000" w:themeColor="text1"/>
            <w:u w:val="none"/>
            <w:lang w:val="en-US"/>
          </w:rPr>
          <w:t>doc</w:t>
        </w:r>
        <w:r w:rsidR="00CD11CC" w:rsidRPr="00CF5F03">
          <w:rPr>
            <w:rStyle w:val="a6"/>
            <w:rFonts w:ascii="Times New Roman" w:hAnsi="Times New Roman"/>
            <w:color w:val="000000" w:themeColor="text1"/>
            <w:u w:val="none"/>
          </w:rPr>
          <w:t>_</w:t>
        </w:r>
        <w:r w:rsidR="00CD11CC" w:rsidRPr="00CF5F03">
          <w:rPr>
            <w:rStyle w:val="a6"/>
            <w:rFonts w:ascii="Times New Roman" w:hAnsi="Times New Roman"/>
            <w:color w:val="000000" w:themeColor="text1"/>
            <w:u w:val="none"/>
            <w:lang w:val="en-US"/>
          </w:rPr>
          <w:t>LAW</w:t>
        </w:r>
        <w:r w:rsidR="00CD11CC" w:rsidRPr="00CF5F03">
          <w:rPr>
            <w:rStyle w:val="a6"/>
            <w:rFonts w:ascii="Times New Roman" w:hAnsi="Times New Roman"/>
            <w:color w:val="000000" w:themeColor="text1"/>
            <w:u w:val="none"/>
          </w:rPr>
          <w:t>_34683/</w:t>
        </w:r>
        <w:r w:rsidR="00CD11CC" w:rsidRPr="00CF5F03">
          <w:rPr>
            <w:rStyle w:val="a6"/>
            <w:rFonts w:ascii="Times New Roman" w:hAnsi="Times New Roman"/>
            <w:color w:val="000000" w:themeColor="text1"/>
            <w:u w:val="none"/>
            <w:lang w:val="en-US"/>
          </w:rPr>
          <w:t>e</w:t>
        </w:r>
        <w:r w:rsidR="00CD11CC" w:rsidRPr="00CF5F03">
          <w:rPr>
            <w:rStyle w:val="a6"/>
            <w:rFonts w:ascii="Times New Roman" w:hAnsi="Times New Roman"/>
            <w:color w:val="000000" w:themeColor="text1"/>
            <w:u w:val="none"/>
          </w:rPr>
          <w:t>185</w:t>
        </w:r>
        <w:r w:rsidR="00CD11CC" w:rsidRPr="00CF5F03">
          <w:rPr>
            <w:rStyle w:val="a6"/>
            <w:rFonts w:ascii="Times New Roman" w:hAnsi="Times New Roman"/>
            <w:color w:val="000000" w:themeColor="text1"/>
            <w:u w:val="none"/>
            <w:lang w:val="en-US"/>
          </w:rPr>
          <w:t>e</w:t>
        </w:r>
        <w:r w:rsidR="00CD11CC" w:rsidRPr="00CF5F03">
          <w:rPr>
            <w:rStyle w:val="a6"/>
            <w:rFonts w:ascii="Times New Roman" w:hAnsi="Times New Roman"/>
            <w:color w:val="000000" w:themeColor="text1"/>
            <w:u w:val="none"/>
          </w:rPr>
          <w:t>25735310</w:t>
        </w:r>
        <w:r w:rsidR="00CD11CC" w:rsidRPr="00CF5F03">
          <w:rPr>
            <w:rStyle w:val="a6"/>
            <w:rFonts w:ascii="Times New Roman" w:hAnsi="Times New Roman"/>
            <w:color w:val="000000" w:themeColor="text1"/>
            <w:u w:val="none"/>
            <w:lang w:val="en-US"/>
          </w:rPr>
          <w:t>e</w:t>
        </w:r>
        <w:r w:rsidR="00CD11CC" w:rsidRPr="00CF5F03">
          <w:rPr>
            <w:rStyle w:val="a6"/>
            <w:rFonts w:ascii="Times New Roman" w:hAnsi="Times New Roman"/>
            <w:color w:val="000000" w:themeColor="text1"/>
            <w:u w:val="none"/>
          </w:rPr>
          <w:t>657309</w:t>
        </w:r>
        <w:r w:rsidR="00CD11CC" w:rsidRPr="00CF5F03">
          <w:rPr>
            <w:rStyle w:val="a6"/>
            <w:rFonts w:ascii="Times New Roman" w:hAnsi="Times New Roman"/>
            <w:color w:val="000000" w:themeColor="text1"/>
            <w:u w:val="none"/>
            <w:lang w:val="en-US"/>
          </w:rPr>
          <w:t>a</w:t>
        </w:r>
        <w:r w:rsidR="00CD11CC" w:rsidRPr="00CF5F03">
          <w:rPr>
            <w:rStyle w:val="a6"/>
            <w:rFonts w:ascii="Times New Roman" w:hAnsi="Times New Roman"/>
            <w:color w:val="000000" w:themeColor="text1"/>
            <w:u w:val="none"/>
          </w:rPr>
          <w:t>01</w:t>
        </w:r>
        <w:r w:rsidR="00CD11CC" w:rsidRPr="00CF5F03">
          <w:rPr>
            <w:rStyle w:val="a6"/>
            <w:rFonts w:ascii="Times New Roman" w:hAnsi="Times New Roman"/>
            <w:color w:val="000000" w:themeColor="text1"/>
            <w:u w:val="none"/>
            <w:lang w:val="en-US"/>
          </w:rPr>
          <w:t>b</w:t>
        </w:r>
        <w:r w:rsidR="00CD11CC" w:rsidRPr="00CF5F03">
          <w:rPr>
            <w:rStyle w:val="a6"/>
            <w:rFonts w:ascii="Times New Roman" w:hAnsi="Times New Roman"/>
            <w:color w:val="000000" w:themeColor="text1"/>
            <w:u w:val="none"/>
          </w:rPr>
          <w:t>515</w:t>
        </w:r>
        <w:r w:rsidR="00CD11CC" w:rsidRPr="00CF5F03">
          <w:rPr>
            <w:rStyle w:val="a6"/>
            <w:rFonts w:ascii="Times New Roman" w:hAnsi="Times New Roman"/>
            <w:color w:val="000000" w:themeColor="text1"/>
            <w:u w:val="none"/>
            <w:lang w:val="en-US"/>
          </w:rPr>
          <w:t>a</w:t>
        </w:r>
        <w:r w:rsidR="00CD11CC" w:rsidRPr="00CF5F03">
          <w:rPr>
            <w:rStyle w:val="a6"/>
            <w:rFonts w:ascii="Times New Roman" w:hAnsi="Times New Roman"/>
            <w:color w:val="000000" w:themeColor="text1"/>
            <w:u w:val="none"/>
          </w:rPr>
          <w:t>25107</w:t>
        </w:r>
        <w:r w:rsidR="00CD11CC" w:rsidRPr="00CF5F03">
          <w:rPr>
            <w:rStyle w:val="a6"/>
            <w:rFonts w:ascii="Times New Roman" w:hAnsi="Times New Roman"/>
            <w:color w:val="000000" w:themeColor="text1"/>
            <w:u w:val="none"/>
            <w:lang w:val="en-US"/>
          </w:rPr>
          <w:t>fac</w:t>
        </w:r>
        <w:r w:rsidR="00CD11CC" w:rsidRPr="00CF5F03">
          <w:rPr>
            <w:rStyle w:val="a6"/>
            <w:rFonts w:ascii="Times New Roman" w:hAnsi="Times New Roman"/>
            <w:color w:val="000000" w:themeColor="text1"/>
            <w:u w:val="none"/>
          </w:rPr>
          <w:t>8784/</w:t>
        </w:r>
      </w:hyperlink>
      <w:r w:rsidR="00CD11CC" w:rsidRPr="00CF5F03">
        <w:rPr>
          <w:rFonts w:ascii="Times New Roman" w:hAnsi="Times New Roman" w:cs="Times New Roman"/>
          <w:color w:val="000000" w:themeColor="text1"/>
        </w:rPr>
        <w:t xml:space="preserve"> (Дата </w:t>
      </w:r>
      <w:r w:rsidR="00CD11CC" w:rsidRPr="00ED2A22">
        <w:rPr>
          <w:rFonts w:ascii="Times New Roman" w:hAnsi="Times New Roman" w:cs="Times New Roman"/>
          <w:color w:val="000000" w:themeColor="text1"/>
        </w:rPr>
        <w:t>обращения 04.11.19)</w:t>
      </w:r>
    </w:p>
  </w:footnote>
  <w:footnote w:id="2">
    <w:p w:rsidR="00CD11CC" w:rsidRDefault="00CD11CC" w:rsidP="00ED2A22">
      <w:pPr>
        <w:pStyle w:val="a3"/>
        <w:jc w:val="both"/>
      </w:pPr>
      <w:r w:rsidRPr="00ED2A22">
        <w:rPr>
          <w:rStyle w:val="a5"/>
          <w:rFonts w:ascii="Times New Roman" w:hAnsi="Times New Roman" w:cs="Times New Roman"/>
        </w:rPr>
        <w:footnoteRef/>
      </w:r>
      <w:r w:rsidRPr="00ED2A22">
        <w:rPr>
          <w:rFonts w:ascii="Times New Roman" w:hAnsi="Times New Roman" w:cs="Times New Roman"/>
        </w:rPr>
        <w:t xml:space="preserve"> Кузьминов Я.И., Матросов В.Л., Шадриков В.Д. Профессиональный стандарт педагогической деятельности (проект) // Вестник 0бразования.2007.-№ 7. - С. 23</w:t>
      </w:r>
    </w:p>
  </w:footnote>
  <w:footnote w:id="3">
    <w:p w:rsidR="00CD11CC" w:rsidRDefault="00CD11CC" w:rsidP="00ED2A22">
      <w:pPr>
        <w:pStyle w:val="a3"/>
        <w:jc w:val="both"/>
      </w:pPr>
      <w:r>
        <w:rPr>
          <w:rStyle w:val="a5"/>
        </w:rPr>
        <w:footnoteRef/>
      </w:r>
      <w:r>
        <w:t xml:space="preserve"> </w:t>
      </w:r>
      <w:r w:rsidRPr="00ED2A22">
        <w:rPr>
          <w:rFonts w:ascii="Times New Roman" w:hAnsi="Times New Roman" w:cs="Times New Roman"/>
        </w:rPr>
        <w:t>Шкляева Н.А. Профессиональные стандарты: механизм применения в управлении персоналом организации // ТДР. 2016. №1. URL: https://cyberleninka.ru/article/n/professionalnye-standarty-mehanizm-primeneniya-v-upravlenii-personalom-organizatsii (дата обращения: 04.05.2020).</w:t>
      </w:r>
    </w:p>
  </w:footnote>
  <w:footnote w:id="4">
    <w:p w:rsidR="00CD11CC" w:rsidRDefault="00CD11CC" w:rsidP="00DF63F1">
      <w:pPr>
        <w:pStyle w:val="a3"/>
        <w:jc w:val="both"/>
      </w:pPr>
      <w:r w:rsidRPr="00ED2A22">
        <w:rPr>
          <w:rStyle w:val="a5"/>
          <w:rFonts w:ascii="Times New Roman" w:hAnsi="Times New Roman" w:cs="Times New Roman"/>
        </w:rPr>
        <w:footnoteRef/>
      </w:r>
      <w:r w:rsidRPr="00ED2A22">
        <w:rPr>
          <w:rFonts w:ascii="Times New Roman" w:hAnsi="Times New Roman" w:cs="Times New Roman"/>
        </w:rPr>
        <w:t xml:space="preserve"> Кузьминов Я.И., Матросов В.Л., Шадриков В.Д. Профессиональный стандарт педагогической деятельности (проект) // Вестник 0бразования.2007.-№ 7. - С. 23</w:t>
      </w:r>
    </w:p>
  </w:footnote>
  <w:footnote w:id="5">
    <w:p w:rsidR="00CD11CC" w:rsidRDefault="00CD11CC" w:rsidP="00DF63F1">
      <w:pPr>
        <w:pStyle w:val="a3"/>
        <w:jc w:val="both"/>
      </w:pPr>
      <w:r>
        <w:rPr>
          <w:rStyle w:val="a5"/>
        </w:rPr>
        <w:footnoteRef/>
      </w:r>
      <w:r>
        <w:t xml:space="preserve"> </w:t>
      </w:r>
      <w:r w:rsidRPr="00ED2A22">
        <w:rPr>
          <w:rFonts w:ascii="Times New Roman" w:hAnsi="Times New Roman" w:cs="Times New Roman"/>
        </w:rPr>
        <w:t>Шкляева Н.А. Профессиональные стандарты: механизм применения в управлении персоналом организации // ТДР. 2016. №1. URL: https://cyberleninka.ru/article/n/professionalnye-standarty-mehanizm-primeneniya-v-upravlenii-personalom-organizatsii (дата обращения: 04.05.2020).</w:t>
      </w:r>
    </w:p>
  </w:footnote>
  <w:footnote w:id="6">
    <w:p w:rsidR="00CD11CC" w:rsidRDefault="00CD11CC" w:rsidP="00ED2A22">
      <w:pPr>
        <w:pStyle w:val="a3"/>
        <w:jc w:val="both"/>
      </w:pPr>
      <w:r>
        <w:rPr>
          <w:rStyle w:val="a5"/>
        </w:rPr>
        <w:footnoteRef/>
      </w:r>
      <w:r>
        <w:t xml:space="preserve"> </w:t>
      </w:r>
      <w:r w:rsidRPr="00ED2A22">
        <w:rPr>
          <w:rFonts w:ascii="Times New Roman" w:hAnsi="Times New Roman" w:cs="Times New Roman"/>
        </w:rPr>
        <w:t>Зибарев Д. Система профессиональных стандартов // Социальная защита. -2008. - № 12 (200); Трудовые отношения. - 2008. - № 12 (141). - С. 60-61.</w:t>
      </w:r>
    </w:p>
  </w:footnote>
  <w:footnote w:id="7">
    <w:p w:rsidR="00CD11CC" w:rsidRPr="00CF5F03" w:rsidRDefault="00CD11CC" w:rsidP="00CF5F03">
      <w:pPr>
        <w:pStyle w:val="a3"/>
        <w:jc w:val="both"/>
        <w:rPr>
          <w:rFonts w:ascii="Times New Roman" w:hAnsi="Times New Roman" w:cs="Times New Roman"/>
          <w:color w:val="000000" w:themeColor="text1"/>
        </w:rPr>
      </w:pPr>
      <w:r w:rsidRPr="00CF5F03">
        <w:rPr>
          <w:rStyle w:val="a5"/>
          <w:rFonts w:ascii="Times New Roman" w:hAnsi="Times New Roman" w:cs="Times New Roman"/>
          <w:color w:val="000000" w:themeColor="text1"/>
        </w:rPr>
        <w:footnoteRef/>
      </w:r>
      <w:r w:rsidRPr="00CF5F03">
        <w:rPr>
          <w:rFonts w:ascii="Times New Roman" w:hAnsi="Times New Roman" w:cs="Times New Roman"/>
          <w:color w:val="000000" w:themeColor="text1"/>
        </w:rPr>
        <w:t xml:space="preserve"> Статья 195.1 ТК РФ. Понятия квалификации работника, профессионального стандарта</w:t>
      </w:r>
    </w:p>
    <w:p w:rsidR="00CD11CC" w:rsidRDefault="000D3A2D" w:rsidP="00CF5F03">
      <w:pPr>
        <w:pStyle w:val="a3"/>
        <w:jc w:val="both"/>
      </w:pPr>
      <w:hyperlink r:id="rId2" w:history="1">
        <w:r w:rsidR="00CD11CC" w:rsidRPr="00CF5F03">
          <w:rPr>
            <w:rStyle w:val="a6"/>
            <w:rFonts w:ascii="Times New Roman" w:hAnsi="Times New Roman"/>
            <w:color w:val="000000" w:themeColor="text1"/>
            <w:u w:val="none"/>
            <w:lang w:val="en-TT"/>
          </w:rPr>
          <w:t>URL</w:t>
        </w:r>
        <w:r w:rsidR="00CD11CC" w:rsidRPr="00CF5F03">
          <w:rPr>
            <w:rStyle w:val="a6"/>
            <w:rFonts w:ascii="Times New Roman" w:hAnsi="Times New Roman"/>
            <w:color w:val="000000" w:themeColor="text1"/>
            <w:u w:val="none"/>
          </w:rPr>
          <w:t>:http://tkodeksrf.ru/ch-3/rzd-9/gl-31/st-195-1-tk-rf</w:t>
        </w:r>
      </w:hyperlink>
      <w:r w:rsidR="00CD11CC" w:rsidRPr="00CF5F03">
        <w:rPr>
          <w:rFonts w:ascii="Times New Roman" w:hAnsi="Times New Roman" w:cs="Times New Roman"/>
          <w:color w:val="000000" w:themeColor="text1"/>
        </w:rPr>
        <w:t xml:space="preserve"> (Дата обращения 04.11.19)</w:t>
      </w:r>
    </w:p>
  </w:footnote>
  <w:footnote w:id="8">
    <w:p w:rsidR="00CD11CC" w:rsidRDefault="00CD11CC" w:rsidP="00CF5F03">
      <w:pPr>
        <w:pStyle w:val="a3"/>
      </w:pPr>
      <w:r>
        <w:rPr>
          <w:rStyle w:val="a5"/>
        </w:rPr>
        <w:footnoteRef/>
      </w:r>
      <w:r>
        <w:t xml:space="preserve"> </w:t>
      </w:r>
      <w:r w:rsidRPr="002E7DE7">
        <w:rPr>
          <w:rFonts w:ascii="Times New Roman" w:hAnsi="Times New Roman" w:cs="Times New Roman"/>
        </w:rPr>
        <w:t>Былков В. Г. Трансформация системы квалификаций на основе создания профессиональных стандартов //Известия Байкальского государственного университета. – 2014. – №. 1.</w:t>
      </w:r>
    </w:p>
  </w:footnote>
  <w:footnote w:id="9">
    <w:p w:rsidR="00CD11CC" w:rsidRPr="00294AF4" w:rsidRDefault="00CD11CC" w:rsidP="00CF5F03">
      <w:pPr>
        <w:pStyle w:val="a3"/>
        <w:jc w:val="both"/>
      </w:pPr>
      <w:r>
        <w:rPr>
          <w:rStyle w:val="a5"/>
        </w:rPr>
        <w:footnoteRef/>
      </w:r>
      <w:r>
        <w:t xml:space="preserve"> </w:t>
      </w:r>
      <w:r w:rsidRPr="002E7DE7">
        <w:rPr>
          <w:rFonts w:ascii="Times New Roman" w:hAnsi="Times New Roman" w:cs="Times New Roman"/>
        </w:rPr>
        <w:t xml:space="preserve">Блинов В. И., Есенина Е. Ю. Как рождаются и внедряются профессиональные стандарты //Образовательная политика. – 2014. – №. </w:t>
      </w:r>
      <w:r w:rsidRPr="00294AF4">
        <w:rPr>
          <w:rFonts w:ascii="Times New Roman" w:hAnsi="Times New Roman" w:cs="Times New Roman"/>
        </w:rPr>
        <w:t xml:space="preserve">1. – </w:t>
      </w:r>
      <w:r w:rsidRPr="002E7DE7">
        <w:rPr>
          <w:rFonts w:ascii="Times New Roman" w:hAnsi="Times New Roman" w:cs="Times New Roman"/>
        </w:rPr>
        <w:t>С</w:t>
      </w:r>
      <w:r w:rsidRPr="00294AF4">
        <w:rPr>
          <w:rFonts w:ascii="Times New Roman" w:hAnsi="Times New Roman" w:cs="Times New Roman"/>
        </w:rPr>
        <w:t>. 74-77.</w:t>
      </w:r>
    </w:p>
  </w:footnote>
  <w:footnote w:id="10">
    <w:p w:rsidR="00CD11CC" w:rsidRPr="005B43AE" w:rsidRDefault="00CD11CC" w:rsidP="005B43AE">
      <w:pPr>
        <w:pStyle w:val="a3"/>
        <w:jc w:val="both"/>
        <w:rPr>
          <w:rFonts w:ascii="Times New Roman" w:hAnsi="Times New Roman" w:cs="Times New Roman"/>
        </w:rPr>
      </w:pPr>
      <w:r>
        <w:rPr>
          <w:rStyle w:val="a5"/>
        </w:rPr>
        <w:footnoteRef/>
      </w:r>
      <w:r>
        <w:t xml:space="preserve"> </w:t>
      </w:r>
      <w:r w:rsidRPr="005B43AE">
        <w:rPr>
          <w:rFonts w:ascii="Times New Roman" w:hAnsi="Times New Roman" w:cs="Times New Roman"/>
        </w:rPr>
        <w:t>Трудовой кодекс Российской Федерации" от 30.12.2001 N 197-ФЗ (ред. от 24.04.2020)</w:t>
      </w:r>
    </w:p>
    <w:p w:rsidR="00CD11CC" w:rsidRPr="005B43AE" w:rsidRDefault="00CD11CC" w:rsidP="005B43AE">
      <w:pPr>
        <w:pStyle w:val="a3"/>
        <w:jc w:val="both"/>
        <w:rPr>
          <w:rFonts w:ascii="Times New Roman" w:hAnsi="Times New Roman" w:cs="Times New Roman"/>
        </w:rPr>
      </w:pPr>
      <w:r w:rsidRPr="005B43AE">
        <w:rPr>
          <w:rFonts w:ascii="Times New Roman" w:hAnsi="Times New Roman" w:cs="Times New Roman"/>
        </w:rPr>
        <w:t xml:space="preserve">ТК РФ Статья 195.1. Понятия квалификации работника, профессионального стандарта </w:t>
      </w:r>
    </w:p>
    <w:p w:rsidR="00CD11CC" w:rsidRPr="005B43AE" w:rsidRDefault="00CD11CC" w:rsidP="005B43AE">
      <w:pPr>
        <w:pStyle w:val="a3"/>
        <w:jc w:val="both"/>
      </w:pPr>
      <w:r w:rsidRPr="005B43AE">
        <w:rPr>
          <w:rFonts w:ascii="Times New Roman" w:hAnsi="Times New Roman" w:cs="Times New Roman"/>
          <w:lang w:val="en-TT"/>
        </w:rPr>
        <w:t>URL</w:t>
      </w:r>
      <w:r w:rsidRPr="005B43AE">
        <w:rPr>
          <w:rFonts w:ascii="Times New Roman" w:hAnsi="Times New Roman" w:cs="Times New Roman"/>
        </w:rPr>
        <w:t>:</w:t>
      </w:r>
      <w:r w:rsidRPr="005B43AE">
        <w:rPr>
          <w:rFonts w:ascii="Times New Roman" w:hAnsi="Times New Roman" w:cs="Times New Roman"/>
          <w:lang w:val="en-TT"/>
        </w:rPr>
        <w:t>http</w:t>
      </w:r>
      <w:r w:rsidRPr="005B43AE">
        <w:rPr>
          <w:rFonts w:ascii="Times New Roman" w:hAnsi="Times New Roman" w:cs="Times New Roman"/>
        </w:rPr>
        <w:t>://</w:t>
      </w:r>
      <w:r w:rsidRPr="005B43AE">
        <w:rPr>
          <w:rFonts w:ascii="Times New Roman" w:hAnsi="Times New Roman" w:cs="Times New Roman"/>
          <w:lang w:val="en-TT"/>
        </w:rPr>
        <w:t>www</w:t>
      </w:r>
      <w:r w:rsidRPr="005B43AE">
        <w:rPr>
          <w:rFonts w:ascii="Times New Roman" w:hAnsi="Times New Roman" w:cs="Times New Roman"/>
        </w:rPr>
        <w:t>.</w:t>
      </w:r>
      <w:r w:rsidRPr="005B43AE">
        <w:rPr>
          <w:rFonts w:ascii="Times New Roman" w:hAnsi="Times New Roman" w:cs="Times New Roman"/>
          <w:lang w:val="en-TT"/>
        </w:rPr>
        <w:t>consultant</w:t>
      </w:r>
      <w:r w:rsidRPr="005B43AE">
        <w:rPr>
          <w:rFonts w:ascii="Times New Roman" w:hAnsi="Times New Roman" w:cs="Times New Roman"/>
        </w:rPr>
        <w:t>.</w:t>
      </w:r>
      <w:r w:rsidRPr="005B43AE">
        <w:rPr>
          <w:rFonts w:ascii="Times New Roman" w:hAnsi="Times New Roman" w:cs="Times New Roman"/>
          <w:lang w:val="en-TT"/>
        </w:rPr>
        <w:t>ru</w:t>
      </w:r>
      <w:r w:rsidRPr="005B43AE">
        <w:rPr>
          <w:rFonts w:ascii="Times New Roman" w:hAnsi="Times New Roman" w:cs="Times New Roman"/>
        </w:rPr>
        <w:t>/</w:t>
      </w:r>
      <w:r w:rsidRPr="005B43AE">
        <w:rPr>
          <w:rFonts w:ascii="Times New Roman" w:hAnsi="Times New Roman" w:cs="Times New Roman"/>
          <w:lang w:val="en-TT"/>
        </w:rPr>
        <w:t>document</w:t>
      </w:r>
      <w:r w:rsidRPr="005B43AE">
        <w:rPr>
          <w:rFonts w:ascii="Times New Roman" w:hAnsi="Times New Roman" w:cs="Times New Roman"/>
        </w:rPr>
        <w:t>/</w:t>
      </w:r>
      <w:r w:rsidRPr="005B43AE">
        <w:rPr>
          <w:rFonts w:ascii="Times New Roman" w:hAnsi="Times New Roman" w:cs="Times New Roman"/>
          <w:lang w:val="en-TT"/>
        </w:rPr>
        <w:t>cons</w:t>
      </w:r>
      <w:r w:rsidRPr="005B43AE">
        <w:rPr>
          <w:rFonts w:ascii="Times New Roman" w:hAnsi="Times New Roman" w:cs="Times New Roman"/>
        </w:rPr>
        <w:t>_</w:t>
      </w:r>
      <w:r w:rsidRPr="005B43AE">
        <w:rPr>
          <w:rFonts w:ascii="Times New Roman" w:hAnsi="Times New Roman" w:cs="Times New Roman"/>
          <w:lang w:val="en-TT"/>
        </w:rPr>
        <w:t>doc</w:t>
      </w:r>
      <w:r w:rsidRPr="005B43AE">
        <w:rPr>
          <w:rFonts w:ascii="Times New Roman" w:hAnsi="Times New Roman" w:cs="Times New Roman"/>
        </w:rPr>
        <w:t>_</w:t>
      </w:r>
      <w:r w:rsidRPr="005B43AE">
        <w:rPr>
          <w:rFonts w:ascii="Times New Roman" w:hAnsi="Times New Roman" w:cs="Times New Roman"/>
          <w:lang w:val="en-TT"/>
        </w:rPr>
        <w:t>LAW</w:t>
      </w:r>
      <w:r w:rsidRPr="005B43AE">
        <w:rPr>
          <w:rFonts w:ascii="Times New Roman" w:hAnsi="Times New Roman" w:cs="Times New Roman"/>
        </w:rPr>
        <w:t>_34683/</w:t>
      </w:r>
      <w:r w:rsidRPr="005B43AE">
        <w:rPr>
          <w:rFonts w:ascii="Times New Roman" w:hAnsi="Times New Roman" w:cs="Times New Roman"/>
          <w:lang w:val="en-TT"/>
        </w:rPr>
        <w:t>e</w:t>
      </w:r>
      <w:r w:rsidRPr="005B43AE">
        <w:rPr>
          <w:rFonts w:ascii="Times New Roman" w:hAnsi="Times New Roman" w:cs="Times New Roman"/>
        </w:rPr>
        <w:t>185</w:t>
      </w:r>
      <w:r w:rsidRPr="005B43AE">
        <w:rPr>
          <w:rFonts w:ascii="Times New Roman" w:hAnsi="Times New Roman" w:cs="Times New Roman"/>
          <w:lang w:val="en-TT"/>
        </w:rPr>
        <w:t>e</w:t>
      </w:r>
      <w:r w:rsidRPr="005B43AE">
        <w:rPr>
          <w:rFonts w:ascii="Times New Roman" w:hAnsi="Times New Roman" w:cs="Times New Roman"/>
        </w:rPr>
        <w:t>25735310</w:t>
      </w:r>
      <w:r w:rsidRPr="005B43AE">
        <w:rPr>
          <w:rFonts w:ascii="Times New Roman" w:hAnsi="Times New Roman" w:cs="Times New Roman"/>
          <w:lang w:val="en-TT"/>
        </w:rPr>
        <w:t>e</w:t>
      </w:r>
      <w:r w:rsidRPr="005B43AE">
        <w:rPr>
          <w:rFonts w:ascii="Times New Roman" w:hAnsi="Times New Roman" w:cs="Times New Roman"/>
        </w:rPr>
        <w:t>657309</w:t>
      </w:r>
      <w:r w:rsidRPr="005B43AE">
        <w:rPr>
          <w:rFonts w:ascii="Times New Roman" w:hAnsi="Times New Roman" w:cs="Times New Roman"/>
          <w:lang w:val="en-TT"/>
        </w:rPr>
        <w:t>a</w:t>
      </w:r>
      <w:r w:rsidRPr="005B43AE">
        <w:rPr>
          <w:rFonts w:ascii="Times New Roman" w:hAnsi="Times New Roman" w:cs="Times New Roman"/>
        </w:rPr>
        <w:t>01</w:t>
      </w:r>
      <w:r w:rsidRPr="005B43AE">
        <w:rPr>
          <w:rFonts w:ascii="Times New Roman" w:hAnsi="Times New Roman" w:cs="Times New Roman"/>
          <w:lang w:val="en-TT"/>
        </w:rPr>
        <w:t>b</w:t>
      </w:r>
      <w:r w:rsidRPr="005B43AE">
        <w:rPr>
          <w:rFonts w:ascii="Times New Roman" w:hAnsi="Times New Roman" w:cs="Times New Roman"/>
        </w:rPr>
        <w:t>515</w:t>
      </w:r>
      <w:r w:rsidRPr="005B43AE">
        <w:rPr>
          <w:rFonts w:ascii="Times New Roman" w:hAnsi="Times New Roman" w:cs="Times New Roman"/>
          <w:lang w:val="en-TT"/>
        </w:rPr>
        <w:t>a</w:t>
      </w:r>
      <w:r w:rsidRPr="005B43AE">
        <w:rPr>
          <w:rFonts w:ascii="Times New Roman" w:hAnsi="Times New Roman" w:cs="Times New Roman"/>
        </w:rPr>
        <w:t>25107</w:t>
      </w:r>
      <w:r w:rsidRPr="005B43AE">
        <w:rPr>
          <w:rFonts w:ascii="Times New Roman" w:hAnsi="Times New Roman" w:cs="Times New Roman"/>
          <w:lang w:val="en-TT"/>
        </w:rPr>
        <w:t>fac</w:t>
      </w:r>
      <w:r w:rsidRPr="005B43AE">
        <w:rPr>
          <w:rFonts w:ascii="Times New Roman" w:hAnsi="Times New Roman" w:cs="Times New Roman"/>
        </w:rPr>
        <w:t>8784/</w:t>
      </w:r>
    </w:p>
  </w:footnote>
  <w:footnote w:id="11">
    <w:p w:rsidR="00CD11CC" w:rsidRDefault="00CD11CC" w:rsidP="005B43AE">
      <w:pPr>
        <w:pStyle w:val="a3"/>
        <w:jc w:val="both"/>
      </w:pPr>
      <w:r>
        <w:rPr>
          <w:rStyle w:val="a5"/>
        </w:rPr>
        <w:footnoteRef/>
      </w:r>
      <w:r>
        <w:t xml:space="preserve"> </w:t>
      </w:r>
      <w:r w:rsidRPr="005B43AE">
        <w:rPr>
          <w:rFonts w:ascii="Times New Roman" w:hAnsi="Times New Roman" w:cs="Times New Roman"/>
        </w:rPr>
        <w:t xml:space="preserve">Сайт Министерства труда и социальной защиты Российской Федерации </w:t>
      </w:r>
      <w:r w:rsidRPr="005B43AE">
        <w:rPr>
          <w:rFonts w:ascii="Times New Roman" w:hAnsi="Times New Roman" w:cs="Times New Roman"/>
          <w:lang w:val="en-TT"/>
        </w:rPr>
        <w:t>URL</w:t>
      </w:r>
      <w:r w:rsidRPr="005B43AE">
        <w:rPr>
          <w:rFonts w:ascii="Times New Roman" w:hAnsi="Times New Roman" w:cs="Times New Roman"/>
        </w:rPr>
        <w:t>:http://profstandart.rosmintrud.ru.</w:t>
      </w:r>
    </w:p>
  </w:footnote>
  <w:footnote w:id="12">
    <w:p w:rsidR="00CD11CC" w:rsidRPr="007A5691" w:rsidRDefault="00CD11CC" w:rsidP="00CF5F03">
      <w:pPr>
        <w:pStyle w:val="a3"/>
      </w:pPr>
      <w:r>
        <w:rPr>
          <w:rStyle w:val="a5"/>
        </w:rPr>
        <w:footnoteRef/>
      </w:r>
      <w:r w:rsidRPr="007A5691">
        <w:t xml:space="preserve"> </w:t>
      </w:r>
      <w:r w:rsidRPr="005B43AE">
        <w:rPr>
          <w:rFonts w:ascii="Times New Roman" w:hAnsi="Times New Roman" w:cs="Times New Roman"/>
          <w:color w:val="000000" w:themeColor="text1"/>
          <w:lang w:val="en-TT"/>
        </w:rPr>
        <w:t>URL</w:t>
      </w:r>
      <w:r w:rsidRPr="005B43AE">
        <w:rPr>
          <w:rFonts w:ascii="Times New Roman" w:hAnsi="Times New Roman" w:cs="Times New Roman"/>
          <w:color w:val="000000" w:themeColor="text1"/>
        </w:rPr>
        <w:t xml:space="preserve">: </w:t>
      </w:r>
      <w:hyperlink r:id="rId3" w:history="1">
        <w:r w:rsidRPr="005B43AE">
          <w:rPr>
            <w:rStyle w:val="a6"/>
            <w:rFonts w:ascii="Times New Roman" w:hAnsi="Times New Roman"/>
            <w:color w:val="000000" w:themeColor="text1"/>
            <w:u w:val="none"/>
            <w:lang w:val="en-US"/>
          </w:rPr>
          <w:t>https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hr</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portal</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ru</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blog</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professionalnye</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standarty</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celi</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i</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zadachi</w:t>
        </w:r>
      </w:hyperlink>
      <w:r w:rsidRPr="005B43AE">
        <w:rPr>
          <w:rFonts w:ascii="Times New Roman" w:hAnsi="Times New Roman" w:cs="Times New Roman"/>
          <w:color w:val="000000" w:themeColor="text1"/>
        </w:rPr>
        <w:t xml:space="preserve"> (Дата обращения 11.11.19)</w:t>
      </w:r>
    </w:p>
  </w:footnote>
  <w:footnote w:id="13">
    <w:p w:rsidR="00CD11CC" w:rsidRDefault="00CD11CC" w:rsidP="005B43AE">
      <w:pPr>
        <w:pStyle w:val="a3"/>
        <w:jc w:val="both"/>
      </w:pPr>
      <w:r>
        <w:rPr>
          <w:rStyle w:val="a5"/>
        </w:rPr>
        <w:footnoteRef/>
      </w:r>
      <w:r>
        <w:t xml:space="preserve"> </w:t>
      </w:r>
      <w:r w:rsidRPr="005B43AE">
        <w:rPr>
          <w:rFonts w:ascii="Times New Roman" w:hAnsi="Times New Roman" w:cs="Times New Roman"/>
        </w:rPr>
        <w:t>Пермякова, С. А. Профессиональные стандарты как основа изменения системы обучения персонала компании / С. А. Пермякова, Т. В. Шендель. — Текст : непосредственный, электронный // Актуальные вопросы экономики и управления : материалы V Междунар. науч. конф. (г. Москва, июнь 2017 г.). — Москва : Б</w:t>
      </w:r>
      <w:r>
        <w:rPr>
          <w:rFonts w:ascii="Times New Roman" w:hAnsi="Times New Roman" w:cs="Times New Roman"/>
        </w:rPr>
        <w:t xml:space="preserve">уки-Веди, 2017. С. 127-131. </w:t>
      </w:r>
      <w:r w:rsidRPr="005B43AE">
        <w:rPr>
          <w:rFonts w:ascii="Times New Roman" w:hAnsi="Times New Roman" w:cs="Times New Roman"/>
        </w:rPr>
        <w:t>URL: https://moluch.ru/conf/econ/archive/222/12284/ (дата обращения: 04.05.2020).</w:t>
      </w:r>
    </w:p>
  </w:footnote>
  <w:footnote w:id="14">
    <w:p w:rsidR="00CD11CC" w:rsidRPr="00EB0BB8" w:rsidRDefault="00CD11CC" w:rsidP="00CF5F03">
      <w:pPr>
        <w:pStyle w:val="a3"/>
        <w:jc w:val="both"/>
        <w:rPr>
          <w:rFonts w:ascii="Times New Roman" w:hAnsi="Times New Roman" w:cs="Times New Roman"/>
          <w:color w:val="000000" w:themeColor="text1"/>
        </w:rPr>
      </w:pPr>
      <w:r>
        <w:rPr>
          <w:rStyle w:val="a5"/>
        </w:rPr>
        <w:footnoteRef/>
      </w:r>
      <w:r>
        <w:t xml:space="preserve"> </w:t>
      </w:r>
      <w:r w:rsidRPr="00EB0BB8">
        <w:rPr>
          <w:rFonts w:ascii="Times New Roman" w:hAnsi="Times New Roman" w:cs="Times New Roman"/>
          <w:color w:val="000000" w:themeColor="text1"/>
        </w:rPr>
        <w:t>Приказ Минтруда России от 12.04.2013 N 147н (ред. от 29.09.2014) "Об утверждении Макета профессионального стандарта"</w:t>
      </w:r>
    </w:p>
    <w:p w:rsidR="00CD11CC" w:rsidRPr="00EB0BB8" w:rsidRDefault="000D3A2D" w:rsidP="00CF5F03">
      <w:pPr>
        <w:pStyle w:val="a3"/>
        <w:jc w:val="both"/>
      </w:pPr>
      <w:hyperlink r:id="rId4" w:history="1">
        <w:r w:rsidR="00CD11CC" w:rsidRPr="005B43AE">
          <w:rPr>
            <w:rStyle w:val="a6"/>
            <w:rFonts w:ascii="Times New Roman" w:hAnsi="Times New Roman"/>
            <w:color w:val="000000" w:themeColor="text1"/>
            <w:u w:val="none"/>
            <w:lang w:val="en-TT"/>
          </w:rPr>
          <w:t>URL</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https</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mintrud</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karelia</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ru</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cms</w:t>
        </w:r>
        <w:r w:rsidR="00CD11CC" w:rsidRPr="005B43AE">
          <w:rPr>
            <w:rStyle w:val="a6"/>
            <w:rFonts w:ascii="Times New Roman" w:hAnsi="Times New Roman"/>
            <w:color w:val="000000" w:themeColor="text1"/>
            <w:u w:val="none"/>
          </w:rPr>
          <w:t>_</w:t>
        </w:r>
        <w:r w:rsidR="00CD11CC" w:rsidRPr="005B43AE">
          <w:rPr>
            <w:rStyle w:val="a6"/>
            <w:rFonts w:ascii="Times New Roman" w:hAnsi="Times New Roman"/>
            <w:color w:val="000000" w:themeColor="text1"/>
            <w:u w:val="none"/>
            <w:lang w:val="en-US"/>
          </w:rPr>
          <w:t>data</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usercontent</w:t>
        </w:r>
        <w:r w:rsidR="00CD11CC" w:rsidRPr="005B43AE">
          <w:rPr>
            <w:rStyle w:val="a6"/>
            <w:rFonts w:ascii="Times New Roman" w:hAnsi="Times New Roman"/>
            <w:color w:val="000000" w:themeColor="text1"/>
            <w:u w:val="none"/>
          </w:rPr>
          <w:t>/</w:t>
        </w:r>
        <w:r w:rsidR="00CD11CC" w:rsidRPr="005B43AE">
          <w:rPr>
            <w:rStyle w:val="a6"/>
            <w:rFonts w:ascii="Times New Roman" w:hAnsi="Times New Roman"/>
            <w:color w:val="000000" w:themeColor="text1"/>
            <w:u w:val="none"/>
            <w:lang w:val="en-US"/>
          </w:rPr>
          <w:t>regionaleditor</w:t>
        </w:r>
        <w:r w:rsidR="00CD11CC" w:rsidRPr="005B43AE">
          <w:rPr>
            <w:rStyle w:val="a6"/>
            <w:rFonts w:ascii="Times New Roman" w:hAnsi="Times New Roman"/>
            <w:color w:val="000000" w:themeColor="text1"/>
            <w:u w:val="none"/>
          </w:rPr>
          <w:t>/2029.09.2014).</w:t>
        </w:r>
        <w:r w:rsidR="00CD11CC" w:rsidRPr="005B43AE">
          <w:rPr>
            <w:rStyle w:val="a6"/>
            <w:rFonts w:ascii="Times New Roman" w:hAnsi="Times New Roman"/>
            <w:color w:val="000000" w:themeColor="text1"/>
            <w:u w:val="none"/>
            <w:lang w:val="en-US"/>
          </w:rPr>
          <w:t>pdf</w:t>
        </w:r>
      </w:hyperlink>
      <w:r w:rsidR="00CD11CC" w:rsidRPr="005B43AE">
        <w:rPr>
          <w:rFonts w:ascii="Times New Roman" w:hAnsi="Times New Roman" w:cs="Times New Roman"/>
          <w:color w:val="000000" w:themeColor="text1"/>
        </w:rPr>
        <w:t xml:space="preserve"> (Дата</w:t>
      </w:r>
      <w:r w:rsidR="00CD11CC" w:rsidRPr="00EB0BB8">
        <w:rPr>
          <w:rFonts w:ascii="Times New Roman" w:hAnsi="Times New Roman" w:cs="Times New Roman"/>
          <w:color w:val="000000" w:themeColor="text1"/>
        </w:rPr>
        <w:t xml:space="preserve"> обращения 15.11.19</w:t>
      </w:r>
      <w:r w:rsidR="00CD11CC">
        <w:rPr>
          <w:rFonts w:ascii="Times New Roman" w:hAnsi="Times New Roman" w:cs="Times New Roman"/>
          <w:color w:val="000000" w:themeColor="text1"/>
        </w:rPr>
        <w:t>)</w:t>
      </w:r>
    </w:p>
  </w:footnote>
  <w:footnote w:id="15">
    <w:p w:rsidR="00CD11CC" w:rsidRDefault="00CD11CC" w:rsidP="00CF5F03">
      <w:pPr>
        <w:pStyle w:val="a3"/>
        <w:jc w:val="both"/>
      </w:pPr>
      <w:r>
        <w:rPr>
          <w:rStyle w:val="a5"/>
        </w:rPr>
        <w:footnoteRef/>
      </w:r>
      <w:r>
        <w:t xml:space="preserve"> </w:t>
      </w:r>
      <w:r w:rsidRPr="007A5691">
        <w:rPr>
          <w:rFonts w:ascii="Times New Roman" w:hAnsi="Times New Roman" w:cs="Times New Roman"/>
        </w:rPr>
        <w:t>Егоров С. А. Законодательные новации в сфере разработки и применения профессиональных стандартов //Актуальные проблемы российс</w:t>
      </w:r>
      <w:r>
        <w:rPr>
          <w:rFonts w:ascii="Times New Roman" w:hAnsi="Times New Roman" w:cs="Times New Roman"/>
        </w:rPr>
        <w:t>кого права. – 2016. – №. 4 С.65</w:t>
      </w:r>
    </w:p>
  </w:footnote>
  <w:footnote w:id="16">
    <w:p w:rsidR="00CD11CC" w:rsidRPr="00EB0BB8" w:rsidRDefault="00CD11CC" w:rsidP="00CF5F03">
      <w:pPr>
        <w:pStyle w:val="a3"/>
        <w:jc w:val="both"/>
        <w:rPr>
          <w:rFonts w:ascii="Times New Roman" w:hAnsi="Times New Roman" w:cs="Times New Roman"/>
          <w:color w:val="000000" w:themeColor="text1"/>
        </w:rPr>
      </w:pPr>
      <w:r w:rsidRPr="00EB0BB8">
        <w:rPr>
          <w:rStyle w:val="a5"/>
          <w:rFonts w:ascii="Times New Roman" w:hAnsi="Times New Roman" w:cs="Times New Roman"/>
          <w:color w:val="000000" w:themeColor="text1"/>
        </w:rPr>
        <w:footnoteRef/>
      </w:r>
      <w:r w:rsidRPr="00EB0BB8">
        <w:rPr>
          <w:rFonts w:ascii="Times New Roman" w:hAnsi="Times New Roman" w:cs="Times New Roman"/>
          <w:color w:val="000000" w:themeColor="text1"/>
        </w:rPr>
        <w:t xml:space="preserve"> Блинов В. И. и др. Методические рекомендации по разработке профессиональных образовательных программ с учетом требований профессиональных стандартов //М.: Перо. – 2014.</w:t>
      </w:r>
    </w:p>
  </w:footnote>
  <w:footnote w:id="17">
    <w:p w:rsidR="00CD11CC" w:rsidRPr="005B43AE" w:rsidRDefault="00CD11CC" w:rsidP="00CF5F03">
      <w:pPr>
        <w:pStyle w:val="a3"/>
        <w:jc w:val="both"/>
        <w:rPr>
          <w:rFonts w:ascii="Times New Roman" w:hAnsi="Times New Roman" w:cs="Times New Roman"/>
          <w:color w:val="000000" w:themeColor="text1"/>
        </w:rPr>
      </w:pPr>
      <w:r w:rsidRPr="00EB0BB8">
        <w:rPr>
          <w:rStyle w:val="a5"/>
          <w:rFonts w:ascii="Times New Roman" w:hAnsi="Times New Roman" w:cs="Times New Roman"/>
          <w:color w:val="000000" w:themeColor="text1"/>
        </w:rPr>
        <w:footnoteRef/>
      </w:r>
      <w:r w:rsidRPr="00EB0BB8">
        <w:rPr>
          <w:rFonts w:ascii="Times New Roman" w:hAnsi="Times New Roman" w:cs="Times New Roman"/>
          <w:color w:val="000000" w:themeColor="text1"/>
        </w:rPr>
        <w:t xml:space="preserve"> Приказ Минтруда России №</w:t>
      </w:r>
      <w:r w:rsidRPr="005B43AE">
        <w:rPr>
          <w:rFonts w:ascii="Times New Roman" w:hAnsi="Times New Roman" w:cs="Times New Roman"/>
          <w:color w:val="000000" w:themeColor="text1"/>
        </w:rPr>
        <w:t xml:space="preserve">147н от 12 апреля 2013 г. </w:t>
      </w:r>
      <w:r w:rsidRPr="005B43AE">
        <w:rPr>
          <w:rFonts w:ascii="Times New Roman" w:hAnsi="Times New Roman" w:cs="Times New Roman"/>
          <w:color w:val="000000" w:themeColor="text1"/>
          <w:lang w:val="en-TT"/>
        </w:rPr>
        <w:t>URL</w:t>
      </w:r>
      <w:r w:rsidRPr="005B43AE">
        <w:rPr>
          <w:rFonts w:ascii="Times New Roman" w:hAnsi="Times New Roman" w:cs="Times New Roman"/>
          <w:color w:val="000000" w:themeColor="text1"/>
        </w:rPr>
        <w:t xml:space="preserve">: </w:t>
      </w:r>
      <w:hyperlink r:id="rId5" w:history="1">
        <w:r w:rsidRPr="005B43AE">
          <w:rPr>
            <w:rStyle w:val="a6"/>
            <w:rFonts w:ascii="Times New Roman" w:hAnsi="Times New Roman"/>
            <w:color w:val="000000" w:themeColor="text1"/>
            <w:u w:val="none"/>
            <w:lang w:val="en-US"/>
          </w:rPr>
          <w:t>https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rosmintrud</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ru</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docs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mintrud</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orders</w:t>
        </w:r>
        <w:r w:rsidRPr="005B43AE">
          <w:rPr>
            <w:rStyle w:val="a6"/>
            <w:rFonts w:ascii="Times New Roman" w:hAnsi="Times New Roman"/>
            <w:color w:val="000000" w:themeColor="text1"/>
            <w:u w:val="none"/>
          </w:rPr>
          <w:t>/47</w:t>
        </w:r>
      </w:hyperlink>
      <w:r w:rsidRPr="005B43AE">
        <w:rPr>
          <w:rFonts w:ascii="Times New Roman" w:hAnsi="Times New Roman" w:cs="Times New Roman"/>
          <w:color w:val="000000" w:themeColor="text1"/>
        </w:rPr>
        <w:t xml:space="preserve"> (Дата обращения 15.11.19)</w:t>
      </w:r>
    </w:p>
  </w:footnote>
  <w:footnote w:id="18">
    <w:p w:rsidR="00CD11CC" w:rsidRPr="005B43AE" w:rsidRDefault="00CD11CC" w:rsidP="00CF5F03">
      <w:pPr>
        <w:pStyle w:val="a3"/>
        <w:jc w:val="both"/>
        <w:rPr>
          <w:rFonts w:ascii="Times New Roman" w:hAnsi="Times New Roman" w:cs="Times New Roman"/>
          <w:color w:val="000000" w:themeColor="text1"/>
        </w:rPr>
      </w:pPr>
      <w:r w:rsidRPr="005B43AE">
        <w:rPr>
          <w:rStyle w:val="a5"/>
          <w:rFonts w:ascii="Times New Roman" w:hAnsi="Times New Roman" w:cs="Times New Roman"/>
          <w:color w:val="000000" w:themeColor="text1"/>
        </w:rPr>
        <w:footnoteRef/>
      </w:r>
      <w:r w:rsidRPr="005B43AE">
        <w:rPr>
          <w:rFonts w:ascii="Times New Roman" w:hAnsi="Times New Roman" w:cs="Times New Roman"/>
          <w:color w:val="000000" w:themeColor="text1"/>
        </w:rPr>
        <w:t xml:space="preserve"> Приказ Минтруда России №148н от 12 апреля 2013 г. </w:t>
      </w:r>
      <w:r w:rsidRPr="005B43AE">
        <w:rPr>
          <w:rFonts w:ascii="Times New Roman" w:hAnsi="Times New Roman" w:cs="Times New Roman"/>
          <w:color w:val="000000" w:themeColor="text1"/>
          <w:lang w:val="en-TT"/>
        </w:rPr>
        <w:t>URL</w:t>
      </w:r>
      <w:r w:rsidRPr="005B43AE">
        <w:rPr>
          <w:rFonts w:ascii="Times New Roman" w:hAnsi="Times New Roman" w:cs="Times New Roman"/>
          <w:color w:val="000000" w:themeColor="text1"/>
        </w:rPr>
        <w:t xml:space="preserve">: </w:t>
      </w:r>
      <w:hyperlink r:id="rId6" w:history="1">
        <w:r w:rsidRPr="005B43AE">
          <w:rPr>
            <w:rStyle w:val="a6"/>
            <w:rFonts w:ascii="Times New Roman" w:hAnsi="Times New Roman"/>
            <w:color w:val="000000" w:themeColor="text1"/>
            <w:u w:val="none"/>
            <w:lang w:val="en-US"/>
          </w:rPr>
          <w:t>https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rosmintrud</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ru</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docs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mintrud</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orders</w:t>
        </w:r>
        <w:r w:rsidRPr="005B43AE">
          <w:rPr>
            <w:rStyle w:val="a6"/>
            <w:rFonts w:ascii="Times New Roman" w:hAnsi="Times New Roman"/>
            <w:color w:val="000000" w:themeColor="text1"/>
            <w:u w:val="none"/>
          </w:rPr>
          <w:t>/48</w:t>
        </w:r>
      </w:hyperlink>
      <w:r w:rsidRPr="005B43AE">
        <w:rPr>
          <w:rFonts w:ascii="Times New Roman" w:hAnsi="Times New Roman" w:cs="Times New Roman"/>
          <w:color w:val="000000" w:themeColor="text1"/>
        </w:rPr>
        <w:t xml:space="preserve"> (Дата обращения 15.11.19)</w:t>
      </w:r>
    </w:p>
  </w:footnote>
  <w:footnote w:id="19">
    <w:p w:rsidR="00CD11CC" w:rsidRPr="005B43AE" w:rsidRDefault="00CD11CC" w:rsidP="00CF5F03">
      <w:pPr>
        <w:pStyle w:val="a3"/>
        <w:jc w:val="both"/>
        <w:rPr>
          <w:rFonts w:ascii="Times New Roman" w:hAnsi="Times New Roman" w:cs="Times New Roman"/>
          <w:color w:val="000000" w:themeColor="text1"/>
        </w:rPr>
      </w:pPr>
      <w:r w:rsidRPr="005B43AE">
        <w:rPr>
          <w:rStyle w:val="a5"/>
          <w:rFonts w:ascii="Times New Roman" w:hAnsi="Times New Roman" w:cs="Times New Roman"/>
          <w:color w:val="000000" w:themeColor="text1"/>
        </w:rPr>
        <w:footnoteRef/>
      </w:r>
      <w:r w:rsidRPr="005B43AE">
        <w:rPr>
          <w:rFonts w:ascii="Times New Roman" w:hAnsi="Times New Roman" w:cs="Times New Roman"/>
          <w:color w:val="000000" w:themeColor="text1"/>
        </w:rPr>
        <w:t xml:space="preserve"> Приказ Минтруда России №170н от 29 апреля 2013 г. </w:t>
      </w:r>
      <w:r w:rsidRPr="005B43AE">
        <w:rPr>
          <w:rFonts w:ascii="Times New Roman" w:hAnsi="Times New Roman" w:cs="Times New Roman"/>
          <w:color w:val="000000" w:themeColor="text1"/>
          <w:lang w:val="en-TT"/>
        </w:rPr>
        <w:t>URL</w:t>
      </w:r>
      <w:r w:rsidRPr="005B43AE">
        <w:rPr>
          <w:rFonts w:ascii="Times New Roman" w:hAnsi="Times New Roman" w:cs="Times New Roman"/>
          <w:color w:val="000000" w:themeColor="text1"/>
        </w:rPr>
        <w:t xml:space="preserve">: </w:t>
      </w:r>
      <w:hyperlink r:id="rId7" w:history="1">
        <w:r w:rsidRPr="005B43AE">
          <w:rPr>
            <w:rStyle w:val="a6"/>
            <w:rFonts w:ascii="Times New Roman" w:hAnsi="Times New Roman"/>
            <w:color w:val="000000" w:themeColor="text1"/>
            <w:u w:val="none"/>
            <w:lang w:val="en-US"/>
          </w:rPr>
          <w:t>https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rosmintrud</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ru</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docs</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mintrud</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orders</w:t>
        </w:r>
        <w:r w:rsidRPr="005B43AE">
          <w:rPr>
            <w:rStyle w:val="a6"/>
            <w:rFonts w:ascii="Times New Roman" w:hAnsi="Times New Roman"/>
            <w:color w:val="000000" w:themeColor="text1"/>
            <w:u w:val="none"/>
          </w:rPr>
          <w:t>/104</w:t>
        </w:r>
      </w:hyperlink>
      <w:r w:rsidRPr="005B43AE">
        <w:rPr>
          <w:rFonts w:ascii="Times New Roman" w:hAnsi="Times New Roman" w:cs="Times New Roman"/>
          <w:color w:val="000000" w:themeColor="text1"/>
        </w:rPr>
        <w:t xml:space="preserve"> (Дата обращения 15.11.19)</w:t>
      </w:r>
    </w:p>
  </w:footnote>
  <w:footnote w:id="20">
    <w:p w:rsidR="00CD11CC" w:rsidRPr="005B43AE" w:rsidRDefault="00CD11CC" w:rsidP="00CF5F03">
      <w:pPr>
        <w:pStyle w:val="a3"/>
        <w:jc w:val="both"/>
        <w:rPr>
          <w:rFonts w:ascii="Times New Roman" w:hAnsi="Times New Roman" w:cs="Times New Roman"/>
          <w:color w:val="000000" w:themeColor="text1"/>
        </w:rPr>
      </w:pPr>
      <w:r w:rsidRPr="005B43AE">
        <w:rPr>
          <w:rStyle w:val="a5"/>
          <w:rFonts w:ascii="Times New Roman" w:hAnsi="Times New Roman" w:cs="Times New Roman"/>
          <w:color w:val="000000" w:themeColor="text1"/>
        </w:rPr>
        <w:footnoteRef/>
      </w:r>
      <w:r w:rsidRPr="005B43AE">
        <w:rPr>
          <w:rFonts w:ascii="Times New Roman" w:hAnsi="Times New Roman" w:cs="Times New Roman"/>
          <w:color w:val="000000" w:themeColor="text1"/>
        </w:rPr>
        <w:t xml:space="preserve"> Приказ Минтруда России от 30.09.2014 </w:t>
      </w:r>
      <w:r w:rsidRPr="005B43AE">
        <w:rPr>
          <w:rFonts w:ascii="Times New Roman" w:hAnsi="Times New Roman" w:cs="Times New Roman"/>
          <w:color w:val="000000" w:themeColor="text1"/>
          <w:lang w:val="en-US"/>
        </w:rPr>
        <w:t>N</w:t>
      </w:r>
      <w:r w:rsidRPr="005B43AE">
        <w:rPr>
          <w:rFonts w:ascii="Times New Roman" w:hAnsi="Times New Roman" w:cs="Times New Roman"/>
          <w:color w:val="000000" w:themeColor="text1"/>
        </w:rPr>
        <w:t xml:space="preserve">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 </w:t>
      </w:r>
      <w:r w:rsidRPr="005B43AE">
        <w:rPr>
          <w:rFonts w:ascii="Times New Roman" w:hAnsi="Times New Roman" w:cs="Times New Roman"/>
          <w:color w:val="000000" w:themeColor="text1"/>
          <w:lang w:val="en-TT"/>
        </w:rPr>
        <w:t>URL</w:t>
      </w:r>
      <w:r w:rsidRPr="005B43AE">
        <w:rPr>
          <w:rFonts w:ascii="Times New Roman" w:hAnsi="Times New Roman" w:cs="Times New Roman"/>
          <w:color w:val="000000" w:themeColor="text1"/>
        </w:rPr>
        <w:t xml:space="preserve">: </w:t>
      </w:r>
      <w:hyperlink r:id="rId8" w:history="1">
        <w:r w:rsidRPr="005B43AE">
          <w:rPr>
            <w:rStyle w:val="a6"/>
            <w:rFonts w:ascii="Times New Roman" w:hAnsi="Times New Roman"/>
            <w:color w:val="000000" w:themeColor="text1"/>
            <w:u w:val="none"/>
            <w:lang w:val="en-US"/>
          </w:rPr>
          <w:t>http</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www</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consultant</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ru</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document</w:t>
        </w:r>
        <w:r w:rsidRPr="005B43AE">
          <w:rPr>
            <w:rStyle w:val="a6"/>
            <w:rFonts w:ascii="Times New Roman" w:hAnsi="Times New Roman"/>
            <w:color w:val="000000" w:themeColor="text1"/>
            <w:u w:val="none"/>
          </w:rPr>
          <w:t>/</w:t>
        </w:r>
        <w:r w:rsidRPr="005B43AE">
          <w:rPr>
            <w:rStyle w:val="a6"/>
            <w:rFonts w:ascii="Times New Roman" w:hAnsi="Times New Roman"/>
            <w:color w:val="000000" w:themeColor="text1"/>
            <w:u w:val="none"/>
            <w:lang w:val="en-US"/>
          </w:rPr>
          <w:t>cons</w:t>
        </w:r>
        <w:r w:rsidRPr="005B43AE">
          <w:rPr>
            <w:rStyle w:val="a6"/>
            <w:rFonts w:ascii="Times New Roman" w:hAnsi="Times New Roman"/>
            <w:color w:val="000000" w:themeColor="text1"/>
            <w:u w:val="none"/>
          </w:rPr>
          <w:t>_</w:t>
        </w:r>
        <w:r w:rsidRPr="005B43AE">
          <w:rPr>
            <w:rStyle w:val="a6"/>
            <w:rFonts w:ascii="Times New Roman" w:hAnsi="Times New Roman"/>
            <w:color w:val="000000" w:themeColor="text1"/>
            <w:u w:val="none"/>
            <w:lang w:val="en-US"/>
          </w:rPr>
          <w:t>doc</w:t>
        </w:r>
        <w:r w:rsidRPr="005B43AE">
          <w:rPr>
            <w:rStyle w:val="a6"/>
            <w:rFonts w:ascii="Times New Roman" w:hAnsi="Times New Roman"/>
            <w:color w:val="000000" w:themeColor="text1"/>
            <w:u w:val="none"/>
          </w:rPr>
          <w:t>_</w:t>
        </w:r>
        <w:r w:rsidRPr="005B43AE">
          <w:rPr>
            <w:rStyle w:val="a6"/>
            <w:rFonts w:ascii="Times New Roman" w:hAnsi="Times New Roman"/>
            <w:color w:val="000000" w:themeColor="text1"/>
            <w:u w:val="none"/>
            <w:lang w:val="en-US"/>
          </w:rPr>
          <w:t>LAW</w:t>
        </w:r>
        <w:r w:rsidRPr="005B43AE">
          <w:rPr>
            <w:rStyle w:val="a6"/>
            <w:rFonts w:ascii="Times New Roman" w:hAnsi="Times New Roman"/>
            <w:color w:val="000000" w:themeColor="text1"/>
            <w:u w:val="none"/>
          </w:rPr>
          <w:t>_120704/</w:t>
        </w:r>
      </w:hyperlink>
      <w:r w:rsidRPr="005B43AE">
        <w:rPr>
          <w:rFonts w:ascii="Times New Roman" w:hAnsi="Times New Roman" w:cs="Times New Roman"/>
          <w:color w:val="000000" w:themeColor="text1"/>
        </w:rPr>
        <w:t xml:space="preserve"> (Дата обращения 15.11.19)</w:t>
      </w:r>
    </w:p>
  </w:footnote>
  <w:footnote w:id="21">
    <w:p w:rsidR="00CD11CC" w:rsidRPr="00EB0BB8" w:rsidRDefault="00CD11CC" w:rsidP="00CF5F03">
      <w:pPr>
        <w:pStyle w:val="a3"/>
        <w:jc w:val="both"/>
        <w:rPr>
          <w:rFonts w:ascii="Times New Roman" w:hAnsi="Times New Roman" w:cs="Times New Roman"/>
          <w:color w:val="000000" w:themeColor="text1"/>
        </w:rPr>
      </w:pPr>
      <w:r w:rsidRPr="005B43AE">
        <w:rPr>
          <w:rStyle w:val="a5"/>
          <w:rFonts w:ascii="Times New Roman" w:hAnsi="Times New Roman" w:cs="Times New Roman"/>
          <w:color w:val="000000" w:themeColor="text1"/>
        </w:rPr>
        <w:footnoteRef/>
      </w:r>
      <w:r w:rsidRPr="005B43AE">
        <w:rPr>
          <w:rFonts w:ascii="Times New Roman" w:hAnsi="Times New Roman" w:cs="Times New Roman"/>
          <w:color w:val="000000" w:themeColor="text1"/>
        </w:rPr>
        <w:t xml:space="preserve"> Приказ Минтруда России от 29.09.2014 </w:t>
      </w:r>
      <w:r w:rsidRPr="005B43AE">
        <w:rPr>
          <w:rFonts w:ascii="Times New Roman" w:hAnsi="Times New Roman" w:cs="Times New Roman"/>
          <w:color w:val="000000" w:themeColor="text1"/>
          <w:lang w:val="en-US"/>
        </w:rPr>
        <w:t>N</w:t>
      </w:r>
      <w:r w:rsidRPr="005B43AE">
        <w:rPr>
          <w:rFonts w:ascii="Times New Roman" w:hAnsi="Times New Roman" w:cs="Times New Roman"/>
          <w:color w:val="000000" w:themeColor="text1"/>
        </w:rPr>
        <w:t xml:space="preserve"> 667н "</w:t>
      </w:r>
      <w:r w:rsidRPr="00EB0BB8">
        <w:rPr>
          <w:rFonts w:ascii="Times New Roman" w:hAnsi="Times New Roman" w:cs="Times New Roman"/>
          <w:color w:val="000000" w:themeColor="text1"/>
        </w:rPr>
        <w:t>О реестре профессиональных стандартов</w:t>
      </w:r>
    </w:p>
    <w:p w:rsidR="00CD11CC" w:rsidRDefault="00CD11CC" w:rsidP="00CF5F03">
      <w:pPr>
        <w:pStyle w:val="a3"/>
        <w:jc w:val="both"/>
        <w:rPr>
          <w:rFonts w:ascii="Times New Roman" w:hAnsi="Times New Roman" w:cs="Times New Roman"/>
          <w:color w:val="000000" w:themeColor="text1"/>
        </w:rPr>
      </w:pPr>
      <w:r w:rsidRPr="00EB0BB8">
        <w:rPr>
          <w:rFonts w:ascii="Times New Roman" w:hAnsi="Times New Roman" w:cs="Times New Roman"/>
          <w:color w:val="000000" w:themeColor="text1"/>
        </w:rPr>
        <w:t xml:space="preserve">(перечне видов профессиональной деятельности)" </w:t>
      </w:r>
    </w:p>
    <w:p w:rsidR="00CD11CC" w:rsidRPr="00EB0BB8" w:rsidRDefault="00CD11CC" w:rsidP="00CF5F03">
      <w:pPr>
        <w:pStyle w:val="a3"/>
        <w:jc w:val="both"/>
        <w:rPr>
          <w:rFonts w:ascii="Times New Roman" w:hAnsi="Times New Roman" w:cs="Times New Roman"/>
          <w:color w:val="000000" w:themeColor="text1"/>
        </w:rPr>
      </w:pPr>
      <w:r w:rsidRPr="00EB0BB8">
        <w:rPr>
          <w:rFonts w:ascii="Times New Roman" w:hAnsi="Times New Roman" w:cs="Times New Roman"/>
          <w:lang w:val="en-TT"/>
        </w:rPr>
        <w:t>URL</w:t>
      </w:r>
      <w:r w:rsidRPr="00EB0BB8">
        <w:rPr>
          <w:rFonts w:ascii="Times New Roman" w:hAnsi="Times New Roman" w:cs="Times New Roman"/>
        </w:rPr>
        <w:t>:</w:t>
      </w:r>
      <w:r w:rsidRPr="00EB0BB8">
        <w:rPr>
          <w:rFonts w:ascii="Times New Roman" w:hAnsi="Times New Roman" w:cs="Times New Roman"/>
          <w:lang w:val="en-US"/>
        </w:rPr>
        <w:t>https</w:t>
      </w:r>
      <w:r w:rsidRPr="00EB0BB8">
        <w:rPr>
          <w:rFonts w:ascii="Times New Roman" w:hAnsi="Times New Roman" w:cs="Times New Roman"/>
        </w:rPr>
        <w:t>://</w:t>
      </w:r>
      <w:r w:rsidRPr="00EB0BB8">
        <w:rPr>
          <w:rFonts w:ascii="Times New Roman" w:hAnsi="Times New Roman" w:cs="Times New Roman"/>
          <w:lang w:val="en-US"/>
        </w:rPr>
        <w:t>mpei</w:t>
      </w:r>
      <w:r w:rsidRPr="00EB0BB8">
        <w:rPr>
          <w:rFonts w:ascii="Times New Roman" w:hAnsi="Times New Roman" w:cs="Times New Roman"/>
        </w:rPr>
        <w:t>.</w:t>
      </w:r>
      <w:r w:rsidRPr="00EB0BB8">
        <w:rPr>
          <w:rFonts w:ascii="Times New Roman" w:hAnsi="Times New Roman" w:cs="Times New Roman"/>
          <w:lang w:val="en-US"/>
        </w:rPr>
        <w:t>ru</w:t>
      </w:r>
      <w:r w:rsidRPr="00EB0BB8">
        <w:rPr>
          <w:rFonts w:ascii="Times New Roman" w:hAnsi="Times New Roman" w:cs="Times New Roman"/>
        </w:rPr>
        <w:t>/</w:t>
      </w:r>
      <w:r w:rsidRPr="00EB0BB8">
        <w:rPr>
          <w:rFonts w:ascii="Times New Roman" w:hAnsi="Times New Roman" w:cs="Times New Roman"/>
          <w:lang w:val="en-US"/>
        </w:rPr>
        <w:t>umo</w:t>
      </w:r>
      <w:r w:rsidRPr="00EB0BB8">
        <w:rPr>
          <w:rFonts w:ascii="Times New Roman" w:hAnsi="Times New Roman" w:cs="Times New Roman"/>
        </w:rPr>
        <w:t>/</w:t>
      </w:r>
      <w:r w:rsidRPr="00EB0BB8">
        <w:rPr>
          <w:rFonts w:ascii="Times New Roman" w:hAnsi="Times New Roman" w:cs="Times New Roman"/>
          <w:lang w:val="en-US"/>
        </w:rPr>
        <w:t>VocationalEducation</w:t>
      </w:r>
      <w:r w:rsidRPr="00EB0BB8">
        <w:rPr>
          <w:rFonts w:ascii="Times New Roman" w:hAnsi="Times New Roman" w:cs="Times New Roman"/>
        </w:rPr>
        <w:t>/</w:t>
      </w:r>
      <w:r w:rsidRPr="00EB0BB8">
        <w:rPr>
          <w:rFonts w:ascii="Times New Roman" w:hAnsi="Times New Roman" w:cs="Times New Roman"/>
          <w:lang w:val="en-US"/>
        </w:rPr>
        <w:t>Documents</w:t>
      </w:r>
      <w:r w:rsidRPr="00EB0BB8">
        <w:rPr>
          <w:rFonts w:ascii="Times New Roman" w:hAnsi="Times New Roman" w:cs="Times New Roman"/>
        </w:rPr>
        <w:t>/%</w:t>
      </w:r>
      <w:r w:rsidRPr="00EB0BB8">
        <w:rPr>
          <w:rFonts w:ascii="Times New Roman" w:hAnsi="Times New Roman" w:cs="Times New Roman"/>
          <w:lang w:val="en-US"/>
        </w:rPr>
        <w:t>D</w:t>
      </w:r>
      <w:r w:rsidRPr="00EB0BB8">
        <w:rPr>
          <w:rFonts w:ascii="Times New Roman" w:hAnsi="Times New Roman" w:cs="Times New Roman"/>
        </w:rPr>
        <w:t>0%9</w:t>
      </w:r>
      <w:r w:rsidRPr="00EB0BB8">
        <w:rPr>
          <w:rFonts w:ascii="Times New Roman" w:hAnsi="Times New Roman" w:cs="Times New Roman"/>
          <w:lang w:val="en-US"/>
        </w:rPr>
        <w:t>F</w:t>
      </w:r>
      <w:r w:rsidRPr="00EB0BB8">
        <w:rPr>
          <w:rFonts w:ascii="Times New Roman" w:hAnsi="Times New Roman" w:cs="Times New Roman"/>
        </w:rPr>
        <w:t>%</w:t>
      </w:r>
      <w:r w:rsidRPr="00EB0BB8">
        <w:rPr>
          <w:rFonts w:ascii="Times New Roman" w:hAnsi="Times New Roman" w:cs="Times New Roman"/>
          <w:lang w:val="en-US"/>
        </w:rPr>
        <w:t>D</w:t>
      </w:r>
      <w:r w:rsidRPr="00EB0BB8">
        <w:rPr>
          <w:rFonts w:ascii="Times New Roman" w:hAnsi="Times New Roman" w:cs="Times New Roman"/>
        </w:rPr>
        <w:t>1%80%</w:t>
      </w:r>
      <w:r w:rsidRPr="00EB0BB8">
        <w:rPr>
          <w:rFonts w:ascii="Times New Roman" w:hAnsi="Times New Roman" w:cs="Times New Roman"/>
          <w:lang w:val="en-US"/>
        </w:rPr>
        <w:t>D</w:t>
      </w:r>
      <w:r w:rsidRPr="00EB0BB8">
        <w:rPr>
          <w:rFonts w:ascii="Times New Roman" w:hAnsi="Times New Roman" w:cs="Times New Roman"/>
        </w:rPr>
        <w:t>0%</w:t>
      </w:r>
      <w:r w:rsidRPr="00EB0BB8">
        <w:rPr>
          <w:rFonts w:ascii="Times New Roman" w:hAnsi="Times New Roman" w:cs="Times New Roman"/>
          <w:lang w:val="en-US"/>
        </w:rPr>
        <w:t>B</w:t>
      </w:r>
      <w:r w:rsidRPr="00EB0BB8">
        <w:rPr>
          <w:rFonts w:ascii="Times New Roman" w:hAnsi="Times New Roman" w:cs="Times New Roman"/>
        </w:rPr>
        <w:t>8%</w:t>
      </w:r>
      <w:r w:rsidRPr="00EB0BB8">
        <w:rPr>
          <w:rFonts w:ascii="Times New Roman" w:hAnsi="Times New Roman" w:cs="Times New Roman"/>
          <w:lang w:val="en-US"/>
        </w:rPr>
        <w:t>D</w:t>
      </w:r>
      <w:r w:rsidRPr="00EB0BB8">
        <w:rPr>
          <w:rFonts w:ascii="Times New Roman" w:hAnsi="Times New Roman" w:cs="Times New Roman"/>
        </w:rPr>
        <w:t>0%</w:t>
      </w:r>
      <w:r w:rsidRPr="00EB0BB8">
        <w:rPr>
          <w:rFonts w:ascii="Times New Roman" w:hAnsi="Times New Roman" w:cs="Times New Roman"/>
          <w:lang w:val="en-US"/>
        </w:rPr>
        <w:t>BA</w:t>
      </w:r>
      <w:r w:rsidRPr="00EB0BB8">
        <w:rPr>
          <w:rFonts w:ascii="Times New Roman" w:hAnsi="Times New Roman" w:cs="Times New Roman"/>
        </w:rPr>
        <w:t>%</w:t>
      </w:r>
      <w:r w:rsidRPr="00EB0BB8">
        <w:rPr>
          <w:rFonts w:ascii="Times New Roman" w:hAnsi="Times New Roman" w:cs="Times New Roman"/>
          <w:lang w:val="en-US"/>
        </w:rPr>
        <w:t>D</w:t>
      </w:r>
      <w:r w:rsidRPr="00EB0BB8">
        <w:rPr>
          <w:rFonts w:ascii="Times New Roman" w:hAnsi="Times New Roman" w:cs="Times New Roman"/>
        </w:rPr>
        <w:t>0%</w:t>
      </w:r>
      <w:r w:rsidRPr="00EB0BB8">
        <w:rPr>
          <w:rFonts w:ascii="Times New Roman" w:hAnsi="Times New Roman" w:cs="Times New Roman"/>
          <w:lang w:val="en-US"/>
        </w:rPr>
        <w:t>B</w:t>
      </w:r>
      <w:r w:rsidRPr="00EB0BB8">
        <w:rPr>
          <w:rFonts w:ascii="Times New Roman" w:hAnsi="Times New Roman" w:cs="Times New Roman"/>
        </w:rPr>
        <w:t>0%</w:t>
      </w:r>
      <w:r w:rsidRPr="00EB0BB8">
        <w:rPr>
          <w:rFonts w:ascii="Times New Roman" w:hAnsi="Times New Roman" w:cs="Times New Roman"/>
          <w:lang w:val="en-US"/>
        </w:rPr>
        <w:t>D</w:t>
      </w:r>
      <w:r w:rsidRPr="00EB0BB8">
        <w:rPr>
          <w:rFonts w:ascii="Times New Roman" w:hAnsi="Times New Roman" w:cs="Times New Roman"/>
        </w:rPr>
        <w:t>0%</w:t>
      </w:r>
      <w:r w:rsidRPr="00EB0BB8">
        <w:rPr>
          <w:rFonts w:ascii="Times New Roman" w:hAnsi="Times New Roman" w:cs="Times New Roman"/>
          <w:lang w:val="en-US"/>
        </w:rPr>
        <w:t>B</w:t>
      </w:r>
      <w:r w:rsidRPr="00EB0BB8">
        <w:rPr>
          <w:rFonts w:ascii="Times New Roman" w:hAnsi="Times New Roman" w:cs="Times New Roman"/>
        </w:rPr>
        <w:t>7%20667%</w:t>
      </w:r>
      <w:r w:rsidRPr="00EB0BB8">
        <w:rPr>
          <w:rFonts w:ascii="Times New Roman" w:hAnsi="Times New Roman" w:cs="Times New Roman"/>
          <w:lang w:val="en-US"/>
        </w:rPr>
        <w:t>D</w:t>
      </w:r>
      <w:r w:rsidRPr="00EB0BB8">
        <w:rPr>
          <w:rFonts w:ascii="Times New Roman" w:hAnsi="Times New Roman" w:cs="Times New Roman"/>
        </w:rPr>
        <w:t>0%</w:t>
      </w:r>
      <w:r w:rsidRPr="00EB0BB8">
        <w:rPr>
          <w:rFonts w:ascii="Times New Roman" w:hAnsi="Times New Roman" w:cs="Times New Roman"/>
          <w:lang w:val="en-US"/>
        </w:rPr>
        <w:t>BD</w:t>
      </w:r>
      <w:r w:rsidRPr="00EB0BB8">
        <w:rPr>
          <w:rFonts w:ascii="Times New Roman" w:hAnsi="Times New Roman" w:cs="Times New Roman"/>
        </w:rPr>
        <w:t>%20%</w:t>
      </w:r>
      <w:r w:rsidRPr="00EB0BB8">
        <w:rPr>
          <w:rFonts w:ascii="Times New Roman" w:hAnsi="Times New Roman" w:cs="Times New Roman"/>
          <w:lang w:val="en-US"/>
        </w:rPr>
        <w:t>D</w:t>
      </w:r>
      <w:r w:rsidRPr="00EB0BB8">
        <w:rPr>
          <w:rFonts w:ascii="Times New Roman" w:hAnsi="Times New Roman" w:cs="Times New Roman"/>
        </w:rPr>
        <w:t>0%</w:t>
      </w:r>
      <w:r w:rsidRPr="00EB0BB8">
        <w:rPr>
          <w:rFonts w:ascii="Times New Roman" w:hAnsi="Times New Roman" w:cs="Times New Roman"/>
          <w:lang w:val="en-US"/>
        </w:rPr>
        <w:t>BE</w:t>
      </w:r>
      <w:r w:rsidRPr="00EB0BB8">
        <w:rPr>
          <w:rFonts w:ascii="Times New Roman" w:hAnsi="Times New Roman" w:cs="Times New Roman"/>
        </w:rPr>
        <w:t>%</w:t>
      </w:r>
      <w:r w:rsidRPr="00EB0BB8">
        <w:rPr>
          <w:rFonts w:ascii="Times New Roman" w:hAnsi="Times New Roman" w:cs="Times New Roman"/>
          <w:lang w:val="en-US"/>
        </w:rPr>
        <w:t>D</w:t>
      </w:r>
      <w:r w:rsidRPr="00EB0BB8">
        <w:rPr>
          <w:rFonts w:ascii="Times New Roman" w:hAnsi="Times New Roman" w:cs="Times New Roman"/>
        </w:rPr>
        <w:t>1%82%2029.04.2014.</w:t>
      </w:r>
      <w:r w:rsidRPr="00EB0BB8">
        <w:rPr>
          <w:rFonts w:ascii="Times New Roman" w:hAnsi="Times New Roman" w:cs="Times New Roman"/>
          <w:lang w:val="en-US"/>
        </w:rPr>
        <w:t>pdf</w:t>
      </w:r>
    </w:p>
  </w:footnote>
  <w:footnote w:id="22">
    <w:p w:rsidR="00CD11CC" w:rsidRPr="00294AF4" w:rsidRDefault="00CD11CC" w:rsidP="00CF5F03">
      <w:pPr>
        <w:pStyle w:val="a3"/>
      </w:pPr>
      <w:r>
        <w:rPr>
          <w:rStyle w:val="a5"/>
        </w:rPr>
        <w:footnoteRef/>
      </w:r>
      <w:r>
        <w:t xml:space="preserve"> </w:t>
      </w:r>
      <w:r w:rsidRPr="003972E2">
        <w:rPr>
          <w:rFonts w:ascii="Times New Roman" w:hAnsi="Times New Roman" w:cs="Times New Roman"/>
        </w:rPr>
        <w:t xml:space="preserve">Блинов В. И. и др. Профессиональные стандарты: от разработки к применению //Высшее образование в России. – 2015. – №. </w:t>
      </w:r>
      <w:r w:rsidRPr="00294AF4">
        <w:rPr>
          <w:rFonts w:ascii="Times New Roman" w:hAnsi="Times New Roman" w:cs="Times New Roman"/>
        </w:rPr>
        <w:t>4.</w:t>
      </w:r>
    </w:p>
  </w:footnote>
  <w:footnote w:id="23">
    <w:p w:rsidR="00CD11CC" w:rsidRPr="00EB0BB8" w:rsidRDefault="00CD11CC" w:rsidP="00CF5F03">
      <w:pPr>
        <w:pStyle w:val="a3"/>
      </w:pPr>
      <w:r>
        <w:rPr>
          <w:rStyle w:val="a5"/>
        </w:rPr>
        <w:footnoteRef/>
      </w:r>
      <w:r w:rsidRPr="00EB0BB8">
        <w:t xml:space="preserve"> </w:t>
      </w:r>
      <w:r w:rsidRPr="00EB0BB8">
        <w:rPr>
          <w:rFonts w:ascii="Times New Roman" w:hAnsi="Times New Roman" w:cs="Times New Roman"/>
          <w:color w:val="000000" w:themeColor="text1"/>
          <w:lang w:val="en-TT"/>
        </w:rPr>
        <w:t>URL</w:t>
      </w:r>
      <w:r w:rsidRPr="00EB0BB8">
        <w:rPr>
          <w:rFonts w:ascii="Times New Roman" w:hAnsi="Times New Roman" w:cs="Times New Roman"/>
          <w:color w:val="000000" w:themeColor="text1"/>
        </w:rPr>
        <w:t xml:space="preserve">: </w:t>
      </w:r>
      <w:hyperlink r:id="rId9" w:history="1">
        <w:r w:rsidRPr="00EB0BB8">
          <w:rPr>
            <w:rStyle w:val="a6"/>
            <w:rFonts w:ascii="Times New Roman" w:hAnsi="Times New Roman"/>
            <w:color w:val="000000" w:themeColor="text1"/>
            <w:lang w:val="en-US"/>
          </w:rPr>
          <w:t>https</w:t>
        </w:r>
        <w:r w:rsidRPr="00EB0BB8">
          <w:rPr>
            <w:rStyle w:val="a6"/>
            <w:rFonts w:ascii="Times New Roman" w:hAnsi="Times New Roman"/>
            <w:color w:val="000000" w:themeColor="text1"/>
          </w:rPr>
          <w:t>://</w:t>
        </w:r>
        <w:r w:rsidRPr="00EB0BB8">
          <w:rPr>
            <w:rStyle w:val="a6"/>
            <w:rFonts w:ascii="Times New Roman" w:hAnsi="Times New Roman"/>
            <w:color w:val="000000" w:themeColor="text1"/>
            <w:lang w:val="en-US"/>
          </w:rPr>
          <w:t>spravochnick</w:t>
        </w:r>
        <w:r w:rsidRPr="00EB0BB8">
          <w:rPr>
            <w:rStyle w:val="a6"/>
            <w:rFonts w:ascii="Times New Roman" w:hAnsi="Times New Roman"/>
            <w:color w:val="000000" w:themeColor="text1"/>
          </w:rPr>
          <w:t>.</w:t>
        </w:r>
        <w:r w:rsidRPr="00EB0BB8">
          <w:rPr>
            <w:rStyle w:val="a6"/>
            <w:rFonts w:ascii="Times New Roman" w:hAnsi="Times New Roman"/>
            <w:color w:val="000000" w:themeColor="text1"/>
            <w:lang w:val="en-US"/>
          </w:rPr>
          <w:t>ru</w:t>
        </w:r>
        <w:r w:rsidRPr="00EB0BB8">
          <w:rPr>
            <w:rStyle w:val="a6"/>
            <w:rFonts w:ascii="Times New Roman" w:hAnsi="Times New Roman"/>
            <w:color w:val="000000" w:themeColor="text1"/>
          </w:rPr>
          <w:t>/</w:t>
        </w:r>
        <w:r w:rsidRPr="00EB0BB8">
          <w:rPr>
            <w:rStyle w:val="a6"/>
            <w:rFonts w:ascii="Times New Roman" w:hAnsi="Times New Roman"/>
            <w:color w:val="000000" w:themeColor="text1"/>
            <w:lang w:val="en-US"/>
          </w:rPr>
          <w:t>standartizaciya</w:t>
        </w:r>
        <w:r w:rsidRPr="00EB0BB8">
          <w:rPr>
            <w:rStyle w:val="a6"/>
            <w:rFonts w:ascii="Times New Roman" w:hAnsi="Times New Roman"/>
            <w:color w:val="000000" w:themeColor="text1"/>
          </w:rPr>
          <w:t>/</w:t>
        </w:r>
        <w:r w:rsidRPr="00EB0BB8">
          <w:rPr>
            <w:rStyle w:val="a6"/>
            <w:rFonts w:ascii="Times New Roman" w:hAnsi="Times New Roman"/>
            <w:color w:val="000000" w:themeColor="text1"/>
            <w:lang w:val="en-US"/>
          </w:rPr>
          <w:t>professionalnyy</w:t>
        </w:r>
        <w:r w:rsidRPr="00EB0BB8">
          <w:rPr>
            <w:rStyle w:val="a6"/>
            <w:rFonts w:ascii="Times New Roman" w:hAnsi="Times New Roman"/>
            <w:color w:val="000000" w:themeColor="text1"/>
          </w:rPr>
          <w:t>_</w:t>
        </w:r>
        <w:r w:rsidRPr="00EB0BB8">
          <w:rPr>
            <w:rStyle w:val="a6"/>
            <w:rFonts w:ascii="Times New Roman" w:hAnsi="Times New Roman"/>
            <w:color w:val="000000" w:themeColor="text1"/>
            <w:lang w:val="en-US"/>
          </w:rPr>
          <w:t>standart</w:t>
        </w:r>
        <w:r w:rsidRPr="00EB0BB8">
          <w:rPr>
            <w:rStyle w:val="a6"/>
            <w:rFonts w:ascii="Times New Roman" w:hAnsi="Times New Roman"/>
            <w:color w:val="000000" w:themeColor="text1"/>
          </w:rPr>
          <w:t>/</w:t>
        </w:r>
        <w:r w:rsidRPr="00EB0BB8">
          <w:rPr>
            <w:rStyle w:val="a6"/>
            <w:rFonts w:ascii="Times New Roman" w:hAnsi="Times New Roman"/>
            <w:color w:val="000000" w:themeColor="text1"/>
            <w:lang w:val="en-US"/>
          </w:rPr>
          <w:t>professionalnyy</w:t>
        </w:r>
        <w:r w:rsidRPr="00EB0BB8">
          <w:rPr>
            <w:rStyle w:val="a6"/>
            <w:rFonts w:ascii="Times New Roman" w:hAnsi="Times New Roman"/>
            <w:color w:val="000000" w:themeColor="text1"/>
          </w:rPr>
          <w:t>_</w:t>
        </w:r>
        <w:r w:rsidRPr="00EB0BB8">
          <w:rPr>
            <w:rStyle w:val="a6"/>
            <w:rFonts w:ascii="Times New Roman" w:hAnsi="Times New Roman"/>
            <w:color w:val="000000" w:themeColor="text1"/>
            <w:lang w:val="en-US"/>
          </w:rPr>
          <w:t>standart</w:t>
        </w:r>
        <w:r w:rsidRPr="00EB0BB8">
          <w:rPr>
            <w:rStyle w:val="a6"/>
            <w:rFonts w:ascii="Times New Roman" w:hAnsi="Times New Roman"/>
            <w:color w:val="000000" w:themeColor="text1"/>
          </w:rPr>
          <w:t>_</w:t>
        </w:r>
        <w:r w:rsidRPr="00EB0BB8">
          <w:rPr>
            <w:rStyle w:val="a6"/>
            <w:rFonts w:ascii="Times New Roman" w:hAnsi="Times New Roman"/>
            <w:color w:val="000000" w:themeColor="text1"/>
            <w:lang w:val="en-US"/>
          </w:rPr>
          <w:t>organizacii</w:t>
        </w:r>
        <w:r w:rsidRPr="00EB0BB8">
          <w:rPr>
            <w:rStyle w:val="a6"/>
            <w:rFonts w:ascii="Times New Roman" w:hAnsi="Times New Roman"/>
            <w:color w:val="000000" w:themeColor="text1"/>
          </w:rPr>
          <w:t>/</w:t>
        </w:r>
      </w:hyperlink>
      <w:r w:rsidRPr="00EB0BB8">
        <w:rPr>
          <w:rFonts w:ascii="Times New Roman" w:hAnsi="Times New Roman" w:cs="Times New Roman"/>
          <w:color w:val="000000" w:themeColor="text1"/>
        </w:rPr>
        <w:t xml:space="preserve"> (Дата обращения 16.11.19)</w:t>
      </w:r>
    </w:p>
  </w:footnote>
  <w:footnote w:id="24">
    <w:p w:rsidR="00CD11CC" w:rsidRDefault="00CD11CC" w:rsidP="00665A3F">
      <w:pPr>
        <w:pStyle w:val="a3"/>
        <w:jc w:val="both"/>
      </w:pPr>
      <w:r>
        <w:rPr>
          <w:rStyle w:val="a5"/>
        </w:rPr>
        <w:footnoteRef/>
      </w:r>
      <w:r>
        <w:t xml:space="preserve"> </w:t>
      </w:r>
      <w:r w:rsidRPr="004C5034">
        <w:rPr>
          <w:rFonts w:ascii="Times New Roman" w:hAnsi="Times New Roman" w:cs="Times New Roman"/>
        </w:rPr>
        <w:t>Панкина Г. В., Бабыкин С. В., Панкин Д. В. Анализ профессиональных стандартов //Компетентность. – 2010. – №. 9-10. – С. 5</w:t>
      </w:r>
    </w:p>
  </w:footnote>
  <w:footnote w:id="25">
    <w:p w:rsidR="00CD11CC" w:rsidRDefault="00CD11CC" w:rsidP="00665A3F">
      <w:pPr>
        <w:pStyle w:val="a3"/>
        <w:jc w:val="both"/>
      </w:pPr>
      <w:r>
        <w:rPr>
          <w:rStyle w:val="a5"/>
        </w:rPr>
        <w:footnoteRef/>
      </w:r>
      <w:r>
        <w:t xml:space="preserve"> </w:t>
      </w:r>
      <w:r w:rsidRPr="007A5691">
        <w:rPr>
          <w:rFonts w:ascii="Times New Roman" w:hAnsi="Times New Roman" w:cs="Times New Roman"/>
        </w:rPr>
        <w:t>Гилева К. В., Сафронова О. Л., Солоусова К. В. Профессиональные стандарты: вызов для службы управления персоналом //Управление человеческими ресурсами–основа развития инновационной экономики. – 2015. – №. 6. – С. 82-87.</w:t>
      </w:r>
    </w:p>
  </w:footnote>
  <w:footnote w:id="26">
    <w:p w:rsidR="00CD11CC" w:rsidRDefault="00CD11CC" w:rsidP="00665A3F">
      <w:pPr>
        <w:pStyle w:val="a3"/>
        <w:jc w:val="both"/>
      </w:pPr>
      <w:r>
        <w:rPr>
          <w:rStyle w:val="a5"/>
        </w:rPr>
        <w:footnoteRef/>
      </w:r>
      <w:r>
        <w:t xml:space="preserve"> </w:t>
      </w:r>
      <w:r w:rsidRPr="007A5691">
        <w:rPr>
          <w:rFonts w:ascii="Times New Roman" w:hAnsi="Times New Roman" w:cs="Times New Roman"/>
        </w:rPr>
        <w:t>Пак Ю. Н., Шильникова И. О., Пак Д. Ю. Профессиональные стандарты—основа проектирования образовательных программ нового поколения //Университетское управление: практика и анализ. 2014.№ 2. – 2014. – С. 101-106.</w:t>
      </w:r>
    </w:p>
  </w:footnote>
  <w:footnote w:id="27">
    <w:p w:rsidR="00CD11CC" w:rsidRDefault="00CD11CC" w:rsidP="00665A3F">
      <w:pPr>
        <w:pStyle w:val="a3"/>
      </w:pPr>
      <w:r>
        <w:rPr>
          <w:rStyle w:val="a5"/>
        </w:rPr>
        <w:footnoteRef/>
      </w:r>
      <w:r>
        <w:t xml:space="preserve"> </w:t>
      </w:r>
      <w:r w:rsidRPr="002E7DE7">
        <w:rPr>
          <w:rFonts w:ascii="Times New Roman" w:hAnsi="Times New Roman" w:cs="Times New Roman"/>
        </w:rPr>
        <w:t>Мельник М. В. Условия успешного использования профессиональных стандартов //Учет. Анализ. Аудит. – 2016. – №. 3.</w:t>
      </w:r>
    </w:p>
  </w:footnote>
  <w:footnote w:id="28">
    <w:p w:rsidR="00CD11CC" w:rsidRPr="00252FCF" w:rsidRDefault="00CD11CC" w:rsidP="00665A3F">
      <w:pPr>
        <w:pStyle w:val="a3"/>
        <w:jc w:val="both"/>
        <w:rPr>
          <w:rFonts w:ascii="Times New Roman" w:hAnsi="Times New Roman" w:cs="Times New Roman"/>
        </w:rPr>
      </w:pPr>
      <w:r w:rsidRPr="00252FCF">
        <w:rPr>
          <w:rStyle w:val="a5"/>
          <w:rFonts w:ascii="Times New Roman" w:hAnsi="Times New Roman" w:cs="Times New Roman"/>
        </w:rPr>
        <w:footnoteRef/>
      </w:r>
      <w:r w:rsidRPr="00252FCF">
        <w:rPr>
          <w:rFonts w:ascii="Times New Roman" w:hAnsi="Times New Roman" w:cs="Times New Roman"/>
        </w:rPr>
        <w:t xml:space="preserve"> Спивак В.А. Профессиональные стандарты: новая реальность на рынке труда, проблемы и перспективы // Российское предпринимательство. 2017. №1. С. 69</w:t>
      </w:r>
    </w:p>
  </w:footnote>
  <w:footnote w:id="29">
    <w:p w:rsidR="00CD11CC" w:rsidRDefault="00CD11CC" w:rsidP="00665A3F">
      <w:pPr>
        <w:pStyle w:val="a3"/>
        <w:jc w:val="both"/>
      </w:pPr>
      <w:r w:rsidRPr="00252FCF">
        <w:rPr>
          <w:rStyle w:val="a5"/>
          <w:rFonts w:ascii="Times New Roman" w:hAnsi="Times New Roman" w:cs="Times New Roman"/>
        </w:rPr>
        <w:footnoteRef/>
      </w:r>
      <w:r w:rsidRPr="00252FCF">
        <w:rPr>
          <w:rFonts w:ascii="Times New Roman" w:hAnsi="Times New Roman" w:cs="Times New Roman"/>
        </w:rPr>
        <w:t xml:space="preserve"> Там же, с. 71.</w:t>
      </w:r>
    </w:p>
  </w:footnote>
  <w:footnote w:id="30">
    <w:p w:rsidR="00CD11CC" w:rsidRDefault="00CD11CC" w:rsidP="00665A3F">
      <w:pPr>
        <w:pStyle w:val="a3"/>
        <w:jc w:val="both"/>
      </w:pPr>
      <w:r>
        <w:rPr>
          <w:rStyle w:val="a5"/>
        </w:rPr>
        <w:footnoteRef/>
      </w:r>
      <w:r>
        <w:t xml:space="preserve"> </w:t>
      </w:r>
      <w:r w:rsidRPr="004C5034">
        <w:rPr>
          <w:rFonts w:ascii="Times New Roman" w:hAnsi="Times New Roman" w:cs="Times New Roman"/>
        </w:rPr>
        <w:t>Якимова З. В., Николаева В. И. Оценка компетенций: профессиональная среда и вуз //Высшее образование в России. – 2012. – №. 12.</w:t>
      </w:r>
      <w:r>
        <w:rPr>
          <w:rFonts w:ascii="Times New Roman" w:hAnsi="Times New Roman" w:cs="Times New Roman"/>
        </w:rPr>
        <w:t xml:space="preserve"> С.16</w:t>
      </w:r>
    </w:p>
  </w:footnote>
  <w:footnote w:id="31">
    <w:p w:rsidR="00CD11CC" w:rsidRDefault="00CD11CC" w:rsidP="00665A3F">
      <w:pPr>
        <w:pStyle w:val="a3"/>
        <w:jc w:val="both"/>
      </w:pPr>
      <w:r>
        <w:rPr>
          <w:rStyle w:val="a5"/>
        </w:rPr>
        <w:footnoteRef/>
      </w:r>
      <w:r>
        <w:t xml:space="preserve"> </w:t>
      </w:r>
      <w:r w:rsidRPr="002E7DE7">
        <w:rPr>
          <w:rFonts w:ascii="Times New Roman" w:hAnsi="Times New Roman" w:cs="Times New Roman"/>
        </w:rPr>
        <w:t>Новиков П. Н., Селиверстова О. Ф., Новикова Т. Р. Профессиональные стандарты: проблемы и перспективы развития //Вестник Федерального государственного обра</w:t>
      </w:r>
      <w:r>
        <w:rPr>
          <w:rFonts w:ascii="Times New Roman" w:hAnsi="Times New Roman" w:cs="Times New Roman"/>
        </w:rPr>
        <w:t xml:space="preserve">зовательного учреждения высшего </w:t>
      </w:r>
      <w:r w:rsidRPr="002E7DE7">
        <w:rPr>
          <w:rFonts w:ascii="Times New Roman" w:hAnsi="Times New Roman" w:cs="Times New Roman"/>
        </w:rPr>
        <w:t>профессионального образования «Московский государственный агроинженерный университет им. ВП Горячкина». – 2014. – №. 1.</w:t>
      </w:r>
    </w:p>
  </w:footnote>
  <w:footnote w:id="32">
    <w:p w:rsidR="00CD11CC" w:rsidRPr="00996F05" w:rsidRDefault="00CD11CC">
      <w:pPr>
        <w:pStyle w:val="a3"/>
        <w:rPr>
          <w:rFonts w:ascii="Times New Roman" w:hAnsi="Times New Roman" w:cs="Times New Roman"/>
        </w:rPr>
      </w:pPr>
      <w:r w:rsidRPr="00996F05">
        <w:rPr>
          <w:rStyle w:val="a5"/>
          <w:rFonts w:ascii="Times New Roman" w:hAnsi="Times New Roman" w:cs="Times New Roman"/>
        </w:rPr>
        <w:footnoteRef/>
      </w:r>
      <w:r w:rsidRPr="00996F05">
        <w:rPr>
          <w:rFonts w:ascii="Times New Roman" w:hAnsi="Times New Roman" w:cs="Times New Roman"/>
        </w:rPr>
        <w:t xml:space="preserve"> Яшкова Н. В., Тимофеева Л. В. Кадровый аудит в системе управления персоналом //Фундаментальные исследования. – 2019. – №. 2. – С. 56</w:t>
      </w:r>
    </w:p>
  </w:footnote>
  <w:footnote w:id="33">
    <w:p w:rsidR="00CD11CC" w:rsidRPr="00996F05" w:rsidRDefault="00CD11CC" w:rsidP="009F4EDA">
      <w:pPr>
        <w:pStyle w:val="a9"/>
        <w:spacing w:after="0" w:line="240" w:lineRule="auto"/>
        <w:ind w:left="0"/>
        <w:jc w:val="both"/>
      </w:pPr>
      <w:r w:rsidRPr="00996F05">
        <w:rPr>
          <w:rStyle w:val="a5"/>
          <w:rFonts w:ascii="Times New Roman" w:hAnsi="Times New Roman" w:cs="Times New Roman"/>
          <w:sz w:val="20"/>
          <w:szCs w:val="20"/>
        </w:rPr>
        <w:footnoteRef/>
      </w:r>
      <w:r w:rsidRPr="00996F05">
        <w:rPr>
          <w:rFonts w:ascii="Times New Roman" w:hAnsi="Times New Roman" w:cs="Times New Roman"/>
          <w:sz w:val="20"/>
          <w:szCs w:val="20"/>
        </w:rPr>
        <w:t xml:space="preserve"> Там же, С.58</w:t>
      </w:r>
    </w:p>
  </w:footnote>
  <w:footnote w:id="34">
    <w:p w:rsidR="00CD11CC" w:rsidRDefault="00CD11CC">
      <w:pPr>
        <w:pStyle w:val="a3"/>
      </w:pPr>
      <w:r w:rsidRPr="00996F05">
        <w:rPr>
          <w:rStyle w:val="a5"/>
          <w:rFonts w:ascii="Times New Roman" w:hAnsi="Times New Roman" w:cs="Times New Roman"/>
        </w:rPr>
        <w:footnoteRef/>
      </w:r>
      <w:r w:rsidRPr="00996F05">
        <w:rPr>
          <w:rFonts w:ascii="Times New Roman" w:hAnsi="Times New Roman" w:cs="Times New Roman"/>
        </w:rPr>
        <w:t xml:space="preserve"> Олейникова О.Н., Муравьева А.А. Профессиональные стандарты: принципы фор-мирования, назначение и структура. / методическое пособие. − М.: АНО Центр ИРПО, 2011.</w:t>
      </w:r>
    </w:p>
  </w:footnote>
  <w:footnote w:id="35">
    <w:p w:rsidR="00CD11CC" w:rsidRPr="00996F05" w:rsidRDefault="00CD11CC" w:rsidP="00996F05">
      <w:pPr>
        <w:pStyle w:val="a3"/>
        <w:jc w:val="both"/>
        <w:rPr>
          <w:rFonts w:ascii="Times New Roman" w:hAnsi="Times New Roman" w:cs="Times New Roman"/>
        </w:rPr>
      </w:pPr>
      <w:r w:rsidRPr="00996F05">
        <w:rPr>
          <w:rStyle w:val="a5"/>
          <w:rFonts w:ascii="Times New Roman" w:hAnsi="Times New Roman" w:cs="Times New Roman"/>
        </w:rPr>
        <w:footnoteRef/>
      </w:r>
      <w:r w:rsidRPr="00996F05">
        <w:rPr>
          <w:rFonts w:ascii="Times New Roman" w:hAnsi="Times New Roman" w:cs="Times New Roman"/>
        </w:rPr>
        <w:t xml:space="preserve"> Калошина Т. Ю. и др. Теоретические основы применения профессиональных стандартов в практике управления персоналом //Роль аграрной науки в устойчивом развитии сельских территорий. – 2017. – С. 603-609.</w:t>
      </w:r>
    </w:p>
  </w:footnote>
  <w:footnote w:id="36">
    <w:p w:rsidR="00CD11CC" w:rsidRDefault="00CD11CC" w:rsidP="00996F05">
      <w:pPr>
        <w:pStyle w:val="a3"/>
        <w:jc w:val="both"/>
      </w:pPr>
      <w:r w:rsidRPr="00996F05">
        <w:rPr>
          <w:rStyle w:val="a5"/>
          <w:rFonts w:ascii="Times New Roman" w:hAnsi="Times New Roman" w:cs="Times New Roman"/>
        </w:rPr>
        <w:footnoteRef/>
      </w:r>
      <w:r w:rsidRPr="00996F05">
        <w:rPr>
          <w:rFonts w:ascii="Times New Roman" w:hAnsi="Times New Roman" w:cs="Times New Roman"/>
        </w:rPr>
        <w:t xml:space="preserve"> Колесниченко Е. А., Радюкова Я. Ю., Труфанова Т. А. Совершенствование системы развития персонала организации на основе требований профессиональных стандартов //Известия Балтийской государственной академии рыбопромыслового флота: психолого-педагогические науки. – 2018. – №. 4. – С. 16-26.</w:t>
      </w:r>
    </w:p>
  </w:footnote>
  <w:footnote w:id="37">
    <w:p w:rsidR="00CD11CC" w:rsidRDefault="00CD11CC" w:rsidP="00996F05">
      <w:pPr>
        <w:pStyle w:val="a3"/>
        <w:jc w:val="both"/>
      </w:pPr>
      <w:r>
        <w:rPr>
          <w:rStyle w:val="a5"/>
        </w:rPr>
        <w:footnoteRef/>
      </w:r>
      <w:r>
        <w:t xml:space="preserve"> </w:t>
      </w:r>
      <w:r w:rsidRPr="00996F05">
        <w:rPr>
          <w:rFonts w:ascii="Times New Roman" w:hAnsi="Times New Roman" w:cs="Times New Roman"/>
        </w:rPr>
        <w:t>Март М.В. Внедрение профессиональных стандартов в кадровые процессы предприятия (на примере «донкарб графит») // Актуальные вопросы экономических наук и современного менеджмента: сб. ст. по матер. XIX междунар. науч.-практ. конф. № 2(13). – Новосибирск: СибАК, 2019. – С. 45-49.</w:t>
      </w:r>
    </w:p>
  </w:footnote>
  <w:footnote w:id="38">
    <w:p w:rsidR="00CD11CC" w:rsidRDefault="00CD11CC" w:rsidP="00DF63F1">
      <w:pPr>
        <w:pStyle w:val="a3"/>
        <w:jc w:val="both"/>
      </w:pPr>
      <w:r>
        <w:rPr>
          <w:rStyle w:val="a5"/>
        </w:rPr>
        <w:footnoteRef/>
      </w:r>
      <w:r>
        <w:t xml:space="preserve"> </w:t>
      </w:r>
      <w:r w:rsidRPr="00996F05">
        <w:rPr>
          <w:rFonts w:ascii="Times New Roman" w:hAnsi="Times New Roman" w:cs="Times New Roman"/>
        </w:rPr>
        <w:t>Март М.В. Внедрение профессиональных стандартов в кадровые процессы предприятия (на примере «донкарб графит») // Актуальные вопросы экономических наук и современного менеджмента: сб. ст. по матер. XIX междунар. науч.-практ. конф. № 2(13). – Новосибирск: СибАК, 2019. – С. 45-49.</w:t>
      </w:r>
    </w:p>
  </w:footnote>
  <w:footnote w:id="39">
    <w:p w:rsidR="00CD11CC" w:rsidRDefault="00CD11CC" w:rsidP="00665A3F">
      <w:pPr>
        <w:pStyle w:val="a3"/>
        <w:jc w:val="both"/>
      </w:pPr>
      <w:r>
        <w:rPr>
          <w:rStyle w:val="a5"/>
        </w:rPr>
        <w:footnoteRef/>
      </w:r>
      <w:r>
        <w:t xml:space="preserve"> </w:t>
      </w:r>
      <w:r w:rsidRPr="00503678">
        <w:rPr>
          <w:rFonts w:ascii="Times New Roman" w:hAnsi="Times New Roman" w:cs="Times New Roman"/>
        </w:rPr>
        <w:t>Машукова Н. Д. Система добровольной сертификации персонала в Российской Федерации: модели и механизмы: учебник. М: Москва, 2013.</w:t>
      </w:r>
    </w:p>
  </w:footnote>
  <w:footnote w:id="40">
    <w:p w:rsidR="00CD11CC" w:rsidRPr="00AE77DD" w:rsidRDefault="00CD11CC" w:rsidP="00665A3F">
      <w:pPr>
        <w:pStyle w:val="a3"/>
        <w:jc w:val="both"/>
        <w:rPr>
          <w:lang w:val="en-US"/>
        </w:rPr>
      </w:pPr>
      <w:r>
        <w:rPr>
          <w:rStyle w:val="a5"/>
        </w:rPr>
        <w:footnoteRef/>
      </w:r>
      <w:r>
        <w:t xml:space="preserve"> </w:t>
      </w:r>
      <w:r w:rsidRPr="004C5034">
        <w:rPr>
          <w:rFonts w:ascii="Times New Roman" w:hAnsi="Times New Roman" w:cs="Times New Roman"/>
        </w:rPr>
        <w:t>Горшкова О. В., Фалько Л. Ю. Профессиональные стандарты: практика разработки и внедрения в России //Территория новых возможностей. Вестник</w:t>
      </w:r>
      <w:r w:rsidRPr="00AE77DD">
        <w:rPr>
          <w:rFonts w:ascii="Times New Roman" w:hAnsi="Times New Roman" w:cs="Times New Roman"/>
          <w:lang w:val="en-US"/>
        </w:rPr>
        <w:t xml:space="preserve"> </w:t>
      </w:r>
      <w:r w:rsidRPr="004C5034">
        <w:rPr>
          <w:rFonts w:ascii="Times New Roman" w:hAnsi="Times New Roman" w:cs="Times New Roman"/>
        </w:rPr>
        <w:t>Владивостокского</w:t>
      </w:r>
      <w:r w:rsidRPr="00AE77DD">
        <w:rPr>
          <w:rFonts w:ascii="Times New Roman" w:hAnsi="Times New Roman" w:cs="Times New Roman"/>
          <w:lang w:val="en-US"/>
        </w:rPr>
        <w:t xml:space="preserve"> </w:t>
      </w:r>
      <w:r w:rsidRPr="004C5034">
        <w:rPr>
          <w:rFonts w:ascii="Times New Roman" w:hAnsi="Times New Roman" w:cs="Times New Roman"/>
        </w:rPr>
        <w:t>государственного</w:t>
      </w:r>
      <w:r w:rsidRPr="00AE77DD">
        <w:rPr>
          <w:rFonts w:ascii="Times New Roman" w:hAnsi="Times New Roman" w:cs="Times New Roman"/>
          <w:lang w:val="en-US"/>
        </w:rPr>
        <w:t xml:space="preserve"> </w:t>
      </w:r>
      <w:r w:rsidRPr="004C5034">
        <w:rPr>
          <w:rFonts w:ascii="Times New Roman" w:hAnsi="Times New Roman" w:cs="Times New Roman"/>
        </w:rPr>
        <w:t>университета</w:t>
      </w:r>
      <w:r w:rsidRPr="00AE77DD">
        <w:rPr>
          <w:rFonts w:ascii="Times New Roman" w:hAnsi="Times New Roman" w:cs="Times New Roman"/>
          <w:lang w:val="en-US"/>
        </w:rPr>
        <w:t xml:space="preserve"> </w:t>
      </w:r>
      <w:r w:rsidRPr="004C5034">
        <w:rPr>
          <w:rFonts w:ascii="Times New Roman" w:hAnsi="Times New Roman" w:cs="Times New Roman"/>
        </w:rPr>
        <w:t>экономики</w:t>
      </w:r>
      <w:r w:rsidRPr="00AE77DD">
        <w:rPr>
          <w:rFonts w:ascii="Times New Roman" w:hAnsi="Times New Roman" w:cs="Times New Roman"/>
          <w:lang w:val="en-US"/>
        </w:rPr>
        <w:t xml:space="preserve"> </w:t>
      </w:r>
      <w:r w:rsidRPr="004C5034">
        <w:rPr>
          <w:rFonts w:ascii="Times New Roman" w:hAnsi="Times New Roman" w:cs="Times New Roman"/>
        </w:rPr>
        <w:t>и</w:t>
      </w:r>
      <w:r w:rsidRPr="00AE77DD">
        <w:rPr>
          <w:rFonts w:ascii="Times New Roman" w:hAnsi="Times New Roman" w:cs="Times New Roman"/>
          <w:lang w:val="en-US"/>
        </w:rPr>
        <w:t xml:space="preserve"> </w:t>
      </w:r>
      <w:r w:rsidRPr="004C5034">
        <w:rPr>
          <w:rFonts w:ascii="Times New Roman" w:hAnsi="Times New Roman" w:cs="Times New Roman"/>
        </w:rPr>
        <w:t>сервиса</w:t>
      </w:r>
      <w:r w:rsidRPr="00AE77DD">
        <w:rPr>
          <w:rFonts w:ascii="Times New Roman" w:hAnsi="Times New Roman" w:cs="Times New Roman"/>
          <w:lang w:val="en-US"/>
        </w:rPr>
        <w:t xml:space="preserve">. – 2012. – №. 5. </w:t>
      </w:r>
      <w:r>
        <w:rPr>
          <w:rFonts w:ascii="Times New Roman" w:hAnsi="Times New Roman" w:cs="Times New Roman"/>
        </w:rPr>
        <w:t>С</w:t>
      </w:r>
      <w:r w:rsidRPr="00AE77DD">
        <w:rPr>
          <w:rFonts w:ascii="Times New Roman" w:hAnsi="Times New Roman" w:cs="Times New Roman"/>
          <w:lang w:val="en-US"/>
        </w:rPr>
        <w:t>.67-68</w:t>
      </w:r>
    </w:p>
  </w:footnote>
  <w:footnote w:id="41">
    <w:p w:rsidR="00CD11CC" w:rsidRDefault="00CD11CC" w:rsidP="00665A3F">
      <w:pPr>
        <w:pStyle w:val="a3"/>
        <w:jc w:val="both"/>
      </w:pPr>
      <w:r>
        <w:rPr>
          <w:rStyle w:val="a5"/>
        </w:rPr>
        <w:footnoteRef/>
      </w:r>
      <w:r w:rsidRPr="00030541">
        <w:rPr>
          <w:lang w:val="en-US"/>
        </w:rPr>
        <w:t xml:space="preserve"> </w:t>
      </w:r>
      <w:r w:rsidRPr="00030541">
        <w:rPr>
          <w:rFonts w:ascii="Times New Roman" w:hAnsi="Times New Roman" w:cs="Times New Roman"/>
          <w:lang w:val="en-US"/>
        </w:rPr>
        <w:t xml:space="preserve">Lester S. Professional standards, competence and capability //Higher Education, Skills and Work-based Learning. – 2014. – </w:t>
      </w:r>
      <w:r w:rsidRPr="00030541">
        <w:rPr>
          <w:rFonts w:ascii="Times New Roman" w:hAnsi="Times New Roman" w:cs="Times New Roman"/>
        </w:rPr>
        <w:t>Т</w:t>
      </w:r>
      <w:r w:rsidRPr="00030541">
        <w:rPr>
          <w:rFonts w:ascii="Times New Roman" w:hAnsi="Times New Roman" w:cs="Times New Roman"/>
          <w:lang w:val="en-US"/>
        </w:rPr>
        <w:t xml:space="preserve">. 4. – №. </w:t>
      </w:r>
      <w:r w:rsidRPr="00030541">
        <w:rPr>
          <w:rFonts w:ascii="Times New Roman" w:hAnsi="Times New Roman" w:cs="Times New Roman"/>
        </w:rPr>
        <w:t>1. – С. 31-43.</w:t>
      </w:r>
    </w:p>
  </w:footnote>
  <w:footnote w:id="42">
    <w:p w:rsidR="00CD11CC" w:rsidRDefault="00CD11CC" w:rsidP="00665A3F">
      <w:pPr>
        <w:pStyle w:val="a3"/>
        <w:jc w:val="both"/>
      </w:pPr>
      <w:r>
        <w:rPr>
          <w:rStyle w:val="a5"/>
        </w:rPr>
        <w:footnoteRef/>
      </w:r>
      <w:r>
        <w:t xml:space="preserve"> </w:t>
      </w:r>
      <w:r w:rsidRPr="00EB0BB8">
        <w:rPr>
          <w:rFonts w:ascii="Times New Roman" w:hAnsi="Times New Roman" w:cs="Times New Roman"/>
        </w:rPr>
        <w:t>Митрофанова Е.А., Митрофанова А.Е. Методический подход к использованию профессиональных стандартов в образовательной среде // Вестник ГУУ. 2015. №12. URL: https://cyberleninka.ru/article/n/metodicheskiy-podhod-k-ispolzovaniyu-professionalnyh-standartov-v-obrazovatelnoy-srede (дата обращения: 20.11.2019).</w:t>
      </w:r>
    </w:p>
  </w:footnote>
  <w:footnote w:id="43">
    <w:p w:rsidR="00CD11CC" w:rsidRPr="00503678" w:rsidRDefault="00CD11CC" w:rsidP="00665A3F">
      <w:pPr>
        <w:pStyle w:val="a3"/>
        <w:jc w:val="both"/>
        <w:rPr>
          <w:rFonts w:ascii="Times New Roman" w:hAnsi="Times New Roman" w:cs="Times New Roman"/>
        </w:rPr>
      </w:pPr>
      <w:r>
        <w:rPr>
          <w:rStyle w:val="a5"/>
        </w:rPr>
        <w:footnoteRef/>
      </w:r>
      <w:r w:rsidRPr="00503678">
        <w:rPr>
          <w:rFonts w:ascii="Times New Roman" w:hAnsi="Times New Roman" w:cs="Times New Roman"/>
        </w:rPr>
        <w:t xml:space="preserve"> Карамашева Н.В. Применение профессиональных стандартов: отечественный и зарубежный опыт // Актуальные проблемы авиации и космонавтики. 2017. №13. </w:t>
      </w:r>
    </w:p>
    <w:p w:rsidR="00CD11CC" w:rsidRDefault="00CD11CC" w:rsidP="00665A3F">
      <w:pPr>
        <w:pStyle w:val="a3"/>
        <w:jc w:val="both"/>
      </w:pPr>
      <w:r w:rsidRPr="00503678">
        <w:rPr>
          <w:rFonts w:ascii="Times New Roman" w:hAnsi="Times New Roman" w:cs="Times New Roman"/>
        </w:rPr>
        <w:t>URL: https://cyberleninka.ru/article/n/primenenie-professionalnyh-standartov-otechestvennyy-i-zarubezhnyy-opyt (дата обращения: 20.11.2019).</w:t>
      </w:r>
    </w:p>
  </w:footnote>
  <w:footnote w:id="44">
    <w:p w:rsidR="00CD11CC" w:rsidRDefault="00CD11CC" w:rsidP="00665A3F">
      <w:pPr>
        <w:pStyle w:val="a3"/>
        <w:jc w:val="both"/>
      </w:pPr>
      <w:r>
        <w:rPr>
          <w:rStyle w:val="a5"/>
        </w:rPr>
        <w:footnoteRef/>
      </w:r>
      <w:r>
        <w:t xml:space="preserve"> </w:t>
      </w:r>
      <w:r w:rsidRPr="00EB0BB8">
        <w:rPr>
          <w:rFonts w:ascii="Times New Roman" w:hAnsi="Times New Roman" w:cs="Times New Roman"/>
        </w:rPr>
        <w:t>Грудзинский А. О., Палеева О. А. Компетентностный подход как основа функционального высшего образования США и Германии: опыт для России // Вестник ННГУ. 2014. №2-1. URL: https://cyberleninka.ru/article/n/kompetentnostnyy-podhod-kak-osnova-funktsionalnogo-vysshego-obrazovaniya-ssha-i-germanii-opyt-dlya-rossii (дата обращения: 20.11.2019).</w:t>
      </w:r>
    </w:p>
  </w:footnote>
  <w:footnote w:id="45">
    <w:p w:rsidR="00CD11CC" w:rsidRDefault="00CD11CC" w:rsidP="00665A3F">
      <w:pPr>
        <w:pStyle w:val="a3"/>
        <w:jc w:val="both"/>
      </w:pPr>
      <w:r>
        <w:rPr>
          <w:rStyle w:val="a5"/>
        </w:rPr>
        <w:footnoteRef/>
      </w:r>
      <w:r>
        <w:t xml:space="preserve"> </w:t>
      </w:r>
      <w:r w:rsidRPr="007A5691">
        <w:rPr>
          <w:rFonts w:ascii="Times New Roman" w:hAnsi="Times New Roman" w:cs="Times New Roman"/>
        </w:rPr>
        <w:t>Ладаускас С.В., Сорокина Н.В. Профессиональные стандарты: особенности внедрения в Российской Федерации // Научный вестник ЮИМ. 2017. №2. URL: https://cyberleninka.ru/article/n/professionalnye-standarty-osobennosti-vnedreniya-v-rossiyskoy-federatsii (дата обращения: 20.11.2019).</w:t>
      </w:r>
    </w:p>
  </w:footnote>
  <w:footnote w:id="46">
    <w:p w:rsidR="00CD11CC" w:rsidRPr="00EB0BB8" w:rsidRDefault="00CD11CC" w:rsidP="00665A3F">
      <w:pPr>
        <w:pStyle w:val="a3"/>
        <w:jc w:val="both"/>
        <w:rPr>
          <w:rFonts w:ascii="Times New Roman" w:hAnsi="Times New Roman" w:cs="Times New Roman"/>
        </w:rPr>
      </w:pPr>
      <w:r w:rsidRPr="00EB0BB8">
        <w:rPr>
          <w:rStyle w:val="a5"/>
          <w:rFonts w:ascii="Times New Roman" w:hAnsi="Times New Roman" w:cs="Times New Roman"/>
        </w:rPr>
        <w:footnoteRef/>
      </w:r>
      <w:r w:rsidRPr="00EB0BB8">
        <w:rPr>
          <w:rFonts w:ascii="Times New Roman" w:hAnsi="Times New Roman" w:cs="Times New Roman"/>
        </w:rPr>
        <w:t xml:space="preserve"> Попов И. П., Сьянова Т. Ю. Мониторинг требований профессиональных стандартов, квалификационных характеристик и требований ФГОС по профессиям и специальностям горной отрасли [Текст] // Актуальные задачи педагогики: материалы II Междунар. науч. конф. (г. Чита, июнь 2012 г.). — Чита: Издательство Молодой ученый, 2012. — URL https://moluch.ru/conf/ped/archive/59/2420/ (дата обращения: 20.11.2019).</w:t>
      </w:r>
    </w:p>
  </w:footnote>
  <w:footnote w:id="47">
    <w:p w:rsidR="00CD11CC" w:rsidRDefault="00CD11CC" w:rsidP="00665A3F">
      <w:pPr>
        <w:pStyle w:val="a3"/>
        <w:jc w:val="both"/>
      </w:pPr>
      <w:r w:rsidRPr="00EB0BB8">
        <w:rPr>
          <w:rStyle w:val="a5"/>
          <w:rFonts w:ascii="Times New Roman" w:hAnsi="Times New Roman" w:cs="Times New Roman"/>
        </w:rPr>
        <w:footnoteRef/>
      </w:r>
      <w:r w:rsidRPr="00EB0BB8">
        <w:rPr>
          <w:rFonts w:ascii="Times New Roman" w:hAnsi="Times New Roman" w:cs="Times New Roman"/>
        </w:rPr>
        <w:t xml:space="preserve"> </w:t>
      </w:r>
      <w:r w:rsidRPr="00996F05">
        <w:rPr>
          <w:rFonts w:ascii="Times New Roman" w:hAnsi="Times New Roman" w:cs="Times New Roman"/>
        </w:rPr>
        <w:t>Попов И. П., Сьянова Т. Ю. Мониторинг требований профессиональных стандартов, квалификационных характеристик и требований ФГОС по профессиям и специальностям горной отрасли [Текст] // Актуальные задачи педагогики: материалы II Междунар. науч. конф. (г. Чита, июнь 2012 г.). — Чита: Издательство Молодой ученый, 2012. — URL https://moluch.ru/conf/ped/archive/59/2420/ (дата обращения: 20.11.2019).</w:t>
      </w:r>
    </w:p>
  </w:footnote>
  <w:footnote w:id="48">
    <w:p w:rsidR="00CD11CC" w:rsidRPr="00021A23" w:rsidRDefault="00CD11CC">
      <w:pPr>
        <w:pStyle w:val="a3"/>
        <w:rPr>
          <w:rFonts w:ascii="Times New Roman" w:hAnsi="Times New Roman" w:cs="Times New Roman"/>
          <w:color w:val="000000" w:themeColor="text1"/>
        </w:rPr>
      </w:pPr>
      <w:r>
        <w:rPr>
          <w:rStyle w:val="a5"/>
        </w:rPr>
        <w:footnoteRef/>
      </w:r>
      <w:r>
        <w:t xml:space="preserve"> </w:t>
      </w:r>
      <w:r w:rsidRPr="00021A23">
        <w:rPr>
          <w:rFonts w:ascii="Times New Roman" w:hAnsi="Times New Roman" w:cs="Times New Roman"/>
          <w:color w:val="000000" w:themeColor="text1"/>
        </w:rPr>
        <w:t>Официальный сайт компании ООО «Максидом»</w:t>
      </w:r>
    </w:p>
    <w:p w:rsidR="00CD11CC" w:rsidRPr="00D22C26" w:rsidRDefault="00CD11CC">
      <w:pPr>
        <w:pStyle w:val="a3"/>
      </w:pPr>
      <w:r w:rsidRPr="00021A23">
        <w:rPr>
          <w:rFonts w:ascii="Times New Roman" w:hAnsi="Times New Roman" w:cs="Times New Roman"/>
          <w:color w:val="000000" w:themeColor="text1"/>
          <w:lang w:val="en-TT"/>
        </w:rPr>
        <w:t>URL</w:t>
      </w:r>
      <w:r w:rsidRPr="00021A23">
        <w:rPr>
          <w:rFonts w:ascii="Times New Roman" w:hAnsi="Times New Roman" w:cs="Times New Roman"/>
          <w:color w:val="000000" w:themeColor="text1"/>
        </w:rPr>
        <w:t xml:space="preserve">: </w:t>
      </w:r>
      <w:hyperlink r:id="rId10" w:history="1">
        <w:r w:rsidRPr="00021A23">
          <w:rPr>
            <w:rStyle w:val="a6"/>
            <w:rFonts w:ascii="Times New Roman" w:hAnsi="Times New Roman"/>
            <w:color w:val="000000" w:themeColor="text1"/>
            <w:u w:val="none"/>
            <w:lang w:val="en-US"/>
          </w:rPr>
          <w:t>https</w:t>
        </w:r>
        <w:r w:rsidRPr="00021A23">
          <w:rPr>
            <w:rStyle w:val="a6"/>
            <w:rFonts w:ascii="Times New Roman" w:hAnsi="Times New Roman"/>
            <w:color w:val="000000" w:themeColor="text1"/>
            <w:u w:val="none"/>
          </w:rPr>
          <w:t>://</w:t>
        </w:r>
        <w:r w:rsidRPr="00021A23">
          <w:rPr>
            <w:rStyle w:val="a6"/>
            <w:rFonts w:ascii="Times New Roman" w:hAnsi="Times New Roman"/>
            <w:color w:val="000000" w:themeColor="text1"/>
            <w:u w:val="none"/>
            <w:lang w:val="en-US"/>
          </w:rPr>
          <w:t>www</w:t>
        </w:r>
        <w:r w:rsidRPr="00021A23">
          <w:rPr>
            <w:rStyle w:val="a6"/>
            <w:rFonts w:ascii="Times New Roman" w:hAnsi="Times New Roman"/>
            <w:color w:val="000000" w:themeColor="text1"/>
            <w:u w:val="none"/>
          </w:rPr>
          <w:t>.</w:t>
        </w:r>
        <w:r w:rsidRPr="00021A23">
          <w:rPr>
            <w:rStyle w:val="a6"/>
            <w:rFonts w:ascii="Times New Roman" w:hAnsi="Times New Roman"/>
            <w:color w:val="000000" w:themeColor="text1"/>
            <w:u w:val="none"/>
            <w:lang w:val="en-US"/>
          </w:rPr>
          <w:t>maxidom</w:t>
        </w:r>
        <w:r w:rsidRPr="00021A23">
          <w:rPr>
            <w:rStyle w:val="a6"/>
            <w:rFonts w:ascii="Times New Roman" w:hAnsi="Times New Roman"/>
            <w:color w:val="000000" w:themeColor="text1"/>
            <w:u w:val="none"/>
          </w:rPr>
          <w:t>.</w:t>
        </w:r>
        <w:r w:rsidRPr="00021A23">
          <w:rPr>
            <w:rStyle w:val="a6"/>
            <w:rFonts w:ascii="Times New Roman" w:hAnsi="Times New Roman"/>
            <w:color w:val="000000" w:themeColor="text1"/>
            <w:u w:val="none"/>
            <w:lang w:val="en-US"/>
          </w:rPr>
          <w:t>ru</w:t>
        </w:r>
        <w:r w:rsidRPr="00021A23">
          <w:rPr>
            <w:rStyle w:val="a6"/>
            <w:rFonts w:ascii="Times New Roman" w:hAnsi="Times New Roman"/>
            <w:color w:val="000000" w:themeColor="text1"/>
            <w:u w:val="none"/>
          </w:rPr>
          <w:t>/</w:t>
        </w:r>
        <w:r w:rsidRPr="00021A23">
          <w:rPr>
            <w:rStyle w:val="a6"/>
            <w:rFonts w:ascii="Times New Roman" w:hAnsi="Times New Roman"/>
            <w:color w:val="000000" w:themeColor="text1"/>
            <w:u w:val="none"/>
            <w:lang w:val="en-US"/>
          </w:rPr>
          <w:t>about</w:t>
        </w:r>
        <w:r w:rsidRPr="00021A23">
          <w:rPr>
            <w:rStyle w:val="a6"/>
            <w:rFonts w:ascii="Times New Roman" w:hAnsi="Times New Roman"/>
            <w:color w:val="000000" w:themeColor="text1"/>
            <w:u w:val="none"/>
          </w:rPr>
          <w:t>/</w:t>
        </w:r>
      </w:hyperlink>
      <w:r w:rsidRPr="00021A23">
        <w:rPr>
          <w:rFonts w:ascii="Times New Roman" w:hAnsi="Times New Roman" w:cs="Times New Roman"/>
          <w:color w:val="000000" w:themeColor="text1"/>
        </w:rPr>
        <w:t xml:space="preserve"> (дата обращения: 14.02.20)</w:t>
      </w:r>
    </w:p>
  </w:footnote>
  <w:footnote w:id="49">
    <w:p w:rsidR="00CD11CC" w:rsidRPr="006114A8" w:rsidRDefault="00CD11CC" w:rsidP="00F002AE">
      <w:pPr>
        <w:pStyle w:val="a3"/>
        <w:rPr>
          <w:rFonts w:ascii="Times New Roman" w:hAnsi="Times New Roman" w:cs="Times New Roman"/>
        </w:rPr>
      </w:pPr>
      <w:r w:rsidRPr="006114A8">
        <w:rPr>
          <w:rStyle w:val="a5"/>
          <w:rFonts w:ascii="Times New Roman" w:hAnsi="Times New Roman" w:cs="Times New Roman"/>
        </w:rPr>
        <w:footnoteRef/>
      </w:r>
      <w:r w:rsidRPr="006114A8">
        <w:rPr>
          <w:rFonts w:ascii="Times New Roman" w:hAnsi="Times New Roman" w:cs="Times New Roman"/>
        </w:rPr>
        <w:t xml:space="preserve"> URL: https://retailer.ru/diy-jevoljucija/ профильные СМИ «retailer.ru» (дата обращения: 20.02.20)</w:t>
      </w:r>
    </w:p>
  </w:footnote>
  <w:footnote w:id="50">
    <w:p w:rsidR="00CD11CC" w:rsidRPr="006114A8" w:rsidRDefault="00CD11CC" w:rsidP="00EA1640">
      <w:pPr>
        <w:pStyle w:val="a3"/>
        <w:jc w:val="both"/>
        <w:rPr>
          <w:rFonts w:ascii="Times New Roman" w:hAnsi="Times New Roman" w:cs="Times New Roman"/>
        </w:rPr>
      </w:pPr>
      <w:r w:rsidRPr="006114A8">
        <w:rPr>
          <w:rStyle w:val="a5"/>
          <w:rFonts w:ascii="Times New Roman" w:hAnsi="Times New Roman" w:cs="Times New Roman"/>
        </w:rPr>
        <w:footnoteRef/>
      </w:r>
      <w:r w:rsidRPr="006114A8">
        <w:rPr>
          <w:rFonts w:ascii="Times New Roman" w:hAnsi="Times New Roman" w:cs="Times New Roman"/>
        </w:rPr>
        <w:t xml:space="preserve"> Официальный сайт компании ООО «Максидом».</w:t>
      </w:r>
    </w:p>
    <w:p w:rsidR="00CD11CC" w:rsidRPr="00863B9D" w:rsidRDefault="00CD11CC" w:rsidP="00EA1640">
      <w:pPr>
        <w:pStyle w:val="a3"/>
        <w:jc w:val="both"/>
      </w:pPr>
      <w:r w:rsidRPr="006114A8">
        <w:rPr>
          <w:rFonts w:ascii="Times New Roman" w:hAnsi="Times New Roman" w:cs="Times New Roman"/>
        </w:rPr>
        <w:t>URL:http://www.maxidom.ru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6023"/>
    <w:multiLevelType w:val="hybridMultilevel"/>
    <w:tmpl w:val="0CC4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F6FFA"/>
    <w:multiLevelType w:val="hybridMultilevel"/>
    <w:tmpl w:val="1396C5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A7391"/>
    <w:multiLevelType w:val="hybridMultilevel"/>
    <w:tmpl w:val="9F04CE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B4C8D"/>
    <w:multiLevelType w:val="hybridMultilevel"/>
    <w:tmpl w:val="185025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E27B8D"/>
    <w:multiLevelType w:val="hybridMultilevel"/>
    <w:tmpl w:val="593A94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92A4F93"/>
    <w:multiLevelType w:val="hybridMultilevel"/>
    <w:tmpl w:val="F04ADFAC"/>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64010"/>
    <w:multiLevelType w:val="hybridMultilevel"/>
    <w:tmpl w:val="B7082130"/>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8455B"/>
    <w:multiLevelType w:val="hybridMultilevel"/>
    <w:tmpl w:val="A2D6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82AD9"/>
    <w:multiLevelType w:val="multilevel"/>
    <w:tmpl w:val="3878B358"/>
    <w:lvl w:ilvl="0">
      <w:start w:val="1"/>
      <w:numFmt w:val="decimal"/>
      <w:lvlText w:val="%1."/>
      <w:lvlJc w:val="left"/>
      <w:pPr>
        <w:ind w:left="927"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11B6E1F"/>
    <w:multiLevelType w:val="hybridMultilevel"/>
    <w:tmpl w:val="E8800966"/>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B02F64"/>
    <w:multiLevelType w:val="multilevel"/>
    <w:tmpl w:val="819E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34FFA"/>
    <w:multiLevelType w:val="hybridMultilevel"/>
    <w:tmpl w:val="DE248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39329EA"/>
    <w:multiLevelType w:val="hybridMultilevel"/>
    <w:tmpl w:val="471E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4608A"/>
    <w:multiLevelType w:val="hybridMultilevel"/>
    <w:tmpl w:val="BCDCDAA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7E84934"/>
    <w:multiLevelType w:val="hybridMultilevel"/>
    <w:tmpl w:val="27FC4D0E"/>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8825BCF"/>
    <w:multiLevelType w:val="hybridMultilevel"/>
    <w:tmpl w:val="9F646326"/>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E66177"/>
    <w:multiLevelType w:val="hybridMultilevel"/>
    <w:tmpl w:val="958E129E"/>
    <w:lvl w:ilvl="0" w:tplc="0C52FA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1A420A72"/>
    <w:multiLevelType w:val="hybridMultilevel"/>
    <w:tmpl w:val="2A9AE2E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BC80750"/>
    <w:multiLevelType w:val="hybridMultilevel"/>
    <w:tmpl w:val="94E214E8"/>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BC91E19"/>
    <w:multiLevelType w:val="hybridMultilevel"/>
    <w:tmpl w:val="80A0F3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9440D"/>
    <w:multiLevelType w:val="multilevel"/>
    <w:tmpl w:val="85C0B06E"/>
    <w:lvl w:ilvl="0">
      <w:start w:val="1"/>
      <w:numFmt w:val="decimal"/>
      <w:lvlText w:val="%1."/>
      <w:lvlJc w:val="left"/>
      <w:pPr>
        <w:ind w:left="360" w:hanging="360"/>
      </w:pPr>
      <w:rPr>
        <w:rFonts w:ascii="Times New Roman" w:hAnsi="Times New Roman" w:cs="Times New Roman" w:hint="default"/>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1CF34690"/>
    <w:multiLevelType w:val="hybridMultilevel"/>
    <w:tmpl w:val="714013F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E071BEA"/>
    <w:multiLevelType w:val="multilevel"/>
    <w:tmpl w:val="3878B35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1ECF1557"/>
    <w:multiLevelType w:val="multilevel"/>
    <w:tmpl w:val="C1428420"/>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2C76194"/>
    <w:multiLevelType w:val="hybridMultilevel"/>
    <w:tmpl w:val="71F435AC"/>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46BB3"/>
    <w:multiLevelType w:val="hybridMultilevel"/>
    <w:tmpl w:val="1D9A1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4297C91"/>
    <w:multiLevelType w:val="multilevel"/>
    <w:tmpl w:val="47469AAC"/>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25601999"/>
    <w:multiLevelType w:val="hybridMultilevel"/>
    <w:tmpl w:val="1AAC7BC4"/>
    <w:lvl w:ilvl="0" w:tplc="FFF86058">
      <w:start w:val="1"/>
      <w:numFmt w:val="decimal"/>
      <w:lvlText w:val="%1."/>
      <w:lvlJc w:val="left"/>
      <w:pPr>
        <w:ind w:left="823" w:hanging="360"/>
      </w:pPr>
      <w:rPr>
        <w:b w:val="0"/>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8">
    <w:nsid w:val="25ED353C"/>
    <w:multiLevelType w:val="hybridMultilevel"/>
    <w:tmpl w:val="12EC4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7E40115"/>
    <w:multiLevelType w:val="hybridMultilevel"/>
    <w:tmpl w:val="7B4C8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8770A5B"/>
    <w:multiLevelType w:val="hybridMultilevel"/>
    <w:tmpl w:val="FCB43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D3E588E"/>
    <w:multiLevelType w:val="hybridMultilevel"/>
    <w:tmpl w:val="F5BAAB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E5B0AC4"/>
    <w:multiLevelType w:val="hybridMultilevel"/>
    <w:tmpl w:val="465A495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E79D3"/>
    <w:multiLevelType w:val="hybridMultilevel"/>
    <w:tmpl w:val="EFD420A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F091C89"/>
    <w:multiLevelType w:val="hybridMultilevel"/>
    <w:tmpl w:val="BADACF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305B4B92"/>
    <w:multiLevelType w:val="hybridMultilevel"/>
    <w:tmpl w:val="FADE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577844"/>
    <w:multiLevelType w:val="hybridMultilevel"/>
    <w:tmpl w:val="52C016AA"/>
    <w:lvl w:ilvl="0" w:tplc="0C52FA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D05DBF"/>
    <w:multiLevelType w:val="hybridMultilevel"/>
    <w:tmpl w:val="5C0EE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3E46AB0"/>
    <w:multiLevelType w:val="hybridMultilevel"/>
    <w:tmpl w:val="F26232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5CB7215"/>
    <w:multiLevelType w:val="hybridMultilevel"/>
    <w:tmpl w:val="B49C6018"/>
    <w:lvl w:ilvl="0" w:tplc="F912EB16">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D24D48"/>
    <w:multiLevelType w:val="hybridMultilevel"/>
    <w:tmpl w:val="02FA9E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70E5AAB"/>
    <w:multiLevelType w:val="hybridMultilevel"/>
    <w:tmpl w:val="598CE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9227ACA"/>
    <w:multiLevelType w:val="hybridMultilevel"/>
    <w:tmpl w:val="66460108"/>
    <w:lvl w:ilvl="0" w:tplc="A8F8D526">
      <w:start w:val="1"/>
      <w:numFmt w:val="decimal"/>
      <w:lvlText w:val="%1."/>
      <w:lvlJc w:val="left"/>
      <w:pPr>
        <w:ind w:left="1512"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E93F4B"/>
    <w:multiLevelType w:val="multilevel"/>
    <w:tmpl w:val="85C0B06E"/>
    <w:lvl w:ilvl="0">
      <w:start w:val="1"/>
      <w:numFmt w:val="decimal"/>
      <w:lvlText w:val="%1."/>
      <w:lvlJc w:val="left"/>
      <w:pPr>
        <w:ind w:left="360" w:hanging="360"/>
      </w:pPr>
      <w:rPr>
        <w:rFonts w:ascii="Times New Roman" w:hAnsi="Times New Roman" w:cs="Times New Roman" w:hint="default"/>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3BFE2D7A"/>
    <w:multiLevelType w:val="hybridMultilevel"/>
    <w:tmpl w:val="DE04E14C"/>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45">
    <w:nsid w:val="3CBA58FF"/>
    <w:multiLevelType w:val="hybridMultilevel"/>
    <w:tmpl w:val="03E0E81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CC057EC"/>
    <w:multiLevelType w:val="hybridMultilevel"/>
    <w:tmpl w:val="A3269764"/>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116280"/>
    <w:multiLevelType w:val="hybridMultilevel"/>
    <w:tmpl w:val="042421A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F057063"/>
    <w:multiLevelType w:val="hybridMultilevel"/>
    <w:tmpl w:val="ABEACA7C"/>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F0F6F55"/>
    <w:multiLevelType w:val="hybridMultilevel"/>
    <w:tmpl w:val="046C236C"/>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3607C33"/>
    <w:multiLevelType w:val="hybridMultilevel"/>
    <w:tmpl w:val="28885DB2"/>
    <w:lvl w:ilvl="0" w:tplc="0C52FA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nsid w:val="44B16DF7"/>
    <w:multiLevelType w:val="multilevel"/>
    <w:tmpl w:val="3878B358"/>
    <w:lvl w:ilvl="0">
      <w:start w:val="1"/>
      <w:numFmt w:val="decimal"/>
      <w:lvlText w:val="%1."/>
      <w:lvlJc w:val="left"/>
      <w:pPr>
        <w:ind w:left="927"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455766DE"/>
    <w:multiLevelType w:val="hybridMultilevel"/>
    <w:tmpl w:val="59F80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5AF08EF"/>
    <w:multiLevelType w:val="hybridMultilevel"/>
    <w:tmpl w:val="E02EC370"/>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5EB0B13"/>
    <w:multiLevelType w:val="hybridMultilevel"/>
    <w:tmpl w:val="44EA50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782044C"/>
    <w:multiLevelType w:val="hybridMultilevel"/>
    <w:tmpl w:val="9C54E284"/>
    <w:lvl w:ilvl="0" w:tplc="A8F8D52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48831486"/>
    <w:multiLevelType w:val="hybridMultilevel"/>
    <w:tmpl w:val="1E3E96F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95637AB"/>
    <w:multiLevelType w:val="hybridMultilevel"/>
    <w:tmpl w:val="7CC28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9CF578D"/>
    <w:multiLevelType w:val="hybridMultilevel"/>
    <w:tmpl w:val="6D1EA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A450A4B"/>
    <w:multiLevelType w:val="multilevel"/>
    <w:tmpl w:val="39D617C8"/>
    <w:lvl w:ilvl="0">
      <w:start w:val="1"/>
      <w:numFmt w:val="decimal"/>
      <w:lvlText w:val="%1."/>
      <w:lvlJc w:val="left"/>
      <w:pPr>
        <w:ind w:left="1839" w:hanging="705"/>
      </w:pPr>
      <w:rPr>
        <w:rFonts w:hint="default"/>
      </w:rPr>
    </w:lvl>
    <w:lvl w:ilvl="1">
      <w:start w:val="1"/>
      <w:numFmt w:val="decimal"/>
      <w:lvlText w:val="%1.%2"/>
      <w:lvlJc w:val="left"/>
      <w:pPr>
        <w:ind w:left="1839" w:hanging="7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574" w:hanging="1440"/>
      </w:pPr>
      <w:rPr>
        <w:rFonts w:hint="default"/>
      </w:rPr>
    </w:lvl>
  </w:abstractNum>
  <w:abstractNum w:abstractNumId="60">
    <w:nsid w:val="4A612BE3"/>
    <w:multiLevelType w:val="hybridMultilevel"/>
    <w:tmpl w:val="FB50CC5C"/>
    <w:lvl w:ilvl="0" w:tplc="04190001">
      <w:start w:val="1"/>
      <w:numFmt w:val="bullet"/>
      <w:lvlText w:val=""/>
      <w:lvlJc w:val="left"/>
      <w:pPr>
        <w:ind w:left="360" w:hanging="360"/>
      </w:pPr>
      <w:rPr>
        <w:rFonts w:ascii="Symbol" w:hAnsi="Symbol" w:hint="default"/>
      </w:rPr>
    </w:lvl>
    <w:lvl w:ilvl="1" w:tplc="24DC6248">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B3445A7"/>
    <w:multiLevelType w:val="hybridMultilevel"/>
    <w:tmpl w:val="9D787D40"/>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BB0715F"/>
    <w:multiLevelType w:val="hybridMultilevel"/>
    <w:tmpl w:val="24D0937A"/>
    <w:lvl w:ilvl="0" w:tplc="0C52FA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4C0522A6"/>
    <w:multiLevelType w:val="hybridMultilevel"/>
    <w:tmpl w:val="09E05A76"/>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C227989"/>
    <w:multiLevelType w:val="hybridMultilevel"/>
    <w:tmpl w:val="B1C6A9C4"/>
    <w:lvl w:ilvl="0" w:tplc="0C52FACE">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5">
    <w:nsid w:val="4D3949BA"/>
    <w:multiLevelType w:val="hybridMultilevel"/>
    <w:tmpl w:val="347AAC96"/>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FC2183F"/>
    <w:multiLevelType w:val="hybridMultilevel"/>
    <w:tmpl w:val="C8E2335C"/>
    <w:lvl w:ilvl="0" w:tplc="0C52FA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807E9D"/>
    <w:multiLevelType w:val="hybridMultilevel"/>
    <w:tmpl w:val="0CC4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4FD240E"/>
    <w:multiLevelType w:val="hybridMultilevel"/>
    <w:tmpl w:val="C37AD868"/>
    <w:lvl w:ilvl="0" w:tplc="0C52FA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915D2B"/>
    <w:multiLevelType w:val="hybridMultilevel"/>
    <w:tmpl w:val="F5FEC6FE"/>
    <w:lvl w:ilvl="0" w:tplc="0C52FAC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0">
    <w:nsid w:val="56D74CEF"/>
    <w:multiLevelType w:val="hybridMultilevel"/>
    <w:tmpl w:val="93046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57CE33F8"/>
    <w:multiLevelType w:val="hybridMultilevel"/>
    <w:tmpl w:val="B96600BE"/>
    <w:lvl w:ilvl="0" w:tplc="0C52FA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2">
    <w:nsid w:val="59393936"/>
    <w:multiLevelType w:val="hybridMultilevel"/>
    <w:tmpl w:val="CC7C2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7405C8"/>
    <w:multiLevelType w:val="hybridMultilevel"/>
    <w:tmpl w:val="046C17E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A0A76BC"/>
    <w:multiLevelType w:val="hybridMultilevel"/>
    <w:tmpl w:val="A51E0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A31633E"/>
    <w:multiLevelType w:val="hybridMultilevel"/>
    <w:tmpl w:val="3FCAB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B021F32"/>
    <w:multiLevelType w:val="hybridMultilevel"/>
    <w:tmpl w:val="AC1A07D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5B5A4817"/>
    <w:multiLevelType w:val="hybridMultilevel"/>
    <w:tmpl w:val="DCE282AC"/>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C840D6B"/>
    <w:multiLevelType w:val="hybridMultilevel"/>
    <w:tmpl w:val="5C0EE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5DEF5F9D"/>
    <w:multiLevelType w:val="hybridMultilevel"/>
    <w:tmpl w:val="8C76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E4A175A"/>
    <w:multiLevelType w:val="hybridMultilevel"/>
    <w:tmpl w:val="1B8AF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0561840"/>
    <w:multiLevelType w:val="hybridMultilevel"/>
    <w:tmpl w:val="FCE8022C"/>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09E535B"/>
    <w:multiLevelType w:val="hybridMultilevel"/>
    <w:tmpl w:val="0C009884"/>
    <w:lvl w:ilvl="0" w:tplc="0419000F">
      <w:start w:val="1"/>
      <w:numFmt w:val="decimal"/>
      <w:lvlText w:val="%1."/>
      <w:lvlJc w:val="left"/>
      <w:pPr>
        <w:ind w:left="360" w:hanging="360"/>
      </w:pPr>
    </w:lvl>
    <w:lvl w:ilvl="1" w:tplc="9D8C7C84">
      <w:numFmt w:val="bullet"/>
      <w:lvlText w:val="•"/>
      <w:lvlJc w:val="left"/>
      <w:pPr>
        <w:ind w:left="1425" w:hanging="705"/>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0E74D6E"/>
    <w:multiLevelType w:val="hybridMultilevel"/>
    <w:tmpl w:val="F4D409A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61427C4C"/>
    <w:multiLevelType w:val="multilevel"/>
    <w:tmpl w:val="97028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5">
    <w:nsid w:val="62E24291"/>
    <w:multiLevelType w:val="hybridMultilevel"/>
    <w:tmpl w:val="DAF8F37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4F139D7"/>
    <w:multiLevelType w:val="hybridMultilevel"/>
    <w:tmpl w:val="6A6E5742"/>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67C7663"/>
    <w:multiLevelType w:val="hybridMultilevel"/>
    <w:tmpl w:val="0AD875AA"/>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7B00F63"/>
    <w:multiLevelType w:val="hybridMultilevel"/>
    <w:tmpl w:val="1A2EAC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800127C"/>
    <w:multiLevelType w:val="hybridMultilevel"/>
    <w:tmpl w:val="88D623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683B7091"/>
    <w:multiLevelType w:val="hybridMultilevel"/>
    <w:tmpl w:val="9538E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692C038E"/>
    <w:multiLevelType w:val="hybridMultilevel"/>
    <w:tmpl w:val="1940FAE0"/>
    <w:lvl w:ilvl="0" w:tplc="0C52FACE">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92">
    <w:nsid w:val="69B46C16"/>
    <w:multiLevelType w:val="hybridMultilevel"/>
    <w:tmpl w:val="A3B4C4A8"/>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9F706AE"/>
    <w:multiLevelType w:val="hybridMultilevel"/>
    <w:tmpl w:val="D9761806"/>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A593621"/>
    <w:multiLevelType w:val="hybridMultilevel"/>
    <w:tmpl w:val="B1EE8ABC"/>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A5E636B"/>
    <w:multiLevelType w:val="hybridMultilevel"/>
    <w:tmpl w:val="ACA8228E"/>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951BC0"/>
    <w:multiLevelType w:val="hybridMultilevel"/>
    <w:tmpl w:val="715C54BE"/>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F5E4B6D"/>
    <w:multiLevelType w:val="hybridMultilevel"/>
    <w:tmpl w:val="E0CCAEE4"/>
    <w:lvl w:ilvl="0" w:tplc="0C52FACE">
      <w:start w:val="1"/>
      <w:numFmt w:val="bullet"/>
      <w:lvlText w:val=""/>
      <w:lvlJc w:val="left"/>
      <w:pPr>
        <w:ind w:left="1287" w:hanging="360"/>
      </w:pPr>
      <w:rPr>
        <w:rFonts w:ascii="Symbol" w:hAnsi="Symbol" w:hint="default"/>
      </w:rPr>
    </w:lvl>
    <w:lvl w:ilvl="1" w:tplc="09D22AAC">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FC34D18"/>
    <w:multiLevelType w:val="hybridMultilevel"/>
    <w:tmpl w:val="CA84C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70AA773B"/>
    <w:multiLevelType w:val="hybridMultilevel"/>
    <w:tmpl w:val="A58C84C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25F69B4"/>
    <w:multiLevelType w:val="hybridMultilevel"/>
    <w:tmpl w:val="FE0CC76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2F74FBE"/>
    <w:multiLevelType w:val="hybridMultilevel"/>
    <w:tmpl w:val="F94C7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35E23E6"/>
    <w:multiLevelType w:val="hybridMultilevel"/>
    <w:tmpl w:val="B54EE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42E524D"/>
    <w:multiLevelType w:val="hybridMultilevel"/>
    <w:tmpl w:val="51DAA4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4B63953"/>
    <w:multiLevelType w:val="hybridMultilevel"/>
    <w:tmpl w:val="ACF268D0"/>
    <w:lvl w:ilvl="0" w:tplc="A8F8D526">
      <w:start w:val="1"/>
      <w:numFmt w:val="decimal"/>
      <w:lvlText w:val="%1."/>
      <w:lvlJc w:val="left"/>
      <w:pPr>
        <w:ind w:left="945" w:hanging="94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5">
    <w:nsid w:val="773C7CE1"/>
    <w:multiLevelType w:val="hybridMultilevel"/>
    <w:tmpl w:val="5434D156"/>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F67C5A"/>
    <w:multiLevelType w:val="hybridMultilevel"/>
    <w:tmpl w:val="9612D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ABF3ECB"/>
    <w:multiLevelType w:val="hybridMultilevel"/>
    <w:tmpl w:val="8B0EFE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7CA637BF"/>
    <w:multiLevelType w:val="hybridMultilevel"/>
    <w:tmpl w:val="A31AABCE"/>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D184C45"/>
    <w:multiLevelType w:val="hybridMultilevel"/>
    <w:tmpl w:val="6D1EA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D380FD3"/>
    <w:multiLevelType w:val="hybridMultilevel"/>
    <w:tmpl w:val="7ECE3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1C4783"/>
    <w:multiLevelType w:val="hybridMultilevel"/>
    <w:tmpl w:val="58CE6F94"/>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490999"/>
    <w:multiLevelType w:val="hybridMultilevel"/>
    <w:tmpl w:val="A9EC2F18"/>
    <w:lvl w:ilvl="0" w:tplc="0C52FA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nsid w:val="7E736269"/>
    <w:multiLevelType w:val="multilevel"/>
    <w:tmpl w:val="B6E8838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4">
    <w:nsid w:val="7FE41E17"/>
    <w:multiLevelType w:val="multilevel"/>
    <w:tmpl w:val="3878B35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7"/>
  </w:num>
  <w:num w:numId="2">
    <w:abstractNumId w:val="84"/>
  </w:num>
  <w:num w:numId="3">
    <w:abstractNumId w:val="31"/>
  </w:num>
  <w:num w:numId="4">
    <w:abstractNumId w:val="52"/>
  </w:num>
  <w:num w:numId="5">
    <w:abstractNumId w:val="20"/>
  </w:num>
  <w:num w:numId="6">
    <w:abstractNumId w:val="82"/>
  </w:num>
  <w:num w:numId="7">
    <w:abstractNumId w:val="106"/>
  </w:num>
  <w:num w:numId="8">
    <w:abstractNumId w:val="48"/>
  </w:num>
  <w:num w:numId="9">
    <w:abstractNumId w:val="57"/>
  </w:num>
  <w:num w:numId="10">
    <w:abstractNumId w:val="21"/>
  </w:num>
  <w:num w:numId="11">
    <w:abstractNumId w:val="56"/>
  </w:num>
  <w:num w:numId="12">
    <w:abstractNumId w:val="1"/>
  </w:num>
  <w:num w:numId="13">
    <w:abstractNumId w:val="10"/>
  </w:num>
  <w:num w:numId="14">
    <w:abstractNumId w:val="43"/>
  </w:num>
  <w:num w:numId="15">
    <w:abstractNumId w:val="68"/>
  </w:num>
  <w:num w:numId="16">
    <w:abstractNumId w:val="49"/>
  </w:num>
  <w:num w:numId="17">
    <w:abstractNumId w:val="33"/>
  </w:num>
  <w:num w:numId="18">
    <w:abstractNumId w:val="45"/>
  </w:num>
  <w:num w:numId="19">
    <w:abstractNumId w:val="14"/>
  </w:num>
  <w:num w:numId="20">
    <w:abstractNumId w:val="94"/>
  </w:num>
  <w:num w:numId="21">
    <w:abstractNumId w:val="47"/>
  </w:num>
  <w:num w:numId="22">
    <w:abstractNumId w:val="77"/>
  </w:num>
  <w:num w:numId="23">
    <w:abstractNumId w:val="112"/>
  </w:num>
  <w:num w:numId="24">
    <w:abstractNumId w:val="32"/>
  </w:num>
  <w:num w:numId="25">
    <w:abstractNumId w:val="19"/>
  </w:num>
  <w:num w:numId="26">
    <w:abstractNumId w:val="102"/>
  </w:num>
  <w:num w:numId="27">
    <w:abstractNumId w:val="72"/>
  </w:num>
  <w:num w:numId="28">
    <w:abstractNumId w:val="59"/>
  </w:num>
  <w:num w:numId="29">
    <w:abstractNumId w:val="12"/>
  </w:num>
  <w:num w:numId="30">
    <w:abstractNumId w:val="3"/>
  </w:num>
  <w:num w:numId="31">
    <w:abstractNumId w:val="74"/>
  </w:num>
  <w:num w:numId="32">
    <w:abstractNumId w:val="101"/>
  </w:num>
  <w:num w:numId="33">
    <w:abstractNumId w:val="80"/>
  </w:num>
  <w:num w:numId="34">
    <w:abstractNumId w:val="16"/>
  </w:num>
  <w:num w:numId="35">
    <w:abstractNumId w:val="107"/>
  </w:num>
  <w:num w:numId="36">
    <w:abstractNumId w:val="27"/>
  </w:num>
  <w:num w:numId="37">
    <w:abstractNumId w:val="50"/>
  </w:num>
  <w:num w:numId="38">
    <w:abstractNumId w:val="79"/>
  </w:num>
  <w:num w:numId="39">
    <w:abstractNumId w:val="34"/>
  </w:num>
  <w:num w:numId="40">
    <w:abstractNumId w:val="7"/>
  </w:num>
  <w:num w:numId="41">
    <w:abstractNumId w:val="76"/>
  </w:num>
  <w:num w:numId="42">
    <w:abstractNumId w:val="51"/>
  </w:num>
  <w:num w:numId="43">
    <w:abstractNumId w:val="83"/>
  </w:num>
  <w:num w:numId="44">
    <w:abstractNumId w:val="55"/>
  </w:num>
  <w:num w:numId="45">
    <w:abstractNumId w:val="42"/>
  </w:num>
  <w:num w:numId="46">
    <w:abstractNumId w:val="104"/>
  </w:num>
  <w:num w:numId="47">
    <w:abstractNumId w:val="4"/>
  </w:num>
  <w:num w:numId="48">
    <w:abstractNumId w:val="114"/>
  </w:num>
  <w:num w:numId="49">
    <w:abstractNumId w:val="13"/>
  </w:num>
  <w:num w:numId="50">
    <w:abstractNumId w:val="24"/>
  </w:num>
  <w:num w:numId="51">
    <w:abstractNumId w:val="100"/>
  </w:num>
  <w:num w:numId="52">
    <w:abstractNumId w:val="99"/>
  </w:num>
  <w:num w:numId="53">
    <w:abstractNumId w:val="65"/>
  </w:num>
  <w:num w:numId="54">
    <w:abstractNumId w:val="85"/>
  </w:num>
  <w:num w:numId="55">
    <w:abstractNumId w:val="58"/>
  </w:num>
  <w:num w:numId="56">
    <w:abstractNumId w:val="109"/>
  </w:num>
  <w:num w:numId="57">
    <w:abstractNumId w:val="70"/>
  </w:num>
  <w:num w:numId="58">
    <w:abstractNumId w:val="113"/>
  </w:num>
  <w:num w:numId="59">
    <w:abstractNumId w:val="37"/>
  </w:num>
  <w:num w:numId="60">
    <w:abstractNumId w:val="78"/>
  </w:num>
  <w:num w:numId="61">
    <w:abstractNumId w:val="41"/>
  </w:num>
  <w:num w:numId="62">
    <w:abstractNumId w:val="30"/>
  </w:num>
  <w:num w:numId="63">
    <w:abstractNumId w:val="75"/>
  </w:num>
  <w:num w:numId="64">
    <w:abstractNumId w:val="38"/>
  </w:num>
  <w:num w:numId="65">
    <w:abstractNumId w:val="60"/>
  </w:num>
  <w:num w:numId="66">
    <w:abstractNumId w:val="29"/>
  </w:num>
  <w:num w:numId="67">
    <w:abstractNumId w:val="28"/>
  </w:num>
  <w:num w:numId="68">
    <w:abstractNumId w:val="23"/>
  </w:num>
  <w:num w:numId="69">
    <w:abstractNumId w:val="86"/>
  </w:num>
  <w:num w:numId="70">
    <w:abstractNumId w:val="22"/>
  </w:num>
  <w:num w:numId="71">
    <w:abstractNumId w:val="8"/>
  </w:num>
  <w:num w:numId="72">
    <w:abstractNumId w:val="71"/>
  </w:num>
  <w:num w:numId="73">
    <w:abstractNumId w:val="61"/>
  </w:num>
  <w:num w:numId="74">
    <w:abstractNumId w:val="67"/>
  </w:num>
  <w:num w:numId="75">
    <w:abstractNumId w:val="69"/>
  </w:num>
  <w:num w:numId="76">
    <w:abstractNumId w:val="91"/>
  </w:num>
  <w:num w:numId="77">
    <w:abstractNumId w:val="0"/>
  </w:num>
  <w:num w:numId="78">
    <w:abstractNumId w:val="40"/>
  </w:num>
  <w:num w:numId="79">
    <w:abstractNumId w:val="6"/>
  </w:num>
  <w:num w:numId="80">
    <w:abstractNumId w:val="36"/>
  </w:num>
  <w:num w:numId="81">
    <w:abstractNumId w:val="39"/>
  </w:num>
  <w:num w:numId="82">
    <w:abstractNumId w:val="5"/>
  </w:num>
  <w:num w:numId="83">
    <w:abstractNumId w:val="15"/>
  </w:num>
  <w:num w:numId="84">
    <w:abstractNumId w:val="93"/>
  </w:num>
  <w:num w:numId="85">
    <w:abstractNumId w:val="95"/>
  </w:num>
  <w:num w:numId="86">
    <w:abstractNumId w:val="66"/>
  </w:num>
  <w:num w:numId="87">
    <w:abstractNumId w:val="103"/>
  </w:num>
  <w:num w:numId="88">
    <w:abstractNumId w:val="26"/>
  </w:num>
  <w:num w:numId="89">
    <w:abstractNumId w:val="53"/>
  </w:num>
  <w:num w:numId="90">
    <w:abstractNumId w:val="97"/>
  </w:num>
  <w:num w:numId="91">
    <w:abstractNumId w:val="63"/>
  </w:num>
  <w:num w:numId="92">
    <w:abstractNumId w:val="62"/>
  </w:num>
  <w:num w:numId="93">
    <w:abstractNumId w:val="92"/>
  </w:num>
  <w:num w:numId="94">
    <w:abstractNumId w:val="90"/>
  </w:num>
  <w:num w:numId="95">
    <w:abstractNumId w:val="17"/>
  </w:num>
  <w:num w:numId="96">
    <w:abstractNumId w:val="9"/>
  </w:num>
  <w:num w:numId="97">
    <w:abstractNumId w:val="81"/>
  </w:num>
  <w:num w:numId="98">
    <w:abstractNumId w:val="64"/>
  </w:num>
  <w:num w:numId="99">
    <w:abstractNumId w:val="73"/>
  </w:num>
  <w:num w:numId="100">
    <w:abstractNumId w:val="46"/>
  </w:num>
  <w:num w:numId="101">
    <w:abstractNumId w:val="111"/>
  </w:num>
  <w:num w:numId="102">
    <w:abstractNumId w:val="105"/>
  </w:num>
  <w:num w:numId="103">
    <w:abstractNumId w:val="18"/>
  </w:num>
  <w:num w:numId="104">
    <w:abstractNumId w:val="35"/>
  </w:num>
  <w:num w:numId="105">
    <w:abstractNumId w:val="89"/>
  </w:num>
  <w:num w:numId="106">
    <w:abstractNumId w:val="110"/>
  </w:num>
  <w:num w:numId="107">
    <w:abstractNumId w:val="44"/>
  </w:num>
  <w:num w:numId="108">
    <w:abstractNumId w:val="11"/>
  </w:num>
  <w:num w:numId="109">
    <w:abstractNumId w:val="2"/>
  </w:num>
  <w:num w:numId="110">
    <w:abstractNumId w:val="25"/>
  </w:num>
  <w:num w:numId="111">
    <w:abstractNumId w:val="108"/>
  </w:num>
  <w:num w:numId="112">
    <w:abstractNumId w:val="98"/>
  </w:num>
  <w:num w:numId="113">
    <w:abstractNumId w:val="88"/>
  </w:num>
  <w:num w:numId="114">
    <w:abstractNumId w:val="54"/>
  </w:num>
  <w:num w:numId="115">
    <w:abstractNumId w:val="9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5041"/>
    <w:rsid w:val="00015A9D"/>
    <w:rsid w:val="00021A23"/>
    <w:rsid w:val="000473EC"/>
    <w:rsid w:val="00064DBD"/>
    <w:rsid w:val="00065362"/>
    <w:rsid w:val="000710EA"/>
    <w:rsid w:val="0007127B"/>
    <w:rsid w:val="000773A7"/>
    <w:rsid w:val="00087A4D"/>
    <w:rsid w:val="00097918"/>
    <w:rsid w:val="000A729F"/>
    <w:rsid w:val="000C3583"/>
    <w:rsid w:val="000C45B8"/>
    <w:rsid w:val="000D3A2D"/>
    <w:rsid w:val="000D42BB"/>
    <w:rsid w:val="00104ADE"/>
    <w:rsid w:val="00120121"/>
    <w:rsid w:val="00144FA9"/>
    <w:rsid w:val="00151BAA"/>
    <w:rsid w:val="00153866"/>
    <w:rsid w:val="00164F7B"/>
    <w:rsid w:val="001A1FE5"/>
    <w:rsid w:val="001A2E65"/>
    <w:rsid w:val="001A7C5A"/>
    <w:rsid w:val="001B02D6"/>
    <w:rsid w:val="001C745E"/>
    <w:rsid w:val="001F3C00"/>
    <w:rsid w:val="001F421B"/>
    <w:rsid w:val="00202106"/>
    <w:rsid w:val="00216CEC"/>
    <w:rsid w:val="0022018C"/>
    <w:rsid w:val="00244C3C"/>
    <w:rsid w:val="0025430E"/>
    <w:rsid w:val="002805E7"/>
    <w:rsid w:val="002856E9"/>
    <w:rsid w:val="0029679A"/>
    <w:rsid w:val="002A2620"/>
    <w:rsid w:val="002A4D80"/>
    <w:rsid w:val="002E70A5"/>
    <w:rsid w:val="002F59B2"/>
    <w:rsid w:val="002F78DD"/>
    <w:rsid w:val="00305D71"/>
    <w:rsid w:val="0031134A"/>
    <w:rsid w:val="00320D86"/>
    <w:rsid w:val="00331B4F"/>
    <w:rsid w:val="003357CA"/>
    <w:rsid w:val="00351EA4"/>
    <w:rsid w:val="00361418"/>
    <w:rsid w:val="00371DF7"/>
    <w:rsid w:val="003D3C5C"/>
    <w:rsid w:val="00417AFF"/>
    <w:rsid w:val="00426FCB"/>
    <w:rsid w:val="0043105F"/>
    <w:rsid w:val="00432CA2"/>
    <w:rsid w:val="00437409"/>
    <w:rsid w:val="00446E6D"/>
    <w:rsid w:val="00447C0A"/>
    <w:rsid w:val="004803DB"/>
    <w:rsid w:val="004A53B3"/>
    <w:rsid w:val="004C59B5"/>
    <w:rsid w:val="004E6F5D"/>
    <w:rsid w:val="00520736"/>
    <w:rsid w:val="005250C5"/>
    <w:rsid w:val="00537595"/>
    <w:rsid w:val="00537DE7"/>
    <w:rsid w:val="0055762A"/>
    <w:rsid w:val="005779B0"/>
    <w:rsid w:val="00581B6C"/>
    <w:rsid w:val="005934B0"/>
    <w:rsid w:val="005972D3"/>
    <w:rsid w:val="005A2390"/>
    <w:rsid w:val="005A5041"/>
    <w:rsid w:val="005B43AE"/>
    <w:rsid w:val="005C216F"/>
    <w:rsid w:val="005C3237"/>
    <w:rsid w:val="006114A8"/>
    <w:rsid w:val="006142A0"/>
    <w:rsid w:val="006142A4"/>
    <w:rsid w:val="006216CF"/>
    <w:rsid w:val="00650085"/>
    <w:rsid w:val="00651B7B"/>
    <w:rsid w:val="00653FC2"/>
    <w:rsid w:val="006655D2"/>
    <w:rsid w:val="00665A3F"/>
    <w:rsid w:val="0067256D"/>
    <w:rsid w:val="006948C2"/>
    <w:rsid w:val="00695A51"/>
    <w:rsid w:val="00696C39"/>
    <w:rsid w:val="006B2FF3"/>
    <w:rsid w:val="006D68EB"/>
    <w:rsid w:val="006E0342"/>
    <w:rsid w:val="00715038"/>
    <w:rsid w:val="00733F22"/>
    <w:rsid w:val="00774254"/>
    <w:rsid w:val="0079488C"/>
    <w:rsid w:val="007A20C1"/>
    <w:rsid w:val="007B647B"/>
    <w:rsid w:val="007D4F42"/>
    <w:rsid w:val="007D5B10"/>
    <w:rsid w:val="0080495D"/>
    <w:rsid w:val="00840BA1"/>
    <w:rsid w:val="0087530C"/>
    <w:rsid w:val="008A5F12"/>
    <w:rsid w:val="008C1EF6"/>
    <w:rsid w:val="008F3E77"/>
    <w:rsid w:val="00901A1B"/>
    <w:rsid w:val="00903463"/>
    <w:rsid w:val="0091248A"/>
    <w:rsid w:val="00923001"/>
    <w:rsid w:val="00931F40"/>
    <w:rsid w:val="00945494"/>
    <w:rsid w:val="00954463"/>
    <w:rsid w:val="009579FC"/>
    <w:rsid w:val="00970AAD"/>
    <w:rsid w:val="009902AD"/>
    <w:rsid w:val="009935EA"/>
    <w:rsid w:val="00994AF4"/>
    <w:rsid w:val="00996F05"/>
    <w:rsid w:val="009A58C8"/>
    <w:rsid w:val="009C57D2"/>
    <w:rsid w:val="009E019E"/>
    <w:rsid w:val="009F4EDA"/>
    <w:rsid w:val="009F597B"/>
    <w:rsid w:val="00A21015"/>
    <w:rsid w:val="00A917BF"/>
    <w:rsid w:val="00AB2035"/>
    <w:rsid w:val="00AD74DB"/>
    <w:rsid w:val="00B00DA5"/>
    <w:rsid w:val="00B22AF3"/>
    <w:rsid w:val="00B25414"/>
    <w:rsid w:val="00B33A29"/>
    <w:rsid w:val="00B77271"/>
    <w:rsid w:val="00B775C4"/>
    <w:rsid w:val="00B9342C"/>
    <w:rsid w:val="00BA05E3"/>
    <w:rsid w:val="00BA1CA6"/>
    <w:rsid w:val="00BA22D3"/>
    <w:rsid w:val="00BB7ABA"/>
    <w:rsid w:val="00BD752E"/>
    <w:rsid w:val="00BE5D74"/>
    <w:rsid w:val="00C10460"/>
    <w:rsid w:val="00C25512"/>
    <w:rsid w:val="00C34981"/>
    <w:rsid w:val="00C44D9E"/>
    <w:rsid w:val="00C52574"/>
    <w:rsid w:val="00C526FC"/>
    <w:rsid w:val="00C57EF9"/>
    <w:rsid w:val="00C75208"/>
    <w:rsid w:val="00C7525E"/>
    <w:rsid w:val="00C825AA"/>
    <w:rsid w:val="00CB08F9"/>
    <w:rsid w:val="00CC3540"/>
    <w:rsid w:val="00CD11CC"/>
    <w:rsid w:val="00CD48BC"/>
    <w:rsid w:val="00CD5FD0"/>
    <w:rsid w:val="00CF5F03"/>
    <w:rsid w:val="00D17784"/>
    <w:rsid w:val="00D22C26"/>
    <w:rsid w:val="00D50964"/>
    <w:rsid w:val="00D52F25"/>
    <w:rsid w:val="00D56688"/>
    <w:rsid w:val="00D63287"/>
    <w:rsid w:val="00D71BCE"/>
    <w:rsid w:val="00DA542E"/>
    <w:rsid w:val="00DB04BA"/>
    <w:rsid w:val="00DB72FB"/>
    <w:rsid w:val="00DE24BC"/>
    <w:rsid w:val="00DF2BB4"/>
    <w:rsid w:val="00DF49DF"/>
    <w:rsid w:val="00DF63F1"/>
    <w:rsid w:val="00E10012"/>
    <w:rsid w:val="00E262F4"/>
    <w:rsid w:val="00E32D0E"/>
    <w:rsid w:val="00E669DE"/>
    <w:rsid w:val="00E70561"/>
    <w:rsid w:val="00E70980"/>
    <w:rsid w:val="00E87D41"/>
    <w:rsid w:val="00EA1640"/>
    <w:rsid w:val="00EA2B79"/>
    <w:rsid w:val="00EA385F"/>
    <w:rsid w:val="00EC3086"/>
    <w:rsid w:val="00ED2A22"/>
    <w:rsid w:val="00ED6277"/>
    <w:rsid w:val="00ED7175"/>
    <w:rsid w:val="00EF7C73"/>
    <w:rsid w:val="00F002AE"/>
    <w:rsid w:val="00F0031D"/>
    <w:rsid w:val="00F06D05"/>
    <w:rsid w:val="00F14768"/>
    <w:rsid w:val="00F1617C"/>
    <w:rsid w:val="00F54EF9"/>
    <w:rsid w:val="00F66275"/>
    <w:rsid w:val="00F76F2F"/>
    <w:rsid w:val="00FC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716"/>
        <o:r id="V:Rule2" type="connector" idref="#Прямая со стрелкой 2"/>
        <o:r id="V:Rule3" type="connector" idref="#Прямая со стрелкой 719"/>
        <o:r id="V:Rule4" type="connector" idref="#Прямая со стрелкой 10"/>
        <o:r id="V:Rule5" type="connector" idref="#Прямая со стрелкой 9"/>
        <o:r id="V:Rule6" type="connector" idref="#Прямая со стрелкой 11"/>
        <o:r id="V:Rule7" type="connector" idref="#Прямая со стрелкой 723"/>
        <o:r id="V:Rule8" type="connector" idref="#Прямая со стрелкой 7"/>
        <o:r id="V:Rule9" type="connector" idref="#Прямая со стрелкой 6"/>
        <o:r id="V:Rule10" type="connector" idref="#Прямая со стрелкой 5"/>
        <o:r id="V:Rule11" type="connector" idref="#Прямая со стрелкой 4"/>
        <o:r id="V:Rule12" type="connector" idref="#Прямая со стрелкой 8"/>
      </o:rules>
    </o:shapelayout>
  </w:shapeDefaults>
  <w:decimalSymbol w:val=","/>
  <w:listSeparator w:val=";"/>
  <w15:docId w15:val="{EE0FB457-E198-4228-A575-19397829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18"/>
  </w:style>
  <w:style w:type="paragraph" w:styleId="1">
    <w:name w:val="heading 1"/>
    <w:basedOn w:val="a"/>
    <w:next w:val="a"/>
    <w:link w:val="10"/>
    <w:uiPriority w:val="9"/>
    <w:qFormat/>
    <w:rsid w:val="00695A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1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07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A51"/>
    <w:rPr>
      <w:rFonts w:asciiTheme="majorHAnsi" w:eastAsiaTheme="majorEastAsia" w:hAnsiTheme="majorHAnsi" w:cstheme="majorBidi"/>
      <w:b/>
      <w:bCs/>
      <w:color w:val="365F91" w:themeColor="accent1" w:themeShade="BF"/>
      <w:sz w:val="28"/>
      <w:szCs w:val="28"/>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 Знак Знак Знак1,Знак,Текст сноски Знак1 Знак,Char Знак,Зна"/>
    <w:basedOn w:val="a"/>
    <w:link w:val="a4"/>
    <w:uiPriority w:val="99"/>
    <w:unhideWhenUsed/>
    <w:qFormat/>
    <w:rsid w:val="00695A51"/>
    <w:pPr>
      <w:spacing w:after="0" w:line="240" w:lineRule="auto"/>
    </w:pPr>
    <w:rPr>
      <w:sz w:val="20"/>
      <w:szCs w:val="20"/>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Текст сноски Знак Знак Знак Знак1 Знак"/>
    <w:basedOn w:val="a0"/>
    <w:link w:val="a3"/>
    <w:uiPriority w:val="99"/>
    <w:rsid w:val="00695A51"/>
    <w:rPr>
      <w:sz w:val="20"/>
      <w:szCs w:val="20"/>
    </w:rPr>
  </w:style>
  <w:style w:type="character" w:styleId="a5">
    <w:name w:val="footnote reference"/>
    <w:aliases w:val="Знак сноски-FN,SUPERS,Знак сноски 1,Ciae niinee-FN"/>
    <w:basedOn w:val="a0"/>
    <w:uiPriority w:val="99"/>
    <w:unhideWhenUsed/>
    <w:qFormat/>
    <w:rsid w:val="00695A51"/>
    <w:rPr>
      <w:vertAlign w:val="superscript"/>
    </w:rPr>
  </w:style>
  <w:style w:type="character" w:styleId="a6">
    <w:name w:val="Hyperlink"/>
    <w:uiPriority w:val="99"/>
    <w:rsid w:val="00695A51"/>
    <w:rPr>
      <w:rFonts w:cs="Times New Roman"/>
      <w:color w:val="0000FF"/>
      <w:u w:val="single"/>
    </w:rPr>
  </w:style>
  <w:style w:type="paragraph" w:styleId="a7">
    <w:name w:val="Balloon Text"/>
    <w:basedOn w:val="a"/>
    <w:link w:val="a8"/>
    <w:uiPriority w:val="99"/>
    <w:semiHidden/>
    <w:unhideWhenUsed/>
    <w:rsid w:val="00695A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5A51"/>
    <w:rPr>
      <w:rFonts w:ascii="Tahoma" w:hAnsi="Tahoma" w:cs="Tahoma"/>
      <w:sz w:val="16"/>
      <w:szCs w:val="16"/>
    </w:rPr>
  </w:style>
  <w:style w:type="character" w:customStyle="1" w:styleId="20">
    <w:name w:val="Заголовок 2 Знак"/>
    <w:basedOn w:val="a0"/>
    <w:link w:val="2"/>
    <w:uiPriority w:val="9"/>
    <w:rsid w:val="00EA1640"/>
    <w:rPr>
      <w:rFonts w:asciiTheme="majorHAnsi" w:eastAsiaTheme="majorEastAsia" w:hAnsiTheme="majorHAnsi" w:cstheme="majorBidi"/>
      <w:b/>
      <w:bCs/>
      <w:color w:val="4F81BD" w:themeColor="accent1"/>
      <w:sz w:val="26"/>
      <w:szCs w:val="26"/>
    </w:rPr>
  </w:style>
  <w:style w:type="paragraph" w:styleId="a9">
    <w:name w:val="List Paragraph"/>
    <w:aliases w:val="Абзац списка1 Знак,Абзац списка - заголовок 3 Знак"/>
    <w:basedOn w:val="a"/>
    <w:link w:val="aa"/>
    <w:uiPriority w:val="34"/>
    <w:qFormat/>
    <w:rsid w:val="00E262F4"/>
    <w:pPr>
      <w:ind w:left="720"/>
      <w:contextualSpacing/>
    </w:pPr>
  </w:style>
  <w:style w:type="table" w:styleId="ab">
    <w:name w:val="Table Grid"/>
    <w:basedOn w:val="a1"/>
    <w:uiPriority w:val="59"/>
    <w:rsid w:val="00D2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29679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50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520736"/>
    <w:pPr>
      <w:outlineLvl w:val="9"/>
    </w:pPr>
    <w:rPr>
      <w:lang w:eastAsia="ru-RU"/>
    </w:rPr>
  </w:style>
  <w:style w:type="paragraph" w:styleId="11">
    <w:name w:val="toc 1"/>
    <w:basedOn w:val="a"/>
    <w:next w:val="a"/>
    <w:autoRedefine/>
    <w:uiPriority w:val="39"/>
    <w:unhideWhenUsed/>
    <w:rsid w:val="00ED2A22"/>
    <w:pPr>
      <w:tabs>
        <w:tab w:val="right" w:leader="dot" w:pos="9345"/>
      </w:tabs>
      <w:spacing w:after="100"/>
    </w:pPr>
    <w:rPr>
      <w:rFonts w:ascii="Times New Roman" w:eastAsiaTheme="majorEastAsia" w:hAnsi="Times New Roman"/>
      <w:b/>
      <w:bCs/>
      <w:noProof/>
    </w:rPr>
  </w:style>
  <w:style w:type="paragraph" w:styleId="22">
    <w:name w:val="toc 2"/>
    <w:basedOn w:val="a"/>
    <w:next w:val="a"/>
    <w:autoRedefine/>
    <w:uiPriority w:val="39"/>
    <w:unhideWhenUsed/>
    <w:rsid w:val="00520736"/>
    <w:pPr>
      <w:spacing w:after="100"/>
      <w:ind w:left="220"/>
    </w:pPr>
  </w:style>
  <w:style w:type="character" w:customStyle="1" w:styleId="30">
    <w:name w:val="Заголовок 3 Знак"/>
    <w:basedOn w:val="a0"/>
    <w:link w:val="3"/>
    <w:uiPriority w:val="9"/>
    <w:rsid w:val="00520736"/>
    <w:rPr>
      <w:rFonts w:asciiTheme="majorHAnsi" w:eastAsiaTheme="majorEastAsia" w:hAnsiTheme="majorHAnsi" w:cstheme="majorBidi"/>
      <w:b/>
      <w:bCs/>
      <w:color w:val="4F81BD" w:themeColor="accent1"/>
    </w:rPr>
  </w:style>
  <w:style w:type="table" w:customStyle="1" w:styleId="12">
    <w:name w:val="Сетка таблицы1"/>
    <w:basedOn w:val="a1"/>
    <w:next w:val="ab"/>
    <w:uiPriority w:val="39"/>
    <w:rsid w:val="00426FC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59"/>
    <w:rsid w:val="00426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ontainer">
    <w:name w:val="text-container"/>
    <w:basedOn w:val="a0"/>
    <w:rsid w:val="006948C2"/>
  </w:style>
  <w:style w:type="paragraph" w:styleId="ae">
    <w:name w:val="header"/>
    <w:basedOn w:val="a"/>
    <w:link w:val="af"/>
    <w:uiPriority w:val="99"/>
    <w:unhideWhenUsed/>
    <w:rsid w:val="006948C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48C2"/>
  </w:style>
  <w:style w:type="paragraph" w:styleId="af0">
    <w:name w:val="footer"/>
    <w:basedOn w:val="a"/>
    <w:link w:val="af1"/>
    <w:uiPriority w:val="99"/>
    <w:unhideWhenUsed/>
    <w:rsid w:val="006948C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48C2"/>
  </w:style>
  <w:style w:type="paragraph" w:styleId="31">
    <w:name w:val="toc 3"/>
    <w:basedOn w:val="a"/>
    <w:next w:val="a"/>
    <w:autoRedefine/>
    <w:uiPriority w:val="39"/>
    <w:unhideWhenUsed/>
    <w:rsid w:val="00ED2A22"/>
    <w:pPr>
      <w:spacing w:after="100"/>
      <w:ind w:left="440"/>
    </w:pPr>
  </w:style>
  <w:style w:type="character" w:customStyle="1" w:styleId="ls63">
    <w:name w:val="ls63"/>
    <w:basedOn w:val="a0"/>
    <w:rsid w:val="00EA385F"/>
  </w:style>
  <w:style w:type="character" w:customStyle="1" w:styleId="ls61">
    <w:name w:val="ls61"/>
    <w:basedOn w:val="a0"/>
    <w:rsid w:val="00EA385F"/>
  </w:style>
  <w:style w:type="character" w:customStyle="1" w:styleId="ls4">
    <w:name w:val="ls4"/>
    <w:basedOn w:val="a0"/>
    <w:rsid w:val="00EA385F"/>
  </w:style>
  <w:style w:type="character" w:customStyle="1" w:styleId="aa">
    <w:name w:val="Абзац списка Знак"/>
    <w:aliases w:val="Абзац списка1 Знак Знак,Абзац списка - заголовок 3 Знак Знак"/>
    <w:link w:val="a9"/>
    <w:uiPriority w:val="34"/>
    <w:locked/>
    <w:rsid w:val="00E32D0E"/>
  </w:style>
  <w:style w:type="table" w:customStyle="1" w:styleId="110">
    <w:name w:val="Сетка таблицы11"/>
    <w:basedOn w:val="a1"/>
    <w:next w:val="ab"/>
    <w:uiPriority w:val="39"/>
    <w:rsid w:val="00E32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59"/>
    <w:rsid w:val="00E32D0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b"/>
    <w:uiPriority w:val="59"/>
    <w:rsid w:val="002F78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2F78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41477">
      <w:bodyDiv w:val="1"/>
      <w:marLeft w:val="0"/>
      <w:marRight w:val="0"/>
      <w:marTop w:val="0"/>
      <w:marBottom w:val="0"/>
      <w:divBdr>
        <w:top w:val="none" w:sz="0" w:space="0" w:color="auto"/>
        <w:left w:val="none" w:sz="0" w:space="0" w:color="auto"/>
        <w:bottom w:val="none" w:sz="0" w:space="0" w:color="auto"/>
        <w:right w:val="none" w:sz="0" w:space="0" w:color="auto"/>
      </w:divBdr>
    </w:div>
    <w:div w:id="501047254">
      <w:bodyDiv w:val="1"/>
      <w:marLeft w:val="0"/>
      <w:marRight w:val="0"/>
      <w:marTop w:val="0"/>
      <w:marBottom w:val="0"/>
      <w:divBdr>
        <w:top w:val="none" w:sz="0" w:space="0" w:color="auto"/>
        <w:left w:val="none" w:sz="0" w:space="0" w:color="auto"/>
        <w:bottom w:val="none" w:sz="0" w:space="0" w:color="auto"/>
        <w:right w:val="none" w:sz="0" w:space="0" w:color="auto"/>
      </w:divBdr>
    </w:div>
    <w:div w:id="542904862">
      <w:bodyDiv w:val="1"/>
      <w:marLeft w:val="0"/>
      <w:marRight w:val="0"/>
      <w:marTop w:val="0"/>
      <w:marBottom w:val="0"/>
      <w:divBdr>
        <w:top w:val="none" w:sz="0" w:space="0" w:color="auto"/>
        <w:left w:val="none" w:sz="0" w:space="0" w:color="auto"/>
        <w:bottom w:val="none" w:sz="0" w:space="0" w:color="auto"/>
        <w:right w:val="none" w:sz="0" w:space="0" w:color="auto"/>
      </w:divBdr>
    </w:div>
    <w:div w:id="1069230792">
      <w:bodyDiv w:val="1"/>
      <w:marLeft w:val="0"/>
      <w:marRight w:val="0"/>
      <w:marTop w:val="0"/>
      <w:marBottom w:val="0"/>
      <w:divBdr>
        <w:top w:val="none" w:sz="0" w:space="0" w:color="auto"/>
        <w:left w:val="none" w:sz="0" w:space="0" w:color="auto"/>
        <w:bottom w:val="none" w:sz="0" w:space="0" w:color="auto"/>
        <w:right w:val="none" w:sz="0" w:space="0" w:color="auto"/>
      </w:divBdr>
      <w:divsChild>
        <w:div w:id="1388456182">
          <w:marLeft w:val="0"/>
          <w:marRight w:val="0"/>
          <w:marTop w:val="0"/>
          <w:marBottom w:val="0"/>
          <w:divBdr>
            <w:top w:val="none" w:sz="0" w:space="0" w:color="auto"/>
            <w:left w:val="none" w:sz="0" w:space="0" w:color="auto"/>
            <w:bottom w:val="none" w:sz="0" w:space="0" w:color="auto"/>
            <w:right w:val="none" w:sz="0" w:space="0" w:color="auto"/>
          </w:divBdr>
          <w:divsChild>
            <w:div w:id="1921984560">
              <w:marLeft w:val="0"/>
              <w:marRight w:val="0"/>
              <w:marTop w:val="0"/>
              <w:marBottom w:val="0"/>
              <w:divBdr>
                <w:top w:val="none" w:sz="0" w:space="0" w:color="auto"/>
                <w:left w:val="none" w:sz="0" w:space="0" w:color="auto"/>
                <w:bottom w:val="none" w:sz="0" w:space="0" w:color="auto"/>
                <w:right w:val="none" w:sz="0" w:space="0" w:color="auto"/>
              </w:divBdr>
              <w:divsChild>
                <w:div w:id="1617785016">
                  <w:marLeft w:val="0"/>
                  <w:marRight w:val="0"/>
                  <w:marTop w:val="0"/>
                  <w:marBottom w:val="0"/>
                  <w:divBdr>
                    <w:top w:val="none" w:sz="0" w:space="0" w:color="auto"/>
                    <w:left w:val="none" w:sz="0" w:space="0" w:color="auto"/>
                    <w:bottom w:val="none" w:sz="0" w:space="0" w:color="auto"/>
                    <w:right w:val="none" w:sz="0" w:space="0" w:color="auto"/>
                  </w:divBdr>
                  <w:divsChild>
                    <w:div w:id="1835603132">
                      <w:marLeft w:val="0"/>
                      <w:marRight w:val="0"/>
                      <w:marTop w:val="0"/>
                      <w:marBottom w:val="0"/>
                      <w:divBdr>
                        <w:top w:val="none" w:sz="0" w:space="0" w:color="auto"/>
                        <w:left w:val="none" w:sz="0" w:space="0" w:color="auto"/>
                        <w:bottom w:val="none" w:sz="0" w:space="0" w:color="auto"/>
                        <w:right w:val="none" w:sz="0" w:space="0" w:color="auto"/>
                      </w:divBdr>
                    </w:div>
                    <w:div w:id="240870185">
                      <w:marLeft w:val="0"/>
                      <w:marRight w:val="0"/>
                      <w:marTop w:val="0"/>
                      <w:marBottom w:val="0"/>
                      <w:divBdr>
                        <w:top w:val="none" w:sz="0" w:space="0" w:color="auto"/>
                        <w:left w:val="none" w:sz="0" w:space="0" w:color="auto"/>
                        <w:bottom w:val="none" w:sz="0" w:space="0" w:color="auto"/>
                        <w:right w:val="none" w:sz="0" w:space="0" w:color="auto"/>
                      </w:divBdr>
                    </w:div>
                    <w:div w:id="8698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4578">
          <w:marLeft w:val="0"/>
          <w:marRight w:val="0"/>
          <w:marTop w:val="0"/>
          <w:marBottom w:val="0"/>
          <w:divBdr>
            <w:top w:val="none" w:sz="0" w:space="0" w:color="auto"/>
            <w:left w:val="none" w:sz="0" w:space="0" w:color="auto"/>
            <w:bottom w:val="none" w:sz="0" w:space="0" w:color="auto"/>
            <w:right w:val="none" w:sz="0" w:space="0" w:color="auto"/>
          </w:divBdr>
          <w:divsChild>
            <w:div w:id="328946046">
              <w:marLeft w:val="0"/>
              <w:marRight w:val="0"/>
              <w:marTop w:val="0"/>
              <w:marBottom w:val="0"/>
              <w:divBdr>
                <w:top w:val="none" w:sz="0" w:space="0" w:color="auto"/>
                <w:left w:val="none" w:sz="0" w:space="0" w:color="auto"/>
                <w:bottom w:val="none" w:sz="0" w:space="0" w:color="auto"/>
                <w:right w:val="none" w:sz="0" w:space="0" w:color="auto"/>
              </w:divBdr>
              <w:divsChild>
                <w:div w:id="1184782369">
                  <w:marLeft w:val="0"/>
                  <w:marRight w:val="0"/>
                  <w:marTop w:val="0"/>
                  <w:marBottom w:val="0"/>
                  <w:divBdr>
                    <w:top w:val="none" w:sz="0" w:space="0" w:color="auto"/>
                    <w:left w:val="none" w:sz="0" w:space="0" w:color="auto"/>
                    <w:bottom w:val="none" w:sz="0" w:space="0" w:color="auto"/>
                    <w:right w:val="none" w:sz="0" w:space="0" w:color="auto"/>
                  </w:divBdr>
                  <w:divsChild>
                    <w:div w:id="170919077">
                      <w:marLeft w:val="0"/>
                      <w:marRight w:val="0"/>
                      <w:marTop w:val="0"/>
                      <w:marBottom w:val="0"/>
                      <w:divBdr>
                        <w:top w:val="none" w:sz="0" w:space="0" w:color="auto"/>
                        <w:left w:val="none" w:sz="0" w:space="0" w:color="auto"/>
                        <w:bottom w:val="none" w:sz="0" w:space="0" w:color="auto"/>
                        <w:right w:val="none" w:sz="0" w:space="0" w:color="auto"/>
                      </w:divBdr>
                    </w:div>
                    <w:div w:id="1161382993">
                      <w:marLeft w:val="0"/>
                      <w:marRight w:val="0"/>
                      <w:marTop w:val="0"/>
                      <w:marBottom w:val="0"/>
                      <w:divBdr>
                        <w:top w:val="none" w:sz="0" w:space="0" w:color="auto"/>
                        <w:left w:val="none" w:sz="0" w:space="0" w:color="auto"/>
                        <w:bottom w:val="none" w:sz="0" w:space="0" w:color="auto"/>
                        <w:right w:val="none" w:sz="0" w:space="0" w:color="auto"/>
                      </w:divBdr>
                    </w:div>
                    <w:div w:id="1504008758">
                      <w:marLeft w:val="0"/>
                      <w:marRight w:val="0"/>
                      <w:marTop w:val="0"/>
                      <w:marBottom w:val="0"/>
                      <w:divBdr>
                        <w:top w:val="none" w:sz="0" w:space="0" w:color="auto"/>
                        <w:left w:val="none" w:sz="0" w:space="0" w:color="auto"/>
                        <w:bottom w:val="none" w:sz="0" w:space="0" w:color="auto"/>
                        <w:right w:val="none" w:sz="0" w:space="0" w:color="auto"/>
                      </w:divBdr>
                    </w:div>
                    <w:div w:id="2062434251">
                      <w:marLeft w:val="0"/>
                      <w:marRight w:val="0"/>
                      <w:marTop w:val="0"/>
                      <w:marBottom w:val="0"/>
                      <w:divBdr>
                        <w:top w:val="none" w:sz="0" w:space="0" w:color="auto"/>
                        <w:left w:val="none" w:sz="0" w:space="0" w:color="auto"/>
                        <w:bottom w:val="none" w:sz="0" w:space="0" w:color="auto"/>
                        <w:right w:val="none" w:sz="0" w:space="0" w:color="auto"/>
                      </w:divBdr>
                    </w:div>
                    <w:div w:id="1519654402">
                      <w:marLeft w:val="0"/>
                      <w:marRight w:val="0"/>
                      <w:marTop w:val="0"/>
                      <w:marBottom w:val="0"/>
                      <w:divBdr>
                        <w:top w:val="none" w:sz="0" w:space="0" w:color="auto"/>
                        <w:left w:val="none" w:sz="0" w:space="0" w:color="auto"/>
                        <w:bottom w:val="none" w:sz="0" w:space="0" w:color="auto"/>
                        <w:right w:val="none" w:sz="0" w:space="0" w:color="auto"/>
                      </w:divBdr>
                    </w:div>
                    <w:div w:id="16221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7222">
      <w:bodyDiv w:val="1"/>
      <w:marLeft w:val="0"/>
      <w:marRight w:val="0"/>
      <w:marTop w:val="0"/>
      <w:marBottom w:val="0"/>
      <w:divBdr>
        <w:top w:val="none" w:sz="0" w:space="0" w:color="auto"/>
        <w:left w:val="none" w:sz="0" w:space="0" w:color="auto"/>
        <w:bottom w:val="none" w:sz="0" w:space="0" w:color="auto"/>
        <w:right w:val="none" w:sz="0" w:space="0" w:color="auto"/>
      </w:divBdr>
    </w:div>
    <w:div w:id="1371955005">
      <w:bodyDiv w:val="1"/>
      <w:marLeft w:val="0"/>
      <w:marRight w:val="0"/>
      <w:marTop w:val="0"/>
      <w:marBottom w:val="0"/>
      <w:divBdr>
        <w:top w:val="none" w:sz="0" w:space="0" w:color="auto"/>
        <w:left w:val="none" w:sz="0" w:space="0" w:color="auto"/>
        <w:bottom w:val="none" w:sz="0" w:space="0" w:color="auto"/>
        <w:right w:val="none" w:sz="0" w:space="0" w:color="auto"/>
      </w:divBdr>
    </w:div>
    <w:div w:id="1540976386">
      <w:bodyDiv w:val="1"/>
      <w:marLeft w:val="0"/>
      <w:marRight w:val="0"/>
      <w:marTop w:val="0"/>
      <w:marBottom w:val="0"/>
      <w:divBdr>
        <w:top w:val="none" w:sz="0" w:space="0" w:color="auto"/>
        <w:left w:val="none" w:sz="0" w:space="0" w:color="auto"/>
        <w:bottom w:val="none" w:sz="0" w:space="0" w:color="auto"/>
        <w:right w:val="none" w:sz="0" w:space="0" w:color="auto"/>
      </w:divBdr>
      <w:divsChild>
        <w:div w:id="471292357">
          <w:marLeft w:val="0"/>
          <w:marRight w:val="0"/>
          <w:marTop w:val="0"/>
          <w:marBottom w:val="0"/>
          <w:divBdr>
            <w:top w:val="none" w:sz="0" w:space="0" w:color="auto"/>
            <w:left w:val="none" w:sz="0" w:space="0" w:color="auto"/>
            <w:bottom w:val="none" w:sz="0" w:space="0" w:color="auto"/>
            <w:right w:val="none" w:sz="0" w:space="0" w:color="auto"/>
          </w:divBdr>
          <w:divsChild>
            <w:div w:id="361173279">
              <w:marLeft w:val="0"/>
              <w:marRight w:val="0"/>
              <w:marTop w:val="0"/>
              <w:marBottom w:val="0"/>
              <w:divBdr>
                <w:top w:val="none" w:sz="0" w:space="0" w:color="auto"/>
                <w:left w:val="none" w:sz="0" w:space="0" w:color="auto"/>
                <w:bottom w:val="none" w:sz="0" w:space="0" w:color="auto"/>
                <w:right w:val="none" w:sz="0" w:space="0" w:color="auto"/>
              </w:divBdr>
              <w:divsChild>
                <w:div w:id="711003111">
                  <w:marLeft w:val="-225"/>
                  <w:marRight w:val="-225"/>
                  <w:marTop w:val="0"/>
                  <w:marBottom w:val="0"/>
                  <w:divBdr>
                    <w:top w:val="none" w:sz="0" w:space="0" w:color="auto"/>
                    <w:left w:val="none" w:sz="0" w:space="0" w:color="auto"/>
                    <w:bottom w:val="none" w:sz="0" w:space="0" w:color="auto"/>
                    <w:right w:val="none" w:sz="0" w:space="0" w:color="auto"/>
                  </w:divBdr>
                  <w:divsChild>
                    <w:div w:id="632055094">
                      <w:marLeft w:val="0"/>
                      <w:marRight w:val="0"/>
                      <w:marTop w:val="0"/>
                      <w:marBottom w:val="0"/>
                      <w:divBdr>
                        <w:top w:val="none" w:sz="0" w:space="0" w:color="auto"/>
                        <w:left w:val="none" w:sz="0" w:space="0" w:color="auto"/>
                        <w:bottom w:val="none" w:sz="0" w:space="0" w:color="auto"/>
                        <w:right w:val="none" w:sz="0" w:space="0" w:color="auto"/>
                      </w:divBdr>
                      <w:divsChild>
                        <w:div w:id="444664528">
                          <w:marLeft w:val="0"/>
                          <w:marRight w:val="0"/>
                          <w:marTop w:val="0"/>
                          <w:marBottom w:val="0"/>
                          <w:divBdr>
                            <w:top w:val="none" w:sz="0" w:space="0" w:color="auto"/>
                            <w:left w:val="none" w:sz="0" w:space="0" w:color="auto"/>
                            <w:bottom w:val="none" w:sz="0" w:space="0" w:color="auto"/>
                            <w:right w:val="none" w:sz="0" w:space="0" w:color="auto"/>
                          </w:divBdr>
                          <w:divsChild>
                            <w:div w:id="1162309624">
                              <w:marLeft w:val="0"/>
                              <w:marRight w:val="0"/>
                              <w:marTop w:val="0"/>
                              <w:marBottom w:val="0"/>
                              <w:divBdr>
                                <w:top w:val="none" w:sz="0" w:space="0" w:color="auto"/>
                                <w:left w:val="none" w:sz="0" w:space="0" w:color="auto"/>
                                <w:bottom w:val="none" w:sz="0" w:space="0" w:color="auto"/>
                                <w:right w:val="none" w:sz="0" w:space="0" w:color="auto"/>
                              </w:divBdr>
                            </w:div>
                            <w:div w:id="1657607412">
                              <w:marLeft w:val="225"/>
                              <w:marRight w:val="450"/>
                              <w:marTop w:val="450"/>
                              <w:marBottom w:val="450"/>
                              <w:divBdr>
                                <w:top w:val="single" w:sz="12" w:space="23" w:color="FFCC00"/>
                                <w:left w:val="single" w:sz="12" w:space="31" w:color="FFCC00"/>
                                <w:bottom w:val="single" w:sz="12" w:space="23" w:color="FFCC00"/>
                                <w:right w:val="single" w:sz="12" w:space="23" w:color="FFCC00"/>
                              </w:divBdr>
                            </w:div>
                            <w:div w:id="105006249">
                              <w:marLeft w:val="0"/>
                              <w:marRight w:val="0"/>
                              <w:marTop w:val="100"/>
                              <w:marBottom w:val="100"/>
                              <w:divBdr>
                                <w:top w:val="none" w:sz="0" w:space="0" w:color="auto"/>
                                <w:left w:val="none" w:sz="0" w:space="0" w:color="auto"/>
                                <w:bottom w:val="none" w:sz="0" w:space="0" w:color="auto"/>
                                <w:right w:val="none" w:sz="0" w:space="0" w:color="auto"/>
                              </w:divBdr>
                              <w:divsChild>
                                <w:div w:id="1966765988">
                                  <w:marLeft w:val="0"/>
                                  <w:marRight w:val="0"/>
                                  <w:marTop w:val="0"/>
                                  <w:marBottom w:val="0"/>
                                  <w:divBdr>
                                    <w:top w:val="none" w:sz="0" w:space="0" w:color="auto"/>
                                    <w:left w:val="none" w:sz="0" w:space="0" w:color="auto"/>
                                    <w:bottom w:val="none" w:sz="0" w:space="0" w:color="auto"/>
                                    <w:right w:val="none" w:sz="0" w:space="0" w:color="auto"/>
                                  </w:divBdr>
                                  <w:divsChild>
                                    <w:div w:id="467481797">
                                      <w:marLeft w:val="0"/>
                                      <w:marRight w:val="0"/>
                                      <w:marTop w:val="0"/>
                                      <w:marBottom w:val="0"/>
                                      <w:divBdr>
                                        <w:top w:val="none" w:sz="0" w:space="0" w:color="auto"/>
                                        <w:left w:val="single" w:sz="36" w:space="0" w:color="FF0000"/>
                                        <w:bottom w:val="none" w:sz="0" w:space="0" w:color="auto"/>
                                        <w:right w:val="none" w:sz="0" w:space="0" w:color="auto"/>
                                      </w:divBdr>
                                      <w:divsChild>
                                        <w:div w:id="14629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943">
                              <w:marLeft w:val="0"/>
                              <w:marRight w:val="0"/>
                              <w:marTop w:val="0"/>
                              <w:marBottom w:val="0"/>
                              <w:divBdr>
                                <w:top w:val="none" w:sz="0" w:space="0" w:color="auto"/>
                                <w:left w:val="none" w:sz="0" w:space="0" w:color="auto"/>
                                <w:bottom w:val="none" w:sz="0" w:space="0" w:color="auto"/>
                                <w:right w:val="none" w:sz="0" w:space="0" w:color="auto"/>
                              </w:divBdr>
                              <w:divsChild>
                                <w:div w:id="1710448028">
                                  <w:marLeft w:val="0"/>
                                  <w:marRight w:val="0"/>
                                  <w:marTop w:val="0"/>
                                  <w:marBottom w:val="0"/>
                                  <w:divBdr>
                                    <w:top w:val="none" w:sz="0" w:space="0" w:color="auto"/>
                                    <w:left w:val="none" w:sz="0" w:space="0" w:color="auto"/>
                                    <w:bottom w:val="none" w:sz="0" w:space="0" w:color="auto"/>
                                    <w:right w:val="none" w:sz="0" w:space="0" w:color="auto"/>
                                  </w:divBdr>
                                  <w:divsChild>
                                    <w:div w:id="2402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370">
                              <w:marLeft w:val="0"/>
                              <w:marRight w:val="0"/>
                              <w:marTop w:val="0"/>
                              <w:marBottom w:val="0"/>
                              <w:divBdr>
                                <w:top w:val="none" w:sz="0" w:space="0" w:color="auto"/>
                                <w:left w:val="none" w:sz="0" w:space="0" w:color="auto"/>
                                <w:bottom w:val="none" w:sz="0" w:space="0" w:color="auto"/>
                                <w:right w:val="none" w:sz="0" w:space="0" w:color="auto"/>
                              </w:divBdr>
                              <w:divsChild>
                                <w:div w:id="12241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417">
                          <w:marLeft w:val="0"/>
                          <w:marRight w:val="0"/>
                          <w:marTop w:val="0"/>
                          <w:marBottom w:val="0"/>
                          <w:divBdr>
                            <w:top w:val="none" w:sz="0" w:space="0" w:color="auto"/>
                            <w:left w:val="none" w:sz="0" w:space="0" w:color="auto"/>
                            <w:bottom w:val="none" w:sz="0" w:space="0" w:color="auto"/>
                            <w:right w:val="none" w:sz="0" w:space="0" w:color="auto"/>
                          </w:divBdr>
                          <w:divsChild>
                            <w:div w:id="1318991777">
                              <w:marLeft w:val="0"/>
                              <w:marRight w:val="0"/>
                              <w:marTop w:val="0"/>
                              <w:marBottom w:val="0"/>
                              <w:divBdr>
                                <w:top w:val="none" w:sz="0" w:space="0" w:color="auto"/>
                                <w:left w:val="none" w:sz="0" w:space="0" w:color="auto"/>
                                <w:bottom w:val="none" w:sz="0" w:space="0" w:color="auto"/>
                                <w:right w:val="none" w:sz="0" w:space="0" w:color="auto"/>
                              </w:divBdr>
                            </w:div>
                          </w:divsChild>
                        </w:div>
                        <w:div w:id="807938495">
                          <w:marLeft w:val="0"/>
                          <w:marRight w:val="0"/>
                          <w:marTop w:val="360"/>
                          <w:marBottom w:val="360"/>
                          <w:divBdr>
                            <w:top w:val="none" w:sz="0" w:space="0" w:color="auto"/>
                            <w:left w:val="none" w:sz="0" w:space="0" w:color="auto"/>
                            <w:bottom w:val="none" w:sz="0" w:space="0" w:color="auto"/>
                            <w:right w:val="none" w:sz="0" w:space="0" w:color="auto"/>
                          </w:divBdr>
                          <w:divsChild>
                            <w:div w:id="1662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4271">
                      <w:marLeft w:val="0"/>
                      <w:marRight w:val="0"/>
                      <w:marTop w:val="0"/>
                      <w:marBottom w:val="0"/>
                      <w:divBdr>
                        <w:top w:val="none" w:sz="0" w:space="0" w:color="auto"/>
                        <w:left w:val="none" w:sz="0" w:space="0" w:color="auto"/>
                        <w:bottom w:val="none" w:sz="0" w:space="0" w:color="auto"/>
                        <w:right w:val="none" w:sz="0" w:space="0" w:color="auto"/>
                      </w:divBdr>
                      <w:divsChild>
                        <w:div w:id="2128423851">
                          <w:marLeft w:val="0"/>
                          <w:marRight w:val="0"/>
                          <w:marTop w:val="0"/>
                          <w:marBottom w:val="0"/>
                          <w:divBdr>
                            <w:top w:val="none" w:sz="0" w:space="0" w:color="auto"/>
                            <w:left w:val="none" w:sz="0" w:space="0" w:color="auto"/>
                            <w:bottom w:val="none" w:sz="0" w:space="0" w:color="auto"/>
                            <w:right w:val="none" w:sz="0" w:space="0" w:color="auto"/>
                          </w:divBdr>
                        </w:div>
                        <w:div w:id="1827622118">
                          <w:marLeft w:val="0"/>
                          <w:marRight w:val="0"/>
                          <w:marTop w:val="0"/>
                          <w:marBottom w:val="0"/>
                          <w:divBdr>
                            <w:top w:val="none" w:sz="0" w:space="0" w:color="auto"/>
                            <w:left w:val="none" w:sz="0" w:space="0" w:color="auto"/>
                            <w:bottom w:val="none" w:sz="0" w:space="0" w:color="auto"/>
                            <w:right w:val="none" w:sz="0" w:space="0" w:color="auto"/>
                          </w:divBdr>
                          <w:divsChild>
                            <w:div w:id="946693620">
                              <w:marLeft w:val="0"/>
                              <w:marRight w:val="0"/>
                              <w:marTop w:val="0"/>
                              <w:marBottom w:val="0"/>
                              <w:divBdr>
                                <w:top w:val="none" w:sz="0" w:space="0" w:color="auto"/>
                                <w:left w:val="none" w:sz="0" w:space="0" w:color="auto"/>
                                <w:bottom w:val="none" w:sz="0" w:space="0" w:color="auto"/>
                                <w:right w:val="none" w:sz="0" w:space="0" w:color="auto"/>
                              </w:divBdr>
                              <w:divsChild>
                                <w:div w:id="99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5786">
              <w:marLeft w:val="0"/>
              <w:marRight w:val="0"/>
              <w:marTop w:val="0"/>
              <w:marBottom w:val="150"/>
              <w:divBdr>
                <w:top w:val="none" w:sz="0" w:space="0" w:color="auto"/>
                <w:left w:val="none" w:sz="0" w:space="0" w:color="auto"/>
                <w:bottom w:val="none" w:sz="0" w:space="0" w:color="auto"/>
                <w:right w:val="none" w:sz="0" w:space="0" w:color="auto"/>
              </w:divBdr>
              <w:divsChild>
                <w:div w:id="1700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7692">
          <w:marLeft w:val="0"/>
          <w:marRight w:val="0"/>
          <w:marTop w:val="0"/>
          <w:marBottom w:val="0"/>
          <w:divBdr>
            <w:top w:val="none" w:sz="0" w:space="0" w:color="auto"/>
            <w:left w:val="none" w:sz="0" w:space="0" w:color="auto"/>
            <w:bottom w:val="none" w:sz="0" w:space="0" w:color="auto"/>
            <w:right w:val="none" w:sz="0" w:space="0" w:color="auto"/>
          </w:divBdr>
        </w:div>
      </w:divsChild>
    </w:div>
    <w:div w:id="1584098060">
      <w:bodyDiv w:val="1"/>
      <w:marLeft w:val="0"/>
      <w:marRight w:val="0"/>
      <w:marTop w:val="0"/>
      <w:marBottom w:val="0"/>
      <w:divBdr>
        <w:top w:val="none" w:sz="0" w:space="0" w:color="auto"/>
        <w:left w:val="none" w:sz="0" w:space="0" w:color="auto"/>
        <w:bottom w:val="none" w:sz="0" w:space="0" w:color="auto"/>
        <w:right w:val="none" w:sz="0" w:space="0" w:color="auto"/>
      </w:divBdr>
    </w:div>
    <w:div w:id="1629387874">
      <w:bodyDiv w:val="1"/>
      <w:marLeft w:val="0"/>
      <w:marRight w:val="0"/>
      <w:marTop w:val="0"/>
      <w:marBottom w:val="0"/>
      <w:divBdr>
        <w:top w:val="none" w:sz="0" w:space="0" w:color="auto"/>
        <w:left w:val="none" w:sz="0" w:space="0" w:color="auto"/>
        <w:bottom w:val="none" w:sz="0" w:space="0" w:color="auto"/>
        <w:right w:val="none" w:sz="0" w:space="0" w:color="auto"/>
      </w:divBdr>
      <w:divsChild>
        <w:div w:id="1164010802">
          <w:marLeft w:val="547"/>
          <w:marRight w:val="0"/>
          <w:marTop w:val="0"/>
          <w:marBottom w:val="0"/>
          <w:divBdr>
            <w:top w:val="none" w:sz="0" w:space="0" w:color="auto"/>
            <w:left w:val="none" w:sz="0" w:space="0" w:color="auto"/>
            <w:bottom w:val="none" w:sz="0" w:space="0" w:color="auto"/>
            <w:right w:val="none" w:sz="0" w:space="0" w:color="auto"/>
          </w:divBdr>
        </w:div>
      </w:divsChild>
    </w:div>
    <w:div w:id="18375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chart" Target="charts/chart4.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maxidom.ru/new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www.maxidom.ru/offer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chart" Target="charts/chart1.xml"/><Relationship Id="rId36" Type="http://schemas.openxmlformats.org/officeDocument/2006/relationships/hyperlink" Target="http://prolstandart.ru"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maxidom.ru/catalog/"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chart" Target="charts/chart3.xml"/><Relationship Id="rId35" Type="http://schemas.openxmlformats.org/officeDocument/2006/relationships/hyperlink" Target="https://marketmedia.ru/media-content/top-10-diy-sete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120704/" TargetMode="External"/><Relationship Id="rId3" Type="http://schemas.openxmlformats.org/officeDocument/2006/relationships/hyperlink" Target="https://hr-portal.ru/blog/professionalnye-standarty-celi-i-zadachi" TargetMode="External"/><Relationship Id="rId7" Type="http://schemas.openxmlformats.org/officeDocument/2006/relationships/hyperlink" Target="https://rosmintrud.ru/docs/mintrud/orders/104" TargetMode="External"/><Relationship Id="rId2" Type="http://schemas.openxmlformats.org/officeDocument/2006/relationships/hyperlink" Target="URL:http://tkodeksrf.ru/ch-3/rzd-9/gl-31/st-195-1-tk-rf" TargetMode="External"/><Relationship Id="rId1" Type="http://schemas.openxmlformats.org/officeDocument/2006/relationships/hyperlink" Target="URL:http://www.consultant.ru/document/cons_doc_LAW_34683/e185e25735310e657309a01b515a25107fac8784/" TargetMode="External"/><Relationship Id="rId6" Type="http://schemas.openxmlformats.org/officeDocument/2006/relationships/hyperlink" Target="https://rosmintrud.ru/docs/mintrud/orders/48" TargetMode="External"/><Relationship Id="rId5" Type="http://schemas.openxmlformats.org/officeDocument/2006/relationships/hyperlink" Target="https://rosmintrud.ru/docs/mintrud/orders/47" TargetMode="External"/><Relationship Id="rId10" Type="http://schemas.openxmlformats.org/officeDocument/2006/relationships/hyperlink" Target="https://www.maxidom.ru/about/" TargetMode="External"/><Relationship Id="rId4" Type="http://schemas.openxmlformats.org/officeDocument/2006/relationships/hyperlink" Target="URL:https://mintrud.karelia.ru/cms_data/usercontent/regionaleditor/%D0%B4%D0%BE%D0%BA%D1%83%D0%BC%D0%B5%D0%BD%D1%82%D1%8B/%D0%BF%D1%80%D0%BE%D1%84.%20%D1%81%D1%82%D0%B0%D0%BD%D0%B4%D0%B0%D1%80%D1%82%D1%8B/%D0%BF%D1%80%D0%B8%D0%BA%D0%B0%D0%B7%20%D0%BC%D0%B8%D0%BD%D1%82%D1%80%D1%83%D0%B4%D0%B0%20%D1%80%D0%BE%D1%81%D1%81%D0%B8%D0%B8%20%D0%BE%D1%82%2012.04.2013%20n%20147%D0%BD%20(%D1%80%D0%B5%D0%B4.%20%D0%BE%D1%82%2029.09.2014).pdf" TargetMode="External"/><Relationship Id="rId9" Type="http://schemas.openxmlformats.org/officeDocument/2006/relationships/hyperlink" Target="https://spravochnick.ru/standartizaciya/professionalnyy_standart/professionalnyy_standart_organizaci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Знаете ли вы, что такое профессиональные стандарты?</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14</c:v>
                </c:pt>
                <c:pt idx="1">
                  <c:v>3</c:v>
                </c:pt>
                <c:pt idx="2">
                  <c:v>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Что,</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по вашему мнению,</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представляют собой профессиональные стандарты?</a:t>
            </a:r>
          </a:p>
        </c:rich>
      </c:tx>
      <c:overlay val="0"/>
    </c:title>
    <c:autoTitleDeleted val="0"/>
    <c:plotArea>
      <c:layout/>
      <c:pieChart>
        <c:varyColors val="1"/>
        <c:ser>
          <c:idx val="0"/>
          <c:order val="0"/>
          <c:tx>
            <c:strRef>
              <c:f>Лист1!$B$1</c:f>
              <c:strCache>
                <c:ptCount val="1"/>
                <c:pt idx="0">
                  <c:v>Что по вашему мнению представляют собой профессиональные стандарты</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То же самое, что и должностные инструкции</c:v>
                </c:pt>
                <c:pt idx="1">
                  <c:v>Требования к внешнему виду сотрудников, дисциплинарные нормы</c:v>
                </c:pt>
                <c:pt idx="2">
                  <c:v>Характеристика квалификации, необходимой для осуществления определенного вида профессиональной деятельности</c:v>
                </c:pt>
                <c:pt idx="3">
                  <c:v>Перечень компетенций, предъявляемый к новым сотрудникам</c:v>
                </c:pt>
              </c:strCache>
            </c:strRef>
          </c:cat>
          <c:val>
            <c:numRef>
              <c:f>Лист1!$B$2:$B$5</c:f>
              <c:numCache>
                <c:formatCode>General</c:formatCode>
                <c:ptCount val="4"/>
                <c:pt idx="0">
                  <c:v>16</c:v>
                </c:pt>
                <c:pt idx="1">
                  <c:v>2</c:v>
                </c:pt>
                <c:pt idx="2">
                  <c:v>2</c:v>
                </c:pt>
                <c:pt idx="3">
                  <c:v>3</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Выберите одну из далее сформулированных причин, почему в практику вашей компании не внедрены профессиональные стандарты?</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Закон носит рекомендательный характер</c:v>
                </c:pt>
                <c:pt idx="1">
                  <c:v>В законе не определен порядок разработки и внедрения профессиональных стандартов</c:v>
                </c:pt>
                <c:pt idx="2">
                  <c:v>Непонятно какие выгоды для компании последуют за внедрением профессиональных стандартов</c:v>
                </c:pt>
              </c:strCache>
            </c:strRef>
          </c:cat>
          <c:val>
            <c:numRef>
              <c:f>Лист1!$B$2:$B$4</c:f>
              <c:numCache>
                <c:formatCode>General</c:formatCode>
                <c:ptCount val="3"/>
                <c:pt idx="0">
                  <c:v>6</c:v>
                </c:pt>
                <c:pt idx="1">
                  <c:v>4</c:v>
                </c:pt>
                <c:pt idx="2">
                  <c:v>1.4</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Лист1!$C$22</c:f>
              <c:strCache>
                <c:ptCount val="1"/>
                <c:pt idx="0">
                  <c:v>Доля рынка</c:v>
                </c:pt>
              </c:strCache>
            </c:strRef>
          </c:tx>
          <c:explosion val="25"/>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0F-6D42-88E0-9864461DBBD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0F-6D42-88E0-9864461DBBD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50F-6D42-88E0-9864461DBBD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50F-6D42-88E0-9864461DBBD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50F-6D42-88E0-9864461DBBDE}"/>
              </c:ext>
            </c:extLst>
          </c:dPt>
          <c:dLbls>
            <c:dLbl>
              <c:idx val="0"/>
              <c:tx>
                <c:rich>
                  <a:bodyPr/>
                  <a:lstStyle/>
                  <a:p>
                    <a:r>
                      <a:rPr lang="en-US"/>
                      <a:t>1,92%</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17,10%</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3,04%</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2,92%</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75,02%</a:t>
                    </a:r>
                  </a:p>
                </c:rich>
              </c:tx>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vert="horz"/>
              <a:lstStyle/>
              <a:p>
                <a:pPr>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Лист1!$D$20:$H$21</c:f>
              <c:strCache>
                <c:ptCount val="5"/>
                <c:pt idx="0">
                  <c:v>Максидом</c:v>
                </c:pt>
                <c:pt idx="1">
                  <c:v>Leroy Merlin</c:v>
                </c:pt>
                <c:pt idx="2">
                  <c:v>OBI</c:v>
                </c:pt>
                <c:pt idx="3">
                  <c:v>Петрович</c:v>
                </c:pt>
                <c:pt idx="4">
                  <c:v>Прочие</c:v>
                </c:pt>
              </c:strCache>
            </c:strRef>
          </c:cat>
          <c:val>
            <c:numRef>
              <c:f>Лист1!$D$22:$H$22</c:f>
              <c:numCache>
                <c:formatCode>0.00%</c:formatCode>
                <c:ptCount val="5"/>
                <c:pt idx="0">
                  <c:v>1.6299999999999999E-2</c:v>
                </c:pt>
                <c:pt idx="1">
                  <c:v>0.16020000000000004</c:v>
                </c:pt>
                <c:pt idx="2">
                  <c:v>3.1700000000000006E-2</c:v>
                </c:pt>
                <c:pt idx="3">
                  <c:v>2.7000000000000024E-2</c:v>
                </c:pt>
                <c:pt idx="4">
                  <c:v>0.7648000000000007</c:v>
                </c:pt>
              </c:numCache>
            </c:numRef>
          </c:val>
          <c:extLst xmlns:c16r2="http://schemas.microsoft.com/office/drawing/2015/06/chart">
            <c:ext xmlns:c16="http://schemas.microsoft.com/office/drawing/2014/chart" uri="{C3380CC4-5D6E-409C-BE32-E72D297353CC}">
              <c16:uniqueId val="{0000000A-350F-6D42-88E0-9864461DBBD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vert="horz"/>
        <a:lstStyle/>
        <a:p>
          <a:pPr>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18D92-ED6B-49A3-B43F-5187BCE29983}" type="doc">
      <dgm:prSet loTypeId="urn:microsoft.com/office/officeart/2005/8/layout/cycle5" loCatId="cycle" qsTypeId="urn:microsoft.com/office/officeart/2005/8/quickstyle/simple3" qsCatId="simple" csTypeId="urn:microsoft.com/office/officeart/2005/8/colors/accent0_1" csCatId="mainScheme" phldr="1"/>
      <dgm:spPr/>
      <dgm:t>
        <a:bodyPr/>
        <a:lstStyle/>
        <a:p>
          <a:endParaRPr lang="ru-RU"/>
        </a:p>
      </dgm:t>
    </dgm:pt>
    <dgm:pt modelId="{6A895C9B-7046-42C0-8646-B2A349763611}">
      <dgm:prSet phldrT="[Текст]" custT="1"/>
      <dgm:spPr>
        <a:xfrm>
          <a:off x="2031034" y="1764"/>
          <a:ext cx="1411750" cy="7426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1. Общие сведения</a:t>
          </a:r>
        </a:p>
      </dgm:t>
    </dgm:pt>
    <dgm:pt modelId="{82648FB2-21FF-4670-A63B-1F8A0AB66A53}" type="parTrans" cxnId="{759ACED7-BF15-4B8B-870C-0AF7BFE53669}">
      <dgm:prSet/>
      <dgm:spPr/>
      <dgm:t>
        <a:bodyPr/>
        <a:lstStyle/>
        <a:p>
          <a:endParaRPr lang="ru-RU" sz="1200">
            <a:latin typeface="Times New Roman" pitchFamily="18" charset="0"/>
            <a:cs typeface="Times New Roman" pitchFamily="18" charset="0"/>
          </a:endParaRPr>
        </a:p>
      </dgm:t>
    </dgm:pt>
    <dgm:pt modelId="{1371B915-3A72-40A6-B856-257355D8833A}" type="sibTrans" cxnId="{759ACED7-BF15-4B8B-870C-0AF7BFE53669}">
      <dgm:prSet/>
      <dgm:spPr>
        <a:xfrm>
          <a:off x="1509804" y="373093"/>
          <a:ext cx="2454212" cy="2454212"/>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200">
            <a:latin typeface="Times New Roman" pitchFamily="18" charset="0"/>
            <a:cs typeface="Times New Roman" pitchFamily="18" charset="0"/>
          </a:endParaRPr>
        </a:p>
      </dgm:t>
    </dgm:pt>
    <dgm:pt modelId="{794ED83F-AFE5-4E1E-84DC-8DCDBAEBA6B8}">
      <dgm:prSet phldrT="[Текст]" custT="1"/>
      <dgm:spPr>
        <a:xfrm>
          <a:off x="3279501" y="1228870"/>
          <a:ext cx="1369030" cy="7426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2. Функциональная карта</a:t>
          </a:r>
        </a:p>
      </dgm:t>
    </dgm:pt>
    <dgm:pt modelId="{B74DAE59-B554-4ADE-8DE3-D1A3AAB5205E}" type="parTrans" cxnId="{49F280BB-D224-4B26-AB99-08EB68B5D687}">
      <dgm:prSet/>
      <dgm:spPr/>
      <dgm:t>
        <a:bodyPr/>
        <a:lstStyle/>
        <a:p>
          <a:endParaRPr lang="ru-RU" sz="1200">
            <a:latin typeface="Times New Roman" pitchFamily="18" charset="0"/>
            <a:cs typeface="Times New Roman" pitchFamily="18" charset="0"/>
          </a:endParaRPr>
        </a:p>
      </dgm:t>
    </dgm:pt>
    <dgm:pt modelId="{05B22DCD-318F-4B17-86ED-A3ADFD5C08A7}" type="sibTrans" cxnId="{49F280BB-D224-4B26-AB99-08EB68B5D687}">
      <dgm:prSet/>
      <dgm:spPr>
        <a:xfrm>
          <a:off x="1509804" y="373093"/>
          <a:ext cx="2454212" cy="2454212"/>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200">
            <a:latin typeface="Times New Roman" pitchFamily="18" charset="0"/>
            <a:cs typeface="Times New Roman" pitchFamily="18" charset="0"/>
          </a:endParaRPr>
        </a:p>
      </dgm:t>
    </dgm:pt>
    <dgm:pt modelId="{A2356514-1AE9-4340-AF23-9C5C96B7CCB6}">
      <dgm:prSet phldrT="[Текст]" custT="1"/>
      <dgm:spPr>
        <a:xfrm>
          <a:off x="2041917" y="2455976"/>
          <a:ext cx="1389984" cy="7426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3. Характеристика функций</a:t>
          </a:r>
        </a:p>
      </dgm:t>
    </dgm:pt>
    <dgm:pt modelId="{0A92DD4F-167C-4443-AB2F-C187EDB4BD34}" type="parTrans" cxnId="{A5471908-E55A-4DB4-BF65-0D9BC5521D9D}">
      <dgm:prSet/>
      <dgm:spPr/>
      <dgm:t>
        <a:bodyPr/>
        <a:lstStyle/>
        <a:p>
          <a:endParaRPr lang="ru-RU" sz="1200">
            <a:latin typeface="Times New Roman" pitchFamily="18" charset="0"/>
            <a:cs typeface="Times New Roman" pitchFamily="18" charset="0"/>
          </a:endParaRPr>
        </a:p>
      </dgm:t>
    </dgm:pt>
    <dgm:pt modelId="{E002DF62-4688-40A4-BF41-A1DFD595305D}" type="sibTrans" cxnId="{A5471908-E55A-4DB4-BF65-0D9BC5521D9D}">
      <dgm:prSet/>
      <dgm:spPr>
        <a:xfrm>
          <a:off x="1509804" y="373093"/>
          <a:ext cx="2454212" cy="2454212"/>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200">
            <a:latin typeface="Times New Roman" pitchFamily="18" charset="0"/>
            <a:cs typeface="Times New Roman" pitchFamily="18" charset="0"/>
          </a:endParaRPr>
        </a:p>
      </dgm:t>
    </dgm:pt>
    <dgm:pt modelId="{EDD8B52D-85B8-4A60-9ABE-BC10F04125AD}">
      <dgm:prSet phldrT="[Текст]" custT="1"/>
      <dgm:spPr>
        <a:xfrm>
          <a:off x="837868" y="1228870"/>
          <a:ext cx="1343871" cy="7426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Aft>
              <a:spcPts val="0"/>
            </a:spcAft>
          </a:pPr>
          <a:r>
            <a:rPr lang="ru-RU" sz="1200">
              <a:solidFill>
                <a:sysClr val="windowText" lastClr="000000">
                  <a:hueOff val="0"/>
                  <a:satOff val="0"/>
                  <a:lumOff val="0"/>
                  <a:alphaOff val="0"/>
                </a:sysClr>
              </a:solidFill>
              <a:latin typeface="Times New Roman" pitchFamily="18" charset="0"/>
              <a:ea typeface="+mn-ea"/>
              <a:cs typeface="Times New Roman" pitchFamily="18" charset="0"/>
            </a:rPr>
            <a:t>3. </a:t>
          </a:r>
        </a:p>
        <a:p>
          <a:pPr>
            <a:spcAft>
              <a:spcPts val="0"/>
            </a:spcAft>
          </a:pPr>
          <a:r>
            <a:rPr lang="ru-RU" sz="1200">
              <a:solidFill>
                <a:sysClr val="windowText" lastClr="000000">
                  <a:hueOff val="0"/>
                  <a:satOff val="0"/>
                  <a:lumOff val="0"/>
                  <a:alphaOff val="0"/>
                </a:sysClr>
              </a:solidFill>
              <a:latin typeface="Times New Roman" pitchFamily="18" charset="0"/>
              <a:ea typeface="+mn-ea"/>
              <a:cs typeface="Times New Roman" pitchFamily="18" charset="0"/>
            </a:rPr>
            <a:t>Сведения об организациях разработчиках</a:t>
          </a:r>
        </a:p>
      </dgm:t>
    </dgm:pt>
    <dgm:pt modelId="{3426C700-6905-4130-915A-FDCF064D9D22}" type="parTrans" cxnId="{FBE22DA3-9DE7-4645-893E-083144DEB49E}">
      <dgm:prSet/>
      <dgm:spPr/>
      <dgm:t>
        <a:bodyPr/>
        <a:lstStyle/>
        <a:p>
          <a:endParaRPr lang="ru-RU" sz="1200">
            <a:latin typeface="Times New Roman" pitchFamily="18" charset="0"/>
            <a:cs typeface="Times New Roman" pitchFamily="18" charset="0"/>
          </a:endParaRPr>
        </a:p>
      </dgm:t>
    </dgm:pt>
    <dgm:pt modelId="{B4724E96-59BF-406E-80BB-91A175E14E59}" type="sibTrans" cxnId="{FBE22DA3-9DE7-4645-893E-083144DEB49E}">
      <dgm:prSet/>
      <dgm:spPr>
        <a:xfrm>
          <a:off x="1509804" y="373093"/>
          <a:ext cx="2454212" cy="2454212"/>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100">
            <a:latin typeface="Times New Roman" pitchFamily="18" charset="0"/>
            <a:cs typeface="Times New Roman" pitchFamily="18" charset="0"/>
          </a:endParaRPr>
        </a:p>
      </dgm:t>
    </dgm:pt>
    <dgm:pt modelId="{AEDB943E-CB9B-4A9A-8786-B8C9077E6193}" type="pres">
      <dgm:prSet presAssocID="{82618D92-ED6B-49A3-B43F-5187BCE29983}" presName="cycle" presStyleCnt="0">
        <dgm:presLayoutVars>
          <dgm:dir/>
          <dgm:resizeHandles val="exact"/>
        </dgm:presLayoutVars>
      </dgm:prSet>
      <dgm:spPr/>
      <dgm:t>
        <a:bodyPr/>
        <a:lstStyle/>
        <a:p>
          <a:endParaRPr lang="ru-RU"/>
        </a:p>
      </dgm:t>
    </dgm:pt>
    <dgm:pt modelId="{56A4F8D5-8490-46E5-9728-BB266D877087}" type="pres">
      <dgm:prSet presAssocID="{6A895C9B-7046-42C0-8646-B2A349763611}" presName="node" presStyleLbl="node1" presStyleIdx="0" presStyleCnt="4" custScaleX="123561">
        <dgm:presLayoutVars>
          <dgm:bulletEnabled val="1"/>
        </dgm:presLayoutVars>
      </dgm:prSet>
      <dgm:spPr>
        <a:prstGeom prst="roundRect">
          <a:avLst/>
        </a:prstGeom>
      </dgm:spPr>
      <dgm:t>
        <a:bodyPr/>
        <a:lstStyle/>
        <a:p>
          <a:endParaRPr lang="ru-RU"/>
        </a:p>
      </dgm:t>
    </dgm:pt>
    <dgm:pt modelId="{8AB0E919-08D9-45A5-B306-BFDA0ADCB904}" type="pres">
      <dgm:prSet presAssocID="{6A895C9B-7046-42C0-8646-B2A349763611}" presName="spNode" presStyleCnt="0"/>
      <dgm:spPr/>
    </dgm:pt>
    <dgm:pt modelId="{9F34C8DD-9605-4CBA-A760-12D5D043726E}" type="pres">
      <dgm:prSet presAssocID="{1371B915-3A72-40A6-B856-257355D8833A}" presName="sibTrans" presStyleLbl="sibTrans1D1" presStyleIdx="0" presStyleCnt="4"/>
      <dgm:spPr>
        <a:custGeom>
          <a:avLst/>
          <a:gdLst/>
          <a:ahLst/>
          <a:cxnLst/>
          <a:rect l="0" t="0" r="0" b="0"/>
          <a:pathLst>
            <a:path>
              <a:moveTo>
                <a:pt x="2055168" y="321511"/>
              </a:moveTo>
              <a:arcTo wR="1227106" hR="1227106" stAng="18746361" swAng="1357394"/>
            </a:path>
          </a:pathLst>
        </a:custGeom>
      </dgm:spPr>
      <dgm:t>
        <a:bodyPr/>
        <a:lstStyle/>
        <a:p>
          <a:endParaRPr lang="ru-RU"/>
        </a:p>
      </dgm:t>
    </dgm:pt>
    <dgm:pt modelId="{27941720-459B-4FA7-BABD-9C2EA3667032}" type="pres">
      <dgm:prSet presAssocID="{794ED83F-AFE5-4E1E-84DC-8DCDBAEBA6B8}" presName="node" presStyleLbl="node1" presStyleIdx="1" presStyleCnt="4" custScaleX="119822">
        <dgm:presLayoutVars>
          <dgm:bulletEnabled val="1"/>
        </dgm:presLayoutVars>
      </dgm:prSet>
      <dgm:spPr>
        <a:prstGeom prst="roundRect">
          <a:avLst/>
        </a:prstGeom>
      </dgm:spPr>
      <dgm:t>
        <a:bodyPr/>
        <a:lstStyle/>
        <a:p>
          <a:endParaRPr lang="ru-RU"/>
        </a:p>
      </dgm:t>
    </dgm:pt>
    <dgm:pt modelId="{3CE294F4-6CCD-4658-9A5E-EBC856849288}" type="pres">
      <dgm:prSet presAssocID="{794ED83F-AFE5-4E1E-84DC-8DCDBAEBA6B8}" presName="spNode" presStyleCnt="0"/>
      <dgm:spPr/>
    </dgm:pt>
    <dgm:pt modelId="{B90D90E3-BA30-4C2C-927C-F03707E79445}" type="pres">
      <dgm:prSet presAssocID="{05B22DCD-318F-4B17-86ED-A3ADFD5C08A7}" presName="sibTrans" presStyleLbl="sibTrans1D1" presStyleIdx="1" presStyleCnt="4"/>
      <dgm:spPr>
        <a:custGeom>
          <a:avLst/>
          <a:gdLst/>
          <a:ahLst/>
          <a:cxnLst/>
          <a:rect l="0" t="0" r="0" b="0"/>
          <a:pathLst>
            <a:path>
              <a:moveTo>
                <a:pt x="2338747" y="1746762"/>
              </a:moveTo>
              <a:arcTo wR="1227106" hR="1227106" stAng="1503276" swAng="1380465"/>
            </a:path>
          </a:pathLst>
        </a:custGeom>
      </dgm:spPr>
      <dgm:t>
        <a:bodyPr/>
        <a:lstStyle/>
        <a:p>
          <a:endParaRPr lang="ru-RU"/>
        </a:p>
      </dgm:t>
    </dgm:pt>
    <dgm:pt modelId="{CA1C0F62-AA92-46D1-95F0-52AB1E90527A}" type="pres">
      <dgm:prSet presAssocID="{A2356514-1AE9-4340-AF23-9C5C96B7CCB6}" presName="node" presStyleLbl="node1" presStyleIdx="2" presStyleCnt="4" custScaleX="121656">
        <dgm:presLayoutVars>
          <dgm:bulletEnabled val="1"/>
        </dgm:presLayoutVars>
      </dgm:prSet>
      <dgm:spPr>
        <a:prstGeom prst="roundRect">
          <a:avLst/>
        </a:prstGeom>
      </dgm:spPr>
      <dgm:t>
        <a:bodyPr/>
        <a:lstStyle/>
        <a:p>
          <a:endParaRPr lang="ru-RU"/>
        </a:p>
      </dgm:t>
    </dgm:pt>
    <dgm:pt modelId="{A9B848AD-CEEC-4D05-AF13-3833C567383F}" type="pres">
      <dgm:prSet presAssocID="{A2356514-1AE9-4340-AF23-9C5C96B7CCB6}" presName="spNode" presStyleCnt="0"/>
      <dgm:spPr/>
    </dgm:pt>
    <dgm:pt modelId="{3D1FAF0E-0AA4-49F4-ADE2-3D3BFCEE75CD}" type="pres">
      <dgm:prSet presAssocID="{E002DF62-4688-40A4-BF41-A1DFD595305D}" presName="sibTrans" presStyleLbl="sibTrans1D1" presStyleIdx="2" presStyleCnt="4"/>
      <dgm:spPr>
        <a:custGeom>
          <a:avLst/>
          <a:gdLst/>
          <a:ahLst/>
          <a:cxnLst/>
          <a:rect l="0" t="0" r="0" b="0"/>
          <a:pathLst>
            <a:path>
              <a:moveTo>
                <a:pt x="407004" y="2139916"/>
              </a:moveTo>
              <a:arcTo wR="1227106" hR="1227106" stAng="7916260" swAng="1380465"/>
            </a:path>
          </a:pathLst>
        </a:custGeom>
      </dgm:spPr>
      <dgm:t>
        <a:bodyPr/>
        <a:lstStyle/>
        <a:p>
          <a:endParaRPr lang="ru-RU"/>
        </a:p>
      </dgm:t>
    </dgm:pt>
    <dgm:pt modelId="{94635D4A-938E-4506-9060-13060926E459}" type="pres">
      <dgm:prSet presAssocID="{EDD8B52D-85B8-4A60-9ABE-BC10F04125AD}" presName="node" presStyleLbl="node1" presStyleIdx="3" presStyleCnt="4" custScaleX="117620">
        <dgm:presLayoutVars>
          <dgm:bulletEnabled val="1"/>
        </dgm:presLayoutVars>
      </dgm:prSet>
      <dgm:spPr>
        <a:prstGeom prst="roundRect">
          <a:avLst/>
        </a:prstGeom>
      </dgm:spPr>
      <dgm:t>
        <a:bodyPr/>
        <a:lstStyle/>
        <a:p>
          <a:endParaRPr lang="ru-RU"/>
        </a:p>
      </dgm:t>
    </dgm:pt>
    <dgm:pt modelId="{E19EB488-9003-4CF4-964A-91AECFC0409A}" type="pres">
      <dgm:prSet presAssocID="{EDD8B52D-85B8-4A60-9ABE-BC10F04125AD}" presName="spNode" presStyleCnt="0"/>
      <dgm:spPr/>
    </dgm:pt>
    <dgm:pt modelId="{FDC082AB-0AC1-4D17-B9CC-4BD1893E9724}" type="pres">
      <dgm:prSet presAssocID="{B4724E96-59BF-406E-80BB-91A175E14E59}" presName="sibTrans" presStyleLbl="sibTrans1D1" presStyleIdx="3" presStyleCnt="4"/>
      <dgm:spPr>
        <a:custGeom>
          <a:avLst/>
          <a:gdLst/>
          <a:ahLst/>
          <a:cxnLst/>
          <a:rect l="0" t="0" r="0" b="0"/>
          <a:pathLst>
            <a:path>
              <a:moveTo>
                <a:pt x="114404" y="709723"/>
              </a:moveTo>
              <a:arcTo wR="1227106" hR="1227106" stAng="12296245" swAng="1357394"/>
            </a:path>
          </a:pathLst>
        </a:custGeom>
      </dgm:spPr>
      <dgm:t>
        <a:bodyPr/>
        <a:lstStyle/>
        <a:p>
          <a:endParaRPr lang="ru-RU"/>
        </a:p>
      </dgm:t>
    </dgm:pt>
  </dgm:ptLst>
  <dgm:cxnLst>
    <dgm:cxn modelId="{3B5DFF33-0406-42D0-B02C-72C4D584648A}" type="presOf" srcId="{794ED83F-AFE5-4E1E-84DC-8DCDBAEBA6B8}" destId="{27941720-459B-4FA7-BABD-9C2EA3667032}" srcOrd="0" destOrd="0" presId="urn:microsoft.com/office/officeart/2005/8/layout/cycle5"/>
    <dgm:cxn modelId="{FBE22DA3-9DE7-4645-893E-083144DEB49E}" srcId="{82618D92-ED6B-49A3-B43F-5187BCE29983}" destId="{EDD8B52D-85B8-4A60-9ABE-BC10F04125AD}" srcOrd="3" destOrd="0" parTransId="{3426C700-6905-4130-915A-FDCF064D9D22}" sibTransId="{B4724E96-59BF-406E-80BB-91A175E14E59}"/>
    <dgm:cxn modelId="{1BF9C7DF-E560-47DA-B851-1224682275CD}" type="presOf" srcId="{A2356514-1AE9-4340-AF23-9C5C96B7CCB6}" destId="{CA1C0F62-AA92-46D1-95F0-52AB1E90527A}" srcOrd="0" destOrd="0" presId="urn:microsoft.com/office/officeart/2005/8/layout/cycle5"/>
    <dgm:cxn modelId="{2FF7EE84-F8DC-4A2D-AC83-B685C27CFAEF}" type="presOf" srcId="{6A895C9B-7046-42C0-8646-B2A349763611}" destId="{56A4F8D5-8490-46E5-9728-BB266D877087}" srcOrd="0" destOrd="0" presId="urn:microsoft.com/office/officeart/2005/8/layout/cycle5"/>
    <dgm:cxn modelId="{49F280BB-D224-4B26-AB99-08EB68B5D687}" srcId="{82618D92-ED6B-49A3-B43F-5187BCE29983}" destId="{794ED83F-AFE5-4E1E-84DC-8DCDBAEBA6B8}" srcOrd="1" destOrd="0" parTransId="{B74DAE59-B554-4ADE-8DE3-D1A3AAB5205E}" sibTransId="{05B22DCD-318F-4B17-86ED-A3ADFD5C08A7}"/>
    <dgm:cxn modelId="{FCF6BCDA-AC14-4008-A5A5-C54427BDCD17}" type="presOf" srcId="{EDD8B52D-85B8-4A60-9ABE-BC10F04125AD}" destId="{94635D4A-938E-4506-9060-13060926E459}" srcOrd="0" destOrd="0" presId="urn:microsoft.com/office/officeart/2005/8/layout/cycle5"/>
    <dgm:cxn modelId="{7E60FDCE-2984-4AD2-865B-4A77BA10B5FD}" type="presOf" srcId="{B4724E96-59BF-406E-80BB-91A175E14E59}" destId="{FDC082AB-0AC1-4D17-B9CC-4BD1893E9724}" srcOrd="0" destOrd="0" presId="urn:microsoft.com/office/officeart/2005/8/layout/cycle5"/>
    <dgm:cxn modelId="{013A3F90-4364-49FA-BB7A-D491DD3D83A6}" type="presOf" srcId="{E002DF62-4688-40A4-BF41-A1DFD595305D}" destId="{3D1FAF0E-0AA4-49F4-ADE2-3D3BFCEE75CD}" srcOrd="0" destOrd="0" presId="urn:microsoft.com/office/officeart/2005/8/layout/cycle5"/>
    <dgm:cxn modelId="{DBF90F84-F20E-41EF-8E71-A214C471AF7E}" type="presOf" srcId="{05B22DCD-318F-4B17-86ED-A3ADFD5C08A7}" destId="{B90D90E3-BA30-4C2C-927C-F03707E79445}" srcOrd="0" destOrd="0" presId="urn:microsoft.com/office/officeart/2005/8/layout/cycle5"/>
    <dgm:cxn modelId="{921E4032-5F68-40F1-840C-9083B38D0E35}" type="presOf" srcId="{82618D92-ED6B-49A3-B43F-5187BCE29983}" destId="{AEDB943E-CB9B-4A9A-8786-B8C9077E6193}" srcOrd="0" destOrd="0" presId="urn:microsoft.com/office/officeart/2005/8/layout/cycle5"/>
    <dgm:cxn modelId="{A5471908-E55A-4DB4-BF65-0D9BC5521D9D}" srcId="{82618D92-ED6B-49A3-B43F-5187BCE29983}" destId="{A2356514-1AE9-4340-AF23-9C5C96B7CCB6}" srcOrd="2" destOrd="0" parTransId="{0A92DD4F-167C-4443-AB2F-C187EDB4BD34}" sibTransId="{E002DF62-4688-40A4-BF41-A1DFD595305D}"/>
    <dgm:cxn modelId="{759ACED7-BF15-4B8B-870C-0AF7BFE53669}" srcId="{82618D92-ED6B-49A3-B43F-5187BCE29983}" destId="{6A895C9B-7046-42C0-8646-B2A349763611}" srcOrd="0" destOrd="0" parTransId="{82648FB2-21FF-4670-A63B-1F8A0AB66A53}" sibTransId="{1371B915-3A72-40A6-B856-257355D8833A}"/>
    <dgm:cxn modelId="{42716D4E-42CA-4C00-A9C0-07896364E2AA}" type="presOf" srcId="{1371B915-3A72-40A6-B856-257355D8833A}" destId="{9F34C8DD-9605-4CBA-A760-12D5D043726E}" srcOrd="0" destOrd="0" presId="urn:microsoft.com/office/officeart/2005/8/layout/cycle5"/>
    <dgm:cxn modelId="{50B848C3-5FC3-45C6-86AF-1E83953975B1}" type="presParOf" srcId="{AEDB943E-CB9B-4A9A-8786-B8C9077E6193}" destId="{56A4F8D5-8490-46E5-9728-BB266D877087}" srcOrd="0" destOrd="0" presId="urn:microsoft.com/office/officeart/2005/8/layout/cycle5"/>
    <dgm:cxn modelId="{F5B85464-A997-42E1-95CB-C9A87AC53EFE}" type="presParOf" srcId="{AEDB943E-CB9B-4A9A-8786-B8C9077E6193}" destId="{8AB0E919-08D9-45A5-B306-BFDA0ADCB904}" srcOrd="1" destOrd="0" presId="urn:microsoft.com/office/officeart/2005/8/layout/cycle5"/>
    <dgm:cxn modelId="{C4984B2B-33CE-4CB8-9187-327A107C0735}" type="presParOf" srcId="{AEDB943E-CB9B-4A9A-8786-B8C9077E6193}" destId="{9F34C8DD-9605-4CBA-A760-12D5D043726E}" srcOrd="2" destOrd="0" presId="urn:microsoft.com/office/officeart/2005/8/layout/cycle5"/>
    <dgm:cxn modelId="{77A5CD3F-99F4-4DB8-9838-8390C2A836D9}" type="presParOf" srcId="{AEDB943E-CB9B-4A9A-8786-B8C9077E6193}" destId="{27941720-459B-4FA7-BABD-9C2EA3667032}" srcOrd="3" destOrd="0" presId="urn:microsoft.com/office/officeart/2005/8/layout/cycle5"/>
    <dgm:cxn modelId="{7F84FD7E-9D47-49AF-8184-C0884DF7548C}" type="presParOf" srcId="{AEDB943E-CB9B-4A9A-8786-B8C9077E6193}" destId="{3CE294F4-6CCD-4658-9A5E-EBC856849288}" srcOrd="4" destOrd="0" presId="urn:microsoft.com/office/officeart/2005/8/layout/cycle5"/>
    <dgm:cxn modelId="{20CEB090-C04A-4A62-9611-EC65103AD36B}" type="presParOf" srcId="{AEDB943E-CB9B-4A9A-8786-B8C9077E6193}" destId="{B90D90E3-BA30-4C2C-927C-F03707E79445}" srcOrd="5" destOrd="0" presId="urn:microsoft.com/office/officeart/2005/8/layout/cycle5"/>
    <dgm:cxn modelId="{18627741-3A79-43F6-AA32-0D05952D3803}" type="presParOf" srcId="{AEDB943E-CB9B-4A9A-8786-B8C9077E6193}" destId="{CA1C0F62-AA92-46D1-95F0-52AB1E90527A}" srcOrd="6" destOrd="0" presId="urn:microsoft.com/office/officeart/2005/8/layout/cycle5"/>
    <dgm:cxn modelId="{DEC634E3-C5F0-47B8-99EF-0FEF37A2EA82}" type="presParOf" srcId="{AEDB943E-CB9B-4A9A-8786-B8C9077E6193}" destId="{A9B848AD-CEEC-4D05-AF13-3833C567383F}" srcOrd="7" destOrd="0" presId="urn:microsoft.com/office/officeart/2005/8/layout/cycle5"/>
    <dgm:cxn modelId="{3896E4D5-E030-40AD-8AF7-97F8C95170F4}" type="presParOf" srcId="{AEDB943E-CB9B-4A9A-8786-B8C9077E6193}" destId="{3D1FAF0E-0AA4-49F4-ADE2-3D3BFCEE75CD}" srcOrd="8" destOrd="0" presId="urn:microsoft.com/office/officeart/2005/8/layout/cycle5"/>
    <dgm:cxn modelId="{254A3840-90C0-43B2-BF13-0F24EB8D350C}" type="presParOf" srcId="{AEDB943E-CB9B-4A9A-8786-B8C9077E6193}" destId="{94635D4A-938E-4506-9060-13060926E459}" srcOrd="9" destOrd="0" presId="urn:microsoft.com/office/officeart/2005/8/layout/cycle5"/>
    <dgm:cxn modelId="{05AF55DC-85C4-4F23-ADCA-B77CD4EA431C}" type="presParOf" srcId="{AEDB943E-CB9B-4A9A-8786-B8C9077E6193}" destId="{E19EB488-9003-4CF4-964A-91AECFC0409A}" srcOrd="10" destOrd="0" presId="urn:microsoft.com/office/officeart/2005/8/layout/cycle5"/>
    <dgm:cxn modelId="{3A6BBC3B-5017-43CF-960D-4D5187F2F5BF}" type="presParOf" srcId="{AEDB943E-CB9B-4A9A-8786-B8C9077E6193}" destId="{FDC082AB-0AC1-4D17-B9CC-4BD1893E9724}"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F115AF-F1B3-4A34-B1DC-591C86979D44}"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A6C03D91-BCEF-419A-98A0-97E9BDE49804}">
      <dgm:prSet phldrT="[Текст]"/>
      <dgm:spPr>
        <a:xfrm>
          <a:off x="2450359" y="263"/>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Функциональная карта</a:t>
          </a:r>
        </a:p>
      </dgm:t>
    </dgm:pt>
    <dgm:pt modelId="{70A6DC54-F048-47C5-952D-154DAFB346C6}" type="parTrans" cxnId="{6CD861E7-A206-4DB1-AD37-3057DA49F2FE}">
      <dgm:prSet/>
      <dgm:spPr/>
      <dgm:t>
        <a:bodyPr/>
        <a:lstStyle/>
        <a:p>
          <a:pPr algn="ctr"/>
          <a:endParaRPr lang="ru-RU"/>
        </a:p>
      </dgm:t>
    </dgm:pt>
    <dgm:pt modelId="{F0E4FF53-D2AD-44BC-AB02-EC8DA353B742}" type="sibTrans" cxnId="{6CD861E7-A206-4DB1-AD37-3057DA49F2FE}">
      <dgm:prSet/>
      <dgm:spPr/>
      <dgm:t>
        <a:bodyPr/>
        <a:lstStyle/>
        <a:p>
          <a:pPr algn="ctr"/>
          <a:endParaRPr lang="ru-RU"/>
        </a:p>
      </dgm:t>
    </dgm:pt>
    <dgm:pt modelId="{34BFFB00-7E5A-4134-B21F-59C84DCB815F}" type="asst">
      <dgm:prSet phldrT="[Текст]"/>
      <dgm:spPr>
        <a:xfrm>
          <a:off x="1826000" y="732981"/>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Общие сведения</a:t>
          </a:r>
        </a:p>
      </dgm:t>
    </dgm:pt>
    <dgm:pt modelId="{EEE30B8F-AAAB-4F6F-857D-3E9D1B135A8C}" type="parTrans" cxnId="{9C789582-866C-4A8F-B02B-2EE533405C29}">
      <dgm:prSet/>
      <dgm:spPr>
        <a:xfrm>
          <a:off x="2857997" y="516261"/>
          <a:ext cx="108359" cy="474718"/>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1D55EBAC-6A8D-41F3-BE3D-AA9021C949F3}" type="sibTrans" cxnId="{9C789582-866C-4A8F-B02B-2EE533405C29}">
      <dgm:prSet/>
      <dgm:spPr/>
      <dgm:t>
        <a:bodyPr/>
        <a:lstStyle/>
        <a:p>
          <a:pPr algn="ctr"/>
          <a:endParaRPr lang="ru-RU"/>
        </a:p>
      </dgm:t>
    </dgm:pt>
    <dgm:pt modelId="{4DC30E8B-00F3-4C63-B01F-093616733390}">
      <dgm:prSet phldrT="[Текст]"/>
      <dgm:spPr>
        <a:xfrm>
          <a:off x="1201642" y="1465698"/>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Обобщенная трудовая функция 1</a:t>
          </a:r>
        </a:p>
      </dgm:t>
    </dgm:pt>
    <dgm:pt modelId="{B38A4403-D382-483E-A5DC-203C591ECCAB}" type="parTrans" cxnId="{5DC6271F-953A-4687-892B-5A2278787D66}">
      <dgm:prSet/>
      <dgm:spPr>
        <a:xfrm>
          <a:off x="1717641" y="516261"/>
          <a:ext cx="1248716" cy="949437"/>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5EE21166-B32F-40F3-905B-4B8C1E249636}" type="sibTrans" cxnId="{5DC6271F-953A-4687-892B-5A2278787D66}">
      <dgm:prSet/>
      <dgm:spPr/>
      <dgm:t>
        <a:bodyPr/>
        <a:lstStyle/>
        <a:p>
          <a:pPr algn="ctr"/>
          <a:endParaRPr lang="ru-RU"/>
        </a:p>
      </dgm:t>
    </dgm:pt>
    <dgm:pt modelId="{2A372F94-1B95-4493-A5BD-77B3E665A562}">
      <dgm:prSet phldrT="[Текст]"/>
      <dgm:spPr>
        <a:xfrm>
          <a:off x="2450359" y="1465698"/>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Обобщенная трудовая функция 2</a:t>
          </a:r>
        </a:p>
      </dgm:t>
    </dgm:pt>
    <dgm:pt modelId="{C4511CA2-C218-4DB5-AD83-A5354BEA5A5F}" type="parTrans" cxnId="{A0E2AE0B-0E2A-49B3-91F0-DD7389FB4BBD}">
      <dgm:prSet/>
      <dgm:spPr>
        <a:xfrm>
          <a:off x="2920637" y="516261"/>
          <a:ext cx="91440" cy="949437"/>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CF8A41A3-5A4D-4132-B516-4069B3067DD4}" type="sibTrans" cxnId="{A0E2AE0B-0E2A-49B3-91F0-DD7389FB4BBD}">
      <dgm:prSet/>
      <dgm:spPr/>
      <dgm:t>
        <a:bodyPr/>
        <a:lstStyle/>
        <a:p>
          <a:pPr algn="ctr"/>
          <a:endParaRPr lang="ru-RU"/>
        </a:p>
      </dgm:t>
    </dgm:pt>
    <dgm:pt modelId="{5FE9A75E-EDDB-48F9-B104-751D6E031C05}">
      <dgm:prSet phldrT="[Текст]"/>
      <dgm:spPr>
        <a:xfrm>
          <a:off x="3699075" y="1465698"/>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12403364-0EF7-445E-8E93-B1D343DD2C24}" type="parTrans" cxnId="{DD52F9A6-89AD-42DD-86C1-127221B85AB7}">
      <dgm:prSet/>
      <dgm:spPr>
        <a:xfrm>
          <a:off x="2966357" y="516261"/>
          <a:ext cx="1248716" cy="949437"/>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B2D06F50-4D57-4800-B5F3-7DCDD0147240}" type="sibTrans" cxnId="{DD52F9A6-89AD-42DD-86C1-127221B85AB7}">
      <dgm:prSet/>
      <dgm:spPr/>
      <dgm:t>
        <a:bodyPr/>
        <a:lstStyle/>
        <a:p>
          <a:pPr algn="ctr"/>
          <a:endParaRPr lang="ru-RU"/>
        </a:p>
      </dgm:t>
    </dgm:pt>
    <dgm:pt modelId="{6C4BE3D8-C0CC-44BE-9D20-967608F54E2F}">
      <dgm:prSet/>
      <dgm:spPr>
        <a:xfrm>
          <a:off x="2450359" y="2198416"/>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функцияя 2.1</a:t>
          </a:r>
        </a:p>
      </dgm:t>
    </dgm:pt>
    <dgm:pt modelId="{4BF95D4B-54D9-4021-9A35-F4A1BE441558}" type="parTrans" cxnId="{DD2AC380-3D54-455A-9BD3-AED7AFB1E566}">
      <dgm:prSet/>
      <dgm:spPr>
        <a:xfrm>
          <a:off x="2920637" y="1981697"/>
          <a:ext cx="91440" cy="216719"/>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2C236EAB-5114-4325-8089-8297BDEC44B3}" type="sibTrans" cxnId="{DD2AC380-3D54-455A-9BD3-AED7AFB1E566}">
      <dgm:prSet/>
      <dgm:spPr/>
      <dgm:t>
        <a:bodyPr/>
        <a:lstStyle/>
        <a:p>
          <a:pPr algn="ctr"/>
          <a:endParaRPr lang="ru-RU"/>
        </a:p>
      </dgm:t>
    </dgm:pt>
    <dgm:pt modelId="{D6E4117C-E2C5-4D02-9E83-A76A3BD5B439}">
      <dgm:prSet/>
      <dgm:spPr>
        <a:xfrm>
          <a:off x="1201642" y="2198416"/>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 1.1</a:t>
          </a:r>
        </a:p>
      </dgm:t>
    </dgm:pt>
    <dgm:pt modelId="{01407BE8-B77B-40E6-9D41-A3ADDED95983}" type="parTrans" cxnId="{59D7A7C5-B774-4F15-8A60-A4B8A92B553A}">
      <dgm:prSet/>
      <dgm:spPr>
        <a:xfrm>
          <a:off x="1671921" y="1981697"/>
          <a:ext cx="91440" cy="216719"/>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ABD20B77-6708-4383-8110-550B80258024}" type="sibTrans" cxnId="{59D7A7C5-B774-4F15-8A60-A4B8A92B553A}">
      <dgm:prSet/>
      <dgm:spPr/>
      <dgm:t>
        <a:bodyPr/>
        <a:lstStyle/>
        <a:p>
          <a:pPr algn="ctr"/>
          <a:endParaRPr lang="ru-RU"/>
        </a:p>
      </dgm:t>
    </dgm:pt>
    <dgm:pt modelId="{BD2AB3DF-2D34-4E79-A608-DF3255991F14}">
      <dgm:prSet/>
      <dgm:spPr>
        <a:xfrm>
          <a:off x="1201642" y="2931134"/>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 1.2</a:t>
          </a:r>
        </a:p>
      </dgm:t>
    </dgm:pt>
    <dgm:pt modelId="{50F58FFD-B38A-4389-9963-4A5CE37B5A8E}" type="parTrans" cxnId="{66FF5764-99D6-4413-B97F-E3765F94BDC8}">
      <dgm:prSet/>
      <dgm:spPr>
        <a:xfrm>
          <a:off x="1671921" y="2714415"/>
          <a:ext cx="91440" cy="216719"/>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7575053C-CF81-463D-B79E-C849C77515D1}" type="sibTrans" cxnId="{66FF5764-99D6-4413-B97F-E3765F94BDC8}">
      <dgm:prSet/>
      <dgm:spPr/>
      <dgm:t>
        <a:bodyPr/>
        <a:lstStyle/>
        <a:p>
          <a:pPr algn="ctr"/>
          <a:endParaRPr lang="ru-RU"/>
        </a:p>
      </dgm:t>
    </dgm:pt>
    <dgm:pt modelId="{44DB71A1-7610-4615-9A3F-BF63AA54050C}">
      <dgm:prSet/>
      <dgm:spPr>
        <a:xfrm>
          <a:off x="2450359" y="2931134"/>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 2.2</a:t>
          </a:r>
        </a:p>
      </dgm:t>
    </dgm:pt>
    <dgm:pt modelId="{BCF6B964-F5E9-4711-A67C-4176F50B57B8}" type="parTrans" cxnId="{681955A5-978B-4156-B1CF-D3D228F61EFD}">
      <dgm:prSet/>
      <dgm:spPr>
        <a:xfrm>
          <a:off x="2920637" y="2714415"/>
          <a:ext cx="91440" cy="216719"/>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5F986F07-0FD9-4B14-9AEB-150E9C722990}" type="sibTrans" cxnId="{681955A5-978B-4156-B1CF-D3D228F61EFD}">
      <dgm:prSet/>
      <dgm:spPr/>
      <dgm:t>
        <a:bodyPr/>
        <a:lstStyle/>
        <a:p>
          <a:pPr algn="ctr"/>
          <a:endParaRPr lang="ru-RU"/>
        </a:p>
      </dgm:t>
    </dgm:pt>
    <dgm:pt modelId="{AE249906-9151-46A1-97FC-32C9A40F7714}">
      <dgm:prSet/>
      <dgm:spPr>
        <a:xfrm>
          <a:off x="1459641" y="3663852"/>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18E747BD-BD15-4045-A66C-47FD1802AAE2}" type="parTrans" cxnId="{1BDD0893-1DD9-42EB-9598-20662E53125F}">
      <dgm:prSet/>
      <dgm:spPr>
        <a:xfrm>
          <a:off x="1304842" y="3447132"/>
          <a:ext cx="154799" cy="474718"/>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7C801951-B7AC-4E4F-922F-422C4F5BE9AF}" type="sibTrans" cxnId="{1BDD0893-1DD9-42EB-9598-20662E53125F}">
      <dgm:prSet/>
      <dgm:spPr/>
      <dgm:t>
        <a:bodyPr/>
        <a:lstStyle/>
        <a:p>
          <a:pPr algn="ctr"/>
          <a:endParaRPr lang="ru-RU"/>
        </a:p>
      </dgm:t>
    </dgm:pt>
    <dgm:pt modelId="{126C651F-1C30-4BBD-B275-6E90F62A01AC}">
      <dgm:prSet/>
      <dgm:spPr>
        <a:xfrm>
          <a:off x="2708358" y="3663852"/>
          <a:ext cx="1031996" cy="5159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354EDBAE-1844-4396-9359-21ECBE29EDFA}" type="parTrans" cxnId="{F5F3E34E-100C-4850-8677-9F1976FB9A4A}">
      <dgm:prSet/>
      <dgm:spPr>
        <a:xfrm>
          <a:off x="2553558" y="3447132"/>
          <a:ext cx="154799" cy="474718"/>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ru-RU">
            <a:latin typeface="Times New Roman" pitchFamily="18" charset="0"/>
            <a:cs typeface="Times New Roman" pitchFamily="18" charset="0"/>
          </a:endParaRPr>
        </a:p>
      </dgm:t>
    </dgm:pt>
    <dgm:pt modelId="{3C1A0268-564A-4035-BDC3-80589B1589F6}" type="sibTrans" cxnId="{F5F3E34E-100C-4850-8677-9F1976FB9A4A}">
      <dgm:prSet/>
      <dgm:spPr/>
      <dgm:t>
        <a:bodyPr/>
        <a:lstStyle/>
        <a:p>
          <a:pPr algn="ctr"/>
          <a:endParaRPr lang="ru-RU"/>
        </a:p>
      </dgm:t>
    </dgm:pt>
    <dgm:pt modelId="{FEED6A00-2D68-40C6-B852-72B281B3C520}" type="pres">
      <dgm:prSet presAssocID="{B6F115AF-F1B3-4A34-B1DC-591C86979D44}" presName="hierChild1" presStyleCnt="0">
        <dgm:presLayoutVars>
          <dgm:orgChart val="1"/>
          <dgm:chPref val="1"/>
          <dgm:dir/>
          <dgm:animOne val="branch"/>
          <dgm:animLvl val="lvl"/>
          <dgm:resizeHandles/>
        </dgm:presLayoutVars>
      </dgm:prSet>
      <dgm:spPr/>
      <dgm:t>
        <a:bodyPr/>
        <a:lstStyle/>
        <a:p>
          <a:endParaRPr lang="ru-RU"/>
        </a:p>
      </dgm:t>
    </dgm:pt>
    <dgm:pt modelId="{1CEDEA66-CEAE-4BC8-B146-945ED7112D23}" type="pres">
      <dgm:prSet presAssocID="{A6C03D91-BCEF-419A-98A0-97E9BDE49804}" presName="hierRoot1" presStyleCnt="0">
        <dgm:presLayoutVars>
          <dgm:hierBranch val="init"/>
        </dgm:presLayoutVars>
      </dgm:prSet>
      <dgm:spPr/>
    </dgm:pt>
    <dgm:pt modelId="{9505E0FC-CE0C-4488-99EE-4B188E1F9DF2}" type="pres">
      <dgm:prSet presAssocID="{A6C03D91-BCEF-419A-98A0-97E9BDE49804}" presName="rootComposite1" presStyleCnt="0"/>
      <dgm:spPr/>
    </dgm:pt>
    <dgm:pt modelId="{3925B2EA-A355-4561-936F-4C4F97977885}" type="pres">
      <dgm:prSet presAssocID="{A6C03D91-BCEF-419A-98A0-97E9BDE49804}" presName="rootText1" presStyleLbl="node0" presStyleIdx="0" presStyleCnt="1">
        <dgm:presLayoutVars>
          <dgm:chPref val="3"/>
        </dgm:presLayoutVars>
      </dgm:prSet>
      <dgm:spPr>
        <a:prstGeom prst="rect">
          <a:avLst/>
        </a:prstGeom>
      </dgm:spPr>
      <dgm:t>
        <a:bodyPr/>
        <a:lstStyle/>
        <a:p>
          <a:endParaRPr lang="ru-RU"/>
        </a:p>
      </dgm:t>
    </dgm:pt>
    <dgm:pt modelId="{A0C94ECE-3396-43FC-839A-374746DE1DD4}" type="pres">
      <dgm:prSet presAssocID="{A6C03D91-BCEF-419A-98A0-97E9BDE49804}" presName="rootConnector1" presStyleLbl="node1" presStyleIdx="0" presStyleCnt="0"/>
      <dgm:spPr/>
      <dgm:t>
        <a:bodyPr/>
        <a:lstStyle/>
        <a:p>
          <a:endParaRPr lang="ru-RU"/>
        </a:p>
      </dgm:t>
    </dgm:pt>
    <dgm:pt modelId="{D929CB0C-7782-499C-8E20-32C3B2CE48C1}" type="pres">
      <dgm:prSet presAssocID="{A6C03D91-BCEF-419A-98A0-97E9BDE49804}" presName="hierChild2" presStyleCnt="0"/>
      <dgm:spPr/>
    </dgm:pt>
    <dgm:pt modelId="{F485BAE7-1863-4328-838B-054C08FB340B}" type="pres">
      <dgm:prSet presAssocID="{B38A4403-D382-483E-A5DC-203C591ECCAB}" presName="Name37" presStyleLbl="parChTrans1D2" presStyleIdx="0" presStyleCnt="4"/>
      <dgm:spPr>
        <a:custGeom>
          <a:avLst/>
          <a:gdLst/>
          <a:ahLst/>
          <a:cxnLst/>
          <a:rect l="0" t="0" r="0" b="0"/>
          <a:pathLst>
            <a:path>
              <a:moveTo>
                <a:pt x="1248716" y="0"/>
              </a:moveTo>
              <a:lnTo>
                <a:pt x="1248716" y="841077"/>
              </a:lnTo>
              <a:lnTo>
                <a:pt x="0" y="841077"/>
              </a:lnTo>
              <a:lnTo>
                <a:pt x="0" y="949437"/>
              </a:lnTo>
            </a:path>
          </a:pathLst>
        </a:custGeom>
      </dgm:spPr>
      <dgm:t>
        <a:bodyPr/>
        <a:lstStyle/>
        <a:p>
          <a:endParaRPr lang="ru-RU"/>
        </a:p>
      </dgm:t>
    </dgm:pt>
    <dgm:pt modelId="{82A44647-D268-4694-B2D7-C41D150633A7}" type="pres">
      <dgm:prSet presAssocID="{4DC30E8B-00F3-4C63-B01F-093616733390}" presName="hierRoot2" presStyleCnt="0">
        <dgm:presLayoutVars>
          <dgm:hierBranch val="init"/>
        </dgm:presLayoutVars>
      </dgm:prSet>
      <dgm:spPr/>
    </dgm:pt>
    <dgm:pt modelId="{9B82705C-619A-42E0-8F90-5E0B1771B8CE}" type="pres">
      <dgm:prSet presAssocID="{4DC30E8B-00F3-4C63-B01F-093616733390}" presName="rootComposite" presStyleCnt="0"/>
      <dgm:spPr/>
    </dgm:pt>
    <dgm:pt modelId="{D8D2B325-EBD5-4E32-9ADB-B682A474FDBD}" type="pres">
      <dgm:prSet presAssocID="{4DC30E8B-00F3-4C63-B01F-093616733390}" presName="rootText" presStyleLbl="node2" presStyleIdx="0" presStyleCnt="3">
        <dgm:presLayoutVars>
          <dgm:chPref val="3"/>
        </dgm:presLayoutVars>
      </dgm:prSet>
      <dgm:spPr>
        <a:prstGeom prst="rect">
          <a:avLst/>
        </a:prstGeom>
      </dgm:spPr>
      <dgm:t>
        <a:bodyPr/>
        <a:lstStyle/>
        <a:p>
          <a:endParaRPr lang="ru-RU"/>
        </a:p>
      </dgm:t>
    </dgm:pt>
    <dgm:pt modelId="{2E1699A6-651E-4707-BF9A-A21C87B95BB2}" type="pres">
      <dgm:prSet presAssocID="{4DC30E8B-00F3-4C63-B01F-093616733390}" presName="rootConnector" presStyleLbl="node2" presStyleIdx="0" presStyleCnt="3"/>
      <dgm:spPr/>
      <dgm:t>
        <a:bodyPr/>
        <a:lstStyle/>
        <a:p>
          <a:endParaRPr lang="ru-RU"/>
        </a:p>
      </dgm:t>
    </dgm:pt>
    <dgm:pt modelId="{B7ADE083-8E07-4411-AFC2-16C3A90B6DF5}" type="pres">
      <dgm:prSet presAssocID="{4DC30E8B-00F3-4C63-B01F-093616733390}" presName="hierChild4" presStyleCnt="0"/>
      <dgm:spPr/>
    </dgm:pt>
    <dgm:pt modelId="{AA2C8A9F-2DC2-45CE-AFD3-E3532A496E3F}" type="pres">
      <dgm:prSet presAssocID="{01407BE8-B77B-40E6-9D41-A3ADDED95983}" presName="Name37" presStyleLbl="parChTrans1D3" presStyleIdx="0" presStyleCnt="2"/>
      <dgm:spPr>
        <a:custGeom>
          <a:avLst/>
          <a:gdLst/>
          <a:ahLst/>
          <a:cxnLst/>
          <a:rect l="0" t="0" r="0" b="0"/>
          <a:pathLst>
            <a:path>
              <a:moveTo>
                <a:pt x="45720" y="0"/>
              </a:moveTo>
              <a:lnTo>
                <a:pt x="45720" y="216719"/>
              </a:lnTo>
            </a:path>
          </a:pathLst>
        </a:custGeom>
      </dgm:spPr>
      <dgm:t>
        <a:bodyPr/>
        <a:lstStyle/>
        <a:p>
          <a:endParaRPr lang="ru-RU"/>
        </a:p>
      </dgm:t>
    </dgm:pt>
    <dgm:pt modelId="{723D8164-EA7E-4896-B91D-772495FEEF80}" type="pres">
      <dgm:prSet presAssocID="{D6E4117C-E2C5-4D02-9E83-A76A3BD5B439}" presName="hierRoot2" presStyleCnt="0">
        <dgm:presLayoutVars>
          <dgm:hierBranch val="init"/>
        </dgm:presLayoutVars>
      </dgm:prSet>
      <dgm:spPr/>
    </dgm:pt>
    <dgm:pt modelId="{D25AC700-7210-4599-A9CA-2416220C6C70}" type="pres">
      <dgm:prSet presAssocID="{D6E4117C-E2C5-4D02-9E83-A76A3BD5B439}" presName="rootComposite" presStyleCnt="0"/>
      <dgm:spPr/>
    </dgm:pt>
    <dgm:pt modelId="{14C1C7FC-8703-4B08-8198-5C50B40F3293}" type="pres">
      <dgm:prSet presAssocID="{D6E4117C-E2C5-4D02-9E83-A76A3BD5B439}" presName="rootText" presStyleLbl="node3" presStyleIdx="0" presStyleCnt="2">
        <dgm:presLayoutVars>
          <dgm:chPref val="3"/>
        </dgm:presLayoutVars>
      </dgm:prSet>
      <dgm:spPr>
        <a:prstGeom prst="rect">
          <a:avLst/>
        </a:prstGeom>
      </dgm:spPr>
      <dgm:t>
        <a:bodyPr/>
        <a:lstStyle/>
        <a:p>
          <a:endParaRPr lang="ru-RU"/>
        </a:p>
      </dgm:t>
    </dgm:pt>
    <dgm:pt modelId="{5B9ADC82-BAA8-4198-9DB4-6FAE40BC1D59}" type="pres">
      <dgm:prSet presAssocID="{D6E4117C-E2C5-4D02-9E83-A76A3BD5B439}" presName="rootConnector" presStyleLbl="node3" presStyleIdx="0" presStyleCnt="2"/>
      <dgm:spPr/>
      <dgm:t>
        <a:bodyPr/>
        <a:lstStyle/>
        <a:p>
          <a:endParaRPr lang="ru-RU"/>
        </a:p>
      </dgm:t>
    </dgm:pt>
    <dgm:pt modelId="{0A7F783B-AE5C-4E14-AEB1-0357A2D3F77A}" type="pres">
      <dgm:prSet presAssocID="{D6E4117C-E2C5-4D02-9E83-A76A3BD5B439}" presName="hierChild4" presStyleCnt="0"/>
      <dgm:spPr/>
    </dgm:pt>
    <dgm:pt modelId="{3FB898D6-A02C-4E0D-9BCB-B561DCD43708}" type="pres">
      <dgm:prSet presAssocID="{50F58FFD-B38A-4389-9963-4A5CE37B5A8E}" presName="Name37" presStyleLbl="parChTrans1D4" presStyleIdx="0" presStyleCnt="4"/>
      <dgm:spPr>
        <a:custGeom>
          <a:avLst/>
          <a:gdLst/>
          <a:ahLst/>
          <a:cxnLst/>
          <a:rect l="0" t="0" r="0" b="0"/>
          <a:pathLst>
            <a:path>
              <a:moveTo>
                <a:pt x="45720" y="0"/>
              </a:moveTo>
              <a:lnTo>
                <a:pt x="45720" y="216719"/>
              </a:lnTo>
            </a:path>
          </a:pathLst>
        </a:custGeom>
      </dgm:spPr>
      <dgm:t>
        <a:bodyPr/>
        <a:lstStyle/>
        <a:p>
          <a:endParaRPr lang="ru-RU"/>
        </a:p>
      </dgm:t>
    </dgm:pt>
    <dgm:pt modelId="{542BC681-2F78-45CE-AE95-4937215878C3}" type="pres">
      <dgm:prSet presAssocID="{BD2AB3DF-2D34-4E79-A608-DF3255991F14}" presName="hierRoot2" presStyleCnt="0">
        <dgm:presLayoutVars>
          <dgm:hierBranch val="init"/>
        </dgm:presLayoutVars>
      </dgm:prSet>
      <dgm:spPr/>
    </dgm:pt>
    <dgm:pt modelId="{2D6261AC-E02E-4CBF-B6B9-721F2992FDE7}" type="pres">
      <dgm:prSet presAssocID="{BD2AB3DF-2D34-4E79-A608-DF3255991F14}" presName="rootComposite" presStyleCnt="0"/>
      <dgm:spPr/>
    </dgm:pt>
    <dgm:pt modelId="{35295DB1-52D9-43BC-A001-3E819CEDE0C9}" type="pres">
      <dgm:prSet presAssocID="{BD2AB3DF-2D34-4E79-A608-DF3255991F14}" presName="rootText" presStyleLbl="node4" presStyleIdx="0" presStyleCnt="4">
        <dgm:presLayoutVars>
          <dgm:chPref val="3"/>
        </dgm:presLayoutVars>
      </dgm:prSet>
      <dgm:spPr>
        <a:prstGeom prst="rect">
          <a:avLst/>
        </a:prstGeom>
      </dgm:spPr>
      <dgm:t>
        <a:bodyPr/>
        <a:lstStyle/>
        <a:p>
          <a:endParaRPr lang="ru-RU"/>
        </a:p>
      </dgm:t>
    </dgm:pt>
    <dgm:pt modelId="{BA7B1DA9-C4C7-46C1-A7DE-03AA030A38AC}" type="pres">
      <dgm:prSet presAssocID="{BD2AB3DF-2D34-4E79-A608-DF3255991F14}" presName="rootConnector" presStyleLbl="node4" presStyleIdx="0" presStyleCnt="4"/>
      <dgm:spPr/>
      <dgm:t>
        <a:bodyPr/>
        <a:lstStyle/>
        <a:p>
          <a:endParaRPr lang="ru-RU"/>
        </a:p>
      </dgm:t>
    </dgm:pt>
    <dgm:pt modelId="{31D79816-E02F-49E7-9550-801F734B4423}" type="pres">
      <dgm:prSet presAssocID="{BD2AB3DF-2D34-4E79-A608-DF3255991F14}" presName="hierChild4" presStyleCnt="0"/>
      <dgm:spPr/>
    </dgm:pt>
    <dgm:pt modelId="{A726A232-B898-4E70-9C2C-4C8DA6558AF1}" type="pres">
      <dgm:prSet presAssocID="{18E747BD-BD15-4045-A66C-47FD1802AAE2}" presName="Name37" presStyleLbl="parChTrans1D4" presStyleIdx="1" presStyleCnt="4"/>
      <dgm:spPr>
        <a:custGeom>
          <a:avLst/>
          <a:gdLst/>
          <a:ahLst/>
          <a:cxnLst/>
          <a:rect l="0" t="0" r="0" b="0"/>
          <a:pathLst>
            <a:path>
              <a:moveTo>
                <a:pt x="0" y="0"/>
              </a:moveTo>
              <a:lnTo>
                <a:pt x="0" y="474718"/>
              </a:lnTo>
              <a:lnTo>
                <a:pt x="154799" y="474718"/>
              </a:lnTo>
            </a:path>
          </a:pathLst>
        </a:custGeom>
      </dgm:spPr>
      <dgm:t>
        <a:bodyPr/>
        <a:lstStyle/>
        <a:p>
          <a:endParaRPr lang="ru-RU"/>
        </a:p>
      </dgm:t>
    </dgm:pt>
    <dgm:pt modelId="{2F08F44E-5F4E-42EA-A867-AC25D4710A2D}" type="pres">
      <dgm:prSet presAssocID="{AE249906-9151-46A1-97FC-32C9A40F7714}" presName="hierRoot2" presStyleCnt="0">
        <dgm:presLayoutVars>
          <dgm:hierBranch val="init"/>
        </dgm:presLayoutVars>
      </dgm:prSet>
      <dgm:spPr/>
    </dgm:pt>
    <dgm:pt modelId="{5A642F1D-1A68-486C-B02B-F36455709365}" type="pres">
      <dgm:prSet presAssocID="{AE249906-9151-46A1-97FC-32C9A40F7714}" presName="rootComposite" presStyleCnt="0"/>
      <dgm:spPr/>
    </dgm:pt>
    <dgm:pt modelId="{65467ED8-834D-4780-B4EF-B05673DA0215}" type="pres">
      <dgm:prSet presAssocID="{AE249906-9151-46A1-97FC-32C9A40F7714}" presName="rootText" presStyleLbl="node4" presStyleIdx="1" presStyleCnt="4">
        <dgm:presLayoutVars>
          <dgm:chPref val="3"/>
        </dgm:presLayoutVars>
      </dgm:prSet>
      <dgm:spPr>
        <a:prstGeom prst="rect">
          <a:avLst/>
        </a:prstGeom>
      </dgm:spPr>
      <dgm:t>
        <a:bodyPr/>
        <a:lstStyle/>
        <a:p>
          <a:endParaRPr lang="ru-RU"/>
        </a:p>
      </dgm:t>
    </dgm:pt>
    <dgm:pt modelId="{B42E1CD3-4513-4C53-82D8-D2A28DEC20E1}" type="pres">
      <dgm:prSet presAssocID="{AE249906-9151-46A1-97FC-32C9A40F7714}" presName="rootConnector" presStyleLbl="node4" presStyleIdx="1" presStyleCnt="4"/>
      <dgm:spPr/>
      <dgm:t>
        <a:bodyPr/>
        <a:lstStyle/>
        <a:p>
          <a:endParaRPr lang="ru-RU"/>
        </a:p>
      </dgm:t>
    </dgm:pt>
    <dgm:pt modelId="{C49D866F-4FF1-48C6-9678-95564C3DE349}" type="pres">
      <dgm:prSet presAssocID="{AE249906-9151-46A1-97FC-32C9A40F7714}" presName="hierChild4" presStyleCnt="0"/>
      <dgm:spPr/>
    </dgm:pt>
    <dgm:pt modelId="{FE0E721A-1AE9-4334-9854-3312A22DAFD7}" type="pres">
      <dgm:prSet presAssocID="{AE249906-9151-46A1-97FC-32C9A40F7714}" presName="hierChild5" presStyleCnt="0"/>
      <dgm:spPr/>
    </dgm:pt>
    <dgm:pt modelId="{A6C54E3A-B7BB-4488-85BF-3C9C8565B231}" type="pres">
      <dgm:prSet presAssocID="{BD2AB3DF-2D34-4E79-A608-DF3255991F14}" presName="hierChild5" presStyleCnt="0"/>
      <dgm:spPr/>
    </dgm:pt>
    <dgm:pt modelId="{53D17C57-5105-42CB-9321-E759E5D9A68C}" type="pres">
      <dgm:prSet presAssocID="{D6E4117C-E2C5-4D02-9E83-A76A3BD5B439}" presName="hierChild5" presStyleCnt="0"/>
      <dgm:spPr/>
    </dgm:pt>
    <dgm:pt modelId="{7D254CC6-201D-4D07-A810-A4B9BCE1F41A}" type="pres">
      <dgm:prSet presAssocID="{4DC30E8B-00F3-4C63-B01F-093616733390}" presName="hierChild5" presStyleCnt="0"/>
      <dgm:spPr/>
    </dgm:pt>
    <dgm:pt modelId="{3E18ACD3-2511-48D6-8423-3F7C09140087}" type="pres">
      <dgm:prSet presAssocID="{C4511CA2-C218-4DB5-AD83-A5354BEA5A5F}" presName="Name37" presStyleLbl="parChTrans1D2" presStyleIdx="1" presStyleCnt="4"/>
      <dgm:spPr>
        <a:custGeom>
          <a:avLst/>
          <a:gdLst/>
          <a:ahLst/>
          <a:cxnLst/>
          <a:rect l="0" t="0" r="0" b="0"/>
          <a:pathLst>
            <a:path>
              <a:moveTo>
                <a:pt x="45720" y="0"/>
              </a:moveTo>
              <a:lnTo>
                <a:pt x="45720" y="949437"/>
              </a:lnTo>
            </a:path>
          </a:pathLst>
        </a:custGeom>
      </dgm:spPr>
      <dgm:t>
        <a:bodyPr/>
        <a:lstStyle/>
        <a:p>
          <a:endParaRPr lang="ru-RU"/>
        </a:p>
      </dgm:t>
    </dgm:pt>
    <dgm:pt modelId="{034B0D9B-10F3-4D35-9471-CBC2BD22C821}" type="pres">
      <dgm:prSet presAssocID="{2A372F94-1B95-4493-A5BD-77B3E665A562}" presName="hierRoot2" presStyleCnt="0">
        <dgm:presLayoutVars>
          <dgm:hierBranch val="init"/>
        </dgm:presLayoutVars>
      </dgm:prSet>
      <dgm:spPr/>
    </dgm:pt>
    <dgm:pt modelId="{1D7FBFCD-6D98-4C38-B2DC-6A88EE380697}" type="pres">
      <dgm:prSet presAssocID="{2A372F94-1B95-4493-A5BD-77B3E665A562}" presName="rootComposite" presStyleCnt="0"/>
      <dgm:spPr/>
    </dgm:pt>
    <dgm:pt modelId="{56A32EF2-D7CD-49CE-8269-A069BBBBE827}" type="pres">
      <dgm:prSet presAssocID="{2A372F94-1B95-4493-A5BD-77B3E665A562}" presName="rootText" presStyleLbl="node2" presStyleIdx="1" presStyleCnt="3">
        <dgm:presLayoutVars>
          <dgm:chPref val="3"/>
        </dgm:presLayoutVars>
      </dgm:prSet>
      <dgm:spPr>
        <a:prstGeom prst="rect">
          <a:avLst/>
        </a:prstGeom>
      </dgm:spPr>
      <dgm:t>
        <a:bodyPr/>
        <a:lstStyle/>
        <a:p>
          <a:endParaRPr lang="ru-RU"/>
        </a:p>
      </dgm:t>
    </dgm:pt>
    <dgm:pt modelId="{41823002-7826-476C-9E93-082281AB0890}" type="pres">
      <dgm:prSet presAssocID="{2A372F94-1B95-4493-A5BD-77B3E665A562}" presName="rootConnector" presStyleLbl="node2" presStyleIdx="1" presStyleCnt="3"/>
      <dgm:spPr/>
      <dgm:t>
        <a:bodyPr/>
        <a:lstStyle/>
        <a:p>
          <a:endParaRPr lang="ru-RU"/>
        </a:p>
      </dgm:t>
    </dgm:pt>
    <dgm:pt modelId="{C3EFC9E5-F224-4F06-803E-03EF053685FB}" type="pres">
      <dgm:prSet presAssocID="{2A372F94-1B95-4493-A5BD-77B3E665A562}" presName="hierChild4" presStyleCnt="0"/>
      <dgm:spPr/>
    </dgm:pt>
    <dgm:pt modelId="{297B8815-AE1D-44E1-9B51-EA8196299F4A}" type="pres">
      <dgm:prSet presAssocID="{4BF95D4B-54D9-4021-9A35-F4A1BE441558}" presName="Name37" presStyleLbl="parChTrans1D3" presStyleIdx="1" presStyleCnt="2"/>
      <dgm:spPr>
        <a:custGeom>
          <a:avLst/>
          <a:gdLst/>
          <a:ahLst/>
          <a:cxnLst/>
          <a:rect l="0" t="0" r="0" b="0"/>
          <a:pathLst>
            <a:path>
              <a:moveTo>
                <a:pt x="45720" y="0"/>
              </a:moveTo>
              <a:lnTo>
                <a:pt x="45720" y="216719"/>
              </a:lnTo>
            </a:path>
          </a:pathLst>
        </a:custGeom>
      </dgm:spPr>
      <dgm:t>
        <a:bodyPr/>
        <a:lstStyle/>
        <a:p>
          <a:endParaRPr lang="ru-RU"/>
        </a:p>
      </dgm:t>
    </dgm:pt>
    <dgm:pt modelId="{923E0C62-7B43-404C-848B-24CBB362A704}" type="pres">
      <dgm:prSet presAssocID="{6C4BE3D8-C0CC-44BE-9D20-967608F54E2F}" presName="hierRoot2" presStyleCnt="0">
        <dgm:presLayoutVars>
          <dgm:hierBranch val="init"/>
        </dgm:presLayoutVars>
      </dgm:prSet>
      <dgm:spPr/>
    </dgm:pt>
    <dgm:pt modelId="{270F000C-5AF3-414B-863B-A394FD7619D4}" type="pres">
      <dgm:prSet presAssocID="{6C4BE3D8-C0CC-44BE-9D20-967608F54E2F}" presName="rootComposite" presStyleCnt="0"/>
      <dgm:spPr/>
    </dgm:pt>
    <dgm:pt modelId="{8DF16237-3AC1-454E-BD87-6E63018172BD}" type="pres">
      <dgm:prSet presAssocID="{6C4BE3D8-C0CC-44BE-9D20-967608F54E2F}" presName="rootText" presStyleLbl="node3" presStyleIdx="1" presStyleCnt="2">
        <dgm:presLayoutVars>
          <dgm:chPref val="3"/>
        </dgm:presLayoutVars>
      </dgm:prSet>
      <dgm:spPr>
        <a:prstGeom prst="rect">
          <a:avLst/>
        </a:prstGeom>
      </dgm:spPr>
      <dgm:t>
        <a:bodyPr/>
        <a:lstStyle/>
        <a:p>
          <a:endParaRPr lang="ru-RU"/>
        </a:p>
      </dgm:t>
    </dgm:pt>
    <dgm:pt modelId="{803D8E31-B8D3-49A5-A49E-D1E3FF468255}" type="pres">
      <dgm:prSet presAssocID="{6C4BE3D8-C0CC-44BE-9D20-967608F54E2F}" presName="rootConnector" presStyleLbl="node3" presStyleIdx="1" presStyleCnt="2"/>
      <dgm:spPr/>
      <dgm:t>
        <a:bodyPr/>
        <a:lstStyle/>
        <a:p>
          <a:endParaRPr lang="ru-RU"/>
        </a:p>
      </dgm:t>
    </dgm:pt>
    <dgm:pt modelId="{7945FA0B-B006-4C7F-A90C-2C2551205D76}" type="pres">
      <dgm:prSet presAssocID="{6C4BE3D8-C0CC-44BE-9D20-967608F54E2F}" presName="hierChild4" presStyleCnt="0"/>
      <dgm:spPr/>
    </dgm:pt>
    <dgm:pt modelId="{5508656B-3146-46EA-81EE-0D98C7F1AC4A}" type="pres">
      <dgm:prSet presAssocID="{BCF6B964-F5E9-4711-A67C-4176F50B57B8}" presName="Name37" presStyleLbl="parChTrans1D4" presStyleIdx="2" presStyleCnt="4"/>
      <dgm:spPr>
        <a:custGeom>
          <a:avLst/>
          <a:gdLst/>
          <a:ahLst/>
          <a:cxnLst/>
          <a:rect l="0" t="0" r="0" b="0"/>
          <a:pathLst>
            <a:path>
              <a:moveTo>
                <a:pt x="45720" y="0"/>
              </a:moveTo>
              <a:lnTo>
                <a:pt x="45720" y="216719"/>
              </a:lnTo>
            </a:path>
          </a:pathLst>
        </a:custGeom>
      </dgm:spPr>
      <dgm:t>
        <a:bodyPr/>
        <a:lstStyle/>
        <a:p>
          <a:endParaRPr lang="ru-RU"/>
        </a:p>
      </dgm:t>
    </dgm:pt>
    <dgm:pt modelId="{A618418A-4EBD-4DEA-A65D-DC6CC12F0FC2}" type="pres">
      <dgm:prSet presAssocID="{44DB71A1-7610-4615-9A3F-BF63AA54050C}" presName="hierRoot2" presStyleCnt="0">
        <dgm:presLayoutVars>
          <dgm:hierBranch val="init"/>
        </dgm:presLayoutVars>
      </dgm:prSet>
      <dgm:spPr/>
    </dgm:pt>
    <dgm:pt modelId="{678851C9-7802-46EB-BEB6-CC95190DD67E}" type="pres">
      <dgm:prSet presAssocID="{44DB71A1-7610-4615-9A3F-BF63AA54050C}" presName="rootComposite" presStyleCnt="0"/>
      <dgm:spPr/>
    </dgm:pt>
    <dgm:pt modelId="{58228637-2917-4402-A8FC-8B8B539DCC40}" type="pres">
      <dgm:prSet presAssocID="{44DB71A1-7610-4615-9A3F-BF63AA54050C}" presName="rootText" presStyleLbl="node4" presStyleIdx="2" presStyleCnt="4">
        <dgm:presLayoutVars>
          <dgm:chPref val="3"/>
        </dgm:presLayoutVars>
      </dgm:prSet>
      <dgm:spPr>
        <a:prstGeom prst="rect">
          <a:avLst/>
        </a:prstGeom>
      </dgm:spPr>
      <dgm:t>
        <a:bodyPr/>
        <a:lstStyle/>
        <a:p>
          <a:endParaRPr lang="ru-RU"/>
        </a:p>
      </dgm:t>
    </dgm:pt>
    <dgm:pt modelId="{870B6C44-52AB-47A8-A355-87A1C0402028}" type="pres">
      <dgm:prSet presAssocID="{44DB71A1-7610-4615-9A3F-BF63AA54050C}" presName="rootConnector" presStyleLbl="node4" presStyleIdx="2" presStyleCnt="4"/>
      <dgm:spPr/>
      <dgm:t>
        <a:bodyPr/>
        <a:lstStyle/>
        <a:p>
          <a:endParaRPr lang="ru-RU"/>
        </a:p>
      </dgm:t>
    </dgm:pt>
    <dgm:pt modelId="{B10AEE13-468C-42AB-8276-C98D4BC3C92E}" type="pres">
      <dgm:prSet presAssocID="{44DB71A1-7610-4615-9A3F-BF63AA54050C}" presName="hierChild4" presStyleCnt="0"/>
      <dgm:spPr/>
    </dgm:pt>
    <dgm:pt modelId="{60CFEF1B-2497-4605-823D-494E0D683613}" type="pres">
      <dgm:prSet presAssocID="{354EDBAE-1844-4396-9359-21ECBE29EDFA}" presName="Name37" presStyleLbl="parChTrans1D4" presStyleIdx="3" presStyleCnt="4"/>
      <dgm:spPr>
        <a:custGeom>
          <a:avLst/>
          <a:gdLst/>
          <a:ahLst/>
          <a:cxnLst/>
          <a:rect l="0" t="0" r="0" b="0"/>
          <a:pathLst>
            <a:path>
              <a:moveTo>
                <a:pt x="0" y="0"/>
              </a:moveTo>
              <a:lnTo>
                <a:pt x="0" y="474718"/>
              </a:lnTo>
              <a:lnTo>
                <a:pt x="154799" y="474718"/>
              </a:lnTo>
            </a:path>
          </a:pathLst>
        </a:custGeom>
      </dgm:spPr>
      <dgm:t>
        <a:bodyPr/>
        <a:lstStyle/>
        <a:p>
          <a:endParaRPr lang="ru-RU"/>
        </a:p>
      </dgm:t>
    </dgm:pt>
    <dgm:pt modelId="{3A98F62A-C4D9-44EF-9B3A-5FFFCA3254A6}" type="pres">
      <dgm:prSet presAssocID="{126C651F-1C30-4BBD-B275-6E90F62A01AC}" presName="hierRoot2" presStyleCnt="0">
        <dgm:presLayoutVars>
          <dgm:hierBranch val="init"/>
        </dgm:presLayoutVars>
      </dgm:prSet>
      <dgm:spPr/>
    </dgm:pt>
    <dgm:pt modelId="{B4479232-7159-4893-9EDA-6922CA9AECE4}" type="pres">
      <dgm:prSet presAssocID="{126C651F-1C30-4BBD-B275-6E90F62A01AC}" presName="rootComposite" presStyleCnt="0"/>
      <dgm:spPr/>
    </dgm:pt>
    <dgm:pt modelId="{572DA7B2-71B2-4232-9CA5-1215E9C9BF28}" type="pres">
      <dgm:prSet presAssocID="{126C651F-1C30-4BBD-B275-6E90F62A01AC}" presName="rootText" presStyleLbl="node4" presStyleIdx="3" presStyleCnt="4">
        <dgm:presLayoutVars>
          <dgm:chPref val="3"/>
        </dgm:presLayoutVars>
      </dgm:prSet>
      <dgm:spPr>
        <a:prstGeom prst="rect">
          <a:avLst/>
        </a:prstGeom>
      </dgm:spPr>
      <dgm:t>
        <a:bodyPr/>
        <a:lstStyle/>
        <a:p>
          <a:endParaRPr lang="ru-RU"/>
        </a:p>
      </dgm:t>
    </dgm:pt>
    <dgm:pt modelId="{BC35060C-3F3A-49E4-8A2E-3C471F21B7FA}" type="pres">
      <dgm:prSet presAssocID="{126C651F-1C30-4BBD-B275-6E90F62A01AC}" presName="rootConnector" presStyleLbl="node4" presStyleIdx="3" presStyleCnt="4"/>
      <dgm:spPr/>
      <dgm:t>
        <a:bodyPr/>
        <a:lstStyle/>
        <a:p>
          <a:endParaRPr lang="ru-RU"/>
        </a:p>
      </dgm:t>
    </dgm:pt>
    <dgm:pt modelId="{1D2FAF36-26FF-4AF7-ADA9-099578BA557D}" type="pres">
      <dgm:prSet presAssocID="{126C651F-1C30-4BBD-B275-6E90F62A01AC}" presName="hierChild4" presStyleCnt="0"/>
      <dgm:spPr/>
    </dgm:pt>
    <dgm:pt modelId="{192CD71D-85DE-407F-BD4C-39793C502C93}" type="pres">
      <dgm:prSet presAssocID="{126C651F-1C30-4BBD-B275-6E90F62A01AC}" presName="hierChild5" presStyleCnt="0"/>
      <dgm:spPr/>
    </dgm:pt>
    <dgm:pt modelId="{9E920DF0-47E5-4D7A-89AC-E8336F508564}" type="pres">
      <dgm:prSet presAssocID="{44DB71A1-7610-4615-9A3F-BF63AA54050C}" presName="hierChild5" presStyleCnt="0"/>
      <dgm:spPr/>
    </dgm:pt>
    <dgm:pt modelId="{A78338FA-1CEB-4961-B872-65BDDDD8817E}" type="pres">
      <dgm:prSet presAssocID="{6C4BE3D8-C0CC-44BE-9D20-967608F54E2F}" presName="hierChild5" presStyleCnt="0"/>
      <dgm:spPr/>
    </dgm:pt>
    <dgm:pt modelId="{F5357F0B-836F-487E-A236-B72CBEE82358}" type="pres">
      <dgm:prSet presAssocID="{2A372F94-1B95-4493-A5BD-77B3E665A562}" presName="hierChild5" presStyleCnt="0"/>
      <dgm:spPr/>
    </dgm:pt>
    <dgm:pt modelId="{2551DD45-8C79-4F45-8BAA-A6DE685150A7}" type="pres">
      <dgm:prSet presAssocID="{12403364-0EF7-445E-8E93-B1D343DD2C24}" presName="Name37" presStyleLbl="parChTrans1D2" presStyleIdx="2" presStyleCnt="4"/>
      <dgm:spPr>
        <a:custGeom>
          <a:avLst/>
          <a:gdLst/>
          <a:ahLst/>
          <a:cxnLst/>
          <a:rect l="0" t="0" r="0" b="0"/>
          <a:pathLst>
            <a:path>
              <a:moveTo>
                <a:pt x="0" y="0"/>
              </a:moveTo>
              <a:lnTo>
                <a:pt x="0" y="841077"/>
              </a:lnTo>
              <a:lnTo>
                <a:pt x="1248716" y="841077"/>
              </a:lnTo>
              <a:lnTo>
                <a:pt x="1248716" y="949437"/>
              </a:lnTo>
            </a:path>
          </a:pathLst>
        </a:custGeom>
      </dgm:spPr>
      <dgm:t>
        <a:bodyPr/>
        <a:lstStyle/>
        <a:p>
          <a:endParaRPr lang="ru-RU"/>
        </a:p>
      </dgm:t>
    </dgm:pt>
    <dgm:pt modelId="{8451335D-AF24-4C57-BE38-9F7E3866D9CA}" type="pres">
      <dgm:prSet presAssocID="{5FE9A75E-EDDB-48F9-B104-751D6E031C05}" presName="hierRoot2" presStyleCnt="0">
        <dgm:presLayoutVars>
          <dgm:hierBranch val="init"/>
        </dgm:presLayoutVars>
      </dgm:prSet>
      <dgm:spPr/>
    </dgm:pt>
    <dgm:pt modelId="{72EDDF60-7523-4C06-B98F-4FA9534CF044}" type="pres">
      <dgm:prSet presAssocID="{5FE9A75E-EDDB-48F9-B104-751D6E031C05}" presName="rootComposite" presStyleCnt="0"/>
      <dgm:spPr/>
    </dgm:pt>
    <dgm:pt modelId="{E61A8D4D-5049-4086-87B0-2FDEC2EA673C}" type="pres">
      <dgm:prSet presAssocID="{5FE9A75E-EDDB-48F9-B104-751D6E031C05}" presName="rootText" presStyleLbl="node2" presStyleIdx="2" presStyleCnt="3">
        <dgm:presLayoutVars>
          <dgm:chPref val="3"/>
        </dgm:presLayoutVars>
      </dgm:prSet>
      <dgm:spPr>
        <a:prstGeom prst="rect">
          <a:avLst/>
        </a:prstGeom>
      </dgm:spPr>
      <dgm:t>
        <a:bodyPr/>
        <a:lstStyle/>
        <a:p>
          <a:endParaRPr lang="ru-RU"/>
        </a:p>
      </dgm:t>
    </dgm:pt>
    <dgm:pt modelId="{1075E141-0C83-48CD-A071-AF3618FB2BFF}" type="pres">
      <dgm:prSet presAssocID="{5FE9A75E-EDDB-48F9-B104-751D6E031C05}" presName="rootConnector" presStyleLbl="node2" presStyleIdx="2" presStyleCnt="3"/>
      <dgm:spPr/>
      <dgm:t>
        <a:bodyPr/>
        <a:lstStyle/>
        <a:p>
          <a:endParaRPr lang="ru-RU"/>
        </a:p>
      </dgm:t>
    </dgm:pt>
    <dgm:pt modelId="{63AD1544-742C-40FC-8C44-B2E5CE276C63}" type="pres">
      <dgm:prSet presAssocID="{5FE9A75E-EDDB-48F9-B104-751D6E031C05}" presName="hierChild4" presStyleCnt="0"/>
      <dgm:spPr/>
    </dgm:pt>
    <dgm:pt modelId="{9E9EB982-1A9B-472E-8C86-89E3A8DE147F}" type="pres">
      <dgm:prSet presAssocID="{5FE9A75E-EDDB-48F9-B104-751D6E031C05}" presName="hierChild5" presStyleCnt="0"/>
      <dgm:spPr/>
    </dgm:pt>
    <dgm:pt modelId="{7CA0B8B6-8099-446B-92CE-7743097E1A53}" type="pres">
      <dgm:prSet presAssocID="{A6C03D91-BCEF-419A-98A0-97E9BDE49804}" presName="hierChild3" presStyleCnt="0"/>
      <dgm:spPr/>
    </dgm:pt>
    <dgm:pt modelId="{5BA19C8F-2B38-4D00-A332-DBBBB6C08454}" type="pres">
      <dgm:prSet presAssocID="{EEE30B8F-AAAB-4F6F-857D-3E9D1B135A8C}" presName="Name111" presStyleLbl="parChTrans1D2" presStyleIdx="3" presStyleCnt="4"/>
      <dgm:spPr>
        <a:custGeom>
          <a:avLst/>
          <a:gdLst/>
          <a:ahLst/>
          <a:cxnLst/>
          <a:rect l="0" t="0" r="0" b="0"/>
          <a:pathLst>
            <a:path>
              <a:moveTo>
                <a:pt x="108359" y="0"/>
              </a:moveTo>
              <a:lnTo>
                <a:pt x="108359" y="474718"/>
              </a:lnTo>
              <a:lnTo>
                <a:pt x="0" y="474718"/>
              </a:lnTo>
            </a:path>
          </a:pathLst>
        </a:custGeom>
      </dgm:spPr>
      <dgm:t>
        <a:bodyPr/>
        <a:lstStyle/>
        <a:p>
          <a:endParaRPr lang="ru-RU"/>
        </a:p>
      </dgm:t>
    </dgm:pt>
    <dgm:pt modelId="{69090ED5-353C-4977-A2EF-AB4DC80E0F37}" type="pres">
      <dgm:prSet presAssocID="{34BFFB00-7E5A-4134-B21F-59C84DCB815F}" presName="hierRoot3" presStyleCnt="0">
        <dgm:presLayoutVars>
          <dgm:hierBranch val="init"/>
        </dgm:presLayoutVars>
      </dgm:prSet>
      <dgm:spPr/>
    </dgm:pt>
    <dgm:pt modelId="{E5B8B2A5-F979-4942-A174-D69DAFBC54E0}" type="pres">
      <dgm:prSet presAssocID="{34BFFB00-7E5A-4134-B21F-59C84DCB815F}" presName="rootComposite3" presStyleCnt="0"/>
      <dgm:spPr/>
    </dgm:pt>
    <dgm:pt modelId="{A57011BA-1001-4A1C-8745-AD827A0E8EED}" type="pres">
      <dgm:prSet presAssocID="{34BFFB00-7E5A-4134-B21F-59C84DCB815F}" presName="rootText3" presStyleLbl="asst1" presStyleIdx="0" presStyleCnt="1">
        <dgm:presLayoutVars>
          <dgm:chPref val="3"/>
        </dgm:presLayoutVars>
      </dgm:prSet>
      <dgm:spPr>
        <a:prstGeom prst="rect">
          <a:avLst/>
        </a:prstGeom>
      </dgm:spPr>
      <dgm:t>
        <a:bodyPr/>
        <a:lstStyle/>
        <a:p>
          <a:endParaRPr lang="ru-RU"/>
        </a:p>
      </dgm:t>
    </dgm:pt>
    <dgm:pt modelId="{09C2BA3D-A35C-412B-A36E-A7485AD741E9}" type="pres">
      <dgm:prSet presAssocID="{34BFFB00-7E5A-4134-B21F-59C84DCB815F}" presName="rootConnector3" presStyleLbl="asst1" presStyleIdx="0" presStyleCnt="1"/>
      <dgm:spPr/>
      <dgm:t>
        <a:bodyPr/>
        <a:lstStyle/>
        <a:p>
          <a:endParaRPr lang="ru-RU"/>
        </a:p>
      </dgm:t>
    </dgm:pt>
    <dgm:pt modelId="{A1D6743B-CF52-4850-8B14-A0D63D4812B1}" type="pres">
      <dgm:prSet presAssocID="{34BFFB00-7E5A-4134-B21F-59C84DCB815F}" presName="hierChild6" presStyleCnt="0"/>
      <dgm:spPr/>
    </dgm:pt>
    <dgm:pt modelId="{BA419034-3E3D-4BC8-9A8D-CAC545E767EA}" type="pres">
      <dgm:prSet presAssocID="{34BFFB00-7E5A-4134-B21F-59C84DCB815F}" presName="hierChild7" presStyleCnt="0"/>
      <dgm:spPr/>
    </dgm:pt>
  </dgm:ptLst>
  <dgm:cxnLst>
    <dgm:cxn modelId="{C6F289B1-BEF8-467C-ABDE-A8F25A6D45CF}" type="presOf" srcId="{50F58FFD-B38A-4389-9963-4A5CE37B5A8E}" destId="{3FB898D6-A02C-4E0D-9BCB-B561DCD43708}" srcOrd="0" destOrd="0" presId="urn:microsoft.com/office/officeart/2005/8/layout/orgChart1"/>
    <dgm:cxn modelId="{1BDD0893-1DD9-42EB-9598-20662E53125F}" srcId="{BD2AB3DF-2D34-4E79-A608-DF3255991F14}" destId="{AE249906-9151-46A1-97FC-32C9A40F7714}" srcOrd="0" destOrd="0" parTransId="{18E747BD-BD15-4045-A66C-47FD1802AAE2}" sibTransId="{7C801951-B7AC-4E4F-922F-422C4F5BE9AF}"/>
    <dgm:cxn modelId="{9C789582-866C-4A8F-B02B-2EE533405C29}" srcId="{A6C03D91-BCEF-419A-98A0-97E9BDE49804}" destId="{34BFFB00-7E5A-4134-B21F-59C84DCB815F}" srcOrd="0" destOrd="0" parTransId="{EEE30B8F-AAAB-4F6F-857D-3E9D1B135A8C}" sibTransId="{1D55EBAC-6A8D-41F3-BE3D-AA9021C949F3}"/>
    <dgm:cxn modelId="{F8B7F8BC-E6FE-43B4-8648-8985050AF3BC}" type="presOf" srcId="{D6E4117C-E2C5-4D02-9E83-A76A3BD5B439}" destId="{14C1C7FC-8703-4B08-8198-5C50B40F3293}" srcOrd="0" destOrd="0" presId="urn:microsoft.com/office/officeart/2005/8/layout/orgChart1"/>
    <dgm:cxn modelId="{6CD861E7-A206-4DB1-AD37-3057DA49F2FE}" srcId="{B6F115AF-F1B3-4A34-B1DC-591C86979D44}" destId="{A6C03D91-BCEF-419A-98A0-97E9BDE49804}" srcOrd="0" destOrd="0" parTransId="{70A6DC54-F048-47C5-952D-154DAFB346C6}" sibTransId="{F0E4FF53-D2AD-44BC-AB02-EC8DA353B742}"/>
    <dgm:cxn modelId="{B7DDBEE2-78D5-4041-9695-EEFF2E51240E}" type="presOf" srcId="{6C4BE3D8-C0CC-44BE-9D20-967608F54E2F}" destId="{803D8E31-B8D3-49A5-A49E-D1E3FF468255}" srcOrd="1" destOrd="0" presId="urn:microsoft.com/office/officeart/2005/8/layout/orgChart1"/>
    <dgm:cxn modelId="{59D7A7C5-B774-4F15-8A60-A4B8A92B553A}" srcId="{4DC30E8B-00F3-4C63-B01F-093616733390}" destId="{D6E4117C-E2C5-4D02-9E83-A76A3BD5B439}" srcOrd="0" destOrd="0" parTransId="{01407BE8-B77B-40E6-9D41-A3ADDED95983}" sibTransId="{ABD20B77-6708-4383-8110-550B80258024}"/>
    <dgm:cxn modelId="{299EA360-5A7F-4816-B4D7-CFC2B1FA19C2}" type="presOf" srcId="{BD2AB3DF-2D34-4E79-A608-DF3255991F14}" destId="{BA7B1DA9-C4C7-46C1-A7DE-03AA030A38AC}" srcOrd="1" destOrd="0" presId="urn:microsoft.com/office/officeart/2005/8/layout/orgChart1"/>
    <dgm:cxn modelId="{764B532A-3C53-4044-94F5-E9ED93AB9D4D}" type="presOf" srcId="{354EDBAE-1844-4396-9359-21ECBE29EDFA}" destId="{60CFEF1B-2497-4605-823D-494E0D683613}" srcOrd="0" destOrd="0" presId="urn:microsoft.com/office/officeart/2005/8/layout/orgChart1"/>
    <dgm:cxn modelId="{AE161DFC-C72B-41CF-A496-6247F3D64470}" type="presOf" srcId="{BCF6B964-F5E9-4711-A67C-4176F50B57B8}" destId="{5508656B-3146-46EA-81EE-0D98C7F1AC4A}" srcOrd="0" destOrd="0" presId="urn:microsoft.com/office/officeart/2005/8/layout/orgChart1"/>
    <dgm:cxn modelId="{8B6FB83C-EC8F-4C72-AE77-522CD633E31D}" type="presOf" srcId="{B38A4403-D382-483E-A5DC-203C591ECCAB}" destId="{F485BAE7-1863-4328-838B-054C08FB340B}" srcOrd="0" destOrd="0" presId="urn:microsoft.com/office/officeart/2005/8/layout/orgChart1"/>
    <dgm:cxn modelId="{EB4C7881-7D2D-481F-845F-5B3C5F5AF214}" type="presOf" srcId="{18E747BD-BD15-4045-A66C-47FD1802AAE2}" destId="{A726A232-B898-4E70-9C2C-4C8DA6558AF1}" srcOrd="0" destOrd="0" presId="urn:microsoft.com/office/officeart/2005/8/layout/orgChart1"/>
    <dgm:cxn modelId="{7F722E9D-3B11-42BB-A083-4B5F62041F59}" type="presOf" srcId="{A6C03D91-BCEF-419A-98A0-97E9BDE49804}" destId="{3925B2EA-A355-4561-936F-4C4F97977885}" srcOrd="0" destOrd="0" presId="urn:microsoft.com/office/officeart/2005/8/layout/orgChart1"/>
    <dgm:cxn modelId="{23DEC4BD-97B9-4571-A565-33BA828182BF}" type="presOf" srcId="{12403364-0EF7-445E-8E93-B1D343DD2C24}" destId="{2551DD45-8C79-4F45-8BAA-A6DE685150A7}" srcOrd="0" destOrd="0" presId="urn:microsoft.com/office/officeart/2005/8/layout/orgChart1"/>
    <dgm:cxn modelId="{681955A5-978B-4156-B1CF-D3D228F61EFD}" srcId="{6C4BE3D8-C0CC-44BE-9D20-967608F54E2F}" destId="{44DB71A1-7610-4615-9A3F-BF63AA54050C}" srcOrd="0" destOrd="0" parTransId="{BCF6B964-F5E9-4711-A67C-4176F50B57B8}" sibTransId="{5F986F07-0FD9-4B14-9AEB-150E9C722990}"/>
    <dgm:cxn modelId="{C5C6018C-E635-4013-820D-1B58301C8921}" type="presOf" srcId="{01407BE8-B77B-40E6-9D41-A3ADDED95983}" destId="{AA2C8A9F-2DC2-45CE-AFD3-E3532A496E3F}" srcOrd="0" destOrd="0" presId="urn:microsoft.com/office/officeart/2005/8/layout/orgChart1"/>
    <dgm:cxn modelId="{346BD797-B467-4B81-9386-8C7F87DA74BC}" type="presOf" srcId="{AE249906-9151-46A1-97FC-32C9A40F7714}" destId="{65467ED8-834D-4780-B4EF-B05673DA0215}" srcOrd="0" destOrd="0" presId="urn:microsoft.com/office/officeart/2005/8/layout/orgChart1"/>
    <dgm:cxn modelId="{F62EAC8D-4DD0-4C1E-A593-26DE7026FBA3}" type="presOf" srcId="{A6C03D91-BCEF-419A-98A0-97E9BDE49804}" destId="{A0C94ECE-3396-43FC-839A-374746DE1DD4}" srcOrd="1" destOrd="0" presId="urn:microsoft.com/office/officeart/2005/8/layout/orgChart1"/>
    <dgm:cxn modelId="{380F3660-771E-44FD-B9FF-804AD26A444A}" type="presOf" srcId="{126C651F-1C30-4BBD-B275-6E90F62A01AC}" destId="{572DA7B2-71B2-4232-9CA5-1215E9C9BF28}" srcOrd="0" destOrd="0" presId="urn:microsoft.com/office/officeart/2005/8/layout/orgChart1"/>
    <dgm:cxn modelId="{43706F41-A6DA-42FD-B76D-0436095EBB03}" type="presOf" srcId="{D6E4117C-E2C5-4D02-9E83-A76A3BD5B439}" destId="{5B9ADC82-BAA8-4198-9DB4-6FAE40BC1D59}" srcOrd="1" destOrd="0" presId="urn:microsoft.com/office/officeart/2005/8/layout/orgChart1"/>
    <dgm:cxn modelId="{A21C5711-4095-493F-BD06-A3D728691F79}" type="presOf" srcId="{2A372F94-1B95-4493-A5BD-77B3E665A562}" destId="{56A32EF2-D7CD-49CE-8269-A069BBBBE827}" srcOrd="0" destOrd="0" presId="urn:microsoft.com/office/officeart/2005/8/layout/orgChart1"/>
    <dgm:cxn modelId="{5DC6271F-953A-4687-892B-5A2278787D66}" srcId="{A6C03D91-BCEF-419A-98A0-97E9BDE49804}" destId="{4DC30E8B-00F3-4C63-B01F-093616733390}" srcOrd="1" destOrd="0" parTransId="{B38A4403-D382-483E-A5DC-203C591ECCAB}" sibTransId="{5EE21166-B32F-40F3-905B-4B8C1E249636}"/>
    <dgm:cxn modelId="{DFF62486-3D62-4545-A46D-6EEA78627E1A}" type="presOf" srcId="{34BFFB00-7E5A-4134-B21F-59C84DCB815F}" destId="{09C2BA3D-A35C-412B-A36E-A7485AD741E9}" srcOrd="1" destOrd="0" presId="urn:microsoft.com/office/officeart/2005/8/layout/orgChart1"/>
    <dgm:cxn modelId="{F5F3E34E-100C-4850-8677-9F1976FB9A4A}" srcId="{44DB71A1-7610-4615-9A3F-BF63AA54050C}" destId="{126C651F-1C30-4BBD-B275-6E90F62A01AC}" srcOrd="0" destOrd="0" parTransId="{354EDBAE-1844-4396-9359-21ECBE29EDFA}" sibTransId="{3C1A0268-564A-4035-BDC3-80589B1589F6}"/>
    <dgm:cxn modelId="{DD2AC380-3D54-455A-9BD3-AED7AFB1E566}" srcId="{2A372F94-1B95-4493-A5BD-77B3E665A562}" destId="{6C4BE3D8-C0CC-44BE-9D20-967608F54E2F}" srcOrd="0" destOrd="0" parTransId="{4BF95D4B-54D9-4021-9A35-F4A1BE441558}" sibTransId="{2C236EAB-5114-4325-8089-8297BDEC44B3}"/>
    <dgm:cxn modelId="{66FF5764-99D6-4413-B97F-E3765F94BDC8}" srcId="{D6E4117C-E2C5-4D02-9E83-A76A3BD5B439}" destId="{BD2AB3DF-2D34-4E79-A608-DF3255991F14}" srcOrd="0" destOrd="0" parTransId="{50F58FFD-B38A-4389-9963-4A5CE37B5A8E}" sibTransId="{7575053C-CF81-463D-B79E-C849C77515D1}"/>
    <dgm:cxn modelId="{53EDF8D4-FFA9-4C6D-86D9-265A2873BAA8}" type="presOf" srcId="{AE249906-9151-46A1-97FC-32C9A40F7714}" destId="{B42E1CD3-4513-4C53-82D8-D2A28DEC20E1}" srcOrd="1" destOrd="0" presId="urn:microsoft.com/office/officeart/2005/8/layout/orgChart1"/>
    <dgm:cxn modelId="{BE051CFA-FA8E-4D89-8BCF-2766206BA792}" type="presOf" srcId="{B6F115AF-F1B3-4A34-B1DC-591C86979D44}" destId="{FEED6A00-2D68-40C6-B852-72B281B3C520}" srcOrd="0" destOrd="0" presId="urn:microsoft.com/office/officeart/2005/8/layout/orgChart1"/>
    <dgm:cxn modelId="{7DAE1DAB-BD7B-4F0D-B266-308E335BE620}" type="presOf" srcId="{EEE30B8F-AAAB-4F6F-857D-3E9D1B135A8C}" destId="{5BA19C8F-2B38-4D00-A332-DBBBB6C08454}" srcOrd="0" destOrd="0" presId="urn:microsoft.com/office/officeart/2005/8/layout/orgChart1"/>
    <dgm:cxn modelId="{C5C3AB9A-7FFF-4995-AA04-9482805BDE12}" type="presOf" srcId="{34BFFB00-7E5A-4134-B21F-59C84DCB815F}" destId="{A57011BA-1001-4A1C-8745-AD827A0E8EED}" srcOrd="0" destOrd="0" presId="urn:microsoft.com/office/officeart/2005/8/layout/orgChart1"/>
    <dgm:cxn modelId="{E8299601-AA38-4732-8B9B-980246E4CC64}" type="presOf" srcId="{C4511CA2-C218-4DB5-AD83-A5354BEA5A5F}" destId="{3E18ACD3-2511-48D6-8423-3F7C09140087}" srcOrd="0" destOrd="0" presId="urn:microsoft.com/office/officeart/2005/8/layout/orgChart1"/>
    <dgm:cxn modelId="{8529E155-CFE1-49D0-9885-5A9E362EDAD4}" type="presOf" srcId="{6C4BE3D8-C0CC-44BE-9D20-967608F54E2F}" destId="{8DF16237-3AC1-454E-BD87-6E63018172BD}" srcOrd="0" destOrd="0" presId="urn:microsoft.com/office/officeart/2005/8/layout/orgChart1"/>
    <dgm:cxn modelId="{F50D9F0F-3E29-478A-B43A-70AEABE76DB2}" type="presOf" srcId="{2A372F94-1B95-4493-A5BD-77B3E665A562}" destId="{41823002-7826-476C-9E93-082281AB0890}" srcOrd="1" destOrd="0" presId="urn:microsoft.com/office/officeart/2005/8/layout/orgChart1"/>
    <dgm:cxn modelId="{00854C90-D34B-4ADE-9504-94319886ECF3}" type="presOf" srcId="{4BF95D4B-54D9-4021-9A35-F4A1BE441558}" destId="{297B8815-AE1D-44E1-9B51-EA8196299F4A}" srcOrd="0" destOrd="0" presId="urn:microsoft.com/office/officeart/2005/8/layout/orgChart1"/>
    <dgm:cxn modelId="{0CEFB581-5445-40BE-9B8B-10E02ADC075E}" type="presOf" srcId="{126C651F-1C30-4BBD-B275-6E90F62A01AC}" destId="{BC35060C-3F3A-49E4-8A2E-3C471F21B7FA}" srcOrd="1" destOrd="0" presId="urn:microsoft.com/office/officeart/2005/8/layout/orgChart1"/>
    <dgm:cxn modelId="{A0E2AE0B-0E2A-49B3-91F0-DD7389FB4BBD}" srcId="{A6C03D91-BCEF-419A-98A0-97E9BDE49804}" destId="{2A372F94-1B95-4493-A5BD-77B3E665A562}" srcOrd="2" destOrd="0" parTransId="{C4511CA2-C218-4DB5-AD83-A5354BEA5A5F}" sibTransId="{CF8A41A3-5A4D-4132-B516-4069B3067DD4}"/>
    <dgm:cxn modelId="{5CCD67C7-ADA0-46E2-88EA-928D937198C7}" type="presOf" srcId="{4DC30E8B-00F3-4C63-B01F-093616733390}" destId="{D8D2B325-EBD5-4E32-9ADB-B682A474FDBD}" srcOrd="0" destOrd="0" presId="urn:microsoft.com/office/officeart/2005/8/layout/orgChart1"/>
    <dgm:cxn modelId="{9CA39038-E16C-4B99-A7DA-0C3F02A7BF9A}" type="presOf" srcId="{BD2AB3DF-2D34-4E79-A608-DF3255991F14}" destId="{35295DB1-52D9-43BC-A001-3E819CEDE0C9}" srcOrd="0" destOrd="0" presId="urn:microsoft.com/office/officeart/2005/8/layout/orgChart1"/>
    <dgm:cxn modelId="{72EE2105-E35E-4786-B356-013D704A5152}" type="presOf" srcId="{44DB71A1-7610-4615-9A3F-BF63AA54050C}" destId="{870B6C44-52AB-47A8-A355-87A1C0402028}" srcOrd="1" destOrd="0" presId="urn:microsoft.com/office/officeart/2005/8/layout/orgChart1"/>
    <dgm:cxn modelId="{DD52F9A6-89AD-42DD-86C1-127221B85AB7}" srcId="{A6C03D91-BCEF-419A-98A0-97E9BDE49804}" destId="{5FE9A75E-EDDB-48F9-B104-751D6E031C05}" srcOrd="3" destOrd="0" parTransId="{12403364-0EF7-445E-8E93-B1D343DD2C24}" sibTransId="{B2D06F50-4D57-4800-B5F3-7DCDD0147240}"/>
    <dgm:cxn modelId="{2ECD9CE5-A888-4606-9226-07D150152003}" type="presOf" srcId="{5FE9A75E-EDDB-48F9-B104-751D6E031C05}" destId="{E61A8D4D-5049-4086-87B0-2FDEC2EA673C}" srcOrd="0" destOrd="0" presId="urn:microsoft.com/office/officeart/2005/8/layout/orgChart1"/>
    <dgm:cxn modelId="{63C254AF-FEF8-4C31-82FF-5191C3B48DC9}" type="presOf" srcId="{5FE9A75E-EDDB-48F9-B104-751D6E031C05}" destId="{1075E141-0C83-48CD-A071-AF3618FB2BFF}" srcOrd="1" destOrd="0" presId="urn:microsoft.com/office/officeart/2005/8/layout/orgChart1"/>
    <dgm:cxn modelId="{90063DB0-4BE3-4DAB-A0B0-E0140349ACC7}" type="presOf" srcId="{4DC30E8B-00F3-4C63-B01F-093616733390}" destId="{2E1699A6-651E-4707-BF9A-A21C87B95BB2}" srcOrd="1" destOrd="0" presId="urn:microsoft.com/office/officeart/2005/8/layout/orgChart1"/>
    <dgm:cxn modelId="{4B123AA9-2A37-4E4A-8CDB-EA4AF5F41589}" type="presOf" srcId="{44DB71A1-7610-4615-9A3F-BF63AA54050C}" destId="{58228637-2917-4402-A8FC-8B8B539DCC40}" srcOrd="0" destOrd="0" presId="urn:microsoft.com/office/officeart/2005/8/layout/orgChart1"/>
    <dgm:cxn modelId="{7347E208-50C3-4070-80E8-949921057A04}" type="presParOf" srcId="{FEED6A00-2D68-40C6-B852-72B281B3C520}" destId="{1CEDEA66-CEAE-4BC8-B146-945ED7112D23}" srcOrd="0" destOrd="0" presId="urn:microsoft.com/office/officeart/2005/8/layout/orgChart1"/>
    <dgm:cxn modelId="{AB496ACE-90E8-4A8A-A569-CB09D9ECC37C}" type="presParOf" srcId="{1CEDEA66-CEAE-4BC8-B146-945ED7112D23}" destId="{9505E0FC-CE0C-4488-99EE-4B188E1F9DF2}" srcOrd="0" destOrd="0" presId="urn:microsoft.com/office/officeart/2005/8/layout/orgChart1"/>
    <dgm:cxn modelId="{7B541C98-D6BB-46B8-AE72-9F5DC2022C2C}" type="presParOf" srcId="{9505E0FC-CE0C-4488-99EE-4B188E1F9DF2}" destId="{3925B2EA-A355-4561-936F-4C4F97977885}" srcOrd="0" destOrd="0" presId="urn:microsoft.com/office/officeart/2005/8/layout/orgChart1"/>
    <dgm:cxn modelId="{2D20665C-E66A-46C7-AD52-F0514EC76095}" type="presParOf" srcId="{9505E0FC-CE0C-4488-99EE-4B188E1F9DF2}" destId="{A0C94ECE-3396-43FC-839A-374746DE1DD4}" srcOrd="1" destOrd="0" presId="urn:microsoft.com/office/officeart/2005/8/layout/orgChart1"/>
    <dgm:cxn modelId="{FCBD99A1-ED1D-40E4-B3D7-100B8F4283F0}" type="presParOf" srcId="{1CEDEA66-CEAE-4BC8-B146-945ED7112D23}" destId="{D929CB0C-7782-499C-8E20-32C3B2CE48C1}" srcOrd="1" destOrd="0" presId="urn:microsoft.com/office/officeart/2005/8/layout/orgChart1"/>
    <dgm:cxn modelId="{E79CF00D-8E07-4DE1-A95C-ED63F40018E0}" type="presParOf" srcId="{D929CB0C-7782-499C-8E20-32C3B2CE48C1}" destId="{F485BAE7-1863-4328-838B-054C08FB340B}" srcOrd="0" destOrd="0" presId="urn:microsoft.com/office/officeart/2005/8/layout/orgChart1"/>
    <dgm:cxn modelId="{5338DFA3-2A18-4B8D-A972-05B72644FBEB}" type="presParOf" srcId="{D929CB0C-7782-499C-8E20-32C3B2CE48C1}" destId="{82A44647-D268-4694-B2D7-C41D150633A7}" srcOrd="1" destOrd="0" presId="urn:microsoft.com/office/officeart/2005/8/layout/orgChart1"/>
    <dgm:cxn modelId="{04CAB7A5-46FF-48D3-805B-758CA530EDD0}" type="presParOf" srcId="{82A44647-D268-4694-B2D7-C41D150633A7}" destId="{9B82705C-619A-42E0-8F90-5E0B1771B8CE}" srcOrd="0" destOrd="0" presId="urn:microsoft.com/office/officeart/2005/8/layout/orgChart1"/>
    <dgm:cxn modelId="{4438522A-788F-4091-96C8-AF5875C70856}" type="presParOf" srcId="{9B82705C-619A-42E0-8F90-5E0B1771B8CE}" destId="{D8D2B325-EBD5-4E32-9ADB-B682A474FDBD}" srcOrd="0" destOrd="0" presId="urn:microsoft.com/office/officeart/2005/8/layout/orgChart1"/>
    <dgm:cxn modelId="{039D031F-53B0-424D-8755-2C1C548041A0}" type="presParOf" srcId="{9B82705C-619A-42E0-8F90-5E0B1771B8CE}" destId="{2E1699A6-651E-4707-BF9A-A21C87B95BB2}" srcOrd="1" destOrd="0" presId="urn:microsoft.com/office/officeart/2005/8/layout/orgChart1"/>
    <dgm:cxn modelId="{349EA396-BDF2-4DCF-BA99-237323801274}" type="presParOf" srcId="{82A44647-D268-4694-B2D7-C41D150633A7}" destId="{B7ADE083-8E07-4411-AFC2-16C3A90B6DF5}" srcOrd="1" destOrd="0" presId="urn:microsoft.com/office/officeart/2005/8/layout/orgChart1"/>
    <dgm:cxn modelId="{5461A2DD-2380-4F27-AC1E-B2683407E170}" type="presParOf" srcId="{B7ADE083-8E07-4411-AFC2-16C3A90B6DF5}" destId="{AA2C8A9F-2DC2-45CE-AFD3-E3532A496E3F}" srcOrd="0" destOrd="0" presId="urn:microsoft.com/office/officeart/2005/8/layout/orgChart1"/>
    <dgm:cxn modelId="{3FE4C4B5-6BE6-41DA-AA96-055A57927F29}" type="presParOf" srcId="{B7ADE083-8E07-4411-AFC2-16C3A90B6DF5}" destId="{723D8164-EA7E-4896-B91D-772495FEEF80}" srcOrd="1" destOrd="0" presId="urn:microsoft.com/office/officeart/2005/8/layout/orgChart1"/>
    <dgm:cxn modelId="{1AEC1C99-0C98-4B5F-8F0F-634594CA7E8C}" type="presParOf" srcId="{723D8164-EA7E-4896-B91D-772495FEEF80}" destId="{D25AC700-7210-4599-A9CA-2416220C6C70}" srcOrd="0" destOrd="0" presId="urn:microsoft.com/office/officeart/2005/8/layout/orgChart1"/>
    <dgm:cxn modelId="{27132ED7-7524-46A7-BB38-6383BE2B0F50}" type="presParOf" srcId="{D25AC700-7210-4599-A9CA-2416220C6C70}" destId="{14C1C7FC-8703-4B08-8198-5C50B40F3293}" srcOrd="0" destOrd="0" presId="urn:microsoft.com/office/officeart/2005/8/layout/orgChart1"/>
    <dgm:cxn modelId="{297368DF-6AD6-4D96-8559-CB4F094B8792}" type="presParOf" srcId="{D25AC700-7210-4599-A9CA-2416220C6C70}" destId="{5B9ADC82-BAA8-4198-9DB4-6FAE40BC1D59}" srcOrd="1" destOrd="0" presId="urn:microsoft.com/office/officeart/2005/8/layout/orgChart1"/>
    <dgm:cxn modelId="{195E6560-5F45-4B38-A174-6A16B7482FC0}" type="presParOf" srcId="{723D8164-EA7E-4896-B91D-772495FEEF80}" destId="{0A7F783B-AE5C-4E14-AEB1-0357A2D3F77A}" srcOrd="1" destOrd="0" presId="urn:microsoft.com/office/officeart/2005/8/layout/orgChart1"/>
    <dgm:cxn modelId="{B72800DB-CFF5-41E8-B410-E847BAEBC53A}" type="presParOf" srcId="{0A7F783B-AE5C-4E14-AEB1-0357A2D3F77A}" destId="{3FB898D6-A02C-4E0D-9BCB-B561DCD43708}" srcOrd="0" destOrd="0" presId="urn:microsoft.com/office/officeart/2005/8/layout/orgChart1"/>
    <dgm:cxn modelId="{37E1BA50-B310-4029-A706-618B7FE394DC}" type="presParOf" srcId="{0A7F783B-AE5C-4E14-AEB1-0357A2D3F77A}" destId="{542BC681-2F78-45CE-AE95-4937215878C3}" srcOrd="1" destOrd="0" presId="urn:microsoft.com/office/officeart/2005/8/layout/orgChart1"/>
    <dgm:cxn modelId="{0216A1C0-F7D0-43E5-AA6C-C6E00E6B24D7}" type="presParOf" srcId="{542BC681-2F78-45CE-AE95-4937215878C3}" destId="{2D6261AC-E02E-4CBF-B6B9-721F2992FDE7}" srcOrd="0" destOrd="0" presId="urn:microsoft.com/office/officeart/2005/8/layout/orgChart1"/>
    <dgm:cxn modelId="{6E57EECE-C78B-484F-A8CB-9C8144ECE4A5}" type="presParOf" srcId="{2D6261AC-E02E-4CBF-B6B9-721F2992FDE7}" destId="{35295DB1-52D9-43BC-A001-3E819CEDE0C9}" srcOrd="0" destOrd="0" presId="urn:microsoft.com/office/officeart/2005/8/layout/orgChart1"/>
    <dgm:cxn modelId="{62E1606B-B42A-49E2-8D85-7D7BBF689150}" type="presParOf" srcId="{2D6261AC-E02E-4CBF-B6B9-721F2992FDE7}" destId="{BA7B1DA9-C4C7-46C1-A7DE-03AA030A38AC}" srcOrd="1" destOrd="0" presId="urn:microsoft.com/office/officeart/2005/8/layout/orgChart1"/>
    <dgm:cxn modelId="{7C168926-3E8D-48C7-863B-B92230914386}" type="presParOf" srcId="{542BC681-2F78-45CE-AE95-4937215878C3}" destId="{31D79816-E02F-49E7-9550-801F734B4423}" srcOrd="1" destOrd="0" presId="urn:microsoft.com/office/officeart/2005/8/layout/orgChart1"/>
    <dgm:cxn modelId="{6C43C092-89A2-47BE-8FE1-4F7807F132A7}" type="presParOf" srcId="{31D79816-E02F-49E7-9550-801F734B4423}" destId="{A726A232-B898-4E70-9C2C-4C8DA6558AF1}" srcOrd="0" destOrd="0" presId="urn:microsoft.com/office/officeart/2005/8/layout/orgChart1"/>
    <dgm:cxn modelId="{F73592A6-7BDA-48CF-B6D8-58B46C4BA151}" type="presParOf" srcId="{31D79816-E02F-49E7-9550-801F734B4423}" destId="{2F08F44E-5F4E-42EA-A867-AC25D4710A2D}" srcOrd="1" destOrd="0" presId="urn:microsoft.com/office/officeart/2005/8/layout/orgChart1"/>
    <dgm:cxn modelId="{5B1006A0-94A1-4478-8C35-0F7BB7EAC9A7}" type="presParOf" srcId="{2F08F44E-5F4E-42EA-A867-AC25D4710A2D}" destId="{5A642F1D-1A68-486C-B02B-F36455709365}" srcOrd="0" destOrd="0" presId="urn:microsoft.com/office/officeart/2005/8/layout/orgChart1"/>
    <dgm:cxn modelId="{63F7E25E-CA12-4A76-842B-CF6D254AEA78}" type="presParOf" srcId="{5A642F1D-1A68-486C-B02B-F36455709365}" destId="{65467ED8-834D-4780-B4EF-B05673DA0215}" srcOrd="0" destOrd="0" presId="urn:microsoft.com/office/officeart/2005/8/layout/orgChart1"/>
    <dgm:cxn modelId="{9739DF05-699C-4AF8-833D-3B52268BD8DF}" type="presParOf" srcId="{5A642F1D-1A68-486C-B02B-F36455709365}" destId="{B42E1CD3-4513-4C53-82D8-D2A28DEC20E1}" srcOrd="1" destOrd="0" presId="urn:microsoft.com/office/officeart/2005/8/layout/orgChart1"/>
    <dgm:cxn modelId="{52DA09B4-294A-4050-BB92-6AD4BDFAA53D}" type="presParOf" srcId="{2F08F44E-5F4E-42EA-A867-AC25D4710A2D}" destId="{C49D866F-4FF1-48C6-9678-95564C3DE349}" srcOrd="1" destOrd="0" presId="urn:microsoft.com/office/officeart/2005/8/layout/orgChart1"/>
    <dgm:cxn modelId="{3B4E0D2E-73E1-4907-997A-47AC16F16DCC}" type="presParOf" srcId="{2F08F44E-5F4E-42EA-A867-AC25D4710A2D}" destId="{FE0E721A-1AE9-4334-9854-3312A22DAFD7}" srcOrd="2" destOrd="0" presId="urn:microsoft.com/office/officeart/2005/8/layout/orgChart1"/>
    <dgm:cxn modelId="{34FB4FC9-A22A-4EB6-B36A-685C6FCB5448}" type="presParOf" srcId="{542BC681-2F78-45CE-AE95-4937215878C3}" destId="{A6C54E3A-B7BB-4488-85BF-3C9C8565B231}" srcOrd="2" destOrd="0" presId="urn:microsoft.com/office/officeart/2005/8/layout/orgChart1"/>
    <dgm:cxn modelId="{6219530B-301D-4C0F-A6E2-F548AD0D1BE9}" type="presParOf" srcId="{723D8164-EA7E-4896-B91D-772495FEEF80}" destId="{53D17C57-5105-42CB-9321-E759E5D9A68C}" srcOrd="2" destOrd="0" presId="urn:microsoft.com/office/officeart/2005/8/layout/orgChart1"/>
    <dgm:cxn modelId="{604C58F7-5F7E-4648-AD1D-E03C45F13227}" type="presParOf" srcId="{82A44647-D268-4694-B2D7-C41D150633A7}" destId="{7D254CC6-201D-4D07-A810-A4B9BCE1F41A}" srcOrd="2" destOrd="0" presId="urn:microsoft.com/office/officeart/2005/8/layout/orgChart1"/>
    <dgm:cxn modelId="{57BDD8B6-8BA1-4760-BFAB-298014E0DC2D}" type="presParOf" srcId="{D929CB0C-7782-499C-8E20-32C3B2CE48C1}" destId="{3E18ACD3-2511-48D6-8423-3F7C09140087}" srcOrd="2" destOrd="0" presId="urn:microsoft.com/office/officeart/2005/8/layout/orgChart1"/>
    <dgm:cxn modelId="{A822ED7F-E1BC-4FE1-9888-98F1A1D0B3C7}" type="presParOf" srcId="{D929CB0C-7782-499C-8E20-32C3B2CE48C1}" destId="{034B0D9B-10F3-4D35-9471-CBC2BD22C821}" srcOrd="3" destOrd="0" presId="urn:microsoft.com/office/officeart/2005/8/layout/orgChart1"/>
    <dgm:cxn modelId="{09B8572B-C37B-43DA-A3DA-EF02C6676F49}" type="presParOf" srcId="{034B0D9B-10F3-4D35-9471-CBC2BD22C821}" destId="{1D7FBFCD-6D98-4C38-B2DC-6A88EE380697}" srcOrd="0" destOrd="0" presId="urn:microsoft.com/office/officeart/2005/8/layout/orgChart1"/>
    <dgm:cxn modelId="{650AFE79-7C1B-4546-9935-966ACF8E9060}" type="presParOf" srcId="{1D7FBFCD-6D98-4C38-B2DC-6A88EE380697}" destId="{56A32EF2-D7CD-49CE-8269-A069BBBBE827}" srcOrd="0" destOrd="0" presId="urn:microsoft.com/office/officeart/2005/8/layout/orgChart1"/>
    <dgm:cxn modelId="{7E3FA245-775E-46C0-A86B-06B9BE579AFC}" type="presParOf" srcId="{1D7FBFCD-6D98-4C38-B2DC-6A88EE380697}" destId="{41823002-7826-476C-9E93-082281AB0890}" srcOrd="1" destOrd="0" presId="urn:microsoft.com/office/officeart/2005/8/layout/orgChart1"/>
    <dgm:cxn modelId="{30AB3472-45F3-42B5-86E3-9F7DC03844DA}" type="presParOf" srcId="{034B0D9B-10F3-4D35-9471-CBC2BD22C821}" destId="{C3EFC9E5-F224-4F06-803E-03EF053685FB}" srcOrd="1" destOrd="0" presId="urn:microsoft.com/office/officeart/2005/8/layout/orgChart1"/>
    <dgm:cxn modelId="{A0803259-F4AE-46FA-B878-8E3CFB9A3556}" type="presParOf" srcId="{C3EFC9E5-F224-4F06-803E-03EF053685FB}" destId="{297B8815-AE1D-44E1-9B51-EA8196299F4A}" srcOrd="0" destOrd="0" presId="urn:microsoft.com/office/officeart/2005/8/layout/orgChart1"/>
    <dgm:cxn modelId="{FC5321C0-8123-487D-8828-09272FC5DAA6}" type="presParOf" srcId="{C3EFC9E5-F224-4F06-803E-03EF053685FB}" destId="{923E0C62-7B43-404C-848B-24CBB362A704}" srcOrd="1" destOrd="0" presId="urn:microsoft.com/office/officeart/2005/8/layout/orgChart1"/>
    <dgm:cxn modelId="{6E038F2F-98B0-480F-9256-922F7258CCB6}" type="presParOf" srcId="{923E0C62-7B43-404C-848B-24CBB362A704}" destId="{270F000C-5AF3-414B-863B-A394FD7619D4}" srcOrd="0" destOrd="0" presId="urn:microsoft.com/office/officeart/2005/8/layout/orgChart1"/>
    <dgm:cxn modelId="{99FF69C5-BBCC-4DE4-A3CB-342A02152381}" type="presParOf" srcId="{270F000C-5AF3-414B-863B-A394FD7619D4}" destId="{8DF16237-3AC1-454E-BD87-6E63018172BD}" srcOrd="0" destOrd="0" presId="urn:microsoft.com/office/officeart/2005/8/layout/orgChart1"/>
    <dgm:cxn modelId="{CCA1227D-2626-490C-861C-3E17429D91F0}" type="presParOf" srcId="{270F000C-5AF3-414B-863B-A394FD7619D4}" destId="{803D8E31-B8D3-49A5-A49E-D1E3FF468255}" srcOrd="1" destOrd="0" presId="urn:microsoft.com/office/officeart/2005/8/layout/orgChart1"/>
    <dgm:cxn modelId="{5007B6F6-D660-4476-9EBD-A228B6F45AC8}" type="presParOf" srcId="{923E0C62-7B43-404C-848B-24CBB362A704}" destId="{7945FA0B-B006-4C7F-A90C-2C2551205D76}" srcOrd="1" destOrd="0" presId="urn:microsoft.com/office/officeart/2005/8/layout/orgChart1"/>
    <dgm:cxn modelId="{2934AE0D-67E4-4729-A1F9-779F3FBEBB11}" type="presParOf" srcId="{7945FA0B-B006-4C7F-A90C-2C2551205D76}" destId="{5508656B-3146-46EA-81EE-0D98C7F1AC4A}" srcOrd="0" destOrd="0" presId="urn:microsoft.com/office/officeart/2005/8/layout/orgChart1"/>
    <dgm:cxn modelId="{247A0FD0-49FA-4C92-98E7-25328307B779}" type="presParOf" srcId="{7945FA0B-B006-4C7F-A90C-2C2551205D76}" destId="{A618418A-4EBD-4DEA-A65D-DC6CC12F0FC2}" srcOrd="1" destOrd="0" presId="urn:microsoft.com/office/officeart/2005/8/layout/orgChart1"/>
    <dgm:cxn modelId="{20C476AF-753B-4A86-A61E-FE319DD047D0}" type="presParOf" srcId="{A618418A-4EBD-4DEA-A65D-DC6CC12F0FC2}" destId="{678851C9-7802-46EB-BEB6-CC95190DD67E}" srcOrd="0" destOrd="0" presId="urn:microsoft.com/office/officeart/2005/8/layout/orgChart1"/>
    <dgm:cxn modelId="{F4338B36-B63F-44D7-9471-EDC3C7A8F359}" type="presParOf" srcId="{678851C9-7802-46EB-BEB6-CC95190DD67E}" destId="{58228637-2917-4402-A8FC-8B8B539DCC40}" srcOrd="0" destOrd="0" presId="urn:microsoft.com/office/officeart/2005/8/layout/orgChart1"/>
    <dgm:cxn modelId="{E689CE54-8152-4BEA-B6D7-882B4454B86D}" type="presParOf" srcId="{678851C9-7802-46EB-BEB6-CC95190DD67E}" destId="{870B6C44-52AB-47A8-A355-87A1C0402028}" srcOrd="1" destOrd="0" presId="urn:microsoft.com/office/officeart/2005/8/layout/orgChart1"/>
    <dgm:cxn modelId="{A468D1CD-9362-4C84-9CCF-E8D5CCF295D7}" type="presParOf" srcId="{A618418A-4EBD-4DEA-A65D-DC6CC12F0FC2}" destId="{B10AEE13-468C-42AB-8276-C98D4BC3C92E}" srcOrd="1" destOrd="0" presId="urn:microsoft.com/office/officeart/2005/8/layout/orgChart1"/>
    <dgm:cxn modelId="{5C9F2683-3526-473C-8189-B2094E446734}" type="presParOf" srcId="{B10AEE13-468C-42AB-8276-C98D4BC3C92E}" destId="{60CFEF1B-2497-4605-823D-494E0D683613}" srcOrd="0" destOrd="0" presId="urn:microsoft.com/office/officeart/2005/8/layout/orgChart1"/>
    <dgm:cxn modelId="{BA628A15-61B4-4793-956E-755EC8BE6824}" type="presParOf" srcId="{B10AEE13-468C-42AB-8276-C98D4BC3C92E}" destId="{3A98F62A-C4D9-44EF-9B3A-5FFFCA3254A6}" srcOrd="1" destOrd="0" presId="urn:microsoft.com/office/officeart/2005/8/layout/orgChart1"/>
    <dgm:cxn modelId="{C59AEA0B-E156-43E2-9BEA-DBC35FB4552E}" type="presParOf" srcId="{3A98F62A-C4D9-44EF-9B3A-5FFFCA3254A6}" destId="{B4479232-7159-4893-9EDA-6922CA9AECE4}" srcOrd="0" destOrd="0" presId="urn:microsoft.com/office/officeart/2005/8/layout/orgChart1"/>
    <dgm:cxn modelId="{135CE107-DBC7-4243-8969-1C310BBAD6F9}" type="presParOf" srcId="{B4479232-7159-4893-9EDA-6922CA9AECE4}" destId="{572DA7B2-71B2-4232-9CA5-1215E9C9BF28}" srcOrd="0" destOrd="0" presId="urn:microsoft.com/office/officeart/2005/8/layout/orgChart1"/>
    <dgm:cxn modelId="{596E64F7-92C8-401F-8780-EA4DC6319FC9}" type="presParOf" srcId="{B4479232-7159-4893-9EDA-6922CA9AECE4}" destId="{BC35060C-3F3A-49E4-8A2E-3C471F21B7FA}" srcOrd="1" destOrd="0" presId="urn:microsoft.com/office/officeart/2005/8/layout/orgChart1"/>
    <dgm:cxn modelId="{CC387E77-1BBF-4A8D-BFCA-26739EBF6E38}" type="presParOf" srcId="{3A98F62A-C4D9-44EF-9B3A-5FFFCA3254A6}" destId="{1D2FAF36-26FF-4AF7-ADA9-099578BA557D}" srcOrd="1" destOrd="0" presId="urn:microsoft.com/office/officeart/2005/8/layout/orgChart1"/>
    <dgm:cxn modelId="{AD9B1D22-755D-4C09-A80F-6CE3A21383D0}" type="presParOf" srcId="{3A98F62A-C4D9-44EF-9B3A-5FFFCA3254A6}" destId="{192CD71D-85DE-407F-BD4C-39793C502C93}" srcOrd="2" destOrd="0" presId="urn:microsoft.com/office/officeart/2005/8/layout/orgChart1"/>
    <dgm:cxn modelId="{DFF9D819-AEB1-4E24-A754-E6E537F942EC}" type="presParOf" srcId="{A618418A-4EBD-4DEA-A65D-DC6CC12F0FC2}" destId="{9E920DF0-47E5-4D7A-89AC-E8336F508564}" srcOrd="2" destOrd="0" presId="urn:microsoft.com/office/officeart/2005/8/layout/orgChart1"/>
    <dgm:cxn modelId="{CBDDB321-24D1-4065-BBF8-09F3DABFA723}" type="presParOf" srcId="{923E0C62-7B43-404C-848B-24CBB362A704}" destId="{A78338FA-1CEB-4961-B872-65BDDDD8817E}" srcOrd="2" destOrd="0" presId="urn:microsoft.com/office/officeart/2005/8/layout/orgChart1"/>
    <dgm:cxn modelId="{47361785-9B6E-4193-94B0-7522E2CEF99C}" type="presParOf" srcId="{034B0D9B-10F3-4D35-9471-CBC2BD22C821}" destId="{F5357F0B-836F-487E-A236-B72CBEE82358}" srcOrd="2" destOrd="0" presId="urn:microsoft.com/office/officeart/2005/8/layout/orgChart1"/>
    <dgm:cxn modelId="{F611DB9B-2425-41FE-BD74-AC0094FFB8C7}" type="presParOf" srcId="{D929CB0C-7782-499C-8E20-32C3B2CE48C1}" destId="{2551DD45-8C79-4F45-8BAA-A6DE685150A7}" srcOrd="4" destOrd="0" presId="urn:microsoft.com/office/officeart/2005/8/layout/orgChart1"/>
    <dgm:cxn modelId="{32DBF9B4-CD00-4E4E-88E1-78281E3FFBEA}" type="presParOf" srcId="{D929CB0C-7782-499C-8E20-32C3B2CE48C1}" destId="{8451335D-AF24-4C57-BE38-9F7E3866D9CA}" srcOrd="5" destOrd="0" presId="urn:microsoft.com/office/officeart/2005/8/layout/orgChart1"/>
    <dgm:cxn modelId="{ABC97D50-CEE1-4630-995A-8EB022EC2E3F}" type="presParOf" srcId="{8451335D-AF24-4C57-BE38-9F7E3866D9CA}" destId="{72EDDF60-7523-4C06-B98F-4FA9534CF044}" srcOrd="0" destOrd="0" presId="urn:microsoft.com/office/officeart/2005/8/layout/orgChart1"/>
    <dgm:cxn modelId="{71F3CA10-E1D4-4565-B894-CABD50633DC5}" type="presParOf" srcId="{72EDDF60-7523-4C06-B98F-4FA9534CF044}" destId="{E61A8D4D-5049-4086-87B0-2FDEC2EA673C}" srcOrd="0" destOrd="0" presId="urn:microsoft.com/office/officeart/2005/8/layout/orgChart1"/>
    <dgm:cxn modelId="{A8C63DE6-B7D3-4407-94F7-42D38FDEB10C}" type="presParOf" srcId="{72EDDF60-7523-4C06-B98F-4FA9534CF044}" destId="{1075E141-0C83-48CD-A071-AF3618FB2BFF}" srcOrd="1" destOrd="0" presId="urn:microsoft.com/office/officeart/2005/8/layout/orgChart1"/>
    <dgm:cxn modelId="{2A135601-6D73-4655-8D38-98415614968B}" type="presParOf" srcId="{8451335D-AF24-4C57-BE38-9F7E3866D9CA}" destId="{63AD1544-742C-40FC-8C44-B2E5CE276C63}" srcOrd="1" destOrd="0" presId="urn:microsoft.com/office/officeart/2005/8/layout/orgChart1"/>
    <dgm:cxn modelId="{22DC817C-11AA-4BA8-9513-FCA741B7C943}" type="presParOf" srcId="{8451335D-AF24-4C57-BE38-9F7E3866D9CA}" destId="{9E9EB982-1A9B-472E-8C86-89E3A8DE147F}" srcOrd="2" destOrd="0" presId="urn:microsoft.com/office/officeart/2005/8/layout/orgChart1"/>
    <dgm:cxn modelId="{F0F8D1C2-A90E-4D1A-BEBD-58FE73DF3CAD}" type="presParOf" srcId="{1CEDEA66-CEAE-4BC8-B146-945ED7112D23}" destId="{7CA0B8B6-8099-446B-92CE-7743097E1A53}" srcOrd="2" destOrd="0" presId="urn:microsoft.com/office/officeart/2005/8/layout/orgChart1"/>
    <dgm:cxn modelId="{F104421D-ACD4-4413-A085-B590AFF68D03}" type="presParOf" srcId="{7CA0B8B6-8099-446B-92CE-7743097E1A53}" destId="{5BA19C8F-2B38-4D00-A332-DBBBB6C08454}" srcOrd="0" destOrd="0" presId="urn:microsoft.com/office/officeart/2005/8/layout/orgChart1"/>
    <dgm:cxn modelId="{F0D58144-B2AB-4B61-8293-D2E6BC481E92}" type="presParOf" srcId="{7CA0B8B6-8099-446B-92CE-7743097E1A53}" destId="{69090ED5-353C-4977-A2EF-AB4DC80E0F37}" srcOrd="1" destOrd="0" presId="urn:microsoft.com/office/officeart/2005/8/layout/orgChart1"/>
    <dgm:cxn modelId="{14C5E525-DC9B-48FB-8EC8-F258D2B93513}" type="presParOf" srcId="{69090ED5-353C-4977-A2EF-AB4DC80E0F37}" destId="{E5B8B2A5-F979-4942-A174-D69DAFBC54E0}" srcOrd="0" destOrd="0" presId="urn:microsoft.com/office/officeart/2005/8/layout/orgChart1"/>
    <dgm:cxn modelId="{AB8FB13E-E362-4FBA-864A-8383A55D53A5}" type="presParOf" srcId="{E5B8B2A5-F979-4942-A174-D69DAFBC54E0}" destId="{A57011BA-1001-4A1C-8745-AD827A0E8EED}" srcOrd="0" destOrd="0" presId="urn:microsoft.com/office/officeart/2005/8/layout/orgChart1"/>
    <dgm:cxn modelId="{59136256-09BD-4191-8E30-CD2A2BC97FB6}" type="presParOf" srcId="{E5B8B2A5-F979-4942-A174-D69DAFBC54E0}" destId="{09C2BA3D-A35C-412B-A36E-A7485AD741E9}" srcOrd="1" destOrd="0" presId="urn:microsoft.com/office/officeart/2005/8/layout/orgChart1"/>
    <dgm:cxn modelId="{A5F7D2ED-E75A-4D94-A2A5-9FB8D0078E16}" type="presParOf" srcId="{69090ED5-353C-4977-A2EF-AB4DC80E0F37}" destId="{A1D6743B-CF52-4850-8B14-A0D63D4812B1}" srcOrd="1" destOrd="0" presId="urn:microsoft.com/office/officeart/2005/8/layout/orgChart1"/>
    <dgm:cxn modelId="{85688945-5C30-40EC-BA62-47F217A3DAAC}" type="presParOf" srcId="{69090ED5-353C-4977-A2EF-AB4DC80E0F37}" destId="{BA419034-3E3D-4BC8-9A8D-CAC545E767E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D3D91A-66EB-4834-85C1-17AC4AB97545}" type="doc">
      <dgm:prSet loTypeId="urn:microsoft.com/office/officeart/2005/8/layout/process2" loCatId="process" qsTypeId="urn:microsoft.com/office/officeart/2005/8/quickstyle/simple3" qsCatId="simple" csTypeId="urn:microsoft.com/office/officeart/2005/8/colors/accent0_1" csCatId="mainScheme" phldr="1"/>
      <dgm:spPr/>
    </dgm:pt>
    <dgm:pt modelId="{C2472463-612D-43D1-BCA6-940EEC73AF17}">
      <dgm:prSet phldrT="[Текст]" custT="1"/>
      <dgm:spPr>
        <a:xfrm>
          <a:off x="2792" y="275797"/>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1.Сформировать временную проектную группу</a:t>
          </a:r>
        </a:p>
      </dgm:t>
    </dgm:pt>
    <dgm:pt modelId="{5AE73E83-A8B7-47F7-A184-989EFBE957EB}" type="parTrans" cxnId="{E5437EC3-149E-4ACC-B250-86701A62E41C}">
      <dgm:prSet/>
      <dgm:spPr/>
      <dgm:t>
        <a:bodyPr/>
        <a:lstStyle/>
        <a:p>
          <a:pPr algn="ctr"/>
          <a:endParaRPr lang="ru-RU" sz="1050">
            <a:latin typeface="Times New Roman" pitchFamily="18" charset="0"/>
            <a:cs typeface="Times New Roman" pitchFamily="18" charset="0"/>
          </a:endParaRPr>
        </a:p>
      </dgm:t>
    </dgm:pt>
    <dgm:pt modelId="{CF495238-FB36-4F2C-BAC2-17894F533327}" type="sibTrans" cxnId="{E5437EC3-149E-4ACC-B250-86701A62E41C}">
      <dgm:prSet/>
      <dgm:spPr>
        <a:xfrm rot="5400000">
          <a:off x="-252565" y="1000494"/>
          <a:ext cx="1126675" cy="136380"/>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a:latin typeface="Times New Roman" pitchFamily="18" charset="0"/>
            <a:cs typeface="Times New Roman" pitchFamily="18" charset="0"/>
          </a:endParaRPr>
        </a:p>
      </dgm:t>
    </dgm:pt>
    <dgm:pt modelId="{481B3DE4-0CA0-4C7F-9D98-2F1E6135A89E}">
      <dgm:prSet phldrT="[Текст]" custT="1"/>
      <dgm:spPr>
        <a:xfrm>
          <a:off x="2792" y="1412299"/>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2.Назначить руководителя рабочей группы</a:t>
          </a:r>
        </a:p>
      </dgm:t>
    </dgm:pt>
    <dgm:pt modelId="{EDB434EE-18CE-46C0-9CE9-4D98646B692C}" type="parTrans" cxnId="{2D1FF18F-356F-435D-9660-341FBF3086AA}">
      <dgm:prSet/>
      <dgm:spPr/>
      <dgm:t>
        <a:bodyPr/>
        <a:lstStyle/>
        <a:p>
          <a:pPr algn="ctr"/>
          <a:endParaRPr lang="ru-RU" sz="1050">
            <a:latin typeface="Times New Roman" pitchFamily="18" charset="0"/>
            <a:cs typeface="Times New Roman" pitchFamily="18" charset="0"/>
          </a:endParaRPr>
        </a:p>
      </dgm:t>
    </dgm:pt>
    <dgm:pt modelId="{AF8169B2-3534-4E5B-981C-CCAC547FAAAF}" type="sibTrans" cxnId="{2D1FF18F-356F-435D-9660-341FBF3086AA}">
      <dgm:prSet/>
      <dgm:spPr>
        <a:xfrm rot="5400000">
          <a:off x="-252565" y="2136996"/>
          <a:ext cx="1126675" cy="136380"/>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a:latin typeface="Times New Roman" pitchFamily="18" charset="0"/>
            <a:cs typeface="Times New Roman" pitchFamily="18" charset="0"/>
          </a:endParaRPr>
        </a:p>
      </dgm:t>
    </dgm:pt>
    <dgm:pt modelId="{03FE6617-F819-47B8-A9B4-53D2DD3203D2}">
      <dgm:prSet phldrT="[Текст]" custT="1"/>
      <dgm:spPr>
        <a:xfrm>
          <a:off x="2792" y="2548801"/>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3.В приказе о формировании рабочей группы пручить ей разработать пошаговый план работ по внедрению проф.стандартов</a:t>
          </a:r>
        </a:p>
      </dgm:t>
    </dgm:pt>
    <dgm:pt modelId="{FE2676E8-8D09-44C9-B8DB-DCD7B5BED208}" type="parTrans" cxnId="{83AAF869-BE33-4DC9-96AE-0F0EDD7525B8}">
      <dgm:prSet/>
      <dgm:spPr/>
      <dgm:t>
        <a:bodyPr/>
        <a:lstStyle/>
        <a:p>
          <a:pPr algn="ctr"/>
          <a:endParaRPr lang="ru-RU" sz="1050">
            <a:latin typeface="Times New Roman" pitchFamily="18" charset="0"/>
            <a:cs typeface="Times New Roman" pitchFamily="18" charset="0"/>
          </a:endParaRPr>
        </a:p>
      </dgm:t>
    </dgm:pt>
    <dgm:pt modelId="{F3C37D82-C525-4185-B48A-55CF26417289}" type="sibTrans" cxnId="{83AAF869-BE33-4DC9-96AE-0F0EDD7525B8}">
      <dgm:prSet/>
      <dgm:spPr>
        <a:xfrm>
          <a:off x="315685" y="2705247"/>
          <a:ext cx="2005570" cy="136380"/>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a:latin typeface="Times New Roman" pitchFamily="18" charset="0"/>
            <a:cs typeface="Times New Roman" pitchFamily="18" charset="0"/>
          </a:endParaRPr>
        </a:p>
      </dgm:t>
    </dgm:pt>
    <dgm:pt modelId="{06965947-F0C1-4B49-BFA5-DEF65471FE77}">
      <dgm:prSet phldrT="[Текст]" custT="1"/>
      <dgm:spPr>
        <a:xfrm>
          <a:off x="2018189" y="2548801"/>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4.Ознакомить руководителей подразделений с заонодательной базой по внедрению проф. стандартов</a:t>
          </a:r>
        </a:p>
      </dgm:t>
    </dgm:pt>
    <dgm:pt modelId="{60E25436-FB32-4F15-80C0-6069F82C7735}" type="parTrans" cxnId="{A47A98D5-93CD-415A-AD36-5F3D8998ACF5}">
      <dgm:prSet/>
      <dgm:spPr/>
      <dgm:t>
        <a:bodyPr/>
        <a:lstStyle/>
        <a:p>
          <a:pPr algn="ctr"/>
          <a:endParaRPr lang="ru-RU" sz="1050">
            <a:latin typeface="Times New Roman" pitchFamily="18" charset="0"/>
            <a:cs typeface="Times New Roman" pitchFamily="18" charset="0"/>
          </a:endParaRPr>
        </a:p>
      </dgm:t>
    </dgm:pt>
    <dgm:pt modelId="{5921EE2D-82B3-47C8-AC1C-AF970822C729}" type="sibTrans" cxnId="{A47A98D5-93CD-415A-AD36-5F3D8998ACF5}">
      <dgm:prSet/>
      <dgm:spPr>
        <a:xfrm rot="16200000">
          <a:off x="1762831" y="2136996"/>
          <a:ext cx="1126675" cy="136380"/>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a:latin typeface="Times New Roman" pitchFamily="18" charset="0"/>
            <a:cs typeface="Times New Roman" pitchFamily="18" charset="0"/>
          </a:endParaRPr>
        </a:p>
      </dgm:t>
    </dgm:pt>
    <dgm:pt modelId="{66072E7E-D529-41E3-AD96-B904390CC57B}">
      <dgm:prSet custT="1"/>
      <dgm:spPr>
        <a:xfrm>
          <a:off x="2018189" y="1412299"/>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5.Реализовать мероприятия предусмотренные планом</a:t>
          </a:r>
        </a:p>
      </dgm:t>
    </dgm:pt>
    <dgm:pt modelId="{AAF38F2B-D259-4B32-BEE2-4DBECA625F91}" type="parTrans" cxnId="{9BA05EDE-B9EC-413A-AAF2-DE8219CB4710}">
      <dgm:prSet/>
      <dgm:spPr/>
      <dgm:t>
        <a:bodyPr/>
        <a:lstStyle/>
        <a:p>
          <a:pPr algn="ctr"/>
          <a:endParaRPr lang="ru-RU" sz="1050">
            <a:latin typeface="Times New Roman" pitchFamily="18" charset="0"/>
            <a:cs typeface="Times New Roman" pitchFamily="18" charset="0"/>
          </a:endParaRPr>
        </a:p>
      </dgm:t>
    </dgm:pt>
    <dgm:pt modelId="{FE537813-9AAB-4046-AF9E-AA312B19164F}" type="sibTrans" cxnId="{9BA05EDE-B9EC-413A-AAF2-DE8219CB4710}">
      <dgm:prSet/>
      <dgm:spPr>
        <a:xfrm rot="16200000">
          <a:off x="1762831" y="1000494"/>
          <a:ext cx="1126675" cy="136380"/>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a:latin typeface="Times New Roman" pitchFamily="18" charset="0"/>
            <a:cs typeface="Times New Roman" pitchFamily="18" charset="0"/>
          </a:endParaRPr>
        </a:p>
      </dgm:t>
    </dgm:pt>
    <dgm:pt modelId="{8C21BA1B-9FB3-4D4B-82A6-C62399E97D95}">
      <dgm:prSet custT="1"/>
      <dgm:spPr>
        <a:xfrm>
          <a:off x="2018189" y="275797"/>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6.Подготовить проект плана обучения</a:t>
          </a:r>
        </a:p>
      </dgm:t>
    </dgm:pt>
    <dgm:pt modelId="{4C588DB3-FDD9-40D2-9FDF-A0A99CC678EF}" type="parTrans" cxnId="{46A6413E-1D14-45A7-80CE-190AFC1D1E6E}">
      <dgm:prSet/>
      <dgm:spPr/>
      <dgm:t>
        <a:bodyPr/>
        <a:lstStyle/>
        <a:p>
          <a:pPr algn="ctr"/>
          <a:endParaRPr lang="ru-RU" sz="1050">
            <a:latin typeface="Times New Roman" pitchFamily="18" charset="0"/>
            <a:cs typeface="Times New Roman" pitchFamily="18" charset="0"/>
          </a:endParaRPr>
        </a:p>
      </dgm:t>
    </dgm:pt>
    <dgm:pt modelId="{105903E4-8C73-468D-97FB-9446FD686ECD}" type="sibTrans" cxnId="{46A6413E-1D14-45A7-80CE-190AFC1D1E6E}">
      <dgm:prSet/>
      <dgm:spPr>
        <a:xfrm>
          <a:off x="2331082" y="432243"/>
          <a:ext cx="2005570" cy="136380"/>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a:latin typeface="Times New Roman" pitchFamily="18" charset="0"/>
            <a:cs typeface="Times New Roman" pitchFamily="18" charset="0"/>
          </a:endParaRPr>
        </a:p>
      </dgm:t>
    </dgm:pt>
    <dgm:pt modelId="{A9CEDC0B-9A3A-49CC-8E13-18CB5B29421B}">
      <dgm:prSet custT="1"/>
      <dgm:spPr>
        <a:xfrm>
          <a:off x="4033585" y="275797"/>
          <a:ext cx="1515335" cy="9092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050">
              <a:solidFill>
                <a:sysClr val="windowText" lastClr="000000">
                  <a:hueOff val="0"/>
                  <a:satOff val="0"/>
                  <a:lumOff val="0"/>
                  <a:alphaOff val="0"/>
                </a:sysClr>
              </a:solidFill>
              <a:latin typeface="Times New Roman" pitchFamily="18" charset="0"/>
              <a:ea typeface="+mn-ea"/>
              <a:cs typeface="Times New Roman" pitchFamily="18" charset="0"/>
            </a:rPr>
            <a:t>7.Подвести и систематизировать итоги работы рабочей группы, подготовить отчет</a:t>
          </a:r>
        </a:p>
      </dgm:t>
    </dgm:pt>
    <dgm:pt modelId="{910CE48A-0DA5-4104-A204-0D9E1B01B38D}" type="parTrans" cxnId="{1ADA2BB8-36B9-4369-8D3F-742FED356B89}">
      <dgm:prSet/>
      <dgm:spPr/>
      <dgm:t>
        <a:bodyPr/>
        <a:lstStyle/>
        <a:p>
          <a:pPr algn="ctr"/>
          <a:endParaRPr lang="ru-RU" sz="1050">
            <a:latin typeface="Times New Roman" pitchFamily="18" charset="0"/>
            <a:cs typeface="Times New Roman" pitchFamily="18" charset="0"/>
          </a:endParaRPr>
        </a:p>
      </dgm:t>
    </dgm:pt>
    <dgm:pt modelId="{8E2FAE37-1C7C-4F2A-BC7E-088B0FF4BD9A}" type="sibTrans" cxnId="{1ADA2BB8-36B9-4369-8D3F-742FED356B89}">
      <dgm:prSet/>
      <dgm:spPr/>
      <dgm:t>
        <a:bodyPr/>
        <a:lstStyle/>
        <a:p>
          <a:pPr algn="ctr"/>
          <a:endParaRPr lang="ru-RU" sz="1050">
            <a:latin typeface="Times New Roman" pitchFamily="18" charset="0"/>
            <a:cs typeface="Times New Roman" pitchFamily="18" charset="0"/>
          </a:endParaRPr>
        </a:p>
      </dgm:t>
    </dgm:pt>
    <dgm:pt modelId="{0DFAF156-BD3C-4EC0-9795-4036BEA69464}" type="pres">
      <dgm:prSet presAssocID="{70D3D91A-66EB-4834-85C1-17AC4AB97545}" presName="linearFlow" presStyleCnt="0">
        <dgm:presLayoutVars>
          <dgm:resizeHandles val="exact"/>
        </dgm:presLayoutVars>
      </dgm:prSet>
      <dgm:spPr/>
    </dgm:pt>
    <dgm:pt modelId="{3A817100-E19A-4014-8417-FAD2BE561846}" type="pres">
      <dgm:prSet presAssocID="{C2472463-612D-43D1-BCA6-940EEC73AF17}" presName="node" presStyleLbl="node1" presStyleIdx="0" presStyleCnt="7">
        <dgm:presLayoutVars>
          <dgm:bulletEnabled val="1"/>
        </dgm:presLayoutVars>
      </dgm:prSet>
      <dgm:spPr/>
      <dgm:t>
        <a:bodyPr/>
        <a:lstStyle/>
        <a:p>
          <a:endParaRPr lang="ru-RU"/>
        </a:p>
      </dgm:t>
    </dgm:pt>
    <dgm:pt modelId="{BA5796BA-E849-47AF-8F7C-A2678D488A61}" type="pres">
      <dgm:prSet presAssocID="{CF495238-FB36-4F2C-BAC2-17894F533327}" presName="sibTrans" presStyleLbl="sibTrans2D1" presStyleIdx="0" presStyleCnt="6"/>
      <dgm:spPr>
        <a:prstGeom prst="rect">
          <a:avLst/>
        </a:prstGeom>
      </dgm:spPr>
      <dgm:t>
        <a:bodyPr/>
        <a:lstStyle/>
        <a:p>
          <a:endParaRPr lang="ru-RU"/>
        </a:p>
      </dgm:t>
    </dgm:pt>
    <dgm:pt modelId="{535A1BBD-B649-49E7-8FFE-F9025B19B1D3}" type="pres">
      <dgm:prSet presAssocID="{CF495238-FB36-4F2C-BAC2-17894F533327}" presName="connectorText" presStyleLbl="sibTrans2D1" presStyleIdx="0" presStyleCnt="6"/>
      <dgm:spPr/>
      <dgm:t>
        <a:bodyPr/>
        <a:lstStyle/>
        <a:p>
          <a:endParaRPr lang="ru-RU"/>
        </a:p>
      </dgm:t>
    </dgm:pt>
    <dgm:pt modelId="{A9B9E7D3-13B4-4F1F-B28C-8D5CCA49DEC0}" type="pres">
      <dgm:prSet presAssocID="{481B3DE4-0CA0-4C7F-9D98-2F1E6135A89E}" presName="node" presStyleLbl="node1" presStyleIdx="1" presStyleCnt="7">
        <dgm:presLayoutVars>
          <dgm:bulletEnabled val="1"/>
        </dgm:presLayoutVars>
      </dgm:prSet>
      <dgm:spPr/>
      <dgm:t>
        <a:bodyPr/>
        <a:lstStyle/>
        <a:p>
          <a:endParaRPr lang="ru-RU"/>
        </a:p>
      </dgm:t>
    </dgm:pt>
    <dgm:pt modelId="{7C2A6B10-406A-42CD-ACB0-4E2BD08D7C13}" type="pres">
      <dgm:prSet presAssocID="{AF8169B2-3534-4E5B-981C-CCAC547FAAAF}" presName="sibTrans" presStyleLbl="sibTrans2D1" presStyleIdx="1" presStyleCnt="6"/>
      <dgm:spPr>
        <a:prstGeom prst="rect">
          <a:avLst/>
        </a:prstGeom>
      </dgm:spPr>
      <dgm:t>
        <a:bodyPr/>
        <a:lstStyle/>
        <a:p>
          <a:endParaRPr lang="ru-RU"/>
        </a:p>
      </dgm:t>
    </dgm:pt>
    <dgm:pt modelId="{3D86F495-F820-4E88-9526-34B49AE8214E}" type="pres">
      <dgm:prSet presAssocID="{AF8169B2-3534-4E5B-981C-CCAC547FAAAF}" presName="connectorText" presStyleLbl="sibTrans2D1" presStyleIdx="1" presStyleCnt="6"/>
      <dgm:spPr/>
      <dgm:t>
        <a:bodyPr/>
        <a:lstStyle/>
        <a:p>
          <a:endParaRPr lang="ru-RU"/>
        </a:p>
      </dgm:t>
    </dgm:pt>
    <dgm:pt modelId="{1B83E4C6-C4E6-43D6-B321-6EC31D277CFE}" type="pres">
      <dgm:prSet presAssocID="{03FE6617-F819-47B8-A9B4-53D2DD3203D2}" presName="node" presStyleLbl="node1" presStyleIdx="2" presStyleCnt="7">
        <dgm:presLayoutVars>
          <dgm:bulletEnabled val="1"/>
        </dgm:presLayoutVars>
      </dgm:prSet>
      <dgm:spPr/>
      <dgm:t>
        <a:bodyPr/>
        <a:lstStyle/>
        <a:p>
          <a:endParaRPr lang="ru-RU"/>
        </a:p>
      </dgm:t>
    </dgm:pt>
    <dgm:pt modelId="{3575AB64-FF3E-4CD8-805E-F82922290E1D}" type="pres">
      <dgm:prSet presAssocID="{F3C37D82-C525-4185-B48A-55CF26417289}" presName="sibTrans" presStyleLbl="sibTrans2D1" presStyleIdx="2" presStyleCnt="6"/>
      <dgm:spPr>
        <a:prstGeom prst="rect">
          <a:avLst/>
        </a:prstGeom>
      </dgm:spPr>
      <dgm:t>
        <a:bodyPr/>
        <a:lstStyle/>
        <a:p>
          <a:endParaRPr lang="ru-RU"/>
        </a:p>
      </dgm:t>
    </dgm:pt>
    <dgm:pt modelId="{82A8D85C-9D90-43C0-827F-3CEBCC7EE539}" type="pres">
      <dgm:prSet presAssocID="{F3C37D82-C525-4185-B48A-55CF26417289}" presName="connectorText" presStyleLbl="sibTrans2D1" presStyleIdx="2" presStyleCnt="6"/>
      <dgm:spPr/>
      <dgm:t>
        <a:bodyPr/>
        <a:lstStyle/>
        <a:p>
          <a:endParaRPr lang="ru-RU"/>
        </a:p>
      </dgm:t>
    </dgm:pt>
    <dgm:pt modelId="{8CC1DECB-9F55-416C-8763-058203B55847}" type="pres">
      <dgm:prSet presAssocID="{06965947-F0C1-4B49-BFA5-DEF65471FE77}" presName="node" presStyleLbl="node1" presStyleIdx="3" presStyleCnt="7">
        <dgm:presLayoutVars>
          <dgm:bulletEnabled val="1"/>
        </dgm:presLayoutVars>
      </dgm:prSet>
      <dgm:spPr/>
      <dgm:t>
        <a:bodyPr/>
        <a:lstStyle/>
        <a:p>
          <a:endParaRPr lang="ru-RU"/>
        </a:p>
      </dgm:t>
    </dgm:pt>
    <dgm:pt modelId="{7F4541F1-2FBE-46D4-BA84-F4E7191977A5}" type="pres">
      <dgm:prSet presAssocID="{5921EE2D-82B3-47C8-AC1C-AF970822C729}" presName="sibTrans" presStyleLbl="sibTrans2D1" presStyleIdx="3" presStyleCnt="6"/>
      <dgm:spPr>
        <a:prstGeom prst="rect">
          <a:avLst/>
        </a:prstGeom>
      </dgm:spPr>
      <dgm:t>
        <a:bodyPr/>
        <a:lstStyle/>
        <a:p>
          <a:endParaRPr lang="ru-RU"/>
        </a:p>
      </dgm:t>
    </dgm:pt>
    <dgm:pt modelId="{61018624-A2BF-496E-ADCE-FF864104BF9D}" type="pres">
      <dgm:prSet presAssocID="{5921EE2D-82B3-47C8-AC1C-AF970822C729}" presName="connectorText" presStyleLbl="sibTrans2D1" presStyleIdx="3" presStyleCnt="6"/>
      <dgm:spPr/>
      <dgm:t>
        <a:bodyPr/>
        <a:lstStyle/>
        <a:p>
          <a:endParaRPr lang="ru-RU"/>
        </a:p>
      </dgm:t>
    </dgm:pt>
    <dgm:pt modelId="{8064D1F2-7A52-40EC-A060-5CFD865E43CB}" type="pres">
      <dgm:prSet presAssocID="{66072E7E-D529-41E3-AD96-B904390CC57B}" presName="node" presStyleLbl="node1" presStyleIdx="4" presStyleCnt="7">
        <dgm:presLayoutVars>
          <dgm:bulletEnabled val="1"/>
        </dgm:presLayoutVars>
      </dgm:prSet>
      <dgm:spPr/>
      <dgm:t>
        <a:bodyPr/>
        <a:lstStyle/>
        <a:p>
          <a:endParaRPr lang="ru-RU"/>
        </a:p>
      </dgm:t>
    </dgm:pt>
    <dgm:pt modelId="{4D583E54-BC4B-45B4-8A08-6C05C24B16AD}" type="pres">
      <dgm:prSet presAssocID="{FE537813-9AAB-4046-AF9E-AA312B19164F}" presName="sibTrans" presStyleLbl="sibTrans2D1" presStyleIdx="4" presStyleCnt="6"/>
      <dgm:spPr>
        <a:prstGeom prst="rect">
          <a:avLst/>
        </a:prstGeom>
      </dgm:spPr>
      <dgm:t>
        <a:bodyPr/>
        <a:lstStyle/>
        <a:p>
          <a:endParaRPr lang="ru-RU"/>
        </a:p>
      </dgm:t>
    </dgm:pt>
    <dgm:pt modelId="{7F9E7631-464D-419B-8DD4-0C0E94215A71}" type="pres">
      <dgm:prSet presAssocID="{FE537813-9AAB-4046-AF9E-AA312B19164F}" presName="connectorText" presStyleLbl="sibTrans2D1" presStyleIdx="4" presStyleCnt="6"/>
      <dgm:spPr/>
      <dgm:t>
        <a:bodyPr/>
        <a:lstStyle/>
        <a:p>
          <a:endParaRPr lang="ru-RU"/>
        </a:p>
      </dgm:t>
    </dgm:pt>
    <dgm:pt modelId="{65B9408E-8C29-423D-A074-9D54DCAA775C}" type="pres">
      <dgm:prSet presAssocID="{8C21BA1B-9FB3-4D4B-82A6-C62399E97D95}" presName="node" presStyleLbl="node1" presStyleIdx="5" presStyleCnt="7">
        <dgm:presLayoutVars>
          <dgm:bulletEnabled val="1"/>
        </dgm:presLayoutVars>
      </dgm:prSet>
      <dgm:spPr/>
      <dgm:t>
        <a:bodyPr/>
        <a:lstStyle/>
        <a:p>
          <a:endParaRPr lang="ru-RU"/>
        </a:p>
      </dgm:t>
    </dgm:pt>
    <dgm:pt modelId="{3BF9B520-B648-4413-870F-EAA86009958F}" type="pres">
      <dgm:prSet presAssocID="{105903E4-8C73-468D-97FB-9446FD686ECD}" presName="sibTrans" presStyleLbl="sibTrans2D1" presStyleIdx="5" presStyleCnt="6"/>
      <dgm:spPr>
        <a:prstGeom prst="rect">
          <a:avLst/>
        </a:prstGeom>
      </dgm:spPr>
      <dgm:t>
        <a:bodyPr/>
        <a:lstStyle/>
        <a:p>
          <a:endParaRPr lang="ru-RU"/>
        </a:p>
      </dgm:t>
    </dgm:pt>
    <dgm:pt modelId="{FF9DF293-F3D0-46A2-9EE8-B49689DAE51A}" type="pres">
      <dgm:prSet presAssocID="{105903E4-8C73-468D-97FB-9446FD686ECD}" presName="connectorText" presStyleLbl="sibTrans2D1" presStyleIdx="5" presStyleCnt="6"/>
      <dgm:spPr/>
      <dgm:t>
        <a:bodyPr/>
        <a:lstStyle/>
        <a:p>
          <a:endParaRPr lang="ru-RU"/>
        </a:p>
      </dgm:t>
    </dgm:pt>
    <dgm:pt modelId="{49D1B480-5258-4253-A07B-05C4C751948A}" type="pres">
      <dgm:prSet presAssocID="{A9CEDC0B-9A3A-49CC-8E13-18CB5B29421B}" presName="node" presStyleLbl="node1" presStyleIdx="6" presStyleCnt="7">
        <dgm:presLayoutVars>
          <dgm:bulletEnabled val="1"/>
        </dgm:presLayoutVars>
      </dgm:prSet>
      <dgm:spPr/>
      <dgm:t>
        <a:bodyPr/>
        <a:lstStyle/>
        <a:p>
          <a:endParaRPr lang="ru-RU"/>
        </a:p>
      </dgm:t>
    </dgm:pt>
  </dgm:ptLst>
  <dgm:cxnLst>
    <dgm:cxn modelId="{87AA3ED4-AB88-4AE9-A09D-F548357C3B6D}" type="presOf" srcId="{105903E4-8C73-468D-97FB-9446FD686ECD}" destId="{3BF9B520-B648-4413-870F-EAA86009958F}" srcOrd="0" destOrd="0" presId="urn:microsoft.com/office/officeart/2005/8/layout/process2"/>
    <dgm:cxn modelId="{2B246057-B335-4E1B-8360-83315A05DAD0}" type="presOf" srcId="{5921EE2D-82B3-47C8-AC1C-AF970822C729}" destId="{7F4541F1-2FBE-46D4-BA84-F4E7191977A5}" srcOrd="0" destOrd="0" presId="urn:microsoft.com/office/officeart/2005/8/layout/process2"/>
    <dgm:cxn modelId="{2D9C3A28-54D7-48C6-B614-5F348669D0CB}" type="presOf" srcId="{CF495238-FB36-4F2C-BAC2-17894F533327}" destId="{BA5796BA-E849-47AF-8F7C-A2678D488A61}" srcOrd="0" destOrd="0" presId="urn:microsoft.com/office/officeart/2005/8/layout/process2"/>
    <dgm:cxn modelId="{2D1FF18F-356F-435D-9660-341FBF3086AA}" srcId="{70D3D91A-66EB-4834-85C1-17AC4AB97545}" destId="{481B3DE4-0CA0-4C7F-9D98-2F1E6135A89E}" srcOrd="1" destOrd="0" parTransId="{EDB434EE-18CE-46C0-9CE9-4D98646B692C}" sibTransId="{AF8169B2-3534-4E5B-981C-CCAC547FAAAF}"/>
    <dgm:cxn modelId="{1ADA2BB8-36B9-4369-8D3F-742FED356B89}" srcId="{70D3D91A-66EB-4834-85C1-17AC4AB97545}" destId="{A9CEDC0B-9A3A-49CC-8E13-18CB5B29421B}" srcOrd="6" destOrd="0" parTransId="{910CE48A-0DA5-4104-A204-0D9E1B01B38D}" sibTransId="{8E2FAE37-1C7C-4F2A-BC7E-088B0FF4BD9A}"/>
    <dgm:cxn modelId="{F5C1492A-8B11-4041-AB10-AC7E6EC56181}" type="presOf" srcId="{5921EE2D-82B3-47C8-AC1C-AF970822C729}" destId="{61018624-A2BF-496E-ADCE-FF864104BF9D}" srcOrd="1" destOrd="0" presId="urn:microsoft.com/office/officeart/2005/8/layout/process2"/>
    <dgm:cxn modelId="{ECD4D01D-86F9-4ADE-9822-5E1DBD7585E3}" type="presOf" srcId="{FE537813-9AAB-4046-AF9E-AA312B19164F}" destId="{4D583E54-BC4B-45B4-8A08-6C05C24B16AD}" srcOrd="0" destOrd="0" presId="urn:microsoft.com/office/officeart/2005/8/layout/process2"/>
    <dgm:cxn modelId="{6B278B89-9940-4EAA-B549-30816D6DAF89}" type="presOf" srcId="{FE537813-9AAB-4046-AF9E-AA312B19164F}" destId="{7F9E7631-464D-419B-8DD4-0C0E94215A71}" srcOrd="1" destOrd="0" presId="urn:microsoft.com/office/officeart/2005/8/layout/process2"/>
    <dgm:cxn modelId="{A47A98D5-93CD-415A-AD36-5F3D8998ACF5}" srcId="{70D3D91A-66EB-4834-85C1-17AC4AB97545}" destId="{06965947-F0C1-4B49-BFA5-DEF65471FE77}" srcOrd="3" destOrd="0" parTransId="{60E25436-FB32-4F15-80C0-6069F82C7735}" sibTransId="{5921EE2D-82B3-47C8-AC1C-AF970822C729}"/>
    <dgm:cxn modelId="{1B8B50C9-3C80-4372-AD73-EEDBAA599FD1}" type="presOf" srcId="{03FE6617-F819-47B8-A9B4-53D2DD3203D2}" destId="{1B83E4C6-C4E6-43D6-B321-6EC31D277CFE}" srcOrd="0" destOrd="0" presId="urn:microsoft.com/office/officeart/2005/8/layout/process2"/>
    <dgm:cxn modelId="{AFE23CF2-14EA-4A78-B442-0A8DEC8E7864}" type="presOf" srcId="{C2472463-612D-43D1-BCA6-940EEC73AF17}" destId="{3A817100-E19A-4014-8417-FAD2BE561846}" srcOrd="0" destOrd="0" presId="urn:microsoft.com/office/officeart/2005/8/layout/process2"/>
    <dgm:cxn modelId="{5AB1F730-8392-4ABF-BE98-2DFD920F5FB8}" type="presOf" srcId="{481B3DE4-0CA0-4C7F-9D98-2F1E6135A89E}" destId="{A9B9E7D3-13B4-4F1F-B28C-8D5CCA49DEC0}" srcOrd="0" destOrd="0" presId="urn:microsoft.com/office/officeart/2005/8/layout/process2"/>
    <dgm:cxn modelId="{F42CCAC3-845D-4387-B9F9-9EEBFBB695C5}" type="presOf" srcId="{A9CEDC0B-9A3A-49CC-8E13-18CB5B29421B}" destId="{49D1B480-5258-4253-A07B-05C4C751948A}" srcOrd="0" destOrd="0" presId="urn:microsoft.com/office/officeart/2005/8/layout/process2"/>
    <dgm:cxn modelId="{9BA05EDE-B9EC-413A-AAF2-DE8219CB4710}" srcId="{70D3D91A-66EB-4834-85C1-17AC4AB97545}" destId="{66072E7E-D529-41E3-AD96-B904390CC57B}" srcOrd="4" destOrd="0" parTransId="{AAF38F2B-D259-4B32-BEE2-4DBECA625F91}" sibTransId="{FE537813-9AAB-4046-AF9E-AA312B19164F}"/>
    <dgm:cxn modelId="{46A6413E-1D14-45A7-80CE-190AFC1D1E6E}" srcId="{70D3D91A-66EB-4834-85C1-17AC4AB97545}" destId="{8C21BA1B-9FB3-4D4B-82A6-C62399E97D95}" srcOrd="5" destOrd="0" parTransId="{4C588DB3-FDD9-40D2-9FDF-A0A99CC678EF}" sibTransId="{105903E4-8C73-468D-97FB-9446FD686ECD}"/>
    <dgm:cxn modelId="{15757F23-93C8-4C4F-99F5-8E05FE83F0ED}" type="presOf" srcId="{AF8169B2-3534-4E5B-981C-CCAC547FAAAF}" destId="{3D86F495-F820-4E88-9526-34B49AE8214E}" srcOrd="1" destOrd="0" presId="urn:microsoft.com/office/officeart/2005/8/layout/process2"/>
    <dgm:cxn modelId="{A70FA335-DC15-48C2-8355-6BFD9F8875B4}" type="presOf" srcId="{AF8169B2-3534-4E5B-981C-CCAC547FAAAF}" destId="{7C2A6B10-406A-42CD-ACB0-4E2BD08D7C13}" srcOrd="0" destOrd="0" presId="urn:microsoft.com/office/officeart/2005/8/layout/process2"/>
    <dgm:cxn modelId="{091D5D2D-02A8-4072-B0C7-707AA9179A10}" type="presOf" srcId="{8C21BA1B-9FB3-4D4B-82A6-C62399E97D95}" destId="{65B9408E-8C29-423D-A074-9D54DCAA775C}" srcOrd="0" destOrd="0" presId="urn:microsoft.com/office/officeart/2005/8/layout/process2"/>
    <dgm:cxn modelId="{E3FA3AB6-CC1D-4560-B350-6CF18027AF62}" type="presOf" srcId="{70D3D91A-66EB-4834-85C1-17AC4AB97545}" destId="{0DFAF156-BD3C-4EC0-9795-4036BEA69464}" srcOrd="0" destOrd="0" presId="urn:microsoft.com/office/officeart/2005/8/layout/process2"/>
    <dgm:cxn modelId="{73B876FB-B769-44DA-8BFE-2EA9588AB362}" type="presOf" srcId="{CF495238-FB36-4F2C-BAC2-17894F533327}" destId="{535A1BBD-B649-49E7-8FFE-F9025B19B1D3}" srcOrd="1" destOrd="0" presId="urn:microsoft.com/office/officeart/2005/8/layout/process2"/>
    <dgm:cxn modelId="{579478C2-2E45-46F6-BDAD-CA73A5F05395}" type="presOf" srcId="{F3C37D82-C525-4185-B48A-55CF26417289}" destId="{3575AB64-FF3E-4CD8-805E-F82922290E1D}" srcOrd="0" destOrd="0" presId="urn:microsoft.com/office/officeart/2005/8/layout/process2"/>
    <dgm:cxn modelId="{40FB2BC8-4E74-4AA8-8068-50ACE544DA2B}" type="presOf" srcId="{105903E4-8C73-468D-97FB-9446FD686ECD}" destId="{FF9DF293-F3D0-46A2-9EE8-B49689DAE51A}" srcOrd="1" destOrd="0" presId="urn:microsoft.com/office/officeart/2005/8/layout/process2"/>
    <dgm:cxn modelId="{5B117F7F-0913-41A7-8C78-D0195049DA7D}" type="presOf" srcId="{06965947-F0C1-4B49-BFA5-DEF65471FE77}" destId="{8CC1DECB-9F55-416C-8763-058203B55847}" srcOrd="0" destOrd="0" presId="urn:microsoft.com/office/officeart/2005/8/layout/process2"/>
    <dgm:cxn modelId="{DE83A660-25EA-49D6-8D82-1FF35A7999AE}" type="presOf" srcId="{F3C37D82-C525-4185-B48A-55CF26417289}" destId="{82A8D85C-9D90-43C0-827F-3CEBCC7EE539}" srcOrd="1" destOrd="0" presId="urn:microsoft.com/office/officeart/2005/8/layout/process2"/>
    <dgm:cxn modelId="{83AAF869-BE33-4DC9-96AE-0F0EDD7525B8}" srcId="{70D3D91A-66EB-4834-85C1-17AC4AB97545}" destId="{03FE6617-F819-47B8-A9B4-53D2DD3203D2}" srcOrd="2" destOrd="0" parTransId="{FE2676E8-8D09-44C9-B8DB-DCD7B5BED208}" sibTransId="{F3C37D82-C525-4185-B48A-55CF26417289}"/>
    <dgm:cxn modelId="{73BF2CA3-095B-455C-8C5F-E64535DE21B8}" type="presOf" srcId="{66072E7E-D529-41E3-AD96-B904390CC57B}" destId="{8064D1F2-7A52-40EC-A060-5CFD865E43CB}" srcOrd="0" destOrd="0" presId="urn:microsoft.com/office/officeart/2005/8/layout/process2"/>
    <dgm:cxn modelId="{E5437EC3-149E-4ACC-B250-86701A62E41C}" srcId="{70D3D91A-66EB-4834-85C1-17AC4AB97545}" destId="{C2472463-612D-43D1-BCA6-940EEC73AF17}" srcOrd="0" destOrd="0" parTransId="{5AE73E83-A8B7-47F7-A184-989EFBE957EB}" sibTransId="{CF495238-FB36-4F2C-BAC2-17894F533327}"/>
    <dgm:cxn modelId="{8DC217FB-4B9D-4C71-8D4C-361CDB5283D8}" type="presParOf" srcId="{0DFAF156-BD3C-4EC0-9795-4036BEA69464}" destId="{3A817100-E19A-4014-8417-FAD2BE561846}" srcOrd="0" destOrd="0" presId="urn:microsoft.com/office/officeart/2005/8/layout/process2"/>
    <dgm:cxn modelId="{18F8CD43-D40D-4563-B204-A8ADCAD82497}" type="presParOf" srcId="{0DFAF156-BD3C-4EC0-9795-4036BEA69464}" destId="{BA5796BA-E849-47AF-8F7C-A2678D488A61}" srcOrd="1" destOrd="0" presId="urn:microsoft.com/office/officeart/2005/8/layout/process2"/>
    <dgm:cxn modelId="{E444B5B0-CDD2-4BBD-AD07-9E68A0EB448F}" type="presParOf" srcId="{BA5796BA-E849-47AF-8F7C-A2678D488A61}" destId="{535A1BBD-B649-49E7-8FFE-F9025B19B1D3}" srcOrd="0" destOrd="0" presId="urn:microsoft.com/office/officeart/2005/8/layout/process2"/>
    <dgm:cxn modelId="{BCFCAB4F-D501-4F1D-840F-89D426888B44}" type="presParOf" srcId="{0DFAF156-BD3C-4EC0-9795-4036BEA69464}" destId="{A9B9E7D3-13B4-4F1F-B28C-8D5CCA49DEC0}" srcOrd="2" destOrd="0" presId="urn:microsoft.com/office/officeart/2005/8/layout/process2"/>
    <dgm:cxn modelId="{D957CAEC-C8DD-41E2-9250-891C21582D38}" type="presParOf" srcId="{0DFAF156-BD3C-4EC0-9795-4036BEA69464}" destId="{7C2A6B10-406A-42CD-ACB0-4E2BD08D7C13}" srcOrd="3" destOrd="0" presId="urn:microsoft.com/office/officeart/2005/8/layout/process2"/>
    <dgm:cxn modelId="{65F11727-E152-4C91-B14E-A876EE93E5E2}" type="presParOf" srcId="{7C2A6B10-406A-42CD-ACB0-4E2BD08D7C13}" destId="{3D86F495-F820-4E88-9526-34B49AE8214E}" srcOrd="0" destOrd="0" presId="urn:microsoft.com/office/officeart/2005/8/layout/process2"/>
    <dgm:cxn modelId="{13F2300A-4059-4001-BA59-C7EC7916CA34}" type="presParOf" srcId="{0DFAF156-BD3C-4EC0-9795-4036BEA69464}" destId="{1B83E4C6-C4E6-43D6-B321-6EC31D277CFE}" srcOrd="4" destOrd="0" presId="urn:microsoft.com/office/officeart/2005/8/layout/process2"/>
    <dgm:cxn modelId="{1815ABFE-F9CD-42A2-A94B-98357136497A}" type="presParOf" srcId="{0DFAF156-BD3C-4EC0-9795-4036BEA69464}" destId="{3575AB64-FF3E-4CD8-805E-F82922290E1D}" srcOrd="5" destOrd="0" presId="urn:microsoft.com/office/officeart/2005/8/layout/process2"/>
    <dgm:cxn modelId="{5EB159D6-9FC9-4583-BF1B-C14ABB4BDBDC}" type="presParOf" srcId="{3575AB64-FF3E-4CD8-805E-F82922290E1D}" destId="{82A8D85C-9D90-43C0-827F-3CEBCC7EE539}" srcOrd="0" destOrd="0" presId="urn:microsoft.com/office/officeart/2005/8/layout/process2"/>
    <dgm:cxn modelId="{2092A6D5-1A5D-4A32-B683-C90F3B0CDCBB}" type="presParOf" srcId="{0DFAF156-BD3C-4EC0-9795-4036BEA69464}" destId="{8CC1DECB-9F55-416C-8763-058203B55847}" srcOrd="6" destOrd="0" presId="urn:microsoft.com/office/officeart/2005/8/layout/process2"/>
    <dgm:cxn modelId="{75759298-B6A2-4FB8-851F-5A9EEFE8BE0F}" type="presParOf" srcId="{0DFAF156-BD3C-4EC0-9795-4036BEA69464}" destId="{7F4541F1-2FBE-46D4-BA84-F4E7191977A5}" srcOrd="7" destOrd="0" presId="urn:microsoft.com/office/officeart/2005/8/layout/process2"/>
    <dgm:cxn modelId="{68E1D820-1D6B-4A55-9154-5AABD0FCBF28}" type="presParOf" srcId="{7F4541F1-2FBE-46D4-BA84-F4E7191977A5}" destId="{61018624-A2BF-496E-ADCE-FF864104BF9D}" srcOrd="0" destOrd="0" presId="urn:microsoft.com/office/officeart/2005/8/layout/process2"/>
    <dgm:cxn modelId="{2289557F-8E7D-41DD-AFC9-2E82B360CD2E}" type="presParOf" srcId="{0DFAF156-BD3C-4EC0-9795-4036BEA69464}" destId="{8064D1F2-7A52-40EC-A060-5CFD865E43CB}" srcOrd="8" destOrd="0" presId="urn:microsoft.com/office/officeart/2005/8/layout/process2"/>
    <dgm:cxn modelId="{EDDC9C2D-3C2F-42A7-84E2-27E71E3909E7}" type="presParOf" srcId="{0DFAF156-BD3C-4EC0-9795-4036BEA69464}" destId="{4D583E54-BC4B-45B4-8A08-6C05C24B16AD}" srcOrd="9" destOrd="0" presId="urn:microsoft.com/office/officeart/2005/8/layout/process2"/>
    <dgm:cxn modelId="{366DF0E0-C916-4E78-A1C0-C1587BB685E3}" type="presParOf" srcId="{4D583E54-BC4B-45B4-8A08-6C05C24B16AD}" destId="{7F9E7631-464D-419B-8DD4-0C0E94215A71}" srcOrd="0" destOrd="0" presId="urn:microsoft.com/office/officeart/2005/8/layout/process2"/>
    <dgm:cxn modelId="{10935847-573E-488B-9B74-98BED85B34E7}" type="presParOf" srcId="{0DFAF156-BD3C-4EC0-9795-4036BEA69464}" destId="{65B9408E-8C29-423D-A074-9D54DCAA775C}" srcOrd="10" destOrd="0" presId="urn:microsoft.com/office/officeart/2005/8/layout/process2"/>
    <dgm:cxn modelId="{15044F12-5D63-4194-B0F2-03D3EE859DFD}" type="presParOf" srcId="{0DFAF156-BD3C-4EC0-9795-4036BEA69464}" destId="{3BF9B520-B648-4413-870F-EAA86009958F}" srcOrd="11" destOrd="0" presId="urn:microsoft.com/office/officeart/2005/8/layout/process2"/>
    <dgm:cxn modelId="{C5A19483-0CF6-40C4-889D-29B2E0E83EAF}" type="presParOf" srcId="{3BF9B520-B648-4413-870F-EAA86009958F}" destId="{FF9DF293-F3D0-46A2-9EE8-B49689DAE51A}" srcOrd="0" destOrd="0" presId="urn:microsoft.com/office/officeart/2005/8/layout/process2"/>
    <dgm:cxn modelId="{635F8524-0523-4AB7-82E2-DE73BA04C7AB}" type="presParOf" srcId="{0DFAF156-BD3C-4EC0-9795-4036BEA69464}" destId="{49D1B480-5258-4253-A07B-05C4C751948A}" srcOrd="12"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F942C18-4560-4267-A4A2-46C89D112A45}" type="doc">
      <dgm:prSet loTypeId="urn:microsoft.com/office/officeart/2008/layout/HorizontalMultiLevelHierarchy" loCatId="hierarchy" qsTypeId="urn:microsoft.com/office/officeart/2005/8/quickstyle/simple3" qsCatId="simple" csTypeId="urn:microsoft.com/office/officeart/2005/8/colors/accent0_1" csCatId="mainScheme" phldr="1"/>
      <dgm:spPr/>
      <dgm:t>
        <a:bodyPr/>
        <a:lstStyle/>
        <a:p>
          <a:endParaRPr lang="ru-RU"/>
        </a:p>
      </dgm:t>
    </dgm:pt>
    <dgm:pt modelId="{1478B2EC-6817-4D5F-B2CF-E37E2A32CE7F}">
      <dgm:prSet phldrT="[Текст]"/>
      <dgm:spPr>
        <a:xfrm rot="16200000">
          <a:off x="-18223" y="1501403"/>
          <a:ext cx="3159812" cy="60036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Цели</a:t>
          </a:r>
        </a:p>
      </dgm:t>
    </dgm:pt>
    <dgm:pt modelId="{DBA3B2CC-9188-45EF-B4DD-91546D4D79A8}" type="parTrans" cxnId="{CF2B4989-E252-4E3D-B283-991DEBA49CC6}">
      <dgm:prSet/>
      <dgm:spPr/>
      <dgm:t>
        <a:bodyPr/>
        <a:lstStyle/>
        <a:p>
          <a:endParaRPr lang="ru-RU">
            <a:latin typeface="Times New Roman" pitchFamily="18" charset="0"/>
            <a:cs typeface="Times New Roman" pitchFamily="18" charset="0"/>
          </a:endParaRPr>
        </a:p>
      </dgm:t>
    </dgm:pt>
    <dgm:pt modelId="{1864C709-E61C-4EF6-A708-22841A5B9079}" type="sibTrans" cxnId="{CF2B4989-E252-4E3D-B283-991DEBA49CC6}">
      <dgm:prSet/>
      <dgm:spPr/>
      <dgm:t>
        <a:bodyPr/>
        <a:lstStyle/>
        <a:p>
          <a:endParaRPr lang="ru-RU">
            <a:latin typeface="Times New Roman" pitchFamily="18" charset="0"/>
            <a:cs typeface="Times New Roman" pitchFamily="18" charset="0"/>
          </a:endParaRPr>
        </a:p>
      </dgm:t>
    </dgm:pt>
    <dgm:pt modelId="{4574FCC5-263B-42E0-9803-4E1B46B2DD51}">
      <dgm:prSet phldrT="[Текст]"/>
      <dgm:spPr>
        <a:xfrm>
          <a:off x="2255704" y="492"/>
          <a:ext cx="1969195" cy="60036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Раскрыть необходимые для выпонения работником трудовые функции, знания и умения</a:t>
          </a:r>
        </a:p>
      </dgm:t>
    </dgm:pt>
    <dgm:pt modelId="{494A06CE-3450-4083-8C96-CF579E3693A5}" type="parTrans" cxnId="{5A392E18-8836-4B0A-93C0-98F89F546000}">
      <dgm:prSet/>
      <dgm:spPr>
        <a:xfrm>
          <a:off x="1861864" y="300674"/>
          <a:ext cx="393839" cy="1500911"/>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8D62FAF-F134-4960-A466-199D65B54054}" type="sibTrans" cxnId="{5A392E18-8836-4B0A-93C0-98F89F546000}">
      <dgm:prSet/>
      <dgm:spPr/>
      <dgm:t>
        <a:bodyPr/>
        <a:lstStyle/>
        <a:p>
          <a:endParaRPr lang="ru-RU">
            <a:latin typeface="Times New Roman" pitchFamily="18" charset="0"/>
            <a:cs typeface="Times New Roman" pitchFamily="18" charset="0"/>
          </a:endParaRPr>
        </a:p>
      </dgm:t>
    </dgm:pt>
    <dgm:pt modelId="{06655A13-2B4C-4C88-9897-38DCA6DB3A3E}">
      <dgm:prSet phldrT="[Текст]"/>
      <dgm:spPr>
        <a:xfrm>
          <a:off x="2255704" y="750948"/>
          <a:ext cx="1969195" cy="60036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Учет требований к работникам  в системе подготовки кадров</a:t>
          </a:r>
        </a:p>
      </dgm:t>
    </dgm:pt>
    <dgm:pt modelId="{A29D04B6-4B3C-4721-B0A5-2686A126291F}" type="parTrans" cxnId="{30CB1856-12E5-45D6-9827-DC5DCA04070E}">
      <dgm:prSet/>
      <dgm:spPr>
        <a:xfrm>
          <a:off x="1861864" y="1051130"/>
          <a:ext cx="393839" cy="750455"/>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7211C47-46E6-482C-9204-82D5F133EE9D}" type="sibTrans" cxnId="{30CB1856-12E5-45D6-9827-DC5DCA04070E}">
      <dgm:prSet/>
      <dgm:spPr/>
      <dgm:t>
        <a:bodyPr/>
        <a:lstStyle/>
        <a:p>
          <a:endParaRPr lang="ru-RU">
            <a:latin typeface="Times New Roman" pitchFamily="18" charset="0"/>
            <a:cs typeface="Times New Roman" pitchFamily="18" charset="0"/>
          </a:endParaRPr>
        </a:p>
      </dgm:t>
    </dgm:pt>
    <dgm:pt modelId="{5CE460BC-B27F-4E24-B7C7-0E6C6BA430C7}">
      <dgm:prSet phldrT="[Текст]"/>
      <dgm:spPr>
        <a:xfrm>
          <a:off x="2255704" y="1501403"/>
          <a:ext cx="1969195" cy="60036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Снижение издержек на адаптацию работников</a:t>
          </a:r>
        </a:p>
      </dgm:t>
    </dgm:pt>
    <dgm:pt modelId="{0FEC5B51-6BA9-4FF1-81FC-86AC1F77B9DA}" type="parTrans" cxnId="{D420321A-2A9E-4360-B2AF-48BD5B01B317}">
      <dgm:prSet/>
      <dgm:spPr>
        <a:xfrm>
          <a:off x="1861864" y="1755866"/>
          <a:ext cx="393839" cy="91440"/>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C3CB49B-A4C8-4086-AC7F-34E51B8F051D}" type="sibTrans" cxnId="{D420321A-2A9E-4360-B2AF-48BD5B01B317}">
      <dgm:prSet/>
      <dgm:spPr/>
      <dgm:t>
        <a:bodyPr/>
        <a:lstStyle/>
        <a:p>
          <a:endParaRPr lang="ru-RU">
            <a:latin typeface="Times New Roman" pitchFamily="18" charset="0"/>
            <a:cs typeface="Times New Roman" pitchFamily="18" charset="0"/>
          </a:endParaRPr>
        </a:p>
      </dgm:t>
    </dgm:pt>
    <dgm:pt modelId="{5C24A140-B4C8-4505-BB8E-9C6D4F9D9636}">
      <dgm:prSet phldrT="[Текст]"/>
      <dgm:spPr>
        <a:xfrm>
          <a:off x="2255704" y="2251859"/>
          <a:ext cx="1969195" cy="60036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Влияние на производительность труда</a:t>
          </a:r>
        </a:p>
      </dgm:t>
    </dgm:pt>
    <dgm:pt modelId="{BA8C6B2E-D249-47F9-9D94-C1FEE2678A73}" type="parTrans" cxnId="{B54FB9DC-0967-491F-AF29-9BA45D02DE09}">
      <dgm:prSet/>
      <dgm:spPr>
        <a:xfrm>
          <a:off x="1861864" y="1801586"/>
          <a:ext cx="393839" cy="750455"/>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75898E2-C42E-49A2-BEA6-80C8C1060A5A}" type="sibTrans" cxnId="{B54FB9DC-0967-491F-AF29-9BA45D02DE09}">
      <dgm:prSet/>
      <dgm:spPr/>
      <dgm:t>
        <a:bodyPr/>
        <a:lstStyle/>
        <a:p>
          <a:endParaRPr lang="ru-RU">
            <a:latin typeface="Times New Roman" pitchFamily="18" charset="0"/>
            <a:cs typeface="Times New Roman" pitchFamily="18" charset="0"/>
          </a:endParaRPr>
        </a:p>
      </dgm:t>
    </dgm:pt>
    <dgm:pt modelId="{DE56CD15-37A6-4BE8-97BD-E55C699D3947}">
      <dgm:prSet phldrT="[Текст]"/>
      <dgm:spPr>
        <a:xfrm>
          <a:off x="2255704" y="3002314"/>
          <a:ext cx="1969195" cy="60036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Конкурентоспособность работников на рынке труда</a:t>
          </a:r>
        </a:p>
      </dgm:t>
    </dgm:pt>
    <dgm:pt modelId="{8EB5DC5E-AF56-4C72-A67D-5060D5E3D10E}" type="parTrans" cxnId="{6275A262-2E15-42DD-8315-3F3A01D24DB2}">
      <dgm:prSet/>
      <dgm:spPr>
        <a:xfrm>
          <a:off x="1861864" y="1801586"/>
          <a:ext cx="393839" cy="1500911"/>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4E827F4-22DD-4539-855F-0AC3139F7953}" type="sibTrans" cxnId="{6275A262-2E15-42DD-8315-3F3A01D24DB2}">
      <dgm:prSet/>
      <dgm:spPr/>
      <dgm:t>
        <a:bodyPr/>
        <a:lstStyle/>
        <a:p>
          <a:endParaRPr lang="ru-RU">
            <a:latin typeface="Times New Roman" pitchFamily="18" charset="0"/>
            <a:cs typeface="Times New Roman" pitchFamily="18" charset="0"/>
          </a:endParaRPr>
        </a:p>
      </dgm:t>
    </dgm:pt>
    <dgm:pt modelId="{F918C847-3EAF-426F-A7F6-31C6AEC1D8D4}" type="pres">
      <dgm:prSet presAssocID="{CF942C18-4560-4267-A4A2-46C89D112A45}" presName="Name0" presStyleCnt="0">
        <dgm:presLayoutVars>
          <dgm:chPref val="1"/>
          <dgm:dir/>
          <dgm:animOne val="branch"/>
          <dgm:animLvl val="lvl"/>
          <dgm:resizeHandles val="exact"/>
        </dgm:presLayoutVars>
      </dgm:prSet>
      <dgm:spPr/>
      <dgm:t>
        <a:bodyPr/>
        <a:lstStyle/>
        <a:p>
          <a:endParaRPr lang="ru-RU"/>
        </a:p>
      </dgm:t>
    </dgm:pt>
    <dgm:pt modelId="{C71FB77E-5677-46E4-B712-61DFA65C7FDC}" type="pres">
      <dgm:prSet presAssocID="{1478B2EC-6817-4D5F-B2CF-E37E2A32CE7F}" presName="root1" presStyleCnt="0"/>
      <dgm:spPr/>
    </dgm:pt>
    <dgm:pt modelId="{1A6FAF94-A3B6-4A97-9D80-7AE131625F79}" type="pres">
      <dgm:prSet presAssocID="{1478B2EC-6817-4D5F-B2CF-E37E2A32CE7F}" presName="LevelOneTextNode" presStyleLbl="node0" presStyleIdx="0" presStyleCnt="1">
        <dgm:presLayoutVars>
          <dgm:chPref val="3"/>
        </dgm:presLayoutVars>
      </dgm:prSet>
      <dgm:spPr>
        <a:prstGeom prst="rect">
          <a:avLst/>
        </a:prstGeom>
      </dgm:spPr>
      <dgm:t>
        <a:bodyPr/>
        <a:lstStyle/>
        <a:p>
          <a:endParaRPr lang="ru-RU"/>
        </a:p>
      </dgm:t>
    </dgm:pt>
    <dgm:pt modelId="{D9F6A367-54F3-44EA-BEBD-704B124A326D}" type="pres">
      <dgm:prSet presAssocID="{1478B2EC-6817-4D5F-B2CF-E37E2A32CE7F}" presName="level2hierChild" presStyleCnt="0"/>
      <dgm:spPr/>
    </dgm:pt>
    <dgm:pt modelId="{90171E6D-F678-409B-BD1A-B5C746D674E0}" type="pres">
      <dgm:prSet presAssocID="{494A06CE-3450-4083-8C96-CF579E3693A5}" presName="conn2-1" presStyleLbl="parChTrans1D2" presStyleIdx="0" presStyleCnt="5"/>
      <dgm:spPr>
        <a:custGeom>
          <a:avLst/>
          <a:gdLst/>
          <a:ahLst/>
          <a:cxnLst/>
          <a:rect l="0" t="0" r="0" b="0"/>
          <a:pathLst>
            <a:path>
              <a:moveTo>
                <a:pt x="0" y="1500911"/>
              </a:moveTo>
              <a:lnTo>
                <a:pt x="196919" y="1500911"/>
              </a:lnTo>
              <a:lnTo>
                <a:pt x="196919" y="0"/>
              </a:lnTo>
              <a:lnTo>
                <a:pt x="393839" y="0"/>
              </a:lnTo>
            </a:path>
          </a:pathLst>
        </a:custGeom>
      </dgm:spPr>
      <dgm:t>
        <a:bodyPr/>
        <a:lstStyle/>
        <a:p>
          <a:endParaRPr lang="ru-RU"/>
        </a:p>
      </dgm:t>
    </dgm:pt>
    <dgm:pt modelId="{B4CC4CD4-496A-459F-8F40-533EDA9A4919}" type="pres">
      <dgm:prSet presAssocID="{494A06CE-3450-4083-8C96-CF579E3693A5}" presName="connTx" presStyleLbl="parChTrans1D2" presStyleIdx="0" presStyleCnt="5"/>
      <dgm:spPr/>
      <dgm:t>
        <a:bodyPr/>
        <a:lstStyle/>
        <a:p>
          <a:endParaRPr lang="ru-RU"/>
        </a:p>
      </dgm:t>
    </dgm:pt>
    <dgm:pt modelId="{4AE12D41-DDAF-4D12-8B63-A54F040DDD8D}" type="pres">
      <dgm:prSet presAssocID="{4574FCC5-263B-42E0-9803-4E1B46B2DD51}" presName="root2" presStyleCnt="0"/>
      <dgm:spPr/>
    </dgm:pt>
    <dgm:pt modelId="{C660C79D-B1CC-41AE-9792-12EC9F551050}" type="pres">
      <dgm:prSet presAssocID="{4574FCC5-263B-42E0-9803-4E1B46B2DD51}" presName="LevelTwoTextNode" presStyleLbl="node2" presStyleIdx="0" presStyleCnt="5">
        <dgm:presLayoutVars>
          <dgm:chPref val="3"/>
        </dgm:presLayoutVars>
      </dgm:prSet>
      <dgm:spPr>
        <a:prstGeom prst="rect">
          <a:avLst/>
        </a:prstGeom>
      </dgm:spPr>
      <dgm:t>
        <a:bodyPr/>
        <a:lstStyle/>
        <a:p>
          <a:endParaRPr lang="ru-RU"/>
        </a:p>
      </dgm:t>
    </dgm:pt>
    <dgm:pt modelId="{8F75B379-B122-4DA4-A162-E03F53A55C02}" type="pres">
      <dgm:prSet presAssocID="{4574FCC5-263B-42E0-9803-4E1B46B2DD51}" presName="level3hierChild" presStyleCnt="0"/>
      <dgm:spPr/>
    </dgm:pt>
    <dgm:pt modelId="{7039EF05-0881-4759-9F86-4C23FD5FA31C}" type="pres">
      <dgm:prSet presAssocID="{A29D04B6-4B3C-4721-B0A5-2686A126291F}" presName="conn2-1" presStyleLbl="parChTrans1D2" presStyleIdx="1" presStyleCnt="5"/>
      <dgm:spPr>
        <a:custGeom>
          <a:avLst/>
          <a:gdLst/>
          <a:ahLst/>
          <a:cxnLst/>
          <a:rect l="0" t="0" r="0" b="0"/>
          <a:pathLst>
            <a:path>
              <a:moveTo>
                <a:pt x="0" y="750455"/>
              </a:moveTo>
              <a:lnTo>
                <a:pt x="196919" y="750455"/>
              </a:lnTo>
              <a:lnTo>
                <a:pt x="196919" y="0"/>
              </a:lnTo>
              <a:lnTo>
                <a:pt x="393839" y="0"/>
              </a:lnTo>
            </a:path>
          </a:pathLst>
        </a:custGeom>
      </dgm:spPr>
      <dgm:t>
        <a:bodyPr/>
        <a:lstStyle/>
        <a:p>
          <a:endParaRPr lang="ru-RU"/>
        </a:p>
      </dgm:t>
    </dgm:pt>
    <dgm:pt modelId="{92870739-5DD5-4067-89F8-EA632F7996DE}" type="pres">
      <dgm:prSet presAssocID="{A29D04B6-4B3C-4721-B0A5-2686A126291F}" presName="connTx" presStyleLbl="parChTrans1D2" presStyleIdx="1" presStyleCnt="5"/>
      <dgm:spPr/>
      <dgm:t>
        <a:bodyPr/>
        <a:lstStyle/>
        <a:p>
          <a:endParaRPr lang="ru-RU"/>
        </a:p>
      </dgm:t>
    </dgm:pt>
    <dgm:pt modelId="{94CADDFC-D067-4688-B5AC-F9B1256996AF}" type="pres">
      <dgm:prSet presAssocID="{06655A13-2B4C-4C88-9897-38DCA6DB3A3E}" presName="root2" presStyleCnt="0"/>
      <dgm:spPr/>
    </dgm:pt>
    <dgm:pt modelId="{75FBFEE7-8EFA-46D9-8992-7FC7902235FB}" type="pres">
      <dgm:prSet presAssocID="{06655A13-2B4C-4C88-9897-38DCA6DB3A3E}" presName="LevelTwoTextNode" presStyleLbl="node2" presStyleIdx="1" presStyleCnt="5">
        <dgm:presLayoutVars>
          <dgm:chPref val="3"/>
        </dgm:presLayoutVars>
      </dgm:prSet>
      <dgm:spPr>
        <a:prstGeom prst="rect">
          <a:avLst/>
        </a:prstGeom>
      </dgm:spPr>
      <dgm:t>
        <a:bodyPr/>
        <a:lstStyle/>
        <a:p>
          <a:endParaRPr lang="ru-RU"/>
        </a:p>
      </dgm:t>
    </dgm:pt>
    <dgm:pt modelId="{88F81ABC-5727-4934-8021-8BBF77153E20}" type="pres">
      <dgm:prSet presAssocID="{06655A13-2B4C-4C88-9897-38DCA6DB3A3E}" presName="level3hierChild" presStyleCnt="0"/>
      <dgm:spPr/>
    </dgm:pt>
    <dgm:pt modelId="{C91F9627-B89E-4CA8-BB6F-47B7FCCFBAAB}" type="pres">
      <dgm:prSet presAssocID="{0FEC5B51-6BA9-4FF1-81FC-86AC1F77B9DA}" presName="conn2-1" presStyleLbl="parChTrans1D2" presStyleIdx="2" presStyleCnt="5"/>
      <dgm:spPr>
        <a:custGeom>
          <a:avLst/>
          <a:gdLst/>
          <a:ahLst/>
          <a:cxnLst/>
          <a:rect l="0" t="0" r="0" b="0"/>
          <a:pathLst>
            <a:path>
              <a:moveTo>
                <a:pt x="0" y="45720"/>
              </a:moveTo>
              <a:lnTo>
                <a:pt x="393839" y="45720"/>
              </a:lnTo>
            </a:path>
          </a:pathLst>
        </a:custGeom>
      </dgm:spPr>
      <dgm:t>
        <a:bodyPr/>
        <a:lstStyle/>
        <a:p>
          <a:endParaRPr lang="ru-RU"/>
        </a:p>
      </dgm:t>
    </dgm:pt>
    <dgm:pt modelId="{AAE51AFC-7DB9-4656-A491-448ABA2A8BE9}" type="pres">
      <dgm:prSet presAssocID="{0FEC5B51-6BA9-4FF1-81FC-86AC1F77B9DA}" presName="connTx" presStyleLbl="parChTrans1D2" presStyleIdx="2" presStyleCnt="5"/>
      <dgm:spPr/>
      <dgm:t>
        <a:bodyPr/>
        <a:lstStyle/>
        <a:p>
          <a:endParaRPr lang="ru-RU"/>
        </a:p>
      </dgm:t>
    </dgm:pt>
    <dgm:pt modelId="{47CF88D9-0DFE-453C-8DDE-07EDED9F8FB0}" type="pres">
      <dgm:prSet presAssocID="{5CE460BC-B27F-4E24-B7C7-0E6C6BA430C7}" presName="root2" presStyleCnt="0"/>
      <dgm:spPr/>
    </dgm:pt>
    <dgm:pt modelId="{3A2A84D3-0B6A-4ADC-A4B1-107EEEBA0C54}" type="pres">
      <dgm:prSet presAssocID="{5CE460BC-B27F-4E24-B7C7-0E6C6BA430C7}" presName="LevelTwoTextNode" presStyleLbl="node2" presStyleIdx="2" presStyleCnt="5">
        <dgm:presLayoutVars>
          <dgm:chPref val="3"/>
        </dgm:presLayoutVars>
      </dgm:prSet>
      <dgm:spPr>
        <a:prstGeom prst="rect">
          <a:avLst/>
        </a:prstGeom>
      </dgm:spPr>
      <dgm:t>
        <a:bodyPr/>
        <a:lstStyle/>
        <a:p>
          <a:endParaRPr lang="ru-RU"/>
        </a:p>
      </dgm:t>
    </dgm:pt>
    <dgm:pt modelId="{EA4C30C4-334B-411C-A5A6-1D067BBAC318}" type="pres">
      <dgm:prSet presAssocID="{5CE460BC-B27F-4E24-B7C7-0E6C6BA430C7}" presName="level3hierChild" presStyleCnt="0"/>
      <dgm:spPr/>
    </dgm:pt>
    <dgm:pt modelId="{CFD113ED-46F9-4145-80D9-592B9AF3F202}" type="pres">
      <dgm:prSet presAssocID="{BA8C6B2E-D249-47F9-9D94-C1FEE2678A73}" presName="conn2-1" presStyleLbl="parChTrans1D2" presStyleIdx="3" presStyleCnt="5"/>
      <dgm:spPr>
        <a:custGeom>
          <a:avLst/>
          <a:gdLst/>
          <a:ahLst/>
          <a:cxnLst/>
          <a:rect l="0" t="0" r="0" b="0"/>
          <a:pathLst>
            <a:path>
              <a:moveTo>
                <a:pt x="0" y="0"/>
              </a:moveTo>
              <a:lnTo>
                <a:pt x="196919" y="0"/>
              </a:lnTo>
              <a:lnTo>
                <a:pt x="196919" y="750455"/>
              </a:lnTo>
              <a:lnTo>
                <a:pt x="393839" y="750455"/>
              </a:lnTo>
            </a:path>
          </a:pathLst>
        </a:custGeom>
      </dgm:spPr>
      <dgm:t>
        <a:bodyPr/>
        <a:lstStyle/>
        <a:p>
          <a:endParaRPr lang="ru-RU"/>
        </a:p>
      </dgm:t>
    </dgm:pt>
    <dgm:pt modelId="{D3B16816-F15F-47A3-8A82-433E474EF6D2}" type="pres">
      <dgm:prSet presAssocID="{BA8C6B2E-D249-47F9-9D94-C1FEE2678A73}" presName="connTx" presStyleLbl="parChTrans1D2" presStyleIdx="3" presStyleCnt="5"/>
      <dgm:spPr/>
      <dgm:t>
        <a:bodyPr/>
        <a:lstStyle/>
        <a:p>
          <a:endParaRPr lang="ru-RU"/>
        </a:p>
      </dgm:t>
    </dgm:pt>
    <dgm:pt modelId="{2DCBD96E-FACE-4D72-AD61-BC3DE8C4BC1A}" type="pres">
      <dgm:prSet presAssocID="{5C24A140-B4C8-4505-BB8E-9C6D4F9D9636}" presName="root2" presStyleCnt="0"/>
      <dgm:spPr/>
    </dgm:pt>
    <dgm:pt modelId="{784B338D-9688-49F2-90C9-4C6D475F5B07}" type="pres">
      <dgm:prSet presAssocID="{5C24A140-B4C8-4505-BB8E-9C6D4F9D9636}" presName="LevelTwoTextNode" presStyleLbl="node2" presStyleIdx="3" presStyleCnt="5">
        <dgm:presLayoutVars>
          <dgm:chPref val="3"/>
        </dgm:presLayoutVars>
      </dgm:prSet>
      <dgm:spPr>
        <a:prstGeom prst="rect">
          <a:avLst/>
        </a:prstGeom>
      </dgm:spPr>
      <dgm:t>
        <a:bodyPr/>
        <a:lstStyle/>
        <a:p>
          <a:endParaRPr lang="ru-RU"/>
        </a:p>
      </dgm:t>
    </dgm:pt>
    <dgm:pt modelId="{FF7553F9-CA1F-451C-AA94-54DE6F6BF13F}" type="pres">
      <dgm:prSet presAssocID="{5C24A140-B4C8-4505-BB8E-9C6D4F9D9636}" presName="level3hierChild" presStyleCnt="0"/>
      <dgm:spPr/>
    </dgm:pt>
    <dgm:pt modelId="{9C75139E-3323-4E5E-A362-AE895F04D78B}" type="pres">
      <dgm:prSet presAssocID="{8EB5DC5E-AF56-4C72-A67D-5060D5E3D10E}" presName="conn2-1" presStyleLbl="parChTrans1D2" presStyleIdx="4" presStyleCnt="5"/>
      <dgm:spPr>
        <a:custGeom>
          <a:avLst/>
          <a:gdLst/>
          <a:ahLst/>
          <a:cxnLst/>
          <a:rect l="0" t="0" r="0" b="0"/>
          <a:pathLst>
            <a:path>
              <a:moveTo>
                <a:pt x="0" y="0"/>
              </a:moveTo>
              <a:lnTo>
                <a:pt x="196919" y="0"/>
              </a:lnTo>
              <a:lnTo>
                <a:pt x="196919" y="1500911"/>
              </a:lnTo>
              <a:lnTo>
                <a:pt x="393839" y="1500911"/>
              </a:lnTo>
            </a:path>
          </a:pathLst>
        </a:custGeom>
      </dgm:spPr>
      <dgm:t>
        <a:bodyPr/>
        <a:lstStyle/>
        <a:p>
          <a:endParaRPr lang="ru-RU"/>
        </a:p>
      </dgm:t>
    </dgm:pt>
    <dgm:pt modelId="{2A5466F9-1110-4523-81B3-F048085FCA5A}" type="pres">
      <dgm:prSet presAssocID="{8EB5DC5E-AF56-4C72-A67D-5060D5E3D10E}" presName="connTx" presStyleLbl="parChTrans1D2" presStyleIdx="4" presStyleCnt="5"/>
      <dgm:spPr/>
      <dgm:t>
        <a:bodyPr/>
        <a:lstStyle/>
        <a:p>
          <a:endParaRPr lang="ru-RU"/>
        </a:p>
      </dgm:t>
    </dgm:pt>
    <dgm:pt modelId="{F604C094-F6A5-4E54-8950-B91C62A77666}" type="pres">
      <dgm:prSet presAssocID="{DE56CD15-37A6-4BE8-97BD-E55C699D3947}" presName="root2" presStyleCnt="0"/>
      <dgm:spPr/>
    </dgm:pt>
    <dgm:pt modelId="{C3905D1D-4849-4606-9B87-13F340638A6B}" type="pres">
      <dgm:prSet presAssocID="{DE56CD15-37A6-4BE8-97BD-E55C699D3947}" presName="LevelTwoTextNode" presStyleLbl="node2" presStyleIdx="4" presStyleCnt="5">
        <dgm:presLayoutVars>
          <dgm:chPref val="3"/>
        </dgm:presLayoutVars>
      </dgm:prSet>
      <dgm:spPr>
        <a:prstGeom prst="rect">
          <a:avLst/>
        </a:prstGeom>
      </dgm:spPr>
      <dgm:t>
        <a:bodyPr/>
        <a:lstStyle/>
        <a:p>
          <a:endParaRPr lang="ru-RU"/>
        </a:p>
      </dgm:t>
    </dgm:pt>
    <dgm:pt modelId="{7723C97E-29BB-4FDE-9452-6DE681A043CD}" type="pres">
      <dgm:prSet presAssocID="{DE56CD15-37A6-4BE8-97BD-E55C699D3947}" presName="level3hierChild" presStyleCnt="0"/>
      <dgm:spPr/>
    </dgm:pt>
  </dgm:ptLst>
  <dgm:cxnLst>
    <dgm:cxn modelId="{80DA9E6D-E5ED-4F6D-A33A-0C6BF2514B85}" type="presOf" srcId="{CF942C18-4560-4267-A4A2-46C89D112A45}" destId="{F918C847-3EAF-426F-A7F6-31C6AEC1D8D4}" srcOrd="0" destOrd="0" presId="urn:microsoft.com/office/officeart/2008/layout/HorizontalMultiLevelHierarchy"/>
    <dgm:cxn modelId="{B62FE4A1-58F3-4BA9-8679-A3A2EE63EB3D}" type="presOf" srcId="{BA8C6B2E-D249-47F9-9D94-C1FEE2678A73}" destId="{CFD113ED-46F9-4145-80D9-592B9AF3F202}" srcOrd="0" destOrd="0" presId="urn:microsoft.com/office/officeart/2008/layout/HorizontalMultiLevelHierarchy"/>
    <dgm:cxn modelId="{CF2B4989-E252-4E3D-B283-991DEBA49CC6}" srcId="{CF942C18-4560-4267-A4A2-46C89D112A45}" destId="{1478B2EC-6817-4D5F-B2CF-E37E2A32CE7F}" srcOrd="0" destOrd="0" parTransId="{DBA3B2CC-9188-45EF-B4DD-91546D4D79A8}" sibTransId="{1864C709-E61C-4EF6-A708-22841A5B9079}"/>
    <dgm:cxn modelId="{5A392E18-8836-4B0A-93C0-98F89F546000}" srcId="{1478B2EC-6817-4D5F-B2CF-E37E2A32CE7F}" destId="{4574FCC5-263B-42E0-9803-4E1B46B2DD51}" srcOrd="0" destOrd="0" parTransId="{494A06CE-3450-4083-8C96-CF579E3693A5}" sibTransId="{78D62FAF-F134-4960-A466-199D65B54054}"/>
    <dgm:cxn modelId="{D420321A-2A9E-4360-B2AF-48BD5B01B317}" srcId="{1478B2EC-6817-4D5F-B2CF-E37E2A32CE7F}" destId="{5CE460BC-B27F-4E24-B7C7-0E6C6BA430C7}" srcOrd="2" destOrd="0" parTransId="{0FEC5B51-6BA9-4FF1-81FC-86AC1F77B9DA}" sibTransId="{BC3CB49B-A4C8-4086-AC7F-34E51B8F051D}"/>
    <dgm:cxn modelId="{C406B1C0-95D0-4003-81F1-65846E35F99D}" type="presOf" srcId="{DE56CD15-37A6-4BE8-97BD-E55C699D3947}" destId="{C3905D1D-4849-4606-9B87-13F340638A6B}" srcOrd="0" destOrd="0" presId="urn:microsoft.com/office/officeart/2008/layout/HorizontalMultiLevelHierarchy"/>
    <dgm:cxn modelId="{6D788AB9-D04C-4CCD-B8A6-DAD03620CA04}" type="presOf" srcId="{5C24A140-B4C8-4505-BB8E-9C6D4F9D9636}" destId="{784B338D-9688-49F2-90C9-4C6D475F5B07}" srcOrd="0" destOrd="0" presId="urn:microsoft.com/office/officeart/2008/layout/HorizontalMultiLevelHierarchy"/>
    <dgm:cxn modelId="{9304377C-5FD7-4A57-8769-8415BE1F6DBB}" type="presOf" srcId="{BA8C6B2E-D249-47F9-9D94-C1FEE2678A73}" destId="{D3B16816-F15F-47A3-8A82-433E474EF6D2}" srcOrd="1" destOrd="0" presId="urn:microsoft.com/office/officeart/2008/layout/HorizontalMultiLevelHierarchy"/>
    <dgm:cxn modelId="{67F14365-428C-4535-B046-9F7A0A10A331}" type="presOf" srcId="{0FEC5B51-6BA9-4FF1-81FC-86AC1F77B9DA}" destId="{AAE51AFC-7DB9-4656-A491-448ABA2A8BE9}" srcOrd="1" destOrd="0" presId="urn:microsoft.com/office/officeart/2008/layout/HorizontalMultiLevelHierarchy"/>
    <dgm:cxn modelId="{B54FB9DC-0967-491F-AF29-9BA45D02DE09}" srcId="{1478B2EC-6817-4D5F-B2CF-E37E2A32CE7F}" destId="{5C24A140-B4C8-4505-BB8E-9C6D4F9D9636}" srcOrd="3" destOrd="0" parTransId="{BA8C6B2E-D249-47F9-9D94-C1FEE2678A73}" sibTransId="{675898E2-C42E-49A2-BEA6-80C8C1060A5A}"/>
    <dgm:cxn modelId="{141BDAC9-4944-4F4E-849F-08BD82F38A7A}" type="presOf" srcId="{5CE460BC-B27F-4E24-B7C7-0E6C6BA430C7}" destId="{3A2A84D3-0B6A-4ADC-A4B1-107EEEBA0C54}" srcOrd="0" destOrd="0" presId="urn:microsoft.com/office/officeart/2008/layout/HorizontalMultiLevelHierarchy"/>
    <dgm:cxn modelId="{253D4BE0-6F40-4C86-92A3-BE5294DD9ADC}" type="presOf" srcId="{494A06CE-3450-4083-8C96-CF579E3693A5}" destId="{90171E6D-F678-409B-BD1A-B5C746D674E0}" srcOrd="0" destOrd="0" presId="urn:microsoft.com/office/officeart/2008/layout/HorizontalMultiLevelHierarchy"/>
    <dgm:cxn modelId="{C7271145-0832-4E63-B4FC-5F7A6842ADB1}" type="presOf" srcId="{4574FCC5-263B-42E0-9803-4E1B46B2DD51}" destId="{C660C79D-B1CC-41AE-9792-12EC9F551050}" srcOrd="0" destOrd="0" presId="urn:microsoft.com/office/officeart/2008/layout/HorizontalMultiLevelHierarchy"/>
    <dgm:cxn modelId="{2EEA6802-D358-4768-92F8-100DC1A6BC55}" type="presOf" srcId="{0FEC5B51-6BA9-4FF1-81FC-86AC1F77B9DA}" destId="{C91F9627-B89E-4CA8-BB6F-47B7FCCFBAAB}" srcOrd="0" destOrd="0" presId="urn:microsoft.com/office/officeart/2008/layout/HorizontalMultiLevelHierarchy"/>
    <dgm:cxn modelId="{6275A262-2E15-42DD-8315-3F3A01D24DB2}" srcId="{1478B2EC-6817-4D5F-B2CF-E37E2A32CE7F}" destId="{DE56CD15-37A6-4BE8-97BD-E55C699D3947}" srcOrd="4" destOrd="0" parTransId="{8EB5DC5E-AF56-4C72-A67D-5060D5E3D10E}" sibTransId="{D4E827F4-22DD-4539-855F-0AC3139F7953}"/>
    <dgm:cxn modelId="{30CB1856-12E5-45D6-9827-DC5DCA04070E}" srcId="{1478B2EC-6817-4D5F-B2CF-E37E2A32CE7F}" destId="{06655A13-2B4C-4C88-9897-38DCA6DB3A3E}" srcOrd="1" destOrd="0" parTransId="{A29D04B6-4B3C-4721-B0A5-2686A126291F}" sibTransId="{87211C47-46E6-482C-9204-82D5F133EE9D}"/>
    <dgm:cxn modelId="{47522A76-5860-48C1-96D7-098999A5BCFE}" type="presOf" srcId="{1478B2EC-6817-4D5F-B2CF-E37E2A32CE7F}" destId="{1A6FAF94-A3B6-4A97-9D80-7AE131625F79}" srcOrd="0" destOrd="0" presId="urn:microsoft.com/office/officeart/2008/layout/HorizontalMultiLevelHierarchy"/>
    <dgm:cxn modelId="{644348B1-ED62-47EF-A47B-2E08A36300B5}" type="presOf" srcId="{8EB5DC5E-AF56-4C72-A67D-5060D5E3D10E}" destId="{9C75139E-3323-4E5E-A362-AE895F04D78B}" srcOrd="0" destOrd="0" presId="urn:microsoft.com/office/officeart/2008/layout/HorizontalMultiLevelHierarchy"/>
    <dgm:cxn modelId="{4DFA8105-3795-416F-9C90-DEAC5EC694B6}" type="presOf" srcId="{8EB5DC5E-AF56-4C72-A67D-5060D5E3D10E}" destId="{2A5466F9-1110-4523-81B3-F048085FCA5A}" srcOrd="1" destOrd="0" presId="urn:microsoft.com/office/officeart/2008/layout/HorizontalMultiLevelHierarchy"/>
    <dgm:cxn modelId="{0AA58AD3-5782-4569-930E-897354FA92A0}" type="presOf" srcId="{06655A13-2B4C-4C88-9897-38DCA6DB3A3E}" destId="{75FBFEE7-8EFA-46D9-8992-7FC7902235FB}" srcOrd="0" destOrd="0" presId="urn:microsoft.com/office/officeart/2008/layout/HorizontalMultiLevelHierarchy"/>
    <dgm:cxn modelId="{7B91E903-498C-49BC-8169-64DDFDB4EEF4}" type="presOf" srcId="{494A06CE-3450-4083-8C96-CF579E3693A5}" destId="{B4CC4CD4-496A-459F-8F40-533EDA9A4919}" srcOrd="1" destOrd="0" presId="urn:microsoft.com/office/officeart/2008/layout/HorizontalMultiLevelHierarchy"/>
    <dgm:cxn modelId="{7C4E680F-E5D2-472B-9DBD-C48FFDB1FF43}" type="presOf" srcId="{A29D04B6-4B3C-4721-B0A5-2686A126291F}" destId="{7039EF05-0881-4759-9F86-4C23FD5FA31C}" srcOrd="0" destOrd="0" presId="urn:microsoft.com/office/officeart/2008/layout/HorizontalMultiLevelHierarchy"/>
    <dgm:cxn modelId="{B801917D-654E-4264-A80F-C7E600B9821F}" type="presOf" srcId="{A29D04B6-4B3C-4721-B0A5-2686A126291F}" destId="{92870739-5DD5-4067-89F8-EA632F7996DE}" srcOrd="1" destOrd="0" presId="urn:microsoft.com/office/officeart/2008/layout/HorizontalMultiLevelHierarchy"/>
    <dgm:cxn modelId="{0868B219-E6B2-4C09-99E6-ADD0B31BCC0B}" type="presParOf" srcId="{F918C847-3EAF-426F-A7F6-31C6AEC1D8D4}" destId="{C71FB77E-5677-46E4-B712-61DFA65C7FDC}" srcOrd="0" destOrd="0" presId="urn:microsoft.com/office/officeart/2008/layout/HorizontalMultiLevelHierarchy"/>
    <dgm:cxn modelId="{B8078B8B-0F63-4709-A517-D008B8F3EEAD}" type="presParOf" srcId="{C71FB77E-5677-46E4-B712-61DFA65C7FDC}" destId="{1A6FAF94-A3B6-4A97-9D80-7AE131625F79}" srcOrd="0" destOrd="0" presId="urn:microsoft.com/office/officeart/2008/layout/HorizontalMultiLevelHierarchy"/>
    <dgm:cxn modelId="{142F8BA5-AD28-4EA9-B727-2BC94074AA35}" type="presParOf" srcId="{C71FB77E-5677-46E4-B712-61DFA65C7FDC}" destId="{D9F6A367-54F3-44EA-BEBD-704B124A326D}" srcOrd="1" destOrd="0" presId="urn:microsoft.com/office/officeart/2008/layout/HorizontalMultiLevelHierarchy"/>
    <dgm:cxn modelId="{82867B92-1935-4F40-8183-540982D193B9}" type="presParOf" srcId="{D9F6A367-54F3-44EA-BEBD-704B124A326D}" destId="{90171E6D-F678-409B-BD1A-B5C746D674E0}" srcOrd="0" destOrd="0" presId="urn:microsoft.com/office/officeart/2008/layout/HorizontalMultiLevelHierarchy"/>
    <dgm:cxn modelId="{4E7C1E90-770B-4116-8DE8-0FE296D4A448}" type="presParOf" srcId="{90171E6D-F678-409B-BD1A-B5C746D674E0}" destId="{B4CC4CD4-496A-459F-8F40-533EDA9A4919}" srcOrd="0" destOrd="0" presId="urn:microsoft.com/office/officeart/2008/layout/HorizontalMultiLevelHierarchy"/>
    <dgm:cxn modelId="{0ABB95A8-8CA0-44B9-81E8-7BF2B7ADCEF3}" type="presParOf" srcId="{D9F6A367-54F3-44EA-BEBD-704B124A326D}" destId="{4AE12D41-DDAF-4D12-8B63-A54F040DDD8D}" srcOrd="1" destOrd="0" presId="urn:microsoft.com/office/officeart/2008/layout/HorizontalMultiLevelHierarchy"/>
    <dgm:cxn modelId="{35DC2E61-0506-449F-A707-EBFEAB747CCE}" type="presParOf" srcId="{4AE12D41-DDAF-4D12-8B63-A54F040DDD8D}" destId="{C660C79D-B1CC-41AE-9792-12EC9F551050}" srcOrd="0" destOrd="0" presId="urn:microsoft.com/office/officeart/2008/layout/HorizontalMultiLevelHierarchy"/>
    <dgm:cxn modelId="{D6E299C4-4159-4E84-904E-904CE171C45B}" type="presParOf" srcId="{4AE12D41-DDAF-4D12-8B63-A54F040DDD8D}" destId="{8F75B379-B122-4DA4-A162-E03F53A55C02}" srcOrd="1" destOrd="0" presId="urn:microsoft.com/office/officeart/2008/layout/HorizontalMultiLevelHierarchy"/>
    <dgm:cxn modelId="{507CF21C-577A-4160-A5DC-51A00BD88797}" type="presParOf" srcId="{D9F6A367-54F3-44EA-BEBD-704B124A326D}" destId="{7039EF05-0881-4759-9F86-4C23FD5FA31C}" srcOrd="2" destOrd="0" presId="urn:microsoft.com/office/officeart/2008/layout/HorizontalMultiLevelHierarchy"/>
    <dgm:cxn modelId="{FE1E0DF8-7010-4ACB-ADC5-E2CB05876B43}" type="presParOf" srcId="{7039EF05-0881-4759-9F86-4C23FD5FA31C}" destId="{92870739-5DD5-4067-89F8-EA632F7996DE}" srcOrd="0" destOrd="0" presId="urn:microsoft.com/office/officeart/2008/layout/HorizontalMultiLevelHierarchy"/>
    <dgm:cxn modelId="{A134B79F-8E51-4428-ACE3-3F9AE9951DB1}" type="presParOf" srcId="{D9F6A367-54F3-44EA-BEBD-704B124A326D}" destId="{94CADDFC-D067-4688-B5AC-F9B1256996AF}" srcOrd="3" destOrd="0" presId="urn:microsoft.com/office/officeart/2008/layout/HorizontalMultiLevelHierarchy"/>
    <dgm:cxn modelId="{D7CB41F0-80CB-4A30-882A-70D98B47250A}" type="presParOf" srcId="{94CADDFC-D067-4688-B5AC-F9B1256996AF}" destId="{75FBFEE7-8EFA-46D9-8992-7FC7902235FB}" srcOrd="0" destOrd="0" presId="urn:microsoft.com/office/officeart/2008/layout/HorizontalMultiLevelHierarchy"/>
    <dgm:cxn modelId="{7D2F7EF6-F362-43E1-8781-EB6EE817A581}" type="presParOf" srcId="{94CADDFC-D067-4688-B5AC-F9B1256996AF}" destId="{88F81ABC-5727-4934-8021-8BBF77153E20}" srcOrd="1" destOrd="0" presId="urn:microsoft.com/office/officeart/2008/layout/HorizontalMultiLevelHierarchy"/>
    <dgm:cxn modelId="{02B68258-5C30-4ADC-A647-AA7D25395DE6}" type="presParOf" srcId="{D9F6A367-54F3-44EA-BEBD-704B124A326D}" destId="{C91F9627-B89E-4CA8-BB6F-47B7FCCFBAAB}" srcOrd="4" destOrd="0" presId="urn:microsoft.com/office/officeart/2008/layout/HorizontalMultiLevelHierarchy"/>
    <dgm:cxn modelId="{2861CFE9-4B2C-4B2F-94EF-BAC8A9976AAE}" type="presParOf" srcId="{C91F9627-B89E-4CA8-BB6F-47B7FCCFBAAB}" destId="{AAE51AFC-7DB9-4656-A491-448ABA2A8BE9}" srcOrd="0" destOrd="0" presId="urn:microsoft.com/office/officeart/2008/layout/HorizontalMultiLevelHierarchy"/>
    <dgm:cxn modelId="{41878179-B3F2-4D55-BDB2-4566F38420FF}" type="presParOf" srcId="{D9F6A367-54F3-44EA-BEBD-704B124A326D}" destId="{47CF88D9-0DFE-453C-8DDE-07EDED9F8FB0}" srcOrd="5" destOrd="0" presId="urn:microsoft.com/office/officeart/2008/layout/HorizontalMultiLevelHierarchy"/>
    <dgm:cxn modelId="{57067AD5-2B8F-4FBA-B592-0B3612964171}" type="presParOf" srcId="{47CF88D9-0DFE-453C-8DDE-07EDED9F8FB0}" destId="{3A2A84D3-0B6A-4ADC-A4B1-107EEEBA0C54}" srcOrd="0" destOrd="0" presId="urn:microsoft.com/office/officeart/2008/layout/HorizontalMultiLevelHierarchy"/>
    <dgm:cxn modelId="{96BC75C0-B218-426C-9750-DCF93C09C155}" type="presParOf" srcId="{47CF88D9-0DFE-453C-8DDE-07EDED9F8FB0}" destId="{EA4C30C4-334B-411C-A5A6-1D067BBAC318}" srcOrd="1" destOrd="0" presId="urn:microsoft.com/office/officeart/2008/layout/HorizontalMultiLevelHierarchy"/>
    <dgm:cxn modelId="{9238FB10-A4AD-4827-9F3B-855002051D48}" type="presParOf" srcId="{D9F6A367-54F3-44EA-BEBD-704B124A326D}" destId="{CFD113ED-46F9-4145-80D9-592B9AF3F202}" srcOrd="6" destOrd="0" presId="urn:microsoft.com/office/officeart/2008/layout/HorizontalMultiLevelHierarchy"/>
    <dgm:cxn modelId="{42F892F7-F1BA-4469-AC9D-2DF4736513E0}" type="presParOf" srcId="{CFD113ED-46F9-4145-80D9-592B9AF3F202}" destId="{D3B16816-F15F-47A3-8A82-433E474EF6D2}" srcOrd="0" destOrd="0" presId="urn:microsoft.com/office/officeart/2008/layout/HorizontalMultiLevelHierarchy"/>
    <dgm:cxn modelId="{A9FC543C-D528-494E-B098-04C99010BF9C}" type="presParOf" srcId="{D9F6A367-54F3-44EA-BEBD-704B124A326D}" destId="{2DCBD96E-FACE-4D72-AD61-BC3DE8C4BC1A}" srcOrd="7" destOrd="0" presId="urn:microsoft.com/office/officeart/2008/layout/HorizontalMultiLevelHierarchy"/>
    <dgm:cxn modelId="{A3ADBFF6-D7C4-4DE9-A1AD-B0A478672F34}" type="presParOf" srcId="{2DCBD96E-FACE-4D72-AD61-BC3DE8C4BC1A}" destId="{784B338D-9688-49F2-90C9-4C6D475F5B07}" srcOrd="0" destOrd="0" presId="urn:microsoft.com/office/officeart/2008/layout/HorizontalMultiLevelHierarchy"/>
    <dgm:cxn modelId="{18BEADC9-E3F9-4DAD-B3DB-2B3EB452203E}" type="presParOf" srcId="{2DCBD96E-FACE-4D72-AD61-BC3DE8C4BC1A}" destId="{FF7553F9-CA1F-451C-AA94-54DE6F6BF13F}" srcOrd="1" destOrd="0" presId="urn:microsoft.com/office/officeart/2008/layout/HorizontalMultiLevelHierarchy"/>
    <dgm:cxn modelId="{65806FC5-ABE5-42CC-BA52-F83C8C09F8F4}" type="presParOf" srcId="{D9F6A367-54F3-44EA-BEBD-704B124A326D}" destId="{9C75139E-3323-4E5E-A362-AE895F04D78B}" srcOrd="8" destOrd="0" presId="urn:microsoft.com/office/officeart/2008/layout/HorizontalMultiLevelHierarchy"/>
    <dgm:cxn modelId="{25314AED-AE82-4FEF-BD58-228B83158AE0}" type="presParOf" srcId="{9C75139E-3323-4E5E-A362-AE895F04D78B}" destId="{2A5466F9-1110-4523-81B3-F048085FCA5A}" srcOrd="0" destOrd="0" presId="urn:microsoft.com/office/officeart/2008/layout/HorizontalMultiLevelHierarchy"/>
    <dgm:cxn modelId="{8626D2A4-EDFD-428C-B8E5-686FC3CC1E17}" type="presParOf" srcId="{D9F6A367-54F3-44EA-BEBD-704B124A326D}" destId="{F604C094-F6A5-4E54-8950-B91C62A77666}" srcOrd="9" destOrd="0" presId="urn:microsoft.com/office/officeart/2008/layout/HorizontalMultiLevelHierarchy"/>
    <dgm:cxn modelId="{6A912586-6998-4E22-BB31-98B2A493375E}" type="presParOf" srcId="{F604C094-F6A5-4E54-8950-B91C62A77666}" destId="{C3905D1D-4849-4606-9B87-13F340638A6B}" srcOrd="0" destOrd="0" presId="urn:microsoft.com/office/officeart/2008/layout/HorizontalMultiLevelHierarchy"/>
    <dgm:cxn modelId="{3F10A3A2-1F64-48CD-84FC-7CA668F46FB6}" type="presParOf" srcId="{F604C094-F6A5-4E54-8950-B91C62A77666}" destId="{7723C97E-29BB-4FDE-9452-6DE681A043CD}"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4F8D5-8490-46E5-9728-BB266D877087}">
      <dsp:nvSpPr>
        <dsp:cNvPr id="0" name=""/>
        <dsp:cNvSpPr/>
      </dsp:nvSpPr>
      <dsp:spPr>
        <a:xfrm>
          <a:off x="2031034" y="1764"/>
          <a:ext cx="1411750" cy="74265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1. Общие сведения</a:t>
          </a:r>
        </a:p>
      </dsp:txBody>
      <dsp:txXfrm>
        <a:off x="2067288" y="38018"/>
        <a:ext cx="1339242" cy="670151"/>
      </dsp:txXfrm>
    </dsp:sp>
    <dsp:sp modelId="{9F34C8DD-9605-4CBA-A760-12D5D043726E}">
      <dsp:nvSpPr>
        <dsp:cNvPr id="0" name=""/>
        <dsp:cNvSpPr/>
      </dsp:nvSpPr>
      <dsp:spPr>
        <a:xfrm>
          <a:off x="1509804" y="373093"/>
          <a:ext cx="2454212" cy="2454212"/>
        </a:xfrm>
        <a:custGeom>
          <a:avLst/>
          <a:gdLst/>
          <a:ahLst/>
          <a:cxnLst/>
          <a:rect l="0" t="0" r="0" b="0"/>
          <a:pathLst>
            <a:path>
              <a:moveTo>
                <a:pt x="2055168" y="321511"/>
              </a:moveTo>
              <a:arcTo wR="1227106" hR="1227106" stAng="18746361" swAng="1357394"/>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sp>
    <dsp:sp modelId="{27941720-459B-4FA7-BABD-9C2EA3667032}">
      <dsp:nvSpPr>
        <dsp:cNvPr id="0" name=""/>
        <dsp:cNvSpPr/>
      </dsp:nvSpPr>
      <dsp:spPr>
        <a:xfrm>
          <a:off x="3279501" y="1228870"/>
          <a:ext cx="1369030" cy="74265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2. Функциональная карта</a:t>
          </a:r>
        </a:p>
      </dsp:txBody>
      <dsp:txXfrm>
        <a:off x="3315755" y="1265124"/>
        <a:ext cx="1296522" cy="670151"/>
      </dsp:txXfrm>
    </dsp:sp>
    <dsp:sp modelId="{B90D90E3-BA30-4C2C-927C-F03707E79445}">
      <dsp:nvSpPr>
        <dsp:cNvPr id="0" name=""/>
        <dsp:cNvSpPr/>
      </dsp:nvSpPr>
      <dsp:spPr>
        <a:xfrm>
          <a:off x="1509804" y="373093"/>
          <a:ext cx="2454212" cy="2454212"/>
        </a:xfrm>
        <a:custGeom>
          <a:avLst/>
          <a:gdLst/>
          <a:ahLst/>
          <a:cxnLst/>
          <a:rect l="0" t="0" r="0" b="0"/>
          <a:pathLst>
            <a:path>
              <a:moveTo>
                <a:pt x="2338747" y="1746762"/>
              </a:moveTo>
              <a:arcTo wR="1227106" hR="1227106" stAng="1503276" swAng="1380465"/>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sp>
    <dsp:sp modelId="{CA1C0F62-AA92-46D1-95F0-52AB1E90527A}">
      <dsp:nvSpPr>
        <dsp:cNvPr id="0" name=""/>
        <dsp:cNvSpPr/>
      </dsp:nvSpPr>
      <dsp:spPr>
        <a:xfrm>
          <a:off x="2041917" y="2455976"/>
          <a:ext cx="1389984" cy="74265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3. Характеристика функций</a:t>
          </a:r>
        </a:p>
      </dsp:txBody>
      <dsp:txXfrm>
        <a:off x="2078171" y="2492230"/>
        <a:ext cx="1317476" cy="670151"/>
      </dsp:txXfrm>
    </dsp:sp>
    <dsp:sp modelId="{3D1FAF0E-0AA4-49F4-ADE2-3D3BFCEE75CD}">
      <dsp:nvSpPr>
        <dsp:cNvPr id="0" name=""/>
        <dsp:cNvSpPr/>
      </dsp:nvSpPr>
      <dsp:spPr>
        <a:xfrm>
          <a:off x="1509804" y="373093"/>
          <a:ext cx="2454212" cy="2454212"/>
        </a:xfrm>
        <a:custGeom>
          <a:avLst/>
          <a:gdLst/>
          <a:ahLst/>
          <a:cxnLst/>
          <a:rect l="0" t="0" r="0" b="0"/>
          <a:pathLst>
            <a:path>
              <a:moveTo>
                <a:pt x="407004" y="2139916"/>
              </a:moveTo>
              <a:arcTo wR="1227106" hR="1227106" stAng="7916260" swAng="1380465"/>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sp>
    <dsp:sp modelId="{94635D4A-938E-4506-9060-13060926E459}">
      <dsp:nvSpPr>
        <dsp:cNvPr id="0" name=""/>
        <dsp:cNvSpPr/>
      </dsp:nvSpPr>
      <dsp:spPr>
        <a:xfrm>
          <a:off x="837868" y="1228870"/>
          <a:ext cx="1343871" cy="74265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3. </a:t>
          </a:r>
        </a:p>
        <a:p>
          <a:pPr lvl="0" algn="ctr" defTabSz="533400">
            <a:lnSpc>
              <a:spcPct val="90000"/>
            </a:lnSpc>
            <a:spcBef>
              <a:spcPct val="0"/>
            </a:spcBef>
            <a:spcAft>
              <a:spcPts val="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Сведения об организациях разработчиках</a:t>
          </a:r>
        </a:p>
      </dsp:txBody>
      <dsp:txXfrm>
        <a:off x="874122" y="1265124"/>
        <a:ext cx="1271363" cy="670151"/>
      </dsp:txXfrm>
    </dsp:sp>
    <dsp:sp modelId="{FDC082AB-0AC1-4D17-B9CC-4BD1893E9724}">
      <dsp:nvSpPr>
        <dsp:cNvPr id="0" name=""/>
        <dsp:cNvSpPr/>
      </dsp:nvSpPr>
      <dsp:spPr>
        <a:xfrm>
          <a:off x="1509804" y="373093"/>
          <a:ext cx="2454212" cy="2454212"/>
        </a:xfrm>
        <a:custGeom>
          <a:avLst/>
          <a:gdLst/>
          <a:ahLst/>
          <a:cxnLst/>
          <a:rect l="0" t="0" r="0" b="0"/>
          <a:pathLst>
            <a:path>
              <a:moveTo>
                <a:pt x="114404" y="709723"/>
              </a:moveTo>
              <a:arcTo wR="1227106" hR="1227106" stAng="12296245" swAng="1357394"/>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A19C8F-2B38-4D00-A332-DBBBB6C08454}">
      <dsp:nvSpPr>
        <dsp:cNvPr id="0" name=""/>
        <dsp:cNvSpPr/>
      </dsp:nvSpPr>
      <dsp:spPr>
        <a:xfrm>
          <a:off x="2857997" y="516261"/>
          <a:ext cx="108359" cy="474718"/>
        </a:xfrm>
        <a:custGeom>
          <a:avLst/>
          <a:gdLst/>
          <a:ahLst/>
          <a:cxnLst/>
          <a:rect l="0" t="0" r="0" b="0"/>
          <a:pathLst>
            <a:path>
              <a:moveTo>
                <a:pt x="108359" y="0"/>
              </a:moveTo>
              <a:lnTo>
                <a:pt x="108359" y="474718"/>
              </a:lnTo>
              <a:lnTo>
                <a:pt x="0" y="47471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551DD45-8C79-4F45-8BAA-A6DE685150A7}">
      <dsp:nvSpPr>
        <dsp:cNvPr id="0" name=""/>
        <dsp:cNvSpPr/>
      </dsp:nvSpPr>
      <dsp:spPr>
        <a:xfrm>
          <a:off x="2966357" y="516261"/>
          <a:ext cx="1248716" cy="949437"/>
        </a:xfrm>
        <a:custGeom>
          <a:avLst/>
          <a:gdLst/>
          <a:ahLst/>
          <a:cxnLst/>
          <a:rect l="0" t="0" r="0" b="0"/>
          <a:pathLst>
            <a:path>
              <a:moveTo>
                <a:pt x="0" y="0"/>
              </a:moveTo>
              <a:lnTo>
                <a:pt x="0" y="841077"/>
              </a:lnTo>
              <a:lnTo>
                <a:pt x="1248716" y="841077"/>
              </a:lnTo>
              <a:lnTo>
                <a:pt x="1248716" y="94943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CFEF1B-2497-4605-823D-494E0D683613}">
      <dsp:nvSpPr>
        <dsp:cNvPr id="0" name=""/>
        <dsp:cNvSpPr/>
      </dsp:nvSpPr>
      <dsp:spPr>
        <a:xfrm>
          <a:off x="2553558" y="3447132"/>
          <a:ext cx="154799" cy="474718"/>
        </a:xfrm>
        <a:custGeom>
          <a:avLst/>
          <a:gdLst/>
          <a:ahLst/>
          <a:cxnLst/>
          <a:rect l="0" t="0" r="0" b="0"/>
          <a:pathLst>
            <a:path>
              <a:moveTo>
                <a:pt x="0" y="0"/>
              </a:moveTo>
              <a:lnTo>
                <a:pt x="0" y="474718"/>
              </a:lnTo>
              <a:lnTo>
                <a:pt x="154799" y="47471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508656B-3146-46EA-81EE-0D98C7F1AC4A}">
      <dsp:nvSpPr>
        <dsp:cNvPr id="0" name=""/>
        <dsp:cNvSpPr/>
      </dsp:nvSpPr>
      <dsp:spPr>
        <a:xfrm>
          <a:off x="2920637" y="2714415"/>
          <a:ext cx="91440" cy="216719"/>
        </a:xfrm>
        <a:custGeom>
          <a:avLst/>
          <a:gdLst/>
          <a:ahLst/>
          <a:cxnLst/>
          <a:rect l="0" t="0" r="0" b="0"/>
          <a:pathLst>
            <a:path>
              <a:moveTo>
                <a:pt x="45720" y="0"/>
              </a:moveTo>
              <a:lnTo>
                <a:pt x="45720" y="2167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97B8815-AE1D-44E1-9B51-EA8196299F4A}">
      <dsp:nvSpPr>
        <dsp:cNvPr id="0" name=""/>
        <dsp:cNvSpPr/>
      </dsp:nvSpPr>
      <dsp:spPr>
        <a:xfrm>
          <a:off x="2920637" y="1981697"/>
          <a:ext cx="91440" cy="216719"/>
        </a:xfrm>
        <a:custGeom>
          <a:avLst/>
          <a:gdLst/>
          <a:ahLst/>
          <a:cxnLst/>
          <a:rect l="0" t="0" r="0" b="0"/>
          <a:pathLst>
            <a:path>
              <a:moveTo>
                <a:pt x="45720" y="0"/>
              </a:moveTo>
              <a:lnTo>
                <a:pt x="45720" y="2167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E18ACD3-2511-48D6-8423-3F7C09140087}">
      <dsp:nvSpPr>
        <dsp:cNvPr id="0" name=""/>
        <dsp:cNvSpPr/>
      </dsp:nvSpPr>
      <dsp:spPr>
        <a:xfrm>
          <a:off x="2920637" y="516261"/>
          <a:ext cx="91440" cy="949437"/>
        </a:xfrm>
        <a:custGeom>
          <a:avLst/>
          <a:gdLst/>
          <a:ahLst/>
          <a:cxnLst/>
          <a:rect l="0" t="0" r="0" b="0"/>
          <a:pathLst>
            <a:path>
              <a:moveTo>
                <a:pt x="45720" y="0"/>
              </a:moveTo>
              <a:lnTo>
                <a:pt x="45720" y="94943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26A232-B898-4E70-9C2C-4C8DA6558AF1}">
      <dsp:nvSpPr>
        <dsp:cNvPr id="0" name=""/>
        <dsp:cNvSpPr/>
      </dsp:nvSpPr>
      <dsp:spPr>
        <a:xfrm>
          <a:off x="1304842" y="3447132"/>
          <a:ext cx="154799" cy="474718"/>
        </a:xfrm>
        <a:custGeom>
          <a:avLst/>
          <a:gdLst/>
          <a:ahLst/>
          <a:cxnLst/>
          <a:rect l="0" t="0" r="0" b="0"/>
          <a:pathLst>
            <a:path>
              <a:moveTo>
                <a:pt x="0" y="0"/>
              </a:moveTo>
              <a:lnTo>
                <a:pt x="0" y="474718"/>
              </a:lnTo>
              <a:lnTo>
                <a:pt x="154799" y="47471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FB898D6-A02C-4E0D-9BCB-B561DCD43708}">
      <dsp:nvSpPr>
        <dsp:cNvPr id="0" name=""/>
        <dsp:cNvSpPr/>
      </dsp:nvSpPr>
      <dsp:spPr>
        <a:xfrm>
          <a:off x="1671921" y="2714415"/>
          <a:ext cx="91440" cy="216719"/>
        </a:xfrm>
        <a:custGeom>
          <a:avLst/>
          <a:gdLst/>
          <a:ahLst/>
          <a:cxnLst/>
          <a:rect l="0" t="0" r="0" b="0"/>
          <a:pathLst>
            <a:path>
              <a:moveTo>
                <a:pt x="45720" y="0"/>
              </a:moveTo>
              <a:lnTo>
                <a:pt x="45720" y="2167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2C8A9F-2DC2-45CE-AFD3-E3532A496E3F}">
      <dsp:nvSpPr>
        <dsp:cNvPr id="0" name=""/>
        <dsp:cNvSpPr/>
      </dsp:nvSpPr>
      <dsp:spPr>
        <a:xfrm>
          <a:off x="1671921" y="1981697"/>
          <a:ext cx="91440" cy="216719"/>
        </a:xfrm>
        <a:custGeom>
          <a:avLst/>
          <a:gdLst/>
          <a:ahLst/>
          <a:cxnLst/>
          <a:rect l="0" t="0" r="0" b="0"/>
          <a:pathLst>
            <a:path>
              <a:moveTo>
                <a:pt x="45720" y="0"/>
              </a:moveTo>
              <a:lnTo>
                <a:pt x="45720" y="2167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485BAE7-1863-4328-838B-054C08FB340B}">
      <dsp:nvSpPr>
        <dsp:cNvPr id="0" name=""/>
        <dsp:cNvSpPr/>
      </dsp:nvSpPr>
      <dsp:spPr>
        <a:xfrm>
          <a:off x="1717641" y="516261"/>
          <a:ext cx="1248716" cy="949437"/>
        </a:xfrm>
        <a:custGeom>
          <a:avLst/>
          <a:gdLst/>
          <a:ahLst/>
          <a:cxnLst/>
          <a:rect l="0" t="0" r="0" b="0"/>
          <a:pathLst>
            <a:path>
              <a:moveTo>
                <a:pt x="1248716" y="0"/>
              </a:moveTo>
              <a:lnTo>
                <a:pt x="1248716" y="841077"/>
              </a:lnTo>
              <a:lnTo>
                <a:pt x="0" y="841077"/>
              </a:lnTo>
              <a:lnTo>
                <a:pt x="0" y="94943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925B2EA-A355-4561-936F-4C4F97977885}">
      <dsp:nvSpPr>
        <dsp:cNvPr id="0" name=""/>
        <dsp:cNvSpPr/>
      </dsp:nvSpPr>
      <dsp:spPr>
        <a:xfrm>
          <a:off x="2450359" y="263"/>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Функциональная карта</a:t>
          </a:r>
        </a:p>
      </dsp:txBody>
      <dsp:txXfrm>
        <a:off x="2450359" y="263"/>
        <a:ext cx="1031996" cy="515998"/>
      </dsp:txXfrm>
    </dsp:sp>
    <dsp:sp modelId="{D8D2B325-EBD5-4E32-9ADB-B682A474FDBD}">
      <dsp:nvSpPr>
        <dsp:cNvPr id="0" name=""/>
        <dsp:cNvSpPr/>
      </dsp:nvSpPr>
      <dsp:spPr>
        <a:xfrm>
          <a:off x="1201642" y="1465698"/>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Обобщенная трудовая функция 1</a:t>
          </a:r>
        </a:p>
      </dsp:txBody>
      <dsp:txXfrm>
        <a:off x="1201642" y="1465698"/>
        <a:ext cx="1031996" cy="515998"/>
      </dsp:txXfrm>
    </dsp:sp>
    <dsp:sp modelId="{14C1C7FC-8703-4B08-8198-5C50B40F3293}">
      <dsp:nvSpPr>
        <dsp:cNvPr id="0" name=""/>
        <dsp:cNvSpPr/>
      </dsp:nvSpPr>
      <dsp:spPr>
        <a:xfrm>
          <a:off x="1201642" y="2198416"/>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 1.1</a:t>
          </a:r>
        </a:p>
      </dsp:txBody>
      <dsp:txXfrm>
        <a:off x="1201642" y="2198416"/>
        <a:ext cx="1031996" cy="515998"/>
      </dsp:txXfrm>
    </dsp:sp>
    <dsp:sp modelId="{35295DB1-52D9-43BC-A001-3E819CEDE0C9}">
      <dsp:nvSpPr>
        <dsp:cNvPr id="0" name=""/>
        <dsp:cNvSpPr/>
      </dsp:nvSpPr>
      <dsp:spPr>
        <a:xfrm>
          <a:off x="1201642" y="2931134"/>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 1.2</a:t>
          </a:r>
        </a:p>
      </dsp:txBody>
      <dsp:txXfrm>
        <a:off x="1201642" y="2931134"/>
        <a:ext cx="1031996" cy="515998"/>
      </dsp:txXfrm>
    </dsp:sp>
    <dsp:sp modelId="{65467ED8-834D-4780-B4EF-B05673DA0215}">
      <dsp:nvSpPr>
        <dsp:cNvPr id="0" name=""/>
        <dsp:cNvSpPr/>
      </dsp:nvSpPr>
      <dsp:spPr>
        <a:xfrm>
          <a:off x="1459641" y="3663852"/>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a:t>
          </a:r>
        </a:p>
      </dsp:txBody>
      <dsp:txXfrm>
        <a:off x="1459641" y="3663852"/>
        <a:ext cx="1031996" cy="515998"/>
      </dsp:txXfrm>
    </dsp:sp>
    <dsp:sp modelId="{56A32EF2-D7CD-49CE-8269-A069BBBBE827}">
      <dsp:nvSpPr>
        <dsp:cNvPr id="0" name=""/>
        <dsp:cNvSpPr/>
      </dsp:nvSpPr>
      <dsp:spPr>
        <a:xfrm>
          <a:off x="2450359" y="1465698"/>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Обобщенная трудовая функция 2</a:t>
          </a:r>
        </a:p>
      </dsp:txBody>
      <dsp:txXfrm>
        <a:off x="2450359" y="1465698"/>
        <a:ext cx="1031996" cy="515998"/>
      </dsp:txXfrm>
    </dsp:sp>
    <dsp:sp modelId="{8DF16237-3AC1-454E-BD87-6E63018172BD}">
      <dsp:nvSpPr>
        <dsp:cNvPr id="0" name=""/>
        <dsp:cNvSpPr/>
      </dsp:nvSpPr>
      <dsp:spPr>
        <a:xfrm>
          <a:off x="2450359" y="2198416"/>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функцияя 2.1</a:t>
          </a:r>
        </a:p>
      </dsp:txBody>
      <dsp:txXfrm>
        <a:off x="2450359" y="2198416"/>
        <a:ext cx="1031996" cy="515998"/>
      </dsp:txXfrm>
    </dsp:sp>
    <dsp:sp modelId="{58228637-2917-4402-A8FC-8B8B539DCC40}">
      <dsp:nvSpPr>
        <dsp:cNvPr id="0" name=""/>
        <dsp:cNvSpPr/>
      </dsp:nvSpPr>
      <dsp:spPr>
        <a:xfrm>
          <a:off x="2450359" y="2931134"/>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Трудовая функция 2.2</a:t>
          </a:r>
        </a:p>
      </dsp:txBody>
      <dsp:txXfrm>
        <a:off x="2450359" y="2931134"/>
        <a:ext cx="1031996" cy="515998"/>
      </dsp:txXfrm>
    </dsp:sp>
    <dsp:sp modelId="{572DA7B2-71B2-4232-9CA5-1215E9C9BF28}">
      <dsp:nvSpPr>
        <dsp:cNvPr id="0" name=""/>
        <dsp:cNvSpPr/>
      </dsp:nvSpPr>
      <dsp:spPr>
        <a:xfrm>
          <a:off x="2708358" y="3663852"/>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a:t>
          </a:r>
        </a:p>
      </dsp:txBody>
      <dsp:txXfrm>
        <a:off x="2708358" y="3663852"/>
        <a:ext cx="1031996" cy="515998"/>
      </dsp:txXfrm>
    </dsp:sp>
    <dsp:sp modelId="{E61A8D4D-5049-4086-87B0-2FDEC2EA673C}">
      <dsp:nvSpPr>
        <dsp:cNvPr id="0" name=""/>
        <dsp:cNvSpPr/>
      </dsp:nvSpPr>
      <dsp:spPr>
        <a:xfrm>
          <a:off x="3699075" y="1465698"/>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a:t>
          </a:r>
        </a:p>
      </dsp:txBody>
      <dsp:txXfrm>
        <a:off x="3699075" y="1465698"/>
        <a:ext cx="1031996" cy="515998"/>
      </dsp:txXfrm>
    </dsp:sp>
    <dsp:sp modelId="{A57011BA-1001-4A1C-8745-AD827A0E8EED}">
      <dsp:nvSpPr>
        <dsp:cNvPr id="0" name=""/>
        <dsp:cNvSpPr/>
      </dsp:nvSpPr>
      <dsp:spPr>
        <a:xfrm>
          <a:off x="1826000" y="732981"/>
          <a:ext cx="1031996" cy="5159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Общие сведения</a:t>
          </a:r>
        </a:p>
      </dsp:txBody>
      <dsp:txXfrm>
        <a:off x="1826000" y="732981"/>
        <a:ext cx="1031996" cy="5159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817100-E19A-4014-8417-FAD2BE561846}">
      <dsp:nvSpPr>
        <dsp:cNvPr id="0" name=""/>
        <dsp:cNvSpPr/>
      </dsp:nvSpPr>
      <dsp:spPr>
        <a:xfrm>
          <a:off x="1660830" y="3409"/>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1.Сформировать временную проектную группу</a:t>
          </a:r>
        </a:p>
      </dsp:txBody>
      <dsp:txXfrm>
        <a:off x="1677177" y="19756"/>
        <a:ext cx="2199778" cy="525424"/>
      </dsp:txXfrm>
    </dsp:sp>
    <dsp:sp modelId="{BA5796BA-E849-47AF-8F7C-A2678D488A61}">
      <dsp:nvSpPr>
        <dsp:cNvPr id="0" name=""/>
        <dsp:cNvSpPr/>
      </dsp:nvSpPr>
      <dsp:spPr>
        <a:xfrm rot="5400000">
          <a:off x="2672419" y="575480"/>
          <a:ext cx="209294" cy="251153"/>
        </a:xfrm>
        <a:prstGeom prst="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2701721" y="596409"/>
        <a:ext cx="150691" cy="146506"/>
      </dsp:txXfrm>
    </dsp:sp>
    <dsp:sp modelId="{A9B9E7D3-13B4-4F1F-B28C-8D5CCA49DEC0}">
      <dsp:nvSpPr>
        <dsp:cNvPr id="0" name=""/>
        <dsp:cNvSpPr/>
      </dsp:nvSpPr>
      <dsp:spPr>
        <a:xfrm>
          <a:off x="1660830" y="840586"/>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2.Назначить руководителя рабочей группы</a:t>
          </a:r>
        </a:p>
      </dsp:txBody>
      <dsp:txXfrm>
        <a:off x="1677177" y="856933"/>
        <a:ext cx="2199778" cy="525424"/>
      </dsp:txXfrm>
    </dsp:sp>
    <dsp:sp modelId="{7C2A6B10-406A-42CD-ACB0-4E2BD08D7C13}">
      <dsp:nvSpPr>
        <dsp:cNvPr id="0" name=""/>
        <dsp:cNvSpPr/>
      </dsp:nvSpPr>
      <dsp:spPr>
        <a:xfrm rot="5400000">
          <a:off x="2672419" y="1412657"/>
          <a:ext cx="209294" cy="251153"/>
        </a:xfrm>
        <a:prstGeom prst="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2701721" y="1433586"/>
        <a:ext cx="150691" cy="146506"/>
      </dsp:txXfrm>
    </dsp:sp>
    <dsp:sp modelId="{1B83E4C6-C4E6-43D6-B321-6EC31D277CFE}">
      <dsp:nvSpPr>
        <dsp:cNvPr id="0" name=""/>
        <dsp:cNvSpPr/>
      </dsp:nvSpPr>
      <dsp:spPr>
        <a:xfrm>
          <a:off x="1660830" y="1677763"/>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3.В приказе о формировании рабочей группы пручить ей разработать пошаговый план работ по внедрению проф.стандартов</a:t>
          </a:r>
        </a:p>
      </dsp:txBody>
      <dsp:txXfrm>
        <a:off x="1677177" y="1694110"/>
        <a:ext cx="2199778" cy="525424"/>
      </dsp:txXfrm>
    </dsp:sp>
    <dsp:sp modelId="{3575AB64-FF3E-4CD8-805E-F82922290E1D}">
      <dsp:nvSpPr>
        <dsp:cNvPr id="0" name=""/>
        <dsp:cNvSpPr/>
      </dsp:nvSpPr>
      <dsp:spPr>
        <a:xfrm rot="5400000">
          <a:off x="2672419" y="2249834"/>
          <a:ext cx="209294" cy="251153"/>
        </a:xfrm>
        <a:prstGeom prst="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2701721" y="2270763"/>
        <a:ext cx="150691" cy="146506"/>
      </dsp:txXfrm>
    </dsp:sp>
    <dsp:sp modelId="{8CC1DECB-9F55-416C-8763-058203B55847}">
      <dsp:nvSpPr>
        <dsp:cNvPr id="0" name=""/>
        <dsp:cNvSpPr/>
      </dsp:nvSpPr>
      <dsp:spPr>
        <a:xfrm>
          <a:off x="1660830" y="2514940"/>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4.Ознакомить руководителей подразделений с заонодательной базой по внедрению проф. стандартов</a:t>
          </a:r>
        </a:p>
      </dsp:txBody>
      <dsp:txXfrm>
        <a:off x="1677177" y="2531287"/>
        <a:ext cx="2199778" cy="525424"/>
      </dsp:txXfrm>
    </dsp:sp>
    <dsp:sp modelId="{7F4541F1-2FBE-46D4-BA84-F4E7191977A5}">
      <dsp:nvSpPr>
        <dsp:cNvPr id="0" name=""/>
        <dsp:cNvSpPr/>
      </dsp:nvSpPr>
      <dsp:spPr>
        <a:xfrm rot="5400000">
          <a:off x="2672419" y="3087011"/>
          <a:ext cx="209294" cy="251153"/>
        </a:xfrm>
        <a:prstGeom prst="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2701721" y="3107940"/>
        <a:ext cx="150691" cy="146506"/>
      </dsp:txXfrm>
    </dsp:sp>
    <dsp:sp modelId="{8064D1F2-7A52-40EC-A060-5CFD865E43CB}">
      <dsp:nvSpPr>
        <dsp:cNvPr id="0" name=""/>
        <dsp:cNvSpPr/>
      </dsp:nvSpPr>
      <dsp:spPr>
        <a:xfrm>
          <a:off x="1660830" y="3352118"/>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5.Реализовать мероприятия предусмотренные планом</a:t>
          </a:r>
        </a:p>
      </dsp:txBody>
      <dsp:txXfrm>
        <a:off x="1677177" y="3368465"/>
        <a:ext cx="2199778" cy="525424"/>
      </dsp:txXfrm>
    </dsp:sp>
    <dsp:sp modelId="{4D583E54-BC4B-45B4-8A08-6C05C24B16AD}">
      <dsp:nvSpPr>
        <dsp:cNvPr id="0" name=""/>
        <dsp:cNvSpPr/>
      </dsp:nvSpPr>
      <dsp:spPr>
        <a:xfrm rot="5400000">
          <a:off x="2672419" y="3924188"/>
          <a:ext cx="209294" cy="251153"/>
        </a:xfrm>
        <a:prstGeom prst="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2701721" y="3945117"/>
        <a:ext cx="150691" cy="146506"/>
      </dsp:txXfrm>
    </dsp:sp>
    <dsp:sp modelId="{65B9408E-8C29-423D-A074-9D54DCAA775C}">
      <dsp:nvSpPr>
        <dsp:cNvPr id="0" name=""/>
        <dsp:cNvSpPr/>
      </dsp:nvSpPr>
      <dsp:spPr>
        <a:xfrm>
          <a:off x="1660830" y="4189295"/>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6.Подготовить проект плана обучения</a:t>
          </a:r>
        </a:p>
      </dsp:txBody>
      <dsp:txXfrm>
        <a:off x="1677177" y="4205642"/>
        <a:ext cx="2199778" cy="525424"/>
      </dsp:txXfrm>
    </dsp:sp>
    <dsp:sp modelId="{3BF9B520-B648-4413-870F-EAA86009958F}">
      <dsp:nvSpPr>
        <dsp:cNvPr id="0" name=""/>
        <dsp:cNvSpPr/>
      </dsp:nvSpPr>
      <dsp:spPr>
        <a:xfrm rot="5400000">
          <a:off x="2672419" y="4761365"/>
          <a:ext cx="209294" cy="251153"/>
        </a:xfrm>
        <a:prstGeom prst="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2701721" y="4782294"/>
        <a:ext cx="150691" cy="146506"/>
      </dsp:txXfrm>
    </dsp:sp>
    <dsp:sp modelId="{49D1B480-5258-4253-A07B-05C4C751948A}">
      <dsp:nvSpPr>
        <dsp:cNvPr id="0" name=""/>
        <dsp:cNvSpPr/>
      </dsp:nvSpPr>
      <dsp:spPr>
        <a:xfrm>
          <a:off x="1660830" y="5026472"/>
          <a:ext cx="2232472" cy="5581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7.Подвести и систематизировать итоги работы рабочей группы, подготовить отчет</a:t>
          </a:r>
        </a:p>
      </dsp:txBody>
      <dsp:txXfrm>
        <a:off x="1677177" y="5042819"/>
        <a:ext cx="2199778" cy="5254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5139E-3323-4E5E-A362-AE895F04D78B}">
      <dsp:nvSpPr>
        <dsp:cNvPr id="0" name=""/>
        <dsp:cNvSpPr/>
      </dsp:nvSpPr>
      <dsp:spPr>
        <a:xfrm>
          <a:off x="1861864" y="1801586"/>
          <a:ext cx="393839" cy="1500911"/>
        </a:xfrm>
        <a:custGeom>
          <a:avLst/>
          <a:gdLst/>
          <a:ahLst/>
          <a:cxnLst/>
          <a:rect l="0" t="0" r="0" b="0"/>
          <a:pathLst>
            <a:path>
              <a:moveTo>
                <a:pt x="0" y="0"/>
              </a:moveTo>
              <a:lnTo>
                <a:pt x="196919" y="0"/>
              </a:lnTo>
              <a:lnTo>
                <a:pt x="196919" y="1500911"/>
              </a:lnTo>
              <a:lnTo>
                <a:pt x="393839" y="150091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19991" y="2513248"/>
        <a:ext cx="77586" cy="77586"/>
      </dsp:txXfrm>
    </dsp:sp>
    <dsp:sp modelId="{CFD113ED-46F9-4145-80D9-592B9AF3F202}">
      <dsp:nvSpPr>
        <dsp:cNvPr id="0" name=""/>
        <dsp:cNvSpPr/>
      </dsp:nvSpPr>
      <dsp:spPr>
        <a:xfrm>
          <a:off x="1861864" y="1801586"/>
          <a:ext cx="393839" cy="750455"/>
        </a:xfrm>
        <a:custGeom>
          <a:avLst/>
          <a:gdLst/>
          <a:ahLst/>
          <a:cxnLst/>
          <a:rect l="0" t="0" r="0" b="0"/>
          <a:pathLst>
            <a:path>
              <a:moveTo>
                <a:pt x="0" y="0"/>
              </a:moveTo>
              <a:lnTo>
                <a:pt x="196919" y="0"/>
              </a:lnTo>
              <a:lnTo>
                <a:pt x="196919" y="750455"/>
              </a:lnTo>
              <a:lnTo>
                <a:pt x="393839" y="75045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37596" y="2155625"/>
        <a:ext cx="42376" cy="42376"/>
      </dsp:txXfrm>
    </dsp:sp>
    <dsp:sp modelId="{C91F9627-B89E-4CA8-BB6F-47B7FCCFBAAB}">
      <dsp:nvSpPr>
        <dsp:cNvPr id="0" name=""/>
        <dsp:cNvSpPr/>
      </dsp:nvSpPr>
      <dsp:spPr>
        <a:xfrm>
          <a:off x="1861864" y="1755866"/>
          <a:ext cx="393839" cy="91440"/>
        </a:xfrm>
        <a:custGeom>
          <a:avLst/>
          <a:gdLst/>
          <a:ahLst/>
          <a:cxnLst/>
          <a:rect l="0" t="0" r="0" b="0"/>
          <a:pathLst>
            <a:path>
              <a:moveTo>
                <a:pt x="0" y="45720"/>
              </a:moveTo>
              <a:lnTo>
                <a:pt x="393839" y="4572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48938" y="1791740"/>
        <a:ext cx="19691" cy="19691"/>
      </dsp:txXfrm>
    </dsp:sp>
    <dsp:sp modelId="{7039EF05-0881-4759-9F86-4C23FD5FA31C}">
      <dsp:nvSpPr>
        <dsp:cNvPr id="0" name=""/>
        <dsp:cNvSpPr/>
      </dsp:nvSpPr>
      <dsp:spPr>
        <a:xfrm>
          <a:off x="1861864" y="1051130"/>
          <a:ext cx="393839" cy="750455"/>
        </a:xfrm>
        <a:custGeom>
          <a:avLst/>
          <a:gdLst/>
          <a:ahLst/>
          <a:cxnLst/>
          <a:rect l="0" t="0" r="0" b="0"/>
          <a:pathLst>
            <a:path>
              <a:moveTo>
                <a:pt x="0" y="750455"/>
              </a:moveTo>
              <a:lnTo>
                <a:pt x="196919" y="750455"/>
              </a:lnTo>
              <a:lnTo>
                <a:pt x="196919" y="0"/>
              </a:lnTo>
              <a:lnTo>
                <a:pt x="393839"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37596" y="1405170"/>
        <a:ext cx="42376" cy="42376"/>
      </dsp:txXfrm>
    </dsp:sp>
    <dsp:sp modelId="{90171E6D-F678-409B-BD1A-B5C746D674E0}">
      <dsp:nvSpPr>
        <dsp:cNvPr id="0" name=""/>
        <dsp:cNvSpPr/>
      </dsp:nvSpPr>
      <dsp:spPr>
        <a:xfrm>
          <a:off x="1861864" y="300674"/>
          <a:ext cx="393839" cy="1500911"/>
        </a:xfrm>
        <a:custGeom>
          <a:avLst/>
          <a:gdLst/>
          <a:ahLst/>
          <a:cxnLst/>
          <a:rect l="0" t="0" r="0" b="0"/>
          <a:pathLst>
            <a:path>
              <a:moveTo>
                <a:pt x="0" y="1500911"/>
              </a:moveTo>
              <a:lnTo>
                <a:pt x="196919" y="1500911"/>
              </a:lnTo>
              <a:lnTo>
                <a:pt x="196919" y="0"/>
              </a:lnTo>
              <a:lnTo>
                <a:pt x="393839"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19991" y="1012337"/>
        <a:ext cx="77586" cy="77586"/>
      </dsp:txXfrm>
    </dsp:sp>
    <dsp:sp modelId="{1A6FAF94-A3B6-4A97-9D80-7AE131625F79}">
      <dsp:nvSpPr>
        <dsp:cNvPr id="0" name=""/>
        <dsp:cNvSpPr/>
      </dsp:nvSpPr>
      <dsp:spPr>
        <a:xfrm rot="16200000">
          <a:off x="-18223" y="1501403"/>
          <a:ext cx="3159812" cy="600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r>
            <a:rPr lang="ru-RU" sz="4100" kern="1200">
              <a:solidFill>
                <a:sysClr val="windowText" lastClr="000000">
                  <a:hueOff val="0"/>
                  <a:satOff val="0"/>
                  <a:lumOff val="0"/>
                  <a:alphaOff val="0"/>
                </a:sysClr>
              </a:solidFill>
              <a:latin typeface="Times New Roman" pitchFamily="18" charset="0"/>
              <a:ea typeface="+mn-ea"/>
              <a:cs typeface="Times New Roman" pitchFamily="18" charset="0"/>
            </a:rPr>
            <a:t>Цели</a:t>
          </a:r>
        </a:p>
      </dsp:txBody>
      <dsp:txXfrm>
        <a:off x="-18223" y="1501403"/>
        <a:ext cx="3159812" cy="600364"/>
      </dsp:txXfrm>
    </dsp:sp>
    <dsp:sp modelId="{C660C79D-B1CC-41AE-9792-12EC9F551050}">
      <dsp:nvSpPr>
        <dsp:cNvPr id="0" name=""/>
        <dsp:cNvSpPr/>
      </dsp:nvSpPr>
      <dsp:spPr>
        <a:xfrm>
          <a:off x="2255704" y="492"/>
          <a:ext cx="1969195" cy="600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Раскрыть необходимые для выпонения работником трудовые функции, знания и умения</a:t>
          </a:r>
        </a:p>
      </dsp:txBody>
      <dsp:txXfrm>
        <a:off x="2255704" y="492"/>
        <a:ext cx="1969195" cy="600364"/>
      </dsp:txXfrm>
    </dsp:sp>
    <dsp:sp modelId="{75FBFEE7-8EFA-46D9-8992-7FC7902235FB}">
      <dsp:nvSpPr>
        <dsp:cNvPr id="0" name=""/>
        <dsp:cNvSpPr/>
      </dsp:nvSpPr>
      <dsp:spPr>
        <a:xfrm>
          <a:off x="2255704" y="750948"/>
          <a:ext cx="1969195" cy="600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Учет требований к работникам  в системе подготовки кадров</a:t>
          </a:r>
        </a:p>
      </dsp:txBody>
      <dsp:txXfrm>
        <a:off x="2255704" y="750948"/>
        <a:ext cx="1969195" cy="600364"/>
      </dsp:txXfrm>
    </dsp:sp>
    <dsp:sp modelId="{3A2A84D3-0B6A-4ADC-A4B1-107EEEBA0C54}">
      <dsp:nvSpPr>
        <dsp:cNvPr id="0" name=""/>
        <dsp:cNvSpPr/>
      </dsp:nvSpPr>
      <dsp:spPr>
        <a:xfrm>
          <a:off x="2255704" y="1501403"/>
          <a:ext cx="1969195" cy="600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Снижение издержек на адаптацию работников</a:t>
          </a:r>
        </a:p>
      </dsp:txBody>
      <dsp:txXfrm>
        <a:off x="2255704" y="1501403"/>
        <a:ext cx="1969195" cy="600364"/>
      </dsp:txXfrm>
    </dsp:sp>
    <dsp:sp modelId="{784B338D-9688-49F2-90C9-4C6D475F5B07}">
      <dsp:nvSpPr>
        <dsp:cNvPr id="0" name=""/>
        <dsp:cNvSpPr/>
      </dsp:nvSpPr>
      <dsp:spPr>
        <a:xfrm>
          <a:off x="2255704" y="2251859"/>
          <a:ext cx="1969195" cy="600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Влияние на производительность труда</a:t>
          </a:r>
        </a:p>
      </dsp:txBody>
      <dsp:txXfrm>
        <a:off x="2255704" y="2251859"/>
        <a:ext cx="1969195" cy="600364"/>
      </dsp:txXfrm>
    </dsp:sp>
    <dsp:sp modelId="{C3905D1D-4849-4606-9B87-13F340638A6B}">
      <dsp:nvSpPr>
        <dsp:cNvPr id="0" name=""/>
        <dsp:cNvSpPr/>
      </dsp:nvSpPr>
      <dsp:spPr>
        <a:xfrm>
          <a:off x="2255704" y="3002314"/>
          <a:ext cx="1969195" cy="600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Конкурентоспособность работников на рынке труда</a:t>
          </a:r>
        </a:p>
      </dsp:txBody>
      <dsp:txXfrm>
        <a:off x="2255704" y="3002314"/>
        <a:ext cx="1969195" cy="600364"/>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D3D0-7FC0-419F-917F-D8E872BF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67</Pages>
  <Words>19129</Words>
  <Characters>109038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Мика</dc:creator>
  <cp:lastModifiedBy>Матасянц Микаел Арсенович</cp:lastModifiedBy>
  <cp:revision>6</cp:revision>
  <dcterms:created xsi:type="dcterms:W3CDTF">2020-05-08T08:51:00Z</dcterms:created>
  <dcterms:modified xsi:type="dcterms:W3CDTF">2020-05-25T07:18:00Z</dcterms:modified>
</cp:coreProperties>
</file>