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C179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575D2934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 Факультет искусств  Направление 072500 «Дизайн»  </w:t>
      </w:r>
    </w:p>
    <w:p w14:paraId="2C029F76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Отзыв руководителя </w:t>
      </w:r>
    </w:p>
    <w:p w14:paraId="7BAC3719" w14:textId="075904AD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</w:t>
      </w:r>
      <w:r w:rsidR="00F9493F">
        <w:rPr>
          <w:rFonts w:ascii="Times New Roman" w:hAnsi="Times New Roman" w:cs="Times New Roman"/>
          <w:sz w:val="24"/>
          <w:szCs w:val="24"/>
        </w:rPr>
        <w:t>ки</w:t>
      </w:r>
      <w:bookmarkStart w:id="0" w:name="_GoBack"/>
      <w:bookmarkEnd w:id="0"/>
    </w:p>
    <w:p w14:paraId="18CAB3FE" w14:textId="1F6C3A21" w:rsidR="003C0440" w:rsidRPr="0005024D" w:rsidRDefault="00AB73D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 Гуанлинь</w:t>
      </w:r>
    </w:p>
    <w:p w14:paraId="0312FFE3" w14:textId="04983BFF" w:rsidR="00053922" w:rsidRPr="004C703D" w:rsidRDefault="006575E2" w:rsidP="004E4BCE">
      <w:pPr>
        <w:jc w:val="center"/>
        <w:rPr>
          <w:b/>
          <w:color w:val="000000"/>
          <w:szCs w:val="28"/>
          <w:shd w:val="clear" w:color="auto" w:fill="FFFFFF"/>
          <w:lang w:val="ru-RU"/>
        </w:rPr>
      </w:pPr>
      <w:r>
        <w:rPr>
          <w:b/>
          <w:color w:val="000000"/>
          <w:szCs w:val="28"/>
          <w:shd w:val="clear" w:color="auto" w:fill="FFFFFF"/>
          <w:lang w:val="ru-RU"/>
        </w:rPr>
        <w:t xml:space="preserve">Графическое сопровождение выставки древнейших памятников китайской письменности </w:t>
      </w:r>
      <w:r>
        <w:rPr>
          <w:b/>
          <w:color w:val="000000"/>
          <w:szCs w:val="28"/>
          <w:shd w:val="clear" w:color="auto" w:fill="FFFFFF"/>
        </w:rPr>
        <w:t xml:space="preserve">XVII-XI </w:t>
      </w:r>
      <w:r>
        <w:rPr>
          <w:b/>
          <w:color w:val="000000"/>
          <w:szCs w:val="28"/>
          <w:shd w:val="clear" w:color="auto" w:fill="FFFFFF"/>
          <w:lang w:val="ru-RU"/>
        </w:rPr>
        <w:t>веков до н.э.</w:t>
      </w:r>
      <w:r w:rsidR="009E29AD">
        <w:rPr>
          <w:b/>
          <w:color w:val="000000"/>
          <w:szCs w:val="28"/>
          <w:shd w:val="clear" w:color="auto" w:fill="FFFFFF"/>
          <w:lang w:val="ru-RU"/>
        </w:rPr>
        <w:t xml:space="preserve"> </w:t>
      </w:r>
      <w:r w:rsidR="009E29AD">
        <w:rPr>
          <w:b/>
          <w:color w:val="000000"/>
          <w:szCs w:val="28"/>
          <w:shd w:val="clear" w:color="auto" w:fill="FFFFFF"/>
          <w:lang w:val="ru-RU"/>
        </w:rPr>
        <w:br/>
      </w:r>
      <w:r>
        <w:rPr>
          <w:b/>
          <w:color w:val="000000"/>
          <w:szCs w:val="28"/>
          <w:shd w:val="clear" w:color="auto" w:fill="FFFFFF"/>
          <w:lang w:val="ru-RU"/>
        </w:rPr>
        <w:t>На примере китайских костяных оракулов династии Шан</w:t>
      </w:r>
    </w:p>
    <w:p w14:paraId="0AEF6882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88E9D2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Научный руководитель: член Союза дизайнеров России,         </w:t>
      </w:r>
    </w:p>
    <w:p w14:paraId="287ED64D" w14:textId="77777777" w:rsidR="003C0440" w:rsidRPr="0005024D" w:rsidRDefault="00D340E8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4D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</w:t>
      </w:r>
      <w:r w:rsidR="0005024D"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Л</w:t>
      </w:r>
      <w:r w:rsidR="00114139">
        <w:rPr>
          <w:rFonts w:ascii="Times New Roman" w:hAnsi="Times New Roman" w:cs="Times New Roman"/>
          <w:sz w:val="24"/>
          <w:szCs w:val="24"/>
        </w:rPr>
        <w:t>апутенко Юлия Валерьевна</w:t>
      </w:r>
    </w:p>
    <w:p w14:paraId="24F01B55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55556C" w14:textId="77777777" w:rsidR="003C0440" w:rsidRPr="0005024D" w:rsidRDefault="003C044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BAE1A5" w14:textId="5198B7EE" w:rsidR="00053922" w:rsidRPr="004C703D" w:rsidRDefault="004C703D" w:rsidP="00053922">
      <w:pPr>
        <w:spacing w:line="360" w:lineRule="auto"/>
        <w:ind w:firstLine="900"/>
        <w:jc w:val="both"/>
        <w:rPr>
          <w:lang w:val="ru-RU"/>
        </w:rPr>
      </w:pPr>
      <w:r>
        <w:rPr>
          <w:lang w:val="ru-RU"/>
        </w:rPr>
        <w:t xml:space="preserve">Тема, </w:t>
      </w:r>
      <w:r w:rsidR="00466816">
        <w:rPr>
          <w:lang w:val="ru-RU"/>
        </w:rPr>
        <w:t>которую выбрал</w:t>
      </w:r>
      <w:r w:rsidR="001D0C8E">
        <w:rPr>
          <w:lang w:val="ru-RU"/>
        </w:rPr>
        <w:t>а</w:t>
      </w:r>
      <w:r w:rsidR="00053922" w:rsidRPr="004C703D">
        <w:rPr>
          <w:lang w:val="ru-RU"/>
        </w:rPr>
        <w:t xml:space="preserve"> </w:t>
      </w:r>
      <w:r w:rsidR="001D0C8E">
        <w:rPr>
          <w:lang w:val="ru-RU"/>
        </w:rPr>
        <w:t>Лю Гуанлинь</w:t>
      </w:r>
      <w:r w:rsidR="00290FF6">
        <w:rPr>
          <w:lang w:val="ru-RU"/>
        </w:rPr>
        <w:t xml:space="preserve"> </w:t>
      </w:r>
      <w:r w:rsidR="00053922" w:rsidRPr="004C703D">
        <w:rPr>
          <w:lang w:val="ru-RU"/>
        </w:rPr>
        <w:t xml:space="preserve">является актуальной, так как </w:t>
      </w:r>
      <w:r w:rsidR="00290FF6">
        <w:rPr>
          <w:lang w:val="ru-RU"/>
        </w:rPr>
        <w:t>поднимает проблемы, актуальные для современности</w:t>
      </w:r>
      <w:r w:rsidR="003354DA">
        <w:rPr>
          <w:lang w:val="ru-RU"/>
        </w:rPr>
        <w:t xml:space="preserve"> </w:t>
      </w:r>
      <w:r w:rsidR="001D0C8E">
        <w:rPr>
          <w:lang w:val="ru-RU"/>
        </w:rPr>
        <w:t>и</w:t>
      </w:r>
      <w:r w:rsidR="003354DA">
        <w:rPr>
          <w:lang w:val="ru-RU"/>
        </w:rPr>
        <w:t xml:space="preserve"> </w:t>
      </w:r>
      <w:r w:rsidR="00466816">
        <w:rPr>
          <w:lang w:val="ru-RU"/>
        </w:rPr>
        <w:t>подн</w:t>
      </w:r>
      <w:r w:rsidR="001D0C8E">
        <w:rPr>
          <w:lang w:val="ru-RU"/>
        </w:rPr>
        <w:t>имает</w:t>
      </w:r>
      <w:r w:rsidR="00466816">
        <w:rPr>
          <w:lang w:val="ru-RU"/>
        </w:rPr>
        <w:t xml:space="preserve"> интерес к </w:t>
      </w:r>
      <w:r w:rsidR="001D0C8E">
        <w:rPr>
          <w:lang w:val="ru-RU"/>
        </w:rPr>
        <w:t>истории китайской письменности</w:t>
      </w:r>
      <w:r w:rsidR="00053922" w:rsidRPr="004C703D">
        <w:rPr>
          <w:lang w:val="ru-RU"/>
        </w:rPr>
        <w:t xml:space="preserve">. </w:t>
      </w:r>
    </w:p>
    <w:p w14:paraId="6A6F4B1F" w14:textId="7623F756" w:rsidR="00053922" w:rsidRDefault="00053922" w:rsidP="00053922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Автор </w:t>
      </w:r>
      <w:r w:rsidR="002D5A37">
        <w:rPr>
          <w:lang w:val="ru-RU"/>
        </w:rPr>
        <w:t>ответственно</w:t>
      </w:r>
      <w:r w:rsidRPr="004C703D">
        <w:rPr>
          <w:lang w:val="ru-RU"/>
        </w:rPr>
        <w:t xml:space="preserve"> подошел к </w:t>
      </w:r>
      <w:r w:rsidR="003354DA">
        <w:rPr>
          <w:lang w:val="ru-RU"/>
        </w:rPr>
        <w:t xml:space="preserve">теоретическому исследованию, </w:t>
      </w:r>
      <w:r w:rsidRPr="004C703D">
        <w:rPr>
          <w:lang w:val="ru-RU"/>
        </w:rPr>
        <w:t>анализу пред</w:t>
      </w:r>
      <w:r w:rsidR="003354DA">
        <w:rPr>
          <w:lang w:val="ru-RU"/>
        </w:rPr>
        <w:t>-</w:t>
      </w:r>
      <w:r w:rsidRPr="004C703D">
        <w:rPr>
          <w:lang w:val="ru-RU"/>
        </w:rPr>
        <w:t>проектной ситуации и аналогов.  Работа выполнена в соответствии с техническим заданием на проектирование и отвечает данным пред-проектного исследования. При разработке проекта продемонстрирован творческий подход дизайнера</w:t>
      </w:r>
      <w:r w:rsidR="003F51EC">
        <w:rPr>
          <w:lang w:val="ru-RU"/>
        </w:rPr>
        <w:t xml:space="preserve"> в</w:t>
      </w:r>
      <w:r w:rsidR="003354DA">
        <w:rPr>
          <w:lang w:val="ru-RU"/>
        </w:rPr>
        <w:t xml:space="preserve"> разработке концепции проекта, </w:t>
      </w:r>
      <w:r w:rsidR="00B86B50">
        <w:rPr>
          <w:lang w:val="ru-RU"/>
        </w:rPr>
        <w:t>переосмыслению традиционных графических решений</w:t>
      </w:r>
      <w:r w:rsidR="00ED2FCE">
        <w:rPr>
          <w:lang w:val="ru-RU"/>
        </w:rPr>
        <w:t xml:space="preserve"> и созданию авторской графики, основанной на изученном историческом материале</w:t>
      </w:r>
      <w:r w:rsidRPr="004C703D">
        <w:rPr>
          <w:lang w:val="ru-RU"/>
        </w:rPr>
        <w:t xml:space="preserve">. </w:t>
      </w:r>
    </w:p>
    <w:p w14:paraId="16A1CB98" w14:textId="21098089" w:rsidR="004D0F60" w:rsidRPr="004D0F60" w:rsidRDefault="00ED2FCE" w:rsidP="00053922">
      <w:pPr>
        <w:spacing w:line="360" w:lineRule="auto"/>
        <w:ind w:firstLine="900"/>
        <w:jc w:val="both"/>
        <w:rPr>
          <w:lang w:val="ru-RU"/>
        </w:rPr>
      </w:pPr>
      <w:r>
        <w:t>Лю Гуанлинь</w:t>
      </w:r>
      <w:r w:rsidR="004D0F60" w:rsidRPr="0005024D">
        <w:t xml:space="preserve"> </w:t>
      </w:r>
      <w:r>
        <w:t>проделала</w:t>
      </w:r>
      <w:r w:rsidR="004D0F60" w:rsidRPr="0005024D">
        <w:t xml:space="preserve"> больш</w:t>
      </w:r>
      <w:r>
        <w:t>ую</w:t>
      </w:r>
      <w:r w:rsidR="004D0F60" w:rsidRPr="0005024D">
        <w:t xml:space="preserve"> работ</w:t>
      </w:r>
      <w:r>
        <w:t>у</w:t>
      </w:r>
      <w:r w:rsidR="004D0F60" w:rsidRPr="0005024D">
        <w:t xml:space="preserve"> по изучению </w:t>
      </w:r>
      <w:r>
        <w:t>древнейших памятников китайской письменности</w:t>
      </w:r>
      <w:r w:rsidR="004D0F60" w:rsidRPr="0005024D">
        <w:t xml:space="preserve"> и </w:t>
      </w:r>
      <w:r>
        <w:t>нашла современный авторский язык для реализации проекта, в соответствии с принципами современных графических тенденций</w:t>
      </w:r>
      <w:r w:rsidR="00B86B50">
        <w:t>.</w:t>
      </w:r>
    </w:p>
    <w:p w14:paraId="4AA1D418" w14:textId="77777777" w:rsidR="00053922" w:rsidRPr="004C703D" w:rsidRDefault="00053922" w:rsidP="00053922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>Работа велась в соответствии с календарным графиком, автор принимал во внимание рекомендации преподавателя.</w:t>
      </w:r>
    </w:p>
    <w:p w14:paraId="0468A6CF" w14:textId="58AF53C2" w:rsidR="004C703D" w:rsidRDefault="00053922" w:rsidP="004C703D">
      <w:pPr>
        <w:spacing w:line="360" w:lineRule="auto"/>
        <w:ind w:firstLine="900"/>
        <w:jc w:val="both"/>
        <w:rPr>
          <w:lang w:val="ru-RU"/>
        </w:rPr>
      </w:pPr>
      <w:r w:rsidRPr="004C703D">
        <w:rPr>
          <w:lang w:val="ru-RU"/>
        </w:rPr>
        <w:t xml:space="preserve">Принципиальные решения и концепция в квалификационной работе </w:t>
      </w:r>
      <w:r w:rsidR="00ED2FCE">
        <w:rPr>
          <w:lang w:val="ru-RU"/>
        </w:rPr>
        <w:t>Лю Гуанлинь</w:t>
      </w:r>
      <w:r w:rsidRPr="004C703D">
        <w:rPr>
          <w:lang w:val="ru-RU"/>
        </w:rPr>
        <w:t xml:space="preserve"> обоснованы. Работа имеет перспективы для дальнейшего развития и практического внедрения.</w:t>
      </w:r>
    </w:p>
    <w:p w14:paraId="4E696A91" w14:textId="5A617EE1" w:rsidR="003C0440" w:rsidRPr="0005024D" w:rsidRDefault="004D0F60" w:rsidP="004D0F60">
      <w:pPr>
        <w:pStyle w:val="a4"/>
        <w:spacing w:line="360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653947E" wp14:editId="1B1E4EA0">
            <wp:simplePos x="0" y="0"/>
            <wp:positionH relativeFrom="column">
              <wp:posOffset>3314700</wp:posOffset>
            </wp:positionH>
            <wp:positionV relativeFrom="paragraph">
              <wp:posOffset>619125</wp:posOffset>
            </wp:positionV>
            <wp:extent cx="1371600" cy="666115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ut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24D">
        <w:rPr>
          <w:rFonts w:ascii="Times New Roman" w:hAnsi="Times New Roman" w:cs="Times New Roman"/>
          <w:sz w:val="24"/>
          <w:szCs w:val="24"/>
        </w:rPr>
        <w:t>На основании вышеизложенного считаю, что студент</w:t>
      </w:r>
      <w:r w:rsidR="00ED2FCE">
        <w:rPr>
          <w:rFonts w:ascii="Times New Roman" w:hAnsi="Times New Roman" w:cs="Times New Roman"/>
          <w:sz w:val="24"/>
          <w:szCs w:val="24"/>
        </w:rPr>
        <w:t>ка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  <w:r w:rsidR="00ED2FCE">
        <w:rPr>
          <w:rFonts w:ascii="Times New Roman" w:hAnsi="Times New Roman" w:cs="Times New Roman"/>
          <w:sz w:val="24"/>
          <w:szCs w:val="24"/>
        </w:rPr>
        <w:t xml:space="preserve">Лю Гуанлинь </w:t>
      </w:r>
      <w:r w:rsidRPr="0005024D">
        <w:rPr>
          <w:rFonts w:ascii="Times New Roman" w:hAnsi="Times New Roman" w:cs="Times New Roman"/>
          <w:sz w:val="24"/>
          <w:szCs w:val="24"/>
        </w:rPr>
        <w:t>выполнил</w:t>
      </w:r>
      <w:r w:rsidR="00ED2FCE">
        <w:rPr>
          <w:rFonts w:ascii="Times New Roman" w:hAnsi="Times New Roman" w:cs="Times New Roman"/>
          <w:sz w:val="24"/>
          <w:szCs w:val="24"/>
        </w:rPr>
        <w:t>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выпускную квалификационную работу на оценку «отлично» и досто</w:t>
      </w:r>
      <w:r w:rsidR="00ED2FCE">
        <w:rPr>
          <w:rFonts w:ascii="Times New Roman" w:hAnsi="Times New Roman" w:cs="Times New Roman"/>
          <w:sz w:val="24"/>
          <w:szCs w:val="24"/>
        </w:rPr>
        <w:t>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присвоения степени магистра дизайна по направлению 54.03.01 </w:t>
      </w:r>
      <w:r w:rsidRPr="0005024D">
        <w:rPr>
          <w:rFonts w:ascii="Times New Roman" w:hAnsi="Times New Roman" w:cs="Times New Roman"/>
          <w:sz w:val="24"/>
          <w:szCs w:val="24"/>
          <w:lang w:val="fr-FR"/>
        </w:rPr>
        <w:t>«Дизайн»</w:t>
      </w:r>
      <w:r w:rsidRPr="0005024D">
        <w:rPr>
          <w:rFonts w:ascii="Times New Roman" w:hAnsi="Times New Roman" w:cs="Times New Roman"/>
          <w:sz w:val="24"/>
          <w:szCs w:val="24"/>
        </w:rPr>
        <w:t>, профиль «Графический дизайн»</w:t>
      </w:r>
      <w:r w:rsidR="00D340E8" w:rsidRPr="000502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D2A0AD4" w14:textId="51587630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10EE2BCE" w14:textId="37FA7439" w:rsidR="0005024D" w:rsidRPr="0005024D" w:rsidRDefault="0005024D" w:rsidP="0005024D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02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05024D">
        <w:rPr>
          <w:rFonts w:ascii="Times New Roman" w:hAnsi="Times New Roman" w:cs="Times New Roman"/>
          <w:sz w:val="24"/>
          <w:szCs w:val="24"/>
        </w:rPr>
        <w:t xml:space="preserve">реподаватель кафедры </w:t>
      </w:r>
      <w:r>
        <w:rPr>
          <w:rFonts w:ascii="Times New Roman" w:hAnsi="Times New Roman" w:cs="Times New Roman"/>
          <w:sz w:val="24"/>
          <w:szCs w:val="24"/>
        </w:rPr>
        <w:t>дизайна</w:t>
      </w:r>
      <w:r w:rsidRPr="00050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A046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Pr="0005024D">
        <w:rPr>
          <w:rFonts w:ascii="Times New Roman" w:hAnsi="Times New Roman" w:cs="Times New Roman"/>
          <w:sz w:val="24"/>
          <w:szCs w:val="24"/>
        </w:rPr>
        <w:t>Л</w:t>
      </w:r>
      <w:r w:rsidR="00DA0464">
        <w:rPr>
          <w:rFonts w:ascii="Times New Roman" w:hAnsi="Times New Roman" w:cs="Times New Roman"/>
          <w:sz w:val="24"/>
          <w:szCs w:val="24"/>
        </w:rPr>
        <w:t>апутенко</w:t>
      </w:r>
    </w:p>
    <w:p w14:paraId="1C132793" w14:textId="77777777" w:rsidR="003C0440" w:rsidRPr="0005024D" w:rsidRDefault="003C0440" w:rsidP="0005024D">
      <w:pPr>
        <w:pStyle w:val="a4"/>
        <w:spacing w:line="288" w:lineRule="auto"/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14:paraId="7BFBD17B" w14:textId="77777777" w:rsidR="004C703D" w:rsidRDefault="004C703D" w:rsidP="005F0842">
      <w:pPr>
        <w:pStyle w:val="a4"/>
        <w:spacing w:line="288" w:lineRule="auto"/>
      </w:pPr>
    </w:p>
    <w:p w14:paraId="18E0C881" w14:textId="77777777" w:rsidR="00AA2E61" w:rsidRDefault="00AA2E61">
      <w:pPr>
        <w:pStyle w:val="a4"/>
        <w:spacing w:line="288" w:lineRule="auto"/>
        <w:jc w:val="center"/>
      </w:pPr>
    </w:p>
    <w:p w14:paraId="4D79AD3F" w14:textId="6E508418" w:rsidR="004C703D" w:rsidRPr="004C703D" w:rsidRDefault="004C703D" w:rsidP="002707E0">
      <w:pPr>
        <w:pStyle w:val="a4"/>
        <w:spacing w:line="288" w:lineRule="auto"/>
        <w:rPr>
          <w:lang w:val="en-US"/>
        </w:rPr>
      </w:pPr>
    </w:p>
    <w:sectPr w:rsidR="004C703D" w:rsidRPr="004C703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DFBC" w14:textId="77777777" w:rsidR="002D5A37" w:rsidRDefault="002D5A37">
      <w:r>
        <w:separator/>
      </w:r>
    </w:p>
  </w:endnote>
  <w:endnote w:type="continuationSeparator" w:id="0">
    <w:p w14:paraId="098C9166" w14:textId="77777777" w:rsidR="002D5A37" w:rsidRDefault="002D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854F" w14:textId="77777777" w:rsidR="002D5A37" w:rsidRDefault="002D5A3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4CFB" w14:textId="77777777" w:rsidR="002D5A37" w:rsidRDefault="002D5A37">
      <w:r>
        <w:separator/>
      </w:r>
    </w:p>
  </w:footnote>
  <w:footnote w:type="continuationSeparator" w:id="0">
    <w:p w14:paraId="60A73A44" w14:textId="77777777" w:rsidR="002D5A37" w:rsidRDefault="002D5A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21B9" w14:textId="77777777" w:rsidR="002D5A37" w:rsidRDefault="002D5A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0440"/>
    <w:rsid w:val="00046EDC"/>
    <w:rsid w:val="0005024D"/>
    <w:rsid w:val="00053922"/>
    <w:rsid w:val="00114139"/>
    <w:rsid w:val="001C490B"/>
    <w:rsid w:val="001D0C8E"/>
    <w:rsid w:val="002707E0"/>
    <w:rsid w:val="00290FF6"/>
    <w:rsid w:val="002D5A37"/>
    <w:rsid w:val="002E6AE4"/>
    <w:rsid w:val="00307D52"/>
    <w:rsid w:val="00314596"/>
    <w:rsid w:val="003354DA"/>
    <w:rsid w:val="003C0440"/>
    <w:rsid w:val="003F51EC"/>
    <w:rsid w:val="00466816"/>
    <w:rsid w:val="004A7293"/>
    <w:rsid w:val="004C703D"/>
    <w:rsid w:val="004D0F60"/>
    <w:rsid w:val="004E4BCE"/>
    <w:rsid w:val="005F0842"/>
    <w:rsid w:val="006575E2"/>
    <w:rsid w:val="00720FD1"/>
    <w:rsid w:val="00980031"/>
    <w:rsid w:val="009E29AD"/>
    <w:rsid w:val="00AA2E61"/>
    <w:rsid w:val="00AB73D8"/>
    <w:rsid w:val="00B86B50"/>
    <w:rsid w:val="00BE5F7A"/>
    <w:rsid w:val="00D340E8"/>
    <w:rsid w:val="00DA0464"/>
    <w:rsid w:val="00ED2FCE"/>
    <w:rsid w:val="00F07584"/>
    <w:rsid w:val="00F37576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6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293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9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Mac</cp:lastModifiedBy>
  <cp:revision>7</cp:revision>
  <dcterms:created xsi:type="dcterms:W3CDTF">2021-05-29T07:04:00Z</dcterms:created>
  <dcterms:modified xsi:type="dcterms:W3CDTF">2021-05-29T07:19:00Z</dcterms:modified>
</cp:coreProperties>
</file>