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ascii="Times New Roman" w:hAnsi="Times New Roman"/>
          <w:sz w:val="28"/>
          <w:szCs w:val="28"/>
        </w:rPr>
      </w:pPr>
      <w:r>
        <w:rPr>
          <w:sz w:val="24"/>
          <w:szCs w:val="24"/>
        </w:rPr>
        <w:t>Санкт-Петербургский государственный университет</w:t>
      </w:r>
    </w:p>
    <w:p>
      <w:pPr>
        <w:bidi w:val="0"/>
        <w:spacing w:before="0" w:after="0" w:line="360" w:lineRule="auto"/>
        <w:ind w:firstLine="709"/>
        <w:jc w:val="both"/>
      </w:pPr>
    </w:p>
    <w:p>
      <w:pPr>
        <w:bidi w:val="0"/>
        <w:jc w:val="center"/>
        <w:rPr>
          <w:rFonts w:ascii="Times New Roman" w:hAnsi="Times New Roman"/>
          <w:sz w:val="24"/>
          <w:szCs w:val="24"/>
        </w:rPr>
      </w:pPr>
      <w:r>
        <w:rPr>
          <w:sz w:val="24"/>
          <w:szCs w:val="24"/>
        </w:rPr>
        <w:t>Выпускная квалификационная работа</w:t>
      </w:r>
    </w:p>
    <w:p>
      <w:pPr>
        <w:bidi w:val="0"/>
        <w:jc w:val="center"/>
        <w:rPr>
          <w:b/>
          <w:bCs/>
          <w:sz w:val="24"/>
          <w:szCs w:val="24"/>
          <w:lang w:val="ru-RU"/>
        </w:rPr>
      </w:pPr>
      <w:r>
        <w:rPr>
          <w:b/>
          <w:bCs/>
          <w:sz w:val="24"/>
          <w:szCs w:val="24"/>
          <w:lang w:val="ru-RU"/>
        </w:rPr>
        <w:t>Фань Тяньян</w:t>
      </w:r>
    </w:p>
    <w:p>
      <w:pPr>
        <w:bidi w:val="0"/>
        <w:jc w:val="center"/>
        <w:rPr>
          <w:rFonts w:ascii="Times New Roman" w:hAnsi="Times New Roman"/>
          <w:b/>
          <w:sz w:val="28"/>
          <w:szCs w:val="28"/>
        </w:rPr>
      </w:pPr>
    </w:p>
    <w:p>
      <w:pPr>
        <w:pStyle w:val="2"/>
        <w:keepNext w:val="0"/>
        <w:keepLines w:val="0"/>
        <w:pageBreakBefore w:val="0"/>
        <w:widowControl w:val="0"/>
        <w:overflowPunct w:val="0"/>
        <w:bidi w:val="0"/>
        <w:snapToGrid/>
        <w:spacing w:line="360" w:lineRule="auto"/>
        <w:ind w:left="1758" w:right="1751" w:firstLine="304"/>
        <w:jc w:val="center"/>
        <w:textAlignment w:val="auto"/>
        <w:rPr>
          <w:i/>
          <w:iCs w:val="0"/>
          <w:sz w:val="24"/>
          <w:szCs w:val="24"/>
        </w:rPr>
      </w:pPr>
      <w:r>
        <w:rPr>
          <w:i/>
          <w:iCs w:val="0"/>
          <w:sz w:val="24"/>
          <w:szCs w:val="24"/>
        </w:rPr>
        <w:t>Основные направления и формы туристических связей Китайской Народной Республики  и Российской Федерации в начале XXI века</w:t>
      </w:r>
    </w:p>
    <w:p>
      <w:pPr>
        <w:keepNext w:val="0"/>
        <w:keepLines w:val="0"/>
        <w:pageBreakBefore w:val="0"/>
        <w:widowControl w:val="0"/>
        <w:overflowPunct w:val="0"/>
        <w:bidi w:val="0"/>
        <w:snapToGrid/>
        <w:spacing w:line="360" w:lineRule="auto"/>
        <w:jc w:val="center"/>
        <w:textAlignment w:val="auto"/>
        <w:rPr>
          <w:rFonts w:ascii="Times New Roman" w:hAnsi="Times New Roman" w:eastAsia="Arial" w:cs="Times New Roman"/>
          <w:i w:val="0"/>
          <w:caps w:val="0"/>
          <w:smallCaps w:val="0"/>
          <w:color w:val="000000"/>
          <w:spacing w:val="0"/>
          <w:sz w:val="32"/>
          <w:szCs w:val="32"/>
          <w:shd w:val="clear" w:fill="FFFFFF"/>
        </w:rPr>
      </w:pPr>
      <w:r>
        <w:rPr>
          <w:b/>
          <w:bCs/>
          <w:i/>
          <w:iCs w:val="0"/>
          <w:sz w:val="24"/>
          <w:szCs w:val="24"/>
        </w:rPr>
        <w:t>The main directions and forms of tourist relations between the People's Republic of China and the Russian Federation at the beginning of the XXI century</w:t>
      </w:r>
    </w:p>
    <w:p>
      <w:pPr>
        <w:keepNext w:val="0"/>
        <w:keepLines w:val="0"/>
        <w:pageBreakBefore w:val="0"/>
        <w:widowControl w:val="0"/>
        <w:overflowPunct w:val="0"/>
        <w:bidi w:val="0"/>
        <w:snapToGrid/>
        <w:spacing w:line="360" w:lineRule="auto"/>
        <w:jc w:val="center"/>
        <w:textAlignment w:val="auto"/>
        <w:rPr>
          <w:i/>
          <w:iCs w:val="0"/>
          <w:sz w:val="24"/>
          <w:szCs w:val="24"/>
        </w:rPr>
      </w:pPr>
    </w:p>
    <w:p>
      <w:pPr>
        <w:bidi w:val="0"/>
        <w:spacing w:before="0" w:after="0"/>
        <w:ind w:left="2019" w:right="2016" w:firstLine="910"/>
        <w:jc w:val="left"/>
        <w:rPr>
          <w:i/>
          <w:sz w:val="22"/>
          <w:szCs w:val="21"/>
        </w:rPr>
      </w:pPr>
      <w:r>
        <w:rPr>
          <w:sz w:val="22"/>
          <w:szCs w:val="21"/>
        </w:rPr>
        <w:t xml:space="preserve">Уровень образования: магистратура Направление </w:t>
      </w:r>
      <w:r>
        <w:rPr>
          <w:i/>
          <w:sz w:val="22"/>
          <w:szCs w:val="21"/>
        </w:rPr>
        <w:t>41.04.05 «Международные отношения»</w:t>
      </w:r>
    </w:p>
    <w:p>
      <w:pPr>
        <w:bidi w:val="0"/>
        <w:spacing w:before="1" w:after="0"/>
        <w:ind w:left="128" w:right="0" w:firstLine="0"/>
        <w:jc w:val="left"/>
        <w:rPr>
          <w:i/>
          <w:sz w:val="22"/>
          <w:szCs w:val="21"/>
        </w:rPr>
      </w:pPr>
      <w:r>
        <w:rPr>
          <w:sz w:val="22"/>
          <w:szCs w:val="21"/>
        </w:rPr>
        <w:t xml:space="preserve">Основная образовательная программа </w:t>
      </w:r>
      <w:r>
        <w:rPr>
          <w:i/>
          <w:sz w:val="22"/>
          <w:szCs w:val="21"/>
        </w:rPr>
        <w:t>ВМ.5563. * «Международные гуманитарные связи»</w:t>
      </w:r>
    </w:p>
    <w:p>
      <w:pPr>
        <w:pStyle w:val="5"/>
        <w:bidi w:val="0"/>
        <w:ind w:left="0" w:firstLine="0"/>
        <w:jc w:val="both"/>
        <w:rPr>
          <w:i/>
          <w:sz w:val="26"/>
        </w:rPr>
      </w:pPr>
    </w:p>
    <w:p>
      <w:pPr>
        <w:bidi w:val="0"/>
        <w:ind w:left="0" w:firstLine="0"/>
        <w:jc w:val="both"/>
        <w:rPr>
          <w:sz w:val="24"/>
          <w:szCs w:val="24"/>
          <w:lang w:val="ru-RU"/>
        </w:rPr>
      </w:pPr>
    </w:p>
    <w:p>
      <w:pPr>
        <w:bidi w:val="0"/>
        <w:ind w:left="0" w:firstLine="0"/>
        <w:jc w:val="both"/>
        <w:rPr>
          <w:sz w:val="24"/>
          <w:szCs w:val="24"/>
          <w:lang w:val="ru-RU"/>
        </w:rPr>
      </w:pPr>
    </w:p>
    <w:p>
      <w:pPr>
        <w:bidi w:val="0"/>
        <w:ind w:left="0" w:firstLine="0"/>
        <w:jc w:val="both"/>
        <w:rPr>
          <w:sz w:val="24"/>
          <w:szCs w:val="24"/>
          <w:lang w:val="ru-RU"/>
        </w:rPr>
      </w:pP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rPr>
      </w:pPr>
      <w:r>
        <w:rPr>
          <w:rFonts w:cs="Times New Roman"/>
          <w:sz w:val="24"/>
          <w:szCs w:val="24"/>
        </w:rPr>
        <w:t xml:space="preserve">Научный руководитель: , </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rPr>
        <w:t>Наталия Михайловна Боголюбова</w:t>
      </w:r>
      <w:r>
        <w:rPr>
          <w:rFonts w:cs="Times New Roman"/>
          <w:sz w:val="24"/>
          <w:szCs w:val="24"/>
          <w:lang w:val="ru-RU"/>
        </w:rPr>
        <w:t>,</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eastAsia="Tahoma" w:cs="Times New Roman"/>
          <w:i w:val="0"/>
          <w:caps w:val="0"/>
          <w:smallCaps w:val="0"/>
          <w:color w:val="222222"/>
          <w:spacing w:val="0"/>
          <w:sz w:val="24"/>
          <w:szCs w:val="24"/>
        </w:rPr>
      </w:pPr>
      <w:r>
        <w:rPr>
          <w:rFonts w:eastAsia="宋体" w:cs="Times New Roman"/>
          <w:sz w:val="24"/>
          <w:szCs w:val="24"/>
        </w:rPr>
        <w:t>Кандидат исторических наук</w:t>
      </w:r>
      <w:r>
        <w:rPr>
          <w:rFonts w:eastAsia="Tahoma" w:cs="Times New Roman"/>
          <w:i w:val="0"/>
          <w:caps w:val="0"/>
          <w:smallCaps w:val="0"/>
          <w:color w:val="222222"/>
          <w:spacing w:val="0"/>
          <w:sz w:val="24"/>
          <w:szCs w:val="24"/>
        </w:rPr>
        <w:br w:type="textWrapping"/>
      </w:r>
      <w:r>
        <w:rPr>
          <w:rFonts w:eastAsia="Tahoma" w:cs="Times New Roman"/>
          <w:i w:val="0"/>
          <w:caps w:val="0"/>
          <w:smallCaps w:val="0"/>
          <w:color w:val="222222"/>
          <w:spacing w:val="0"/>
          <w:sz w:val="24"/>
          <w:szCs w:val="24"/>
        </w:rPr>
        <w:t xml:space="preserve">Доцент кафедры международных </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eastAsia="Tahoma" w:cs="Times New Roman"/>
          <w:i w:val="0"/>
          <w:caps w:val="0"/>
          <w:smallCaps w:val="0"/>
          <w:color w:val="222222"/>
          <w:spacing w:val="0"/>
          <w:sz w:val="24"/>
          <w:szCs w:val="24"/>
        </w:rPr>
        <w:t>гуманитарных связей</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rPr>
      </w:pPr>
      <w:r>
        <w:rPr>
          <w:rFonts w:cs="Times New Roman"/>
          <w:sz w:val="24"/>
          <w:szCs w:val="24"/>
        </w:rPr>
        <w:t xml:space="preserve">Рецензент: </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lang w:val="ru-RU"/>
        </w:rPr>
        <w:t>Владимирова Светлана Семеновна</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lang w:val="ru-RU"/>
        </w:rPr>
        <w:t>к.и.н., доцент</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lang w:val="ru-RU"/>
        </w:rPr>
        <w:t>кафедры русского языка</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lang w:val="ru-RU"/>
        </w:rPr>
        <w:t>как иностранного,</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lang w:val="ru-RU"/>
        </w:rPr>
        <w:t>Российский государственный Педагогический</w:t>
      </w:r>
    </w:p>
    <w:p>
      <w:pPr>
        <w:keepNext w:val="0"/>
        <w:keepLines w:val="0"/>
        <w:pageBreakBefore w:val="0"/>
        <w:widowControl w:val="0"/>
        <w:overflowPunct w:val="0"/>
        <w:bidi w:val="0"/>
        <w:snapToGrid/>
        <w:spacing w:line="240" w:lineRule="auto"/>
        <w:ind w:firstLine="709"/>
        <w:jc w:val="right"/>
        <w:textAlignment w:val="auto"/>
        <w:rPr>
          <w:rFonts w:ascii="Times New Roman" w:hAnsi="Times New Roman" w:cs="Times New Roman"/>
          <w:sz w:val="24"/>
          <w:szCs w:val="24"/>
          <w:lang w:val="ru-RU"/>
        </w:rPr>
      </w:pPr>
      <w:r>
        <w:rPr>
          <w:rFonts w:cs="Times New Roman"/>
          <w:sz w:val="24"/>
          <w:szCs w:val="24"/>
          <w:lang w:val="ru-RU"/>
        </w:rPr>
        <w:t xml:space="preserve"> университет им. А.И. Герцена,</w:t>
      </w:r>
    </w:p>
    <w:p>
      <w:pPr>
        <w:bidi w:val="0"/>
        <w:jc w:val="right"/>
        <w:rPr>
          <w:rFonts w:ascii="Times New Roman" w:hAnsi="Times New Roman" w:cs="Times New Roman"/>
          <w:sz w:val="24"/>
          <w:szCs w:val="24"/>
          <w:lang w:val="ru-RU"/>
        </w:rPr>
      </w:pPr>
    </w:p>
    <w:p>
      <w:pPr>
        <w:bidi w:val="0"/>
        <w:jc w:val="right"/>
        <w:rPr>
          <w:rFonts w:ascii="Times New Roman" w:hAnsi="Times New Roman"/>
          <w:sz w:val="24"/>
          <w:szCs w:val="24"/>
        </w:rPr>
      </w:pPr>
    </w:p>
    <w:p>
      <w:pPr>
        <w:bidi w:val="0"/>
        <w:jc w:val="center"/>
        <w:rPr>
          <w:sz w:val="24"/>
          <w:szCs w:val="24"/>
        </w:rPr>
      </w:pPr>
    </w:p>
    <w:p>
      <w:pPr>
        <w:bidi w:val="0"/>
        <w:jc w:val="center"/>
        <w:rPr>
          <w:sz w:val="24"/>
          <w:szCs w:val="24"/>
        </w:rPr>
      </w:pPr>
    </w:p>
    <w:p>
      <w:pPr>
        <w:bidi w:val="0"/>
        <w:ind w:left="0" w:firstLine="0"/>
        <w:jc w:val="both"/>
        <w:rPr>
          <w:sz w:val="24"/>
          <w:szCs w:val="24"/>
        </w:rPr>
      </w:pPr>
    </w:p>
    <w:p>
      <w:pPr>
        <w:bidi w:val="0"/>
        <w:ind w:left="0" w:firstLine="0"/>
        <w:jc w:val="center"/>
        <w:rPr>
          <w:rFonts w:ascii="Times New Roman" w:hAnsi="Times New Roman"/>
          <w:sz w:val="24"/>
          <w:szCs w:val="24"/>
        </w:rPr>
      </w:pPr>
      <w:r>
        <w:rPr>
          <w:sz w:val="24"/>
          <w:szCs w:val="24"/>
        </w:rPr>
        <w:t>Санкт-Петербург</w:t>
      </w:r>
    </w:p>
    <w:p>
      <w:pPr>
        <w:pStyle w:val="11"/>
        <w:bidi w:val="0"/>
        <w:spacing w:before="280" w:after="280" w:line="360" w:lineRule="auto"/>
        <w:jc w:val="center"/>
        <w:rPr>
          <w:rFonts w:cs="Times New Roman"/>
          <w:b/>
          <w:color w:val="000000" w:themeColor="text1"/>
          <w:sz w:val="22"/>
          <w:szCs w:val="24"/>
          <w14:textFill>
            <w14:solidFill>
              <w14:schemeClr w14:val="tx1"/>
            </w14:solidFill>
          </w14:textFill>
        </w:rPr>
      </w:pPr>
      <w:r>
        <w:rPr>
          <w:sz w:val="24"/>
          <w:szCs w:val="24"/>
        </w:rPr>
        <w:t>202</w:t>
      </w:r>
      <w:r>
        <w:rPr>
          <w:sz w:val="24"/>
          <w:szCs w:val="24"/>
          <w:lang w:val="ru-RU"/>
        </w:rPr>
        <w:t>1</w:t>
      </w:r>
    </w:p>
    <w:p>
      <w:pPr>
        <w:ind w:firstLine="0"/>
        <w:rPr>
          <w:rFonts w:cs="Times New Roman"/>
          <w:b w:val="0"/>
          <w:bCs/>
          <w:color w:val="000000" w:themeColor="text1"/>
          <w:szCs w:val="28"/>
          <w14:textFill>
            <w14:solidFill>
              <w14:schemeClr w14:val="tx1"/>
            </w14:solidFill>
          </w14:textFill>
        </w:rPr>
        <w:sectPr>
          <w:footerReference r:id="rId4" w:type="default"/>
          <w:pgSz w:w="11906" w:h="16838"/>
          <w:pgMar w:top="1134" w:right="850" w:bottom="1134" w:left="1701" w:header="0" w:footer="708" w:gutter="0"/>
          <w:pgNumType w:fmt="decimal" w:start="1"/>
          <w:cols w:space="720" w:num="1"/>
          <w:formProt w:val="0"/>
          <w:docGrid w:linePitch="381" w:charSpace="0"/>
        </w:sectPr>
      </w:pPr>
    </w:p>
    <w:p>
      <w:pPr>
        <w:ind w:firstLine="0"/>
        <w:rPr>
          <w:rFonts w:cs="Times New Roman"/>
          <w:b w:val="0"/>
          <w:bCs/>
          <w:color w:val="000000" w:themeColor="text1"/>
          <w:szCs w:val="28"/>
          <w14:textFill>
            <w14:solidFill>
              <w14:schemeClr w14:val="tx1"/>
            </w14:solidFill>
          </w14:textFill>
        </w:rPr>
      </w:pPr>
    </w:p>
    <w:p>
      <w:pPr>
        <w:ind w:firstLine="0"/>
        <w:jc w:val="center"/>
        <w:rPr>
          <w:rFonts w:cs="Times New Roman"/>
          <w:b/>
          <w:color w:val="000000" w:themeColor="text1"/>
          <w:szCs w:val="28"/>
          <w14:textFill>
            <w14:solidFill>
              <w14:schemeClr w14:val="tx1"/>
            </w14:solidFill>
          </w14:textFill>
        </w:rPr>
      </w:pPr>
      <w:r>
        <w:rPr>
          <w:rFonts w:cs="Times New Roman"/>
          <w:b/>
          <w:color w:val="000000" w:themeColor="text1"/>
          <w:szCs w:val="28"/>
          <w14:textFill>
            <w14:solidFill>
              <w14:schemeClr w14:val="tx1"/>
            </w14:solidFill>
          </w14:textFill>
        </w:rPr>
        <w:t>ОГЛАВЛЕНИЕ</w:t>
      </w:r>
    </w:p>
    <w:p>
      <w:pPr>
        <w:tabs>
          <w:tab w:val="left" w:leader="dot" w:pos="9214"/>
        </w:tabs>
        <w:ind w:firstLine="0"/>
        <w:rPr>
          <w:rFonts w:cs="Times New Roman"/>
          <w:bCs/>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ВВЕДЕНИЕ</w:t>
      </w:r>
      <w:r>
        <w:rPr>
          <w:rFonts w:cs="Times New Roman"/>
          <w:bCs/>
          <w:color w:val="000000" w:themeColor="text1"/>
          <w:szCs w:val="28"/>
          <w14:textFill>
            <w14:solidFill>
              <w14:schemeClr w14:val="tx1"/>
            </w14:solidFill>
          </w14:textFill>
        </w:rPr>
        <w:tab/>
      </w:r>
      <w:r>
        <w:rPr>
          <w:rFonts w:cs="Times New Roman"/>
          <w:bCs/>
          <w:color w:val="000000" w:themeColor="text1"/>
          <w:szCs w:val="28"/>
          <w14:textFill>
            <w14:solidFill>
              <w14:schemeClr w14:val="tx1"/>
            </w14:solidFill>
          </w14:textFill>
        </w:rPr>
        <w:t>3</w:t>
      </w:r>
    </w:p>
    <w:p>
      <w:pPr>
        <w:tabs>
          <w:tab w:val="left" w:leader="dot" w:pos="9214"/>
        </w:tabs>
        <w:ind w:firstLine="0"/>
        <w:rPr>
          <w:bCs/>
        </w:rPr>
      </w:pPr>
      <w:r>
        <w:rPr>
          <w:rFonts w:cs="Times New Roman"/>
          <w:bCs/>
          <w:color w:val="000000" w:themeColor="text1"/>
          <w:szCs w:val="28"/>
          <w14:textFill>
            <w14:solidFill>
              <w14:schemeClr w14:val="tx1"/>
            </w14:solidFill>
          </w14:textFill>
        </w:rPr>
        <w:t xml:space="preserve">ГЛАВА 1. </w:t>
      </w:r>
      <w:r>
        <w:rPr>
          <w:bCs/>
        </w:rPr>
        <w:t>ТЕОРЕТИЧЕСКИЕ ОСНОВЫ МЕЖДУНАРОДНЫХ ТУРИСТИЧЕ</w:t>
      </w:r>
      <w:r>
        <w:rPr>
          <w:bCs/>
          <w:lang w:val="en-US"/>
        </w:rPr>
        <w:t>C</w:t>
      </w:r>
      <w:r>
        <w:rPr>
          <w:bCs/>
        </w:rPr>
        <w:t>КИХ СВЯЗЕЙ</w:t>
      </w:r>
      <w:r>
        <w:rPr>
          <w:rFonts w:cs="Times New Roman"/>
          <w:bCs/>
          <w:color w:val="000000" w:themeColor="text1"/>
          <w:szCs w:val="28"/>
          <w14:textFill>
            <w14:solidFill>
              <w14:schemeClr w14:val="tx1"/>
            </w14:solidFill>
          </w14:textFill>
        </w:rPr>
        <w:tab/>
      </w:r>
      <w:r>
        <w:rPr>
          <w:bCs/>
        </w:rPr>
        <w:t>9</w:t>
      </w:r>
    </w:p>
    <w:p>
      <w:pPr>
        <w:tabs>
          <w:tab w:val="left" w:leader="dot" w:pos="9214"/>
        </w:tabs>
        <w:ind w:firstLine="0"/>
        <w:rPr>
          <w:rFonts w:cs="Times New Roman"/>
          <w:bCs/>
        </w:rPr>
      </w:pPr>
      <w:r>
        <w:rPr>
          <w:rFonts w:cs="Times New Roman"/>
          <w:bCs/>
          <w:color w:val="000000" w:themeColor="text1"/>
          <w:szCs w:val="28"/>
          <w14:textFill>
            <w14:solidFill>
              <w14:schemeClr w14:val="tx1"/>
            </w14:solidFill>
          </w14:textFill>
        </w:rPr>
        <w:t>1.1.</w:t>
      </w:r>
      <w:r>
        <w:rPr>
          <w:rFonts w:cs="Times New Roman"/>
          <w:bCs/>
        </w:rPr>
        <w:t>Место и роль международного туризма в мировой экономике и международных отношениях</w:t>
      </w:r>
      <w:r>
        <w:rPr>
          <w:rFonts w:cs="Times New Roman"/>
          <w:bCs/>
          <w:color w:val="000000" w:themeColor="text1"/>
          <w:szCs w:val="28"/>
          <w14:textFill>
            <w14:solidFill>
              <w14:schemeClr w14:val="tx1"/>
            </w14:solidFill>
          </w14:textFill>
        </w:rPr>
        <w:tab/>
      </w:r>
      <w:r>
        <w:rPr>
          <w:rFonts w:cs="Times New Roman"/>
          <w:bCs/>
        </w:rPr>
        <w:t>9</w:t>
      </w:r>
    </w:p>
    <w:p>
      <w:pPr>
        <w:tabs>
          <w:tab w:val="left" w:leader="dot" w:pos="9072"/>
        </w:tabs>
        <w:ind w:firstLine="0"/>
        <w:rPr>
          <w:rFonts w:hint="eastAsia" w:eastAsia="宋体" w:cs="Times New Roman"/>
          <w:bCs/>
          <w:color w:val="000000" w:themeColor="text1"/>
          <w:szCs w:val="28"/>
          <w:lang w:val="en-US" w:eastAsia="zh-CN"/>
          <w14:textFill>
            <w14:solidFill>
              <w14:schemeClr w14:val="tx1"/>
            </w14:solidFill>
          </w14:textFill>
        </w:rPr>
      </w:pPr>
      <w:r>
        <w:rPr>
          <w:rFonts w:cs="Times New Roman"/>
          <w:bCs/>
          <w:color w:val="000000" w:themeColor="text1"/>
          <w:szCs w:val="28"/>
          <w14:textFill>
            <w14:solidFill>
              <w14:schemeClr w14:val="tx1"/>
            </w14:solidFill>
          </w14:textFill>
        </w:rPr>
        <w:t xml:space="preserve">1.2. </w:t>
      </w:r>
      <w:r>
        <w:rPr>
          <w:rFonts w:cs="Times New Roman"/>
          <w:bCs/>
          <w:color w:val="000000" w:themeColor="text1"/>
          <w:szCs w:val="28"/>
          <w:lang w:eastAsia="ru-RU"/>
          <w14:textFill>
            <w14:solidFill>
              <w14:schemeClr w14:val="tx1"/>
            </w14:solidFill>
          </w14:textFill>
        </w:rPr>
        <w:t>Ключевые понятия и виды международного туризма</w:t>
      </w:r>
      <w:r>
        <w:rPr>
          <w:rFonts w:cs="Times New Roman"/>
          <w:bCs/>
          <w:color w:val="000000" w:themeColor="text1"/>
          <w:szCs w:val="28"/>
          <w14:textFill>
            <w14:solidFill>
              <w14:schemeClr w14:val="tx1"/>
            </w14:solidFill>
          </w14:textFill>
        </w:rPr>
        <w:tab/>
      </w:r>
      <w:r>
        <w:rPr>
          <w:rFonts w:cs="Times New Roman"/>
          <w:bCs/>
          <w:color w:val="000000" w:themeColor="text1"/>
          <w:szCs w:val="28"/>
          <w:lang w:eastAsia="ru-RU"/>
          <w14:textFill>
            <w14:solidFill>
              <w14:schemeClr w14:val="tx1"/>
            </w14:solidFill>
          </w14:textFill>
        </w:rPr>
        <w:t>1</w:t>
      </w:r>
      <w:r>
        <w:rPr>
          <w:rFonts w:hint="eastAsia" w:eastAsia="宋体" w:cs="Times New Roman"/>
          <w:bCs/>
          <w:color w:val="000000" w:themeColor="text1"/>
          <w:szCs w:val="28"/>
          <w:lang w:val="en-US" w:eastAsia="zh-CN"/>
          <w14:textFill>
            <w14:solidFill>
              <w14:schemeClr w14:val="tx1"/>
            </w14:solidFill>
          </w14:textFill>
        </w:rPr>
        <w:t>6</w:t>
      </w:r>
    </w:p>
    <w:p>
      <w:pPr>
        <w:tabs>
          <w:tab w:val="left" w:leader="dot" w:pos="9072"/>
        </w:tabs>
        <w:ind w:firstLine="0"/>
        <w:rPr>
          <w:rFonts w:hint="eastAsia" w:eastAsia="宋体" w:cs="Times New Roman"/>
          <w:bCs/>
          <w:color w:val="000000" w:themeColor="text1"/>
          <w:szCs w:val="28"/>
          <w:lang w:val="en-US" w:eastAsia="zh-CN"/>
          <w14:textFill>
            <w14:solidFill>
              <w14:schemeClr w14:val="tx1"/>
            </w14:solidFill>
          </w14:textFill>
        </w:rPr>
      </w:pPr>
      <w:r>
        <w:rPr>
          <w:rFonts w:cs="Times New Roman"/>
          <w:bCs/>
          <w:color w:val="000000" w:themeColor="text1"/>
          <w:szCs w:val="28"/>
          <w14:textFill>
            <w14:solidFill>
              <w14:schemeClr w14:val="tx1"/>
            </w14:solidFill>
          </w14:textFill>
        </w:rPr>
        <w:t>1.3.</w:t>
      </w:r>
      <w:r>
        <w:rPr>
          <w:rFonts w:cs="Times New Roman"/>
          <w:bCs/>
          <w:color w:val="000000" w:themeColor="text1"/>
          <w:szCs w:val="28"/>
          <w:lang w:eastAsia="ru-RU"/>
          <w14:textFill>
            <w14:solidFill>
              <w14:schemeClr w14:val="tx1"/>
            </w14:solidFill>
          </w14:textFill>
        </w:rPr>
        <w:t xml:space="preserve"> Регулирование туризма. Международный и национальный уровни</w:t>
      </w:r>
      <w:r>
        <w:rPr>
          <w:rFonts w:cs="Times New Roman"/>
          <w:bCs/>
          <w:color w:val="000000" w:themeColor="text1"/>
          <w:szCs w:val="28"/>
          <w14:textFill>
            <w14:solidFill>
              <w14:schemeClr w14:val="tx1"/>
            </w14:solidFill>
          </w14:textFill>
        </w:rPr>
        <w:tab/>
      </w:r>
      <w:r>
        <w:rPr>
          <w:rFonts w:cs="Times New Roman"/>
          <w:bCs/>
          <w:color w:val="000000" w:themeColor="text1"/>
          <w:szCs w:val="28"/>
          <w:lang w:eastAsia="ru-RU"/>
          <w14:textFill>
            <w14:solidFill>
              <w14:schemeClr w14:val="tx1"/>
            </w14:solidFill>
          </w14:textFill>
        </w:rPr>
        <w:t>2</w:t>
      </w:r>
      <w:r>
        <w:rPr>
          <w:rFonts w:hint="eastAsia" w:eastAsia="宋体" w:cs="Times New Roman"/>
          <w:bCs/>
          <w:color w:val="000000" w:themeColor="text1"/>
          <w:szCs w:val="28"/>
          <w:lang w:val="en-US" w:eastAsia="zh-CN"/>
          <w14:textFill>
            <w14:solidFill>
              <w14:schemeClr w14:val="tx1"/>
            </w14:solidFill>
          </w14:textFill>
        </w:rPr>
        <w:t>4</w:t>
      </w:r>
    </w:p>
    <w:p>
      <w:pPr>
        <w:tabs>
          <w:tab w:val="left" w:leader="dot" w:pos="9072"/>
        </w:tabs>
        <w:ind w:firstLine="0"/>
        <w:rPr>
          <w:rFonts w:hint="default" w:eastAsia="宋体" w:cs="Times New Roman"/>
          <w:bCs/>
          <w:color w:val="000000" w:themeColor="text1"/>
          <w:szCs w:val="28"/>
          <w:lang w:val="en-US" w:eastAsia="zh-CN"/>
          <w14:textFill>
            <w14:solidFill>
              <w14:schemeClr w14:val="tx1"/>
            </w14:solidFill>
          </w14:textFill>
        </w:rPr>
      </w:pPr>
      <w:r>
        <w:rPr>
          <w:rFonts w:cs="Times New Roman"/>
          <w:bCs/>
          <w:color w:val="000000" w:themeColor="text1"/>
          <w:szCs w:val="28"/>
          <w14:textFill>
            <w14:solidFill>
              <w14:schemeClr w14:val="tx1"/>
            </w14:solidFill>
          </w14:textFill>
        </w:rPr>
        <w:t xml:space="preserve">ГЛАВА 2. </w:t>
      </w:r>
      <w:r>
        <w:rPr>
          <w:rFonts w:eastAsia="Times New Roman" w:cs="Times New Roman"/>
          <w:bCs/>
          <w:color w:val="000000" w:themeColor="text1"/>
          <w:szCs w:val="28"/>
          <w:lang w:eastAsia="ru-RU"/>
          <w14:textFill>
            <w14:solidFill>
              <w14:schemeClr w14:val="tx1"/>
            </w14:solidFill>
          </w14:textFill>
        </w:rPr>
        <w:t xml:space="preserve">ОСОБЕННОСТИ ТУРИСТИЧЕСКИХ СВЯЗЕЙ МЕЖДУ КНР И </w:t>
      </w:r>
      <w:r>
        <w:rPr>
          <w:rFonts w:eastAsia="Times New Roman" w:cs="Times New Roman"/>
          <w:bCs/>
          <w:color w:val="000000" w:themeColor="text1"/>
          <w:szCs w:val="28"/>
          <w:lang w:eastAsia="ru-RU"/>
          <w14:textFill>
            <w14:solidFill>
              <w14:schemeClr w14:val="tx1"/>
            </w14:solidFill>
          </w14:textFill>
        </w:rPr>
        <w:br w:type="textWrapping"/>
      </w:r>
      <w:r>
        <w:rPr>
          <w:rFonts w:eastAsia="Times New Roman" w:cs="Times New Roman"/>
          <w:bCs/>
          <w:color w:val="000000" w:themeColor="text1"/>
          <w:szCs w:val="28"/>
          <w:lang w:eastAsia="ru-RU"/>
          <w14:textFill>
            <w14:solidFill>
              <w14:schemeClr w14:val="tx1"/>
            </w14:solidFill>
          </w14:textFill>
        </w:rPr>
        <w:t xml:space="preserve">РФ </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31</w:t>
      </w:r>
    </w:p>
    <w:p>
      <w:pPr>
        <w:tabs>
          <w:tab w:val="left" w:leader="dot" w:pos="9072"/>
        </w:tabs>
        <w:ind w:firstLine="0"/>
        <w:rPr>
          <w:rFonts w:hint="default" w:eastAsia="宋体"/>
          <w:bCs/>
          <w:lang w:val="en-US" w:eastAsia="zh-CN"/>
        </w:rPr>
      </w:pPr>
      <w:r>
        <w:rPr>
          <w:bCs/>
        </w:rPr>
        <w:t>2.1. Документальные основы туристического сотрудничества России и Китая в начале XXI века</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31</w:t>
      </w:r>
    </w:p>
    <w:p>
      <w:pPr>
        <w:tabs>
          <w:tab w:val="left" w:leader="dot" w:pos="9072"/>
        </w:tabs>
        <w:ind w:firstLine="0"/>
        <w:rPr>
          <w:rFonts w:hint="default" w:eastAsia="宋体"/>
          <w:bCs/>
          <w:lang w:val="en-US" w:eastAsia="zh-CN"/>
        </w:rPr>
      </w:pPr>
      <w:r>
        <w:rPr>
          <w:bCs/>
        </w:rPr>
        <w:t>2.2. Туристический рынок КНР и РФ</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39</w:t>
      </w:r>
    </w:p>
    <w:p>
      <w:pPr>
        <w:tabs>
          <w:tab w:val="left" w:leader="dot" w:pos="9072"/>
        </w:tabs>
        <w:ind w:firstLine="0"/>
        <w:rPr>
          <w:rFonts w:hint="default" w:eastAsia="宋体" w:cs="Times New Roman"/>
          <w:bCs/>
          <w:lang w:val="en-US" w:eastAsia="zh-CN"/>
        </w:rPr>
      </w:pPr>
      <w:r>
        <w:rPr>
          <w:rFonts w:cs="Times New Roman"/>
          <w:bCs/>
          <w:color w:val="000000" w:themeColor="text1"/>
          <w:szCs w:val="28"/>
          <w14:textFill>
            <w14:solidFill>
              <w14:schemeClr w14:val="tx1"/>
            </w14:solidFill>
          </w14:textFill>
        </w:rPr>
        <w:t xml:space="preserve">2.3. </w:t>
      </w:r>
      <w:r>
        <w:rPr>
          <w:rFonts w:cs="Times New Roman"/>
          <w:bCs/>
        </w:rPr>
        <w:t>Ключевые проблемы туристических связей КНР и РФ</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46</w:t>
      </w:r>
    </w:p>
    <w:p>
      <w:pPr>
        <w:tabs>
          <w:tab w:val="left" w:leader="dot" w:pos="9072"/>
        </w:tabs>
        <w:ind w:firstLine="0"/>
        <w:rPr>
          <w:rFonts w:hint="default" w:eastAsia="宋体" w:cs="Times New Roman"/>
          <w:bCs/>
          <w:color w:val="000000" w:themeColor="text1"/>
          <w:szCs w:val="28"/>
          <w:lang w:val="en-US" w:eastAsia="zh-CN"/>
          <w14:textFill>
            <w14:solidFill>
              <w14:schemeClr w14:val="tx1"/>
            </w14:solidFill>
          </w14:textFill>
        </w:rPr>
      </w:pPr>
      <w:r>
        <w:rPr>
          <w:rFonts w:cs="Times New Roman"/>
          <w:bCs/>
          <w:color w:val="000000" w:themeColor="text1"/>
          <w:szCs w:val="28"/>
          <w14:textFill>
            <w14:solidFill>
              <w14:schemeClr w14:val="tx1"/>
            </w14:solidFill>
          </w14:textFill>
        </w:rPr>
        <w:t xml:space="preserve">ГЛАВА 3. </w:t>
      </w:r>
      <w:r>
        <w:rPr>
          <w:rFonts w:eastAsia="Times New Roman" w:cs="Times New Roman"/>
          <w:bCs/>
          <w:color w:val="000000" w:themeColor="text1"/>
          <w:szCs w:val="28"/>
          <w:lang w:eastAsia="ru-RU"/>
          <w14:textFill>
            <w14:solidFill>
              <w14:schemeClr w14:val="tx1"/>
            </w14:solidFill>
          </w14:textFill>
        </w:rPr>
        <w:t>ИССЛЕДОВАНИЕ ПЕРСПЕКТИВ РАЗВИТИЯ ТУРИЗМА МЕЖДУ КНР И РФ</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53</w:t>
      </w:r>
    </w:p>
    <w:p>
      <w:pPr>
        <w:tabs>
          <w:tab w:val="left" w:leader="dot" w:pos="9072"/>
        </w:tabs>
        <w:ind w:firstLine="0"/>
        <w:rPr>
          <w:rFonts w:hint="default" w:eastAsia="宋体"/>
          <w:bCs/>
          <w:lang w:val="en-US" w:eastAsia="zh-CN"/>
        </w:rPr>
      </w:pPr>
      <w:r>
        <w:rPr>
          <w:bCs/>
        </w:rPr>
        <w:t>3.1. Перспективные направления туризма между КНР и РФ</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53</w:t>
      </w:r>
    </w:p>
    <w:p>
      <w:pPr>
        <w:tabs>
          <w:tab w:val="left" w:leader="dot" w:pos="9072"/>
        </w:tabs>
        <w:ind w:firstLine="0"/>
        <w:rPr>
          <w:rFonts w:hint="default" w:eastAsia="宋体" w:cs="Times New Roman"/>
          <w:bCs/>
          <w:lang w:val="en-US" w:eastAsia="zh-CN"/>
        </w:rPr>
      </w:pPr>
      <w:r>
        <w:rPr>
          <w:rStyle w:val="15"/>
          <w:rFonts w:cs="Times New Roman"/>
          <w:b w:val="0"/>
          <w:color w:val="000000" w:themeColor="text1"/>
          <w:szCs w:val="28"/>
          <w14:textFill>
            <w14:solidFill>
              <w14:schemeClr w14:val="tx1"/>
            </w14:solidFill>
          </w14:textFill>
        </w:rPr>
        <w:t>3.2.</w:t>
      </w:r>
      <w:r>
        <w:rPr>
          <w:rStyle w:val="15"/>
          <w:rFonts w:cs="Times New Roman"/>
          <w:color w:val="000000" w:themeColor="text1"/>
          <w:szCs w:val="28"/>
          <w14:textFill>
            <w14:solidFill>
              <w14:schemeClr w14:val="tx1"/>
            </w14:solidFill>
          </w14:textFill>
        </w:rPr>
        <w:t xml:space="preserve"> </w:t>
      </w:r>
      <w:r>
        <w:rPr>
          <w:rFonts w:cs="Times New Roman"/>
          <w:bCs/>
        </w:rPr>
        <w:t>Прогноз влияния короновирусной пандемии на развитие туризма между странами</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66</w:t>
      </w:r>
    </w:p>
    <w:p>
      <w:pPr>
        <w:tabs>
          <w:tab w:val="left" w:leader="dot" w:pos="9072"/>
        </w:tabs>
        <w:ind w:firstLine="0"/>
        <w:rPr>
          <w:rFonts w:hint="default" w:eastAsia="宋体" w:cs="Times New Roman"/>
          <w:bCs/>
          <w:lang w:val="en-US" w:eastAsia="zh-CN"/>
        </w:rPr>
      </w:pPr>
      <w:r>
        <w:rPr>
          <w:rFonts w:cs="Times New Roman"/>
          <w:bCs/>
          <w:color w:val="000000" w:themeColor="text1"/>
          <w:szCs w:val="28"/>
          <w14:textFill>
            <w14:solidFill>
              <w14:schemeClr w14:val="tx1"/>
            </w14:solidFill>
          </w14:textFill>
        </w:rPr>
        <w:t xml:space="preserve">3.3. </w:t>
      </w:r>
      <w:r>
        <w:rPr>
          <w:rFonts w:cs="Times New Roman"/>
          <w:bCs/>
        </w:rPr>
        <w:t>Предложения по развитию рынка туризма между КНР и РФ после открытия границ</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69</w:t>
      </w:r>
    </w:p>
    <w:p>
      <w:pPr>
        <w:tabs>
          <w:tab w:val="left" w:leader="dot" w:pos="9072"/>
        </w:tabs>
        <w:ind w:firstLine="0"/>
        <w:rPr>
          <w:rFonts w:hint="default" w:eastAsia="宋体" w:cs="Times New Roman"/>
          <w:bCs/>
          <w:lang w:val="en-US" w:eastAsia="zh-CN"/>
        </w:rPr>
      </w:pPr>
      <w:r>
        <w:rPr>
          <w:rFonts w:cs="Times New Roman"/>
          <w:bCs/>
        </w:rPr>
        <w:t>ЗАКЛЮЧЕНИЕ</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76</w:t>
      </w:r>
    </w:p>
    <w:p>
      <w:pPr>
        <w:tabs>
          <w:tab w:val="left" w:leader="dot" w:pos="9072"/>
        </w:tabs>
        <w:ind w:firstLine="0"/>
        <w:rPr>
          <w:rFonts w:hint="default" w:eastAsia="宋体" w:cs="Times New Roman"/>
          <w:bCs/>
          <w:lang w:val="en-US" w:eastAsia="zh-CN"/>
        </w:rPr>
      </w:pPr>
      <w:r>
        <w:rPr>
          <w:rFonts w:cs="Times New Roman"/>
          <w:bCs/>
        </w:rPr>
        <w:t>СПИСОК ИСПОЛЬЗУЕМЫХ ИСТОЧНИКОВ И ЛИТЕРАТУРЫ</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79</w:t>
      </w:r>
    </w:p>
    <w:p>
      <w:pPr>
        <w:tabs>
          <w:tab w:val="left" w:leader="dot" w:pos="9072"/>
        </w:tabs>
        <w:ind w:firstLine="0"/>
        <w:rPr>
          <w:rFonts w:hint="default" w:eastAsia="宋体" w:cs="Times New Roman"/>
          <w:bCs/>
          <w:color w:val="000000" w:themeColor="text1"/>
          <w:szCs w:val="28"/>
          <w:lang w:val="en-US" w:eastAsia="zh-CN"/>
          <w14:textFill>
            <w14:solidFill>
              <w14:schemeClr w14:val="tx1"/>
            </w14:solidFill>
          </w14:textFill>
        </w:rPr>
      </w:pPr>
      <w:r>
        <w:rPr>
          <w:rFonts w:cs="Times New Roman"/>
          <w:bCs/>
        </w:rPr>
        <w:t>ПРИЛОЖЕНИЯ</w:t>
      </w:r>
      <w:r>
        <w:rPr>
          <w:rFonts w:cs="Times New Roman"/>
          <w:bCs/>
          <w:color w:val="000000" w:themeColor="text1"/>
          <w:szCs w:val="28"/>
          <w14:textFill>
            <w14:solidFill>
              <w14:schemeClr w14:val="tx1"/>
            </w14:solidFill>
          </w14:textFill>
        </w:rPr>
        <w:tab/>
      </w:r>
      <w:r>
        <w:rPr>
          <w:rFonts w:hint="eastAsia" w:eastAsia="宋体" w:cs="Times New Roman"/>
          <w:bCs/>
          <w:color w:val="000000" w:themeColor="text1"/>
          <w:szCs w:val="28"/>
          <w:lang w:val="en-US" w:eastAsia="zh-CN"/>
          <w14:textFill>
            <w14:solidFill>
              <w14:schemeClr w14:val="tx1"/>
            </w14:solidFill>
          </w14:textFill>
        </w:rPr>
        <w:t>90</w:t>
      </w:r>
    </w:p>
    <w:p>
      <w:pPr>
        <w:spacing w:after="160" w:line="259" w:lineRule="auto"/>
        <w:ind w:firstLine="0"/>
        <w:jc w:val="left"/>
        <w:rPr>
          <w:rFonts w:cs="Times New Roman"/>
          <w:b/>
          <w:color w:val="000000" w:themeColor="text1"/>
          <w:szCs w:val="28"/>
          <w14:textFill>
            <w14:solidFill>
              <w14:schemeClr w14:val="tx1"/>
            </w14:solidFill>
          </w14:textFill>
        </w:rPr>
      </w:pPr>
      <w:r>
        <w:br w:type="page"/>
      </w:r>
    </w:p>
    <w:p>
      <w:pPr>
        <w:ind w:firstLine="0"/>
        <w:jc w:val="center"/>
        <w:rPr>
          <w:rFonts w:ascii="Times" w:hAnsi="Times"/>
          <w:b/>
          <w:bCs/>
          <w:szCs w:val="28"/>
        </w:rPr>
      </w:pPr>
      <w:r>
        <w:rPr>
          <w:rFonts w:ascii="Times" w:hAnsi="Times"/>
          <w:b/>
          <w:bCs/>
          <w:szCs w:val="28"/>
        </w:rPr>
        <w:t>ВВЕДЕНИЕ</w:t>
      </w:r>
    </w:p>
    <w:p>
      <w:pPr>
        <w:rPr>
          <w:rFonts w:hint="default"/>
          <w:lang w:val="en-US" w:eastAsia="zh-CN"/>
        </w:rPr>
      </w:pPr>
      <w:r>
        <w:rPr>
          <w:rFonts w:hint="default"/>
          <w:lang w:val="en-US" w:eastAsia="zh-CN"/>
        </w:rPr>
        <w:t>Практически для всех стран туризм является неотъемлемой частью мировой экономики и важным направлением экономической политики государства.</w:t>
      </w:r>
    </w:p>
    <w:p>
      <w:pPr>
        <w:rPr>
          <w:rFonts w:hint="default"/>
          <w:lang w:val="en-US" w:eastAsia="zh-CN"/>
        </w:rPr>
      </w:pPr>
      <w:r>
        <w:rPr>
          <w:rFonts w:hint="default"/>
          <w:lang w:val="en-US" w:eastAsia="zh-CN"/>
        </w:rPr>
        <w:t>Сотрудничество России и Китая в сфере туризма сегодня является одним из самых перспективных направлений. С другой стороны, Китай активно распространяет свою культуру за рубежом, поставляя в страну наибольшее количество прибывающих туристов и в то же время являясь первым в мире поставщиком туристов.</w:t>
      </w:r>
    </w:p>
    <w:p>
      <w:pPr>
        <w:rPr>
          <w:rFonts w:hint="default"/>
          <w:lang w:val="en-US" w:eastAsia="zh-CN"/>
        </w:rPr>
      </w:pPr>
      <w:r>
        <w:rPr>
          <w:rFonts w:hint="default"/>
          <w:lang w:val="en-US" w:eastAsia="zh-CN"/>
        </w:rPr>
        <w:t>В 2019 году Российскую Федерацию посетили 1,2 миллиона организованных туристов из Китая, что на 12% больше, чем годом ранее. По итогам первого полугодия 2020 года в Россию прибыло 47,6 тыс. Китайских путешественников, снижение туристического потока составило 92%.</w:t>
      </w:r>
    </w:p>
    <w:p>
      <w:pPr>
        <w:rPr>
          <w:rFonts w:hint="default"/>
          <w:lang w:val="en-US" w:eastAsia="zh-CN"/>
        </w:rPr>
      </w:pPr>
      <w:r>
        <w:rPr>
          <w:rFonts w:hint="default"/>
          <w:lang w:val="en-US" w:eastAsia="zh-CN"/>
        </w:rPr>
        <w:t>Снижение туристического потока связано с закрытием границ из-за пандемии коронавируса.</w:t>
      </w:r>
    </w:p>
    <w:p>
      <w:pPr>
        <w:rPr>
          <w:rFonts w:hint="default"/>
          <w:lang w:val="en-US" w:eastAsia="zh-CN"/>
        </w:rPr>
      </w:pPr>
      <w:r>
        <w:rPr>
          <w:rFonts w:hint="default"/>
          <w:lang w:val="en-US" w:eastAsia="zh-CN"/>
        </w:rPr>
        <w:t>24 января 2020 года власти Китая дали туристическим компаниям официальную рекомендацию прекратить продажу туров в стране и за рубежом. С 28 января 2020 года въезд организованных туристических групп из КНР в Россию осуществляться не будет. Ограничение де-факто бессрочное - «до нормализации ситуации».</w:t>
      </w:r>
    </w:p>
    <w:p>
      <w:pPr>
        <w:rPr>
          <w:rFonts w:hint="default"/>
          <w:lang w:val="en-US" w:eastAsia="zh-CN"/>
        </w:rPr>
      </w:pPr>
      <w:r>
        <w:rPr>
          <w:rFonts w:hint="default"/>
          <w:lang w:val="en-US" w:eastAsia="zh-CN"/>
        </w:rPr>
        <w:t>Хотя власти КНР не ввели запрет на индивидуальные туристические поездки, ведущие агрегаторы онлайн-бронирования в КНР (Ctrip.com, Tuniu.com и др.) Отключили услугу заказа билетов по зарубежным направлениям, включая Россию.</w:t>
      </w:r>
    </w:p>
    <w:p>
      <w:pPr>
        <w:rPr>
          <w:rFonts w:hint="default"/>
          <w:lang w:val="en-US" w:eastAsia="zh-CN"/>
        </w:rPr>
      </w:pPr>
      <w:r>
        <w:rPr>
          <w:rFonts w:hint="default"/>
          <w:lang w:val="en-US" w:eastAsia="zh-CN"/>
        </w:rPr>
        <w:t>С российской стороны последовали ограничения на пассажирские перевозки между странами: теперь автомобильные и пешеходные пункты пропуска на границе Китая с 5 регионами России закрыты, а железнодорожное сообщение ограничено, ряд российских авиакомпаний отменили рейсы в Китай и из Китая до тех пор, пока ситуация не сложится. стабилизируется.</w:t>
      </w:r>
    </w:p>
    <w:p>
      <w:pPr>
        <w:rPr>
          <w:rFonts w:hint="default"/>
          <w:lang w:val="en-US" w:eastAsia="zh-CN"/>
        </w:rPr>
      </w:pPr>
      <w:r>
        <w:rPr>
          <w:rFonts w:hint="default"/>
          <w:lang w:val="en-US" w:eastAsia="zh-CN"/>
        </w:rPr>
        <w:t>В связи с тем, что в последние годы Китай был основным поставщиком классических туристов в Россию, текущая ситуация с коронавирусом вызывает вопросы о масштабах потерь в бизнесе въездного туризма в России. Следовательно, тема исследования актуальна.</w:t>
      </w:r>
    </w:p>
    <w:p>
      <w:pPr>
        <w:rPr>
          <w:rFonts w:hint="default"/>
          <w:lang w:val="en-US" w:eastAsia="zh-CN"/>
        </w:rPr>
      </w:pPr>
      <w:r>
        <w:rPr>
          <w:rFonts w:hint="default"/>
          <w:lang w:val="en-US" w:eastAsia="zh-CN"/>
        </w:rPr>
        <w:t>Актуальность работы определяет цель исследования - выявить перспективные формы и направления развития туризма между Китаем и Россией в связи с пандемией коронавируса.</w:t>
      </w:r>
    </w:p>
    <w:p>
      <w:pPr>
        <w:rPr>
          <w:rFonts w:hint="default"/>
          <w:lang w:val="en-US" w:eastAsia="zh-CN"/>
        </w:rPr>
      </w:pPr>
      <w:r>
        <w:rPr>
          <w:rFonts w:hint="default"/>
          <w:lang w:val="en-US" w:eastAsia="zh-CN"/>
        </w:rPr>
        <w:t>Для достижения этой цели вам необходимо выполнить следующие задачи:</w:t>
      </w:r>
    </w:p>
    <w:p>
      <w:pPr>
        <w:numPr>
          <w:ilvl w:val="0"/>
          <w:numId w:val="1"/>
        </w:numPr>
        <w:ind w:left="420" w:leftChars="0" w:hanging="420" w:firstLineChars="0"/>
        <w:rPr>
          <w:rFonts w:hint="default"/>
          <w:lang w:val="en-US" w:eastAsia="zh-CN"/>
        </w:rPr>
      </w:pPr>
      <w:r>
        <w:rPr>
          <w:rFonts w:hint="default"/>
          <w:lang w:val="en-US" w:eastAsia="zh-CN"/>
        </w:rPr>
        <w:t>учитывать вопросы теории международного туризма;</w:t>
      </w:r>
    </w:p>
    <w:p>
      <w:pPr>
        <w:numPr>
          <w:ilvl w:val="0"/>
          <w:numId w:val="1"/>
        </w:numPr>
        <w:ind w:left="420" w:leftChars="0" w:hanging="420" w:firstLineChars="0"/>
        <w:rPr>
          <w:rFonts w:hint="default"/>
          <w:lang w:val="en-US" w:eastAsia="zh-CN"/>
        </w:rPr>
      </w:pPr>
      <w:r>
        <w:rPr>
          <w:rFonts w:hint="default"/>
          <w:lang w:val="en-US" w:eastAsia="zh-CN"/>
        </w:rPr>
        <w:t> определить место и роль международного туризма в мировой экономике и международных отношениях;</w:t>
      </w:r>
    </w:p>
    <w:p>
      <w:pPr>
        <w:numPr>
          <w:ilvl w:val="0"/>
          <w:numId w:val="1"/>
        </w:numPr>
        <w:ind w:left="420" w:leftChars="0" w:hanging="420" w:firstLineChars="0"/>
        <w:rPr>
          <w:rFonts w:hint="default"/>
          <w:lang w:val="en-US" w:eastAsia="zh-CN"/>
        </w:rPr>
      </w:pPr>
      <w:r>
        <w:rPr>
          <w:rFonts w:hint="default"/>
          <w:lang w:val="en-US" w:eastAsia="zh-CN"/>
        </w:rPr>
        <w:t>Оценка документальной основы туристического сотрудничества России и Китая в начале 21 века;</w:t>
      </w:r>
    </w:p>
    <w:p>
      <w:pPr>
        <w:numPr>
          <w:ilvl w:val="0"/>
          <w:numId w:val="1"/>
        </w:numPr>
        <w:ind w:left="420" w:leftChars="0" w:hanging="420" w:firstLineChars="0"/>
      </w:pPr>
      <w:r>
        <w:t>изучить туристический рынок КНР и РФ;</w:t>
      </w:r>
    </w:p>
    <w:p>
      <w:pPr>
        <w:numPr>
          <w:ilvl w:val="0"/>
          <w:numId w:val="1"/>
        </w:numPr>
        <w:ind w:left="420" w:leftChars="0" w:hanging="420" w:firstLineChars="0"/>
      </w:pPr>
      <w:r>
        <w:t>выявить  актуальные  направления  и формы туристических связей КНР и РФ;</w:t>
      </w:r>
    </w:p>
    <w:p>
      <w:pPr>
        <w:numPr>
          <w:ilvl w:val="0"/>
          <w:numId w:val="1"/>
        </w:numPr>
        <w:ind w:left="420" w:leftChars="0" w:hanging="420" w:firstLineChars="0"/>
      </w:pPr>
      <w:r>
        <w:t>определить перспективные направления туристических связей КНР и РФ с учетом потенциала двух стран и в условиях пандемии.</w:t>
      </w:r>
    </w:p>
    <w:p>
      <w:pPr>
        <w:contextualSpacing/>
        <w:rPr>
          <w:rFonts w:eastAsia="Times New Roman" w:cs="Times New Roman"/>
          <w:color w:val="000000" w:themeColor="text1"/>
          <w:szCs w:val="28"/>
          <w14:textFill>
            <w14:solidFill>
              <w14:schemeClr w14:val="tx1"/>
            </w14:solidFill>
          </w14:textFill>
        </w:rPr>
      </w:pPr>
      <w:r>
        <w:rPr>
          <w:rFonts w:eastAsia="Times New Roman" w:cs="Times New Roman"/>
          <w:i/>
          <w:iCs/>
          <w:color w:val="000000" w:themeColor="text1"/>
          <w:szCs w:val="28"/>
          <w14:textFill>
            <w14:solidFill>
              <w14:schemeClr w14:val="tx1"/>
            </w14:solidFill>
          </w14:textFill>
        </w:rPr>
        <w:t>Объектом исследования</w:t>
      </w:r>
      <w:r>
        <w:rPr>
          <w:rFonts w:eastAsia="Times New Roman" w:cs="Times New Roman"/>
          <w:color w:val="000000" w:themeColor="text1"/>
          <w:szCs w:val="28"/>
          <w14:textFill>
            <w14:solidFill>
              <w14:schemeClr w14:val="tx1"/>
            </w14:solidFill>
          </w14:textFill>
        </w:rPr>
        <w:t xml:space="preserve"> является туристическая сфера, а </w:t>
      </w:r>
      <w:r>
        <w:rPr>
          <w:rFonts w:eastAsia="Times New Roman" w:cs="Times New Roman"/>
          <w:i/>
          <w:iCs/>
          <w:color w:val="000000" w:themeColor="text1"/>
          <w:szCs w:val="28"/>
          <w14:textFill>
            <w14:solidFill>
              <w14:schemeClr w14:val="tx1"/>
            </w14:solidFill>
          </w14:textFill>
        </w:rPr>
        <w:t>предметом</w:t>
      </w:r>
      <w:r>
        <w:rPr>
          <w:rFonts w:eastAsia="Times New Roman" w:cs="Times New Roman"/>
          <w:color w:val="000000" w:themeColor="text1"/>
          <w:szCs w:val="28"/>
          <w14:textFill>
            <w14:solidFill>
              <w14:schemeClr w14:val="tx1"/>
            </w14:solidFill>
          </w14:textFill>
        </w:rPr>
        <w:t xml:space="preserve"> выступают </w:t>
      </w:r>
      <w:r>
        <w:rPr>
          <w:rFonts w:cs="Times New Roman"/>
          <w:color w:val="000000" w:themeColor="text1"/>
          <w:szCs w:val="28"/>
          <w14:textFill>
            <w14:solidFill>
              <w14:schemeClr w14:val="tx1"/>
            </w14:solidFill>
          </w14:textFill>
        </w:rPr>
        <w:t>отношения КНР и РФ в области туризма.</w:t>
      </w:r>
    </w:p>
    <w:p>
      <w:pPr>
        <w:contextualSpacing/>
        <w:rPr>
          <w:rFonts w:cs="Times New Roman"/>
          <w:szCs w:val="28"/>
          <w:shd w:val="clear" w:color="auto" w:fill="FFFF00"/>
        </w:rPr>
      </w:pPr>
      <w:r>
        <w:rPr>
          <w:rFonts w:cs="Times New Roman"/>
          <w:i/>
          <w:iCs/>
          <w:color w:val="000000" w:themeColor="text1"/>
          <w:szCs w:val="28"/>
          <w14:textFill>
            <w14:solidFill>
              <w14:schemeClr w14:val="tx1"/>
            </w14:solidFill>
          </w14:textFill>
        </w:rPr>
        <w:t>Научная новизна</w:t>
      </w:r>
      <w:r>
        <w:rPr>
          <w:rFonts w:cs="Times New Roman"/>
          <w:color w:val="000000" w:themeColor="text1"/>
          <w:szCs w:val="28"/>
          <w14:textFill>
            <w14:solidFill>
              <w14:schemeClr w14:val="tx1"/>
            </w14:solidFill>
          </w14:textFill>
        </w:rPr>
        <w:t xml:space="preserve"> исследования состоит в том, что в работе впервые выявлены актуальные направления и формы туристического сотрудничества КНР и РФ в условиях коронавирусной пандемии и предложены механизмы их развития.</w:t>
      </w:r>
    </w:p>
    <w:p>
      <w:pPr>
        <w:textAlignment w:val="baseline"/>
        <w:rPr>
          <w:rFonts w:hint="default" w:ascii="Times New Roman" w:hAnsi="Times New Roman" w:cs="Times New Roman"/>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В работе были использованы общенаучные принципы познания экономических явлений: диалектический, конкретно-исторический, системный подходы и другие, кроме этого, общенаучные методы логического, системного, структурного, факторного и сравнительного анализа. </w:t>
      </w:r>
      <w:r>
        <w:rPr>
          <w:rFonts w:hint="default" w:ascii="Times New Roman" w:hAnsi="Times New Roman" w:cs="Times New Roman"/>
          <w:color w:val="000000" w:themeColor="text1"/>
          <w:szCs w:val="28"/>
          <w14:textFill>
            <w14:solidFill>
              <w14:schemeClr w14:val="tx1"/>
            </w14:solidFill>
          </w14:textFill>
        </w:rPr>
        <w:t>В процессе исследования использовался диалектический метод научного познания, с точки зрения которого явления и предметы рассматривались в комплексе, в движении, связи и взаимодействии с другими явлениями и окружающей средой.</w:t>
      </w:r>
    </w:p>
    <w:p>
      <w:pPr>
        <w:textAlignment w:val="baseline"/>
        <w:rPr>
          <w:rFonts w:hint="default" w:ascii="Times New Roman" w:hAnsi="Times New Roman" w:cs="Times New Roman"/>
          <w:color w:val="000000" w:themeColor="text1"/>
          <w:szCs w:val="28"/>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На диалектическом методе основывались общенаучные (индукция, дедукция, анализ, синтез, аналогия, системные и структурные) и частнонаучные (формально-юридический, факторный и др.) Методы. В контексте методики особое внимание уделяется деятельностному и функциональному подходам к исследованию. Также использовался метод SWOT-анализа.</w:t>
      </w:r>
    </w:p>
    <w:p>
      <w:pPr>
        <w:textAlignment w:val="baseline"/>
        <w:rPr>
          <w:rFonts w:hint="default" w:ascii="Times New Roman" w:hAnsi="Times New Roman" w:cs="Times New Roman"/>
          <w:color w:val="000000" w:themeColor="text1"/>
          <w:szCs w:val="28"/>
          <w14:textFill>
            <w14:solidFill>
              <w14:schemeClr w14:val="tx1"/>
            </w14:solidFill>
          </w14:textFill>
        </w:rPr>
      </w:pPr>
      <w:r>
        <w:rPr>
          <w:rFonts w:hint="default" w:ascii="Times New Roman" w:hAnsi="Times New Roman" w:cs="Times New Roman"/>
          <w:color w:val="000000" w:themeColor="text1"/>
          <w:szCs w:val="28"/>
          <w14:textFill>
            <w14:solidFill>
              <w14:schemeClr w14:val="tx1"/>
            </w14:solidFill>
          </w14:textFill>
        </w:rPr>
        <w:t xml:space="preserve">Методология исследования включает изучение российского и китайского законодательства, монографических, научно-практических, учебно-методических публикаций, диссертаций и </w:t>
      </w:r>
      <w:r>
        <w:rPr>
          <w:rFonts w:hint="default" w:ascii="Times New Roman" w:hAnsi="Times New Roman" w:cs="Times New Roman"/>
          <w:color w:val="000000" w:themeColor="text1"/>
          <w:szCs w:val="28"/>
          <w:lang w:val="ru-RU"/>
          <w14:textFill>
            <w14:solidFill>
              <w14:schemeClr w14:val="tx1"/>
            </w14:solidFill>
          </w14:textFill>
        </w:rPr>
        <w:t>авто</w:t>
      </w:r>
      <w:r>
        <w:rPr>
          <w:rFonts w:hint="default" w:ascii="Times New Roman" w:hAnsi="Times New Roman" w:cs="Times New Roman"/>
          <w:color w:val="000000" w:themeColor="text1"/>
          <w:szCs w:val="28"/>
          <w14:textFill>
            <w14:solidFill>
              <w14:schemeClr w14:val="tx1"/>
            </w14:solidFill>
          </w14:textFill>
        </w:rPr>
        <w:t>рефератов, аналитических обзоров и методических рекомендаций.</w:t>
      </w:r>
    </w:p>
    <w:p>
      <w:pPr>
        <w:textAlignment w:val="baseline"/>
        <w:rPr>
          <w:rFonts w:hint="default" w:ascii="Times New Roman" w:hAnsi="Times New Roman" w:cs="Times New Roman"/>
          <w:szCs w:val="28"/>
        </w:rPr>
      </w:pPr>
      <w:r>
        <w:rPr>
          <w:rFonts w:hint="default" w:ascii="Times New Roman" w:hAnsi="Times New Roman" w:cs="Times New Roman"/>
          <w:color w:val="000000" w:themeColor="text1"/>
          <w:szCs w:val="28"/>
          <w14:textFill>
            <w14:solidFill>
              <w14:schemeClr w14:val="tx1"/>
            </w14:solidFill>
          </w14:textFill>
        </w:rPr>
        <w:t>В исследовании также использовался SWOT-анализ.</w:t>
      </w:r>
    </w:p>
    <w:p>
      <w:pPr>
        <w:contextualSpacing/>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Теоретико-методологическую основу исследования составили труды ученых и практиков, освещающие вопросы международного туризма, международные нормативно-правовые акты, специальная научная  литература, публикации в журналах и сборниках и другие данные.</w:t>
      </w:r>
    </w:p>
    <w:p>
      <w:pPr>
        <w:contextualSpacing/>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Хронологические рамки исследования</w:t>
      </w:r>
    </w:p>
    <w:p>
      <w:pPr>
        <w:contextualSpacing/>
        <w:rPr>
          <w:rFonts w:cs="Times New Roman"/>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Исследования к которым мы обратились в нашей работе весьма разнообразны и отражают, как  вопросы теории современного туризма, так и показывают какую роль отводится туризму в мировой и  национальной экономике.</w:t>
      </w:r>
    </w:p>
    <w:p>
      <w:pPr>
        <w:contextualSpacing/>
      </w:pPr>
      <w:r>
        <w:rPr>
          <w:rFonts w:cs="Times New Roman"/>
          <w:color w:val="000000" w:themeColor="text1"/>
          <w:szCs w:val="28"/>
          <w14:textFill>
            <w14:solidFill>
              <w14:schemeClr w14:val="tx1"/>
            </w14:solidFill>
          </w14:textFill>
        </w:rPr>
        <w:t>В работе были использованы монографии таких авторов, как Артемова Е.Н</w:t>
      </w:r>
      <w:r>
        <w:rPr>
          <w:rStyle w:val="18"/>
          <w:rFonts w:cs="Times New Roman"/>
          <w:color w:val="000000" w:themeColor="text1"/>
          <w:szCs w:val="28"/>
          <w14:textFill>
            <w14:solidFill>
              <w14:schemeClr w14:val="tx1"/>
            </w14:solidFill>
          </w14:textFill>
        </w:rPr>
        <w:footnoteReference w:id="0"/>
      </w:r>
      <w:r>
        <w:rPr>
          <w:rFonts w:cs="Times New Roman"/>
          <w:color w:val="000000" w:themeColor="text1"/>
          <w:szCs w:val="28"/>
          <w14:textFill>
            <w14:solidFill>
              <w14:schemeClr w14:val="tx1"/>
            </w14:solidFill>
          </w14:textFill>
        </w:rPr>
        <w:t>., Боголюбов В.С.</w:t>
      </w:r>
      <w:r>
        <w:rPr>
          <w:rStyle w:val="18"/>
          <w:rFonts w:cs="Times New Roman"/>
          <w:color w:val="000000" w:themeColor="text1"/>
          <w:szCs w:val="28"/>
          <w14:textFill>
            <w14:solidFill>
              <w14:schemeClr w14:val="tx1"/>
            </w14:solidFill>
          </w14:textFill>
        </w:rPr>
        <w:footnoteReference w:id="1"/>
      </w:r>
      <w:r>
        <w:rPr>
          <w:rFonts w:cs="Times New Roman"/>
          <w:color w:val="000000" w:themeColor="text1"/>
          <w:szCs w:val="28"/>
          <w14:textFill>
            <w14:solidFill>
              <w14:schemeClr w14:val="tx1"/>
            </w14:solidFill>
          </w14:textFill>
        </w:rPr>
        <w:t>, Денисенко М.Н</w:t>
      </w:r>
      <w:r>
        <w:rPr>
          <w:rStyle w:val="18"/>
          <w:rFonts w:cs="Times New Roman"/>
          <w:color w:val="000000" w:themeColor="text1"/>
          <w:szCs w:val="28"/>
          <w14:textFill>
            <w14:solidFill>
              <w14:schemeClr w14:val="tx1"/>
            </w14:solidFill>
          </w14:textFill>
        </w:rPr>
        <w:footnoteReference w:id="2"/>
      </w:r>
      <w:r>
        <w:rPr>
          <w:rFonts w:cs="Times New Roman"/>
          <w:color w:val="000000" w:themeColor="text1"/>
          <w:szCs w:val="28"/>
          <w14:textFill>
            <w14:solidFill>
              <w14:schemeClr w14:val="tx1"/>
            </w14:solidFill>
          </w14:textFill>
        </w:rPr>
        <w:t>., Драчева Е.Л</w:t>
      </w:r>
      <w:r>
        <w:rPr>
          <w:rStyle w:val="18"/>
          <w:rFonts w:cs="Times New Roman"/>
          <w:color w:val="000000" w:themeColor="text1"/>
          <w:szCs w:val="28"/>
          <w14:textFill>
            <w14:solidFill>
              <w14:schemeClr w14:val="tx1"/>
            </w14:solidFill>
          </w14:textFill>
        </w:rPr>
        <w:footnoteReference w:id="3"/>
      </w:r>
      <w:r>
        <w:rPr>
          <w:rFonts w:cs="Times New Roman"/>
          <w:color w:val="000000" w:themeColor="text1"/>
          <w:szCs w:val="28"/>
          <w14:textFill>
            <w14:solidFill>
              <w14:schemeClr w14:val="tx1"/>
            </w14:solidFill>
          </w14:textFill>
        </w:rPr>
        <w:t>., Исмаев Д.К., Корзун Р. М</w:t>
      </w:r>
      <w:r>
        <w:rPr>
          <w:rStyle w:val="18"/>
          <w:rFonts w:cs="Times New Roman"/>
          <w:color w:val="000000" w:themeColor="text1"/>
          <w:szCs w:val="28"/>
          <w14:textFill>
            <w14:solidFill>
              <w14:schemeClr w14:val="tx1"/>
            </w14:solidFill>
          </w14:textFill>
        </w:rPr>
        <w:footnoteReference w:id="4"/>
      </w:r>
      <w:r>
        <w:rPr>
          <w:rFonts w:cs="Times New Roman"/>
          <w:color w:val="000000" w:themeColor="text1"/>
          <w:szCs w:val="28"/>
          <w14:textFill>
            <w14:solidFill>
              <w14:schemeClr w14:val="tx1"/>
            </w14:solidFill>
          </w14:textFill>
        </w:rPr>
        <w:t>., Сапрунова В.Б</w:t>
      </w:r>
      <w:r>
        <w:rPr>
          <w:rStyle w:val="18"/>
          <w:rFonts w:cs="Times New Roman"/>
          <w:color w:val="000000" w:themeColor="text1"/>
          <w:szCs w:val="28"/>
          <w14:textFill>
            <w14:solidFill>
              <w14:schemeClr w14:val="tx1"/>
            </w14:solidFill>
          </w14:textFill>
        </w:rPr>
        <w:footnoteReference w:id="5"/>
      </w:r>
      <w:r>
        <w:rPr>
          <w:rFonts w:cs="Times New Roman"/>
          <w:color w:val="000000" w:themeColor="text1"/>
          <w:szCs w:val="28"/>
          <w14:textFill>
            <w14:solidFill>
              <w14:schemeClr w14:val="tx1"/>
            </w14:solidFill>
          </w14:textFill>
        </w:rPr>
        <w:t>., Скамницкий А.А.</w:t>
      </w:r>
      <w:r>
        <w:rPr>
          <w:rStyle w:val="18"/>
          <w:rFonts w:cs="Times New Roman"/>
          <w:color w:val="000000" w:themeColor="text1"/>
          <w:szCs w:val="28"/>
          <w14:textFill>
            <w14:solidFill>
              <w14:schemeClr w14:val="tx1"/>
            </w14:solidFill>
          </w14:textFill>
        </w:rPr>
        <w:footnoteReference w:id="6"/>
      </w:r>
      <w:r>
        <w:rPr>
          <w:rFonts w:cs="Times New Roman"/>
          <w:color w:val="000000" w:themeColor="text1"/>
          <w:szCs w:val="28"/>
          <w14:textFill>
            <w14:solidFill>
              <w14:schemeClr w14:val="tx1"/>
            </w14:solidFill>
          </w14:textFill>
        </w:rPr>
        <w:t>, Швец И.Ю</w:t>
      </w:r>
      <w:r>
        <w:rPr>
          <w:rStyle w:val="18"/>
          <w:rFonts w:cs="Times New Roman"/>
          <w:color w:val="000000" w:themeColor="text1"/>
          <w:szCs w:val="28"/>
          <w14:textFill>
            <w14:solidFill>
              <w14:schemeClr w14:val="tx1"/>
            </w14:solidFill>
          </w14:textFill>
        </w:rPr>
        <w:footnoteReference w:id="7"/>
      </w:r>
      <w:r>
        <w:rPr>
          <w:rFonts w:cs="Times New Roman"/>
          <w:color w:val="000000" w:themeColor="text1"/>
          <w:szCs w:val="28"/>
          <w14:textFill>
            <w14:solidFill>
              <w14:schemeClr w14:val="tx1"/>
            </w14:solidFill>
          </w14:textFill>
        </w:rPr>
        <w:t xml:space="preserve">. В данной литературе авторы раскрывали понятие туризма и международного туризма, его роль для мировой экономики. </w:t>
      </w:r>
    </w:p>
    <w:p>
      <w:pPr>
        <w:rPr>
          <w:rFonts w:hint="eastAsia" w:eastAsia="宋体" w:cs="Times New Roman"/>
          <w:color w:val="000000" w:themeColor="text1"/>
          <w:szCs w:val="28"/>
          <w:lang w:val="en-US" w:eastAsia="zh-CN"/>
          <w14:textFill>
            <w14:solidFill>
              <w14:schemeClr w14:val="tx1"/>
            </w14:solidFill>
          </w14:textFill>
        </w:rPr>
      </w:pPr>
      <w:r>
        <w:rPr>
          <w:rFonts w:cs="Times New Roman"/>
          <w:color w:val="000000" w:themeColor="text1"/>
          <w:szCs w:val="28"/>
          <w14:textFill>
            <w14:solidFill>
              <w14:schemeClr w14:val="tx1"/>
            </w14:solidFill>
          </w14:textFill>
        </w:rPr>
        <w:t>В ходе исследования были изучены статьи из научных изданий и сборников. Автор Алимбекова М.М. в своей статье «Туризм как отрасль экономики» рассматривает сектор экономики, которая влияет на развитие каждых стран в области экономики. Особенно в сфере финансовых вложений. Говорится, что экономика туризма - это изучение туристического продукта в целях продажи</w:t>
      </w:r>
      <w:r>
        <w:rPr>
          <w:rStyle w:val="18"/>
          <w:rFonts w:cs="Times New Roman"/>
          <w:color w:val="000000" w:themeColor="text1"/>
          <w:szCs w:val="28"/>
          <w14:textFill>
            <w14:solidFill>
              <w14:schemeClr w14:val="tx1"/>
            </w14:solidFill>
          </w14:textFill>
        </w:rPr>
        <w:footnoteReference w:id="8"/>
      </w:r>
      <w:r>
        <w:rPr>
          <w:rFonts w:hint="eastAsia" w:eastAsia="宋体" w:cs="Times New Roman"/>
          <w:color w:val="000000" w:themeColor="text1"/>
          <w:szCs w:val="28"/>
          <w:lang w:val="en-US" w:eastAsia="zh-CN"/>
          <w14:textFill>
            <w14:solidFill>
              <w14:schemeClr w14:val="tx1"/>
            </w14:solidFill>
          </w14:textFill>
        </w:rPr>
        <w:t>.</w:t>
      </w:r>
    </w:p>
    <w:p>
      <w:pPr>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В статье Багирян В. А. «Международный туризм и его влияние на развитие мировой экономики» обсуждаются особенности развития международного туризма как составной части сферы услуг. Дается характеристика международного туризма как экономического явления, раскрывается его содержание. Обсуждаются перспективы совершенствования международного туризма</w:t>
      </w:r>
      <w:r>
        <w:rPr>
          <w:rStyle w:val="18"/>
          <w:rFonts w:cs="Times New Roman"/>
          <w:color w:val="000000" w:themeColor="text1"/>
          <w:szCs w:val="28"/>
          <w14:textFill>
            <w14:solidFill>
              <w14:schemeClr w14:val="tx1"/>
            </w14:solidFill>
          </w14:textFill>
        </w:rPr>
        <w:footnoteReference w:id="9"/>
      </w:r>
      <w:r>
        <w:rPr>
          <w:rFonts w:cs="Times New Roman"/>
          <w:color w:val="000000" w:themeColor="text1"/>
          <w:szCs w:val="28"/>
          <w14:textFill>
            <w14:solidFill>
              <w14:schemeClr w14:val="tx1"/>
            </w14:solidFill>
          </w14:textFill>
        </w:rPr>
        <w:t>.</w:t>
      </w:r>
    </w:p>
    <w:p>
      <w:pPr>
        <w:rPr>
          <w:rFonts w:cs="Times New Roman"/>
          <w:color w:val="000000" w:themeColor="text1"/>
          <w:szCs w:val="28"/>
          <w14:textFill>
            <w14:solidFill>
              <w14:schemeClr w14:val="tx1"/>
            </w14:solidFill>
          </w14:textFill>
        </w:rPr>
      </w:pPr>
      <w:r>
        <w:rPr>
          <w:rStyle w:val="18"/>
          <w:rFonts w:hint="default" w:ascii="Times New Roman" w:hAnsi="Times New Roman" w:cs="Times New Roman"/>
          <w:color w:val="000000" w:themeColor="text1"/>
          <w:szCs w:val="28"/>
          <w:vertAlign w:val="baseline"/>
          <w14:textFill>
            <w14:solidFill>
              <w14:schemeClr w14:val="tx1"/>
            </w14:solidFill>
          </w14:textFill>
        </w:rPr>
        <w:t>Буценко И.Н., Тимченко В.А. В статье «Международный туризм в системе мирового хозяйства» подчеркивается роль туризма в системе мирового хозяйства через систему экономических показателей. Обобщены факторы развития мирового рынка туристических услуг, выделены тенденции развития мировой туристической индустрии</w:t>
      </w:r>
      <w:r>
        <w:rPr>
          <w:rStyle w:val="18"/>
          <w:rFonts w:hint="eastAsia"/>
          <w:color w:val="000000" w:themeColor="text1"/>
          <w:szCs w:val="28"/>
          <w14:textFill>
            <w14:solidFill>
              <w14:schemeClr w14:val="tx1"/>
            </w14:solidFill>
          </w14:textFill>
        </w:rPr>
        <w:t>.</w:t>
      </w:r>
      <w:r>
        <w:rPr>
          <w:rStyle w:val="18"/>
          <w:color w:val="000000" w:themeColor="text1"/>
          <w:szCs w:val="28"/>
          <w14:textFill>
            <w14:solidFill>
              <w14:schemeClr w14:val="tx1"/>
            </w14:solidFill>
          </w14:textFill>
        </w:rPr>
        <w:footnoteReference w:id="10"/>
      </w:r>
      <w:r>
        <w:rPr>
          <w:color w:val="000000" w:themeColor="text1"/>
          <w:szCs w:val="28"/>
          <w14:textFill>
            <w14:solidFill>
              <w14:schemeClr w14:val="tx1"/>
            </w14:solidFill>
          </w14:textFill>
        </w:rPr>
        <w:t>.</w:t>
      </w:r>
    </w:p>
    <w:p>
      <w:pPr>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Варламова А.В. в статье «Туризм как социо-экономическое явление» выделяет шесть групп дефиниций, раскрывающих сущность данного явления в современном обществе</w:t>
      </w:r>
      <w:r>
        <w:rPr>
          <w:rStyle w:val="18"/>
          <w:rFonts w:cs="Times New Roman"/>
          <w:color w:val="000000" w:themeColor="text1"/>
          <w:szCs w:val="28"/>
          <w14:textFill>
            <w14:solidFill>
              <w14:schemeClr w14:val="tx1"/>
            </w14:solidFill>
          </w14:textFill>
        </w:rPr>
        <w:footnoteReference w:id="11"/>
      </w:r>
      <w:r>
        <w:rPr>
          <w:rFonts w:cs="Times New Roman"/>
          <w:color w:val="000000" w:themeColor="text1"/>
          <w:szCs w:val="28"/>
          <w14:textFill>
            <w14:solidFill>
              <w14:schemeClr w14:val="tx1"/>
            </w14:solidFill>
          </w14:textFill>
        </w:rPr>
        <w:t>.</w:t>
      </w:r>
    </w:p>
    <w:p>
      <w:pPr>
        <w:contextualSpacing/>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Гаврильчак И.Н. в книге «Основные принципы организации и развития международного туризма» рассматривает принципы организации международного. Туризма и его влияние на мировую экономику</w:t>
      </w:r>
      <w:r>
        <w:rPr>
          <w:rStyle w:val="18"/>
          <w:rFonts w:cs="Times New Roman"/>
          <w:color w:val="000000" w:themeColor="text1"/>
          <w:szCs w:val="28"/>
          <w14:textFill>
            <w14:solidFill>
              <w14:schemeClr w14:val="tx1"/>
            </w14:solidFill>
          </w14:textFill>
        </w:rPr>
        <w:footnoteReference w:id="12"/>
      </w:r>
      <w:r>
        <w:rPr>
          <w:rFonts w:cs="Times New Roman"/>
          <w:color w:val="000000" w:themeColor="text1"/>
          <w:szCs w:val="28"/>
          <w14:textFill>
            <w14:solidFill>
              <w14:schemeClr w14:val="tx1"/>
            </w14:solidFill>
          </w14:textFill>
        </w:rPr>
        <w:t>.</w:t>
      </w:r>
    </w:p>
    <w:p>
      <w:pPr>
        <w:contextualSpacing/>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Мирсаякова, В. А. отводит внимание значению туризма в мировой экономике, Шпилько С.П. в своей статье дает классификацию видов туризма</w:t>
      </w:r>
      <w:r>
        <w:rPr>
          <w:rStyle w:val="18"/>
          <w:rFonts w:cs="Times New Roman"/>
          <w:color w:val="000000" w:themeColor="text1"/>
          <w:szCs w:val="28"/>
          <w14:textFill>
            <w14:solidFill>
              <w14:schemeClr w14:val="tx1"/>
            </w14:solidFill>
          </w14:textFill>
        </w:rPr>
        <w:footnoteReference w:id="13"/>
      </w:r>
      <w:r>
        <w:rPr>
          <w:rFonts w:cs="Times New Roman"/>
          <w:color w:val="000000" w:themeColor="text1"/>
          <w:szCs w:val="28"/>
          <w14:textFill>
            <w14:solidFill>
              <w14:schemeClr w14:val="tx1"/>
            </w14:solidFill>
          </w14:textFill>
        </w:rPr>
        <w:t>.</w:t>
      </w:r>
    </w:p>
    <w:p>
      <w:pPr>
        <w:rPr>
          <w:szCs w:val="28"/>
        </w:rPr>
      </w:pPr>
      <w:r>
        <w:rPr>
          <w:szCs w:val="28"/>
        </w:rPr>
        <w:t>Источниками информации о практических проявлениях проблем в сфере туризма между Китаем и Россией послужили:</w:t>
      </w:r>
    </w:p>
    <w:p>
      <w:pPr>
        <w:numPr>
          <w:ilvl w:val="0"/>
          <w:numId w:val="2"/>
        </w:numPr>
        <w:ind w:left="0" w:firstLine="709"/>
        <w:contextualSpacing/>
        <w:textAlignment w:val="baseline"/>
        <w:rPr>
          <w:rFonts w:cs="Times New Roman"/>
          <w:szCs w:val="28"/>
        </w:rPr>
      </w:pPr>
      <w:r>
        <w:rPr>
          <w:rFonts w:cs="Times New Roman"/>
          <w:szCs w:val="28"/>
        </w:rPr>
        <w:t>официальная статистика (опубликованная) и статистические материалы в Интернет-ресурсы</w:t>
      </w:r>
      <w:r>
        <w:rPr>
          <w:rStyle w:val="26"/>
        </w:rPr>
        <w:t>;</w:t>
      </w:r>
    </w:p>
    <w:p>
      <w:pPr>
        <w:numPr>
          <w:ilvl w:val="0"/>
          <w:numId w:val="2"/>
        </w:numPr>
        <w:ind w:left="0" w:firstLine="709"/>
        <w:contextualSpacing/>
        <w:textAlignment w:val="baseline"/>
        <w:rPr>
          <w:rFonts w:cs="Times New Roman"/>
          <w:szCs w:val="28"/>
        </w:rPr>
      </w:pPr>
      <w:r>
        <w:rPr>
          <w:rFonts w:cs="Times New Roman"/>
          <w:szCs w:val="28"/>
        </w:rPr>
        <w:t>Основу источниковой базы данной работы составляют договоры двусторонние  РФ и КНР и документация международных организаций в сфере   туризма и, прежде всего. ЮН ВТО</w:t>
      </w:r>
      <w:r>
        <w:rPr>
          <w:rStyle w:val="17"/>
          <w:rFonts w:cs="Times New Roman"/>
          <w:szCs w:val="28"/>
        </w:rPr>
        <w:footnoteReference w:id="14"/>
      </w:r>
      <w:r>
        <w:rPr>
          <w:rFonts w:cs="Times New Roman"/>
          <w:szCs w:val="28"/>
        </w:rPr>
        <w:t xml:space="preserve">.  </w:t>
      </w:r>
    </w:p>
    <w:p>
      <w:pPr>
        <w:numPr>
          <w:ilvl w:val="0"/>
          <w:numId w:val="2"/>
        </w:numPr>
        <w:ind w:left="0" w:firstLine="709"/>
        <w:contextualSpacing/>
        <w:textAlignment w:val="baseline"/>
        <w:rPr>
          <w:rStyle w:val="26"/>
        </w:rPr>
      </w:pPr>
      <w:r>
        <w:rPr>
          <w:rStyle w:val="26"/>
        </w:rPr>
        <w:t xml:space="preserve"> Данные материалы позволили  решить как вопросы  теории международного  туризма, так и отметить какую роль играют туристические связи в  современном сотрудничестве России и Китая</w:t>
      </w:r>
      <w:r>
        <w:rPr>
          <w:rStyle w:val="17"/>
        </w:rPr>
        <w:footnoteReference w:id="15"/>
      </w:r>
      <w:r>
        <w:rPr>
          <w:rStyle w:val="17"/>
        </w:rPr>
        <w:footnoteReference w:id="16"/>
      </w:r>
      <w:r>
        <w:rPr>
          <w:rStyle w:val="17"/>
        </w:rPr>
        <w:footnoteReference w:id="17"/>
      </w:r>
      <w:r>
        <w:rPr>
          <w:rStyle w:val="17"/>
        </w:rPr>
        <w:footnoteReference w:id="18"/>
      </w:r>
      <w:r>
        <w:rPr>
          <w:rStyle w:val="17"/>
        </w:rPr>
        <w:footnoteReference w:id="19"/>
      </w:r>
      <w:r>
        <w:rPr>
          <w:rStyle w:val="17"/>
        </w:rPr>
        <w:footnoteReference w:id="20"/>
      </w:r>
      <w:r>
        <w:rPr>
          <w:rStyle w:val="17"/>
        </w:rPr>
        <w:footnoteReference w:id="21"/>
      </w:r>
      <w:r>
        <w:rPr>
          <w:rStyle w:val="26"/>
        </w:rPr>
        <w:t xml:space="preserve">. </w:t>
      </w:r>
    </w:p>
    <w:p>
      <w:pPr>
        <w:shd w:val="clear" w:color="auto" w:fill="FFFFFF"/>
        <w:rPr>
          <w:rFonts w:eastAsia="Times New Roman" w:cs="Times New Roman"/>
          <w:color w:val="000000" w:themeColor="text1"/>
          <w:szCs w:val="28"/>
          <w:lang w:eastAsia="ru-RU"/>
          <w14:textFill>
            <w14:solidFill>
              <w14:schemeClr w14:val="tx1"/>
            </w14:solidFill>
          </w14:textFill>
        </w:rPr>
      </w:pPr>
      <w:r>
        <w:rPr>
          <w:rFonts w:eastAsia="Times New Roman" w:cs="Times New Roman"/>
          <w:color w:val="000000" w:themeColor="text1"/>
          <w:szCs w:val="28"/>
          <w:lang w:eastAsia="ru-RU"/>
          <w14:textFill>
            <w14:solidFill>
              <w14:schemeClr w14:val="tx1"/>
            </w14:solidFill>
          </w14:textFill>
        </w:rPr>
        <w:t>Структура работы содержит введение, три главы, заключение и список использованных источников.</w:t>
      </w:r>
    </w:p>
    <w:p>
      <w:pPr>
        <w:rPr>
          <w:rFonts w:hint="default" w:ascii="Times New Roman" w:hAnsi="Times New Roman" w:cs="Times New Roman"/>
          <w:szCs w:val="28"/>
        </w:rPr>
      </w:pPr>
      <w:r>
        <w:rPr>
          <w:rFonts w:hint="default" w:ascii="Times New Roman" w:hAnsi="Times New Roman" w:cs="Times New Roman"/>
          <w:szCs w:val="28"/>
        </w:rPr>
        <w:t>Введение подтверждает актуальность исследования, определяет цель, объект, предмет, формулирует задачи и методы исследования.</w:t>
      </w:r>
    </w:p>
    <w:p>
      <w:pPr>
        <w:rPr>
          <w:rFonts w:cs="Times New Roman"/>
          <w:b/>
          <w:szCs w:val="28"/>
        </w:rPr>
      </w:pPr>
      <w:r>
        <w:rPr>
          <w:rFonts w:cs="Times New Roman"/>
          <w:szCs w:val="28"/>
        </w:rPr>
        <w:t>В первой главе работы рассмотрены теоретические аспекты торговли между приграничными территориями, а именно: рассмотрено понятие и виды международного туризма, проанализированы основные направления развития туризма, а также выявлено регулирование туризма России и Китая.</w:t>
      </w:r>
    </w:p>
    <w:p>
      <w:pPr>
        <w:rPr>
          <w:szCs w:val="28"/>
        </w:rPr>
      </w:pPr>
      <w:r>
        <w:rPr>
          <w:szCs w:val="28"/>
        </w:rPr>
        <w:t xml:space="preserve">Во второй главе проанализированы документальные основы туристического сотрудничества России и Китая в начале XXI века, а также состояние и проблемы туризма России и Китая. </w:t>
      </w:r>
    </w:p>
    <w:p>
      <w:pPr>
        <w:contextualSpacing/>
        <w:rPr>
          <w:rFonts w:cs="Times New Roman"/>
          <w:color w:val="000000" w:themeColor="text1"/>
          <w:szCs w:val="28"/>
          <w14:textFill>
            <w14:solidFill>
              <w14:schemeClr w14:val="tx1"/>
            </w14:solidFill>
          </w14:textFill>
        </w:rPr>
      </w:pPr>
      <w:r>
        <w:rPr>
          <w:rFonts w:cs="Times New Roman"/>
          <w:bCs/>
          <w:color w:val="000000" w:themeColor="text1"/>
          <w:szCs w:val="28"/>
          <w14:textFill>
            <w14:solidFill>
              <w14:schemeClr w14:val="tx1"/>
            </w14:solidFill>
          </w14:textFill>
        </w:rPr>
        <w:t xml:space="preserve">В третьей главе </w:t>
      </w:r>
      <w:r>
        <w:rPr>
          <w:rFonts w:cs="Times New Roman"/>
          <w:color w:val="000000" w:themeColor="text1"/>
          <w:szCs w:val="28"/>
          <w14:textFill>
            <w14:solidFill>
              <w14:schemeClr w14:val="tx1"/>
            </w14:solidFill>
          </w14:textFill>
        </w:rPr>
        <w:t xml:space="preserve">выявлены перспективы развития туризма между Китаем и Россией, а также влияние коронавируса на влияние туризма двух стран. </w:t>
      </w:r>
    </w:p>
    <w:p>
      <w:pPr>
        <w:contextualSpacing/>
        <w:rPr>
          <w:rFonts w:cs="Times New Roman"/>
          <w:color w:val="000000" w:themeColor="text1"/>
          <w:szCs w:val="28"/>
          <w:shd w:val="clear" w:color="auto" w:fill="FFFFFF"/>
          <w14:textFill>
            <w14:solidFill>
              <w14:schemeClr w14:val="tx1"/>
            </w14:solidFill>
          </w14:textFill>
        </w:rPr>
      </w:pPr>
      <w:r>
        <w:rPr>
          <w:rFonts w:cs="Times New Roman"/>
          <w:color w:val="000000" w:themeColor="text1"/>
          <w:szCs w:val="28"/>
          <w:shd w:val="clear" w:color="auto" w:fill="FFFFFF"/>
          <w14:textFill>
            <w14:solidFill>
              <w14:schemeClr w14:val="tx1"/>
            </w14:solidFill>
          </w14:textFill>
        </w:rPr>
        <w:t>В заключении подведены основные итоги по магистерской диссертации.</w:t>
      </w:r>
    </w:p>
    <w:p>
      <w:pPr>
        <w:widowControl/>
        <w:suppressAutoHyphens w:val="0"/>
        <w:spacing w:after="160" w:line="259" w:lineRule="auto"/>
        <w:ind w:firstLine="0"/>
        <w:jc w:val="left"/>
        <w:rPr>
          <w:rFonts w:cs="Times New Roman"/>
          <w:b/>
        </w:rPr>
      </w:pPr>
      <w:r>
        <w:br w:type="page"/>
      </w:r>
    </w:p>
    <w:p>
      <w:pPr>
        <w:ind w:firstLine="0"/>
        <w:jc w:val="center"/>
        <w:rPr>
          <w:rFonts w:cs="Times New Roman"/>
          <w:b/>
        </w:rPr>
      </w:pPr>
      <w:r>
        <w:rPr>
          <w:rFonts w:cs="Times New Roman"/>
          <w:b/>
        </w:rPr>
        <w:t>ГЛАВА 1. ТЕОРЕТИЧЕСКИЕ ОСНОВЫ МЕЖДУНАРОДНЫХ ТУРИСТИЧЕСКИХ СВЯЗЕЙ</w:t>
      </w:r>
    </w:p>
    <w:p>
      <w:pPr>
        <w:jc w:val="center"/>
        <w:rPr>
          <w:rFonts w:cs="Times New Roman"/>
          <w:b/>
          <w:bCs/>
        </w:rPr>
      </w:pPr>
      <w:r>
        <w:rPr>
          <w:rFonts w:cs="Times New Roman"/>
          <w:b/>
          <w:bCs/>
        </w:rPr>
        <w:t xml:space="preserve">1.1.Место и роль международного туризма в мировой экономике и международных отношениях </w:t>
      </w:r>
    </w:p>
    <w:p>
      <w:pPr>
        <w:ind w:firstLine="708"/>
        <w:rPr>
          <w:rFonts w:cs="Times New Roman"/>
        </w:rPr>
      </w:pPr>
      <w:r>
        <w:rPr>
          <w:rFonts w:cs="Times New Roman"/>
        </w:rPr>
        <w:t xml:space="preserve">С наступлением эры массового туризма он все в большей степени становится основным образом жизни и социально-экономической деятельностью современного человеческого общества. Благодаря своей сильной динамике туризм стал самой развивающейся «индустрией восхода солнца» в мировой экономической индустрии. </w:t>
      </w:r>
    </w:p>
    <w:p>
      <w:pPr>
        <w:ind w:firstLine="708"/>
        <w:rPr>
          <w:rFonts w:cs="Times New Roman"/>
        </w:rPr>
      </w:pPr>
      <w:r>
        <w:rPr>
          <w:rFonts w:cs="Times New Roman"/>
        </w:rPr>
        <w:t>Индустрия туризма - это отрасль, которая предоставляет туристические услуги туристам на основе туристических ресурсов и туристических объектов. Это комплексное экономическое предприятие, в состав которого входят многие секторы общества. Кроме того, существуют розничные компании, которые занимаются продажей туристических продуктов для туристов, садовых сооружений, культурных развлечений и коммунальных услуг.</w:t>
      </w:r>
    </w:p>
    <w:p>
      <w:pPr>
        <w:ind w:firstLine="708"/>
        <w:rPr>
          <w:rFonts w:cs="Times New Roman"/>
        </w:rPr>
      </w:pPr>
      <w:r>
        <w:rPr>
          <w:rFonts w:cs="Times New Roman"/>
        </w:rPr>
        <w:t xml:space="preserve">Туристские ресурсы, объекты туризма и туристические услуги-это три основных элемента, от которых зависит выживание и развитие индустрии туризма. Туристские ресурсы, включая природные ландшафты, исторические памятники, революционные объекты, строительные достижения, этнические обычаи и т.д., являются привлекательной способностью к функционированию индустрии туризма; туристские объекты, включая транспортные объекты туризма, объекты размещения туристов, рестораны туризма, музыкальные объекты туризма и т.д.; туристические услуги, включая различные трудовые услуги и методы управления ; туристические объекты и туристические услуги в сочетании-это принимающая способность к функционированию индустрии туризма. </w:t>
      </w:r>
    </w:p>
    <w:p>
      <w:pPr>
        <w:ind w:firstLine="708"/>
        <w:rPr>
          <w:rFonts w:cs="Times New Roman"/>
        </w:rPr>
      </w:pPr>
      <w:r>
        <w:rPr>
          <w:rFonts w:cs="Times New Roman"/>
        </w:rPr>
        <w:t>С развитием общества индустрия туризма превратилась в одну из отраслей с самой сильной динамикой и крупнейшими масштабами в развитии мировой экономики, что подчеркивает ее важное положение в национальной экономике-</w:t>
      </w:r>
      <w:r>
        <w:rPr>
          <w:rStyle w:val="18"/>
          <w:rFonts w:cs="Times New Roman"/>
        </w:rPr>
        <w:footnoteReference w:id="22"/>
      </w:r>
      <w:r>
        <w:rPr>
          <w:rFonts w:cs="Times New Roman"/>
        </w:rPr>
        <w:t xml:space="preserve">. Развитие индустрии туризма основано на развитие всей национальной экономики. Основание для содействия развитию соответствующих ведомств национальной экономики. </w:t>
      </w:r>
    </w:p>
    <w:p>
      <w:pPr>
        <w:ind w:firstLine="708"/>
        <w:rPr>
          <w:rFonts w:cs="Times New Roman"/>
        </w:rPr>
      </w:pPr>
      <w:r>
        <w:rPr>
          <w:rFonts w:cs="Times New Roman"/>
        </w:rPr>
        <w:t>На долю туризма приходится менее 2% ВВП только в восьми странах и регионах: Канаде, Люксембурге, Нидерландах, Польше, Украине, России, Тайване и Южной Корее, которые менее зависимы от туризма, в основном в Европе. Еще одно интересное явление заключается в том, что шесть стран с крупнейшей туристической отраслью также являются шестью крупнейшими экономиками мира, США, Китай, Германия, Япония, Великобритания и Франция, и их доля в ВВП туризма составляет от 2 до 5 процентов, что означает, что они в какой-то степени зависят от туризма</w:t>
      </w:r>
      <w:r>
        <w:rPr>
          <w:rStyle w:val="18"/>
          <w:rFonts w:cs="Times New Roman"/>
        </w:rPr>
        <w:footnoteReference w:id="23"/>
      </w:r>
      <w:r>
        <w:rPr>
          <w:rFonts w:cs="Times New Roman"/>
        </w:rPr>
        <w:t>.</w:t>
      </w:r>
    </w:p>
    <w:p>
      <w:pPr>
        <w:rPr>
          <w:rFonts w:cs="Times New Roman"/>
        </w:rPr>
      </w:pPr>
      <w:r>
        <w:rPr>
          <w:rFonts w:cs="Times New Roman"/>
        </w:rPr>
        <w:t>С точки зрения конкурентоспособности туризма европейские страны демонстрируют сильные результаты: Испания, Франция, Германия занимают первое место, а Япония, Великобритания, США, Австралия, Италия, Канада и Швейцария входят в первую десятку.</w:t>
      </w:r>
    </w:p>
    <w:p>
      <w:pPr>
        <w:rPr>
          <w:rFonts w:cs="Times New Roman"/>
        </w:rPr>
      </w:pPr>
      <w:r>
        <w:rPr>
          <w:rFonts w:cs="Times New Roman"/>
        </w:rPr>
        <w:t>В глобальном рейтинге конкурентоспособности туризма Китай поднялся на 2-е место до 15-го.Китайские культурные ресурсы (1-е место) и природные ландшафты (5-е место) занимают лидирующие позиции в мире. В связи с повышенным вниманием к развитию туризма, индустрия туризма Китая улучшилась с точки зрения международной открытости, информационно-коммуникационных технологий, уровня туристической инфраструктуры и уровня обслуживания туристов</w:t>
      </w:r>
      <w:r>
        <w:rPr>
          <w:rStyle w:val="18"/>
          <w:rFonts w:cs="Times New Roman"/>
        </w:rPr>
        <w:footnoteReference w:id="24"/>
      </w:r>
      <w:r>
        <w:rPr>
          <w:rFonts w:cs="Times New Roman"/>
        </w:rPr>
        <w:t>.</w:t>
      </w:r>
    </w:p>
    <w:p>
      <w:pPr>
        <w:rPr>
          <w:rFonts w:cs="Times New Roman"/>
        </w:rPr>
      </w:pPr>
      <w:r>
        <w:rPr>
          <w:rFonts w:cs="Times New Roman"/>
        </w:rPr>
        <w:t>Экономическое развитие индустрии туризма имеет очевидные социальные выгоды, которые могут способствовать корректировке и оптимизации промышленной структуры стран, обеспечивают большое количество возможностей занятости для общества, улучшения материального и культурного уровня жизни людей и расширения международных обменов. В то же время он способствует привлечению инвестиций, ускоряет строительство новой социалистической деревни и способствует скоординированному развитию экономики, окружающей среды и общества.</w:t>
      </w:r>
    </w:p>
    <w:p>
      <w:pPr>
        <w:rPr>
          <w:rFonts w:cs="Times New Roman"/>
        </w:rPr>
      </w:pPr>
      <w:r>
        <w:rPr>
          <w:rFonts w:cs="Times New Roman"/>
        </w:rPr>
        <w:t xml:space="preserve">1.Увеличение накопления средств и валютной выручки. Развитие внутреннего туризма поможет расширить каналы возврата валюты, ускорить восстановление валюты и увеличить объем возврата валюты. Потому что это может ускорить оборот капитала, увеличить накопление капитала и национальный доход, развитие международного туризма создал прочную материальную основу и предоставил редкий опыт управления бизнесом. Развитие международного туризма может увеличить доход в иностранной валюте. </w:t>
      </w:r>
    </w:p>
    <w:p>
      <w:pPr>
        <w:rPr>
          <w:rFonts w:cs="Times New Roman"/>
        </w:rPr>
      </w:pPr>
      <w:r>
        <w:rPr>
          <w:rFonts w:cs="Times New Roman"/>
        </w:rPr>
        <w:t>Туристы должны прибыть на место производства туристических продуктов для потребления, что позволяет сэкономить на транспортировке, хранении, страховании и других целях в процессе внешней торговли товарами и снижает стоимость иностранной валюты; экспорт туризма Не ограничивается торговой защитой страны или региона происхождения и не зависит от тарифов; индустрия туризма удобна для получения иностранной валюты, без упаковки продукта , хранение и транспортировка, а также другие различные процедуры импорта и экспорта</w:t>
      </w:r>
      <w:r>
        <w:rPr>
          <w:rStyle w:val="18"/>
          <w:rFonts w:cs="Times New Roman"/>
        </w:rPr>
        <w:footnoteReference w:id="25"/>
      </w:r>
      <w:r>
        <w:rPr>
          <w:rFonts w:cs="Times New Roman"/>
        </w:rPr>
        <w:t>.</w:t>
      </w:r>
    </w:p>
    <w:p>
      <w:pPr>
        <w:rPr>
          <w:rFonts w:cs="Times New Roman"/>
        </w:rPr>
      </w:pPr>
      <w:r>
        <w:rPr>
          <w:rFonts w:cs="Times New Roman"/>
        </w:rPr>
        <w:t xml:space="preserve">2. Обеспечение большого количества рабочих мест для общества. Туризм - это комплексная экономическая отрасль, охватывающая многие смежные отрасли в обществе, включая транспорт и строительство, связь, торговлю, услуги общественного питания, культуру и развлечения и другие отрасли. Туризм также является трудоемкой отраслью с низкими возможностями трудоустройства и широким спектром занятости. Он поглощает большое количество вновь добавленной рабочей силы из-за естественного прироста населения и большого количества избыточной рабочей силы, переведенной из первичных и вторичных отраслей в результате корректировки и модернизации промышленной структуры. Развитие туризма провоцирует ускорения потока людей, логистики, капитали и информации в регионе. </w:t>
      </w:r>
    </w:p>
    <w:p>
      <w:pPr>
        <w:rPr>
          <w:rFonts w:cs="Times New Roman"/>
        </w:rPr>
      </w:pPr>
      <w:r>
        <w:rPr>
          <w:rFonts w:cs="Times New Roman"/>
        </w:rPr>
        <w:t>Таким образом, развитие туризма может предоставить большое количество возможностей трудоустройства для общества. Согласно теории системной модели канадских ученых, каждое увеличение дохода от туризма на 30 000 долларов США увеличит 1 прямую возможность трудоустройства и 2,5 косвенных возможностей трудоустройства. В исследовательском отчете Всемирной туристской организации также указывается, что на каждого дополнительного работника в индустрии туризма, соответствующая отрасль увеличит 5 возможностей трудоустройства</w:t>
      </w:r>
      <w:r>
        <w:rPr>
          <w:rStyle w:val="18"/>
          <w:rFonts w:cs="Times New Roman"/>
        </w:rPr>
        <w:footnoteReference w:id="26"/>
      </w:r>
      <w:r>
        <w:rPr>
          <w:rFonts w:cs="Times New Roman"/>
        </w:rPr>
        <w:t>.</w:t>
      </w:r>
    </w:p>
    <w:p>
      <w:pPr>
        <w:rPr>
          <w:rFonts w:cs="Times New Roman"/>
        </w:rPr>
      </w:pPr>
      <w:r>
        <w:rPr>
          <w:rFonts w:cs="Times New Roman"/>
        </w:rPr>
        <w:t>3. Повышение уровня материальной культуры населения. Развитие туризма часто приводит к повышению качества и культурной грамотности городских жителей. Туризм как часть практической деятельности, его развитие может удовлетворить растущие культурные потребности людей, и будет играть положительная роль в продвижении национальной культуры и повышении качества национальной цивилизации.</w:t>
      </w:r>
    </w:p>
    <w:p>
      <w:pPr>
        <w:rPr>
          <w:rFonts w:cs="Times New Roman"/>
        </w:rPr>
      </w:pPr>
      <w:r>
        <w:rPr>
          <w:rFonts w:cs="Times New Roman"/>
        </w:rPr>
        <w:t>4. Стимулировать развитие смежных отраслей. Туризм - это высококонкурентная и комплексная отрасль, которая выполняет множество взаимосвязанных и ведущих функций. Очевидно, что развитие туризма способствует одновременному развитию прямых и косвенных взаимосвязанных отраслей, что оказывает взаимно стимулирующий эффект. В результате индустрия туризма стала потребительским рынком для многих других отраслевых продуктов, тем самым стимулируя и способствуя расширению и развитию масштабов производства в этих отраслях.</w:t>
      </w:r>
    </w:p>
    <w:p>
      <w:pPr>
        <w:rPr>
          <w:rFonts w:cs="Times New Roman"/>
        </w:rPr>
      </w:pPr>
      <w:r>
        <w:rPr>
          <w:rFonts w:cs="Times New Roman"/>
        </w:rPr>
        <w:t>5. Увеличение доходов правительства. Развитие туризма может расширить источники государственных налогов и увеличить государственные доходы. Источники налогообложения: налоги с туристов, такие как визовые сборы, таможенные пошлины, аэропортовые сборы, акцизы и т. д.; налоги с бизнеса и подоходный налог с туристических компаний, а также различные лицензионные сборы и т. д.; личные подоходные налоги с практикующих туристов и так далее</w:t>
      </w:r>
      <w:r>
        <w:rPr>
          <w:rStyle w:val="18"/>
          <w:rFonts w:cs="Times New Roman"/>
        </w:rPr>
        <w:footnoteReference w:id="27"/>
      </w:r>
      <w:r>
        <w:rPr>
          <w:rFonts w:cs="Times New Roman"/>
        </w:rPr>
        <w:t xml:space="preserve">. </w:t>
      </w:r>
    </w:p>
    <w:p>
      <w:pPr>
        <w:rPr>
          <w:rFonts w:cs="Times New Roman"/>
        </w:rPr>
      </w:pPr>
      <w:r>
        <w:rPr>
          <w:rFonts w:cs="Times New Roman"/>
        </w:rPr>
        <w:t xml:space="preserve">В тоже время есть несколько негативных последствий, которые оказывает туризм на экономическое развитие стран: </w:t>
      </w:r>
    </w:p>
    <w:p>
      <w:pPr>
        <w:pStyle w:val="33"/>
        <w:numPr>
          <w:ilvl w:val="0"/>
          <w:numId w:val="3"/>
        </w:numPr>
        <w:ind w:left="0" w:firstLine="709"/>
        <w:rPr>
          <w:rFonts w:cs="Times New Roman"/>
        </w:rPr>
      </w:pPr>
      <w:r>
        <w:rPr>
          <w:rFonts w:cs="Times New Roman"/>
        </w:rPr>
        <w:t xml:space="preserve">Загрязнения окружающей среды. Так называемое загрязнение окружающей среды путешествий-это загрязнение окружающей среды, вызванное развитием туристических ресурсов и эксплуатацией путешествий. К ним относятся: загрязнения, сбрасываемые с объектов обслуживания, мусор и пыль, сбрасываемые при сжигании; отходы, выбрасываемые туристами во время тура: загрязнение, вызванное водой, газом и организмами в штормовой зоне, вызванное хвостовым газом самолета, сбрасываемым туристическими автомобилями, шум, создаваемый автомобилями и туристами, и так далее. </w:t>
      </w:r>
    </w:p>
    <w:p>
      <w:pPr>
        <w:pStyle w:val="33"/>
        <w:numPr>
          <w:ilvl w:val="0"/>
          <w:numId w:val="3"/>
        </w:numPr>
        <w:ind w:left="0" w:firstLine="709"/>
        <w:rPr>
          <w:rFonts w:cs="Times New Roman"/>
        </w:rPr>
      </w:pPr>
      <w:r>
        <w:rPr>
          <w:rFonts w:cs="Times New Roman"/>
        </w:rPr>
        <w:t>Повышение цен на туристические направления. Туризм носит сезонный характер и делится на низкий сезон и высокий сезон. Большое количество туристов в высокий сезон может спровоцировать рост цен на туристических направлениях и, возможно, сезонную инфляцию. Туристы часто имеют сильную потребительскую способность покупать продукты питания, жилье и товары, необходимые для более высоких туристических цен, что неизбежно приведет к повышению цен в туристических направлениях, что неизбежно скажется на экономических интересах местных жителей. Поэтому, если экономика страны и региона слишком зависит от туризма, это скажется на стабильности национальной экономики.</w:t>
      </w:r>
    </w:p>
    <w:p>
      <w:pPr>
        <w:pStyle w:val="33"/>
        <w:numPr>
          <w:ilvl w:val="0"/>
          <w:numId w:val="3"/>
        </w:numPr>
        <w:ind w:left="0" w:firstLine="709"/>
        <w:rPr>
          <w:rFonts w:cs="Times New Roman"/>
        </w:rPr>
      </w:pPr>
      <w:r>
        <w:rPr>
          <w:rFonts w:cs="Times New Roman"/>
        </w:rPr>
        <w:t xml:space="preserve">Приводит к уменьшению и утрате культурных ценностей. В процессе развития индустрии туризма часто возникают кратковременные линии развития туристских ресурсов, например, многие древние памятники, артефакты были изменены, переупакованы, утрачен первоначальный облик древних памятников: многие туристические танцы, ритуалы и обычаи стали вульгарными, простыми, утрачены первоначальные ценности. </w:t>
      </w:r>
    </w:p>
    <w:p>
      <w:pPr>
        <w:pStyle w:val="33"/>
        <w:ind w:left="0"/>
        <w:rPr>
          <w:rFonts w:cs="Times New Roman"/>
        </w:rPr>
      </w:pPr>
      <w:bookmarkStart w:id="0" w:name="_Hlk63081286"/>
      <w:r>
        <w:rPr>
          <w:rFonts w:cs="Times New Roman"/>
        </w:rPr>
        <w:t xml:space="preserve">С ростом экономики развивающихся стран значительно увеличился национальный доход, туристические ресурсы стали более привлекательными, а доля на международном туристическом рынке увеличилась. </w:t>
      </w:r>
      <w:bookmarkEnd w:id="0"/>
      <w:r>
        <w:rPr>
          <w:rFonts w:cs="Times New Roman"/>
        </w:rPr>
        <w:t>По прогнозам Всемирной туристской организации, в 1995-2020 годах туризм в мире будет иметь большое развитие, с горячими точками в восточноазиатском регионе, где темпы роста занимают первое место среди регионов, в том числе Китай станет первым по величине источником приема и четвертым по величине источником экспорта</w:t>
      </w:r>
      <w:r>
        <w:rPr>
          <w:rStyle w:val="18"/>
          <w:rFonts w:cs="Times New Roman"/>
        </w:rPr>
        <w:footnoteReference w:id="28"/>
      </w:r>
      <w:r>
        <w:rPr>
          <w:rFonts w:cs="Times New Roman"/>
        </w:rPr>
        <w:t>.</w:t>
      </w:r>
    </w:p>
    <w:p>
      <w:pPr>
        <w:pStyle w:val="33"/>
        <w:ind w:left="0"/>
        <w:rPr>
          <w:rFonts w:cs="Times New Roman"/>
        </w:rPr>
      </w:pPr>
      <w:r>
        <w:rPr>
          <w:rFonts w:cs="Times New Roman"/>
        </w:rPr>
        <w:t>Согласно прогнозам Всемирной туристской организации на 1997-2020 годы, с ростом уровня доходов населения и постоянным применением высоких технологий в туризме, одной из ключевых особенностей развития международного туризма в ближайшие 25 лет является увеличение доли туризма на дальнем расстоянии</w:t>
      </w:r>
      <w:r>
        <w:rPr>
          <w:rStyle w:val="18"/>
          <w:rFonts w:cs="Times New Roman"/>
        </w:rPr>
        <w:footnoteReference w:id="29"/>
      </w:r>
      <w:r>
        <w:rPr>
          <w:rFonts w:cs="Times New Roman"/>
        </w:rPr>
        <w:t>.</w:t>
      </w:r>
    </w:p>
    <w:p>
      <w:pPr>
        <w:pStyle w:val="33"/>
        <w:ind w:left="0"/>
        <w:rPr>
          <w:rFonts w:cs="Times New Roman"/>
        </w:rPr>
      </w:pPr>
      <w:r>
        <w:rPr>
          <w:rFonts w:cs="Times New Roman"/>
        </w:rPr>
        <w:t>Очень много лет туризм является одним из самых популярных видов деятельности. Исходя из цели путешествия, туристу необходимо получить ряд сопутствующих услуг. В связи с этим появились многие частные организации, которые оказывают ряд туристических услуг и, следовательно, это превратилось в отрасли. Стоит заметить, что путешествия и туризм в современной действительности – это смежные области, к которым относятся:</w:t>
      </w:r>
    </w:p>
    <w:p>
      <w:pPr>
        <w:pStyle w:val="33"/>
        <w:numPr>
          <w:ilvl w:val="0"/>
          <w:numId w:val="4"/>
        </w:numPr>
        <w:ind w:left="0"/>
        <w:rPr>
          <w:rFonts w:hint="default" w:ascii="Times New Roman" w:hAnsi="Times New Roman" w:cs="Times New Roman"/>
        </w:rPr>
      </w:pPr>
      <w:r>
        <w:rPr>
          <w:rFonts w:cs="Times New Roman"/>
        </w:rPr>
        <w:t xml:space="preserve">Отели </w:t>
      </w:r>
      <w:r>
        <w:rPr>
          <w:rFonts w:hint="default" w:ascii="Times New Roman" w:hAnsi="Times New Roman" w:cs="Times New Roman"/>
        </w:rPr>
        <w:t>- Это коммерческое заведение, которое предоставляет гостям проживание, питание и другие услуги. В индустрии путешествий и туризма индустрия гостеприимства играет очень важную роль, поскольку все туристы нуждаются в размещении в местах их назначения и многих других услугах и удобствах, соответствующих их конкретным потребностям и предпочтениям.</w:t>
      </w:r>
    </w:p>
    <w:p>
      <w:pPr>
        <w:pStyle w:val="33"/>
        <w:numPr>
          <w:ilvl w:val="0"/>
          <w:numId w:val="4"/>
        </w:numPr>
        <w:ind w:left="0"/>
        <w:rPr>
          <w:rFonts w:cs="Times New Roman"/>
        </w:rPr>
      </w:pPr>
      <w:r>
        <w:rPr>
          <w:rFonts w:cs="Times New Roman"/>
        </w:rPr>
        <w:tab/>
      </w:r>
      <w:r>
        <w:rPr>
          <w:rFonts w:cs="Times New Roman"/>
        </w:rPr>
        <w:t>Рестораны - это торговые заведения, которые подают клиентам готовые блюда и напитки. В индустрии путешествий и туризма рестораны и другие заведения питания и напитков очень важны, так как туристы любят экспериментировать с местной кухней тех мест, которые они посещают.</w:t>
      </w:r>
    </w:p>
    <w:p>
      <w:pPr>
        <w:pStyle w:val="33"/>
        <w:ind w:left="0"/>
        <w:rPr>
          <w:rFonts w:cs="Times New Roman"/>
        </w:rPr>
      </w:pPr>
      <w:r>
        <w:rPr>
          <w:rFonts w:cs="Times New Roman"/>
        </w:rPr>
        <w:t>3.</w:t>
      </w:r>
      <w:r>
        <w:rPr>
          <w:rFonts w:cs="Times New Roman"/>
        </w:rPr>
        <w:tab/>
      </w:r>
      <w:r>
        <w:rPr>
          <w:rFonts w:cs="Times New Roman"/>
        </w:rPr>
        <w:t xml:space="preserve">Туристическое агентство-это бизнес, который действует как посредник между туристической отраслью (поставщиком) и путешественником (покупателем). Часть роли туристического агентства заключается в том, чтобы продавать готовые туристические туры и отдых потенциальным путешественникам. Агентство может также выполнять функции посредника между путешественником и гостиницами, арендой автомобилей и туристическими компаниями. Туристические агентства могут быть небольшими и находиться в частной собственности или быть частью более крупного предприятия. Туроператор собирает различные элементы тура. Он обычно сочетает в себе тур и туристические компоненты, чтобы создать праздник. </w:t>
      </w:r>
    </w:p>
    <w:p>
      <w:pPr>
        <w:pStyle w:val="33"/>
        <w:ind w:left="0"/>
        <w:rPr>
          <w:rFonts w:cs="Times New Roman"/>
        </w:rPr>
      </w:pPr>
      <w:r>
        <w:rPr>
          <w:rFonts w:cs="Times New Roman"/>
        </w:rPr>
        <w:t>4.</w:t>
      </w:r>
      <w:r>
        <w:rPr>
          <w:rFonts w:cs="Times New Roman"/>
        </w:rPr>
        <w:tab/>
      </w:r>
      <w:r>
        <w:rPr>
          <w:rFonts w:cs="Times New Roman"/>
        </w:rPr>
        <w:t>Туроператоры играют важную роль в индустрии путешествий и туризма. Туроператоры работают в тесном контакте с отелями, поставщиками транспортных услуг и достопримечательностями, чтобы закупать большие объемы каждого компонента и упаковывать их по более выгодной цене, чем при индивидуальной покупке. Туроператоры обычно продают на рынке досуга.</w:t>
      </w:r>
    </w:p>
    <w:p>
      <w:pPr>
        <w:pStyle w:val="33"/>
        <w:ind w:left="0"/>
        <w:rPr>
          <w:rFonts w:cs="Times New Roman"/>
        </w:rPr>
      </w:pPr>
      <w:r>
        <w:rPr>
          <w:rFonts w:cs="Times New Roman"/>
        </w:rPr>
        <w:t>5.</w:t>
      </w:r>
      <w:r>
        <w:rPr>
          <w:rFonts w:cs="Times New Roman"/>
        </w:rPr>
        <w:tab/>
      </w:r>
      <w:r>
        <w:rPr>
          <w:rFonts w:cs="Times New Roman"/>
        </w:rPr>
        <w:t>Досуг, отдых и спорт. Туризм должен быть направлен на создание досуга для приезжающих путешественников. Каждый человек, посещая другую страну, хочет провести время с пользой, узнать что-то новое или просто развлечься. Для этого создается множество способов произвести приятное впечатление на туриста. Сюда можно отнести спа-комплексы, аттракционы, экскурсии, кинотеатры, парки – развлечений и многое другое.</w:t>
      </w:r>
    </w:p>
    <w:p>
      <w:pPr>
        <w:pStyle w:val="33"/>
        <w:ind w:left="0"/>
        <w:rPr>
          <w:rFonts w:cs="Times New Roman"/>
        </w:rPr>
      </w:pPr>
      <w:r>
        <w:rPr>
          <w:rFonts w:cs="Times New Roman"/>
        </w:rPr>
        <w:t>Таким образом, современный международный туризм как комплексная индустрия, предоставляющая разнообразные услуги по питанию, проживанию, путешествиям, туризму, покупке и развлечениям, в мировом экономическом развитии стала быстрой, высокой добавленной стоимостью, высокой занятостью и высокой эффективностью новой отрасли, в мировой экономике и в экономическом развитии стран занимает все более важное место.</w:t>
      </w:r>
      <w:bookmarkStart w:id="1" w:name="_Hlk63081221"/>
      <w:bookmarkEnd w:id="1"/>
    </w:p>
    <w:p>
      <w:pPr>
        <w:rPr>
          <w:rFonts w:cs="Times New Roman"/>
          <w:b/>
        </w:rPr>
      </w:pPr>
      <w:r>
        <w:rPr>
          <w:rFonts w:cs="Times New Roman"/>
          <w:b/>
        </w:rPr>
        <w:t>1.2.Ключевые понятия и виды международного туризма</w:t>
      </w:r>
    </w:p>
    <w:p>
      <w:pPr>
        <w:rPr>
          <w:rFonts w:cs="Times New Roman"/>
        </w:rPr>
      </w:pPr>
      <w:r>
        <w:rPr>
          <w:rFonts w:cs="Times New Roman"/>
        </w:rPr>
        <w:t>Сегодня структура туризма претерпела серьезные изменения, и экономика туризма занимает важную часть экономических источников многих стран. Туризм - это сфера услуг. Он призван предоставить туристам ряд услуг. Самым основным условием индустрии туризма являются туристические ресурсы, но также и хорошая окружающая среда, удобный транспорт и жилье</w:t>
      </w:r>
      <w:r>
        <w:rPr>
          <w:rStyle w:val="18"/>
          <w:rFonts w:cs="Times New Roman"/>
        </w:rPr>
        <w:footnoteReference w:id="30"/>
      </w:r>
      <w:r>
        <w:rPr>
          <w:rFonts w:cs="Times New Roman"/>
        </w:rPr>
        <w:t>.</w:t>
      </w:r>
    </w:p>
    <w:p>
      <w:pPr>
        <w:rPr>
          <w:rFonts w:cs="Times New Roman"/>
        </w:rPr>
      </w:pPr>
      <w:r>
        <w:rPr>
          <w:rFonts w:cs="Times New Roman"/>
        </w:rPr>
        <w:t>Туризм означает деятельность, при которой турист покидает обычную среду для отдыха, бизнеса или других целей, посещает определенные места и остается там, но не превышает одного года непрерывной деятельности. Цель туризма включает шесть категорий: досуг, развлечения, отпуск, посещение родственников и друзей, бизнес, профессиональные визиты, здравоохранение, религия / паломничество и так далее.</w:t>
      </w:r>
      <w:bookmarkStart w:id="2" w:name="_Hlk63081366"/>
      <w:bookmarkEnd w:id="2"/>
    </w:p>
    <w:p>
      <w:pPr>
        <w:rPr>
          <w:rFonts w:cs="Times New Roman"/>
        </w:rPr>
      </w:pPr>
      <w:r>
        <w:rPr>
          <w:rFonts w:cs="Times New Roman"/>
        </w:rPr>
        <w:t>Техническое статистическое определение, рекомендованное Всемирной туристской организацией и Статистической комиссией Организации Объединенных Наций, относится к деятельности, при которой люди покидают свою обычную среду для отдыха, бизнеса или других целей, чтобы посетить другие места и остаться там не более одного года.</w:t>
      </w:r>
    </w:p>
    <w:p>
      <w:pPr>
        <w:rPr>
          <w:rFonts w:cs="Times New Roman"/>
        </w:rPr>
      </w:pPr>
      <w:r>
        <w:rPr>
          <w:rFonts w:cs="Times New Roman"/>
        </w:rPr>
        <w:t>Туризм понимается в узком смысле как взаимодействие людей, временно покидающих свое место жительства с целью удовлетворения жизненных и культурных потребностей или разнообразных желаний, оставаясь при этом за пределами территории в качестве потребителей экономических и культурных благ.</w:t>
      </w:r>
    </w:p>
    <w:p>
      <w:pPr>
        <w:rPr>
          <w:rFonts w:cs="Times New Roman"/>
        </w:rPr>
      </w:pPr>
      <w:r>
        <w:rPr>
          <w:rFonts w:cs="Times New Roman"/>
        </w:rPr>
        <w:t>Туризм-</w:t>
      </w:r>
      <w:r>
        <w:rPr>
          <w:rFonts w:hint="eastAsia" w:eastAsia="宋体" w:cs="Times New Roman"/>
          <w:lang w:val="en-US" w:eastAsia="zh-CN"/>
        </w:rPr>
        <w:t xml:space="preserve"> </w:t>
      </w:r>
      <w:r>
        <w:rPr>
          <w:rFonts w:cs="Times New Roman"/>
        </w:rPr>
        <w:t>это деятельность, имеющая большое экономическое и культурное значение, его зарождение и развитие следуют темпам социального прогресса. С глобальной точки зрения, новые концепции туризма следуют одна за другой, такие как экотуризм, культурный туризм и так далее, с повышением степени образования туристов, к качеству туристических продуктов и услуг предъявляются все более высокие требования.</w:t>
      </w:r>
    </w:p>
    <w:p>
      <w:pPr>
        <w:rPr>
          <w:rFonts w:cs="Times New Roman"/>
        </w:rPr>
      </w:pPr>
      <w:r>
        <w:rPr>
          <w:rFonts w:cs="Times New Roman"/>
        </w:rPr>
        <w:t xml:space="preserve">Существует три типа внутреннего туризма: местный туризм, региональный туризм и национальный туризм. Под местным туризмом понимается туристическая деятельность на короткие расстояния, осуществляемая местными жителями в пределах района, округа и города. Национальный туризм - это посещение основных туристических городов и типичных известных туристических мест в стране. </w:t>
      </w:r>
    </w:p>
    <w:p>
      <w:pPr>
        <w:rPr>
          <w:rFonts w:cs="Times New Roman"/>
        </w:rPr>
      </w:pPr>
      <w:r>
        <w:rPr>
          <w:rFonts w:cs="Times New Roman"/>
        </w:rPr>
        <w:t>Иностранный туризм - это поездка за границу. Этот вид туризма также называется выездным туризмом, который обычно относится к путешествию в страну или регион, отличные от своей страны.</w:t>
      </w:r>
    </w:p>
    <w:p>
      <w:pPr>
        <w:rPr>
          <w:rFonts w:cs="Times New Roman"/>
        </w:rPr>
      </w:pPr>
      <w:r>
        <w:rPr>
          <w:rFonts w:cs="Times New Roman"/>
        </w:rPr>
        <w:t>В зависимости от национальной границы туристического направления или национальности туриста, туризм можно разделить на два типа: выездной туризм и въездной туризм.</w:t>
      </w:r>
    </w:p>
    <w:p>
      <w:pPr>
        <w:rPr>
          <w:rFonts w:cs="Times New Roman"/>
        </w:rPr>
      </w:pPr>
      <w:r>
        <w:rPr>
          <w:rFonts w:cs="Times New Roman"/>
        </w:rPr>
        <w:t>Выездной туризм: Выездной туризм относится к туристической деятельности, осуществляемой жителями одной страны в другую страну.</w:t>
      </w:r>
    </w:p>
    <w:p>
      <w:pPr>
        <w:rPr>
          <w:rFonts w:cs="Times New Roman"/>
        </w:rPr>
      </w:pPr>
      <w:r>
        <w:rPr>
          <w:rFonts w:cs="Times New Roman"/>
        </w:rPr>
        <w:t>Въездной туризм: въездной туризм - это туристическая деятельность, осуществляемая жителями других стран в своей стране.</w:t>
      </w:r>
    </w:p>
    <w:p>
      <w:pPr>
        <w:rPr>
          <w:rFonts w:cs="Times New Roman"/>
        </w:rPr>
      </w:pPr>
      <w:r>
        <w:rPr>
          <w:rFonts w:cs="Times New Roman"/>
        </w:rPr>
        <w:t>По продолжительности поездки иностранный туризм можно разделить на транснациональный туризм, межконтинентальный туризм и глобальный туризм.</w:t>
      </w:r>
    </w:p>
    <w:p>
      <w:pPr>
        <w:rPr>
          <w:rFonts w:cs="Times New Roman"/>
        </w:rPr>
      </w:pPr>
      <w:r>
        <w:rPr>
          <w:rFonts w:cs="Times New Roman"/>
        </w:rPr>
        <w:t>По назначению туризм можно разделить на четыре типа: экскурсионный, отпускной, служебный и специальный.</w:t>
      </w:r>
    </w:p>
    <w:p>
      <w:pPr>
        <w:rPr>
          <w:rFonts w:cs="Times New Roman"/>
        </w:rPr>
      </w:pPr>
      <w:r>
        <w:rPr>
          <w:rFonts w:cs="Times New Roman"/>
        </w:rPr>
        <w:t>Особый туризм, также известный как тематический туризм и специальный туризм, является новой формой туризма. Это субъективная туристическая деятельность, которая представляет собой туристическую деятельность, осуществляемую туристами специально для удовлетворения определенных особых интересов и потребностей.</w:t>
      </w:r>
    </w:p>
    <w:p>
      <w:pPr>
        <w:rPr>
          <w:rFonts w:cs="Times New Roman"/>
        </w:rPr>
      </w:pPr>
      <w:r>
        <w:rPr>
          <w:rFonts w:cs="Times New Roman"/>
        </w:rPr>
        <w:t>Далее рассмотрим самые популярные виды туризма, которые различаются по целям поездки</w:t>
      </w:r>
      <w:r>
        <w:rPr>
          <w:rStyle w:val="18"/>
          <w:rFonts w:cs="Times New Roman"/>
        </w:rPr>
        <w:footnoteReference w:id="31"/>
      </w:r>
      <w:r>
        <w:rPr>
          <w:rFonts w:cs="Times New Roman"/>
        </w:rPr>
        <w:t xml:space="preserve">: </w:t>
      </w:r>
    </w:p>
    <w:p>
      <w:pPr>
        <w:rPr>
          <w:rFonts w:cs="Times New Roman"/>
        </w:rPr>
      </w:pPr>
      <w:r>
        <w:rPr>
          <w:rFonts w:cs="Times New Roman"/>
        </w:rPr>
        <w:t>1.</w:t>
      </w:r>
      <w:r>
        <w:t xml:space="preserve"> </w:t>
      </w:r>
      <w:r>
        <w:rPr>
          <w:rFonts w:cs="Times New Roman"/>
        </w:rPr>
        <w:t>Культурный туризм. Современный культурный туризм - это современный культурный слой, который представлен современной культурой, искусством, технологическими достижениями. Таким образом, современный дух, воплощенный в современном обществе, современная цивилизация, современная культура, воплощенная в современном образе жизни, могут быть источником современного культурного туризма.</w:t>
      </w:r>
    </w:p>
    <w:p>
      <w:pPr>
        <w:rPr>
          <w:rFonts w:cs="Times New Roman"/>
        </w:rPr>
      </w:pPr>
      <w:r>
        <w:rPr>
          <w:rFonts w:cs="Times New Roman"/>
        </w:rPr>
        <w:t>Современный культурный туризм- это своего рода туризм, осуществляемый туристами для достижения особых культурных ощущений, т.е. культурных мотивов, в ходе которого они наблюдают, ощущают, переживают чужое или экзотическое современное искусство и современную культуру, знакомятся с современной цивилизацией в эпоху высоких технологий и тем самым пользуются полной духовностью и культурой.</w:t>
      </w:r>
    </w:p>
    <w:p>
      <w:pPr>
        <w:rPr>
          <w:rFonts w:cs="Times New Roman"/>
        </w:rPr>
      </w:pPr>
      <w:r>
        <w:rPr>
          <w:rFonts w:cs="Times New Roman"/>
        </w:rPr>
        <w:t>Культурный туризм характеризуется наукоемкостью, разнообразием форм, новаторством и устойчивостью, поэтому он может удовлетворить меняющиеся потребности людей в туризме.</w:t>
      </w:r>
    </w:p>
    <w:p>
      <w:pPr>
        <w:rPr>
          <w:rFonts w:cs="Times New Roman"/>
        </w:rPr>
      </w:pPr>
      <w:r>
        <w:rPr>
          <w:rFonts w:cs="Times New Roman"/>
        </w:rPr>
        <w:t>Индустрия культуры и туризма является особой комплексной отраслью, а высокая корреляция, широкий охват, сильная радиация, большая движущая сила, является самой динамичной новой отраслью нового века. Развитие индустрии культуры и туризма позволяет оптимизировать отраслевую структуру региона и способствовать развитию базовых отраслей. Благодаря глубокому копанию культурных ресурсов региона, уникальным творческим идеям, превращению культурных ресурсов в туристический продукт, стимулированию ряда крупных туристических проектов, постоянному повышению региональной ценности, в то же время, повышению региональной ценности, а также борьбе с культурной индустрией и общественными культурными объектами, чтобы регион мог развиваться здоровым, стабильным и упорядоченным образом.</w:t>
      </w:r>
    </w:p>
    <w:p>
      <w:pPr>
        <w:pStyle w:val="5"/>
        <w:bidi w:val="0"/>
        <w:rPr>
          <w:sz w:val="28"/>
          <w:szCs w:val="28"/>
        </w:rPr>
      </w:pPr>
      <w:r>
        <w:rPr>
          <w:rFonts w:hint="eastAsia"/>
          <w:sz w:val="28"/>
          <w:szCs w:val="28"/>
          <w:lang w:val="en-US" w:eastAsia="zh-CN"/>
        </w:rPr>
        <w:t>2.</w:t>
      </w:r>
      <w:r>
        <w:rPr>
          <w:sz w:val="28"/>
          <w:szCs w:val="28"/>
        </w:rPr>
        <w:t>Оздоровительный туризм. В последние годы индустрия оздоровительного туризма приобретает все большее значение. В настоящее время в научном сообществе нет единого определения оздоровительного туризма, но так называемый оздоровительный туризм в основном относится к туристической деятельности, в которой люди временно покидают свое место жительства для улучшения физического и психического здоровья. Традиционный оздоровительный туризм в основном относится к курортному туризму, с ростом большого туризма во всем мире концепция оздоровительного туризма расширилась.</w:t>
      </w:r>
    </w:p>
    <w:p>
      <w:pPr>
        <w:pStyle w:val="5"/>
        <w:bidi w:val="0"/>
        <w:rPr>
          <w:rFonts w:hint="default"/>
          <w:sz w:val="28"/>
          <w:szCs w:val="28"/>
        </w:rPr>
      </w:pPr>
      <w:r>
        <w:rPr>
          <w:rFonts w:hint="default"/>
          <w:sz w:val="28"/>
          <w:szCs w:val="28"/>
        </w:rPr>
        <w:t>Загрязнение, высокое давление, нездоровье ... Ряд проблем современной городской жизни заставляет людей уделять все больше внимания ведению здорового образа жизни. Оздоровительный туризм стал для людей важным способом расслабиться и расслабиться. Все больше и больше людей надеются стать ближе к природе, возложить свою любовь на горы и реки и взрастить свое сердце.</w:t>
      </w:r>
    </w:p>
    <w:p>
      <w:pPr>
        <w:pStyle w:val="5"/>
        <w:bidi w:val="0"/>
        <w:rPr>
          <w:rFonts w:hint="default"/>
          <w:sz w:val="28"/>
          <w:szCs w:val="28"/>
        </w:rPr>
      </w:pPr>
      <w:r>
        <w:rPr>
          <w:rFonts w:hint="default"/>
          <w:sz w:val="28"/>
          <w:szCs w:val="28"/>
        </w:rPr>
        <w:t>Гора Уи в Китае обладает глубокой конфуцианской, буддийской, даосской культурой, культурой чая и первоклассной экологической средой - горами и реками. С годами постепенно изучается переход от экскурсионного туризма к отдыху, оздоровительному и спортивному туризму, переход от бренда, основанного на ресурсах, к бренду, основанному на продуктах. Японские горячие источники всегда нравились туристам. Они не только богаты видами, но и содержат сильную религиозную культуру. Храмы и святыни обычно строят там, где есть горячие источники. Кроме того, продукты с местными особенностями, такие как режим бодибилдинга в Таиланде, режим йоги в Индии, французская программа наследования, американская пенсионная программа и программа здоровья в горах, стали конкурентоспособными и имеют определенный объем.</w:t>
      </w:r>
      <w:r>
        <w:rPr>
          <w:rStyle w:val="17"/>
          <w:rFonts w:hint="default"/>
          <w:sz w:val="28"/>
          <w:szCs w:val="28"/>
        </w:rPr>
        <w:footnoteReference w:id="32"/>
      </w:r>
    </w:p>
    <w:p>
      <w:pPr>
        <w:rPr>
          <w:rFonts w:cs="Times New Roman"/>
        </w:rPr>
      </w:pPr>
      <w:r>
        <w:rPr>
          <w:rFonts w:cs="Times New Roman"/>
        </w:rPr>
        <w:t>3. Медицинский туризм. Медицинский туризм означает выезд за границу для получения лечения, пластической хирургии или стоматологических услуг. Медицинский туризм также называется оздоровительным туризмом, медицинским путешествием или глобальным медицинским лечением. Многие люди предпочитают лечиться за границей, а не в своей стране по следующим причинам:</w:t>
      </w:r>
    </w:p>
    <w:p>
      <w:pPr>
        <w:pStyle w:val="33"/>
        <w:numPr>
          <w:ilvl w:val="0"/>
          <w:numId w:val="5"/>
        </w:numPr>
        <w:ind w:left="0" w:firstLine="709"/>
        <w:rPr>
          <w:rFonts w:cs="Times New Roman"/>
        </w:rPr>
      </w:pPr>
      <w:r>
        <w:rPr>
          <w:rFonts w:cs="Times New Roman"/>
        </w:rPr>
        <w:t>Некоторые медицинские услуги недоступны в стране проживания;</w:t>
      </w:r>
    </w:p>
    <w:p>
      <w:pPr>
        <w:pStyle w:val="33"/>
        <w:numPr>
          <w:ilvl w:val="0"/>
          <w:numId w:val="5"/>
        </w:numPr>
        <w:ind w:left="0" w:firstLine="709"/>
        <w:rPr>
          <w:rFonts w:cs="Times New Roman"/>
        </w:rPr>
      </w:pPr>
      <w:r>
        <w:rPr>
          <w:rFonts w:cs="Times New Roman"/>
        </w:rPr>
        <w:t>Их медицинская страховка не может полностью покрыть стоимость лечения;</w:t>
      </w:r>
    </w:p>
    <w:p>
      <w:pPr>
        <w:pStyle w:val="33"/>
        <w:numPr>
          <w:ilvl w:val="0"/>
          <w:numId w:val="5"/>
        </w:numPr>
        <w:ind w:left="0" w:firstLine="709"/>
        <w:rPr>
          <w:rFonts w:cs="Times New Roman"/>
        </w:rPr>
      </w:pPr>
      <w:r>
        <w:rPr>
          <w:rFonts w:cs="Times New Roman"/>
        </w:rPr>
        <w:t>Большинство людей не хотят навредить своему здоровью из-за слишком высокой стоимости лечения.</w:t>
      </w:r>
    </w:p>
    <w:p>
      <w:pPr>
        <w:pStyle w:val="33"/>
        <w:numPr>
          <w:numId w:val="0"/>
        </w:numPr>
        <w:rPr>
          <w:rFonts w:hint="default" w:ascii="Times New Roman" w:hAnsi="Times New Roman" w:cs="Times New Roman"/>
        </w:rPr>
      </w:pPr>
      <w:r>
        <w:rPr>
          <w:rFonts w:hint="default" w:ascii="Times New Roman" w:hAnsi="Times New Roman" w:cs="Times New Roman"/>
        </w:rPr>
        <w:t>Китайские эксперты предполагают, что для продвижения оздоровительного туризма традиционной китайской медицины муниципалитеты могут постепенно открывать медицинские ресурсы традиционной китайской медицины в крупных больницах, создавать более гибкие стимулы для больниц и медицинского персонала и активно сотрудничать с соответствующими международными органами сертификации в целях внедрения международных стандартов традиционной китайской медицины и здравоохранения. стандарты во главе с Китаем - Сертификаты устанавливают системы для лечения, поддержания здоровья и здравоохранения. Медицинским учреждениям и туристическим компаниям необходимо укреплять сотрудничество, координировать продвижение медицинских услуг и туристических услуг, расширять зону обслуживания, расширять производственную цепочку и предоставлять туристам комплексные медицинские услуги, такие как медицинский осмотр, управление здоровьем и медицинские услуги.</w:t>
      </w:r>
      <w:r>
        <w:rPr>
          <w:rStyle w:val="17"/>
          <w:rFonts w:hint="default" w:ascii="Times New Roman" w:hAnsi="Times New Roman" w:cs="Times New Roman"/>
        </w:rPr>
        <w:footnoteReference w:id="33"/>
      </w:r>
    </w:p>
    <w:p>
      <w:pPr>
        <w:pStyle w:val="5"/>
        <w:bidi w:val="0"/>
        <w:rPr>
          <w:sz w:val="28"/>
          <w:szCs w:val="28"/>
        </w:rPr>
      </w:pPr>
      <w:r>
        <w:rPr>
          <w:rFonts w:hint="eastAsia" w:eastAsia="宋体"/>
          <w:sz w:val="28"/>
          <w:szCs w:val="28"/>
          <w:lang w:val="en-US" w:eastAsia="zh-CN"/>
        </w:rPr>
        <w:t>4.</w:t>
      </w:r>
      <w:r>
        <w:rPr>
          <w:rFonts w:hint="default" w:ascii="Times New Roman" w:hAnsi="Times New Roman" w:eastAsia="宋体" w:cs="Times New Roman"/>
          <w:sz w:val="28"/>
          <w:szCs w:val="28"/>
          <w:lang w:val="en-US" w:eastAsia="zh-CN"/>
        </w:rPr>
        <w:t>Спортивный туризм - это путешествие и опыт, направленный на то, чтобы увидеть, насладиться и принять участие в различных спортивных мероприятиях. Спортивный туризм - это спортивный ресурс и особое спортивное сооружение, предназначенное для занятий спортом, спортивные сооружения и инспекция спортивной деятельности, продукты спортивного туризма и другие формы. Спортивный туризм относится к поездкам, в которых наблюдаются или занимаются спортивными мероприятиями, не находясь в обычной туристической среде. Спортивный туризм - самый быстрорастущий туристический сектор в мире, его стоимость составляет 7,68 миллиарда долларов.</w:t>
      </w:r>
      <w:r>
        <w:rPr>
          <w:rStyle w:val="17"/>
          <w:rFonts w:cs="Times New Roman"/>
          <w:sz w:val="28"/>
          <w:szCs w:val="28"/>
        </w:rPr>
        <w:footnoteReference w:id="34"/>
      </w:r>
      <w:r>
        <w:rPr>
          <w:sz w:val="28"/>
          <w:szCs w:val="28"/>
        </w:rPr>
        <w:t xml:space="preserve">.  </w:t>
      </w:r>
      <w:r>
        <w:rPr>
          <w:rFonts w:hint="eastAsia"/>
          <w:sz w:val="28"/>
          <w:szCs w:val="28"/>
        </w:rPr>
        <w:t>Исследователи Гаммон и Робинсон считают, что спортивный туризм можно разделить на жесткий спортивный туризм или мягкий спортивный туризм, в то время как Гибсон считает, что существует три типа спортивного туризма: спортивный туризм, знаменитый и ностальгический спортивный туризм и активный спортивный туризм. Слава и Колизей и встречи со звездами спорта во время отпуска. Активный спортивный туризм относится к людям, которые занимаются спортом. Регби, футбол, баскетбол и т. Д. Считаются активными видами спорта, и многие спортивные мероприятия (турниры или фестивали) организуются каждый год в большинстве стран мира.</w:t>
      </w:r>
    </w:p>
    <w:p>
      <w:pPr>
        <w:rPr>
          <w:rFonts w:cs="Times New Roman"/>
        </w:rPr>
      </w:pPr>
      <w:r>
        <w:rPr>
          <w:rFonts w:cs="Times New Roman"/>
        </w:rPr>
        <w:t>5. Экологический туризм. Термин «экотуризм», впервые предложенный Всемирным союзом охраны природы (МСОП) в 1983 году, был определен Международной ассоциацией экотуризма в 1993 году следующим образом: туристическая деятельность с двойной ответственностью за защиту окружающей среды и поддержание жизни местного населения. Коннотация экотуризма - это больший акцент на охране природного ландшафта, это устойчивый туризм</w:t>
      </w:r>
      <w:r>
        <w:rPr>
          <w:rStyle w:val="18"/>
          <w:rFonts w:cs="Times New Roman"/>
        </w:rPr>
        <w:footnoteReference w:id="35"/>
      </w:r>
      <w:r>
        <w:rPr>
          <w:rFonts w:cs="Times New Roman"/>
        </w:rPr>
        <w:t>.</w:t>
      </w:r>
    </w:p>
    <w:p>
      <w:pPr>
        <w:rPr>
          <w:rFonts w:cs="Times New Roman"/>
        </w:rPr>
      </w:pPr>
      <w:r>
        <w:rPr>
          <w:rFonts w:cs="Times New Roman"/>
        </w:rPr>
        <w:t>«Экотуризм» относится не только к наслаждению прекрасными видами во время тура, но и к образу поведения и мышления, а именно к защитному туризму. Не разрушать экологию, защищать экологию, добиваться постоянной гармонии - это иерархическое прогрессивное поведение. Экотуризм туризм для содействия охране окружающей среды, экологическая защита для содействия туризму, а точнее-это направление в природную зону, чтобы понять культуру и естественную историю окружающей среды, это не разрушит природу, но и принесет местную экономическую выгоду от защиты природных ресурсов.</w:t>
      </w:r>
    </w:p>
    <w:p>
      <w:pPr>
        <w:numPr>
          <w:ilvl w:val="0"/>
          <w:numId w:val="6"/>
        </w:numPr>
        <w:rPr>
          <w:rFonts w:cs="Times New Roman"/>
        </w:rPr>
      </w:pPr>
      <w:r>
        <w:rPr>
          <w:rFonts w:cs="Times New Roman"/>
        </w:rPr>
        <w:t>Под приключенческим туризмом понимаются приключения или поездки, которые сопряжены с определенными рисками во время отпуска.</w:t>
      </w:r>
    </w:p>
    <w:p>
      <w:pPr>
        <w:numPr>
          <w:numId w:val="0"/>
        </w:numPr>
        <w:rPr>
          <w:rFonts w:hint="default" w:ascii="Times New Roman" w:hAnsi="Times New Roman" w:cs="Times New Roman"/>
        </w:rPr>
      </w:pPr>
      <w:r>
        <w:rPr>
          <w:rFonts w:hint="default" w:ascii="Times New Roman" w:hAnsi="Times New Roman" w:cs="Times New Roman"/>
        </w:rPr>
        <w:t>В некоторых случаях приключениями можно считать рафтинг и альпинистские каникулы. У разных людей совершенно разные определения того, что такое приключение, и определение будет разным в зависимости от жизненного опыта или физических способностей каждого человека. Люди создают свои собственные приключенческие путешествия, но есть также компании, которые разрабатывают приключенческие пакеты специально для отдельных лиц или групп. Приключенческие путешествия могут включать полеты на параплане. Некоторые люди думают, что практически любой спортивный отдых - это приключенческое путешествие. Это может быть что угодно, от лыжных каникул до серфинга. Отвечает ли этот тип путешествия условиям приключенческого путешествия, обычно зависит от того, какой опыт у человека был в спорте в прошлом.</w:t>
      </w:r>
      <w:r>
        <w:rPr>
          <w:rStyle w:val="17"/>
          <w:rFonts w:hint="default" w:ascii="Times New Roman" w:hAnsi="Times New Roman" w:cs="Times New Roman"/>
        </w:rPr>
        <w:footnoteReference w:id="36"/>
      </w:r>
    </w:p>
    <w:p>
      <w:pPr>
        <w:numPr>
          <w:numId w:val="0"/>
        </w:numPr>
        <w:rPr>
          <w:rFonts w:cs="Times New Roman"/>
        </w:rPr>
      </w:pPr>
      <w:r>
        <w:rPr>
          <w:rFonts w:cs="Times New Roman"/>
        </w:rPr>
        <w:t xml:space="preserve"> Некоторые виды деятельности, связанные с приключенческим туризмом, включают спелеологию, скалолазание, езду на велосипеде, походы, рафтинг и другие мероприятия. За последние несколько лет приключенческий туризм вырос в геометрической прогрессии по всему миру, поскольку путешественники стремятся исследовать неизведанные места. Кроме того, рост мирового рынка приключенческого туризма был обусловлен значительным увеличением государственных инициатив по развитию туризма в форме государственно-частного партнерства.</w:t>
      </w:r>
    </w:p>
    <w:p>
      <w:pPr>
        <w:rPr>
          <w:rFonts w:cs="Times New Roman"/>
        </w:rPr>
      </w:pPr>
      <w:r>
        <w:rPr>
          <w:rFonts w:cs="Times New Roman"/>
        </w:rPr>
        <w:t>7. Деловой туризм. Он относится к деловому туристу с целью осуществления предпринимательской деятельности в качестве основной цели, выезда с места жительства в иностранное государство или осуществления иностранной предпринимательской и иной деятельности.</w:t>
      </w:r>
    </w:p>
    <w:p>
      <w:pPr>
        <w:rPr>
          <w:rFonts w:cs="Times New Roman"/>
        </w:rPr>
      </w:pPr>
      <w:r>
        <w:rPr>
          <w:rFonts w:cs="Times New Roman"/>
        </w:rPr>
        <w:t>Деловая туристическая деятельность обычно включает в себя переговоры, конференции, выставки, научно-технические мероприятия по культурному обмену и сопутствующие им проживание, питание, транспорт, экскурсии, досуг, связь и другие виды деятельности. Проще говоря, практически все виды деятельности, связанные с деятельностью, которая происходит с деловыми туристами, можно назвать деятельностью делового туризма.</w:t>
      </w:r>
    </w:p>
    <w:p>
      <w:pPr>
        <w:rPr>
          <w:rFonts w:cs="Times New Roman"/>
        </w:rPr>
      </w:pPr>
      <w:r>
        <w:rPr>
          <w:rFonts w:cs="Times New Roman"/>
        </w:rPr>
        <w:t xml:space="preserve">Таким образом, в данном параграфе были рассмотрены несколько определений туризма. Туризм понимается в узком смысле как взаимодействие людей, временно покидающих свое место жительства с целью удовлетворения жизненных и культурных потребностей или разнообразных желаний, оставаясь при этом за пределами территории в качестве потребителей экономических и культурных благ. Основными видами туризма являются: культурный, деловой, спортивный, экологический, приключенческий, медицинский, оздоровительный. </w:t>
      </w:r>
    </w:p>
    <w:p>
      <w:pPr>
        <w:rPr>
          <w:rFonts w:cs="Times New Roman"/>
          <w:b/>
        </w:rPr>
      </w:pPr>
    </w:p>
    <w:p>
      <w:pPr>
        <w:rPr>
          <w:rFonts w:cs="Times New Roman"/>
          <w:b/>
        </w:rPr>
      </w:pPr>
      <w:r>
        <w:rPr>
          <w:rFonts w:cs="Times New Roman"/>
          <w:b/>
        </w:rPr>
        <w:t>1.3. Регулирование туризма. Международный и национальный уровни</w:t>
      </w:r>
    </w:p>
    <w:p>
      <w:pPr>
        <w:rPr>
          <w:rFonts w:cs="Times New Roman"/>
          <w:szCs w:val="28"/>
        </w:rPr>
      </w:pPr>
      <w:r>
        <w:rPr>
          <w:rFonts w:cs="Times New Roman"/>
          <w:szCs w:val="28"/>
        </w:rPr>
        <w:t>В 1979 году в США был принят закон О национальной политике в области туризма, который является типичной страной общего права, которая следует прецеденту в качестве основной правовой системы, однако для того, чтобы способствовать здоровому и плавному развитию туризма в своей стране, такие французы, как Соединенные Штаты, приняли закон О национальной политике в области туризма, регулирующий туризм</w:t>
      </w:r>
      <w:r>
        <w:rPr>
          <w:rStyle w:val="18"/>
          <w:rFonts w:cs="Times New Roman"/>
          <w:szCs w:val="28"/>
        </w:rPr>
        <w:footnoteReference w:id="37"/>
      </w:r>
      <w:r>
        <w:rPr>
          <w:rFonts w:cs="Times New Roman"/>
          <w:szCs w:val="28"/>
        </w:rPr>
        <w:t xml:space="preserve">. </w:t>
      </w:r>
    </w:p>
    <w:p>
      <w:pPr>
        <w:rPr>
          <w:rFonts w:cs="Times New Roman"/>
          <w:szCs w:val="28"/>
        </w:rPr>
      </w:pPr>
      <w:r>
        <w:rPr>
          <w:rFonts w:cs="Times New Roman"/>
          <w:szCs w:val="28"/>
        </w:rPr>
        <w:t>В состав комитета по национальной политике в области туризма входят: помощник президента по внутренним делам и политике, президент Корпорации развития туризма США, министр транспорта, Министр внутренних дел, министр торговли, государственный секретарь, министр сельского хозяйства, министр труда, министр финансов, министр здравоохранения, образования и социального обеспечения, министр энергетики, министр обороны, министр жилищного строительства и городского развития, министр юстиции, председатель Комитета гражданской авиации, Национальный комитет по туристической политике, состоящий из этих членов, координирует развитие туризма в стране и решает различные проблемы, в том числе правовые вопросы развития туризма</w:t>
      </w:r>
      <w:r>
        <w:rPr>
          <w:rStyle w:val="18"/>
          <w:rFonts w:cs="Times New Roman"/>
          <w:szCs w:val="28"/>
        </w:rPr>
        <w:footnoteReference w:id="38"/>
      </w:r>
      <w:r>
        <w:rPr>
          <w:rFonts w:cs="Times New Roman"/>
          <w:szCs w:val="28"/>
        </w:rPr>
        <w:t>.</w:t>
      </w:r>
    </w:p>
    <w:p>
      <w:pPr>
        <w:rPr>
          <w:rFonts w:cs="Times New Roman"/>
          <w:szCs w:val="28"/>
        </w:rPr>
      </w:pPr>
      <w:r>
        <w:rPr>
          <w:rFonts w:cs="Times New Roman"/>
          <w:szCs w:val="28"/>
        </w:rPr>
        <w:t>Среди национальных законов Канады, связанных с туризмом, главным является закон канадской комиссии по туризму. В этом законопроекте предусматривается создание канадского ЮНВТО на национальном уровне с подробными положениями о его статусе, компетенции, функциях, составе персонала, источниках финансирования и т. д.</w:t>
      </w:r>
    </w:p>
    <w:p>
      <w:pPr>
        <w:rPr>
          <w:rFonts w:cs="Times New Roman"/>
          <w:szCs w:val="28"/>
        </w:rPr>
      </w:pPr>
      <w:r>
        <w:rPr>
          <w:rFonts w:cs="Times New Roman"/>
          <w:szCs w:val="28"/>
        </w:rPr>
        <w:t>В Германии нет специальных правил туризма, и для гида не требуется сертификат гида. В Германии законы и нормативные акты, касающиеся туризма, включены в конкретные правовые акты, включая гражданское, налоговое, экологическое и транспортное право. Федеральные Штаты Германии являются компетентными органами, ответственными за местный туризм, в первую очередь за повышение квалификации персонала, оптимизацию туристических услуг и повышение осведомленности о важности туризма.</w:t>
      </w:r>
    </w:p>
    <w:p>
      <w:pPr>
        <w:rPr>
          <w:rFonts w:cs="Times New Roman"/>
          <w:szCs w:val="28"/>
        </w:rPr>
      </w:pPr>
      <w:r>
        <w:rPr>
          <w:rFonts w:cs="Times New Roman"/>
          <w:szCs w:val="28"/>
        </w:rPr>
        <w:t>Гиды в большинстве стран Европы являются фрилансерами и не связаны ни с одним туристическим агентством, ни с гидом, ни с инструктором. В каждом федеральном агентстве по туризму Германии проводятся соответствующие экзамены на знание местных достопримечательностей и истории. этот экзамен не является квалификационным тестом для гида, то есть он является гидом, если он нанят туристическим агентством</w:t>
      </w:r>
      <w:r>
        <w:rPr>
          <w:rStyle w:val="18"/>
          <w:rFonts w:cs="Times New Roman"/>
          <w:szCs w:val="28"/>
        </w:rPr>
        <w:footnoteReference w:id="39"/>
      </w:r>
      <w:r>
        <w:rPr>
          <w:rFonts w:cs="Times New Roman"/>
          <w:szCs w:val="28"/>
        </w:rPr>
        <w:t>.</w:t>
      </w:r>
    </w:p>
    <w:p>
      <w:pPr>
        <w:rPr>
          <w:rFonts w:cs="Times New Roman"/>
          <w:szCs w:val="28"/>
        </w:rPr>
      </w:pPr>
      <w:r>
        <w:rPr>
          <w:rFonts w:cs="Times New Roman"/>
          <w:szCs w:val="28"/>
        </w:rPr>
        <w:t>Также стоит проанализировать международные туристские организации общего характера, представленные на рисунке в Приложении 1.</w:t>
      </w:r>
    </w:p>
    <w:p>
      <w:pPr>
        <w:rPr>
          <w:rFonts w:cs="Times New Roman"/>
          <w:szCs w:val="28"/>
        </w:rPr>
      </w:pPr>
      <w:r>
        <w:rPr>
          <w:rFonts w:hint="default" w:ascii="Times New Roman" w:hAnsi="Times New Roman" w:cs="Times New Roman"/>
          <w:szCs w:val="28"/>
        </w:rPr>
        <w:t>Всемирная туристская организация (ЮНВТО) - межправительственная международная организация системы ООН, ведущая международная организация в области туризма</w:t>
      </w:r>
      <w:r>
        <w:rPr>
          <w:rFonts w:hint="eastAsia" w:cs="Times New Roman"/>
          <w:szCs w:val="28"/>
        </w:rPr>
        <w:t>.</w:t>
      </w:r>
      <w:r>
        <w:rPr>
          <w:rFonts w:cs="Times New Roman"/>
          <w:szCs w:val="28"/>
        </w:rPr>
        <w:t xml:space="preserve"> Впервые он был разработан Международным союзом официальных туристических пропагандистских организаций (IUOTPO). В ноябре 2003 года стал специализированным учреждением Организации Объединенных Наций.158 полноправных членов и 6 ассоциированных членов</w:t>
      </w:r>
      <w:r>
        <w:rPr>
          <w:rFonts w:cs="Times New Roman"/>
          <w:szCs w:val="28"/>
          <w:vertAlign w:val="superscript"/>
        </w:rPr>
        <w:t xml:space="preserve">. </w:t>
      </w:r>
      <w:r>
        <w:rPr>
          <w:rFonts w:cs="Times New Roman"/>
          <w:szCs w:val="28"/>
        </w:rPr>
        <w:t>Его цель-продвижение и развитие туризма в интересах экономического развития, международного взаимопонимания, мира и процветания. Штаб-квартира находится в Мадриде, Испания.</w:t>
      </w:r>
    </w:p>
    <w:p>
      <w:pPr>
        <w:rPr>
          <w:rFonts w:cs="Times New Roman"/>
          <w:szCs w:val="28"/>
        </w:rPr>
      </w:pPr>
      <w:r>
        <w:rPr>
          <w:rFonts w:cs="Times New Roman"/>
          <w:szCs w:val="28"/>
        </w:rPr>
        <w:t xml:space="preserve">В ходе своей деятельности ЮНВТО приняла ряд </w:t>
      </w:r>
      <w:bookmarkStart w:id="3" w:name="_Hlk39263108"/>
      <w:r>
        <w:rPr>
          <w:rFonts w:cs="Times New Roman"/>
          <w:szCs w:val="28"/>
        </w:rPr>
        <w:t>основополагающих документов по международному туризму</w:t>
      </w:r>
      <w:bookmarkEnd w:id="3"/>
      <w:r>
        <w:rPr>
          <w:rFonts w:cs="Times New Roman"/>
          <w:szCs w:val="28"/>
        </w:rPr>
        <w:t>, которые перечислены на рисунке в Приложении 2.</w:t>
      </w:r>
    </w:p>
    <w:p>
      <w:pPr>
        <w:rPr>
          <w:rFonts w:cs="Times New Roman"/>
          <w:szCs w:val="28"/>
        </w:rPr>
      </w:pPr>
      <w:r>
        <w:rPr>
          <w:rFonts w:cs="Times New Roman"/>
          <w:szCs w:val="28"/>
        </w:rPr>
        <w:t xml:space="preserve">Также стоит рассмотреть основные виды деятельности, которая реализует ЮНВТО. Отвечает за разработку международных туристических конвенций и правил, исследование глобальной туристической политики, сбор и анализ данных о туризме и регулярное предоставление статистических данных странам-членам. Участие в экономической деятельности в сфере туризма, пропаганда туризма в целях содействия экономическому развитию, ликвидации бедности, решения проблем занятости, и сотрудничать с другими странами. Осуществлять проекты сотрудничества. Предоставлять консультации и помощь в сфере туристической экономической деятельности, а также осуществлять техническое сотрудничество. </w:t>
      </w:r>
    </w:p>
    <w:p>
      <w:pPr>
        <w:rPr>
          <w:rFonts w:cs="Times New Roman"/>
          <w:szCs w:val="28"/>
        </w:rPr>
      </w:pPr>
      <w:r>
        <w:rPr>
          <w:rFonts w:cs="Times New Roman"/>
          <w:szCs w:val="28"/>
        </w:rPr>
        <w:t xml:space="preserve">К основным задачам относятся: </w:t>
      </w:r>
    </w:p>
    <w:p>
      <w:pPr>
        <w:pStyle w:val="33"/>
        <w:numPr>
          <w:ilvl w:val="0"/>
          <w:numId w:val="7"/>
        </w:numPr>
        <w:ind w:left="0" w:firstLine="709"/>
        <w:rPr>
          <w:rFonts w:cs="Times New Roman"/>
          <w:szCs w:val="28"/>
        </w:rPr>
      </w:pPr>
      <w:r>
        <w:rPr>
          <w:rFonts w:cs="Times New Roman"/>
          <w:szCs w:val="28"/>
        </w:rPr>
        <w:t>Оказывать помощь развивающимся странам в развитии туризма. Оказывать помощь различным национальным планам развития туризма, включая стратегическое планирование развития туризма, материальные технологии и кадровую поддержку, формулирование и реализацию туристических планов, профессиональную подготовку и подготовку кадров и так далее.</w:t>
      </w:r>
    </w:p>
    <w:p>
      <w:pPr>
        <w:pStyle w:val="33"/>
        <w:numPr>
          <w:ilvl w:val="0"/>
          <w:numId w:val="7"/>
        </w:numPr>
        <w:ind w:left="0" w:firstLine="709"/>
        <w:rPr>
          <w:rFonts w:cs="Times New Roman"/>
          <w:szCs w:val="28"/>
        </w:rPr>
      </w:pPr>
      <w:r>
        <w:rPr>
          <w:rFonts w:cs="Times New Roman"/>
          <w:szCs w:val="28"/>
        </w:rPr>
        <w:t>Содействовать развитию туристического образования в странах-членах.</w:t>
      </w:r>
    </w:p>
    <w:p>
      <w:pPr>
        <w:pStyle w:val="33"/>
        <w:numPr>
          <w:ilvl w:val="0"/>
          <w:numId w:val="7"/>
        </w:numPr>
        <w:ind w:left="0" w:firstLine="709"/>
        <w:rPr>
          <w:rFonts w:cs="Times New Roman"/>
          <w:szCs w:val="28"/>
        </w:rPr>
      </w:pPr>
      <w:r>
        <w:rPr>
          <w:rFonts w:cs="Times New Roman"/>
          <w:szCs w:val="28"/>
        </w:rPr>
        <w:t>Решать вопросы безопасности туристов и туристических проектов. Упростить связанные процедуры туризма, путешествий и посещений, способствовать политической и экономической интеграции и укрепить международное гуманитарное сотрудничество.</w:t>
      </w:r>
    </w:p>
    <w:p>
      <w:pPr>
        <w:pStyle w:val="33"/>
        <w:numPr>
          <w:ilvl w:val="0"/>
          <w:numId w:val="7"/>
        </w:numPr>
        <w:ind w:left="0" w:firstLine="709"/>
        <w:rPr>
          <w:rFonts w:cs="Times New Roman"/>
          <w:szCs w:val="28"/>
        </w:rPr>
      </w:pPr>
      <w:r>
        <w:rPr>
          <w:rFonts w:cs="Times New Roman"/>
          <w:szCs w:val="28"/>
        </w:rPr>
        <w:t xml:space="preserve">Помощь в создании органов управления туризмом в различных странах, которые выполняют функции и функции правительства. </w:t>
      </w:r>
    </w:p>
    <w:p>
      <w:pPr>
        <w:pStyle w:val="33"/>
        <w:numPr>
          <w:ilvl w:val="0"/>
          <w:numId w:val="7"/>
        </w:numPr>
        <w:ind w:left="0" w:firstLine="709"/>
        <w:rPr>
          <w:rFonts w:cs="Times New Roman"/>
          <w:szCs w:val="28"/>
        </w:rPr>
      </w:pPr>
      <w:r>
        <w:rPr>
          <w:rFonts w:cs="Times New Roman"/>
          <w:szCs w:val="28"/>
        </w:rPr>
        <w:t>Содействовать развитию электронных технологий туризма, собирать и распространять статистику туризма.</w:t>
      </w:r>
    </w:p>
    <w:p>
      <w:pPr>
        <w:pStyle w:val="33"/>
        <w:numPr>
          <w:ilvl w:val="0"/>
          <w:numId w:val="7"/>
        </w:numPr>
        <w:ind w:left="0" w:firstLine="709"/>
        <w:rPr>
          <w:rFonts w:cs="Times New Roman"/>
          <w:szCs w:val="28"/>
        </w:rPr>
      </w:pPr>
      <w:r>
        <w:rPr>
          <w:rFonts w:cs="Times New Roman"/>
          <w:szCs w:val="28"/>
        </w:rPr>
        <w:t>Всемирный день туризма отмечается ежегодно 27 сентября с целью популяризации концепции туризма во всем мире, и каждый год запускается тематический лозунг Всемирного дня туризма. В то же время страна выбирается в качестве основного места проведения праздник.</w:t>
      </w:r>
    </w:p>
    <w:p>
      <w:pPr>
        <w:pStyle w:val="33"/>
        <w:numPr>
          <w:ilvl w:val="0"/>
          <w:numId w:val="7"/>
        </w:numPr>
        <w:ind w:left="0" w:firstLine="709"/>
        <w:rPr>
          <w:rFonts w:cs="Times New Roman"/>
          <w:szCs w:val="28"/>
        </w:rPr>
      </w:pPr>
      <w:r>
        <w:rPr>
          <w:rFonts w:cs="Times New Roman"/>
          <w:szCs w:val="28"/>
        </w:rPr>
        <w:t>Организация и проведение Всемирной туристской конференции.</w:t>
      </w:r>
    </w:p>
    <w:p>
      <w:pPr>
        <w:rPr>
          <w:rFonts w:cs="Times New Roman"/>
          <w:szCs w:val="28"/>
        </w:rPr>
      </w:pPr>
      <w:r>
        <w:rPr>
          <w:rFonts w:cs="Times New Roman"/>
          <w:szCs w:val="28"/>
        </w:rPr>
        <w:t xml:space="preserve">Далее стоит рассмотреть подробнее регулирование туризма в Китае и России. </w:t>
      </w:r>
    </w:p>
    <w:p>
      <w:pPr>
        <w:rPr>
          <w:rFonts w:cs="Times New Roman"/>
          <w:szCs w:val="28"/>
        </w:rPr>
      </w:pPr>
      <w:r>
        <w:rPr>
          <w:rFonts w:cs="Times New Roman"/>
          <w:szCs w:val="28"/>
        </w:rPr>
        <w:t>Закон о туризме - это общий термин правовых норм, регулирующих отношения в сфере туризма. Закон о туризме имеет узкое и широкое значение: узкое значение закона о туризме относится к кодексу Закона о туризме Китайской Народной Республики, который направлен на регулирование туризма. деятельности и туристической деятельности. Закон о туризме - это общий термин для нормативных правовых документов, регулирующих различные виды туристической деятельности. Он включает не только Кодекс Закона о туризме, но и другие положения о туризме в других законах и постановлениях, например «Административные меры для граждан Китая, выезжающих за границу» и «Правила туристических агентств», «Положение об управлении экскурсоводами» и так далее</w:t>
      </w:r>
      <w:r>
        <w:rPr>
          <w:rStyle w:val="18"/>
          <w:rFonts w:cs="Times New Roman"/>
          <w:szCs w:val="28"/>
        </w:rPr>
        <w:footnoteReference w:id="40"/>
      </w:r>
      <w:r>
        <w:rPr>
          <w:rFonts w:cs="Times New Roman"/>
          <w:szCs w:val="28"/>
        </w:rPr>
        <w:t>.</w:t>
      </w:r>
    </w:p>
    <w:p>
      <w:pPr>
        <w:rPr>
          <w:rFonts w:cs="Times New Roman"/>
          <w:szCs w:val="28"/>
        </w:rPr>
      </w:pPr>
      <w:r>
        <w:rPr>
          <w:rFonts w:cs="Times New Roman"/>
          <w:szCs w:val="28"/>
        </w:rPr>
        <w:t>25 апреля 2013 г. второе заседание Постоянного комитета Двенадцатого Всекитайского собрания народных представителей Китайской Народной Республики приняло Закон Китайской Народной Республики о туризме, который вступит в силу 1 октября 2013 г. Закон о туризме состоит из десяти Глав 112, в том числе: Общие положения, Туристы, Планирование и продвижение туризма, Организация туризма, Контракты на туристические услуги, Безопасность туризма, Надзор и управление туризмом, Урегулирование туристических споров, Юридическая ответственность, Дополнительные положения.</w:t>
      </w:r>
    </w:p>
    <w:p>
      <w:pPr>
        <w:rPr>
          <w:rFonts w:cs="Times New Roman"/>
          <w:szCs w:val="28"/>
        </w:rPr>
      </w:pPr>
      <w:r>
        <w:rPr>
          <w:rFonts w:cs="Times New Roman"/>
          <w:szCs w:val="28"/>
        </w:rPr>
        <w:t xml:space="preserve">Обнародование «Закона о туризме» знаменует собой фундаментальный прорыв в легализации туристической индустрии Китая и вступило в новый этап управления и процветания туризма в соответствии с законом. «Закон о туризме» воплощает в себе три характеристики: интеграция, люди- ориентированность и сплоченность. </w:t>
      </w:r>
      <w:bookmarkStart w:id="4" w:name="_Hlk62847649"/>
      <w:r>
        <w:rPr>
          <w:rFonts w:cs="Times New Roman"/>
          <w:szCs w:val="28"/>
        </w:rPr>
        <w:t xml:space="preserve">С развитием социальной экономики Китая и повышением уровня жизни людей туризм все больше становится одной из основных отраслей, связанных с национальной экономикой и средствами к существованию людей. </w:t>
      </w:r>
      <w:bookmarkEnd w:id="4"/>
    </w:p>
    <w:p>
      <w:pPr>
        <w:rPr>
          <w:rFonts w:cs="Times New Roman"/>
          <w:szCs w:val="28"/>
        </w:rPr>
      </w:pPr>
      <w:r>
        <w:rPr>
          <w:rFonts w:cs="Times New Roman"/>
          <w:szCs w:val="28"/>
        </w:rPr>
        <w:t>Принятие Закона о туризме позволило туристической индустрии Китая развиваться в стандартизированное направление, которое способствует общему регулированию, упорядоченности и здоровью индустрии туризма. Развитие Китая имеет обязательную силу для туристических агентств, гидов и туристов, так что опыт путешествий потребителей и качество туризма гарантированы законом.</w:t>
      </w:r>
    </w:p>
    <w:p>
      <w:pPr>
        <w:rPr>
          <w:rFonts w:cs="Times New Roman"/>
          <w:szCs w:val="28"/>
        </w:rPr>
      </w:pPr>
      <w:r>
        <w:rPr>
          <w:rFonts w:cs="Times New Roman"/>
          <w:szCs w:val="28"/>
        </w:rPr>
        <w:t>Комплексные характеристики «Закона о туризме» отражены в следующем: 1. Закон о туризме включает в себя множество аспектов, включая туристов, операторов и различные правительственные ведомства и правительства на всех уровнях.  2. Закон о туризме включает несколько юридических отделов. небольшой синтез законов. Потому что «Закон о туризме» - это не простой административный закон, не простой экономический или гражданский закон, а комбинация нескольких законов. С административной точки зрения «Закон о туризме» - это интеграция административных сил между административными департаментами. С этой целью в ответ на издание и введение в действие Закона о туризме правительства и туристические департаменты на всех уровнях в соответствии с соответствующими требованиями Государственного совета тщательно развернули и активно действовали, и неуклонно содействовал выполнению различных задач. Национальная администрация по туризму определила 31 вспомогательную систему и первоначально сформировала вспомогательную систему туристического права.</w:t>
      </w:r>
    </w:p>
    <w:p>
      <w:pPr>
        <w:rPr>
          <w:rFonts w:cs="Times New Roman"/>
          <w:szCs w:val="28"/>
        </w:rPr>
      </w:pPr>
      <w:r>
        <w:rPr>
          <w:rFonts w:cs="Times New Roman"/>
          <w:szCs w:val="28"/>
        </w:rPr>
        <w:t>Основным законодательным актом в России является Федеральный закон от 24.11.1996 N 132-ФЗ (ред. от 29.06.2015) «Об основах туристской деятельности в Российской Федерации», который устанавливает нормы, правила и ограничения для местных и иностранных туристов</w:t>
      </w:r>
      <w:r>
        <w:rPr>
          <w:rStyle w:val="18"/>
          <w:rFonts w:cs="Times New Roman"/>
          <w:szCs w:val="28"/>
        </w:rPr>
        <w:footnoteReference w:id="41"/>
      </w:r>
      <w:r>
        <w:rPr>
          <w:rFonts w:cs="Times New Roman"/>
          <w:szCs w:val="28"/>
        </w:rPr>
        <w:t xml:space="preserve">. </w:t>
      </w:r>
    </w:p>
    <w:p>
      <w:pPr>
        <w:rPr>
          <w:rFonts w:cs="Times New Roman"/>
          <w:szCs w:val="28"/>
        </w:rPr>
      </w:pPr>
      <w:r>
        <w:rPr>
          <w:rFonts w:cs="Times New Roman"/>
          <w:szCs w:val="28"/>
        </w:rPr>
        <w:t xml:space="preserve">Государственное регулирование туристской деятельности осуществляется определенным образом. Для этого стоит обратиться Приложению 3. </w:t>
      </w:r>
    </w:p>
    <w:p>
      <w:pPr>
        <w:rPr>
          <w:rFonts w:cs="Times New Roman"/>
          <w:szCs w:val="28"/>
        </w:rPr>
      </w:pPr>
      <w:r>
        <w:rPr>
          <w:rFonts w:cs="Times New Roman"/>
          <w:szCs w:val="28"/>
        </w:rPr>
        <w:t>Таким образом, в данном параграфе были рассмотрены основные способы регулирования международной туристической деятельности, которые заключаются в разновидности мировых организаций, целью которых является нормализация правой деятельности, безопасности туристов и сохранности туристической культуры стран. В Китае ключевым является «Закон о туризме». С развитием социальной экономики Китая и повышением уровня жизни людей туризм все больше становится одной из основных отраслей, связанных с национальной экономикой и средствами к существованию людей. В настоящее время ответственным за развитие туризма в России является департамент туризма Министерства экономического развития и торговли Российской Федерации.</w:t>
      </w:r>
    </w:p>
    <w:p>
      <w:pPr>
        <w:rPr>
          <w:rFonts w:cs="Times New Roman"/>
          <w:szCs w:val="28"/>
        </w:rPr>
      </w:pPr>
      <w:r>
        <w:rPr>
          <w:rFonts w:cs="Times New Roman"/>
          <w:szCs w:val="28"/>
        </w:rPr>
        <w:t>Таким образом, в первой главе настоящей работы были рассмотрены несколько основных теоретических моментов, которые позволяют сформировать научное представление о туризме.</w:t>
      </w:r>
    </w:p>
    <w:p>
      <w:pPr>
        <w:rPr>
          <w:rFonts w:cs="Times New Roman"/>
          <w:szCs w:val="28"/>
        </w:rPr>
      </w:pPr>
      <w:r>
        <w:rPr>
          <w:rFonts w:cs="Times New Roman"/>
          <w:szCs w:val="28"/>
        </w:rPr>
        <w:t>На сегодняшний день современный международный туризм как комплексная индустрия, предоставляющая разнообразные услуги по питанию, проживанию, путешествиям, туризму, покупке и развлечениям, в мировом экономическом развитии стала быстрой, с высокой добавленной стоимостью, высокой занятостью и высокой эффективностью новой отрасли, в мировой экономике и в экономическом развитии стран занимает все более важное место. С ростом экономики развивающихся стран значительно увеличился национальный доход, туристические ресурсы стали более привлекательными, а доля на международном туристическом рынке увеличилась.</w:t>
      </w:r>
    </w:p>
    <w:p>
      <w:pPr>
        <w:rPr>
          <w:rFonts w:cs="Times New Roman"/>
          <w:szCs w:val="28"/>
        </w:rPr>
      </w:pPr>
      <w:r>
        <w:rPr>
          <w:rFonts w:cs="Times New Roman"/>
          <w:szCs w:val="28"/>
        </w:rPr>
        <w:t>Туризм означает деятельность, при которой турист покидает обычную среду для отдыха, бизнеса или других целей, посещает определенные места и остается там, но не превышает одного года непрерывной деятельности. Цель туризма включает шесть категорий: досуг, развлечения, отпуск, посещение родственников и друзей, бизнес, профессиональные визиты, здравоохранение, религия / паломничество и так далее. Основными видами туризма сегодня являются: культурный, деловой, спортивный, экологический, приключенческий, медицинский, оздоровительный.</w:t>
      </w:r>
    </w:p>
    <w:p>
      <w:pPr>
        <w:rPr>
          <w:rFonts w:cs="Times New Roman"/>
          <w:szCs w:val="28"/>
        </w:rPr>
      </w:pPr>
      <w:r>
        <w:rPr>
          <w:rFonts w:cs="Times New Roman"/>
          <w:szCs w:val="28"/>
        </w:rPr>
        <w:t xml:space="preserve">Немаловажным фактором является правовое регулирование туризма на международном уровне, которое позволяет обеспечить защиту и безопасность как коренных жителей, так и иностранных туристов. </w:t>
      </w:r>
    </w:p>
    <w:p>
      <w:pPr>
        <w:rPr>
          <w:rFonts w:cs="Times New Roman"/>
          <w:szCs w:val="28"/>
        </w:rPr>
      </w:pPr>
      <w:r>
        <w:rPr>
          <w:rFonts w:cs="Times New Roman"/>
          <w:szCs w:val="28"/>
        </w:rPr>
        <w:t xml:space="preserve">Основным законом Китая, который регулирует туристическую деятельность страны, является «Закон о туризме», принятый в 25 апреля 2013. В свою очередь законодательство России придерживается ФЗ «Об основах туристской деятельности в Российской Федерации». </w:t>
      </w:r>
    </w:p>
    <w:p>
      <w:pPr>
        <w:rPr>
          <w:rFonts w:cs="Times New Roman"/>
          <w:szCs w:val="28"/>
        </w:rPr>
      </w:pPr>
    </w:p>
    <w:p>
      <w:pPr>
        <w:ind w:left="0" w:leftChars="0" w:firstLine="0" w:firstLineChars="0"/>
        <w:rPr>
          <w:rFonts w:cs="Times New Roman"/>
          <w:szCs w:val="28"/>
        </w:rPr>
      </w:pPr>
    </w:p>
    <w:p>
      <w:pPr>
        <w:rPr>
          <w:rFonts w:cs="Times New Roman"/>
          <w:szCs w:val="28"/>
        </w:rPr>
      </w:pPr>
    </w:p>
    <w:p>
      <w:pPr>
        <w:jc w:val="center"/>
        <w:rPr>
          <w:rFonts w:cs="Times New Roman"/>
          <w:b/>
        </w:rPr>
        <w:sectPr>
          <w:footerReference r:id="rId5" w:type="default"/>
          <w:pgSz w:w="11906" w:h="16838"/>
          <w:pgMar w:top="1134" w:right="850" w:bottom="1134" w:left="1701" w:header="0" w:footer="708" w:gutter="0"/>
          <w:pgNumType w:fmt="decimal"/>
          <w:cols w:space="720" w:num="1"/>
          <w:formProt w:val="0"/>
          <w:docGrid w:linePitch="381" w:charSpace="0"/>
        </w:sectPr>
      </w:pPr>
    </w:p>
    <w:p>
      <w:pPr>
        <w:jc w:val="center"/>
        <w:rPr>
          <w:rFonts w:cs="Times New Roman"/>
          <w:b/>
        </w:rPr>
      </w:pPr>
      <w:r>
        <w:rPr>
          <w:rFonts w:cs="Times New Roman"/>
          <w:b/>
        </w:rPr>
        <w:t xml:space="preserve">ГЛАВА 2. ТУРИСТИЧЕСКЕИ СВЯЗИ КНР И РФ В НАЧАЛЕ </w:t>
      </w:r>
      <w:r>
        <w:rPr>
          <w:rStyle w:val="23"/>
          <w:rFonts w:cs="Times New Roman"/>
          <w:b/>
          <w:bCs/>
          <w:i w:val="0"/>
          <w:szCs w:val="21"/>
          <w:shd w:val="clear" w:color="auto" w:fill="FFFFFF"/>
        </w:rPr>
        <w:t>XXI: РЕСУРСЫ И АКТУАЛЬНЫЕ ПРОБЛЕМЫ</w:t>
      </w:r>
    </w:p>
    <w:p>
      <w:pPr>
        <w:rPr>
          <w:rFonts w:cs="Times New Roman"/>
          <w:b/>
          <w:szCs w:val="28"/>
        </w:rPr>
      </w:pPr>
      <w:r>
        <w:rPr>
          <w:rFonts w:cs="Times New Roman"/>
          <w:b/>
          <w:szCs w:val="28"/>
        </w:rPr>
        <w:t>2.1. Документальные основы туристического сотрудничества России и Китая в начале XXI века</w:t>
      </w:r>
    </w:p>
    <w:p>
      <w:pPr>
        <w:rPr>
          <w:rFonts w:cs="Times New Roman"/>
          <w:szCs w:val="28"/>
        </w:rPr>
      </w:pPr>
      <w:r>
        <w:rPr>
          <w:rFonts w:cs="Times New Roman"/>
          <w:szCs w:val="28"/>
        </w:rPr>
        <w:t>Развитие сотрудничества РФ и КНР в сфере туризма значительной степени зависит от хорошо разработанной документальной базы, от договоров, соглашений, программ и стратегий, посвященных двусторонним туристическим связям.</w:t>
      </w:r>
    </w:p>
    <w:p>
      <w:pPr>
        <w:rPr>
          <w:rFonts w:cs="Times New Roman"/>
          <w:szCs w:val="28"/>
        </w:rPr>
      </w:pPr>
      <w:r>
        <w:rPr>
          <w:rFonts w:cs="Times New Roman"/>
          <w:szCs w:val="28"/>
        </w:rPr>
        <w:t>Можно отметить, что сегодня российско-китайские связи нашли свое отражение в достаточно обширном корпусе документов, которые постоянно дополняются, обновляются новыми нормативно-правовыми и отраслевыми документами и материалами. Разнообразные документы отражают особый уровень отношений и уровень доверия между РФ и КНР в разных сферах, в том числе и в сфере туризма, который существует сегодня. Однако развитие двусторонних туристических связей   является результатом длительного и успешного периода взаимодействия между странами, которое оформилось довольно давно, но особое развитие получило еще в конце XX века.</w:t>
      </w:r>
    </w:p>
    <w:p>
      <w:pPr>
        <w:rPr>
          <w:rFonts w:cs="Times New Roman"/>
          <w:szCs w:val="28"/>
        </w:rPr>
      </w:pPr>
      <w:r>
        <w:rPr>
          <w:rFonts w:cs="Times New Roman"/>
          <w:szCs w:val="28"/>
        </w:rPr>
        <w:t>Современное российско-китайское сотрудничество в сфере туризма получило развитие в 1989 году, когда Михаил Горбачев посетил Китай с официальным визитом.  Два года спустя председатель КНР Цзян Цзэминь также совершил визит в Советский Союз, и Правительство Российской Федерации и Правительство Китая итогом которого стало соглашение о сотрудничестве в сфере туризма от 3 ноября 1993 года, подписанное сторонами</w:t>
      </w:r>
      <w:r>
        <w:rPr>
          <w:rStyle w:val="18"/>
          <w:rFonts w:cs="Times New Roman"/>
          <w:szCs w:val="28"/>
        </w:rPr>
        <w:footnoteReference w:id="42"/>
      </w:r>
      <w:r>
        <w:rPr>
          <w:rFonts w:cs="Times New Roman"/>
          <w:szCs w:val="28"/>
        </w:rPr>
        <w:t>.С тех пор туристический поток между странами начал стремительно расти.</w:t>
      </w:r>
    </w:p>
    <w:p>
      <w:pPr>
        <w:rPr>
          <w:rFonts w:cs="Times New Roman"/>
          <w:szCs w:val="28"/>
        </w:rPr>
      </w:pPr>
      <w:r>
        <w:rPr>
          <w:rFonts w:cs="Times New Roman"/>
          <w:szCs w:val="28"/>
        </w:rPr>
        <w:t>В начале XXI века между Россией и Китаем были подписаны еще целый ряд документов общего характера, которые знаменовали новый период документального оформления туристического сотрудничества, который приходится на первое десятилетие XXI века. В последние десятилетия Россия и Китай подписали несколько документов международного характера, целью которых было стимулирование развития туризма между двумя странами, которые являются предметом данного исследования.</w:t>
      </w:r>
    </w:p>
    <w:p>
      <w:pPr>
        <w:rPr>
          <w:rFonts w:cs="Times New Roman"/>
          <w:szCs w:val="28"/>
        </w:rPr>
      </w:pPr>
      <w:r>
        <w:rPr>
          <w:rFonts w:cs="Times New Roman"/>
          <w:szCs w:val="28"/>
        </w:rPr>
        <w:t>Общие и специальные международно-правовые документы, подписанные КНР и РФ представлены разными по статусу и характеру документами.</w:t>
      </w:r>
    </w:p>
    <w:p>
      <w:pPr>
        <w:rPr>
          <w:rFonts w:cs="Times New Roman"/>
          <w:szCs w:val="28"/>
        </w:rPr>
      </w:pPr>
      <w:r>
        <w:rPr>
          <w:rFonts w:cs="Times New Roman"/>
          <w:szCs w:val="28"/>
        </w:rPr>
        <w:t>Общие международные документы – это документы универсального характера, в которых закреплены права и обязанности почти всех стран, являющихся членами мирового сообщества. В общих документах перечислены все основные направления международной политики: экономика, наука, здравоохранение, культура. Такие договоры были составлены для соблюдения порядка и мира в отношениях между государствами, а также для наделения каждого государства определенным статусом.</w:t>
      </w:r>
    </w:p>
    <w:p>
      <w:pPr>
        <w:rPr>
          <w:rFonts w:cs="Times New Roman"/>
          <w:szCs w:val="28"/>
        </w:rPr>
      </w:pPr>
      <w:r>
        <w:rPr>
          <w:rFonts w:cs="Times New Roman"/>
          <w:szCs w:val="28"/>
        </w:rPr>
        <w:t>Специальные международные документы – это документы, закрепляющие политические стандарты отдельных групп индивидов или направлений сотрудничества. Специальные договоры уточняют и расширяют общие международные стандарты. Данный вид договоров включает в себя международно-правовые соглашения, планы, меморандумы. Например, Соглашение между Правительством Российской Федерации и Правительством Китайской Народной Республики о безвизовых групповых туристических поездках (29 февраля 2000 г., ред. 17 ноября 2006 г.)</w:t>
      </w:r>
      <w:r>
        <w:rPr>
          <w:rStyle w:val="18"/>
          <w:rFonts w:cs="Times New Roman"/>
          <w:szCs w:val="28"/>
        </w:rPr>
        <w:footnoteReference w:id="43"/>
      </w:r>
      <w:r>
        <w:rPr>
          <w:rFonts w:cs="Times New Roman"/>
          <w:szCs w:val="28"/>
        </w:rPr>
        <w:t>;</w:t>
      </w:r>
    </w:p>
    <w:p>
      <w:pPr>
        <w:rPr>
          <w:rFonts w:cs="Times New Roman"/>
          <w:szCs w:val="28"/>
        </w:rPr>
      </w:pPr>
      <w:r>
        <w:rPr>
          <w:rFonts w:cs="Times New Roman"/>
          <w:szCs w:val="28"/>
        </w:rPr>
        <w:t>План совместных действий Федерального агентства по туризму Российской Федерации и Государственного управления по делам туризма Китайской Народной Республики на период 2008-2010 гг. (23 мая 2008 г.).</w:t>
      </w:r>
    </w:p>
    <w:p>
      <w:pPr>
        <w:rPr>
          <w:rFonts w:cs="Times New Roman"/>
          <w:szCs w:val="28"/>
        </w:rPr>
      </w:pPr>
      <w:r>
        <w:rPr>
          <w:rFonts w:cs="Times New Roman"/>
          <w:szCs w:val="28"/>
        </w:rPr>
        <w:t>Одним из главных соглашений, существенно облегчивших въездной туризм для граждан КНР в РФ стало Соглашение между Правительством Российской Федерации и Правительством Китайской Народной Республики о безвизовых групповых туристических поездках заключено 29 февраля 2000 г., подверглось редакции 17 ноября 2006 г</w:t>
      </w:r>
      <w:r>
        <w:rPr>
          <w:rStyle w:val="18"/>
          <w:rFonts w:cs="Times New Roman"/>
          <w:szCs w:val="28"/>
        </w:rPr>
        <w:footnoteReference w:id="44"/>
      </w:r>
      <w:r>
        <w:rPr>
          <w:rFonts w:cs="Times New Roman"/>
          <w:szCs w:val="28"/>
        </w:rPr>
        <w:t>.</w:t>
      </w:r>
      <w:r>
        <w:rPr>
          <w:rFonts w:hint="default" w:ascii="Times New Roman" w:hAnsi="Times New Roman" w:cs="Times New Roman"/>
          <w:szCs w:val="28"/>
        </w:rPr>
        <w:t xml:space="preserve"> Создан с целью облегчения групповых путешествий граждан двух стран, а также развития обменов в сфере туризма</w:t>
      </w:r>
      <w:r>
        <w:rPr>
          <w:rFonts w:hint="eastAsia" w:cs="Times New Roman"/>
          <w:szCs w:val="28"/>
        </w:rPr>
        <w:t>.</w:t>
      </w:r>
      <w:r>
        <w:rPr>
          <w:rFonts w:cs="Times New Roman"/>
          <w:szCs w:val="28"/>
        </w:rPr>
        <w:t>Соглашение также содержит пункты, регулирующие ответственные органы, размер групп туристов для безвизового въезда, порядка въезда групп и пр.</w:t>
      </w:r>
    </w:p>
    <w:p>
      <w:pPr>
        <w:rPr>
          <w:rFonts w:cs="Times New Roman"/>
          <w:szCs w:val="28"/>
        </w:rPr>
      </w:pPr>
      <w:r>
        <w:rPr>
          <w:rFonts w:cs="Times New Roman"/>
          <w:szCs w:val="28"/>
        </w:rPr>
        <w:t>Соглашение увеличило поток китайских туристов на территорию России. В нем отражено развитие туризма не только для участников деловых поездок, но и для обычных туристов.</w:t>
      </w:r>
    </w:p>
    <w:p>
      <w:pPr>
        <w:rPr>
          <w:rFonts w:cs="Times New Roman"/>
          <w:szCs w:val="28"/>
        </w:rPr>
      </w:pPr>
      <w:r>
        <w:rPr>
          <w:rFonts w:cs="Times New Roman"/>
          <w:szCs w:val="28"/>
        </w:rPr>
        <w:t xml:space="preserve">К одному из важнейших договоров между РФ и КНР, являющихся основой всей дальнейшей совместной деятельности двух стран, является Договор о добрососедстве, дружбе и сотрудничестве.   </w:t>
      </w:r>
    </w:p>
    <w:p>
      <w:pPr>
        <w:rPr>
          <w:rFonts w:cs="Times New Roman"/>
          <w:szCs w:val="28"/>
          <w:shd w:val="clear" w:color="auto" w:fill="FFFF00"/>
        </w:rPr>
      </w:pPr>
      <w:r>
        <w:rPr>
          <w:rFonts w:cs="Times New Roman"/>
          <w:szCs w:val="28"/>
        </w:rPr>
        <w:t>Договор о добрососедстве, дружбе и сотрудничестве был Подписан Президентом России Владимиром Путиным и Председателем КНР Цзян Цзэминем в Москве 16 июля 2001 года</w:t>
      </w:r>
      <w:r>
        <w:rPr>
          <w:rStyle w:val="18"/>
          <w:rFonts w:cs="Times New Roman"/>
          <w:szCs w:val="28"/>
        </w:rPr>
        <w:footnoteReference w:id="45"/>
      </w:r>
      <w:r>
        <w:rPr>
          <w:rFonts w:cs="Times New Roman"/>
          <w:szCs w:val="28"/>
        </w:rPr>
        <w:t>.</w:t>
      </w:r>
    </w:p>
    <w:p>
      <w:pPr>
        <w:rPr>
          <w:rFonts w:cs="Times New Roman"/>
          <w:szCs w:val="28"/>
        </w:rPr>
      </w:pPr>
      <w:r>
        <w:rPr>
          <w:rFonts w:cs="Times New Roman"/>
          <w:szCs w:val="28"/>
        </w:rPr>
        <w:t>Стороны опираются на исторические традиции дружбы народов Росси и Китая. Дублируют взаимные обязанности российско-китайских деклараций и соглашений в период с 1992 по 2000 гг. Акцент ставится на взаимовыгодном партнерстве во имя интересов своих граждан. Так как эти страны являются участницами ООН, то данный договор не противоречит, а напрямую подтверждает положения Устава ООН и других международных актов.</w:t>
      </w:r>
    </w:p>
    <w:p>
      <w:pPr>
        <w:rPr>
          <w:rFonts w:cs="Times New Roman"/>
          <w:szCs w:val="28"/>
        </w:rPr>
      </w:pPr>
      <w:r>
        <w:rPr>
          <w:rFonts w:hint="default" w:ascii="Times New Roman" w:hAnsi="Times New Roman" w:cs="Times New Roman"/>
          <w:szCs w:val="28"/>
        </w:rPr>
        <w:t>В соответствии со статьей 16 стороны будут активно способствовать развитию обменов и сотрудничества в сферах культуры, образования, здравоохранения, информации, туризма, спорта и права.</w:t>
      </w:r>
      <w:r>
        <w:rPr>
          <w:rFonts w:cs="Times New Roman"/>
          <w:szCs w:val="28"/>
        </w:rPr>
        <w:t>Таким образом, мы можем сделать вывод, что Договор о добрососедстве, дружбе и сотрудничестве стал отправной точкой для стремительного развития гуманитарных связей России и Китая, в том числе, и для связей в туристической сфере, его подписание стало основой для дальнейшего развития нормативной базы регулирования и продвижения российско-китайского сотрудничества в сфере туризма.</w:t>
      </w:r>
    </w:p>
    <w:p>
      <w:pPr>
        <w:rPr>
          <w:rFonts w:cs="Times New Roman"/>
          <w:szCs w:val="28"/>
        </w:rPr>
      </w:pPr>
      <w:r>
        <w:rPr>
          <w:rFonts w:cs="Times New Roman"/>
          <w:szCs w:val="28"/>
        </w:rPr>
        <w:t>К</w:t>
      </w:r>
      <w:r>
        <w:rPr>
          <w:rFonts w:cs="Times New Roman"/>
          <w:szCs w:val="28"/>
        </w:rPr>
        <w:tab/>
      </w:r>
      <w:r>
        <w:rPr>
          <w:rFonts w:cs="Times New Roman"/>
          <w:szCs w:val="28"/>
        </w:rPr>
        <w:t xml:space="preserve"> другим важным документам, затронувшим также и развитие гуманитарного сотрудничества, куда входит и развитие туризма, относятся Совместная декларация Российской Федерации и Китайской Народной Республики от 21 марта 2006 года и Совместная декларация Российской Федерации и Китайской Народной Республики по основным международным вопросам</w:t>
      </w:r>
      <w:r>
        <w:rPr>
          <w:rStyle w:val="18"/>
          <w:rFonts w:cs="Times New Roman"/>
          <w:szCs w:val="28"/>
        </w:rPr>
        <w:footnoteReference w:id="46"/>
      </w:r>
      <w:r>
        <w:rPr>
          <w:rFonts w:cs="Times New Roman"/>
          <w:szCs w:val="28"/>
        </w:rPr>
        <w:t>.Хотя обе Совместные декларации Российской Федерации и Китайской Народной Республики, подписанные в 2006 и 2008 годах по основным международным вопросам и имеют основной целью регулирование экономической деятельности и разрешение международных конфликтов, в нем также содержится пункт о расширении межкультурных границ, что так же подчеркивает желание России и Китая расширять не только политическое и экономическое сотрудничество, но и сотрудничество в гуманитарных сферах.</w:t>
      </w:r>
    </w:p>
    <w:p>
      <w:pPr>
        <w:rPr>
          <w:rFonts w:cs="Times New Roman"/>
          <w:szCs w:val="28"/>
        </w:rPr>
      </w:pPr>
      <w:r>
        <w:rPr>
          <w:rFonts w:cs="Times New Roman"/>
          <w:szCs w:val="28"/>
        </w:rPr>
        <w:t xml:space="preserve">Одним из немаловажных документов по дальнейшему развитию сотрудничества РФ и КНР в сфере туризма стал План совместных действий Федерального агентства по туризму РФ и Государственного управления по делам туризма КНР на период 2008-2010 гг. </w:t>
      </w:r>
    </w:p>
    <w:p>
      <w:pPr>
        <w:rPr>
          <w:rFonts w:cs="Times New Roman"/>
          <w:szCs w:val="28"/>
        </w:rPr>
      </w:pPr>
      <w:r>
        <w:rPr>
          <w:rFonts w:cs="Times New Roman"/>
          <w:szCs w:val="28"/>
        </w:rPr>
        <w:t>Подписание Плана состоялось на 12-м заседании Подкомиссии по туризму Российско-китайской комиссии по гуманитарному сотрудничеству в Казани. Обсуждались вопросы продвижения туристского продукта и повышения качества услуг туризма. Со стороны России был сделал запрос об упрощении формальностей, таких, как сокращение туристических групп минимум до 3-х, и увеличение срока нахождения в безвизовом формате – с 15 до 21 дня.</w:t>
      </w:r>
    </w:p>
    <w:p>
      <w:pPr>
        <w:rPr>
          <w:rFonts w:cs="Times New Roman"/>
          <w:szCs w:val="28"/>
        </w:rPr>
      </w:pPr>
      <w:r>
        <w:rPr>
          <w:rFonts w:cs="Times New Roman"/>
          <w:szCs w:val="28"/>
        </w:rPr>
        <w:t>Еще одним документом, подписанным с целью упрощения визового режима между странами, стало Соглашение между Правительством РФ и Правительством специального административного района Гонконг КНР о взаимной отмене визовых требований для граждан РФ и постоянных жителей специального административного района Гонконг КНР. Было подписано в Пекине 23 апреля 2009 г. Состоит из 13 статей</w:t>
      </w:r>
      <w:r>
        <w:rPr>
          <w:rStyle w:val="18"/>
          <w:rFonts w:cs="Times New Roman"/>
          <w:szCs w:val="28"/>
        </w:rPr>
        <w:footnoteReference w:id="47"/>
      </w:r>
      <w:r>
        <w:rPr>
          <w:rFonts w:cs="Times New Roman"/>
          <w:szCs w:val="28"/>
        </w:rPr>
        <w:t>. Направлено на установление нормативных правил нахождения граждан России на территории Гонконга. Ключевые пункты соглашения включали отсутствие необходимости в получении визы для тех граждан обеих стран, которые посещают другую страну без цели работать или учиться.</w:t>
      </w:r>
    </w:p>
    <w:p>
      <w:pPr>
        <w:rPr>
          <w:rFonts w:cs="Times New Roman"/>
          <w:szCs w:val="28"/>
        </w:rPr>
      </w:pPr>
      <w:r>
        <w:rPr>
          <w:rFonts w:cs="Times New Roman"/>
          <w:szCs w:val="28"/>
        </w:rPr>
        <w:t>В рамках объявленных годов туризма в России и Китае были проведены сотни совместных мероприятий, нацеленных на увеличение взаимных туристических потоков двух стран и улучшение информированности их граждан о туристических красотах и достопримечательностях держав. Также было подписано несколько документов, регулирующих туристическое взаимодействие. 30 сентября 2012 года вступило в силу аналогичное соглашению с САР Гонконг Соглашение между Правительством Российской Федерации и Правительством Специального административного района Макао Китайской Народной Республики о взаимной отмене визовых требований для граждан Российской Федерации и постоянных жителей Специального административного района Макао Китайской Народной Республики</w:t>
      </w:r>
      <w:r>
        <w:rPr>
          <w:rStyle w:val="18"/>
          <w:rFonts w:cs="Times New Roman"/>
          <w:szCs w:val="28"/>
        </w:rPr>
        <w:footnoteReference w:id="48"/>
      </w:r>
      <w:r>
        <w:rPr>
          <w:rFonts w:cs="Times New Roman"/>
          <w:szCs w:val="28"/>
        </w:rPr>
        <w:t xml:space="preserve">. </w:t>
      </w:r>
    </w:p>
    <w:p>
      <w:pPr>
        <w:rPr>
          <w:rFonts w:cs="Times New Roman"/>
          <w:szCs w:val="28"/>
        </w:rPr>
      </w:pPr>
      <w:r>
        <w:rPr>
          <w:rFonts w:cs="Times New Roman"/>
          <w:szCs w:val="28"/>
        </w:rPr>
        <w:t>6 декабря 2012 года был составлен Меморандум о взаимопонимании между Федеральным агентством по туризму (РФ) и Государственным управлением по делам туризма КНР сотрудничестве в области развития военно-исторического («красного») туризма</w:t>
      </w:r>
      <w:r>
        <w:rPr>
          <w:rStyle w:val="18"/>
          <w:rFonts w:cs="Times New Roman"/>
          <w:szCs w:val="28"/>
        </w:rPr>
        <w:footnoteReference w:id="49"/>
      </w:r>
      <w:r>
        <w:rPr>
          <w:rFonts w:cs="Times New Roman"/>
          <w:szCs w:val="28"/>
        </w:rPr>
        <w:t>. Ключевые пункты меморандума: укрепление взаимовыгодных связей туристского рынка, защита законных прав туристов обеих стран, стремление к упорядоченному развитию туристской отрасли. Страны образуют совместную рабочую группу регулирования туристских механизмов. Меморандум – это шаг к наведению порядка, системности и правового регулирования туристического обмена России и Китая.</w:t>
      </w:r>
    </w:p>
    <w:p>
      <w:pPr>
        <w:rPr>
          <w:rFonts w:cs="Times New Roman"/>
          <w:szCs w:val="28"/>
        </w:rPr>
      </w:pPr>
      <w:r>
        <w:rPr>
          <w:rFonts w:cs="Times New Roman"/>
          <w:szCs w:val="28"/>
        </w:rPr>
        <w:t xml:space="preserve">В традиционном понимании «красный туризм» означает посещение мест, а также объектов боевой и революционный славы. </w:t>
      </w:r>
    </w:p>
    <w:p>
      <w:pPr>
        <w:rPr>
          <w:rFonts w:cs="Times New Roman"/>
          <w:szCs w:val="28"/>
        </w:rPr>
      </w:pPr>
      <w:r>
        <w:rPr>
          <w:rFonts w:cs="Times New Roman"/>
          <w:szCs w:val="28"/>
        </w:rPr>
        <w:t>Китай и Россия не только совместно провели китайско-российское сотрудничество в сфере красного туризма, но и провели обменные встречи для дальнейшей оптимизации процедур таможенного оформления и улучшения механизмов сотрудничества. Под влиянием экономических, политических факторов число китайских туристов в России достигло почти 1,22 млн., увеличившись на 27. 75%. В 2017 году около 4 миллионов туристов посетили Китай и Россию</w:t>
      </w:r>
      <w:r>
        <w:rPr>
          <w:rStyle w:val="18"/>
          <w:rFonts w:cs="Times New Roman"/>
          <w:szCs w:val="28"/>
        </w:rPr>
        <w:footnoteReference w:id="50"/>
      </w:r>
      <w:r>
        <w:rPr>
          <w:rFonts w:cs="Times New Roman"/>
          <w:szCs w:val="28"/>
        </w:rPr>
        <w:t xml:space="preserve">. </w:t>
      </w:r>
    </w:p>
    <w:p>
      <w:pPr>
        <w:rPr>
          <w:rFonts w:cs="Times New Roman"/>
          <w:szCs w:val="28"/>
        </w:rPr>
      </w:pPr>
      <w:r>
        <w:rPr>
          <w:rFonts w:cs="Times New Roman"/>
          <w:szCs w:val="28"/>
        </w:rPr>
        <w:t>Соглашение между Правительством Российской Федерации и Правительством Китайской Народной Республики об облегчении поездок граждан от 22 марта 2013 года, подписанное в рамках Перекрестных Годов Туризма, позволило сделать еще один немаловажный шаг в сторону содействия туризму между КНР и РФ.  В соответствии с данным соглашением предусматривается введение безвизового режима для владельцев служебных паспортов в дополнение к уже существующему освобождению от виз владельцев дипломатических паспортов обеих стран и существенное упрощение визовых требований при взаимных поездках отдельных категорий граждан двух стран.</w:t>
      </w:r>
    </w:p>
    <w:p>
      <w:pPr>
        <w:rPr>
          <w:rFonts w:cs="Times New Roman"/>
          <w:szCs w:val="28"/>
        </w:rPr>
      </w:pPr>
      <w:r>
        <w:rPr>
          <w:rFonts w:cs="Times New Roman"/>
          <w:szCs w:val="28"/>
        </w:rPr>
        <w:t>Стоит заметить, что вышеописанные документы являются уже не просто рамочными соглашениями общего характера, а конкретными решениями и преодолением определенных препятствий с обеих сторон, как, например, облегчение визового режима для жителей РФ и САР Гонконг. Увеличение двустороннего информационного обмена, помимо научного обмена, может стимулировать интерес стран к культуре и наследию обеих стран. Меморандум о взаимопонимании между Федеральным агентством по туризму (РФ) и Государственным управлением по делам туризма КНР сотрудничестве в области развития военно-исторического («красного») туризма является важным документом, регулирующем основы двухстороннего туристического обмена и стимулирующий выведение туристской поддержки и сервиса обеих стран на новый уровень, что немаловажно сказывается на потенциальной привлекательности обеих стран в глазах туристов.</w:t>
      </w:r>
    </w:p>
    <w:p>
      <w:pPr>
        <w:rPr>
          <w:rFonts w:cs="Times New Roman"/>
          <w:szCs w:val="28"/>
        </w:rPr>
      </w:pPr>
      <w:r>
        <w:rPr>
          <w:rFonts w:cs="Times New Roman"/>
          <w:szCs w:val="28"/>
        </w:rPr>
        <w:t xml:space="preserve"> Анализируя документы в сфере туризма, принятые как Российской, так и Китайской сторонами, можно сказать, что именно они, являясь документами, ориентированными конкретно на туристическую деятельность между странами, дали возможность странам делать реальные шаги в сторону развития туристического сотрудничества. Особенно заметны шаги со стороны Российской Федерации в сторону облегчения поездок для граждан КНР, что определенно сыграло немаловажную роль в росте объема въездного туризма со стороны Китая.</w:t>
      </w:r>
    </w:p>
    <w:p>
      <w:pPr>
        <w:rPr>
          <w:rFonts w:cs="Times New Roman"/>
          <w:szCs w:val="28"/>
        </w:rPr>
      </w:pPr>
      <w:r>
        <w:rPr>
          <w:rFonts w:cs="Times New Roman"/>
          <w:szCs w:val="28"/>
        </w:rPr>
        <w:t xml:space="preserve">Россия и Китай сделали огромный шаг в сторону развития туристического сотрудничества через подписание общих договоров и деклараций о сотрудничестве, это позволило обеим странам, базируясь на общей программе мирного и добрососедского развития отношений, укоренять гуманитарные связи и делать конкретные шаги по облегчению и стимулированию туристического потока между странами. Россия, как крайне заинтересованная сторона в увеличении потока въездного туризма, упростила порядок пребывания китайских граждан на своей территории, что положительно сказалось на объеме китайских туристов во всех регионах России. </w:t>
      </w:r>
    </w:p>
    <w:p>
      <w:pPr>
        <w:rPr>
          <w:rFonts w:cs="Times New Roman"/>
          <w:szCs w:val="28"/>
        </w:rPr>
      </w:pPr>
      <w:r>
        <w:rPr>
          <w:rFonts w:cs="Times New Roman"/>
          <w:szCs w:val="28"/>
        </w:rPr>
        <w:t xml:space="preserve">Стоит отметить, что сотрудничество России и Китая в сфере туризма во многом уникально. Именно между нашими странами существует договоренность в реализации оригинальной программы «красного туризма», которая основана и на общем историческом прошлом государств и соответствует современным идеологическим основам КНР. </w:t>
      </w:r>
    </w:p>
    <w:p>
      <w:pPr>
        <w:rPr>
          <w:rFonts w:cs="Times New Roman"/>
          <w:szCs w:val="28"/>
        </w:rPr>
      </w:pPr>
      <w:r>
        <w:rPr>
          <w:rFonts w:cs="Times New Roman"/>
          <w:szCs w:val="28"/>
        </w:rPr>
        <w:t>Еще более успешное развитие туристические связи получила в последующие годы. В 2018 году число китайских туристов в России составило почти 1,3 млн человек</w:t>
      </w:r>
      <w:r>
        <w:rPr>
          <w:rStyle w:val="18"/>
          <w:rFonts w:cs="Times New Roman"/>
          <w:szCs w:val="28"/>
        </w:rPr>
        <w:footnoteReference w:id="51"/>
      </w:r>
      <w:r>
        <w:rPr>
          <w:rFonts w:cs="Times New Roman"/>
          <w:szCs w:val="28"/>
        </w:rPr>
        <w:t>. Китай стал крупнейшим источником туристов в Россию. Россия также является одним из основных источников туристических прибытий в Китае и ежегодно из РФ в Китай отправляются 2,5 млн. туристов.</w:t>
      </w:r>
    </w:p>
    <w:p>
      <w:pPr>
        <w:rPr>
          <w:rFonts w:cs="Times New Roman"/>
          <w:szCs w:val="28"/>
        </w:rPr>
      </w:pPr>
      <w:r>
        <w:rPr>
          <w:rFonts w:cs="Times New Roman"/>
          <w:szCs w:val="28"/>
        </w:rPr>
        <w:t>В настоящее время китайско-российское партнерство о всеобъемлющем стратегическом сотрудничестве перешло на беспрецедентный стратегический уровень.  К сожалению, пандемия приостановила бурное развитие туристических связей между странами. Однако, нормативно-правовые основы туристических связей дают основание надеяться, что в более спокойное время контакты продолжаться и будут обеспечены новыми нормативно-правовыми документами, посвященными отдельным аспектам и острым вопросам развивающейся сфере двустороннего сотрудничества.</w:t>
      </w:r>
    </w:p>
    <w:p>
      <w:pPr>
        <w:rPr>
          <w:rFonts w:cs="Times New Roman"/>
          <w:b/>
          <w:szCs w:val="28"/>
        </w:rPr>
      </w:pPr>
      <w:r>
        <w:rPr>
          <w:rFonts w:cs="Times New Roman"/>
          <w:b/>
          <w:szCs w:val="28"/>
        </w:rPr>
        <w:t>2.2   Туристический рынок КНР и РФ</w:t>
      </w:r>
    </w:p>
    <w:p>
      <w:pPr>
        <w:rPr>
          <w:rFonts w:cs="Times New Roman"/>
          <w:szCs w:val="28"/>
        </w:rPr>
      </w:pPr>
      <w:r>
        <w:rPr>
          <w:rFonts w:cs="Times New Roman"/>
          <w:szCs w:val="28"/>
        </w:rPr>
        <w:t>Индустрия туризма является важной частью туристического сектора, который является важным аспектом национальной экономики и жизни людей. С социально-экономическим развитием и улучшением уровня жизни людей туризм также постепенно продвигается к процветанию. С момента реформ и открытости туризм в Китае прошел четыре этапа: начало, рост, расширение и комплексное развитие (Приложение 4).</w:t>
      </w:r>
    </w:p>
    <w:p>
      <w:pPr>
        <w:rPr>
          <w:rFonts w:cs="Times New Roman"/>
          <w:szCs w:val="28"/>
        </w:rPr>
      </w:pPr>
      <w:r>
        <w:rPr>
          <w:rFonts w:cs="Times New Roman"/>
          <w:szCs w:val="28"/>
        </w:rPr>
        <w:t>Согласно данным Министерства культуры и туризма, в 2010-2019 годах общий доход от туризма Китая неуклонно растет, а в 2019 году общий доход от туризма Китая достиг 6,63 трлн юаней, что на 11,06% больше, чем в прошлом году (Приложение 5)</w:t>
      </w:r>
      <w:r>
        <w:rPr>
          <w:rStyle w:val="18"/>
          <w:rFonts w:cs="Times New Roman"/>
          <w:szCs w:val="28"/>
        </w:rPr>
        <w:footnoteReference w:id="52"/>
      </w:r>
      <w:r>
        <w:rPr>
          <w:rFonts w:cs="Times New Roman"/>
          <w:szCs w:val="28"/>
        </w:rPr>
        <w:t>.</w:t>
      </w:r>
    </w:p>
    <w:p>
      <w:pPr>
        <w:rPr>
          <w:rFonts w:cs="Times New Roman"/>
          <w:szCs w:val="28"/>
        </w:rPr>
      </w:pPr>
      <w:r>
        <w:rPr>
          <w:rFonts w:cs="Times New Roman"/>
          <w:szCs w:val="28"/>
        </w:rPr>
        <w:t>Данные показывают, что количество въездных туристов в 2019 году составило 145 миллионов человек, что на 3,57% больше, чем в прошлом году. Из них 318,8 миллиона иностранцев, 80,5 миллиона соотечественников в Гонконге, 26,79 миллиона соотечественников в Макао и 6,13 миллиона соотечественников на Тайване</w:t>
      </w:r>
      <w:r>
        <w:rPr>
          <w:rStyle w:val="18"/>
          <w:rFonts w:cs="Times New Roman"/>
          <w:szCs w:val="28"/>
        </w:rPr>
        <w:footnoteReference w:id="53"/>
      </w:r>
      <w:r>
        <w:rPr>
          <w:rFonts w:cs="Times New Roman"/>
          <w:szCs w:val="28"/>
        </w:rPr>
        <w:t>.</w:t>
      </w:r>
    </w:p>
    <w:p>
      <w:pPr>
        <w:rPr>
          <w:rFonts w:cs="Times New Roman"/>
          <w:szCs w:val="28"/>
        </w:rPr>
      </w:pPr>
      <w:r>
        <w:rPr>
          <w:rFonts w:cs="Times New Roman"/>
          <w:szCs w:val="28"/>
        </w:rPr>
        <w:t>Доходы от международного туризма в 2019 году составили 131,3 млрд долларов США, увеличившись на 3,39% по сравнению с аналогичным периодом прошлого года. Из них иностранцы тратят 77,1 миллиарда долларов в Китае, соотечественники в Гонконге тратят 28,5 миллиарда долларов на материке, соотечественники в Макао тратят 9,5 миллиарда долларов на материке, а соотечественники в Тайване тратят 16,2 миллиарда долларов на материке.</w:t>
      </w:r>
    </w:p>
    <w:p>
      <w:pPr>
        <w:rPr>
          <w:rFonts w:cs="Times New Roman"/>
          <w:szCs w:val="28"/>
        </w:rPr>
      </w:pPr>
      <w:r>
        <w:rPr>
          <w:rFonts w:cs="Times New Roman"/>
          <w:szCs w:val="28"/>
        </w:rPr>
        <w:t>Данные показывают, что количество выездных туристов в Китае в 2012-2019 годах было изменчивой тенденцией роста, а количество выездных туристов из Китая в 2019 году достигло 155 миллионов человек, что на 4,73% больше по сравнению с аналогичным периодом прошлого года (Приложение 6).</w:t>
      </w:r>
    </w:p>
    <w:p>
      <w:pPr>
        <w:rPr>
          <w:rFonts w:cs="Times New Roman"/>
          <w:szCs w:val="28"/>
        </w:rPr>
      </w:pPr>
      <w:r>
        <w:rPr>
          <w:rFonts w:cs="Times New Roman"/>
          <w:szCs w:val="28"/>
        </w:rPr>
        <w:t>В последние годы, с устойчивым ростом туризма в нашей стране, количество туристических агентств также показывает тенденцию роста из года в год. Данные показывают, что количество туристических агентств достигло 38943 в 2019 году, что на 17.01% больше, чем в прошлом году (Приложение 7).</w:t>
      </w:r>
    </w:p>
    <w:p>
      <w:pPr>
        <w:rPr>
          <w:rFonts w:cs="Times New Roman"/>
          <w:szCs w:val="28"/>
        </w:rPr>
      </w:pPr>
      <w:r>
        <w:rPr>
          <w:rFonts w:cs="Times New Roman"/>
          <w:szCs w:val="28"/>
        </w:rPr>
        <w:t>Согласно данным, в первую десятку регионов внутреннего туризма по данным туристических агентств в 2019 году вошли Гуандун, Цзянсу, Чжэцзян, Чунцин, Шаньдун, Фуцзянь, Шанхай, Хубэй, Хунань и Ляонин. Среди них количество организаций внутреннего туризма в Гуандуне и Цзянсу - соответственно 2211,83, 10 000 человеко-раз и 21 781 600 человеко-раз.</w:t>
      </w:r>
    </w:p>
    <w:p>
      <w:pPr>
        <w:rPr>
          <w:rFonts w:cs="Times New Roman"/>
          <w:szCs w:val="28"/>
        </w:rPr>
      </w:pPr>
      <w:r>
        <w:rPr>
          <w:rFonts w:cs="Times New Roman"/>
          <w:szCs w:val="28"/>
        </w:rPr>
        <w:t>В 2019 году центральное правительство продолжит реализацию бесплатного открытия «трех музеев и одной станции», защиты нематериального культурного наследия, создания системы общественных культурных услуг, фондов развития туризма и других проектов, а также в общей сложности 10,1 млрд юаней на цели культуры и туризма. фонды строительства в различных регионах увеличились на 22,5%.</w:t>
      </w:r>
    </w:p>
    <w:p>
      <w:pPr>
        <w:rPr>
          <w:rFonts w:cs="Times New Roman"/>
          <w:szCs w:val="28"/>
        </w:rPr>
      </w:pPr>
      <w:r>
        <w:rPr>
          <w:rFonts w:cs="Times New Roman"/>
          <w:szCs w:val="28"/>
        </w:rPr>
        <w:t>С повышением уровня жизни людей растет спрос на туризм и отдых. По данным Министерства культуры и туризма, рынок внутреннего, въездного и выездного туризма в 2015-2019 годах неуклонно растет и прочно укрепляется. В 2019 году количество внутренних туристов составило 6,06 млрд человек, что на 8,4% больше, а въездных-145 млн человек, рост на 2,9%, выездных-155 млн человек, рост на 3,3%.</w:t>
      </w:r>
    </w:p>
    <w:p>
      <w:pPr>
        <w:rPr>
          <w:rFonts w:cs="Times New Roman"/>
          <w:szCs w:val="28"/>
        </w:rPr>
      </w:pPr>
      <w:r>
        <w:rPr>
          <w:rFonts w:cs="Times New Roman"/>
          <w:szCs w:val="28"/>
        </w:rPr>
        <w:t xml:space="preserve">В первой половине 2020 года количество внутренних туристов в Китае составило 1,168 миллиарда, что на 62% меньше по сравнению с аналогичным периодом прошлого года, а доходы от внутреннего туризма составили 6 400 юаней, что на 77% меньше по сравнению с аналогичным периодом прошлого года. внесла изменения в индустрию туризма. С одной стороны, эпидемия способствовала развитию туризма. Интеллектуальное развитие отрасли, такие проекты, как «беспилотный сервис», «интеллектуальный гид» и «мониторинг данных», стали основными требованиями к интеллектуальному строительство крупных живописных мест. С другой стороны, эпидемия также изменила поведение потребителей. В последнее время излюбленными местами стали контактные отпуска и прогулки. </w:t>
      </w:r>
    </w:p>
    <w:p>
      <w:pPr>
        <w:rPr>
          <w:rFonts w:cs="Times New Roman"/>
          <w:szCs w:val="28"/>
        </w:rPr>
      </w:pPr>
      <w:r>
        <w:rPr>
          <w:rFonts w:cs="Times New Roman"/>
          <w:szCs w:val="28"/>
        </w:rPr>
        <w:t>Данные показывают, что количество внутреннего туризма в 2020 году составило 2,88 млрд человек, что на 52,1% меньше по сравнению с аналогичным периодом прошлого года; доход от внутреннего туризма составил 2,2 трлн юаней, что на 61,1% меньше по сравнению с аналогичным периодом прошлого года (Приложение 8)</w:t>
      </w:r>
      <w:r>
        <w:rPr>
          <w:rStyle w:val="18"/>
          <w:rFonts w:cs="Times New Roman"/>
          <w:szCs w:val="28"/>
        </w:rPr>
        <w:footnoteReference w:id="54"/>
      </w:r>
      <w:r>
        <w:rPr>
          <w:rFonts w:cs="Times New Roman"/>
          <w:szCs w:val="28"/>
        </w:rPr>
        <w:t>.</w:t>
      </w:r>
      <w:r>
        <w:rPr>
          <w:rStyle w:val="19"/>
          <w:rFonts w:cs="Times New Roman"/>
          <w:szCs w:val="28"/>
        </w:rPr>
        <w:t xml:space="preserve"> </w:t>
      </w:r>
    </w:p>
    <w:p>
      <w:pPr>
        <w:rPr>
          <w:rFonts w:cs="Times New Roman"/>
          <w:szCs w:val="28"/>
        </w:rPr>
      </w:pPr>
      <w:r>
        <w:rPr>
          <w:rFonts w:cs="Times New Roman"/>
          <w:szCs w:val="28"/>
        </w:rPr>
        <w:t>По данным Министерства финансов, расходы на культуру, туризм и спорт в 2019 году составили 403,3 млрд юаней, увеличившись на 2,3% в годовом исчислении и на 1,69%, что на 0,10 процентных пункта больше, чем в 2018 году</w:t>
      </w:r>
      <w:r>
        <w:rPr>
          <w:rStyle w:val="17"/>
          <w:rFonts w:cs="Times New Roman"/>
          <w:szCs w:val="28"/>
        </w:rPr>
        <w:footnoteReference w:id="55"/>
      </w:r>
      <w:r>
        <w:rPr>
          <w:rFonts w:cs="Times New Roman"/>
          <w:szCs w:val="28"/>
        </w:rPr>
        <w:t xml:space="preserve">. </w:t>
      </w:r>
    </w:p>
    <w:p>
      <w:pPr>
        <w:rPr>
          <w:rFonts w:cs="Times New Roman"/>
          <w:szCs w:val="28"/>
        </w:rPr>
      </w:pPr>
      <w:r>
        <w:rPr>
          <w:rStyle w:val="17"/>
          <w:rFonts w:hint="default" w:ascii="Times New Roman" w:hAnsi="Times New Roman" w:cs="Times New Roman"/>
          <w:sz w:val="28"/>
          <w:szCs w:val="28"/>
          <w:vertAlign w:val="baseline"/>
        </w:rPr>
        <w:t>Количество приезжающих туристов составит 27,2 миллиона человек в год, что на 81,3% меньше, чем за аналогичный период прошлого года. Доходы от международного туризма составили 17 миллиардов долларов, что на 87,1% меньше, чем годом ранее. Количество выездных поездок граждан Китая составило 20,23 миллиона, что на 86,9% меньше, чем за аналогичный период прошлого года.</w:t>
      </w:r>
      <w:r>
        <w:rPr>
          <w:rStyle w:val="17"/>
          <w:rFonts w:cs="Times New Roman"/>
          <w:szCs w:val="28"/>
        </w:rPr>
        <w:footnoteReference w:id="56"/>
      </w:r>
      <w:r>
        <w:rPr>
          <w:rFonts w:cs="Times New Roman"/>
          <w:szCs w:val="28"/>
        </w:rPr>
        <w:t xml:space="preserve">. </w:t>
      </w:r>
    </w:p>
    <w:p>
      <w:pPr>
        <w:rPr>
          <w:rFonts w:cs="Times New Roman"/>
          <w:szCs w:val="28"/>
        </w:rPr>
      </w:pPr>
      <w:r>
        <w:rPr>
          <w:rFonts w:cs="Times New Roman"/>
          <w:szCs w:val="28"/>
        </w:rPr>
        <w:t>В бюджете Министерства финансов на 2020 год расходы на культурный туризм, спорт и средства массовой информации составили 11 561,19 млн юаней, а в структуре ассигнований общего государственного бюджета на текущий год расходы на культурный туризм и средства массовой информации составили 1907,18 млн юаней, что составляет 0,26%. Для развития туристической отрасли государство будет по-прежнему оказывать большую поддержку</w:t>
      </w:r>
      <w:r>
        <w:rPr>
          <w:rStyle w:val="18"/>
          <w:rFonts w:cs="Times New Roman"/>
          <w:szCs w:val="28"/>
        </w:rPr>
        <w:footnoteReference w:id="57"/>
      </w:r>
      <w:r>
        <w:rPr>
          <w:rFonts w:cs="Times New Roman"/>
          <w:szCs w:val="28"/>
        </w:rPr>
        <w:t>.</w:t>
      </w:r>
    </w:p>
    <w:p>
      <w:pPr>
        <w:rPr>
          <w:rFonts w:cs="Times New Roman"/>
          <w:szCs w:val="28"/>
        </w:rPr>
      </w:pPr>
      <w:r>
        <w:rPr>
          <w:rFonts w:cs="Times New Roman"/>
          <w:szCs w:val="28"/>
        </w:rPr>
        <w:t>Ожидается, что в 2021 году внутренний туризм посетит 4,1 млрд человек, а доходы от внутреннего туризма составят 3,3 трлн юаней, что на 42% и 48% больше, чем годом ранее. При относительно плавном распространении новой коронной вакцины и относительно оптимистичной эффективности вакцины ожидается, что во второй половине года рынок въездного и выездного туризма начнется упорядоченно, вернувшись к примерно 30% от предвключенного уровня. эпидемии в год, и количество въезжающих туристов увеличилось более чем на 50% в годовом исчислении; доходы от туризма увеличились более чем на 65% в годовом исчислении; ожидается, что число китайских граждан, выезжающих за границу, увеличится на 70 процентов в годовом исчислении</w:t>
      </w:r>
      <w:r>
        <w:rPr>
          <w:rStyle w:val="18"/>
          <w:rFonts w:cs="Times New Roman"/>
          <w:szCs w:val="28"/>
        </w:rPr>
        <w:footnoteReference w:id="58"/>
      </w:r>
      <w:r>
        <w:rPr>
          <w:rFonts w:cs="Times New Roman"/>
          <w:szCs w:val="28"/>
        </w:rPr>
        <w:t>.</w:t>
      </w:r>
    </w:p>
    <w:p>
      <w:pPr>
        <w:rPr>
          <w:rFonts w:cs="Times New Roman"/>
          <w:szCs w:val="28"/>
        </w:rPr>
      </w:pPr>
      <w:r>
        <w:rPr>
          <w:rFonts w:cs="Times New Roman"/>
          <w:szCs w:val="28"/>
        </w:rPr>
        <w:t>Туризм стал одной из важных быстрорастущих отраслей России, Российский туризм с его уникальными природными, культурными и историческими ресурсами, как выдающаяся индустрия туризма, четкая конкретная основа развития индустрии туризма, укрепление экологического туризма, создание уникальных культурных ландшафтов, привлечение многочисленных отечественных и зарубежных путешественников.</w:t>
      </w:r>
      <w:r>
        <w:rPr>
          <w:rStyle w:val="17"/>
          <w:rFonts w:cs="Times New Roman"/>
          <w:szCs w:val="28"/>
        </w:rPr>
        <w:footnoteReference w:id="59"/>
      </w:r>
    </w:p>
    <w:p>
      <w:pPr>
        <w:rPr>
          <w:rFonts w:cs="Times New Roman"/>
          <w:szCs w:val="28"/>
        </w:rPr>
      </w:pPr>
      <w:r>
        <w:rPr>
          <w:rFonts w:cs="Times New Roman"/>
          <w:szCs w:val="28"/>
        </w:rPr>
        <w:t>В 2019 году количество выездных поездок жителей России выросло на 7% по сравнению с аналогичным периодом прошлого года.</w:t>
      </w:r>
      <w:r>
        <w:rPr>
          <w:rStyle w:val="17"/>
          <w:rFonts w:cs="Times New Roman"/>
          <w:szCs w:val="28"/>
        </w:rPr>
        <w:footnoteReference w:id="60"/>
      </w:r>
    </w:p>
    <w:p>
      <w:pPr>
        <w:rPr>
          <w:rFonts w:cs="Times New Roman"/>
          <w:szCs w:val="28"/>
        </w:rPr>
      </w:pPr>
      <w:r>
        <w:rPr>
          <w:rFonts w:cs="Times New Roman"/>
          <w:szCs w:val="28"/>
        </w:rPr>
        <w:t>В 2019 году Турция стала самым популярным зарубежным туристическим направлением среди россиян, более 6 миллионов россиян отправились в Турцию, что на 15% больше, чем в годовом исчислении, большинство из них-туристы с фиксированной линией. Италия, Испания и Греция одинаково популярны среди россиян. В 2019 году в Италию посетило более 1 млн российских туристов, что на 18% больше по сравнению с аналогичным периодом прошлого года. Италия стала самой быстрорастущей страной в России в этом году</w:t>
      </w:r>
      <w:r>
        <w:rPr>
          <w:rStyle w:val="18"/>
          <w:rFonts w:cs="Times New Roman"/>
          <w:szCs w:val="28"/>
        </w:rPr>
        <w:footnoteReference w:id="61"/>
      </w:r>
      <w:r>
        <w:rPr>
          <w:rFonts w:cs="Times New Roman"/>
          <w:szCs w:val="28"/>
        </w:rPr>
        <w:t>.</w:t>
      </w:r>
    </w:p>
    <w:p>
      <w:pPr>
        <w:rPr>
          <w:rFonts w:cs="Times New Roman"/>
          <w:szCs w:val="28"/>
        </w:rPr>
      </w:pPr>
      <w:r>
        <w:rPr>
          <w:rFonts w:cs="Times New Roman"/>
          <w:szCs w:val="28"/>
        </w:rPr>
        <w:t>В 2019 году туристический поток иностранных туристов в Россию вырос на 3%</w:t>
      </w:r>
      <w:r>
        <w:rPr>
          <w:rStyle w:val="18"/>
          <w:rFonts w:cs="Times New Roman"/>
          <w:szCs w:val="28"/>
        </w:rPr>
        <w:footnoteReference w:id="62"/>
      </w:r>
      <w:r>
        <w:rPr>
          <w:rFonts w:cs="Times New Roman"/>
          <w:szCs w:val="28"/>
        </w:rPr>
        <w:t>. (Приложение 9).</w:t>
      </w:r>
    </w:p>
    <w:p>
      <w:pPr>
        <w:rPr>
          <w:rFonts w:cs="Times New Roman"/>
          <w:szCs w:val="28"/>
        </w:rPr>
      </w:pPr>
      <w:r>
        <w:rPr>
          <w:rFonts w:cs="Times New Roman"/>
          <w:szCs w:val="28"/>
        </w:rPr>
        <w:t>По данным Турстат число иностранных туристов в России в 2019 году составило 5,5 миллионов человек, в 2018 – 5 миллионов.</w:t>
      </w:r>
    </w:p>
    <w:p>
      <w:pPr>
        <w:rPr>
          <w:rFonts w:cs="Times New Roman"/>
          <w:szCs w:val="28"/>
        </w:rPr>
      </w:pPr>
      <w:r>
        <w:rPr>
          <w:rFonts w:cs="Times New Roman"/>
          <w:szCs w:val="28"/>
        </w:rPr>
        <w:t>В Приложении 10 представлен топ 5 регионов России, куда чаще всего ездили туристы.</w:t>
      </w:r>
    </w:p>
    <w:p>
      <w:pPr>
        <w:rPr>
          <w:rFonts w:cs="Times New Roman"/>
          <w:szCs w:val="28"/>
        </w:rPr>
      </w:pPr>
      <w:r>
        <w:rPr>
          <w:rFonts w:cs="Times New Roman"/>
          <w:szCs w:val="28"/>
        </w:rPr>
        <w:t>В Приложении 11 показаны Топ 5 российских самых посещаемых городов в 2019 году</w:t>
      </w:r>
    </w:p>
    <w:p>
      <w:pPr>
        <w:rPr>
          <w:rFonts w:cs="Times New Roman"/>
          <w:szCs w:val="28"/>
        </w:rPr>
      </w:pPr>
      <w:r>
        <w:rPr>
          <w:rFonts w:cs="Times New Roman"/>
          <w:szCs w:val="28"/>
        </w:rPr>
        <w:t>По данным Банка России (Центральный банк России - Прим. Ред.), Экспортная выручка России в мир по категории «туризм» в 2019 году составила 9,9 млрд долларов США, из которых 1,1 млрд долларов США составляют китайские доходы, что составляет около 10% от общего объема экспорта. в целом Россия занимает первое место по доходам от туризма. Для сравнения, экспортная выручка России по категории «туризм» в 2018 году составила 10,8 млрд долларов США, из которых Китай составил 800 млн долларов США, уступив Германии, Казахстану и Украине.</w:t>
      </w:r>
    </w:p>
    <w:p>
      <w:pPr>
        <w:rPr>
          <w:rFonts w:cs="Times New Roman"/>
          <w:szCs w:val="28"/>
        </w:rPr>
      </w:pPr>
      <w:r>
        <w:rPr>
          <w:rFonts w:cs="Times New Roman"/>
          <w:szCs w:val="28"/>
        </w:rPr>
        <w:t>По данным на 2019 год, доля личных и деловых поездок составляет 58% и 42% (Приложение 12)</w:t>
      </w:r>
      <w:r>
        <w:rPr>
          <w:rStyle w:val="18"/>
          <w:rFonts w:cs="Times New Roman"/>
          <w:szCs w:val="28"/>
        </w:rPr>
        <w:footnoteReference w:id="63"/>
      </w:r>
    </w:p>
    <w:p>
      <w:pPr>
        <w:rPr>
          <w:rFonts w:cs="Times New Roman"/>
          <w:szCs w:val="28"/>
        </w:rPr>
      </w:pPr>
      <w:r>
        <w:rPr>
          <w:rFonts w:cs="Times New Roman"/>
          <w:szCs w:val="28"/>
        </w:rPr>
        <w:t>Российское агентство по туризму опубликовало данные, свидетельствующие о том, что в 2020 году объем выпуска российского туризма составит 1,6 трлн рублей (около 2 22,2 млрд рублей), снизившись на 60% в годовом исчислении. Директор Агентства по туризму РФ Догузова отметила, что это успех в условиях эпидемии, Россия полностью полагается на внутренний туризм для поддержки туризма. После того как Ростуризм ожидает общий убыток российского туризма в 2020 году в 2,1 трлн рублей (около 2 29,1 млрд рублей), Россия по темпам восстановления туризма в странах G20 уступает только Италии и Франции, занимая третье место</w:t>
      </w:r>
      <w:r>
        <w:rPr>
          <w:rStyle w:val="18"/>
          <w:rFonts w:cs="Times New Roman"/>
          <w:szCs w:val="28"/>
        </w:rPr>
        <w:footnoteReference w:id="64"/>
      </w:r>
      <w:r>
        <w:rPr>
          <w:rFonts w:cs="Times New Roman"/>
          <w:szCs w:val="28"/>
        </w:rPr>
        <w:t>.</w:t>
      </w:r>
    </w:p>
    <w:p>
      <w:pPr>
        <w:rPr>
          <w:rFonts w:cs="Times New Roman"/>
          <w:szCs w:val="28"/>
        </w:rPr>
      </w:pPr>
      <w:r>
        <w:rPr>
          <w:rFonts w:cs="Times New Roman"/>
          <w:szCs w:val="28"/>
        </w:rPr>
        <w:t>На Приложении 13 представлена динамика дохода от туризма в России</w:t>
      </w:r>
      <w:r>
        <w:rPr>
          <w:rStyle w:val="18"/>
          <w:rFonts w:cs="Times New Roman"/>
          <w:szCs w:val="28"/>
        </w:rPr>
        <w:footnoteReference w:id="65"/>
      </w:r>
      <w:r>
        <w:rPr>
          <w:rFonts w:cs="Times New Roman"/>
          <w:szCs w:val="28"/>
        </w:rPr>
        <w:t>.</w:t>
      </w:r>
    </w:p>
    <w:p>
      <w:pPr>
        <w:rPr>
          <w:rFonts w:cs="Times New Roman"/>
          <w:szCs w:val="28"/>
        </w:rPr>
      </w:pPr>
      <w:r>
        <w:rPr>
          <w:rFonts w:cs="Times New Roman"/>
          <w:szCs w:val="28"/>
        </w:rPr>
        <w:t>Статистика U-Tour, одной из крупнейших китайских туристических компаний, отправляющих туристов в Россию, показывает, что в 2019 году средний расход китайских туристов в России составил около 1,6 млн рублей (210 долларов США) без учета стоимости проживания и тарифа, включенных в пакет услуг. Общие расходы компании на поездки в Россию в 2019 году (на местные расходы, без учета стоимости пакета услуг) составили 400 млн рублей.</w:t>
      </w:r>
    </w:p>
    <w:p>
      <w:pPr>
        <w:rPr>
          <w:rFonts w:cs="Times New Roman"/>
          <w:szCs w:val="28"/>
        </w:rPr>
      </w:pPr>
      <w:r>
        <w:rPr>
          <w:rFonts w:cs="Times New Roman"/>
          <w:szCs w:val="28"/>
        </w:rPr>
        <w:t>По оценкам китайских и российских практиков туризма, въездной туризм из Китая в Россию полностью восстановится не ранее 2022 года. Деловые путешественники начнут взаимные визиты. Эксперты прогнозируют, что восстановление пассажиропотока в этой сфере произойдет не ранее 2021 года.</w:t>
      </w:r>
    </w:p>
    <w:p>
      <w:pPr>
        <w:rPr>
          <w:rFonts w:cs="Times New Roman"/>
          <w:szCs w:val="28"/>
        </w:rPr>
      </w:pPr>
      <w:r>
        <w:rPr>
          <w:rFonts w:cs="Times New Roman"/>
          <w:szCs w:val="28"/>
        </w:rPr>
        <w:t xml:space="preserve">Таким образом, Россия и Китай на протяжении многих лет являются дружественными соседними странами, а развитие туристической отрасли России постоянно расширяется, эффективно и красиво отражается в современной индустрии туризма. Туризм стал одной из важных быстрорастущих отраслей в России, так и в Китае. </w:t>
      </w:r>
    </w:p>
    <w:p>
      <w:pPr>
        <w:rPr>
          <w:rFonts w:cs="Times New Roman"/>
          <w:szCs w:val="28"/>
        </w:rPr>
      </w:pPr>
    </w:p>
    <w:p>
      <w:pPr>
        <w:rPr>
          <w:rFonts w:cs="Times New Roman"/>
          <w:szCs w:val="28"/>
        </w:rPr>
      </w:pPr>
      <w:r>
        <w:rPr>
          <w:rFonts w:cs="Times New Roman"/>
          <w:b/>
          <w:szCs w:val="28"/>
        </w:rPr>
        <w:t>2.3.</w:t>
      </w:r>
      <w:r>
        <w:rPr>
          <w:rFonts w:cs="Times New Roman"/>
          <w:szCs w:val="28"/>
        </w:rPr>
        <w:t xml:space="preserve"> </w:t>
      </w:r>
      <w:r>
        <w:rPr>
          <w:rFonts w:cs="Times New Roman"/>
          <w:b/>
          <w:szCs w:val="28"/>
        </w:rPr>
        <w:t>Ключевые проблемы туристических связей КНР и РФ</w:t>
      </w:r>
    </w:p>
    <w:p>
      <w:pPr>
        <w:rPr>
          <w:rFonts w:cs="Times New Roman"/>
          <w:szCs w:val="28"/>
        </w:rPr>
      </w:pPr>
      <w:r>
        <w:rPr>
          <w:rFonts w:cs="Times New Roman"/>
          <w:szCs w:val="28"/>
        </w:rPr>
        <w:t>Китай и Россия находятся в авангарде мирового экономического развития. В то же время индустрия туризма двух стран быстро развивалась, а объем иностранных обменов был обширным. Несмотря на то, что обе страны являются соседними странами и имеют многолетний обмен в таких областях, как политика, экономика, культура и т. д., поскольку развитие международного туризма все еще находится в зачаточном состоянии, существует неполный ландшафт развития рынка, недостаточный уровень профессионализма персонала, недостаточная коммуникация и другие аспекты проблем, которые следует проанализировать</w:t>
      </w:r>
      <w:r>
        <w:rPr>
          <w:rStyle w:val="18"/>
          <w:rFonts w:cs="Times New Roman"/>
          <w:szCs w:val="28"/>
        </w:rPr>
        <w:footnoteReference w:id="66"/>
      </w:r>
      <w:r>
        <w:rPr>
          <w:rFonts w:cs="Times New Roman"/>
          <w:szCs w:val="28"/>
        </w:rPr>
        <w:t>.</w:t>
      </w:r>
    </w:p>
    <w:p>
      <w:pPr>
        <w:rPr>
          <w:rFonts w:cs="Times New Roman"/>
          <w:szCs w:val="28"/>
        </w:rPr>
      </w:pPr>
      <w:r>
        <w:rPr>
          <w:rFonts w:cs="Times New Roman"/>
          <w:szCs w:val="28"/>
        </w:rPr>
        <w:t xml:space="preserve">Проблемы, существующие в китайско-российском сотрудничестве в сфере туризма: </w:t>
      </w:r>
    </w:p>
    <w:p>
      <w:pPr>
        <w:rPr>
          <w:rFonts w:cs="Times New Roman"/>
          <w:szCs w:val="28"/>
        </w:rPr>
      </w:pPr>
      <w:r>
        <w:rPr>
          <w:rFonts w:cs="Times New Roman"/>
          <w:szCs w:val="28"/>
        </w:rPr>
        <w:t>1. Неправильное управление туристическим рынком.</w:t>
      </w:r>
    </w:p>
    <w:p>
      <w:pPr>
        <w:rPr>
          <w:rFonts w:cs="Times New Roman"/>
          <w:szCs w:val="28"/>
        </w:rPr>
      </w:pPr>
      <w:r>
        <w:rPr>
          <w:rFonts w:cs="Times New Roman"/>
          <w:szCs w:val="28"/>
        </w:rPr>
        <w:t>В настоящее время основным препятствием для развития туризма в России и Китае является проблема управления рынком, а несовершенство управления рынком от персонала к структуре является основной проблемой, препятствующей развитию Китая и России. Поскольку развитие туризма требует персонала для регулирования управления рынком, но все еще находится на стадии развития китайско-российского туризма также не хватает некоторых хороших менеджеров для комплексного планирования, что приводит к появлению ниши и иррациональности туризма между двумя странами, серьезно препятствуя развитию китайско-российского туризма. В то же время существуют определенные различия в политико-экономических моделях Китая и России, барьеры в общении и различия в культурном восприятии при проведении международных обменов, что создает определенное сопротивление развитию туризма между двумя странами. В целом, при неправильном управлении туристическим рынком, даже при наличии хороших туристических ресурсов, при сильном потребительском спросе, не может быть долгосрочной поддержки стабильного развития.</w:t>
      </w:r>
      <w:r>
        <w:rPr>
          <w:rStyle w:val="17"/>
          <w:rFonts w:cs="Times New Roman"/>
          <w:szCs w:val="28"/>
        </w:rPr>
        <w:footnoteReference w:id="67"/>
      </w:r>
    </w:p>
    <w:p>
      <w:pPr>
        <w:rPr>
          <w:rFonts w:cs="Times New Roman"/>
          <w:szCs w:val="28"/>
        </w:rPr>
      </w:pPr>
      <w:r>
        <w:rPr>
          <w:rFonts w:cs="Times New Roman"/>
          <w:szCs w:val="28"/>
        </w:rPr>
        <w:t>2. Единая форма сотрудничества, сложное инвестирование в туризм.</w:t>
      </w:r>
    </w:p>
    <w:p>
      <w:pPr>
        <w:rPr>
          <w:rFonts w:cs="Times New Roman"/>
          <w:szCs w:val="28"/>
        </w:rPr>
      </w:pPr>
      <w:r>
        <w:rPr>
          <w:rFonts w:cs="Times New Roman"/>
          <w:szCs w:val="28"/>
        </w:rPr>
        <w:t xml:space="preserve">С точки зрения туризма, китайско-русский обмен в настоящее время по-прежнему с покупками, посещением достопримечательностей, дегустацией продуктов питания в качестве основной формы, не более вливания культурных особенностей и гуманистической классики, что приводит к единству в туристическом сотрудничестве между двумя сторонами. Мало того, что туристы не могут позволить себе больше интереса к этому единственному подходу, что влияет на дальнейшее продвижение туристической деятельности, но и создает большие препятствия для завершения инвестиций в развитие туризма. Столкнувшись с этой единой отраслевой структурой туризма, многие инвесторы не оптимистично относятся к прибыльности, тем самым принимая осторожное отношение к строительству туризма, что затрудняет финансирование развития туризма. </w:t>
      </w:r>
    </w:p>
    <w:p>
      <w:pPr>
        <w:rPr>
          <w:rFonts w:hint="default" w:ascii="Times New Roman" w:hAnsi="Times New Roman" w:cs="Times New Roman"/>
          <w:szCs w:val="28"/>
        </w:rPr>
      </w:pPr>
      <w:r>
        <w:rPr>
          <w:rFonts w:hint="default" w:ascii="Times New Roman" w:hAnsi="Times New Roman" w:cs="Times New Roman"/>
          <w:szCs w:val="28"/>
        </w:rPr>
        <w:t>Форма китайско-российского сотрудничества в области туризма должна развиваться от однодневных поездок до многодневных, от шоппинг-туризма до шоппинга и осмотра достопримечательностей, шоппинга и туристического туризма, избегая упрощений и распространяясь от туризма приграничных портов на внутренние районы. С углублением китайско-российского сотрудничества в сфере туризма развитие китайско-российского сотрудничества в сфере туризма, безусловно, станет важной частью обширного китайско-российского сотрудничества.</w:t>
      </w:r>
    </w:p>
    <w:p>
      <w:pPr>
        <w:rPr>
          <w:rFonts w:cs="Times New Roman"/>
          <w:szCs w:val="28"/>
        </w:rPr>
      </w:pPr>
      <w:r>
        <w:rPr>
          <w:rFonts w:cs="Times New Roman"/>
          <w:szCs w:val="28"/>
        </w:rPr>
        <w:t>Таким образом, создание богатых форм туризма и дальнейшее укрепление связей между туристическими ресурсами двух стран могут привлечь больше инвесторов в международный туризм, тем самым способствуя развитию китайско-российского туризма.</w:t>
      </w:r>
      <w:r>
        <w:rPr>
          <w:rStyle w:val="17"/>
          <w:rFonts w:cs="Times New Roman"/>
          <w:szCs w:val="28"/>
        </w:rPr>
        <w:footnoteReference w:id="68"/>
      </w:r>
    </w:p>
    <w:p>
      <w:pPr>
        <w:rPr>
          <w:rFonts w:cs="Times New Roman"/>
          <w:szCs w:val="28"/>
        </w:rPr>
      </w:pPr>
      <w:r>
        <w:rPr>
          <w:rFonts w:cs="Times New Roman"/>
          <w:szCs w:val="28"/>
        </w:rPr>
        <w:t>3.Недостаточное использование рекламы и маркетинга.</w:t>
      </w:r>
    </w:p>
    <w:p>
      <w:pPr>
        <w:rPr>
          <w:rFonts w:cs="Times New Roman"/>
          <w:szCs w:val="28"/>
        </w:rPr>
      </w:pPr>
      <w:r>
        <w:rPr>
          <w:rFonts w:cs="Times New Roman"/>
          <w:szCs w:val="28"/>
        </w:rPr>
        <w:t>Китайско-российский туризм по сравнению с другими международными туристическими направлениями является относительно более поздним туристическим направлением, для граждан Китая, более высокая степень принятия-это центрально-европейские, Центрально-американские, китайско-японские и другие туристические проекты, для российских туристических проектов не существует подробного конкретного понимания, что в основном вызвано недостаточной пропагандой российской туристической культуры. Туристы мало знают о русской культуре и, следовательно, не имеют большого интереса к ее изучению. В то же время, с российской стороны, информационно-туристическая пропаганда Китая также очень ограничена, хотя многие россияне знают, что Китай имеет много известных горных районов, но знание конкретных туристических мест в Китае очень ограничено, что также оказывает сопротивление их выбору туризма в Китай. Поэтому, чтобы расширить развитие туризма в России и Китае, в первую очередь необходимо рассмотреть взаимный выход двух культур, который не привит в одностороннем порядке, а основан на концепции развития интереса к глубокому продвижению и пропаганде туристических ресурсов двух стран, чтобы граждане двух стран имели более глубокое понимание туристической культуры двух стран</w:t>
      </w:r>
      <w:r>
        <w:rPr>
          <w:rStyle w:val="18"/>
          <w:rFonts w:cs="Times New Roman"/>
          <w:szCs w:val="28"/>
        </w:rPr>
        <w:footnoteReference w:id="69"/>
      </w:r>
    </w:p>
    <w:p>
      <w:pPr>
        <w:rPr>
          <w:rFonts w:cs="Times New Roman"/>
          <w:szCs w:val="28"/>
        </w:rPr>
      </w:pPr>
      <w:r>
        <w:rPr>
          <w:rFonts w:cs="Times New Roman"/>
          <w:szCs w:val="28"/>
        </w:rPr>
        <w:t>4. Качество обслуживания.</w:t>
      </w:r>
    </w:p>
    <w:p>
      <w:pPr>
        <w:rPr>
          <w:rFonts w:cs="Times New Roman"/>
          <w:szCs w:val="28"/>
        </w:rPr>
      </w:pPr>
      <w:r>
        <w:rPr>
          <w:rFonts w:cs="Times New Roman"/>
          <w:szCs w:val="28"/>
        </w:rPr>
        <w:t>Туризм включает в себя питание, поездки, проживание, покупки, путешествия, развлечения и другие аспекты, которые связаны с управлением различными отраслями и секторами. Однако существующее явление заключается в том, что отдельные местные органы власти плохо распределяют управление туризмом, что приводит к отсутствию управления, офсайду и дислокации, что напрямую влияет на качество обслуживания туристов. Все это связано с тем, что туризм между Китаем и Россией только начинает развиваться, и многие детали трудно найти.</w:t>
      </w:r>
    </w:p>
    <w:p>
      <w:pPr>
        <w:rPr>
          <w:rFonts w:hint="default" w:ascii="Times New Roman" w:hAnsi="Times New Roman" w:cs="Times New Roman"/>
          <w:szCs w:val="28"/>
        </w:rPr>
      </w:pPr>
      <w:r>
        <w:rPr>
          <w:rFonts w:cs="Times New Roman"/>
          <w:szCs w:val="28"/>
        </w:rPr>
        <w:t>5.</w:t>
      </w:r>
      <w:r>
        <w:rPr>
          <w:rFonts w:hint="default" w:ascii="Times New Roman" w:hAnsi="Times New Roman" w:cs="Times New Roman"/>
          <w:szCs w:val="28"/>
        </w:rPr>
        <w:t xml:space="preserve"> Пропускная способность международного маршрутного автобуса в приграничных портах недостаточна, что далеко не отвечает требованиям приграничного туризма.</w:t>
      </w:r>
    </w:p>
    <w:p>
      <w:pPr>
        <w:rPr>
          <w:rFonts w:hint="default" w:ascii="Times New Roman" w:hAnsi="Times New Roman" w:cs="Times New Roman"/>
          <w:szCs w:val="28"/>
        </w:rPr>
      </w:pPr>
      <w:r>
        <w:rPr>
          <w:rFonts w:hint="default" w:ascii="Times New Roman" w:hAnsi="Times New Roman" w:cs="Times New Roman"/>
          <w:szCs w:val="28"/>
        </w:rPr>
        <w:t>В настоящее время все порты на границе между Китаем и Россией сталкиваются с проблемой недостаточного количества международных рейсов. Например, на пограничном переходе Суйфэньхэ международные пассажирские перевозки продолжают осуществляться в соответствии с соглашениями о международных пассажирских перевозках, подписанными десять лет назад между двумя странами, количество пересадочных рейсов не увеличилось за десять лет, а объем перевозок увеличился. был маленьким, что было далеко не для того, чтобы удовлетворить потребности туристов, садящихся и выходящих. Известно, что в разгар сезона в портах двух стран из-за трудностей с покупкой билетов прибывающие российские покупатели часто застревают в портах, что приводит к увеличению расходов на туризм.</w:t>
      </w:r>
    </w:p>
    <w:p>
      <w:pPr>
        <w:rPr>
          <w:rFonts w:hint="default" w:ascii="Times New Roman" w:hAnsi="Times New Roman" w:cs="Times New Roman"/>
          <w:szCs w:val="28"/>
        </w:rPr>
      </w:pPr>
      <w:r>
        <w:rPr>
          <w:rFonts w:hint="default" w:ascii="Times New Roman" w:hAnsi="Times New Roman" w:cs="Times New Roman"/>
          <w:szCs w:val="28"/>
        </w:rPr>
        <w:t>Российский рынок путешествий в Китай по-прежнему демонстрирует очень явные следы приграничного туризма. Если российский рынок путешествий в Китай ограничен восточным регионом и не проникает в Москву и другие регионы и города с высокой покупательной способностью для выездного туризма на территории Европы, это будет неправдой. Добиться всестороннего сотрудничества в сфере туризма двух стран. Это показывает, что для достижения устойчивого развития туристического сотрудничества между Китаем и Россией необходимо прилагать больше усилий в разработке продуктов и маркетинге. Сочетание туристических ресурсов или доступности туризма и структуры рынка туристических источников двух стран и базовой ситуации в развитии индустрии туризма, основанной на географии туризма, туристических ресурсах и реальных условиях туризма. рынок двух стран с точки зрения взаимодополняемости ресурсов и туристического источника. На основе взаимодействия и промышленных связей сформулирован долгосрочный план развития для содействия скоординированному, стабильному, здоровому и устойчивому развитию китайско-российского сотрудничества в области туризма.</w:t>
      </w:r>
      <w:r>
        <w:rPr>
          <w:rStyle w:val="17"/>
          <w:rFonts w:hint="default" w:ascii="Times New Roman" w:hAnsi="Times New Roman" w:cs="Times New Roman"/>
          <w:szCs w:val="28"/>
        </w:rPr>
        <w:footnoteReference w:id="70"/>
      </w:r>
    </w:p>
    <w:p>
      <w:pPr>
        <w:rPr>
          <w:rFonts w:cs="Times New Roman"/>
          <w:szCs w:val="28"/>
        </w:rPr>
      </w:pPr>
      <w:r>
        <w:rPr>
          <w:rFonts w:cs="Times New Roman"/>
          <w:szCs w:val="28"/>
        </w:rPr>
        <w:t>6. Многие россияне мало знают о туристических ресурсах Китая, и большая часть туризма и туристических секторов по-прежнему сосредоточена в пяти северных провинциях и отдельных туристических достопримечательностях.</w:t>
      </w:r>
    </w:p>
    <w:p>
      <w:pPr>
        <w:rPr>
          <w:rFonts w:cs="Times New Roman"/>
          <w:szCs w:val="28"/>
        </w:rPr>
      </w:pPr>
      <w:r>
        <w:rPr>
          <w:rFonts w:cs="Times New Roman"/>
          <w:szCs w:val="28"/>
        </w:rPr>
        <w:t>В последние годы с развитием нескольких бутик-туристических маршрутов, материковой и прибрежной нет недостатка в цифрах россиян, но большинство внутренних районов для развития российского туризма не так хорошо, по сравнению с пограничными областями разрыв слишком велик.</w:t>
      </w:r>
    </w:p>
    <w:p>
      <w:pPr>
        <w:rPr>
          <w:rFonts w:cs="Times New Roman"/>
          <w:szCs w:val="28"/>
        </w:rPr>
      </w:pPr>
      <w:r>
        <w:rPr>
          <w:rFonts w:cs="Times New Roman"/>
          <w:szCs w:val="28"/>
        </w:rPr>
        <w:t>7.Пандемия короновируса.</w:t>
      </w:r>
    </w:p>
    <w:p>
      <w:pPr>
        <w:rPr>
          <w:rFonts w:cs="Times New Roman"/>
          <w:szCs w:val="28"/>
        </w:rPr>
      </w:pPr>
      <w:r>
        <w:rPr>
          <w:rFonts w:cs="Times New Roman"/>
          <w:szCs w:val="28"/>
        </w:rPr>
        <w:t>С момента извержения COVID-19 пассажиропоток на рейсах значительно снизился. Во всем мире пассажиропоток на регулярных рейсах снизился на 65%, а в США и Японии-на 72% и 48% соответственно.</w:t>
      </w:r>
    </w:p>
    <w:p>
      <w:pPr>
        <w:rPr>
          <w:rFonts w:cs="Times New Roman"/>
          <w:szCs w:val="28"/>
        </w:rPr>
      </w:pPr>
      <w:r>
        <w:rPr>
          <w:rFonts w:cs="Times New Roman"/>
          <w:szCs w:val="28"/>
        </w:rPr>
        <w:t>Глобальная индустрия путешествий сильно пострадала из-за, например, ограничений на поездки и закрытия туристических достопримечательностей. Более 110 стран заблокировали въезд пассажиров, и почти все страны ввели определенные ограничения. Некоторые страны ввели полный запрет на поездки, в то время как другие запретили только путешественников из районов с высоким уровнем инфицирования. Туризм сильно пострадал, особенно международные поездки. Даже после отмены строгих мер блокады сама пандемия вызвала длительные последствия в отрасли за счет неприятия риска и изменения проявлений патологии.</w:t>
      </w:r>
    </w:p>
    <w:p>
      <w:pPr>
        <w:rPr>
          <w:rFonts w:cs="Times New Roman"/>
          <w:szCs w:val="28"/>
        </w:rPr>
      </w:pPr>
      <w:r>
        <w:rPr>
          <w:rFonts w:cs="Times New Roman"/>
          <w:szCs w:val="28"/>
        </w:rPr>
        <w:t>По сообщению агентства «Интерфакс», председатель Федерации туризма России Сергей Шпилыко заявил, что, поскольку китайские туристы составляют 11% мирового въездного туризма и 18% въездного туризма в России, вспышка новой коронавирусной пневмонии в Ухане, Китай оказала серьезное влияние на мировой туристический рынок и российскую туристическую отрасль</w:t>
      </w:r>
      <w:r>
        <w:rPr>
          <w:rStyle w:val="18"/>
          <w:rFonts w:cs="Times New Roman"/>
          <w:szCs w:val="28"/>
        </w:rPr>
        <w:footnoteReference w:id="71"/>
      </w:r>
      <w:r>
        <w:rPr>
          <w:rStyle w:val="18"/>
          <w:rFonts w:cs="Times New Roman"/>
          <w:szCs w:val="28"/>
        </w:rPr>
        <w:t>.</w:t>
      </w:r>
    </w:p>
    <w:p>
      <w:pPr>
        <w:rPr>
          <w:rFonts w:cs="Times New Roman"/>
          <w:szCs w:val="28"/>
        </w:rPr>
      </w:pPr>
      <w:r>
        <w:rPr>
          <w:rFonts w:cs="Times New Roman"/>
          <w:szCs w:val="28"/>
        </w:rPr>
        <w:t xml:space="preserve">Таким образом, в настоящее время китайско-российское сотрудничество в сфере туризма стремительно развивается. Постоянно расширяются контакты, неуклонно растет число взаимных визитов, совершенствуются механизмы туристского обмена, обогащается содержание сотрудничества, расширяются формы продвижения. Однако есть и проблемы, которые серьезно препятствуют полноценному сотрудничеству: пандемия короновируса, неправильное управление туристическим рынком, Единая форма сотрудничества, сложное инвестирование в туризм, недостаточная реклама, качество обслуживания и так далее. </w:t>
      </w:r>
    </w:p>
    <w:p>
      <w:pPr>
        <w:rPr>
          <w:rFonts w:cs="Times New Roman"/>
          <w:szCs w:val="28"/>
        </w:rPr>
      </w:pPr>
      <w:r>
        <w:rPr>
          <w:rFonts w:cs="Times New Roman"/>
          <w:szCs w:val="28"/>
        </w:rPr>
        <w:t>В настоящее время туризм является одной из важнейших сфер мировой и национальной экономики, а также вносит свой вклад в развитие международных отношений. Китайский туристический рынок занимает важное место в мире, он обладает богатыми туристическими ресурсами и разнообразными туристическими продуктами. Российский туристический рынок также является одной из наиболее перспективных отраслей экономики, где внутренний и въездной туризм имеют большой потенциал роста, однако отечественные туристические продукты сталкиваются с жесткой конкуренцией со стороны международных рынков.</w:t>
      </w:r>
    </w:p>
    <w:p>
      <w:pPr>
        <w:rPr>
          <w:rFonts w:cs="Times New Roman"/>
          <w:szCs w:val="28"/>
        </w:rPr>
      </w:pPr>
      <w:r>
        <w:rPr>
          <w:rFonts w:cs="Times New Roman"/>
          <w:szCs w:val="28"/>
        </w:rPr>
        <w:t>В настоящее время китайско-российское партнерство о всеобъемлющем стратегическом сотрудничестве перешло на беспрецедентный стратегический уровень. Основными нормативно-правовыми актами между Китаем и Россией являются: договор о добрососедстве, дружбе и сотрудничестве; соглашение между Правительством Китайской Народной Республики и Правительством Российской Федерации о взаимном освобождении от групповых туристических виз; совместное заявление Китайской Народной Республики и Российской Федерации о текущей ситуации в мире и основных международных проблемах и так далее.</w:t>
      </w:r>
    </w:p>
    <w:p>
      <w:pPr>
        <w:rPr>
          <w:rFonts w:cs="Times New Roman"/>
          <w:szCs w:val="28"/>
        </w:rPr>
      </w:pPr>
      <w:r>
        <w:rPr>
          <w:rFonts w:cs="Times New Roman"/>
          <w:szCs w:val="28"/>
        </w:rPr>
        <w:t>Китайско-российское сотрудничество в сфере туризма стремительно развивается. Постоянно расширяются контакты, неуклонно растет число взаимных визитов, совершенствуются механизмы туристского обмена, обогащается содержание сотрудничества, расширяются формы продвижения. Однако есть и проблемы, которые серьезно препятствуют полноценному сотрудничеству: пандемия коронавируса, неправильное управление туристическим рынком, Единая форма сотрудничества, сложное инвестирование в туризм, недостаточная реклама, качество обслуживания и так далее.</w:t>
      </w:r>
    </w:p>
    <w:p>
      <w:pPr>
        <w:ind w:firstLine="0"/>
        <w:jc w:val="center"/>
        <w:rPr>
          <w:rFonts w:cs="Times New Roman"/>
          <w:b/>
        </w:rPr>
        <w:sectPr>
          <w:pgSz w:w="11906" w:h="16838"/>
          <w:pgMar w:top="1134" w:right="850" w:bottom="1134" w:left="1701" w:header="0" w:footer="708" w:gutter="0"/>
          <w:pgNumType w:fmt="decimal"/>
          <w:cols w:space="720" w:num="1"/>
          <w:formProt w:val="0"/>
          <w:docGrid w:linePitch="381" w:charSpace="0"/>
        </w:sectPr>
      </w:pPr>
    </w:p>
    <w:p>
      <w:pPr>
        <w:ind w:firstLine="0"/>
        <w:jc w:val="center"/>
        <w:rPr>
          <w:rFonts w:cs="Times New Roman"/>
          <w:b/>
        </w:rPr>
      </w:pPr>
      <w:r>
        <w:rPr>
          <w:rFonts w:cs="Times New Roman"/>
          <w:b/>
        </w:rPr>
        <w:t>ГЛАВА 3. ПЕРСПЕКТИВЫ РАЗВИТИЯ ТУРИЗМА МЕЖДУ КНР И РФ</w:t>
      </w:r>
    </w:p>
    <w:p>
      <w:pPr>
        <w:ind w:hanging="142"/>
        <w:jc w:val="center"/>
        <w:rPr>
          <w:rFonts w:cs="Times New Roman"/>
          <w:b/>
        </w:rPr>
      </w:pPr>
      <w:r>
        <w:rPr>
          <w:rFonts w:cs="Times New Roman"/>
          <w:b/>
        </w:rPr>
        <w:t>3.1 Перспективные направления туризма между КНР и РФ</w:t>
      </w:r>
    </w:p>
    <w:p>
      <w:pPr>
        <w:rPr>
          <w:rFonts w:cs="Times New Roman"/>
        </w:rPr>
      </w:pPr>
      <w:r>
        <w:rPr>
          <w:rFonts w:cs="Times New Roman"/>
        </w:rPr>
        <w:t>В последние годы масштабы гуманитарных контактов между Китаем и Россией постоянно расширяются, китайско-российское сотрудничество в области туризма является значительным, и количество взаимных визитов неуклонно растет. Китайско-российское сотрудничество в сфере туризма является весьма плодотворным.  Россия стала первой страной, которая провела год взаимного туризма с Китаем, первой внедрила взаимную групповую туристическую визу с Китаем, а также первой, кто обеспечил полный охват медицинским страхованием туристов.</w:t>
      </w:r>
    </w:p>
    <w:p>
      <w:pPr>
        <w:rPr>
          <w:rFonts w:hint="default" w:ascii="Times New Roman" w:hAnsi="Times New Roman" w:cs="Times New Roman"/>
        </w:rPr>
      </w:pPr>
      <w:r>
        <w:rPr>
          <w:rFonts w:hint="default" w:ascii="Times New Roman" w:hAnsi="Times New Roman" w:cs="Times New Roman"/>
        </w:rPr>
        <w:t>Сотрудничество в сфере туризма между Китаем и Россией - самый прямой канал для углубления взаимопонимания между двумя народами. Это помогает углубить взаимопонимание в области окружающей среды, исторических мест и культурных традиций, укрепить взаимопонимание и обмены, а также углубить всеобъемлющее стратегическое координационное партнерство между Китаем и Россией, которое имеет большое значение для укрепления и улучшения основы и уровня двусторонних отношений.</w:t>
      </w:r>
      <w:r>
        <w:rPr>
          <w:rStyle w:val="17"/>
          <w:rFonts w:hint="default" w:ascii="Times New Roman" w:hAnsi="Times New Roman" w:cs="Times New Roman"/>
        </w:rPr>
        <w:footnoteReference w:id="72"/>
      </w:r>
    </w:p>
    <w:p>
      <w:pPr>
        <w:rPr>
          <w:rFonts w:hint="default" w:ascii="Times New Roman" w:hAnsi="Times New Roman" w:cs="Times New Roman"/>
        </w:rPr>
      </w:pPr>
      <w:r>
        <w:rPr>
          <w:rFonts w:hint="default" w:ascii="Times New Roman" w:hAnsi="Times New Roman" w:cs="Times New Roman"/>
        </w:rPr>
        <w:t>У туристического сотрудничества между Китаем и Россией есть спады, проблемы и больше возможностей. По мере того, как отношения между двумя странами постепенно укреплялись, механизмы сотрудничества постоянно совершенствовались, продукция постоянно обновлялась, а рынок становился все более зрелым. В последние годы при большом внимании и поддержке правительств обеих стран количество туристов и доходы от туризма неуклонно и быстро увеличивались. В настоящее время Китай и Россия являются основными странами происхождения и направлениями туризма, и индустрия туризма вступила в новую фазу популяризации и индустриализации.</w:t>
      </w:r>
    </w:p>
    <w:p>
      <w:pPr>
        <w:rPr>
          <w:rFonts w:cs="Times New Roman"/>
        </w:rPr>
      </w:pPr>
      <w:r>
        <w:rPr>
          <w:rFonts w:cs="Times New Roman"/>
        </w:rPr>
        <w:t>В последние годы новые туристические продукты и маршруты, такие как красный туризм в России и арктический туризм, также приветствуются китайскими туристами. До сих пор обе стороны провели три мероприятия по обмену красными туристическими сериями между Китаем и Россией, а место проведения VI съезда КПК было утверждено в качестве туристической базы Китая и России. Китайская сторона принимает активное участие в различных международных туристических выставках, проводимых в России, а также в различных тематических мероприятиях, организованных китайскими туристами и СМИ в Пекине и других местах</w:t>
      </w:r>
      <w:r>
        <w:rPr>
          <w:rStyle w:val="18"/>
          <w:rFonts w:cs="Times New Roman"/>
        </w:rPr>
        <w:footnoteReference w:id="73"/>
      </w:r>
      <w:r>
        <w:rPr>
          <w:rFonts w:cs="Times New Roman"/>
        </w:rPr>
        <w:t>.</w:t>
      </w:r>
    </w:p>
    <w:p>
      <w:pPr>
        <w:rPr>
          <w:rFonts w:cs="Times New Roman"/>
        </w:rPr>
      </w:pPr>
      <w:r>
        <w:rPr>
          <w:rFonts w:cs="Times New Roman"/>
        </w:rPr>
        <w:t xml:space="preserve">В то же время улучшаются механизмы взаимодействия в сфере туризма между Китаем и Россией, оптимизируются гарантии политики, сказал Ли Шихонг. По его словам, Китай и Россия тесно сотрудничают, консультируются по позициям и регулярно встречаются через несколько многосторонних и местных механизмов сотрудничества. В сентябре 2017 года стороны подписали меморандум о взаимопонимании по дальнейшему расширению сотрудничества в области повышения качества услуг. </w:t>
      </w:r>
    </w:p>
    <w:p>
      <w:pPr>
        <w:rPr>
          <w:rFonts w:cs="Times New Roman"/>
        </w:rPr>
      </w:pPr>
      <w:r>
        <w:rPr>
          <w:rFonts w:cs="Times New Roman"/>
        </w:rPr>
        <w:t>Кроме того, в прошлом году Китай и Россия провели ряд консультаций по возобновлению соглашения между двумя странами о взаимном освобождении от групповых туристических виз, обсудили и изучили ряд вопросов сотрудничества</w:t>
      </w:r>
      <w:r>
        <w:rPr>
          <w:rStyle w:val="18"/>
          <w:rFonts w:cs="Times New Roman"/>
        </w:rPr>
        <w:footnoteReference w:id="74"/>
      </w:r>
      <w:r>
        <w:rPr>
          <w:rFonts w:cs="Times New Roman"/>
        </w:rPr>
        <w:t>.</w:t>
      </w:r>
    </w:p>
    <w:p>
      <w:pPr>
        <w:rPr>
          <w:rFonts w:cs="Times New Roman"/>
        </w:rPr>
      </w:pPr>
      <w:r>
        <w:rPr>
          <w:rFonts w:cs="Times New Roman"/>
        </w:rPr>
        <w:t>Китай и Россия будут продолжать расширять новые направления сотрудничества. В 2022 году в Китае пройдут зимние Олимпийские игры, и китайская сторона будет опираться на соответствующий российский опыт, чтобы укрепить сотрудничество и обмен с Россией о том, как стимулировать развитие туризма через зимние виды спорта.</w:t>
      </w:r>
    </w:p>
    <w:p>
      <w:pPr>
        <w:rPr>
          <w:rFonts w:cs="Times New Roman"/>
          <w:szCs w:val="28"/>
        </w:rPr>
      </w:pPr>
      <w:r>
        <w:rPr>
          <w:rFonts w:cs="Times New Roman"/>
          <w:szCs w:val="28"/>
        </w:rPr>
        <w:t xml:space="preserve">Основными перспективными направлениями развития российско-китайской туристической индустрии являются: </w:t>
      </w:r>
    </w:p>
    <w:p>
      <w:pPr>
        <w:rPr>
          <w:rFonts w:cs="Times New Roman"/>
          <w:szCs w:val="28"/>
        </w:rPr>
      </w:pPr>
      <w:r>
        <w:rPr>
          <w:rFonts w:cs="Times New Roman"/>
          <w:szCs w:val="28"/>
        </w:rPr>
        <w:t xml:space="preserve">1.Красный туризм. </w:t>
      </w:r>
    </w:p>
    <w:p>
      <w:pPr>
        <w:rPr>
          <w:rFonts w:cs="Times New Roman"/>
        </w:rPr>
      </w:pPr>
      <w:r>
        <w:rPr>
          <w:rFonts w:cs="Times New Roman"/>
        </w:rPr>
        <w:t>Красный туризм-это, прежде всего, памятные места и знаки периода революции и войны, которые несут в себе революционную историю, революционные подвиги и революционный дух, организуя для туристов тематические туры, чтобы помнить, учиться, посещать экскурсии.</w:t>
      </w:r>
    </w:p>
    <w:p>
      <w:pPr>
        <w:rPr>
          <w:rFonts w:cs="Times New Roman"/>
        </w:rPr>
      </w:pPr>
      <w:r>
        <w:rPr>
          <w:rFonts w:cs="Times New Roman"/>
        </w:rPr>
        <w:t>С 2004 года Красный туризм процветает, популярность, репутация постоянно растет, приносит большие политические, социальные и экономические выгоды, успешно выполняет основные целевые задачи, поставленные программой. Национальный красный туризм Китая насчитывает более 5 миллиардов туристов, а ежегодный рост составляет более 16%, в том числе 3,2 миллиарда молодежных туристов. Способствует популяризации и нормализации патриотических и революционных традиций воспитания, сближает славный путь и бесценный опыт партии с массами, глубоко в гражданском сознании</w:t>
      </w:r>
      <w:r>
        <w:rPr>
          <w:rStyle w:val="18"/>
          <w:rFonts w:cs="Times New Roman"/>
        </w:rPr>
        <w:footnoteReference w:id="75"/>
      </w:r>
      <w:r>
        <w:rPr>
          <w:rFonts w:cs="Times New Roman"/>
        </w:rPr>
        <w:t>.</w:t>
      </w:r>
    </w:p>
    <w:p>
      <w:pPr>
        <w:rPr>
          <w:rFonts w:cs="Times New Roman"/>
        </w:rPr>
      </w:pPr>
      <w:r>
        <w:rPr>
          <w:rFonts w:cs="Times New Roman"/>
        </w:rPr>
        <w:t>Китай и Россия активно  продвигают международное сотрудничество и обмены в области красного туризма, углублять международные обмены и сотрудничество в области красного туризма, организовывать в 2016 году китайско-российскую серию сотрудничества и обмена в области красного туризма; создать ряд национальных зон международного сотрудничества в области красного туризма и запустить ряд международных туристических маршрутов для красных туристических маршрутов, Содействовать созданию городов дружбы между некоторыми ключевыми красными туристическими городами и родственными зарубежными городами; воспользоваться Всемирной конференцией по развитию туризма, Годом взаимного туризма и другими возможностями для усиления рекламы и продвижения красных туризм в Китае, и активно играть роль красного туризма в «рассказывании китайских историй и распространении китайских голосов». «С точки зрения мостов и связей.</w:t>
      </w:r>
    </w:p>
    <w:p>
      <w:pPr>
        <w:rPr>
          <w:rFonts w:cs="Times New Roman"/>
        </w:rPr>
      </w:pPr>
      <w:r>
        <w:rPr>
          <w:rFonts w:cs="Times New Roman"/>
        </w:rPr>
        <w:t>По словам российских туристов, в рамках проекта “Красный туризм” количество взаимных визитов между Китаем и Россией постоянно растет, и за последние два года Россия ежегодно принимает около миллиона туристов из Китая. Российская сторона надеется, что проект ”Красный туризм « привлечет больше китайских туристических групп в Россию в качестве туристического направления, рассчитывая, что Китай посетит 2 миллиона российских туристов в год.</w:t>
      </w:r>
    </w:p>
    <w:p>
      <w:pPr>
        <w:rPr>
          <w:rFonts w:hint="default" w:ascii="Times New Roman" w:hAnsi="Times New Roman" w:cs="Times New Roman"/>
        </w:rPr>
      </w:pPr>
      <w:r>
        <w:rPr>
          <w:rFonts w:hint="default" w:ascii="Times New Roman" w:hAnsi="Times New Roman" w:cs="Times New Roman"/>
        </w:rPr>
        <w:t>Статус-кво красного туризма в Китае и России.</w:t>
      </w:r>
    </w:p>
    <w:p>
      <w:pPr>
        <w:rPr>
          <w:rFonts w:hint="default" w:ascii="Times New Roman" w:hAnsi="Times New Roman" w:cs="Times New Roman"/>
        </w:rPr>
      </w:pPr>
      <w:r>
        <w:rPr>
          <w:rFonts w:hint="default" w:ascii="Times New Roman" w:hAnsi="Times New Roman" w:cs="Times New Roman"/>
        </w:rPr>
        <w:t>За последние два года сотрудничество в сфере туризма между Китаем и Россией еще больше углубилось и усовершенствовалось. Проект сотрудничества «Красный туризм» стал важной частью туристического сотрудничества между Китаем и Россией. 8 июня 2015 года Китайское управление по туризму официально запустило «Серию китайско-российских деловых обменов и сотрудничества в сфере красного туризма 2015 года». В то же время начинается первая в Китае деятельность по обмену национального красного туризма. Мероприятие длится 4 дня и проходит в Шаошане, провинция Хунань. В ходе мероприятия Китай и Россия подписали «Меморандум о взаимопонимании между Национальной администрацией по туризму Китайской Народной Республики и Управлением по туризму Российской Федерации по вопросам сотрудничества в сфере красного туризма на 2015-2017 годы», в котором также уточняется направление непрерывного сотрудничества. и планомерное развитие сотрудничества в рамках проекта «Красный туризм» между Китаем и Россией. Сразу после «Серии сотрудничества и обменов в области туризма Китай-Россия-Красный 2016 - Китайский (Хунань) Красный Культурный Фестиваль Туризма» прошел согласно плану 26 октября 2016 года в Нинсяне, Хунань. Это показывает, что красная туристическая лихорадка между Китаем и Россией усиливается.</w:t>
      </w:r>
      <w:r>
        <w:rPr>
          <w:rStyle w:val="17"/>
          <w:rFonts w:hint="default" w:ascii="Times New Roman" w:hAnsi="Times New Roman" w:cs="Times New Roman"/>
        </w:rPr>
        <w:footnoteReference w:id="76"/>
      </w:r>
    </w:p>
    <w:p>
      <w:pPr>
        <w:rPr>
          <w:rFonts w:hint="default" w:ascii="Times New Roman" w:hAnsi="Times New Roman" w:cs="Times New Roman"/>
        </w:rPr>
      </w:pPr>
      <w:r>
        <w:rPr>
          <w:rFonts w:hint="default" w:ascii="Times New Roman" w:hAnsi="Times New Roman" w:cs="Times New Roman"/>
        </w:rPr>
        <w:t>Рекламные мероприятия 2015-2017 гг.</w:t>
      </w:r>
    </w:p>
    <w:p>
      <w:pPr>
        <w:rPr>
          <w:rFonts w:hint="default" w:ascii="Times New Roman" w:hAnsi="Times New Roman" w:cs="Times New Roman"/>
        </w:rPr>
      </w:pPr>
      <w:r>
        <w:rPr>
          <w:rFonts w:hint="default" w:ascii="Times New Roman" w:hAnsi="Times New Roman" w:cs="Times New Roman"/>
        </w:rPr>
        <w:t>В июле 2015 года компания Hunan провела специальные акции по «красному туризму» в Республике Татарстан, Ульяновской области и других местах России.</w:t>
      </w:r>
    </w:p>
    <w:p>
      <w:pPr>
        <w:rPr>
          <w:rFonts w:hint="default" w:ascii="Times New Roman" w:hAnsi="Times New Roman" w:cs="Times New Roman"/>
        </w:rPr>
      </w:pPr>
      <w:r>
        <w:rPr>
          <w:rFonts w:hint="default" w:ascii="Times New Roman" w:hAnsi="Times New Roman" w:cs="Times New Roman"/>
        </w:rPr>
        <w:t>В августе 2015 года в Российском государственном музее искусства народов Востока с успехом прошла выставка «Тесные китайско-российские отношения Лю Шаоци и очаровательная фотовыставка Хуаминлоу»</w:t>
      </w:r>
      <w:r>
        <w:rPr>
          <w:rStyle w:val="17"/>
          <w:rFonts w:hint="default" w:ascii="Times New Roman" w:hAnsi="Times New Roman" w:cs="Times New Roman"/>
        </w:rPr>
        <w:footnoteReference w:id="77"/>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В 2016 году Ассоциация самоуправляемых туров провинции Хунань запустила китайско-российский автономный тур (т. Е. Красный автономный тур по маршруту из родного города Мао Цзэдуна Хунань в родной город Ленина Ульяновск). Расширение обменов и сотрудничества между соответствующими российскими государствами и красный туризм в Хунани, конечно же, привлекли больше российских туристов в Хунань. По статистике, количество россиян, прибывших в Хунань в 2015 году, достигло 26 602 человек, что соответствует темпам роста в 55,57%. Число российских туристов, посетивших Хунань с января по август 2016 года, достигло 18 330 человек. Хунань постепенно становится одним из самых популярных туристических направлений для российских туристов.</w:t>
      </w:r>
    </w:p>
    <w:p>
      <w:pPr>
        <w:rPr>
          <w:rFonts w:cs="Times New Roman"/>
        </w:rPr>
      </w:pPr>
      <w:r>
        <w:rPr>
          <w:rFonts w:cs="Times New Roman"/>
        </w:rPr>
        <w:t>China Daily недавно сообщила, что в целях содействия обмену информацией с российским красным туризмом Национальная администрация по туризму организует в России мероприятие по красному туризму на беспилотных автомобилях для тысяч людей, которые будут участвовать в расписании и маршрутах. Это мероприятие будет проводиться в Хунани и Шэньси. 28 июня. Запущенный, с августа по сентябрь в Россию будут отправляться два других автоколонны с беспилотными автомобилями.</w:t>
      </w:r>
    </w:p>
    <w:p>
      <w:pPr>
        <w:rPr>
          <w:rFonts w:cs="Times New Roman"/>
        </w:rPr>
      </w:pPr>
      <w:r>
        <w:rPr>
          <w:rFonts w:cs="Times New Roman"/>
        </w:rPr>
        <w:t>Согласно сообщению, Национальная администрация по туризму также проведет церемонию начала самостоятельной экскурсии в Москве 5 июля. Колонна посетит Мавзолей Ленина и Ленина по трем маршрутам: из Москвы в Казань, из Москвы в Ульяновск и из Москвы в Санкт-Петербург. Бывшая резиденция, памятник VI Всекитайскому съезду Коммунистической партии Китая, восстановленный под Москвой Китаем, и альма-матер Ленина. 5 июля совпадет с визитом китайского лидера Си Цзиньпина в Россию.</w:t>
      </w:r>
    </w:p>
    <w:p>
      <w:pPr>
        <w:rPr>
          <w:rFonts w:cs="Times New Roman"/>
        </w:rPr>
      </w:pPr>
      <w:r>
        <w:rPr>
          <w:rFonts w:cs="Times New Roman"/>
        </w:rPr>
        <w:t xml:space="preserve">2. Арктический туризм. </w:t>
      </w:r>
    </w:p>
    <w:p>
      <w:pPr>
        <w:rPr>
          <w:rFonts w:cs="Times New Roman"/>
        </w:rPr>
      </w:pPr>
      <w:r>
        <w:rPr>
          <w:rFonts w:cs="Times New Roman"/>
        </w:rPr>
        <w:t xml:space="preserve">Сотрудничество Китая и России в Арктике продолжается уже много лет. В последние годы усилилась заинтересованность двух стран в углублении сотрудничества в Арктике и ускоряются темпы. </w:t>
      </w:r>
    </w:p>
    <w:p>
      <w:pPr>
        <w:rPr>
          <w:rFonts w:hint="default" w:ascii="Times New Roman" w:hAnsi="Times New Roman" w:cs="Times New Roman"/>
        </w:rPr>
      </w:pPr>
      <w:r>
        <w:rPr>
          <w:rFonts w:hint="default" w:ascii="Times New Roman" w:hAnsi="Times New Roman" w:cs="Times New Roman"/>
        </w:rPr>
        <w:t>China Daily.com.cn 6 июня 2019 г. Президент Си Цзиньпин и Президент России Путин совместно подписали в Москве «Совместную декларацию Китайской Народной Республики и Российской Федерации о развитии всеобъемлющего стратегического партнерства в новую эру»</w:t>
      </w:r>
      <w:r>
        <w:rPr>
          <w:rStyle w:val="17"/>
          <w:rFonts w:hint="default" w:ascii="Times New Roman" w:hAnsi="Times New Roman" w:cs="Times New Roman"/>
        </w:rPr>
        <w:footnoteReference w:id="78"/>
      </w:r>
      <w:r>
        <w:rPr>
          <w:rFonts w:hint="default" w:ascii="Times New Roman" w:hAnsi="Times New Roman" w:cs="Times New Roman"/>
        </w:rPr>
        <w:t>. В декларации упоминается, что Китай и Россия продвигают сотрудничество в области устойчивого развития в Арктике и освоения и использования арктических водных путей, а также сотрудничество в сферах инфраструктуры, освоения ресурсов, туризма, окружающей среды и охраны окружающей среды в Арктическая база прав и интересов прибрежных стран будет расширяться. Продолжение сотрудничества Китая и России в рамках Международного арктического форума «Зона арктического диалога».</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В последние годы стремление двух стран к углублению сотрудничества в Арктике усилилось. Эксперты считают, что укрепление китайско-российского сотрудничества в Арктике не только принесет пользу двум странам, но и будет иметь положительное значение для устойчивого развития стран Арктики и всего мира.</w:t>
      </w:r>
    </w:p>
    <w:p>
      <w:pPr>
        <w:rPr>
          <w:rFonts w:hint="default" w:ascii="Times New Roman" w:hAnsi="Times New Roman" w:cs="Times New Roman"/>
        </w:rPr>
      </w:pPr>
      <w:r>
        <w:rPr>
          <w:rFonts w:hint="default" w:ascii="Times New Roman" w:hAnsi="Times New Roman" w:cs="Times New Roman"/>
        </w:rPr>
        <w:t>26 января 2018 года в первой Белой книге по арктической политике, «Арктическая политика Китая»</w:t>
      </w:r>
      <w:r>
        <w:rPr>
          <w:rStyle w:val="17"/>
          <w:rFonts w:hint="default" w:ascii="Times New Roman" w:hAnsi="Times New Roman" w:cs="Times New Roman"/>
        </w:rPr>
        <w:footnoteReference w:id="79"/>
      </w:r>
      <w:r>
        <w:rPr>
          <w:rFonts w:hint="default" w:ascii="Times New Roman" w:hAnsi="Times New Roman" w:cs="Times New Roman"/>
        </w:rPr>
        <w:t>, опубликованной правительством Китая, было указано, что Китай готов полагаться на развитие и использование арктических водных путей для совместного строительства «Ледяного шелкового пути». для всех вовлеченных сторон.</w:t>
      </w:r>
    </w:p>
    <w:p>
      <w:pPr>
        <w:rPr>
          <w:rFonts w:hint="eastAsia" w:cs="Times New Roman"/>
        </w:rPr>
      </w:pPr>
      <w:r>
        <w:rPr>
          <w:rFonts w:hint="default" w:ascii="Times New Roman" w:hAnsi="Times New Roman" w:cs="Times New Roman"/>
        </w:rPr>
        <w:t>В июне 2019 года Китай и Россия подписали совместную декларацию о развитии всеобъемлющего стратегического партнерства сотрудничества в новую эпоху, в которой арктические территории для устойчивого развития двух стран будут расширены за счет развития и использования арктических маршрутов и инфраструктуры. в Арктике были и освоение арктических ресурсов. Арктический туризм, полярная окружающая среда и охрана окружающей среды, полярные научные исследования и другие области</w:t>
      </w:r>
      <w:r>
        <w:rPr>
          <w:rFonts w:hint="eastAsia" w:cs="Times New Roman"/>
        </w:rPr>
        <w:t>.</w:t>
      </w:r>
    </w:p>
    <w:p>
      <w:pPr>
        <w:rPr>
          <w:rFonts w:cs="Times New Roman"/>
        </w:rPr>
      </w:pPr>
      <w:r>
        <w:rPr>
          <w:rFonts w:cs="Times New Roman"/>
        </w:rPr>
        <w:t>Эксперты считают, что укрепление российско-китайского сотрудничества в Арктике имеет положительное значение не только для двух стран, но и для устойчивого развития стран Арктического региона и всего мира</w:t>
      </w:r>
      <w:r>
        <w:rPr>
          <w:rStyle w:val="18"/>
          <w:rFonts w:cs="Times New Roman"/>
        </w:rPr>
        <w:footnoteReference w:id="80"/>
      </w:r>
      <w:r>
        <w:rPr>
          <w:rFonts w:cs="Times New Roman"/>
        </w:rPr>
        <w:t>.</w:t>
      </w:r>
    </w:p>
    <w:p>
      <w:pPr>
        <w:rPr>
          <w:rFonts w:cs="Times New Roman"/>
        </w:rPr>
      </w:pPr>
      <w:r>
        <w:rPr>
          <w:rFonts w:cs="Times New Roman"/>
        </w:rPr>
        <w:t>Все больше китайских туристов приезжают в Россию, чтобы испытать полярную атмосферу. Согласно сообщению российского агентства спутниковой связи 11-го числа, Российская ассоциация туризма “Мир без границ” опубликовала новости о том, что китайские туристы все больше увлекаются полярным туризмом, а в 2017 году самой большой группой туристов в национальный парк «Русская Арктика» были китайские туристы.</w:t>
      </w:r>
    </w:p>
    <w:p>
      <w:pPr>
        <w:rPr>
          <w:rFonts w:cs="Times New Roman"/>
        </w:rPr>
      </w:pPr>
      <w:r>
        <w:rPr>
          <w:rFonts w:cs="Times New Roman"/>
        </w:rPr>
        <w:t>В свою очередь, Национальный парк «Русская Арктика» подчеркнул, что в настоящее время в арктический парк можно попасть не только по арктическому пути, но и на теплоходе по Северному морскому пути. Китайские туристы обычно предпочитают путешествовать в Арктику на ледоколе, хотя цены на билеты на этот катер варьируются от 28 000 до 40 000 долларов США в зависимости от каюты. На ледоколе”50-летие Победы « ежегодно совершается не менее одного рейса из Китая-около 120 человек.</w:t>
      </w:r>
    </w:p>
    <w:p>
      <w:pPr>
        <w:rPr>
          <w:rFonts w:cs="Times New Roman"/>
        </w:rPr>
      </w:pPr>
      <w:r>
        <w:rPr>
          <w:rFonts w:cs="Times New Roman"/>
        </w:rPr>
        <w:t>В последние годы туризм все больше становится изюминкой российско-китайского сотрудничества. Все больше китайских туристов едут в Мурманск. Погоня за полярным сиянием, осмотр фьордов, посещение первого в мире атомного ледокола «Ленин», знакомство с коренными саами полярного круга стали самыми популярными туристическими программами среди китайских туристов.</w:t>
      </w:r>
    </w:p>
    <w:p>
      <w:pPr>
        <w:rPr>
          <w:rFonts w:cs="Times New Roman"/>
        </w:rPr>
      </w:pPr>
      <w:r>
        <w:rPr>
          <w:rFonts w:cs="Times New Roman"/>
        </w:rPr>
        <w:t xml:space="preserve">3.Новые туристические маршруты. </w:t>
      </w:r>
    </w:p>
    <w:p>
      <w:pPr>
        <w:rPr>
          <w:rFonts w:eastAsia="微软雅黑" w:cs="Times New Roman"/>
          <w:szCs w:val="24"/>
          <w:lang w:eastAsia="ru-RU"/>
        </w:rPr>
      </w:pPr>
      <w:r>
        <w:rPr>
          <w:rFonts w:eastAsia="微软雅黑" w:cs="Times New Roman"/>
          <w:szCs w:val="24"/>
          <w:lang w:eastAsia="ru-RU"/>
        </w:rPr>
        <w:t>Большинство китайских туристов по-прежнему будут сосредоточены в Москве, Санкт-Петербурге и других крупных популярных туристических городах с развитой экономикой и относительно концентрированными туристическими ресурсами, туристическими маршрутами. Но с изменением и улучшением концепции туризма в Китае в последние годы все больше и больше людей, увлеченных тематическими турами, глубокими турами, самостоятельными турами, такими как красивые берега Волги, красивые северные сияния, многочисленные относительно отдаленные горы и достопримечательности, будут все больше и больше привлекать внимание китайских туристов.</w:t>
      </w:r>
    </w:p>
    <w:p>
      <w:pPr>
        <w:rPr>
          <w:rFonts w:hint="default" w:ascii="Times New Roman" w:hAnsi="Times New Roman" w:eastAsia="微软雅黑" w:cs="Times New Roman"/>
          <w:szCs w:val="24"/>
          <w:lang w:eastAsia="ru-RU"/>
        </w:rPr>
      </w:pPr>
      <w:r>
        <w:rPr>
          <w:rFonts w:hint="default" w:ascii="Times New Roman" w:hAnsi="Times New Roman" w:eastAsia="微软雅黑" w:cs="Times New Roman"/>
          <w:szCs w:val="24"/>
          <w:lang w:eastAsia="ru-RU"/>
        </w:rPr>
        <w:t>Российский Красный Туристический Маршрут, Маршрут 1: Москва-Ульяновск-Казань-Санкт-Петербург; Маршрут 2: Москва-Ульяновск-Самара-Москва; Маршрут 3: Москва-Санкт-Петербург, Казань-Ульяновск-Самара; Маршрут 4: Москва-Казань-Ульяновск-Москва.</w:t>
      </w:r>
    </w:p>
    <w:p>
      <w:pPr>
        <w:rPr>
          <w:rFonts w:hint="default" w:ascii="Times New Roman" w:hAnsi="Times New Roman" w:eastAsia="微软雅黑" w:cs="Times New Roman"/>
          <w:szCs w:val="24"/>
          <w:lang w:eastAsia="ru-RU"/>
        </w:rPr>
      </w:pPr>
      <w:r>
        <w:rPr>
          <w:rFonts w:hint="default" w:ascii="Times New Roman" w:hAnsi="Times New Roman" w:eastAsia="微软雅黑" w:cs="Times New Roman"/>
          <w:szCs w:val="24"/>
          <w:lang w:eastAsia="ru-RU"/>
        </w:rPr>
        <w:t>Красный туристический маршрут Китая, Маршрут 1: Экскурсия по красной древней столице (Пекин-Сиань-Лоян-Чжэнчжоу), Маршрут 2: Экскурсия по Красному побережью (Пекин-Далянь), Маршрут 3: Экскурсия по Красному побережью Цзяннань (Шанхай-Ханчжоу-Сучжоу) -Нанкин); Маршрут 4: Экскурсия по родному городу председателя Мао (Шанхай-Чжанцзяцзе-Шаошань-Чанша); Маршрут 5: Экскурсионная поездка на Красный остров (Санья-Учжишань-Цюнхай-Ваньнин).</w:t>
      </w:r>
    </w:p>
    <w:p>
      <w:pPr>
        <w:rPr>
          <w:rFonts w:eastAsia="微软雅黑" w:cs="Times New Roman"/>
          <w:szCs w:val="24"/>
          <w:lang w:eastAsia="ru-RU"/>
        </w:rPr>
      </w:pPr>
      <w:r>
        <w:rPr>
          <w:rFonts w:eastAsia="微软雅黑" w:cs="Times New Roman"/>
          <w:szCs w:val="24"/>
          <w:lang w:eastAsia="ru-RU"/>
        </w:rPr>
        <w:t>Председатель комитета Российской ассоциации туризма «Мир без границ» Александр Веденский считает, что с открытием границ китайские туристы впервые отправятся в Москву, Санкт-Петербург, Приморский край и Иркутскую область, которые ранее были наиболее популярны среди туристов. В то же время поездки в Россию могут также учитывать эпидемиологическую ситуацию в каждом конкретном регионе.</w:t>
      </w:r>
    </w:p>
    <w:p>
      <w:pPr>
        <w:rPr>
          <w:rFonts w:eastAsia="微软雅黑" w:cs="Times New Roman"/>
          <w:szCs w:val="24"/>
          <w:lang w:eastAsia="ru-RU"/>
        </w:rPr>
      </w:pPr>
      <w:r>
        <w:rPr>
          <w:rFonts w:eastAsia="微软雅黑" w:cs="Times New Roman"/>
          <w:szCs w:val="24"/>
          <w:lang w:eastAsia="ru-RU"/>
        </w:rPr>
        <w:t>4.</w:t>
      </w:r>
      <w:r>
        <w:t xml:space="preserve"> </w:t>
      </w:r>
      <w:r>
        <w:rPr>
          <w:rFonts w:eastAsia="微软雅黑" w:cs="Times New Roman"/>
          <w:szCs w:val="24"/>
          <w:lang w:eastAsia="ru-RU"/>
        </w:rPr>
        <w:t>Россия запустит механизм электронной визы для продвижения въездных поездок китайских туристов</w:t>
      </w:r>
    </w:p>
    <w:p>
      <w:pPr>
        <w:tabs>
          <w:tab w:val="left" w:pos="1425"/>
        </w:tabs>
        <w:rPr>
          <w:rFonts w:cs="Times New Roman"/>
        </w:rPr>
      </w:pPr>
      <w:r>
        <w:rPr>
          <w:rFonts w:cs="Times New Roman"/>
        </w:rPr>
        <w:t>По словам Бадмазиреновой, не исключено, что осенью 2021 года некоторые туристы из Китая без гида начнут ездить в Бурятию по электронным визам</w:t>
      </w:r>
      <w:r>
        <w:rPr>
          <w:rStyle w:val="18"/>
          <w:rFonts w:cs="Times New Roman"/>
        </w:rPr>
        <w:footnoteReference w:id="81"/>
      </w:r>
      <w:r>
        <w:rPr>
          <w:rFonts w:cs="Times New Roman"/>
        </w:rPr>
        <w:t>.</w:t>
      </w:r>
    </w:p>
    <w:p>
      <w:pPr>
        <w:tabs>
          <w:tab w:val="left" w:pos="1425"/>
        </w:tabs>
        <w:rPr>
          <w:rFonts w:hint="default" w:ascii="Times New Roman" w:hAnsi="Times New Roman" w:cs="Times New Roman"/>
        </w:rPr>
      </w:pPr>
      <w:r>
        <w:rPr>
          <w:rFonts w:hint="default" w:ascii="Times New Roman" w:hAnsi="Times New Roman" w:cs="Times New Roman"/>
        </w:rPr>
        <w:t>Чжоу Лицюнь, президент Российско-Китайской торговой палаты, сказал в интервью: «Ввиду нынешней эпидемической ситуации я лично возлагаю большие надежды, но осторожно оптимистично отношусь к развитию масштабного туризма из Китая в Россию. «Основная задача России - подготовиться к перезапуску туристической индустрии. Он считает, что после открытия границы китайские туристы, которые ценят качество и сервис, здоровье и индивидуальный подход, поедут в Россию.</w:t>
      </w:r>
    </w:p>
    <w:p>
      <w:pPr>
        <w:tabs>
          <w:tab w:val="left" w:pos="1425"/>
        </w:tabs>
        <w:rPr>
          <w:rFonts w:hint="default" w:ascii="Times New Roman" w:hAnsi="Times New Roman" w:cs="Times New Roman"/>
        </w:rPr>
      </w:pPr>
    </w:p>
    <w:p>
      <w:pPr>
        <w:tabs>
          <w:tab w:val="left" w:pos="1425"/>
        </w:tabs>
        <w:rPr>
          <w:rFonts w:hint="default" w:ascii="Times New Roman" w:hAnsi="Times New Roman" w:cs="Times New Roman"/>
        </w:rPr>
      </w:pPr>
      <w:r>
        <w:rPr>
          <w:rFonts w:hint="default" w:ascii="Times New Roman" w:hAnsi="Times New Roman" w:cs="Times New Roman"/>
        </w:rPr>
        <w:t>Посол Китая в России Чжан Ханьхуэй сказал в интервью: «Восстановление числа туристов также зависит от эффективности нашей работы во время эпидемии. Хотя эпидемия повлияла на доходы индустрии туризма в Китае и России, туристические власти обеих стран воспользовались этим пространством. «Период окна» активно изучает рынок внутреннего туризма, формулируя различные стратегии поддержки и закладывая прочную основу для более быстрого восстановления отрасли после эпидемии и более тесного сотрудничества между двумя странами. Многие туристические ассоциации и учреждения в России имеют работал со своими китайскими коллегами работал после эпидемии. В рамках туристического сотрудничества проведен обширный онлайн-семинар. Я верю, что количество туристов быстро восстановится после эпидемии, и сотрудничество в сфере туризма между двумя странами США откроет более широкие перспективы. "</w:t>
      </w:r>
    </w:p>
    <w:p>
      <w:pPr>
        <w:tabs>
          <w:tab w:val="left" w:pos="1425"/>
        </w:tabs>
        <w:rPr>
          <w:rFonts w:hint="default" w:ascii="Times New Roman" w:hAnsi="Times New Roman" w:cs="Times New Roman"/>
        </w:rPr>
      </w:pPr>
      <w:r>
        <w:rPr>
          <w:rFonts w:hint="default" w:ascii="Times New Roman" w:hAnsi="Times New Roman" w:cs="Times New Roman"/>
        </w:rPr>
        <w:t>Китайских туристов ждут все регионы России.</w:t>
      </w:r>
    </w:p>
    <w:p>
      <w:pPr>
        <w:tabs>
          <w:tab w:val="left" w:pos="1425"/>
        </w:tabs>
        <w:rPr>
          <w:rFonts w:hint="default" w:ascii="Times New Roman" w:hAnsi="Times New Roman" w:cs="Times New Roman"/>
        </w:rPr>
      </w:pPr>
      <w:r>
        <w:rPr>
          <w:rFonts w:hint="default" w:ascii="Times New Roman" w:hAnsi="Times New Roman" w:cs="Times New Roman"/>
        </w:rPr>
        <w:t>Александр Веденский, председатель Российской туристической ассоциации «Мир без границ», считает, что с открытием государственных границ китайские туристы сначала отправятся в Москву, Санкт-Петербург, Приморье и Иркутск, которые ранее были самыми популярными у туристов. В то же время, путешествуя по России, возможно, потребуется учитывать эпидемиологию каждого региона.</w:t>
      </w:r>
    </w:p>
    <w:p>
      <w:pPr>
        <w:tabs>
          <w:tab w:val="left" w:pos="1425"/>
        </w:tabs>
        <w:rPr>
          <w:rFonts w:hint="default" w:ascii="Times New Roman" w:hAnsi="Times New Roman" w:cs="Times New Roman"/>
        </w:rPr>
      </w:pPr>
      <w:r>
        <w:rPr>
          <w:rFonts w:hint="default" w:ascii="Times New Roman" w:hAnsi="Times New Roman" w:cs="Times New Roman"/>
        </w:rPr>
        <w:t>Чжоу Лицюнь считает, что большинство китайских туристов продолжат сосредотачиваться в основном на крупных популярных туристических городах и туристических маршрутах с развитой экономикой и относительно концентрированными туристическими ресурсами, такими как Москва и Санкт-Петербург. Однако с изменением и улучшением концепций китайского туризма в последние годы все больше и больше людей начинают интересоваться тематическими турами, подробными турами и самостоятельными экскурсиями, такими как красивая Волга, великолепное северное сияние и многое другое. относительно отдаленные и большие реки и горы. А культурный ландшафт будет привлекать все больше и больше внимания китайских туристов.</w:t>
      </w:r>
    </w:p>
    <w:p>
      <w:pPr>
        <w:tabs>
          <w:tab w:val="left" w:pos="1425"/>
        </w:tabs>
        <w:rPr>
          <w:rFonts w:cs="Times New Roman"/>
        </w:rPr>
      </w:pPr>
      <w:r>
        <w:rPr>
          <w:rFonts w:cs="Times New Roman"/>
        </w:rPr>
        <w:t>Санкт-Петербург также готовится запустить с января 2021 года единый электронный визовый механизм для иностранцев. Юлия Зайкова, заместитель директора комитета по развитию туризма Санкт-Петербурга, сообщила, что введение единой электронной визы с 1 января 2021 года позволит увеличить долю независимых туристов с более высокой платежеспособностью.</w:t>
      </w:r>
    </w:p>
    <w:p>
      <w:pPr>
        <w:tabs>
          <w:tab w:val="left" w:pos="1425"/>
        </w:tabs>
        <w:rPr>
          <w:rFonts w:cs="Times New Roman"/>
        </w:rPr>
      </w:pPr>
      <w:r>
        <w:rPr>
          <w:rFonts w:cs="Times New Roman"/>
        </w:rPr>
        <w:t>Российское агентство по туризму подтвердило начало диалога с Министерством культуры и туризма Китая, и стороны работают над подписанием нового межправительственного соглашения о взаимном освобождении групповых туристических виз.</w:t>
      </w:r>
    </w:p>
    <w:p>
      <w:pPr>
        <w:tabs>
          <w:tab w:val="left" w:pos="1425"/>
        </w:tabs>
        <w:rPr>
          <w:rFonts w:cs="Times New Roman"/>
        </w:rPr>
      </w:pPr>
      <w:r>
        <w:rPr>
          <w:rFonts w:cs="Times New Roman"/>
        </w:rPr>
        <w:t>По словам Чжоу Лицюня, в отличие от групповых путешествий, самостоятельные поездки популярны как развивающийся метод путешествий. Однако неудобство подачи заявления на визу всегда ограничивало темпы поездки некоторых людей в Россию. Открытие электронной визы значительно упростить и упростить Оформление визы будет очень привлекательно для китайских туристов и, безусловно, продвинет китайско-российский туризм на новую высоту</w:t>
      </w:r>
      <w:r>
        <w:rPr>
          <w:rStyle w:val="18"/>
          <w:rFonts w:cs="Times New Roman"/>
        </w:rPr>
        <w:footnoteReference w:id="82"/>
      </w:r>
      <w:r>
        <w:rPr>
          <w:rFonts w:cs="Times New Roman"/>
        </w:rPr>
        <w:t>.</w:t>
      </w:r>
    </w:p>
    <w:p>
      <w:pPr>
        <w:tabs>
          <w:tab w:val="left" w:pos="1425"/>
        </w:tabs>
        <w:rPr>
          <w:rFonts w:cs="Times New Roman"/>
        </w:rPr>
      </w:pPr>
      <w:r>
        <w:rPr>
          <w:rFonts w:cs="Times New Roman"/>
        </w:rPr>
        <w:t xml:space="preserve">5.Подготовка русскоязычных со знанием китайского языка. </w:t>
      </w:r>
    </w:p>
    <w:p>
      <w:pPr>
        <w:tabs>
          <w:tab w:val="left" w:pos="1425"/>
        </w:tabs>
        <w:rPr>
          <w:rFonts w:cs="Times New Roman"/>
        </w:rPr>
      </w:pPr>
      <w:r>
        <w:rPr>
          <w:rFonts w:cs="Times New Roman"/>
        </w:rPr>
        <w:t xml:space="preserve">В связи с тем, что с каждым годом увеличивается туристический поток из КНР, необходимо предпринимать соответствующие меры, которые позволят создать комфортабельные условия для иностранных туристов. </w:t>
      </w:r>
    </w:p>
    <w:p>
      <w:pPr>
        <w:tabs>
          <w:tab w:val="left" w:pos="1425"/>
        </w:tabs>
        <w:rPr>
          <w:rFonts w:hint="default" w:ascii="Times New Roman" w:hAnsi="Times New Roman" w:cs="Times New Roman"/>
        </w:rPr>
      </w:pPr>
      <w:r>
        <w:rPr>
          <w:rFonts w:hint="default" w:ascii="Times New Roman" w:hAnsi="Times New Roman" w:cs="Times New Roman"/>
        </w:rPr>
        <w:t>Китайские туристические группы часто используют китайских гидов. Российская сторона надеется помочь китайским туристам лучше понять прелести русской культуры через российских гидов. Правительство России прилагает постоянные усилия для решения вышеуказанных проблем. Например, Управление по туризму Российской Федерации и Ассоциация русских гидов и переводчиков запустили программу обучения переводчиков с китайского языка и программу обучения гидов, говорящих по-китайски, с апреля по ноябрь этого года, чтобы подготовить более профессиональные туры на китайском языке. гиды, отвечающие требованиям туристического рынка. Стажеры изучают туристические навыки, такие как московский архитектурный стиль, духовность и обычаи, религиозную историю и этикет приема туристов.</w:t>
      </w:r>
    </w:p>
    <w:p>
      <w:pPr>
        <w:tabs>
          <w:tab w:val="left" w:pos="1425"/>
        </w:tabs>
        <w:rPr>
          <w:rFonts w:cs="Times New Roman"/>
        </w:rPr>
      </w:pPr>
      <w:r>
        <w:rPr>
          <w:rFonts w:cs="Times New Roman"/>
        </w:rPr>
        <w:t>Одним из инструментов развития совместного туризма является подготовка русскоязычных гидов со знанием китайского языка. В России уже началась активная подготовка таких гидов, но их численность нужно увеличивать</w:t>
      </w:r>
      <w:r>
        <w:rPr>
          <w:rStyle w:val="18"/>
          <w:rFonts w:cs="Times New Roman"/>
        </w:rPr>
        <w:footnoteReference w:id="83"/>
      </w:r>
      <w:r>
        <w:rPr>
          <w:rFonts w:cs="Times New Roman"/>
        </w:rPr>
        <w:t xml:space="preserve">. </w:t>
      </w:r>
    </w:p>
    <w:p>
      <w:pPr>
        <w:rPr>
          <w:szCs w:val="28"/>
        </w:rPr>
      </w:pPr>
      <w:r>
        <w:rPr>
          <w:rFonts w:cs="Times New Roman"/>
        </w:rPr>
        <w:t xml:space="preserve">6. </w:t>
      </w:r>
      <w:r>
        <w:rPr>
          <w:szCs w:val="28"/>
        </w:rPr>
        <w:t>Воспользоваться преимуществами порта и углубленно развивать туристические рынки двух стран.</w:t>
      </w:r>
    </w:p>
    <w:p>
      <w:pPr>
        <w:rPr>
          <w:szCs w:val="28"/>
        </w:rPr>
      </w:pPr>
      <w:r>
        <w:rPr>
          <w:szCs w:val="28"/>
        </w:rPr>
        <w:t>Шоппинг-тур должен продолжаться и в дальнейшем. Независимо от того, приезжают ли россияне в Китай за покупками или китайцы поедут в Россию за покупками, они будут стимулировать развитие туризма в двух странах. Необходимо задействовать различные положительные силы, чтобы провести некоторые встречи в порту и увеличить количество встреч. Усилия по продвижению, создание известных местных выставочных и выставочных брендов, привлечение местных СМИ и бизнесменов, и, таким образом, стимулирование роста местного пассажиропотока и логистики.</w:t>
      </w:r>
    </w:p>
    <w:p>
      <w:pPr>
        <w:rPr>
          <w:szCs w:val="28"/>
        </w:rPr>
      </w:pPr>
      <w:r>
        <w:rPr>
          <w:szCs w:val="28"/>
        </w:rPr>
        <w:t>Однако большая часть этих туров направлена на шопинг, и задача регионов-привлечь китайских туристов не только к краткосрочным покупкам, но и к более длительным экскурсиям</w:t>
      </w:r>
      <w:r>
        <w:rPr>
          <w:rStyle w:val="18"/>
          <w:szCs w:val="28"/>
        </w:rPr>
        <w:footnoteReference w:id="84"/>
      </w:r>
      <w:r>
        <w:rPr>
          <w:szCs w:val="28"/>
        </w:rPr>
        <w:t>.</w:t>
      </w:r>
    </w:p>
    <w:p>
      <w:pPr>
        <w:rPr>
          <w:szCs w:val="28"/>
        </w:rPr>
      </w:pPr>
      <w:r>
        <w:rPr>
          <w:szCs w:val="28"/>
        </w:rPr>
        <w:t xml:space="preserve">7. Строительство гостиницы «Россия». </w:t>
      </w:r>
    </w:p>
    <w:p>
      <w:pPr>
        <w:rPr>
          <w:szCs w:val="28"/>
        </w:rPr>
      </w:pPr>
      <w:r>
        <w:rPr>
          <w:szCs w:val="28"/>
        </w:rPr>
        <w:t>Ранее вице-премьер РФ Дмитрий Чернышенко на очередном заседании подготовительного комитета правительства России и Китая пригласил китайских инвесторов принять участие в строительстве гостиницы «Россия». По его словам, в России уже начата разработка национального проекта «Туризм и туристские услуги», который позволит создать качественный и диверсифицированный туристический продукт и повысить качество предоставляемых услуг. По его мнению, «заявление Чернышенко свидетельствует о большом потенциале сотрудничества, но реализовать его-долгосрочная и очень сложная задача. Прежде чем приглашать инвесторов, нам предстоит еще многое сделать».</w:t>
      </w:r>
    </w:p>
    <w:p>
      <w:pPr>
        <w:rPr>
          <w:rFonts w:eastAsia="微软雅黑" w:cs="Times New Roman"/>
          <w:color w:val="252525"/>
          <w:szCs w:val="24"/>
          <w:lang w:eastAsia="ru-RU"/>
        </w:rPr>
      </w:pPr>
      <w:r>
        <w:rPr>
          <w:szCs w:val="28"/>
        </w:rPr>
        <w:t xml:space="preserve">Таким образом, на сегодняшний день развитие сотрудничества в сфере туризма между Китаем и Россией набирает обороты. Основными перспективными направления являются: подготовка русскоязычных гидов со знанием китайского языка, развитие новых туристических маршрутов, среди которых главными являются «красный туризм» и «арктический туризм», так же </w:t>
      </w:r>
      <w:r>
        <w:rPr>
          <w:rFonts w:eastAsia="微软雅黑" w:cs="Times New Roman"/>
          <w:color w:val="252525"/>
          <w:szCs w:val="24"/>
          <w:lang w:eastAsia="ru-RU"/>
        </w:rPr>
        <w:t xml:space="preserve">запуск механизма электронной визы для продвижения въездных поездок китайских туристов, развитие шопинг-туров. </w:t>
      </w:r>
    </w:p>
    <w:p>
      <w:pPr>
        <w:rPr>
          <w:rFonts w:hint="default" w:ascii="Times New Roman" w:hAnsi="Times New Roman" w:eastAsia="微软雅黑" w:cs="Times New Roman"/>
          <w:color w:val="252525"/>
          <w:szCs w:val="24"/>
          <w:lang w:eastAsia="ru-RU"/>
        </w:rPr>
      </w:pPr>
      <w:r>
        <w:rPr>
          <w:rFonts w:hint="default" w:ascii="Times New Roman" w:hAnsi="Times New Roman" w:eastAsia="微软雅黑" w:cs="Times New Roman"/>
          <w:color w:val="252525"/>
          <w:szCs w:val="24"/>
          <w:lang w:eastAsia="ru-RU"/>
        </w:rPr>
        <w:t>Китай и Россия в настоящее время обсуждают сокращение количества и продолжительности безвизовых туристических групп. В-третьих, девальвация рубля значительно повысила рентабельность поездок в Россию и сделала покупки в России очень привлекательными для китайских туристов. Кроме того, в различных странах Европы продолжают происходить акты насилия и терроризма, а в Соединенных Штатах обостряются социальные конфликты. Строгие российские законы об иммиграции и внутренних правах обеспечивают иностранным туристам относительно высокий уровень безопасности.</w:t>
      </w:r>
    </w:p>
    <w:p>
      <w:pPr>
        <w:rPr>
          <w:szCs w:val="28"/>
        </w:rPr>
      </w:pPr>
      <w:r>
        <w:rPr>
          <w:szCs w:val="28"/>
        </w:rPr>
        <w:t>Стремительный рост китайских туристов ставит перед российским туризмом задачи, которые необходимо быстро решить, наиболее актуальными из которых являются перенаправление туристов в регионы России и продвижение сезонных туристических проектов.</w:t>
      </w:r>
    </w:p>
    <w:p>
      <w:pPr>
        <w:rPr>
          <w:rFonts w:cs="Times New Roman"/>
          <w:b/>
        </w:rPr>
      </w:pPr>
    </w:p>
    <w:p>
      <w:pPr>
        <w:rPr>
          <w:rFonts w:cs="Times New Roman"/>
          <w:b/>
        </w:rPr>
      </w:pPr>
      <w:r>
        <w:rPr>
          <w:rFonts w:cs="Times New Roman"/>
          <w:b/>
        </w:rPr>
        <w:t>3.2 Прогноз влияния короновирусной пандемии на развитие туризма между странами</w:t>
      </w:r>
    </w:p>
    <w:p>
      <w:pPr>
        <w:rPr>
          <w:rFonts w:cs="Times New Roman"/>
        </w:rPr>
      </w:pPr>
      <w:r>
        <w:rPr>
          <w:rFonts w:cs="Times New Roman"/>
        </w:rPr>
        <w:t>До кризиса новой короны туризм был важным сектором экономики, который обеспечивал занятость одной десятой части населения мира. В 2019 году 1,5 миллиарда человек пересекают национальные границы, обеспечивая значительный источник дохода для многих развивающихся стран по всему миру. Согласно данным Всемирной туристской организации, в первой половине 2020 года из-за воздействия нового коронного кризиса количество иностранных туристов упало на 65%, а потеря экспортной выручки составила почти 460 миллиардов долларов США</w:t>
      </w:r>
      <w:r>
        <w:rPr>
          <w:rStyle w:val="18"/>
          <w:rFonts w:cs="Times New Roman"/>
        </w:rPr>
        <w:footnoteReference w:id="85"/>
      </w:r>
      <w:r>
        <w:rPr>
          <w:rFonts w:cs="Times New Roman"/>
        </w:rPr>
        <w:t>.</w:t>
      </w:r>
    </w:p>
    <w:p>
      <w:pPr>
        <w:rPr>
          <w:rFonts w:cs="Times New Roman"/>
        </w:rPr>
      </w:pPr>
      <w:r>
        <w:rPr>
          <w:rFonts w:cs="Times New Roman"/>
        </w:rPr>
        <w:t>Эпидемия новой коронавирусной пневмонии затронула все сферы жизни в национальной экономике Китая и России, а высоко рыночный туризм является одним из наиболее сокращенных секторов. Благодаря эффективному контролю над новой коронавирусной пневмонией в мире начали открываться туристические достопримечательности их двери для приема гостей. Индустрия туризма вступила в стадию постэпидемического развития.</w:t>
      </w:r>
    </w:p>
    <w:p>
      <w:pPr>
        <w:rPr>
          <w:rFonts w:cs="Times New Roman"/>
        </w:rPr>
      </w:pPr>
      <w:r>
        <w:rPr>
          <w:rFonts w:cs="Times New Roman"/>
        </w:rPr>
        <w:t>В настоящее время сектор внутреннего туризма Китая находится на ранних стадиях восстановления, но под влиянием глобального распространения эпидемии темпы восстановления, связанные с выездом и въездным туризмом в нашу страну, будут замедляться. Есть мнение, что после окончания эпидемии, туризм в Китае будет наступать ответное развитие, есть также сомнения, что не следует быть слишком оптимистичным</w:t>
      </w:r>
      <w:r>
        <w:rPr>
          <w:rStyle w:val="18"/>
          <w:rFonts w:cs="Times New Roman"/>
        </w:rPr>
        <w:footnoteReference w:id="86"/>
      </w:r>
      <w:r>
        <w:rPr>
          <w:rFonts w:cs="Times New Roman"/>
        </w:rPr>
        <w:t>.</w:t>
      </w:r>
    </w:p>
    <w:p>
      <w:pPr>
        <w:rPr>
          <w:rFonts w:cs="Times New Roman"/>
        </w:rPr>
      </w:pPr>
      <w:r>
        <w:rPr>
          <w:rFonts w:cs="Times New Roman"/>
        </w:rPr>
        <w:t>В 2020 году с закрытием границы из-за нового коронного вируса с января по апрель в общей сложности 28 переходов будут были организованы в приграничных районах двух стран, оказали помощь около 2000 граждан Китая и России в возвращении на родину, а также организовали грузоперевозки для обеспечения экономической стабильности соседних регионов двух стран.</w:t>
      </w:r>
    </w:p>
    <w:p>
      <w:pPr>
        <w:rPr>
          <w:rFonts w:cs="Times New Roman"/>
        </w:rPr>
      </w:pPr>
      <w:r>
        <w:rPr>
          <w:rFonts w:cs="Times New Roman"/>
        </w:rPr>
        <w:t>24 января 2020 года из-за риска заражения российское управление по туризму посоветовало российским туристам не ездить в Китай до нормализации эпидемической ситуации в Китае. Туристические компании и туристические агентства прекратили продажу сопутствующих туристических товаров и удалят всех клиентов из Китая по Выезд в начале февраля. По имеющимся данным, до лета россияне забронировали около 35 000 поездок в Китай, и туристическая компания была вынуждена отменить их все. Кроме того, Россия начала приостанавливать въезд китайских безвизовых туристических групп в конце лета. Январь и прекращается 20 февраля. Визы выдаются китайским свободным путешественникам. Китайские туристы из России фактически перестали путешествовать.</w:t>
      </w:r>
    </w:p>
    <w:p>
      <w:pPr>
        <w:rPr>
          <w:rFonts w:cs="Times New Roman"/>
        </w:rPr>
      </w:pPr>
      <w:r>
        <w:rPr>
          <w:rFonts w:cs="Times New Roman"/>
        </w:rPr>
        <w:t xml:space="preserve">Эксперты отметили, что вопрос открытия границ не зависит от ситуации с новым коронным вирусом. В настоящее время важно устранить «беспокойство», которое туристы могут испытывать в отпуске, и обеспечить здоровую окружающую среду в обеих странах. Это сложно. сказать, когда возобновятся рейсы.  Все зависит от международных отношений. Говорят, что граница не будет открыта до 2022 года. Начались переговоры с соседними китайскими провинциями по обеспечению безопасности туристов, и рекомендации о процедурах открытия границ и туристического потока. </w:t>
      </w:r>
    </w:p>
    <w:p>
      <w:pPr>
        <w:rPr>
          <w:rFonts w:cs="Times New Roman"/>
        </w:rPr>
      </w:pPr>
      <w:r>
        <w:rPr>
          <w:rFonts w:cs="Times New Roman"/>
        </w:rPr>
        <w:t>В то же время эксперты отметили, что, как только стороны достигнут соглашения о взаимном признании сертификатов вакцины или других альтернативных документов, границы между двумя странами будут открыты. Он также указал, что необходимо установить действующее международное разрешение на транзит туристов. Однако Александр Львов считает, что это не исключено. Возможность частичного соглашения между Китаем и Россией - в том числе одностороннее открытие границ для китайских туристов</w:t>
      </w:r>
      <w:r>
        <w:rPr>
          <w:rStyle w:val="18"/>
          <w:rFonts w:cs="Times New Roman"/>
        </w:rPr>
        <w:footnoteReference w:id="87"/>
      </w:r>
      <w:r>
        <w:rPr>
          <w:rFonts w:cs="Times New Roman"/>
        </w:rPr>
        <w:t xml:space="preserve">. </w:t>
      </w:r>
    </w:p>
    <w:p>
      <w:pPr>
        <w:rPr>
          <w:rFonts w:cs="Times New Roman"/>
        </w:rPr>
      </w:pPr>
      <w:r>
        <w:rPr>
          <w:rFonts w:cs="Times New Roman"/>
        </w:rPr>
        <w:t xml:space="preserve">А. Львов отметил, что ситуация с эпидемией мало влияет на дату открытия границы. Решения на уровне межправительственной политики имеют большее влияние. Он считает: «Когда граница открывается (о возможной дате открытия границы, кто-то Говоря о весне 2021 года, некоторые говорят, что летом 2021 года туризм не будет открыт и отношения между Китаем и Россией будут возобновлены до 2022 года. </w:t>
      </w:r>
    </w:p>
    <w:p>
      <w:pPr>
        <w:rPr>
          <w:rFonts w:cs="Times New Roman"/>
        </w:rPr>
      </w:pPr>
      <w:r>
        <w:rPr>
          <w:rFonts w:cs="Times New Roman"/>
        </w:rPr>
        <w:t>В 2022 году будет полностью возобновлен массовый туризм из Китая в Россию, прежде всего в Санкт-Петербурге, Москве, Приморье и Иркутской области - об этом сообщил агентству спутниковой связи президент Международной Ассоциации сотрудничества в сфере туризма «Мир без границ» Иван Веденский</w:t>
      </w:r>
      <w:r>
        <w:rPr>
          <w:rStyle w:val="18"/>
          <w:rFonts w:cs="Times New Roman"/>
        </w:rPr>
        <w:footnoteReference w:id="88"/>
      </w:r>
      <w:r>
        <w:rPr>
          <w:rFonts w:cs="Times New Roman"/>
        </w:rPr>
        <w:t>.</w:t>
      </w:r>
    </w:p>
    <w:p>
      <w:pPr>
        <w:rPr>
          <w:rFonts w:cs="Times New Roman"/>
        </w:rPr>
      </w:pPr>
      <w:r>
        <w:rPr>
          <w:rFonts w:cs="Times New Roman"/>
        </w:rPr>
        <w:t>По мнению  И. Веденского, главной задачей в сфере российско-китайского туризма в 2021 году станет подготовка к 2022 году, когда ожидается возобновление массового туризма на территории России.</w:t>
      </w:r>
    </w:p>
    <w:p>
      <w:pPr>
        <w:rPr>
          <w:rFonts w:cs="Times New Roman"/>
        </w:rPr>
      </w:pPr>
      <w:r>
        <w:rPr>
          <w:rFonts w:cs="Times New Roman"/>
        </w:rPr>
        <w:t>По его словам, массовый туризм из Китая в Россию начнется в регионах России, которые ранее были популярны среди китайских туристов, в том числе в Санкт-Петербурге, Москве, Приморье и Иркутской области.</w:t>
      </w:r>
    </w:p>
    <w:p>
      <w:pPr>
        <w:rPr>
          <w:rFonts w:cs="Times New Roman"/>
        </w:rPr>
      </w:pPr>
      <w:r>
        <w:rPr>
          <w:rFonts w:cs="Times New Roman"/>
        </w:rPr>
        <w:t xml:space="preserve">Следует отметить, что до пандемии Китай был основным экспортером. иностранных туристов на Байкал (что составляет 60,7% от общего числа въезжающих иностранных туристов). Практикующие, осуществляющие международные грузоперевозки через российско-китайскую границу из Амурской области, в обязательном порядке будут вакцинированы от нового коронавируса. Василий Орлов объявил вышеупомянутую новость во время встречи с секретарем Хэйхэ муниципального комитета партии Коммунистической партии Китая Мали. </w:t>
      </w:r>
    </w:p>
    <w:p>
      <w:pPr>
        <w:rPr>
          <w:rFonts w:cs="Times New Roman"/>
        </w:rPr>
      </w:pPr>
      <w:r>
        <w:rPr>
          <w:rFonts w:cs="Times New Roman"/>
        </w:rPr>
        <w:t>Таким образом, массовый туризм из Китая в Россию начнется в регионах России, которые ранее были популярны среди китайских туристов, в том числе в Санкт-Петербурге, Москве, Приморье и Иркутской области. главной задачей в сфере российско-китайского туризма в 2021 году станет подготовка к 2022 году, когда ожидается возобновление массового туризма на территории России.</w:t>
      </w:r>
    </w:p>
    <w:p>
      <w:pPr>
        <w:rPr>
          <w:rFonts w:cs="Times New Roman"/>
        </w:rPr>
      </w:pPr>
      <w:r>
        <w:rPr>
          <w:rFonts w:cs="Times New Roman"/>
        </w:rPr>
        <w:t>Только после тщательного и тщательного изучения систем безопасности две страны объявят об открытии границ друг с другом.</w:t>
      </w:r>
    </w:p>
    <w:p>
      <w:pPr>
        <w:rPr>
          <w:rFonts w:cs="Times New Roman"/>
        </w:rPr>
      </w:pPr>
    </w:p>
    <w:p>
      <w:pPr>
        <w:rPr>
          <w:shd w:val="clear" w:color="auto" w:fill="FFFF00"/>
        </w:rPr>
      </w:pPr>
      <w:r>
        <w:rPr>
          <w:rFonts w:cs="Times New Roman"/>
          <w:b/>
        </w:rPr>
        <w:t>3.3 Предложения по развитию  туристических связей между КНР и РФ после открытия границ</w:t>
      </w:r>
    </w:p>
    <w:p>
      <w:pPr>
        <w:rPr>
          <w:rFonts w:cs="Times New Roman"/>
        </w:rPr>
      </w:pPr>
      <w:r>
        <w:rPr>
          <w:rFonts w:cs="Times New Roman"/>
        </w:rPr>
        <w:t xml:space="preserve">Влияние нового коронавируса на туристическую отрасль оказалось достаточно серьезным. Однако, если туристическая отрасль хочет избавиться от последствий эпидемии, на восстановление нормальной работы по-прежнему влияет множество факторов: </w:t>
      </w:r>
    </w:p>
    <w:p>
      <w:pPr>
        <w:pStyle w:val="33"/>
        <w:numPr>
          <w:ilvl w:val="0"/>
          <w:numId w:val="8"/>
        </w:numPr>
        <w:ind w:left="0" w:firstLine="709"/>
        <w:rPr>
          <w:rFonts w:cs="Times New Roman"/>
        </w:rPr>
      </w:pPr>
      <w:r>
        <w:rPr>
          <w:rFonts w:cs="Times New Roman"/>
        </w:rPr>
        <w:t xml:space="preserve">Во-первых, отмена запретов на внутреннее и внешнее движение и возобновление движения; </w:t>
      </w:r>
    </w:p>
    <w:p>
      <w:pPr>
        <w:pStyle w:val="33"/>
        <w:numPr>
          <w:ilvl w:val="0"/>
          <w:numId w:val="8"/>
        </w:numPr>
        <w:ind w:left="0" w:firstLine="709"/>
        <w:rPr>
          <w:rFonts w:cs="Times New Roman"/>
        </w:rPr>
      </w:pPr>
      <w:r>
        <w:rPr>
          <w:rFonts w:cs="Times New Roman"/>
        </w:rPr>
        <w:t xml:space="preserve">Во-вторых, восстановление доверия туристов к путешествиям; </w:t>
      </w:r>
    </w:p>
    <w:p>
      <w:pPr>
        <w:pStyle w:val="33"/>
        <w:numPr>
          <w:ilvl w:val="0"/>
          <w:numId w:val="8"/>
        </w:numPr>
        <w:ind w:left="0" w:firstLine="709"/>
        <w:rPr>
          <w:rFonts w:cs="Times New Roman"/>
        </w:rPr>
      </w:pPr>
      <w:r>
        <w:rPr>
          <w:rFonts w:cs="Times New Roman"/>
        </w:rPr>
        <w:t xml:space="preserve">В-третьих, возобновление бизнеса в соседних туристических отраслях, таких как отели и рестораны. </w:t>
      </w:r>
    </w:p>
    <w:p>
      <w:pPr>
        <w:rPr>
          <w:rFonts w:cs="Times New Roman"/>
        </w:rPr>
      </w:pPr>
      <w:r>
        <w:rPr>
          <w:rFonts w:cs="Times New Roman"/>
        </w:rPr>
        <w:t>Восстановление доверия туристов к путешествиям является ключевым фактором.</w:t>
      </w:r>
    </w:p>
    <w:p>
      <w:pPr>
        <w:rPr>
          <w:rFonts w:cs="Times New Roman"/>
        </w:rPr>
      </w:pPr>
      <w:r>
        <w:rPr>
          <w:rFonts w:cs="Times New Roman"/>
        </w:rPr>
        <w:t xml:space="preserve">Для того, чтобы туристический поток между двумя крупными державами после открытия границ вновь восстановился, можно предложить следующее: </w:t>
      </w:r>
    </w:p>
    <w:p>
      <w:pPr>
        <w:rPr>
          <w:rFonts w:cs="Times New Roman"/>
        </w:rPr>
      </w:pPr>
      <w:r>
        <w:rPr>
          <w:rFonts w:cs="Times New Roman"/>
        </w:rPr>
        <w:t xml:space="preserve">1.Облачный туризм. </w:t>
      </w:r>
    </w:p>
    <w:p>
      <w:pPr>
        <w:rPr>
          <w:rFonts w:cs="Times New Roman"/>
        </w:rPr>
      </w:pPr>
      <w:r>
        <w:rPr>
          <w:rFonts w:cs="Times New Roman"/>
        </w:rPr>
        <w:t xml:space="preserve"> «Облачный туризм» - это онлайн-трансляция в прямом эфире, которая хорошо зарекомендовала себя в особый период борьбы с «эпидемией». «Облачная» модель становится популярным методом развлечения для молодого поколения. Прямая трансляция путешествий может не только поддерживать хорошее общение с общественностью, но также и блокировка некоторых людей. Превращение в потенциальных офлайновых туристов можно охарактеризовать как убийство двух зайцев одним выстрелом. Кроме того, модель «облачного туризма» также ускоряет обучение новых туристских талантов в сфере туристических достопримечательностей и туристов. агентства для удовлетворения потребностей развития новых форм туризма</w:t>
      </w:r>
      <w:r>
        <w:rPr>
          <w:rStyle w:val="18"/>
          <w:rFonts w:cs="Times New Roman"/>
        </w:rPr>
        <w:footnoteReference w:id="89"/>
      </w:r>
      <w:r>
        <w:rPr>
          <w:rFonts w:cs="Times New Roman"/>
        </w:rPr>
        <w:t>.</w:t>
      </w:r>
    </w:p>
    <w:p>
      <w:pPr>
        <w:rPr>
          <w:rFonts w:cs="Times New Roman"/>
        </w:rPr>
      </w:pPr>
      <w:r>
        <w:rPr>
          <w:rFonts w:cs="Times New Roman"/>
        </w:rPr>
        <w:t>2.</w:t>
      </w:r>
      <w:r>
        <w:t xml:space="preserve"> </w:t>
      </w:r>
      <w:r>
        <w:rPr>
          <w:rFonts w:cs="Times New Roman"/>
        </w:rPr>
        <w:t>Необходимо реформировать существующую систему гидов, повысить профессиональный уровень команды гидов. Персонализированный туризм-это очень важная особенность туристического опыта, выдвигающая новые требования, необходимость привлечения профессиональных талантов, экспертов в команду гидов, профессиональное объяснение для того, чтобы посетители могли войти в ландшафт, чтобы насладиться объектом “глубоко внутри”, пейзажем, чтобы насладиться объектом и культурой, содержащейся для того, чтобы войти в глубь туристов.</w:t>
      </w:r>
    </w:p>
    <w:p>
      <w:pPr>
        <w:rPr>
          <w:rStyle w:val="18"/>
          <w:rFonts w:hint="default" w:ascii="Times New Roman" w:hAnsi="Times New Roman" w:cs="Times New Roman"/>
          <w:szCs w:val="28"/>
          <w:vertAlign w:val="baseline"/>
        </w:rPr>
      </w:pPr>
      <w:r>
        <w:rPr>
          <w:rStyle w:val="18"/>
          <w:rFonts w:hint="default" w:ascii="Times New Roman" w:hAnsi="Times New Roman" w:cs="Times New Roman"/>
          <w:szCs w:val="28"/>
          <w:vertAlign w:val="baseline"/>
        </w:rPr>
        <w:t>3. Индивидуальные маршруты. Примером такого продукта является сервис «</w:t>
      </w:r>
      <w:r>
        <w:rPr>
          <w:rStyle w:val="18"/>
          <w:rFonts w:hint="eastAsia" w:ascii="Times New Roman" w:hAnsi="Times New Roman" w:eastAsia="宋体" w:cs="Times New Roman"/>
          <w:szCs w:val="28"/>
          <w:vertAlign w:val="baseline"/>
          <w:lang w:val="en-US" w:eastAsia="zh-CN"/>
        </w:rPr>
        <w:t>RUSSPASS</w:t>
      </w:r>
      <w:r>
        <w:rPr>
          <w:rStyle w:val="18"/>
          <w:rFonts w:hint="default" w:ascii="Times New Roman" w:hAnsi="Times New Roman" w:cs="Times New Roman"/>
          <w:szCs w:val="28"/>
          <w:vertAlign w:val="baseline"/>
        </w:rPr>
        <w:t>», который позволяет пользователю составлять индивидуальный маршрут по всей России: покупать билеты на самолет, поезд, различные поездки в музеи и театры, знакомиться с интересными местами и полезными услугами в режиме «одного окна».</w:t>
      </w:r>
    </w:p>
    <w:p>
      <w:pPr>
        <w:rPr>
          <w:rStyle w:val="18"/>
          <w:rFonts w:hint="default" w:ascii="Times New Roman" w:hAnsi="Times New Roman" w:cs="Times New Roman"/>
          <w:szCs w:val="28"/>
          <w:vertAlign w:val="baseline"/>
        </w:rPr>
      </w:pPr>
      <w:r>
        <w:rPr>
          <w:rStyle w:val="18"/>
          <w:rFonts w:hint="default" w:ascii="Times New Roman" w:hAnsi="Times New Roman" w:cs="Times New Roman"/>
          <w:szCs w:val="28"/>
          <w:vertAlign w:val="baseline"/>
        </w:rPr>
        <w:t>4.  Нужен качественно новый подход к инфраструктуре, туристическим программам, обустройству туристических троп и достопримечательностей.</w:t>
      </w:r>
    </w:p>
    <w:p>
      <w:pPr>
        <w:rPr>
          <w:rFonts w:cs="Times New Roman"/>
          <w:szCs w:val="28"/>
        </w:rPr>
      </w:pPr>
      <w:r>
        <w:rPr>
          <w:rStyle w:val="18"/>
          <w:rFonts w:hint="default" w:ascii="Times New Roman" w:hAnsi="Times New Roman" w:cs="Times New Roman"/>
          <w:szCs w:val="28"/>
          <w:vertAlign w:val="baseline"/>
        </w:rPr>
        <w:t>Сейчас в Благовещенске продолжается создание нового уникального туристического пространства, ядром которого станет проект «Золотая миля». Он включает в себя первую в мире трансграничную канатную дорогу, отель международного класса и ультрасовременный развлекательный комплекс. Кроме того, здесь появятся новые экспонаты и частные музеи.</w:t>
      </w:r>
      <w:r>
        <w:rPr>
          <w:rStyle w:val="18"/>
          <w:rFonts w:cs="Times New Roman"/>
          <w:szCs w:val="28"/>
        </w:rPr>
        <w:footnoteReference w:id="90"/>
      </w:r>
      <w:r>
        <w:rPr>
          <w:rFonts w:cs="Times New Roman"/>
          <w:szCs w:val="28"/>
        </w:rPr>
        <w:t>.</w:t>
      </w:r>
    </w:p>
    <w:p>
      <w:pPr>
        <w:rPr>
          <w:rStyle w:val="18"/>
          <w:rFonts w:hint="default" w:ascii="Times New Roman" w:hAnsi="Times New Roman" w:cs="Times New Roman"/>
          <w:szCs w:val="28"/>
          <w:vertAlign w:val="baseline"/>
        </w:rPr>
      </w:pPr>
      <w:r>
        <w:rPr>
          <w:rStyle w:val="18"/>
          <w:rFonts w:hint="default" w:ascii="Times New Roman" w:hAnsi="Times New Roman" w:cs="Times New Roman"/>
          <w:szCs w:val="28"/>
          <w:vertAlign w:val="baseline"/>
        </w:rPr>
        <w:t>Кроме того, реконструируется центральная площадь города. Как шутят амурчане, там даже сохранился памятник Ленину, потому что его любят фотографировать туристы из Поднебесной. Также здесь будет музей, посвященный истории российско-китайских отношений.</w:t>
      </w:r>
    </w:p>
    <w:p>
      <w:pPr>
        <w:rPr>
          <w:rStyle w:val="18"/>
          <w:rFonts w:hint="default" w:ascii="Times New Roman" w:hAnsi="Times New Roman" w:cs="Times New Roman"/>
          <w:szCs w:val="28"/>
          <w:vertAlign w:val="baseline"/>
        </w:rPr>
      </w:pPr>
      <w:r>
        <w:rPr>
          <w:rStyle w:val="18"/>
          <w:rFonts w:hint="default" w:ascii="Times New Roman" w:hAnsi="Times New Roman" w:cs="Times New Roman"/>
          <w:szCs w:val="28"/>
          <w:vertAlign w:val="baseline"/>
        </w:rPr>
        <w:t>Следующей достопримечательностью станет музей динозавров: рядом с Благовещенском находится одна из крупнейших в мире коллекций окаменелостей. Также уделяется внимание транспортному сектору. В столичном аэропорту Амур строится вторая взлетно-посадочная полоса и готовится строительство международного пассажирского терминала. Власти обещают: и взлетно-посадочная полоса, и терминал будут сданы в эксплуатацию в 2023 году. А дальше - всего один шаг до появления новых туристических маршрутов «Пекин - Москва» и «Пекин - Санкт-Петербург» через Амурскую область. Разработка уже ведется.</w:t>
      </w:r>
    </w:p>
    <w:p>
      <w:pPr>
        <w:rPr>
          <w:rFonts w:cs="Times New Roman"/>
          <w:szCs w:val="28"/>
        </w:rPr>
      </w:pPr>
      <w:r>
        <w:rPr>
          <w:rStyle w:val="18"/>
          <w:rFonts w:hint="default" w:ascii="Times New Roman" w:hAnsi="Times New Roman" w:cs="Times New Roman"/>
          <w:szCs w:val="28"/>
          <w:vertAlign w:val="baseline"/>
        </w:rPr>
        <w:t>Что-то новое смогут предложить китайским туристам в другом приграничном регионе Дальневосточного федерального округа - Приморском крае. В октябре прошлого года здесь сдал в эксплуатацию второй из 12 запланированных гостинично-развлекательных комплексов игорной зоны. Следующий, как ожидается, откроется в 2021 году.</w:t>
      </w:r>
      <w:r>
        <w:rPr>
          <w:rStyle w:val="18"/>
          <w:rFonts w:cs="Times New Roman"/>
          <w:szCs w:val="28"/>
        </w:rPr>
        <w:footnoteReference w:id="91"/>
      </w:r>
      <w:r>
        <w:rPr>
          <w:rFonts w:cs="Times New Roman"/>
          <w:szCs w:val="28"/>
        </w:rPr>
        <w:t>.</w:t>
      </w:r>
    </w:p>
    <w:p>
      <w:pPr>
        <w:rPr>
          <w:color w:val="000000"/>
          <w:spacing w:val="3"/>
          <w:sz w:val="28"/>
          <w:szCs w:val="28"/>
        </w:rPr>
      </w:pPr>
      <w:r>
        <w:rPr>
          <w:rStyle w:val="18"/>
          <w:rFonts w:hint="default" w:ascii="Times New Roman" w:hAnsi="Times New Roman" w:cs="Times New Roman"/>
          <w:color w:val="000000"/>
          <w:spacing w:val="3"/>
          <w:sz w:val="28"/>
          <w:szCs w:val="28"/>
          <w:vertAlign w:val="baseline"/>
        </w:rPr>
        <w:t>В Хасанском районе Приморья проект «Земля леопарда» стал одним из победителей Всероссийского конкурса идей туристско-досуговых кластеров</w:t>
      </w:r>
      <w:r>
        <w:rPr>
          <w:rStyle w:val="18"/>
          <w:rFonts w:hint="eastAsia"/>
          <w:color w:val="000000"/>
          <w:spacing w:val="3"/>
          <w:sz w:val="28"/>
          <w:szCs w:val="28"/>
        </w:rPr>
        <w:t>.</w:t>
      </w:r>
      <w:r>
        <w:rPr>
          <w:rStyle w:val="18"/>
          <w:color w:val="000000"/>
          <w:spacing w:val="3"/>
          <w:sz w:val="28"/>
          <w:szCs w:val="28"/>
        </w:rPr>
        <w:footnoteReference w:id="92"/>
      </w:r>
      <w:r>
        <w:rPr>
          <w:color w:val="000000"/>
          <w:spacing w:val="3"/>
          <w:sz w:val="28"/>
          <w:szCs w:val="28"/>
        </w:rPr>
        <w:t>.</w:t>
      </w:r>
    </w:p>
    <w:p>
      <w:pPr>
        <w:pStyle w:val="11"/>
        <w:spacing w:before="280" w:beforeAutospacing="0" w:after="280" w:afterAutospacing="0" w:line="360" w:lineRule="auto"/>
        <w:ind w:firstLine="709"/>
        <w:jc w:val="both"/>
        <w:rPr>
          <w:rFonts w:hint="eastAsia"/>
          <w:color w:val="000000"/>
          <w:spacing w:val="3"/>
          <w:sz w:val="28"/>
          <w:szCs w:val="28"/>
        </w:rPr>
      </w:pPr>
      <w:r>
        <w:rPr>
          <w:rFonts w:hint="eastAsia"/>
          <w:color w:val="000000"/>
          <w:spacing w:val="3"/>
          <w:sz w:val="28"/>
          <w:szCs w:val="28"/>
        </w:rPr>
        <w:t>В конце января 2021 года на заседании российско-китайской рабочей группы по межрегиональному и приграничному сотрудничеству и экономическим зонам Константин Шестаков предложил перезапустить российский поезд по направлению Гродеково (РФ) - Суйфэньхэ (КНР). - Гродеково после снятия ограничений по коронавирусу. Наши поезда на этом маршруте остановились в 2014 году. Сейчас приморская компания «Интернешнл Экспресс» готовит к реализации проект возобновления маршрута.</w:t>
      </w:r>
    </w:p>
    <w:p>
      <w:pPr>
        <w:pStyle w:val="11"/>
        <w:spacing w:before="280" w:beforeAutospacing="0" w:after="280" w:afterAutospacing="0" w:line="360" w:lineRule="auto"/>
        <w:ind w:firstLine="709"/>
        <w:jc w:val="both"/>
        <w:rPr>
          <w:color w:val="000000"/>
          <w:spacing w:val="3"/>
          <w:sz w:val="28"/>
          <w:szCs w:val="28"/>
        </w:rPr>
      </w:pPr>
      <w:r>
        <w:rPr>
          <w:color w:val="000000"/>
          <w:spacing w:val="3"/>
          <w:sz w:val="28"/>
          <w:szCs w:val="28"/>
        </w:rPr>
        <w:t xml:space="preserve">Для оценки данного предложения был проведен </w:t>
      </w:r>
      <w:r>
        <w:rPr>
          <w:color w:val="000000"/>
          <w:spacing w:val="3"/>
          <w:sz w:val="28"/>
          <w:szCs w:val="28"/>
          <w:lang w:val="en-US"/>
        </w:rPr>
        <w:t>SWOT</w:t>
      </w:r>
      <w:r>
        <w:rPr>
          <w:color w:val="000000"/>
          <w:spacing w:val="3"/>
          <w:sz w:val="28"/>
          <w:szCs w:val="28"/>
        </w:rPr>
        <w:t xml:space="preserve">-анализ, который представлен в таблице 1. </w:t>
      </w:r>
    </w:p>
    <w:p>
      <w:pPr>
        <w:pStyle w:val="11"/>
        <w:spacing w:before="280" w:after="280" w:line="360" w:lineRule="auto"/>
        <w:ind w:firstLine="708"/>
        <w:jc w:val="right"/>
        <w:rPr>
          <w:color w:val="000000"/>
          <w:spacing w:val="3"/>
          <w:sz w:val="28"/>
          <w:szCs w:val="28"/>
        </w:rPr>
      </w:pPr>
      <w:r>
        <w:rPr>
          <w:color w:val="000000"/>
          <w:spacing w:val="3"/>
          <w:sz w:val="28"/>
          <w:szCs w:val="28"/>
        </w:rPr>
        <w:t xml:space="preserve">Таблица 1 - </w:t>
      </w:r>
      <w:r>
        <w:rPr>
          <w:color w:val="000000"/>
          <w:spacing w:val="3"/>
          <w:sz w:val="28"/>
          <w:szCs w:val="28"/>
          <w:lang w:val="en-US"/>
        </w:rPr>
        <w:t>SWOT</w:t>
      </w:r>
      <w:r>
        <w:rPr>
          <w:color w:val="000000"/>
          <w:spacing w:val="3"/>
          <w:sz w:val="28"/>
          <w:szCs w:val="28"/>
        </w:rPr>
        <w:t xml:space="preserve">-анализ </w:t>
      </w:r>
    </w:p>
    <w:tbl>
      <w:tblPr>
        <w:tblStyle w:val="1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ind w:firstLine="0"/>
              <w:jc w:val="center"/>
              <w:rPr>
                <w:rFonts w:cs="Times New Roman"/>
              </w:rPr>
            </w:pPr>
            <w:r>
              <w:rPr>
                <w:rFonts w:cs="Times New Roman"/>
              </w:rPr>
              <w:t>Сильные стороны</w:t>
            </w:r>
          </w:p>
        </w:tc>
        <w:tc>
          <w:tcPr>
            <w:tcW w:w="4672" w:type="dxa"/>
          </w:tcPr>
          <w:p>
            <w:pPr>
              <w:ind w:firstLine="0"/>
              <w:jc w:val="center"/>
              <w:rPr>
                <w:rFonts w:cs="Times New Roman"/>
              </w:rPr>
            </w:pPr>
            <w:r>
              <w:rPr>
                <w:rFonts w:cs="Times New Roman"/>
              </w:rPr>
              <w:t>Слабые стороны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pStyle w:val="33"/>
              <w:numPr>
                <w:ilvl w:val="0"/>
                <w:numId w:val="9"/>
              </w:numPr>
              <w:ind w:left="360"/>
              <w:rPr>
                <w:rFonts w:cs="Times New Roman"/>
              </w:rPr>
            </w:pPr>
            <w:r>
              <w:rPr>
                <w:rFonts w:cs="Times New Roman"/>
              </w:rPr>
              <w:t>улучшение инфраструктуры, особенно актуально для России;</w:t>
            </w:r>
          </w:p>
          <w:p>
            <w:pPr>
              <w:pStyle w:val="33"/>
              <w:numPr>
                <w:ilvl w:val="0"/>
                <w:numId w:val="9"/>
              </w:numPr>
              <w:ind w:left="360"/>
              <w:rPr>
                <w:rFonts w:cs="Times New Roman"/>
              </w:rPr>
            </w:pPr>
            <w:r>
              <w:rPr>
                <w:rFonts w:cs="Times New Roman"/>
              </w:rPr>
              <w:t>появление новых туристических маршрутов;</w:t>
            </w:r>
          </w:p>
          <w:p>
            <w:pPr>
              <w:pStyle w:val="33"/>
              <w:numPr>
                <w:ilvl w:val="0"/>
                <w:numId w:val="9"/>
              </w:numPr>
              <w:ind w:left="360"/>
              <w:rPr>
                <w:rFonts w:cs="Times New Roman"/>
              </w:rPr>
            </w:pPr>
            <w:r>
              <w:rPr>
                <w:rFonts w:cs="Times New Roman"/>
              </w:rPr>
              <w:t>улучшенная организация туров;</w:t>
            </w:r>
          </w:p>
          <w:p>
            <w:pPr>
              <w:pStyle w:val="33"/>
              <w:numPr>
                <w:ilvl w:val="0"/>
                <w:numId w:val="9"/>
              </w:numPr>
              <w:ind w:left="360"/>
              <w:rPr>
                <w:rFonts w:cs="Times New Roman"/>
              </w:rPr>
            </w:pPr>
            <w:r>
              <w:rPr>
                <w:rFonts w:cs="Times New Roman"/>
              </w:rPr>
              <w:t>низкая конкуренция в связи с тем, что в пандемию многие игроки туристического рынка закрылись</w:t>
            </w:r>
          </w:p>
        </w:tc>
        <w:tc>
          <w:tcPr>
            <w:tcW w:w="4672" w:type="dxa"/>
          </w:tcPr>
          <w:p>
            <w:pPr>
              <w:pStyle w:val="33"/>
              <w:numPr>
                <w:ilvl w:val="0"/>
                <w:numId w:val="9"/>
              </w:numPr>
              <w:ind w:left="360"/>
              <w:rPr>
                <w:rFonts w:cs="Times New Roman"/>
              </w:rPr>
            </w:pPr>
            <w:r>
              <w:rPr>
                <w:rFonts w:cs="Times New Roman"/>
              </w:rPr>
              <w:t>для улучшения инфраструктуры потребуются большие финансовые вложения;</w:t>
            </w:r>
          </w:p>
          <w:p>
            <w:pPr>
              <w:pStyle w:val="33"/>
              <w:numPr>
                <w:ilvl w:val="0"/>
                <w:numId w:val="9"/>
              </w:numPr>
              <w:ind w:left="360"/>
              <w:rPr>
                <w:rFonts w:cs="Times New Roman"/>
              </w:rPr>
            </w:pPr>
            <w:r>
              <w:rPr>
                <w:rFonts w:cs="Times New Roman"/>
              </w:rPr>
              <w:t>высокая стоимость международных туров;</w:t>
            </w:r>
          </w:p>
          <w:p>
            <w:pPr>
              <w:pStyle w:val="33"/>
              <w:numPr>
                <w:ilvl w:val="0"/>
                <w:numId w:val="9"/>
              </w:numPr>
              <w:ind w:left="360"/>
              <w:rPr>
                <w:rFonts w:cs="Times New Roman"/>
              </w:rPr>
            </w:pPr>
            <w:r>
              <w:rPr>
                <w:rFonts w:cs="Times New Roman"/>
              </w:rPr>
              <w:t>сложность в обеспечении социальной дистанции и всех мер предосторожности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ind w:firstLine="0"/>
              <w:jc w:val="center"/>
              <w:rPr>
                <w:rFonts w:cs="Times New Roman"/>
              </w:rPr>
            </w:pPr>
            <w:r>
              <w:rPr>
                <w:rFonts w:cs="Times New Roman"/>
              </w:rPr>
              <w:t>Возможности</w:t>
            </w:r>
          </w:p>
        </w:tc>
        <w:tc>
          <w:tcPr>
            <w:tcW w:w="4672" w:type="dxa"/>
          </w:tcPr>
          <w:p>
            <w:pPr>
              <w:ind w:firstLine="0"/>
              <w:jc w:val="center"/>
              <w:rPr>
                <w:rFonts w:cs="Times New Roman"/>
              </w:rPr>
            </w:pPr>
            <w:r>
              <w:rPr>
                <w:rFonts w:cs="Times New Roman"/>
              </w:rPr>
              <w:t>Угрозы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pStyle w:val="33"/>
              <w:numPr>
                <w:ilvl w:val="0"/>
                <w:numId w:val="10"/>
              </w:numPr>
              <w:ind w:left="360"/>
              <w:rPr>
                <w:rFonts w:cs="Times New Roman"/>
              </w:rPr>
            </w:pPr>
            <w:r>
              <w:rPr>
                <w:rFonts w:cs="Times New Roman"/>
              </w:rPr>
              <w:t>возвращение иностранных туристов с целью опробовать новые туристические маршруты;</w:t>
            </w:r>
          </w:p>
          <w:p>
            <w:pPr>
              <w:pStyle w:val="33"/>
              <w:numPr>
                <w:ilvl w:val="0"/>
                <w:numId w:val="10"/>
              </w:numPr>
              <w:ind w:left="360"/>
              <w:rPr>
                <w:rFonts w:cs="Times New Roman"/>
              </w:rPr>
            </w:pPr>
            <w:r>
              <w:rPr>
                <w:rFonts w:cs="Times New Roman"/>
              </w:rPr>
              <w:t>увеличение потока туристов;</w:t>
            </w:r>
          </w:p>
          <w:p>
            <w:pPr>
              <w:pStyle w:val="33"/>
              <w:numPr>
                <w:ilvl w:val="0"/>
                <w:numId w:val="10"/>
              </w:numPr>
              <w:ind w:left="360"/>
              <w:rPr>
                <w:rFonts w:cs="Times New Roman"/>
              </w:rPr>
            </w:pPr>
            <w:r>
              <w:rPr>
                <w:rFonts w:cs="Times New Roman"/>
              </w:rPr>
              <w:t>привлечение новых инвестиций;</w:t>
            </w:r>
          </w:p>
          <w:p>
            <w:pPr>
              <w:pStyle w:val="33"/>
              <w:numPr>
                <w:ilvl w:val="0"/>
                <w:numId w:val="10"/>
              </w:numPr>
              <w:ind w:left="360"/>
              <w:rPr>
                <w:rFonts w:cs="Times New Roman"/>
              </w:rPr>
            </w:pPr>
            <w:r>
              <w:rPr>
                <w:rFonts w:cs="Times New Roman"/>
              </w:rPr>
              <w:t>увеличение дохода от туризма</w:t>
            </w:r>
          </w:p>
          <w:p>
            <w:pPr>
              <w:ind w:firstLine="0"/>
              <w:jc w:val="center"/>
              <w:rPr>
                <w:rFonts w:cs="Times New Roman"/>
              </w:rPr>
            </w:pPr>
          </w:p>
        </w:tc>
        <w:tc>
          <w:tcPr>
            <w:tcW w:w="4672" w:type="dxa"/>
          </w:tcPr>
          <w:p>
            <w:pPr>
              <w:pStyle w:val="33"/>
              <w:numPr>
                <w:ilvl w:val="0"/>
                <w:numId w:val="10"/>
              </w:numPr>
              <w:ind w:left="360"/>
              <w:rPr>
                <w:rFonts w:cs="Times New Roman"/>
              </w:rPr>
            </w:pPr>
            <w:r>
              <w:rPr>
                <w:rFonts w:cs="Times New Roman"/>
              </w:rPr>
              <w:t>закрытие границ в связи с новой волной коронавируса;</w:t>
            </w:r>
          </w:p>
          <w:p>
            <w:pPr>
              <w:pStyle w:val="33"/>
              <w:numPr>
                <w:ilvl w:val="0"/>
                <w:numId w:val="10"/>
              </w:numPr>
              <w:ind w:left="360"/>
              <w:rPr>
                <w:rFonts w:cs="Times New Roman"/>
              </w:rPr>
            </w:pPr>
            <w:r>
              <w:rPr>
                <w:rFonts w:cs="Times New Roman"/>
              </w:rPr>
              <w:t>не все желающие смогут путешествовать, так как не все будут вакцинированы;</w:t>
            </w:r>
          </w:p>
          <w:p>
            <w:pPr>
              <w:pStyle w:val="33"/>
              <w:numPr>
                <w:ilvl w:val="0"/>
                <w:numId w:val="10"/>
              </w:numPr>
              <w:ind w:left="360"/>
              <w:rPr>
                <w:rFonts w:cs="Times New Roman"/>
              </w:rPr>
            </w:pPr>
            <w:r>
              <w:rPr>
                <w:rFonts w:cs="Times New Roman"/>
              </w:rPr>
              <w:t>нежелание путешествовать, так как нужно сдавать тесты и находится на карантине;</w:t>
            </w:r>
          </w:p>
          <w:p>
            <w:pPr>
              <w:pStyle w:val="33"/>
              <w:numPr>
                <w:ilvl w:val="0"/>
                <w:numId w:val="10"/>
              </w:numPr>
              <w:ind w:left="360"/>
              <w:rPr>
                <w:rFonts w:cs="Times New Roman"/>
              </w:rPr>
            </w:pPr>
            <w:r>
              <w:rPr>
                <w:rFonts w:cs="Times New Roman"/>
              </w:rPr>
              <w:t>разрешение на проведение туров небольшим группам, что увеличивает стоимость путевки и сокращает поток клиентов</w:t>
            </w:r>
          </w:p>
        </w:tc>
      </w:tr>
    </w:tbl>
    <w:p>
      <w:pPr>
        <w:ind w:firstLine="708"/>
        <w:rPr>
          <w:rFonts w:cs="Times New Roman"/>
        </w:rPr>
      </w:pPr>
    </w:p>
    <w:p>
      <w:pPr>
        <w:ind w:firstLine="708"/>
        <w:rPr>
          <w:rFonts w:cs="Times New Roman"/>
        </w:rPr>
      </w:pPr>
      <w:r>
        <w:rPr>
          <w:rFonts w:cs="Times New Roman"/>
        </w:rPr>
        <w:t xml:space="preserve">5. Использование новых технологий. </w:t>
      </w:r>
    </w:p>
    <w:p>
      <w:pPr>
        <w:tabs>
          <w:tab w:val="left" w:pos="8310"/>
        </w:tabs>
        <w:ind w:firstLine="708"/>
        <w:rPr>
          <w:rFonts w:cs="Times New Roman"/>
        </w:rPr>
      </w:pPr>
      <w:r>
        <w:rPr>
          <w:rFonts w:cs="Times New Roman"/>
        </w:rPr>
        <w:t>Использовать технологии, чтобы открывать новые ресурсы.</w:t>
      </w:r>
      <w:r>
        <w:t xml:space="preserve"> </w:t>
      </w:r>
      <w:r>
        <w:rPr>
          <w:rFonts w:cs="Times New Roman"/>
        </w:rPr>
        <w:t>Своевременное выявление индивидуальных потребностей является предпосылкой для обслуживания определенных групп клиентов. По этой причине необходимо в полной мере использовать анализ больших данных и другие средства для своевременного и точного понимания потребностей. Помимо традиционных ресурсов «старых предков» и «Бога», необходимо обнаружить в пункте назначения больше ресурсов «простых людей», способных произвести впечатление на персонализированных посетителей.</w:t>
      </w:r>
    </w:p>
    <w:p>
      <w:pPr>
        <w:tabs>
          <w:tab w:val="left" w:pos="8310"/>
        </w:tabs>
        <w:ind w:firstLine="708"/>
        <w:rPr>
          <w:rFonts w:cs="Times New Roman"/>
        </w:rPr>
      </w:pPr>
      <w:r>
        <w:rPr>
          <w:rFonts w:cs="Times New Roman"/>
        </w:rPr>
        <w:t xml:space="preserve">6. Развивать сельский туризм. </w:t>
      </w:r>
    </w:p>
    <w:p>
      <w:pPr>
        <w:tabs>
          <w:tab w:val="left" w:pos="8310"/>
        </w:tabs>
        <w:ind w:firstLine="708"/>
        <w:rPr>
          <w:rFonts w:cs="Times New Roman"/>
        </w:rPr>
      </w:pPr>
      <w:r>
        <w:rPr>
          <w:rFonts w:cs="Times New Roman"/>
        </w:rPr>
        <w:t>Эпидемия породила новый образ жизни, направления потребления и узоров потребления. Поселок станет вторым живым космосом для горожан. Некоторые сельские туристические предприятия в меньшей степени пострадали от эпидемии и даже испытали рост бизнеса. Для этих предприятий характерны одновременный опыт производства и ведения сельского хозяйства, одинаковый акцент на местных сборах и онлайн-продажах, разработка или применение зрелой платформы электронной торговли, создание системы быстрого распределения логистики, выращивание более стабильных пользователей, «офлайн» дополняет друг друга, что хорошо удовлетворяет «домашнюю экономику», «облачная экономика», порожденная эпидемией, и «домашняя экономика» нового поколения</w:t>
      </w:r>
      <w:r>
        <w:rPr>
          <w:rStyle w:val="18"/>
          <w:rFonts w:cs="Times New Roman"/>
        </w:rPr>
        <w:footnoteReference w:id="93"/>
      </w:r>
      <w:r>
        <w:rPr>
          <w:rFonts w:cs="Times New Roman"/>
        </w:rPr>
        <w:t>.</w:t>
      </w:r>
      <w:r>
        <w:rPr>
          <w:rFonts w:cs="Times New Roman"/>
        </w:rPr>
        <w:tab/>
      </w:r>
      <w:r>
        <w:rPr>
          <w:rFonts w:cs="Times New Roman"/>
        </w:rPr>
        <w:t xml:space="preserve">  </w:t>
      </w:r>
    </w:p>
    <w:p>
      <w:pPr>
        <w:rPr>
          <w:rFonts w:cs="Times New Roman"/>
        </w:rPr>
      </w:pPr>
      <w:r>
        <w:rPr>
          <w:rFonts w:cs="Times New Roman"/>
        </w:rPr>
        <w:t>Таким образом, эпидемия новой коронной пневмонии оказала влияние на мировую туристическую индустрию, в свою очередь на фоне того, что туризм стал неотъемлемой частью жизни людей, долгосрочная тенденция развития туризма не изменилась.</w:t>
      </w:r>
    </w:p>
    <w:p>
      <w:pPr>
        <w:rPr>
          <w:rFonts w:cs="Times New Roman"/>
        </w:rPr>
      </w:pPr>
      <w:r>
        <w:rPr>
          <w:rFonts w:cs="Times New Roman"/>
        </w:rPr>
        <w:t>Для того, чтобы восстановить туризм между Россией и Китаем необходимо развивать новые технологии, развивать современные актуальные проекты и инфраструктуру, использовать онлайн-туризм до момента открытия границ, реформировать существующую систему гидов, а также развивать новые направления, такие как сельский туризм.</w:t>
      </w:r>
    </w:p>
    <w:p>
      <w:pPr>
        <w:rPr>
          <w:rFonts w:cs="Times New Roman"/>
          <w:b/>
          <w:bCs/>
        </w:rPr>
      </w:pPr>
      <w:r>
        <w:rPr>
          <w:rFonts w:cs="Times New Roman"/>
          <w:b/>
          <w:bCs/>
        </w:rPr>
        <w:t>Выводы по 3 главе.</w:t>
      </w:r>
    </w:p>
    <w:p>
      <w:pPr>
        <w:rPr>
          <w:rFonts w:cs="Times New Roman"/>
          <w:b/>
        </w:rPr>
      </w:pPr>
      <w:r>
        <w:rPr>
          <w:rFonts w:cs="Times New Roman"/>
          <w:bCs/>
        </w:rPr>
        <w:t xml:space="preserve"> Таким образом, </w:t>
      </w:r>
      <w:r>
        <w:rPr>
          <w:bCs/>
          <w:szCs w:val="28"/>
        </w:rPr>
        <w:t>на сегодняшний</w:t>
      </w:r>
      <w:r>
        <w:rPr>
          <w:szCs w:val="28"/>
        </w:rPr>
        <w:t xml:space="preserve"> день развитие сотрудничества в сфере туризма между Китаем и Россией набирает обороты. Основными перспективными направления являются: подготовка русскоязычных гидов со знанием китайского языка, развитие новых туристических маршрутов, среди которых главными являются «красный туризм» и «арктический туризм», так же </w:t>
      </w:r>
      <w:r>
        <w:rPr>
          <w:rFonts w:eastAsia="微软雅黑" w:cs="Times New Roman"/>
          <w:color w:val="252525"/>
          <w:szCs w:val="24"/>
          <w:lang w:eastAsia="ru-RU"/>
        </w:rPr>
        <w:t xml:space="preserve">запуск механизма электронной визы для продвижения въездных поездок китайских туристов, развитие шопинг-туров. </w:t>
      </w:r>
    </w:p>
    <w:p>
      <w:pPr>
        <w:ind w:firstLine="708"/>
        <w:rPr>
          <w:szCs w:val="28"/>
        </w:rPr>
      </w:pPr>
      <w:r>
        <w:rPr>
          <w:szCs w:val="28"/>
        </w:rPr>
        <w:t>Стремительный рост китайских туристов ставит перед российским туризмом задачи, которые необходимо быстро решить, наиболее актуальными из которых являются перенаправление туристов в регионы России и продвижение сезонных туристических проектов.</w:t>
      </w:r>
    </w:p>
    <w:p>
      <w:pPr>
        <w:ind w:firstLine="708"/>
        <w:rPr>
          <w:szCs w:val="28"/>
        </w:rPr>
      </w:pPr>
      <w:r>
        <w:rPr>
          <w:szCs w:val="28"/>
        </w:rPr>
        <w:t>Массовый туризм из Китая в Россию начнется в регионах России, которые ранее были популярны среди китайских туристов, в том числе в Санкт-Петербурге, Москве, Приморье и Иркутской области. главной задачей в сфере российско-китайского туризма в 2021 году станет подготовка к 2022 году, когда ожидается возобновление массового туризма на территории России. Только после тщательного и тщательного изучения систем безопасности две страны объявят об открытии границ друг с другом.</w:t>
      </w:r>
    </w:p>
    <w:p>
      <w:pPr>
        <w:ind w:firstLine="708"/>
        <w:rPr>
          <w:szCs w:val="28"/>
        </w:rPr>
      </w:pPr>
      <w:r>
        <w:rPr>
          <w:szCs w:val="28"/>
        </w:rPr>
        <w:t>Эпидемия новой коронной пневмонии оказала влияние на мировую туристическую индустрию, в свою очередь на фоне того, что туризм стал неотъемлемой частью жизни людей, долгосрочная тенденция развития туризма не изменилась.</w:t>
      </w:r>
    </w:p>
    <w:p>
      <w:pPr>
        <w:ind w:firstLine="708"/>
        <w:rPr>
          <w:szCs w:val="28"/>
        </w:rPr>
      </w:pPr>
      <w:r>
        <w:rPr>
          <w:szCs w:val="28"/>
        </w:rPr>
        <w:t>Для того, чтобы восстановить туризм между Россией и Китаем необходимо развивать новые технологии, развивать современные актуальные проекты и инфраструктуру, использовать онлайн-туризм до момента открытия границ, реформировать существующую систему гидов, а также развивать новые направления, такие как сельский туризм.</w:t>
      </w:r>
    </w:p>
    <w:p>
      <w:pPr>
        <w:widowControl/>
        <w:suppressAutoHyphens w:val="0"/>
        <w:spacing w:after="160" w:line="259" w:lineRule="auto"/>
        <w:ind w:firstLine="0"/>
        <w:jc w:val="left"/>
        <w:rPr>
          <w:rFonts w:ascii="Times" w:hAnsi="Times"/>
          <w:b/>
          <w:bCs/>
          <w:szCs w:val="28"/>
        </w:rPr>
      </w:pPr>
      <w:r>
        <w:br w:type="page"/>
      </w:r>
    </w:p>
    <w:p>
      <w:pPr>
        <w:ind w:firstLine="0"/>
        <w:jc w:val="center"/>
        <w:rPr>
          <w:rFonts w:ascii="Times" w:hAnsi="Times"/>
          <w:b/>
          <w:bCs/>
          <w:szCs w:val="28"/>
        </w:rPr>
      </w:pPr>
      <w:r>
        <w:rPr>
          <w:rFonts w:ascii="Times" w:hAnsi="Times"/>
          <w:b/>
          <w:bCs/>
          <w:szCs w:val="28"/>
        </w:rPr>
        <w:t>ЗАКЛЮЧЕНИЕ</w:t>
      </w:r>
    </w:p>
    <w:p>
      <w:pPr>
        <w:ind w:left="-142" w:firstLine="851"/>
        <w:rPr>
          <w:rFonts w:cs="Times New Roman"/>
          <w:szCs w:val="28"/>
        </w:rPr>
      </w:pPr>
      <w:r>
        <w:rPr>
          <w:rFonts w:cs="Times New Roman"/>
          <w:szCs w:val="28"/>
        </w:rPr>
        <w:t>На сегодняшний день современный международный туризм как комплексная индустрия, предоставляющая разнообразные услуги по питанию, проживанию, путешествиям, туризму, покупке и развлечениям, в мировом экономическом развитии стала быстрой, с высокой добавленной стоимостью, высокой занятостью и высокой эффективностью новой отрасли, в мировой экономике и в экономическом развитии стран занимает все более важное место. С ростом экономики развивающихся стран значительно увеличился национальный доход, туристические ресурсы стали более привлекательными, а доля на международном туристическом рынке увеличилась.</w:t>
      </w:r>
    </w:p>
    <w:p>
      <w:pPr>
        <w:ind w:left="-142" w:firstLine="851"/>
        <w:rPr>
          <w:rFonts w:cs="Times New Roman"/>
          <w:szCs w:val="28"/>
        </w:rPr>
      </w:pPr>
      <w:r>
        <w:rPr>
          <w:rFonts w:cs="Times New Roman"/>
          <w:szCs w:val="28"/>
        </w:rPr>
        <w:t>Туризм означает деятельность, при которой турист покидает обычную среду для отдыха, бизнеса или других целей, посещает определенные места и остается там, но не превышает одного года непрерывной деятельности. Цель туризма включает шесть категорий: досуг, развлечения, отпуск, посещение родственников и друзей, бизнес, профессиональные визиты, здравоохранение, религия / паломничество и так далее. Основными видами туризма сегодня являются: культурный, деловой, спортивный, экологический, приключенческий,  медицинский, оздоровительный.</w:t>
      </w:r>
    </w:p>
    <w:p>
      <w:pPr>
        <w:ind w:left="-142" w:firstLine="851"/>
        <w:rPr>
          <w:rFonts w:cs="Times New Roman"/>
          <w:szCs w:val="28"/>
        </w:rPr>
      </w:pPr>
      <w:r>
        <w:rPr>
          <w:rFonts w:cs="Times New Roman"/>
          <w:szCs w:val="28"/>
        </w:rPr>
        <w:t xml:space="preserve">Немаловажным фактором является правовое регулирование туризма на международном уровне, которое позволяет обеспечить защиту и безопасность как коренных жителей, так и иностранных туристов. </w:t>
      </w:r>
    </w:p>
    <w:p>
      <w:pPr>
        <w:ind w:left="-142" w:firstLine="851"/>
        <w:rPr>
          <w:rFonts w:cs="Times New Roman"/>
          <w:szCs w:val="28"/>
        </w:rPr>
      </w:pPr>
      <w:r>
        <w:rPr>
          <w:rFonts w:cs="Times New Roman"/>
          <w:szCs w:val="28"/>
        </w:rPr>
        <w:t>Основным законом Китая, который регулирует туристическую деятельность страны, является «Закон о туризме», принятый в 25 апреля 2013. В свою очередь законодательство России придерживается ФЗ «Об основах туристской деятельности в Российской Федерации».</w:t>
      </w:r>
    </w:p>
    <w:p>
      <w:pPr>
        <w:ind w:left="-142" w:firstLine="851"/>
        <w:rPr>
          <w:rFonts w:cs="Times New Roman"/>
        </w:rPr>
      </w:pPr>
      <w:r>
        <w:rPr>
          <w:rFonts w:cs="Times New Roman"/>
        </w:rPr>
        <w:t xml:space="preserve">В настоящее время китайско-российское партнерство о всеобъемлющем стратегическом сотрудничестве перешло на беспрецедентный стратегический уровень. </w:t>
      </w:r>
    </w:p>
    <w:p>
      <w:pPr>
        <w:ind w:left="-142" w:firstLine="851"/>
        <w:rPr>
          <w:rFonts w:cs="Times New Roman"/>
        </w:rPr>
      </w:pPr>
      <w:r>
        <w:rPr>
          <w:rFonts w:cs="Times New Roman"/>
        </w:rPr>
        <w:t>Китайско-российское сотрудничество в сфере туризма стремительно развивается. Постоянно расширяются контакты, неуклонно растет число взаимных визитов, совершенствуются механизмы туристского обмена, обогащается содержание сотрудничества, расширяются формы продвижения. Однако есть и проблемы, которые серьезно препятствуют полноценному сотрудничеству: пандемия коронавируса, неправильное управление туристическим рынком, единая форма сотрудничества, сложное инвестирование в туризм, недостаточная реклама, качество обслуживания и так далее.</w:t>
      </w:r>
    </w:p>
    <w:p>
      <w:pPr>
        <w:ind w:left="-142" w:firstLine="851"/>
        <w:rPr>
          <w:rFonts w:cs="Times New Roman"/>
        </w:rPr>
      </w:pPr>
      <w:r>
        <w:rPr>
          <w:rFonts w:cs="Times New Roman"/>
        </w:rPr>
        <w:t xml:space="preserve">На сегодняшний день развитие сотрудничества в сфере туризма между Китаем и Россией набирает обороты. Основными перспективными направления являются: подготовка русскоязычных гидов со знанием китайского языка, развитие новых туристических маршрутов, среди которых главными являются «красный туризм» и «арктический туризм», так же запуск механизма электронной визы для продвижения въездных поездок китайских туристов, развитие шопинг-туров. </w:t>
      </w:r>
    </w:p>
    <w:p>
      <w:pPr>
        <w:ind w:left="-142" w:firstLine="851"/>
        <w:rPr>
          <w:rFonts w:cs="Times New Roman"/>
        </w:rPr>
      </w:pPr>
      <w:r>
        <w:rPr>
          <w:rFonts w:cs="Times New Roman"/>
        </w:rPr>
        <w:t>Стремительный рост китайских туристов ставит перед российским туризмом задачи, которые необходимо быстро решить, наиболее актуальными из которых являются перенаправление туристов в регионы России и продвижение сезонных туристических проектов.</w:t>
      </w:r>
    </w:p>
    <w:p>
      <w:pPr>
        <w:ind w:left="-142" w:firstLine="851"/>
        <w:rPr>
          <w:rFonts w:cs="Times New Roman"/>
        </w:rPr>
      </w:pPr>
      <w:r>
        <w:rPr>
          <w:rFonts w:cs="Times New Roman"/>
        </w:rPr>
        <w:t>Массовый туризм из Китая в Россию начнется в регионах России, которые ранее были популярны среди китайских туристов, в том числе в Санкт-Петербурге, Москве, Приморье и Иркутской области. В мае 2020 года правительство Китая выпустило программные рекомендации по «внутреннему циклу», в которых предлагается стимулировать внутреннее потребление для обеспечения будущего экономического роста. Учитывая, что глобальная эпидемия все еще распространяется, Accenture прогнозирует, что в будущем поездки в Китай по-прежнему будут занимать важную долю потребительских расходов Китая. Потребление от внутреннего туризма выросло до уровня 70% за тот же период 2019 года во время национального праздника в октябре 2020 года. Главной задачей в сфере российско-китайского туризма в 2021 году станет подготовка к 2022 году, когда ожидается возобновление массового туризма на территории России. Только после тщательного и тщательного изучения систем безопасности две страны объявят об открытии границ друг с другом.</w:t>
      </w:r>
    </w:p>
    <w:p>
      <w:pPr>
        <w:ind w:left="-142" w:firstLine="851"/>
        <w:rPr>
          <w:rFonts w:cs="Times New Roman"/>
        </w:rPr>
      </w:pPr>
      <w:r>
        <w:rPr>
          <w:rFonts w:cs="Times New Roman"/>
        </w:rPr>
        <w:t>Эпидемия новой коронавирусной пневмонии оказала влияние на мировую туристическую индустрию, в свою очередь на фоне того, что туризм стал неотъемлемой частью жизни людей, долгосрочная тенденция развития туризма не изменилась.</w:t>
      </w:r>
    </w:p>
    <w:p>
      <w:pPr>
        <w:ind w:left="-142" w:firstLine="851"/>
        <w:rPr>
          <w:rFonts w:cs="Times New Roman"/>
        </w:rPr>
      </w:pPr>
      <w:r>
        <w:rPr>
          <w:rFonts w:cs="Times New Roman"/>
        </w:rPr>
        <w:t>После целого года адаптации сегодняшние китайские потребители привыкли к новой норме путешествий в масках, и распространение зимней эпидемии не остановило людей от путешествий.С постепенным восстановлением туристического рынка, туризм в Китае в основном вернулся на уровень до эпидемии, и появилась новая туристическая тенденция.</w:t>
      </w:r>
    </w:p>
    <w:p>
      <w:pPr>
        <w:ind w:left="-142" w:firstLine="851"/>
        <w:rPr>
          <w:rFonts w:cs="Times New Roman"/>
        </w:rPr>
      </w:pPr>
      <w:r>
        <w:rPr>
          <w:rFonts w:cs="Times New Roman"/>
        </w:rPr>
        <w:t>Принимая во внимание восстановление рынка внутреннего туризма, мы ожидаем, что отрасль внутреннего туризма Китая, скорее всего, продемонстрирует сильное восстановление в будущем. В то же время, поскольку эпидемия еще не полностью контролируется в мире, колебания на международном туристическом рынке продолжатся.</w:t>
      </w:r>
    </w:p>
    <w:p>
      <w:pPr>
        <w:ind w:left="-142" w:firstLine="851"/>
        <w:rPr>
          <w:rFonts w:cs="Times New Roman"/>
        </w:rPr>
      </w:pPr>
      <w:r>
        <w:rPr>
          <w:rFonts w:cs="Times New Roman"/>
        </w:rPr>
        <w:t>Для того, чтобы восстановить туризм между Россией и Китаем необходимо развивать новые технологии, развивать современные актуальные проекты и инфраструктуру, использовать онлайн-туризм до момента открытия границ, реформировать существующую систему гидов, а также развивать новые направления, такие как сельский туризм.</w:t>
      </w:r>
    </w:p>
    <w:p>
      <w:pPr>
        <w:widowControl/>
        <w:suppressAutoHyphens w:val="0"/>
        <w:spacing w:after="160" w:line="259" w:lineRule="auto"/>
        <w:ind w:firstLine="0"/>
        <w:jc w:val="left"/>
        <w:rPr>
          <w:rFonts w:eastAsia="Times New Roman" w:cs="Times New Roman"/>
          <w:b/>
          <w:bCs/>
          <w:color w:val="000000" w:themeColor="text1"/>
          <w:sz w:val="24"/>
          <w:szCs w:val="24"/>
          <w:lang w:eastAsia="ru-RU"/>
          <w14:textFill>
            <w14:solidFill>
              <w14:schemeClr w14:val="tx1"/>
            </w14:solidFill>
          </w14:textFill>
        </w:rPr>
      </w:pPr>
      <w:r>
        <w:br w:type="page"/>
      </w:r>
    </w:p>
    <w:p>
      <w:pPr>
        <w:pStyle w:val="3"/>
        <w:spacing w:before="280" w:after="280" w:line="360" w:lineRule="auto"/>
        <w:ind w:firstLine="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СПИСОК ИСПОЛЬЗУЕМЫХ ИСТОЧНИКОВ И ЛИТЕРАТУРЫ</w:t>
      </w:r>
    </w:p>
    <w:p>
      <w:pPr>
        <w:pStyle w:val="3"/>
        <w:spacing w:before="280" w:after="280" w:line="360" w:lineRule="auto"/>
        <w:rPr>
          <w:color w:val="000000" w:themeColor="text1"/>
          <w:sz w:val="28"/>
          <w:szCs w:val="28"/>
          <w14:textFill>
            <w14:solidFill>
              <w14:schemeClr w14:val="tx1"/>
            </w14:solidFill>
          </w14:textFill>
        </w:rPr>
      </w:pPr>
      <w:r>
        <w:rPr>
          <w:color w:val="000000" w:themeColor="text1"/>
          <w:sz w:val="28"/>
          <w:szCs w:val="28"/>
          <w:lang w:val="en-GB"/>
          <w14:textFill>
            <w14:solidFill>
              <w14:schemeClr w14:val="tx1"/>
            </w14:solidFill>
          </w14:textFill>
        </w:rPr>
        <w:t>I</w:t>
      </w:r>
      <w:r>
        <w:rPr>
          <w:color w:val="000000" w:themeColor="text1"/>
          <w:sz w:val="28"/>
          <w:szCs w:val="28"/>
          <w14:textFill>
            <w14:solidFill>
              <w14:schemeClr w14:val="tx1"/>
            </w14:solidFill>
          </w14:textFill>
        </w:rPr>
        <w:t>. ИСТОЧНИКИ</w:t>
      </w:r>
    </w:p>
    <w:p>
      <w:pPr>
        <w:pStyle w:val="33"/>
        <w:numPr>
          <w:ilvl w:val="0"/>
          <w:numId w:val="11"/>
        </w:numPr>
        <w:ind w:left="0" w:firstLine="709"/>
        <w:rPr>
          <w:rStyle w:val="26"/>
        </w:rPr>
      </w:pPr>
      <w:r>
        <w:rPr>
          <w:rStyle w:val="26"/>
        </w:rPr>
        <w:t>Федеральный закон от 24.11.1996 N 132-ФЗ (ред. от 29.06.2015) «Об основах туристской деятельности в Российской Федерации»</w:t>
      </w:r>
    </w:p>
    <w:p>
      <w:pPr>
        <w:pStyle w:val="33"/>
        <w:numPr>
          <w:ilvl w:val="0"/>
          <w:numId w:val="11"/>
        </w:numPr>
        <w:ind w:left="0" w:firstLine="709"/>
        <w:rPr>
          <w:rStyle w:val="26"/>
        </w:rPr>
      </w:pPr>
      <w:r>
        <w:rPr>
          <w:rStyle w:val="26"/>
        </w:rPr>
        <w:t>Договор о добрососедстве, дружбе и сотрудничестве между Российской Федерацией и Китайской Народной Республикой [Электронный ресурс] URL: - http://www.kremlin.ru/supplement/3418 (дата обращения: 18.02.2021)</w:t>
      </w:r>
    </w:p>
    <w:p>
      <w:pPr>
        <w:pStyle w:val="33"/>
        <w:numPr>
          <w:ilvl w:val="0"/>
          <w:numId w:val="11"/>
        </w:numPr>
        <w:ind w:left="0" w:firstLine="709"/>
        <w:rPr>
          <w:rStyle w:val="26"/>
        </w:rPr>
      </w:pPr>
      <w:r>
        <w:rPr>
          <w:rStyle w:val="26"/>
        </w:rPr>
        <w:t>Закон О туризме Китайской Народной Республики [Электронный ресурс] URL:  - http://www.gov.cn/flfg/2013-04/25/content_2390945.htm (дата обращения: 11.01.2021)</w:t>
      </w:r>
    </w:p>
    <w:p>
      <w:pPr>
        <w:pStyle w:val="33"/>
        <w:numPr>
          <w:ilvl w:val="0"/>
          <w:numId w:val="11"/>
        </w:numPr>
        <w:ind w:left="0" w:firstLine="709"/>
        <w:rPr>
          <w:rStyle w:val="26"/>
        </w:rPr>
      </w:pPr>
      <w:r>
        <w:rPr>
          <w:rStyle w:val="26"/>
        </w:rPr>
        <w:t>Иностранные законы и постановления о туризме [Электронный ресурс] URL: - http://bjgy.chinacourt.gov.cn/article/detail/2014/10/id/1459519.shtml (дата обращения: 11.01.2021)</w:t>
      </w:r>
    </w:p>
    <w:p>
      <w:pPr>
        <w:pStyle w:val="33"/>
        <w:numPr>
          <w:ilvl w:val="0"/>
          <w:numId w:val="11"/>
        </w:numPr>
        <w:ind w:left="0" w:firstLine="709"/>
        <w:rPr>
          <w:rStyle w:val="26"/>
        </w:rPr>
      </w:pPr>
      <w:r>
        <w:rPr>
          <w:rStyle w:val="26"/>
        </w:rPr>
        <w:t>Меморандум о взаимопонимании между Министерством торговли и Министерством экономического развития Российской Федерации по многостороннему и региональному экономическому сотрудничеству [Электронный ресурс] URL: -http://by.china-embassy.org/chn/zgyw/t1837483.htm (дата обращения: 20.01.2021)</w:t>
      </w:r>
    </w:p>
    <w:p>
      <w:pPr>
        <w:pStyle w:val="33"/>
        <w:numPr>
          <w:ilvl w:val="0"/>
          <w:numId w:val="11"/>
        </w:numPr>
        <w:ind w:left="0" w:firstLine="709"/>
        <w:rPr>
          <w:rStyle w:val="26"/>
        </w:rPr>
      </w:pPr>
      <w:r>
        <w:rPr>
          <w:rStyle w:val="26"/>
        </w:rPr>
        <w:t>Соглашение между Правительством Российской Федерации и Правительством Китайской Народной Республики  о сотрудничестве в области туризма [Электронный ресурс] URL: - https://docs.cntd.ru/document/901824867 (дата обращения: 20.01.2021)</w:t>
      </w:r>
    </w:p>
    <w:p>
      <w:pPr>
        <w:pStyle w:val="33"/>
        <w:numPr>
          <w:ilvl w:val="0"/>
          <w:numId w:val="11"/>
        </w:numPr>
        <w:ind w:left="0" w:firstLine="709"/>
        <w:rPr>
          <w:rStyle w:val="26"/>
        </w:rPr>
      </w:pPr>
      <w:r>
        <w:rPr>
          <w:rStyle w:val="26"/>
        </w:rPr>
        <w:t>Соглашение между Правительством Российской Федерации и Правительством Китайской Народной Республики о безвизовых групповых туристических поездках» (заключено в г. Москве 29.02.2000) (ред. от 17.11.2006)</w:t>
      </w:r>
    </w:p>
    <w:p>
      <w:pPr>
        <w:pStyle w:val="33"/>
        <w:numPr>
          <w:ilvl w:val="0"/>
          <w:numId w:val="11"/>
        </w:numPr>
        <w:ind w:left="0" w:firstLine="709"/>
        <w:rPr>
          <w:rStyle w:val="26"/>
        </w:rPr>
      </w:pPr>
      <w:r>
        <w:rPr>
          <w:rStyle w:val="26"/>
        </w:rPr>
        <w:t>Соглашение между Правительством Российской Федерации и Правительством Специального административного района Гонконг Китайской Народной Республики о взаимной отмене визовых требований для граждан Российской Федерации и постоянных жителей Специального административного района Гонконг Китайской Народной Республики» (Заключено в г. Пекине 23.04.2009) [Электронный ресурс] URL: - http://www.consultant.ru/document/cons_doc_LAW_154514/ (дата обращения: 20.01.2021)</w:t>
      </w:r>
    </w:p>
    <w:p>
      <w:pPr>
        <w:pStyle w:val="33"/>
        <w:numPr>
          <w:ilvl w:val="0"/>
          <w:numId w:val="11"/>
        </w:numPr>
        <w:ind w:left="0" w:firstLine="709"/>
        <w:rPr>
          <w:rStyle w:val="26"/>
        </w:rPr>
      </w:pPr>
      <w:r>
        <w:rPr>
          <w:rStyle w:val="26"/>
        </w:rPr>
        <w:t>Соглашение о безвизовом режиме между правительством специального административного района Макао Китайской Народной Республики и Правительством Российской Федерации, подписанное в Макао 19 июня 2012 года [Электронный ресурс] URL: - https://www.io.gov.mo/cn/legis/int/rec/1203 (дата обращения: 12.03.2021)</w:t>
      </w:r>
    </w:p>
    <w:p>
      <w:pPr>
        <w:pStyle w:val="33"/>
        <w:numPr>
          <w:ilvl w:val="0"/>
          <w:numId w:val="11"/>
        </w:numPr>
        <w:ind w:left="0" w:firstLine="709"/>
        <w:rPr>
          <w:rStyle w:val="26"/>
        </w:rPr>
      </w:pPr>
      <w:r>
        <w:rPr>
          <w:rStyle w:val="26"/>
        </w:rPr>
        <w:t>Совместное заявление Китайской Народной Республики и Российской Федерации [Электронный ресурс] URL: - https://www.fmprc.gov.cn/web/gjhdq_676201/gj_676203/oz_678770/1206_679110/1207_679122/t241568.shtml (дата обращения: 20.01.2021)</w:t>
      </w:r>
    </w:p>
    <w:p>
      <w:pPr>
        <w:pStyle w:val="3"/>
        <w:spacing w:before="280" w:after="280" w:line="360" w:lineRule="auto"/>
        <w:rPr>
          <w:color w:val="000000" w:themeColor="text1"/>
          <w:sz w:val="28"/>
          <w:szCs w:val="28"/>
          <w14:textFill>
            <w14:solidFill>
              <w14:schemeClr w14:val="tx1"/>
            </w14:solidFill>
          </w14:textFill>
        </w:rPr>
      </w:pPr>
      <w:r>
        <w:rPr>
          <w:color w:val="000000" w:themeColor="text1"/>
          <w:sz w:val="28"/>
          <w:szCs w:val="28"/>
          <w:lang w:val="en-GB"/>
          <w14:textFill>
            <w14:solidFill>
              <w14:schemeClr w14:val="tx1"/>
            </w14:solidFill>
          </w14:textFill>
        </w:rPr>
        <w:t>II</w:t>
      </w:r>
      <w:r>
        <w:rPr>
          <w:color w:val="000000" w:themeColor="text1"/>
          <w:sz w:val="28"/>
          <w:szCs w:val="28"/>
          <w14:textFill>
            <w14:solidFill>
              <w14:schemeClr w14:val="tx1"/>
            </w14:solidFill>
          </w14:textFill>
        </w:rPr>
        <w:t>. ЛИТЕРАТУРА</w:t>
      </w:r>
    </w:p>
    <w:p>
      <w:pPr>
        <w:rPr>
          <w:rFonts w:cs="Times New Roman"/>
          <w:b/>
          <w:bCs/>
          <w:color w:val="000000" w:themeColor="text1"/>
          <w:szCs w:val="28"/>
          <w14:textFill>
            <w14:solidFill>
              <w14:schemeClr w14:val="tx1"/>
            </w14:solidFill>
          </w14:textFill>
        </w:rPr>
      </w:pPr>
      <w:r>
        <w:rPr>
          <w:rFonts w:cs="Times New Roman"/>
          <w:b/>
          <w:bCs/>
          <w:color w:val="000000" w:themeColor="text1"/>
          <w:szCs w:val="28"/>
          <w14:textFill>
            <w14:solidFill>
              <w14:schemeClr w14:val="tx1"/>
            </w14:solidFill>
          </w14:textFill>
        </w:rPr>
        <w:t>Монографии</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Артемова, Е.Н. Основные виды туризма: учебно-методическое пособие для высшего профессионального образования / Е.Н. Артемова, О.Г. Владимирова. – Орел: ФГБОУ ВПО «Госуниверситет - УНПК», 2016. – 172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Боголюбов В.С. Экономика туризма. - СПб.: Академия, 2016. – с. 329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Денисенко М.Н. / Туризм: Учеб. пособие / Под ред. Осьмовой М.Н., Бойченко А.В. - Москва: ИНФРА - М, 2017. - 851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Драчева Е.Л., Забаев Ю.В., Исмаев Д.К. и др. Экономика и организация туризма: Международный туризм. – КНОРУС, 2017- 576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Корзун Р. М. Международный туризм // «Экономика АПК: проблемы и решения» - 2016. - 673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Сапрунова В.Б. Туризм: эволюция, структура, маркетинг. – М.: «Ось-89», 2016. – 160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Скамницкий А.А. Организация международного туризма: Учебное пособие. – Издательство: Гардарики, 2018. – 250 с.</w:t>
      </w:r>
    </w:p>
    <w:p>
      <w:pPr>
        <w:pStyle w:val="33"/>
        <w:numPr>
          <w:ilvl w:val="0"/>
          <w:numId w:val="12"/>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Швец И.Ю. Региональное управление конкурентоспособностью туристических услуг: методология и практика. — Симферополь: ЧП Предприятие Феникс, 2018. -364 с. </w:t>
      </w:r>
    </w:p>
    <w:p>
      <w:pPr>
        <w:rPr>
          <w:rFonts w:cs="Times New Roman"/>
          <w:b/>
          <w:color w:val="000000" w:themeColor="text1"/>
          <w:szCs w:val="28"/>
          <w:lang w:eastAsia="ru-RU"/>
          <w14:textFill>
            <w14:solidFill>
              <w14:schemeClr w14:val="tx1"/>
            </w14:solidFill>
          </w14:textFill>
        </w:rPr>
      </w:pPr>
      <w:r>
        <w:rPr>
          <w:rFonts w:cs="Times New Roman"/>
          <w:b/>
          <w:color w:val="000000" w:themeColor="text1"/>
          <w:szCs w:val="28"/>
          <w:lang w:eastAsia="ru-RU"/>
          <w14:textFill>
            <w14:solidFill>
              <w14:schemeClr w14:val="tx1"/>
            </w14:solidFill>
          </w14:textFill>
        </w:rPr>
        <w:t>Статьи из научных изданий и сборников</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Антипина Е.Б., Терещенко А.А. К вопросу об унификации и стандартизации понятийного аппарата в сфере туризма // Туризм: право и экономика. - 2017. № 3. С. 5-8.</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Алимбекова М.М. Туризм как отрасль экономики / Инфраструктурные отрасли экономики: проблемы и перспективы развития. - 2017. - № 9. – С.20-28.</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Багирян В. А. Международный туризм и его влияние на развитие мировой экономики// Вестник ростовского государственного экономического университета. – 2017. - № 4. – с. 12-16. </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Буценко И.Н., Тимченко В.А. Международный туризм в системе мирового хозяйства// Крымский федеральный университет имени В. И. Вернадского. – 2017. - № 4. – с. 20-25.</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Варламова А.В. Туризм как социо-экономическое явления / Вестник Кемеровского государственного университета. - 2020.-  № 2-7 - . С. 134-137</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Гаврильчак И.Н. Основные принципы организации и развития международного туризма. — СПб., 2017. -  С. 4-5.</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Зюляев Н.А., Низова Л.М., Сорокина Е.Н. Внутренний туризм как вид экономической деятельности на мезоэкономическом уровне/ Н.А. Зюляев, Л.М. Низова, Е.В. Сорокина. – 2018. - № 5. – С. 20-27.</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Логунцова И.В. Индустрия туризма в условиях пандемии коронавируса: вызовы и перспективы/ И.В. Логунцова// Государственное управление. Электронный вестник. – 2020 - № 5. – С. 18-23.</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Мирсаякова, В. А. Значение туризма в мировой экономике / В. А. Мирсаякова. — Текст: непосредственный, электронный // Молодой ученый. — 2016. — № 5.5 (109.5). — С. 17-19.</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Рагимов Т.С. Международно-правовое регулирование в сфере туризма//МАМИ. – 2017. - № 4. – с. 20-26.</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Савинов Ю.А., Скурова А.В., Уткин А.А. Роль туризма в международной торговле услугами//Российский внешнеэкономический вестник. – 2016. - № 4. – с. 20-26. </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Соколов Ю.Н. Международный туризм и его правовое регулирование: Учеб. пособие. — М., 2017. -  С. 3-34.</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Стригунова Д.П. Понятие международного туризма// Туризм: право и экономика – 2018. - № 4. – с. 10-15.</w:t>
      </w:r>
    </w:p>
    <w:p>
      <w:pPr>
        <w:pStyle w:val="33"/>
        <w:numPr>
          <w:ilvl w:val="0"/>
          <w:numId w:val="13"/>
        </w:numPr>
        <w:ind w:left="0" w:firstLine="709"/>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Шпилько С.П. Классификация видов туризма: от теории к практике / Вестник Национальной академии туризма. - 2019. -  № 1.-  С. 9-15.</w:t>
      </w:r>
    </w:p>
    <w:p>
      <w:pPr>
        <w:pStyle w:val="33"/>
        <w:ind w:left="0"/>
        <w:rPr>
          <w:rFonts w:cs="Times New Roman"/>
          <w:color w:val="000000" w:themeColor="text1"/>
          <w:szCs w:val="28"/>
          <w14:textFill>
            <w14:solidFill>
              <w14:schemeClr w14:val="tx1"/>
            </w14:solidFill>
          </w14:textFill>
        </w:rPr>
      </w:pPr>
    </w:p>
    <w:p>
      <w:pPr>
        <w:pStyle w:val="10"/>
        <w:tabs>
          <w:tab w:val="left" w:pos="709"/>
        </w:tabs>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lang w:val="en-GB"/>
          <w14:textFill>
            <w14:solidFill>
              <w14:schemeClr w14:val="tx1"/>
            </w14:solidFill>
          </w14:textFill>
        </w:rPr>
        <w:t xml:space="preserve">III. </w:t>
      </w:r>
      <w:r>
        <w:rPr>
          <w:rFonts w:ascii="Times New Roman" w:hAnsi="Times New Roman" w:cs="Times New Roman"/>
          <w:b/>
          <w:color w:val="000000" w:themeColor="text1"/>
          <w:sz w:val="28"/>
          <w:szCs w:val="28"/>
          <w14:textFill>
            <w14:solidFill>
              <w14:schemeClr w14:val="tx1"/>
            </w14:solidFill>
          </w14:textFill>
        </w:rPr>
        <w:t>Ресурсы сети ИНТЕРНЕТ</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Анализ состояния рынка и тенденций развития индустрии туризма в Китае в 2019 году интеграция «культура+туризм» дает больше возможностей для развития Электронный ресурс.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-https://bg.qianzhan.com/trends/detail/506/190604-69abaf26.html (дата обращения: 12.03.2021)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Анализ текущего состояния и тенденций развития индустрии туризма в Китае в 2019 году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https://m.huaon.com/detail/632058.html (дата обращения: 30.03.2021)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Анализ текущей рыночной ситуации и перспектив развития</w:t>
      </w:r>
      <w:r>
        <w:rPr>
          <w:rFonts w:hint="eastAsia" w:eastAsia="宋体" w:cs="Times New Roman"/>
          <w:color w:val="000000" w:themeColor="text1"/>
          <w:szCs w:val="28"/>
          <w:lang w:val="en-US" w:eastAsia="zh-CN"/>
          <w14:textFill>
            <w14:solidFill>
              <w14:schemeClr w14:val="tx1"/>
            </w14:solidFill>
          </w14:textFill>
        </w:rPr>
        <w:t xml:space="preserve"> </w:t>
      </w:r>
      <w:r>
        <w:rPr>
          <w:rFonts w:cs="Times New Roman"/>
          <w:color w:val="000000" w:themeColor="text1"/>
          <w:szCs w:val="28"/>
          <w14:textFill>
            <w14:solidFill>
              <w14:schemeClr w14:val="tx1"/>
            </w14:solidFill>
          </w14:textFill>
        </w:rPr>
        <w:t xml:space="preserve">туристической индустрии Китая в 2020 году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https://www.hotbak.net/key</w:t>
      </w:r>
      <w:r>
        <w:rPr>
          <w:rFonts w:hint="default" w:ascii="Times New Roman" w:hAnsi="Times New Roman" w:cs="Times New Roman"/>
          <w:color w:val="000000" w:themeColor="text1"/>
          <w:sz w:val="20"/>
          <w:szCs w:val="20"/>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2020</w:t>
      </w:r>
      <w:r>
        <w:rPr>
          <w:rFonts w:hint="default" w:ascii="Times New Roman" w:hAnsi="Times New Roman" w:eastAsia="MS Gothic" w:cs="Times New Roman"/>
          <w:color w:val="000000" w:themeColor="text1"/>
          <w:sz w:val="24"/>
          <w:szCs w:val="24"/>
          <w14:textFill>
            <w14:solidFill>
              <w14:schemeClr w14:val="tx1"/>
            </w14:solidFill>
          </w14:textFill>
        </w:rPr>
        <w:t>年旅游行</w:t>
      </w:r>
      <w:r>
        <w:rPr>
          <w:rFonts w:hint="default" w:ascii="Times New Roman" w:hAnsi="Times New Roman" w:eastAsia="Microsoft JhengHei" w:cs="Times New Roman"/>
          <w:color w:val="000000" w:themeColor="text1"/>
          <w:sz w:val="24"/>
          <w:szCs w:val="24"/>
          <w14:textFill>
            <w14:solidFill>
              <w14:schemeClr w14:val="tx1"/>
            </w14:solidFill>
          </w14:textFill>
        </w:rPr>
        <w:t>业市场发展现状与趋势分析</w:t>
      </w:r>
      <w:r>
        <w:rPr>
          <w:rFonts w:cs="Times New Roman"/>
          <w:color w:val="000000" w:themeColor="text1"/>
          <w:szCs w:val="28"/>
          <w14:textFill>
            <w14:solidFill>
              <w14:schemeClr w14:val="tx1"/>
            </w14:solidFill>
          </w14:textFill>
        </w:rPr>
        <w:t>.html (дата обращения: 20.03.2021)</w:t>
      </w:r>
    </w:p>
    <w:p>
      <w:pPr>
        <w:pStyle w:val="5"/>
        <w:numPr>
          <w:ilvl w:val="0"/>
          <w:numId w:val="14"/>
        </w:numPr>
        <w:bidi w:val="0"/>
        <w:ind w:left="0" w:leftChars="0" w:firstLine="1429" w:firstLineChars="0"/>
        <w:jc w:val="both"/>
        <w:rPr>
          <w:rFonts w:hint="default" w:ascii="Times New Roman" w:hAnsi="Times New Roman" w:cs="Times New Roman"/>
          <w:sz w:val="28"/>
          <w:szCs w:val="28"/>
        </w:rPr>
      </w:pPr>
      <w:r>
        <w:rPr>
          <w:rFonts w:hint="default" w:ascii="Times New Roman" w:hAnsi="Times New Roman" w:cs="Times New Roman"/>
          <w:sz w:val="22"/>
          <w:szCs w:val="22"/>
        </w:rPr>
        <w:t>《刘少奇密切中俄关系回顾暨魅力花明楼摄影展览》</w:t>
      </w:r>
      <w:r>
        <w:rPr>
          <w:rFonts w:hint="default" w:ascii="Times New Roman" w:hAnsi="Times New Roman" w:cs="Times New Roman"/>
          <w:sz w:val="28"/>
          <w:szCs w:val="28"/>
        </w:rPr>
        <w:t>5 августа в Российском государственном музее Востока состоялась церемония открытия выставки «Обзор тесных российско-китайских отношений Лю Шаоци и фотовыставки Очаровательная Хуаминлоу».[Электронный ресурс] URL: - https://tour.rednet.cn/c/2015/08/06/3759285.htm(дата обращения: 12.03.2021)</w:t>
      </w:r>
    </w:p>
    <w:p>
      <w:pPr>
        <w:pStyle w:val="5"/>
        <w:numPr>
          <w:ilvl w:val="0"/>
          <w:numId w:val="14"/>
        </w:numPr>
        <w:bidi w:val="0"/>
        <w:ind w:left="0" w:leftChars="0" w:firstLine="1429" w:firstLineChars="0"/>
        <w:jc w:val="both"/>
        <w:rPr>
          <w:rFonts w:hint="default" w:ascii="Times New Roman" w:hAnsi="Times New Roman" w:cs="Times New Roman"/>
          <w:sz w:val="28"/>
          <w:szCs w:val="28"/>
        </w:rPr>
      </w:pPr>
      <w:r>
        <w:rPr>
          <w:rFonts w:hint="default" w:ascii="Times New Roman" w:hAnsi="Times New Roman" w:cs="Times New Roman"/>
          <w:sz w:val="22"/>
          <w:szCs w:val="22"/>
        </w:rPr>
        <w:t>《中华人民共和国和俄罗斯联邦关于发展新时代全面战略协作伙伴关系的联合声明》</w:t>
      </w:r>
      <w:r>
        <w:rPr>
          <w:rFonts w:hint="default" w:ascii="Times New Roman" w:hAnsi="Times New Roman" w:cs="Times New Roman"/>
          <w:sz w:val="28"/>
          <w:szCs w:val="28"/>
        </w:rPr>
        <w:t>Президент Си Цзиньпин и Президент России Владимир Путин совместно подписали «Совместное заявление Китайской Народной Республики и Российской Федерации о развитии всеобъемлющего стратегического партнерства и сотрудничества в новую эпоху» в Москве 5 июня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eastAsia="zh-CN"/>
        </w:rPr>
        <w:t>2019</w:t>
      </w:r>
      <w:r>
        <w:rPr>
          <w:rFonts w:hint="default" w:ascii="Times New Roman" w:hAnsi="Times New Roman" w:cs="Times New Roman"/>
          <w:sz w:val="28"/>
          <w:szCs w:val="28"/>
          <w:lang w:val="ru-RU" w:eastAsia="zh-CN"/>
        </w:rPr>
        <w:t xml:space="preserve">года. [Электронный ресурс] URL: -https://baijiahao.baidu.com/s?id=1635544806866445143&amp;wfr=spider&amp;for=pc(дата обращения: 12.03.2021) </w:t>
      </w:r>
    </w:p>
    <w:p>
      <w:pPr>
        <w:pStyle w:val="33"/>
        <w:numPr>
          <w:ilvl w:val="0"/>
          <w:numId w:val="14"/>
        </w:numPr>
        <w:ind w:left="0" w:leftChars="0" w:firstLine="1429"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sz w:val="22"/>
          <w:szCs w:val="22"/>
        </w:rPr>
        <w:t>《中华人民共和国和俄罗斯联邦关于发展新时代全面战略协作伙伴关系的联合声明》</w:t>
      </w:r>
      <w:r>
        <w:rPr>
          <w:rFonts w:hint="default" w:ascii="Times New Roman" w:hAnsi="Times New Roman" w:cs="Times New Roman"/>
          <w:sz w:val="28"/>
          <w:szCs w:val="28"/>
        </w:rPr>
        <w:t>Президент Си Цзиньпин и Президент России Владимир Путин совместно подписали «Совместное заявление Китайской Народной Республики и Российской Федерации о развитии всеобъемлющего стратегического партнерства и сотрудничества в новую эпоху» в Москве 5 июня</w:t>
      </w:r>
      <w:r>
        <w:rPr>
          <w:rFonts w:hint="default" w:ascii="Times New Roman" w:hAnsi="Times New Roman" w:cs="Times New Roman"/>
          <w:sz w:val="28"/>
          <w:szCs w:val="28"/>
          <w:lang w:val="ru-RU"/>
        </w:rPr>
        <w:t xml:space="preserve"> </w:t>
      </w:r>
      <w:r>
        <w:rPr>
          <w:rFonts w:hint="default" w:ascii="Times New Roman" w:hAnsi="Times New Roman" w:eastAsia="宋体" w:cs="Times New Roman"/>
          <w:sz w:val="28"/>
          <w:szCs w:val="28"/>
          <w:lang w:val="en-US" w:eastAsia="zh-CN"/>
        </w:rPr>
        <w:t>2019</w:t>
      </w:r>
      <w:r>
        <w:rPr>
          <w:rFonts w:hint="default" w:ascii="Times New Roman" w:hAnsi="Times New Roman" w:eastAsia="宋体" w:cs="Times New Roman"/>
          <w:sz w:val="28"/>
          <w:szCs w:val="28"/>
          <w:lang w:val="ru-RU" w:eastAsia="zh-CN"/>
        </w:rPr>
        <w:t xml:space="preserve">года. [Электронный ресурс] URL: -https://baijiahao.baidu.com/s?id=1635544806866445143&amp;wfr=spider&amp;for=pc(дата обращения: 12.03.2021) </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Анализ сотрудничества и перспектив развития туризма в России и Китае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http://www.scicat.cn/7/guanlilunwen/20190707/2516799.html (дата обращения: 20.01.2021)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Анализ современного состояния, влияющих факторов и ответных мер развития туризма в России и Китае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https://www.zz-news.com/com/ddlyxsb/news/itemid-1447488.html (дата обращения: 12.12.2020)</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В 2020 году объем производства туризма в России снизился на 60% по сравнению с предыдущим годом%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http://intl.ce.cn/specials/zxgjzh/202101/18/t20210118_36234755.shtml (дата обращения: 11.03.2021)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В 2019 году в России выросло число иностранных туристов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https://rg.ru/2020/01/24/reg-cfo/v-2019-godu-v-rossii-vyroslo-chislo-inostrannyh-turistov.html (дата обращения: 12.02.2021)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Базовая ситуация на туристическом рынке в 2019 году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https://www.mct.gov.cn/whzx/whyw/202003/t20200310_851786.htm (дата обращения: 13.03.2021)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В 2018 году Россию посетило 1,2 миллиона китайских туристов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-http://sputniknews.cn/russia_china_relations/201903121027893665/ (дата обращения: 1.02.2021)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Вызовы и возможности для развития индустрии туризма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http://www.ce.cn/xwzx/gnsz/gdxw/202003/21/t20200321_34534068.shtml (дата обращения: 11.02.2021)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Динамика спроса на туристические услуги в России на фоне пандемии COVID-19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https://ac.gov.ru/uploads/2-Publications/BRE/BRE_68.pdf (дата обращения: 23.03.2021)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Какое влияние на российский рынок оказывает сильная эпидемия в Китае?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http://tsrus.cn/lvyou/2020/02/01/668543 (дата обращения: 20.02.2021)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Китайский институт туризма: ожидается, что к 2021 году внутренний туризм посетит 4,1 миллиарда человек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https://www.sohu.com/a/452541921_362042 (дата обращения: 22.03.2021)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Китай и Россия углубляют сотрудничество в Арктике «Ледяной шелковый путь» позволяет миру делиться дивидендами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http://cn.chinadaily.com.cn/a/201906/06/WS5cf8cd45a31011d294daa64c.html (дата обращения: 23.03.2021)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Китайско-российское сотрудничество в сфере туризма показало значительный рост числа взаимных визитов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http://www.crc.mofcom.gov.cn/article/ecotradeconsult/201810/404954.html (дата обращения: 03.04.2021)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Количество выездных поездок резидентов России в 2019 году увеличилось на 7% по сравнению с аналогичным периодом прошлого года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http://www.mofcom.gov.cn/article/i/jyjl/e/201912/20191202924010.shtml (дата обращения: 12.02.2021)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Национальное бюро статистики Электронный ресурс.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http://www.stats.gov.cn/tjsj/zxfb/202012/t20201231_1811941.html (дата обращения: 20.03.2021)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Масштаб рынка и перспективы развития туристической отрасли Китая в 2020 году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https://www.qianzhan.com/analyst/detail/220/200918-a308d7f8.html (дата обращения: 11.02.2021)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Основные тенденции развития туризма в России до 2020 года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xml:space="preserve">: - </w:t>
      </w:r>
      <w:r>
        <w:fldChar w:fldCharType="begin"/>
      </w:r>
      <w:r>
        <w:instrText xml:space="preserve"> HYPERLINK "http://tsrus.cn/lvyou/2020/12/26/671223" \h </w:instrText>
      </w:r>
      <w:r>
        <w:fldChar w:fldCharType="separate"/>
      </w:r>
      <w:r>
        <w:rPr>
          <w:rFonts w:cs="Times New Roman"/>
          <w:color w:val="000000" w:themeColor="text1"/>
          <w:szCs w:val="28"/>
          <w14:textFill>
            <w14:solidFill>
              <w14:schemeClr w14:val="tx1"/>
            </w14:solidFill>
          </w14:textFill>
        </w:rPr>
        <w:t>http://tsrus.cn/lvyou/2020/12/26/671223</w:t>
      </w:r>
      <w:r>
        <w:rPr>
          <w:rFonts w:cs="Times New Roman"/>
          <w:color w:val="000000" w:themeColor="text1"/>
          <w:szCs w:val="28"/>
          <w14:textFill>
            <w14:solidFill>
              <w14:schemeClr w14:val="tx1"/>
            </w14:solidFill>
          </w14:textFill>
        </w:rPr>
        <w:fldChar w:fldCharType="end"/>
      </w:r>
      <w:r>
        <w:rPr>
          <w:rFonts w:cs="Times New Roman"/>
          <w:color w:val="000000" w:themeColor="text1"/>
          <w:szCs w:val="28"/>
          <w14:textFill>
            <w14:solidFill>
              <w14:schemeClr w14:val="tx1"/>
            </w14:solidFill>
          </w14:textFill>
        </w:rPr>
        <w:t xml:space="preserve"> (дата обращения: 11.05.2021)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Развитие туризма в Китае: развитие красного туризма в цифровой форме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-https://www.chinanews.com/cj/2021/01-01/9376336.shtml  (дата обращения: 11.02.2021)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Россия запустит механизм электронной визы для продвижения въездных поездок китайских туристов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https://www.traveldaily.cn/article/142734 (дата обращения: 23.02.2021)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Россия и Китай рассмотрят возможность возобновления полетов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http://tsrus.cn/kuaixun/2020/12/27/671247 (дата обращения: 22.02.2021)</w:t>
      </w:r>
    </w:p>
    <w:p>
      <w:pPr>
        <w:pStyle w:val="33"/>
        <w:numPr>
          <w:ilvl w:val="0"/>
          <w:numId w:val="14"/>
        </w:numPr>
        <w:ind w:left="0" w:leftChars="0" w:firstLine="1429" w:firstLineChars="0"/>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Туризм является движущей силой развития мировой экономики [Электронный ресурс] </w:t>
      </w:r>
      <w:r>
        <w:rPr>
          <w:rFonts w:cs="Times New Roman"/>
          <w:color w:val="000000" w:themeColor="text1"/>
          <w:szCs w:val="28"/>
          <w:lang w:val="en-US"/>
          <w14:textFill>
            <w14:solidFill>
              <w14:schemeClr w14:val="tx1"/>
            </w14:solidFill>
          </w14:textFill>
        </w:rPr>
        <w:t>URL</w:t>
      </w:r>
      <w:r>
        <w:rPr>
          <w:rFonts w:cs="Times New Roman"/>
          <w:color w:val="000000" w:themeColor="text1"/>
          <w:szCs w:val="28"/>
          <w14:textFill>
            <w14:solidFill>
              <w14:schemeClr w14:val="tx1"/>
            </w14:solidFill>
          </w14:textFill>
        </w:rPr>
        <w:t>: - http://saint-petersburg.chineseconsulate.org/chn/zlgxw/t1735154.htm (дата обращения: 20.03.2021)</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80" w:firstLineChars="200"/>
        <w:jc w:val="both"/>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宋体" w:cs="Times New Roman"/>
          <w:sz w:val="24"/>
          <w:szCs w:val="24"/>
        </w:rPr>
        <w:t>中国行业研究网</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中国旅游业对 GDP综合贡献 已达 10％直 接 投 资 突 破 一 万 亿</w:t>
      </w:r>
      <w:r>
        <w:rPr>
          <w:rFonts w:hint="default" w:ascii="Times New Roman" w:hAnsi="Times New Roman" w:eastAsia="宋体" w:cs="Times New Roman"/>
          <w:sz w:val="28"/>
          <w:szCs w:val="28"/>
        </w:rPr>
        <w:t xml:space="preserve"> Китайская сеть отраслевых исследований: на долю индустрии туризма Китая приходится 10% его ВВП. Прямые инвестиции превысили 1 триллион юаней.[Электронный ресурс] URL: - ．http：／／www．ch卜 nai1*n．com／news／2016O521／09060274．shtm1．</w:t>
      </w:r>
    </w:p>
    <w:p>
      <w:pPr>
        <w:pStyle w:val="33"/>
        <w:keepNext w:val="0"/>
        <w:keepLines w:val="0"/>
        <w:pageBreakBefore w:val="0"/>
        <w:numPr>
          <w:numId w:val="0"/>
        </w:numPr>
        <w:kinsoku/>
        <w:wordWrap/>
        <w:overflowPunct/>
        <w:topLinePunct w:val="0"/>
        <w:autoSpaceDE/>
        <w:autoSpaceDN/>
        <w:bidi w:val="0"/>
        <w:adjustRightInd/>
        <w:snapToGrid/>
        <w:spacing w:line="360" w:lineRule="auto"/>
        <w:ind w:left="1429" w:leftChars="0"/>
        <w:textAlignment w:val="auto"/>
        <w:rPr>
          <w:rFonts w:cs="Times New Roman"/>
          <w:color w:val="000000" w:themeColor="text1"/>
          <w:szCs w:val="28"/>
          <w14:textFill>
            <w14:solidFill>
              <w14:schemeClr w14:val="tx1"/>
            </w14:solidFill>
          </w14:textFill>
        </w:rPr>
      </w:pPr>
    </w:p>
    <w:p>
      <w:pPr>
        <w:pStyle w:val="33"/>
        <w:keepNext w:val="0"/>
        <w:keepLines w:val="0"/>
        <w:pageBreakBefore w:val="0"/>
        <w:numPr>
          <w:numId w:val="0"/>
        </w:numPr>
        <w:kinsoku/>
        <w:wordWrap/>
        <w:overflowPunct/>
        <w:topLinePunct w:val="0"/>
        <w:autoSpaceDE/>
        <w:autoSpaceDN/>
        <w:bidi w:val="0"/>
        <w:adjustRightInd/>
        <w:snapToGrid/>
        <w:spacing w:line="360" w:lineRule="auto"/>
        <w:ind w:left="709" w:leftChars="0"/>
        <w:textAlignment w:val="auto"/>
        <w:rPr>
          <w:rFonts w:hint="default" w:ascii="Times New Roman" w:hAnsi="Times New Roman" w:cs="Times New Roman"/>
          <w:b/>
          <w:bCs/>
          <w:color w:val="000000" w:themeColor="text1"/>
          <w:szCs w:val="28"/>
          <w14:textFill>
            <w14:solidFill>
              <w14:schemeClr w14:val="tx1"/>
            </w14:solidFill>
          </w14:textFill>
        </w:rPr>
      </w:pPr>
    </w:p>
    <w:p>
      <w:pPr>
        <w:pStyle w:val="33"/>
        <w:keepNext w:val="0"/>
        <w:keepLines w:val="0"/>
        <w:pageBreakBefore w:val="0"/>
        <w:numPr>
          <w:numId w:val="0"/>
        </w:numPr>
        <w:kinsoku/>
        <w:wordWrap/>
        <w:overflowPunct/>
        <w:topLinePunct w:val="0"/>
        <w:autoSpaceDE/>
        <w:autoSpaceDN/>
        <w:bidi w:val="0"/>
        <w:adjustRightInd/>
        <w:snapToGrid/>
        <w:spacing w:line="360" w:lineRule="auto"/>
        <w:ind w:left="709" w:leftChars="0"/>
        <w:textAlignment w:val="auto"/>
        <w:rPr>
          <w:rFonts w:hint="default" w:ascii="Times New Roman" w:hAnsi="Times New Roman" w:cs="Times New Roman"/>
          <w:b/>
          <w:bCs/>
          <w:color w:val="000000" w:themeColor="text1"/>
          <w:szCs w:val="28"/>
          <w14:textFill>
            <w14:solidFill>
              <w14:schemeClr w14:val="tx1"/>
            </w14:solidFill>
          </w14:textFill>
        </w:rPr>
      </w:pPr>
      <w:r>
        <w:rPr>
          <w:rFonts w:hint="default" w:ascii="Times New Roman" w:hAnsi="Times New Roman" w:cs="Times New Roman"/>
          <w:b/>
          <w:bCs/>
          <w:color w:val="000000" w:themeColor="text1"/>
          <w:szCs w:val="28"/>
          <w14:textFill>
            <w14:solidFill>
              <w14:schemeClr w14:val="tx1"/>
            </w14:solidFill>
          </w14:textFill>
        </w:rPr>
        <w:t>Сборник произведений разных авторов на иностранном языке:</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cs="Times New Roman"/>
          <w:sz w:val="28"/>
          <w:szCs w:val="28"/>
        </w:rPr>
      </w:pPr>
      <w:r>
        <w:rPr>
          <w:rFonts w:hint="default" w:ascii="Times New Roman" w:hAnsi="Times New Roman" w:cs="Times New Roman"/>
          <w:sz w:val="22"/>
          <w:szCs w:val="22"/>
        </w:rPr>
        <w:t xml:space="preserve">“健康+旅游”发展模式潜力巨大/上海博雅集团 </w:t>
      </w:r>
      <w:r>
        <w:rPr>
          <w:rFonts w:hint="default" w:ascii="Times New Roman" w:hAnsi="Times New Roman" w:cs="Times New Roman"/>
          <w:sz w:val="24"/>
          <w:szCs w:val="24"/>
        </w:rPr>
        <w:t>2017-08-14</w:t>
      </w:r>
      <w:r>
        <w:rPr>
          <w:rFonts w:hint="default" w:ascii="Times New Roman" w:hAnsi="Times New Roman" w:cs="Times New Roman"/>
          <w:sz w:val="28"/>
          <w:szCs w:val="28"/>
        </w:rPr>
        <w:t>Модель развития «здоровье + туризм» имеет большой потенциал / Shanghai Boya Group 2017-08-14</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cs="Times New Roman"/>
          <w:sz w:val="28"/>
          <w:szCs w:val="28"/>
        </w:rPr>
      </w:pPr>
      <w:r>
        <w:rPr>
          <w:rFonts w:hint="default" w:ascii="Times New Roman" w:hAnsi="Times New Roman" w:cs="Times New Roman"/>
          <w:sz w:val="22"/>
          <w:szCs w:val="22"/>
        </w:rPr>
        <w:t>高静, 刘春济： 国际医疗旅游产业发展及其对我国的启示[J]. 旅游学刊, 2010, 25(007):88-94</w:t>
      </w:r>
      <w:r>
        <w:rPr>
          <w:rFonts w:hint="default" w:ascii="Times New Roman" w:hAnsi="Times New Roman" w:cs="Times New Roman"/>
          <w:sz w:val="24"/>
          <w:szCs w:val="24"/>
        </w:rPr>
        <w:t>.</w:t>
      </w:r>
      <w:r>
        <w:rPr>
          <w:rFonts w:hint="default" w:ascii="Times New Roman" w:hAnsi="Times New Roman" w:cs="Times New Roman"/>
          <w:sz w:val="28"/>
          <w:szCs w:val="28"/>
        </w:rPr>
        <w:t>Гао Цзин, Лю Чуньцзи: Развитие индустрии международного медицинского туризма и ее просвещение в моей стране [Дж.]. Tourism Tribune, 2010, 25 (007): 88-94.</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cs="Times New Roman"/>
          <w:b/>
          <w:bCs/>
          <w:color w:val="000000" w:themeColor="text1"/>
          <w:szCs w:val="28"/>
          <w14:textFill>
            <w14:solidFill>
              <w14:schemeClr w14:val="tx1"/>
            </w14:solidFill>
          </w14:textFill>
        </w:rPr>
      </w:pPr>
      <w:r>
        <w:rPr>
          <w:rFonts w:hint="default" w:ascii="Times New Roman" w:hAnsi="Times New Roman" w:cs="Times New Roman"/>
          <w:sz w:val="22"/>
          <w:szCs w:val="22"/>
        </w:rPr>
        <w:t>陈正国,  郭香瑜,  张良汉,： 该下决定的时候了-游憩活动建构冒险旅游[J]. 运动与游憩研究, 2019, 14(2):82-96.</w:t>
      </w:r>
      <w:r>
        <w:rPr>
          <w:rFonts w:hint="default" w:ascii="Times New Roman" w:hAnsi="Times New Roman" w:cs="Times New Roman"/>
          <w:sz w:val="28"/>
          <w:szCs w:val="28"/>
        </w:rPr>
        <w:t>Чэнь Чжэнго, Го Сянъюй, Чжан Лянхань: Пришло время принять решение - рекреационные мероприятия, создающие приключенческий туризм [Дж.]. Исследования в области спорта и отдыха, 2019, 14 (2): 82-96.</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2"/>
          <w:szCs w:val="22"/>
        </w:rPr>
        <w:t>徐万佳</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rPr>
        <w:t>旅游合作成 中俄战略合作新亮点 (N)．中国旅游报 ：</w:t>
      </w:r>
      <w:r>
        <w:rPr>
          <w:rFonts w:hint="default" w:ascii="Times New Roman" w:hAnsi="Times New Roman" w:eastAsia="宋体" w:cs="Times New Roman"/>
          <w:sz w:val="24"/>
          <w:szCs w:val="24"/>
        </w:rPr>
        <w:t>2016-06-08．</w:t>
      </w:r>
      <w:r>
        <w:rPr>
          <w:rFonts w:hint="default" w:ascii="Times New Roman" w:hAnsi="Times New Roman" w:eastAsia="宋体" w:cs="Times New Roman"/>
          <w:sz w:val="28"/>
          <w:szCs w:val="28"/>
        </w:rPr>
        <w:t>Сюй Ваньцзя: Сотрудничество в сфере туризма стало новой изюминкой китайско-российского стратегического сотрудничества (N). Новости туризма Китая: 8 июня 2016 г.</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8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4"/>
          <w:szCs w:val="24"/>
        </w:rPr>
        <w:t>Abakaeva Erkeley</w:t>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2"/>
          <w:szCs w:val="22"/>
        </w:rPr>
        <w:t>艾利亚. 中俄旅游合作问题研究. (Doctoral dissertation, 沈阳理工大学).</w:t>
      </w:r>
      <w:r>
        <w:rPr>
          <w:rFonts w:hint="default" w:ascii="Times New Roman" w:hAnsi="Times New Roman" w:eastAsia="宋体" w:cs="Times New Roman"/>
          <w:sz w:val="28"/>
          <w:szCs w:val="28"/>
        </w:rPr>
        <w:t>Абакаева Эркелей, Исследование китайско-российского сотрудничества в сфере туризма (докторская диссертация, Университет Шэньян Лигун).</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2"/>
          <w:szCs w:val="22"/>
        </w:rPr>
        <w:t xml:space="preserve">赵 忠君 ，孙 霞 </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rPr>
        <w:t>基 于扎 根 理论 的 出境 游游客 满意度 影 响因素研究——以途牛旅游网游客点评为例 [J]．湘潭大 学学报 (哲学社会科学版)，2015(5)：87-91．</w:t>
      </w:r>
      <w:r>
        <w:rPr>
          <w:rFonts w:hint="default" w:ascii="Times New Roman" w:hAnsi="Times New Roman" w:eastAsia="宋体" w:cs="Times New Roman"/>
          <w:sz w:val="28"/>
          <w:szCs w:val="28"/>
        </w:rPr>
        <w:t xml:space="preserve"> Чжао Чжунцзюнь, Сунь Ся: Исследование факторов, влияющих на удовлетворенность выезжающих туристов, на основе обоснованной теории - Возьмите в качестве примера туристические обзоры на Tuniu.com [J]. Журнал Университета Сянтань (издание философии и социальных наук), 2015 (5): 87-91.</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葛新蓉</w:t>
      </w:r>
      <w:r>
        <w:rPr>
          <w:rFonts w:hint="default" w:ascii="Times New Roman" w:hAnsi="Times New Roman" w:eastAsia="宋体" w:cs="Times New Roman"/>
          <w:color w:val="000000" w:themeColor="text1"/>
          <w:sz w:val="22"/>
          <w:szCs w:val="22"/>
          <w:lang w:eastAsia="zh-CN"/>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 xml:space="preserve"> 中俄旅游合作的新态势 /商业经济 第 2017年第 12期(总第 496期)</w:t>
      </w:r>
      <w:r>
        <w:rPr>
          <w:rFonts w:hint="default" w:ascii="Times New Roman" w:hAnsi="Times New Roman" w:cs="Times New Roman"/>
          <w:color w:val="000000" w:themeColor="text1"/>
          <w:sz w:val="28"/>
          <w:szCs w:val="28"/>
          <w14:textFill>
            <w14:solidFill>
              <w14:schemeClr w14:val="tx1"/>
            </w14:solidFill>
          </w14:textFill>
        </w:rPr>
        <w:t>Гэ Синьжун: Новые тенденции в китайско-российском сотрудничестве в сфере туризма / Деловая экономика Выпуск 12 за 2017 год (Выпуск 496)</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sz w:val="22"/>
          <w:szCs w:val="20"/>
        </w:rPr>
        <w:t>维卡多莉亚</w:t>
      </w:r>
      <w:r>
        <w:rPr>
          <w:rFonts w:hint="default"/>
          <w:sz w:val="22"/>
          <w:szCs w:val="20"/>
          <w:lang w:eastAsia="zh-CN"/>
        </w:rPr>
        <w:t>：</w:t>
      </w:r>
      <w:r>
        <w:rPr>
          <w:rFonts w:hint="default"/>
          <w:sz w:val="22"/>
          <w:szCs w:val="20"/>
        </w:rPr>
        <w:t>中国与俄罗斯开展国际旅游合作的策略研究，硕士论</w:t>
      </w:r>
      <w:r>
        <w:rPr>
          <w:rFonts w:hint="eastAsia" w:eastAsia="宋体"/>
          <w:sz w:val="22"/>
          <w:szCs w:val="20"/>
          <w:lang w:eastAsia="zh-CN"/>
        </w:rPr>
        <w:t>文</w:t>
      </w:r>
      <w:r>
        <w:rPr>
          <w:rFonts w:hint="eastAsia" w:hAnsi="Times New Roman" w:eastAsia="华光楷体_CNKI" w:cs="Times New Roman" w:asciiTheme="minorAscii"/>
          <w:sz w:val="22"/>
          <w:szCs w:val="22"/>
          <w:lang w:val="en-US" w:eastAsia="zh-CN"/>
        </w:rPr>
        <w:t>/</w:t>
      </w:r>
      <w:r>
        <w:rPr>
          <w:rFonts w:hint="default" w:ascii="Times New Roman" w:hAnsi="Times New Roman" w:eastAsia="华光楷体_CNKI" w:cs="Times New Roman"/>
          <w:sz w:val="28"/>
          <w:szCs w:val="28"/>
        </w:rPr>
        <w:t>2014.</w:t>
      </w:r>
      <w:r>
        <w:rPr>
          <w:rFonts w:hint="default" w:ascii="Times New Roman" w:hAnsi="Times New Roman" w:eastAsia="华光楷体_CNKI" w:cs="Times New Roman"/>
          <w:sz w:val="28"/>
          <w:szCs w:val="28"/>
          <w:lang w:val="en-US" w:eastAsia="zh-CN"/>
        </w:rPr>
        <w:t>0</w:t>
      </w:r>
      <w:r>
        <w:rPr>
          <w:rFonts w:hint="default" w:ascii="Times New Roman" w:hAnsi="Times New Roman" w:eastAsia="华光楷体_CNKI" w:cs="Times New Roman"/>
          <w:sz w:val="28"/>
          <w:szCs w:val="28"/>
        </w:rPr>
        <w:t>5.Викадория: стратегические исследования международного сотрудничества в области туризма между Китаем и Россией, магистерская работа, май 2014 г.</w:t>
      </w:r>
    </w:p>
    <w:p>
      <w:pPr>
        <w:keepNext w:val="0"/>
        <w:keepLines w:val="0"/>
        <w:pageBreakBefore w:val="0"/>
        <w:widowControl/>
        <w:numPr>
          <w:ilvl w:val="0"/>
          <w:numId w:val="14"/>
        </w:numPr>
        <w:suppressAutoHyphens w:val="0"/>
        <w:kinsoku/>
        <w:wordWrap/>
        <w:overflowPunct/>
        <w:topLinePunct w:val="0"/>
        <w:autoSpaceDE/>
        <w:autoSpaceDN/>
        <w:bidi w:val="0"/>
        <w:adjustRightInd/>
        <w:snapToGrid/>
        <w:spacing w:after="160" w:line="360" w:lineRule="auto"/>
        <w:ind w:left="0" w:leftChars="0" w:firstLine="440" w:firstLineChars="200"/>
        <w:jc w:val="both"/>
        <w:textAlignment w:val="auto"/>
        <w:rPr>
          <w:rFonts w:hint="default" w:ascii="Times New Roman" w:hAnsi="Times New Roman" w:cs="Times New Roman"/>
          <w:sz w:val="28"/>
          <w:szCs w:val="28"/>
        </w:rPr>
      </w:pPr>
      <w:r>
        <w:rPr>
          <w:rFonts w:hint="default" w:ascii="Times New Roman" w:hAnsi="Times New Roman" w:cs="Times New Roman"/>
          <w:color w:val="000000" w:themeColor="text1"/>
          <w:sz w:val="22"/>
          <w:szCs w:val="22"/>
          <w14:textFill>
            <w14:solidFill>
              <w14:schemeClr w14:val="tx1"/>
            </w14:solidFill>
          </w14:textFill>
        </w:rPr>
        <w:t>唐书哲</w:t>
      </w:r>
      <w:r>
        <w:rPr>
          <w:rFonts w:hint="default" w:ascii="Times New Roman" w:hAnsi="Times New Roman" w:cs="Times New Roman"/>
          <w:color w:val="000000" w:themeColor="text1"/>
          <w:sz w:val="22"/>
          <w:szCs w:val="22"/>
          <w:lang w:val="ru-RU"/>
          <w14:textFill>
            <w14:solidFill>
              <w14:schemeClr w14:val="tx1"/>
            </w14:solidFill>
          </w14:textFill>
        </w:rPr>
        <w:t xml:space="preserve"> </w:t>
      </w:r>
      <w:r>
        <w:rPr>
          <w:rFonts w:hint="default" w:ascii="Times New Roman" w:hAnsi="Times New Roman" w:eastAsia="宋体" w:cs="Times New Roman"/>
          <w:color w:val="000000" w:themeColor="text1"/>
          <w:sz w:val="22"/>
          <w:szCs w:val="22"/>
          <w:lang w:val="ru-RU" w:eastAsia="zh-CN"/>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中俄红色旅游发展初探——以湖南省为例</w:t>
      </w:r>
      <w:r>
        <w:rPr>
          <w:rFonts w:hint="default" w:ascii="Times New Roman" w:hAnsi="Times New Roman" w:eastAsia="宋体" w:cs="Times New Roman"/>
          <w:color w:val="000000" w:themeColor="text1"/>
          <w:sz w:val="22"/>
          <w:szCs w:val="22"/>
          <w:lang w:val="en-US" w:eastAsia="zh-CN"/>
          <w14:textFill>
            <w14:solidFill>
              <w14:schemeClr w14:val="tx1"/>
            </w14:solidFill>
          </w14:textFill>
        </w:rPr>
        <w:t>/学术理论2016.12下期</w:t>
      </w:r>
      <w:r>
        <w:rPr>
          <w:rFonts w:hint="default" w:ascii="Times New Roman" w:hAnsi="Times New Roman" w:cs="Times New Roman"/>
          <w:sz w:val="28"/>
          <w:szCs w:val="28"/>
        </w:rPr>
        <w:t xml:space="preserve"> Тан Шуже</w:t>
      </w:r>
      <w:r>
        <w:rPr>
          <w:rFonts w:hint="default" w:ascii="Times New Roman" w:hAnsi="Times New Roman" w:eastAsia="宋体" w:cs="Times New Roman"/>
          <w:sz w:val="28"/>
          <w:szCs w:val="28"/>
          <w:lang w:eastAsia="zh-CN"/>
        </w:rPr>
        <w:t>：</w:t>
      </w:r>
      <w:r>
        <w:rPr>
          <w:rFonts w:hint="default" w:ascii="Times New Roman" w:hAnsi="Times New Roman" w:cs="Times New Roman"/>
          <w:sz w:val="28"/>
          <w:szCs w:val="28"/>
        </w:rPr>
        <w:t xml:space="preserve"> Предварительное исследование развития красного туризма в Китае и России на примере провинции Хунань / Академическая теория Следующий выпуск за декабрь 2016 г.</w:t>
      </w:r>
    </w:p>
    <w:p>
      <w:pPr>
        <w:keepNext w:val="0"/>
        <w:keepLines w:val="0"/>
        <w:pageBreakBefore w:val="0"/>
        <w:widowControl/>
        <w:numPr>
          <w:numId w:val="0"/>
        </w:numPr>
        <w:suppressAutoHyphens w:val="0"/>
        <w:kinsoku/>
        <w:wordWrap/>
        <w:overflowPunct/>
        <w:topLinePunct w:val="0"/>
        <w:autoSpaceDE/>
        <w:autoSpaceDN/>
        <w:bidi w:val="0"/>
        <w:adjustRightInd/>
        <w:snapToGrid/>
        <w:spacing w:after="160" w:line="360" w:lineRule="auto"/>
        <w:ind w:leftChars="0"/>
        <w:jc w:val="both"/>
        <w:textAlignment w:val="auto"/>
        <w:rPr>
          <w:rFonts w:hint="default" w:ascii="Times New Roman" w:hAnsi="Times New Roman" w:cs="Times New Roman"/>
          <w:b/>
          <w:bCs/>
          <w:sz w:val="28"/>
          <w:szCs w:val="28"/>
          <w:lang w:val="ru-RU"/>
        </w:rPr>
      </w:pP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cs="Times New Roman"/>
          <w:b w:val="0"/>
          <w:bCs w:val="0"/>
          <w:szCs w:val="28"/>
        </w:rPr>
      </w:pP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cs="Times New Roman"/>
          <w:b w:val="0"/>
          <w:bCs w:val="0"/>
          <w:szCs w:val="28"/>
        </w:rPr>
      </w:pP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Аннотация:</w:t>
      </w:r>
      <w:r>
        <w:rPr>
          <w:rFonts w:hint="eastAsia" w:ascii="Times New Roman" w:hAnsi="Times New Roman" w:eastAsia="宋体" w:cs="Times New Roman"/>
          <w:b w:val="0"/>
          <w:bCs w:val="0"/>
          <w:szCs w:val="28"/>
          <w:lang w:val="en-US" w:eastAsia="zh-CN"/>
        </w:rPr>
        <w:t xml:space="preserve"> </w:t>
      </w:r>
      <w:r>
        <w:rPr>
          <w:rFonts w:hint="default" w:ascii="Times New Roman" w:hAnsi="Times New Roman" w:cs="Times New Roman"/>
          <w:b w:val="0"/>
          <w:bCs w:val="0"/>
          <w:szCs w:val="28"/>
        </w:rPr>
        <w:t>В статье рассматриваются отношения России и Китая в сфере туристического сотрудничества с ХХ</w:t>
      </w:r>
      <w:r>
        <w:rPr>
          <w:rFonts w:hint="eastAsia" w:ascii="Times New Roman" w:hAnsi="Times New Roman" w:eastAsia="宋体" w:cs="Times New Roman"/>
          <w:b w:val="0"/>
          <w:bCs w:val="0"/>
          <w:szCs w:val="28"/>
          <w:lang w:val="en-US" w:eastAsia="zh-CN"/>
        </w:rPr>
        <w:t>I</w:t>
      </w:r>
      <w:bookmarkStart w:id="5" w:name="_GoBack"/>
      <w:bookmarkEnd w:id="5"/>
      <w:r>
        <w:rPr>
          <w:rFonts w:hint="default" w:ascii="Times New Roman" w:hAnsi="Times New Roman" w:cs="Times New Roman"/>
          <w:b w:val="0"/>
          <w:bCs w:val="0"/>
          <w:szCs w:val="28"/>
        </w:rPr>
        <w:t xml:space="preserve"> века, а также проблемы и перспективы развития сотрудничества.</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Основываясь на влиянии на российско-китайские отношения, в данной статье анализируются факторы международных отношений с точки зрения туризма. Сотрудничество будет использоваться в качестве основной области исследований для определения статус-кво китайского туризма в Российской Федерации. Туризм также изучается. из Китая в РФ. Причины развития, особенности, влияния и тенденции.</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Во-первых, он содержит определение международного туризма и показывает сложность туристической деятельности. Классификация туризма по основным типам подразумевает разделение движения в соответствии с предпочтениями путешественников.</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В ходе работы были рассмотрены предпосылки и условия развития китайского туризма в Российской Федерации, а также характеристика правовых актов о российско-китайском сотрудничестве в сфере туризма, а также характеристика развития туризма, Был проанализирован китайско-российский туризм. Определился российско-китайский туризм. Подчеркиваются факторы, влияющие на развитие китайского туризма в Российской Федерации, и анализируется текущее состояние китайско-российского сотрудничества в сфере туризма. Оценка влияния въездного туризма на российско-китайские отношения; Выявить и описать проблемы Китая в индустрии туризма в России и предложить решения этих проблем. Наконец, будут изучены перспективные направления развития туристического рынка, связанные с пандемией коронавируса.</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Ключевые слова: туризм, российско-китайское сотрудничество, международный туризм, кооперативное развитие, международный рынок услуг.</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Abstract: This article examines the relationship between Russia and China in the field of tourism cooperation since the 2</w:t>
      </w:r>
      <w:r>
        <w:rPr>
          <w:rFonts w:hint="eastAsia" w:ascii="Times New Roman" w:hAnsi="Times New Roman" w:eastAsia="宋体" w:cs="Times New Roman"/>
          <w:b w:val="0"/>
          <w:bCs w:val="0"/>
          <w:szCs w:val="28"/>
          <w:lang w:val="en-US" w:eastAsia="zh-CN"/>
        </w:rPr>
        <w:t>1</w:t>
      </w:r>
      <w:r>
        <w:rPr>
          <w:rFonts w:hint="default" w:ascii="Times New Roman" w:hAnsi="Times New Roman" w:cs="Times New Roman"/>
          <w:b w:val="0"/>
          <w:bCs w:val="0"/>
          <w:szCs w:val="28"/>
        </w:rPr>
        <w:t>th century, as well as the problems and prospects in the development of cooperation.</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Starting from the impact on Russia-China relations, this article analyzes the factors of international relations from the perspective of tourism, and uses cooperation as the main research field to define</w:t>
      </w:r>
      <w:r>
        <w:rPr>
          <w:rFonts w:hint="eastAsia" w:ascii="Times New Roman" w:hAnsi="Times New Roman" w:eastAsia="宋体" w:cs="Times New Roman"/>
          <w:b w:val="0"/>
          <w:bCs w:val="0"/>
          <w:szCs w:val="28"/>
          <w:lang w:val="en-US" w:eastAsia="zh-CN"/>
        </w:rPr>
        <w:t xml:space="preserve"> </w:t>
      </w:r>
      <w:r>
        <w:rPr>
          <w:rFonts w:hint="default" w:ascii="Times New Roman" w:hAnsi="Times New Roman" w:cs="Times New Roman"/>
          <w:b w:val="0"/>
          <w:bCs w:val="0"/>
          <w:szCs w:val="28"/>
        </w:rPr>
        <w:t xml:space="preserve"> Chinese tourism in the Russian Federation, and studies the inbound tourism from China to the Russian Federation. The reasons for development, distinctive features, influences and trends.</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First, it provides the definition of international tourism and reveals the complexity of tourism activities. Classification of tourism according to main types involves dividing traffic according to traveler's preferences.</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r>
        <w:rPr>
          <w:rFonts w:hint="default" w:ascii="Times New Roman" w:hAnsi="Times New Roman" w:cs="Times New Roman"/>
          <w:b w:val="0"/>
          <w:bCs w:val="0"/>
          <w:szCs w:val="28"/>
        </w:rPr>
        <w:t xml:space="preserve">In the course of the work, the prerequisites and conditions for the development of Chinese tourism in the Russian Federation were summarized, and the characteristics of China-Russia cooperation laws and regulations in the field of tourism were analyzed, and the characteristics of the development of Russian-Chinese tourism were determined. Emphasizes the factors affecting the development of Chinese tourism in the Russian Federation; and analyzes the current status of China-Russia tourism cooperation. Assess the impact of inbound tourism on Russia-China relations; identify and describe China’s problems in Russia’s tourism industry, and propose solutions to these problems. Finally, it studies the promising direction of the tourism market development in the context of the </w:t>
      </w:r>
      <w:r>
        <w:rPr>
          <w:rFonts w:hint="eastAsia" w:ascii="Times New Roman" w:hAnsi="Times New Roman" w:eastAsia="宋体" w:cs="Times New Roman"/>
          <w:b w:val="0"/>
          <w:bCs w:val="0"/>
          <w:szCs w:val="28"/>
          <w:lang w:val="en-US" w:eastAsia="zh-CN"/>
        </w:rPr>
        <w:t>COVID-19</w:t>
      </w:r>
      <w:r>
        <w:rPr>
          <w:rFonts w:hint="default" w:ascii="Times New Roman" w:hAnsi="Times New Roman" w:cs="Times New Roman"/>
          <w:b w:val="0"/>
          <w:bCs w:val="0"/>
          <w:szCs w:val="28"/>
        </w:rPr>
        <w:t xml:space="preserve"> .</w:t>
      </w: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pPr>
    </w:p>
    <w:p>
      <w:pPr>
        <w:keepNext w:val="0"/>
        <w:keepLines w:val="0"/>
        <w:pageBreakBefore w:val="0"/>
        <w:kinsoku/>
        <w:wordWrap/>
        <w:overflowPunct/>
        <w:topLinePunct w:val="0"/>
        <w:autoSpaceDE/>
        <w:autoSpaceDN/>
        <w:bidi w:val="0"/>
        <w:adjustRightInd/>
        <w:snapToGrid/>
        <w:spacing w:line="360" w:lineRule="auto"/>
        <w:ind w:firstLine="0"/>
        <w:jc w:val="both"/>
        <w:textAlignment w:val="auto"/>
        <w:rPr>
          <w:rFonts w:hint="default" w:ascii="Times New Roman" w:hAnsi="Times New Roman" w:cs="Times New Roman"/>
          <w:b w:val="0"/>
          <w:bCs w:val="0"/>
          <w:szCs w:val="28"/>
        </w:rPr>
        <w:sectPr>
          <w:pgSz w:w="11906" w:h="16838"/>
          <w:pgMar w:top="1134" w:right="850" w:bottom="1134" w:left="1701" w:header="0" w:footer="708" w:gutter="0"/>
          <w:pgNumType w:fmt="decimal"/>
          <w:cols w:space="720" w:num="1"/>
          <w:formProt w:val="0"/>
          <w:docGrid w:linePitch="381" w:charSpace="0"/>
        </w:sectPr>
      </w:pPr>
      <w:r>
        <w:rPr>
          <w:rFonts w:hint="default" w:ascii="Times New Roman" w:hAnsi="Times New Roman" w:cs="Times New Roman"/>
          <w:b w:val="0"/>
          <w:bCs w:val="0"/>
          <w:szCs w:val="28"/>
        </w:rPr>
        <w:t>Keywords: tourism, Russia-China cooperation, international tourism, cooperative development, international service market</w:t>
      </w:r>
    </w:p>
    <w:p>
      <w:pPr>
        <w:ind w:firstLine="0"/>
        <w:jc w:val="center"/>
        <w:rPr>
          <w:rFonts w:cs="Times New Roman"/>
          <w:b/>
          <w:bCs/>
          <w:szCs w:val="28"/>
        </w:rPr>
      </w:pPr>
      <w:r>
        <w:rPr>
          <w:rFonts w:cs="Times New Roman"/>
          <w:b/>
          <w:bCs/>
          <w:szCs w:val="28"/>
        </w:rPr>
        <w:t>ПРИЛОЖЕНИЯ</w:t>
      </w:r>
    </w:p>
    <w:p>
      <w:pPr>
        <w:jc w:val="center"/>
        <w:rPr>
          <w:rFonts w:cs="Times New Roman"/>
          <w:szCs w:val="28"/>
        </w:rPr>
      </w:pPr>
    </w:p>
    <w:p>
      <w:pPr>
        <w:jc w:val="right"/>
        <w:rPr>
          <w:rFonts w:cs="Times New Roman"/>
          <w:szCs w:val="28"/>
        </w:rPr>
      </w:pPr>
      <w:r>
        <w:rPr>
          <w:rFonts w:cs="Times New Roman"/>
          <w:szCs w:val="28"/>
        </w:rPr>
        <w:t>Приложение 1</w:t>
      </w:r>
    </w:p>
    <w:p>
      <w:pPr>
        <w:jc w:val="right"/>
        <w:rPr>
          <w:rFonts w:cs="Times New Roman"/>
          <w:szCs w:val="28"/>
        </w:rPr>
      </w:pPr>
    </w:p>
    <w:p>
      <w:pPr>
        <w:jc w:val="center"/>
        <w:rPr>
          <w:rFonts w:cs="Times New Roman"/>
          <w:szCs w:val="28"/>
        </w:rPr>
      </w:pPr>
      <w:r>
        <w:rPr>
          <w:rFonts w:cs="Times New Roman"/>
          <w:szCs w:val="28"/>
        </w:rPr>
        <w:t>Мировые международные туристские организации</w:t>
      </w:r>
    </w:p>
    <w:p>
      <w:pPr>
        <w:jc w:val="center"/>
        <w:rPr>
          <w:rFonts w:cs="Times New Roman"/>
          <w:szCs w:val="28"/>
        </w:rPr>
      </w:pPr>
    </w:p>
    <w:p>
      <w:pPr>
        <w:jc w:val="center"/>
        <w:rPr>
          <w:rFonts w:cs="Times New Roman"/>
          <w:szCs w:val="28"/>
        </w:rPr>
      </w:pPr>
      <w:r>
        <w:drawing>
          <wp:inline distT="0" distB="26035" distL="0" distR="0">
            <wp:extent cx="5488940" cy="5403850"/>
            <wp:effectExtent l="0" t="0" r="0" b="2540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2</w:t>
      </w:r>
    </w:p>
    <w:p>
      <w:pPr>
        <w:jc w:val="center"/>
        <w:rPr>
          <w:rFonts w:cs="Times New Roman"/>
          <w:szCs w:val="28"/>
        </w:rPr>
      </w:pPr>
    </w:p>
    <w:p>
      <w:pPr>
        <w:ind w:firstLine="708"/>
        <w:jc w:val="center"/>
        <w:rPr>
          <w:rFonts w:cs="Times New Roman"/>
          <w:szCs w:val="28"/>
        </w:rPr>
      </w:pPr>
      <w:r>
        <w:rPr>
          <w:rFonts w:cs="Times New Roman"/>
          <w:szCs w:val="28"/>
        </w:rPr>
        <w:t>Основополагающие документы по международному туризму</w:t>
      </w:r>
    </w:p>
    <w:p>
      <w:pPr>
        <w:jc w:val="center"/>
        <w:rPr>
          <w:rFonts w:cs="Times New Roman"/>
          <w:szCs w:val="28"/>
        </w:rPr>
      </w:pPr>
      <w:r>
        <w:drawing>
          <wp:inline distT="0" distB="0" distL="0" distR="24765">
            <wp:extent cx="5195570" cy="5701665"/>
            <wp:effectExtent l="0" t="0" r="2413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jc w:val="center"/>
        <w:rPr>
          <w:rFonts w:cs="Times New Roman"/>
          <w:szCs w:val="28"/>
        </w:rPr>
      </w:pP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3</w:t>
      </w:r>
    </w:p>
    <w:p>
      <w:pPr>
        <w:jc w:val="center"/>
        <w:rPr>
          <w:rFonts w:cs="Times New Roman"/>
          <w:szCs w:val="28"/>
        </w:rPr>
      </w:pPr>
      <w:r>
        <w:rPr>
          <w:rFonts w:cs="Times New Roman"/>
          <w:szCs w:val="28"/>
        </w:rPr>
        <w:t>Государственное регулирование туристской деятельности в России</w:t>
      </w:r>
    </w:p>
    <w:p>
      <w:pPr>
        <w:jc w:val="center"/>
        <w:rPr>
          <w:rFonts w:cs="Times New Roman"/>
          <w:szCs w:val="28"/>
        </w:rPr>
      </w:pPr>
    </w:p>
    <w:p>
      <w:pPr>
        <w:jc w:val="center"/>
        <w:rPr>
          <w:rFonts w:cs="Times New Roman"/>
          <w:szCs w:val="28"/>
        </w:rPr>
      </w:pPr>
      <w:r>
        <w:drawing>
          <wp:inline distT="38100" distB="12700" distL="0" distR="0">
            <wp:extent cx="5888355" cy="7474585"/>
            <wp:effectExtent l="0" t="38100" r="0" b="12065"/>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jc w:val="left"/>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4</w:t>
      </w:r>
    </w:p>
    <w:p>
      <w:pPr>
        <w:jc w:val="center"/>
        <w:rPr>
          <w:rFonts w:cs="Times New Roman"/>
          <w:szCs w:val="28"/>
        </w:rPr>
      </w:pPr>
      <w:r>
        <w:rPr>
          <w:rFonts w:cs="Times New Roman"/>
          <w:szCs w:val="28"/>
        </w:rPr>
        <w:t>Рост внутреннего туризма в Китае в 2015-2019 гг.</w:t>
      </w:r>
    </w:p>
    <w:p>
      <w:pPr>
        <w:jc w:val="center"/>
        <w:rPr>
          <w:rFonts w:cs="Times New Roman"/>
          <w:szCs w:val="28"/>
        </w:rPr>
      </w:pPr>
      <w:r>
        <w:drawing>
          <wp:inline distT="0" distB="0" distL="0" distR="0">
            <wp:extent cx="4902200" cy="76454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rFonts w:cs="Times New Roman"/>
          <w:szCs w:val="28"/>
        </w:rPr>
      </w:pPr>
      <w:r>
        <w:br w:type="page"/>
      </w:r>
    </w:p>
    <w:p>
      <w:pPr>
        <w:jc w:val="right"/>
        <w:rPr>
          <w:rFonts w:cs="Times New Roman"/>
          <w:szCs w:val="28"/>
        </w:rPr>
      </w:pPr>
      <w:r>
        <w:rPr>
          <w:rFonts w:cs="Times New Roman"/>
          <w:szCs w:val="28"/>
        </w:rPr>
        <w:t>Приложение 5</w:t>
      </w:r>
    </w:p>
    <w:p>
      <w:pPr>
        <w:jc w:val="center"/>
        <w:rPr>
          <w:rFonts w:cs="Times New Roman"/>
          <w:szCs w:val="28"/>
        </w:rPr>
      </w:pPr>
      <w:r>
        <w:rPr>
          <w:rFonts w:cs="Times New Roman"/>
          <w:szCs w:val="28"/>
        </w:rPr>
        <w:t>Общий доход от туризма (трл юаней)</w:t>
      </w:r>
    </w:p>
    <w:p>
      <w:pPr>
        <w:jc w:val="center"/>
        <w:rPr>
          <w:rFonts w:cs="Times New Roman"/>
          <w:szCs w:val="28"/>
        </w:rPr>
      </w:pPr>
      <w:r>
        <w:drawing>
          <wp:inline distT="0" distB="0" distL="0" distR="0">
            <wp:extent cx="4883150" cy="733425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6</w:t>
      </w:r>
    </w:p>
    <w:p>
      <w:pPr>
        <w:jc w:val="center"/>
        <w:rPr>
          <w:rFonts w:cs="Times New Roman"/>
          <w:szCs w:val="28"/>
        </w:rPr>
      </w:pPr>
      <w:r>
        <w:rPr>
          <w:rFonts w:cs="Times New Roman"/>
          <w:szCs w:val="28"/>
        </w:rPr>
        <w:t>Диаграмма тенденций изменения числа выездных туристов в 2012-2019 гг.</w:t>
      </w:r>
    </w:p>
    <w:p>
      <w:pPr>
        <w:jc w:val="center"/>
        <w:rPr>
          <w:rFonts w:cs="Times New Roman"/>
          <w:szCs w:val="28"/>
        </w:rPr>
      </w:pPr>
      <w:r>
        <w:drawing>
          <wp:inline distT="0" distB="0" distL="0" distR="0">
            <wp:extent cx="4902200" cy="778192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rPr>
          <w:rFonts w:cs="Times New Roman"/>
          <w:szCs w:val="28"/>
        </w:rPr>
      </w:pPr>
      <w:r>
        <w:br w:type="page"/>
      </w:r>
    </w:p>
    <w:p>
      <w:pPr>
        <w:jc w:val="right"/>
        <w:rPr>
          <w:rFonts w:cs="Times New Roman"/>
          <w:szCs w:val="28"/>
        </w:rPr>
      </w:pPr>
      <w:r>
        <w:rPr>
          <w:rFonts w:cs="Times New Roman"/>
          <w:szCs w:val="28"/>
        </w:rPr>
        <w:t>Приложение 7</w:t>
      </w:r>
    </w:p>
    <w:p>
      <w:pPr>
        <w:ind w:firstLine="708"/>
        <w:jc w:val="center"/>
        <w:rPr>
          <w:rFonts w:cs="Times New Roman"/>
          <w:szCs w:val="28"/>
        </w:rPr>
      </w:pPr>
      <w:r>
        <w:rPr>
          <w:rFonts w:cs="Times New Roman"/>
          <w:szCs w:val="28"/>
        </w:rPr>
        <w:t>Динамика увеличения туристических сообществ</w:t>
      </w:r>
    </w:p>
    <w:p>
      <w:pPr>
        <w:jc w:val="center"/>
        <w:rPr>
          <w:rFonts w:cs="Times New Roman"/>
          <w:szCs w:val="28"/>
        </w:rPr>
      </w:pPr>
    </w:p>
    <w:p>
      <w:pPr>
        <w:jc w:val="center"/>
        <w:rPr>
          <w:rFonts w:cs="Times New Roman"/>
          <w:szCs w:val="28"/>
        </w:rPr>
      </w:pPr>
      <w:r>
        <w:drawing>
          <wp:inline distT="0" distB="0" distL="0" distR="0">
            <wp:extent cx="4843780" cy="758698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rPr>
          <w:rFonts w:cs="Times New Roman"/>
          <w:szCs w:val="28"/>
        </w:rPr>
      </w:pPr>
      <w:r>
        <w:br w:type="page"/>
      </w:r>
    </w:p>
    <w:p>
      <w:pPr>
        <w:jc w:val="right"/>
        <w:rPr>
          <w:rFonts w:cs="Times New Roman"/>
          <w:szCs w:val="28"/>
        </w:rPr>
      </w:pPr>
      <w:r>
        <w:rPr>
          <w:rFonts w:cs="Times New Roman"/>
          <w:szCs w:val="28"/>
        </w:rPr>
        <w:t>Приложение 8</w:t>
      </w:r>
    </w:p>
    <w:p>
      <w:pPr>
        <w:jc w:val="center"/>
        <w:rPr>
          <w:rFonts w:cs="Times New Roman"/>
          <w:szCs w:val="28"/>
        </w:rPr>
      </w:pPr>
    </w:p>
    <w:p>
      <w:pPr>
        <w:jc w:val="center"/>
        <w:rPr>
          <w:rFonts w:cs="Times New Roman"/>
          <w:szCs w:val="28"/>
        </w:rPr>
      </w:pPr>
      <w:r>
        <w:rPr>
          <w:rFonts w:cs="Times New Roman"/>
          <w:szCs w:val="28"/>
        </w:rPr>
        <w:t>Данные о внутреннем туризме Китая</w:t>
      </w:r>
    </w:p>
    <w:p>
      <w:pPr>
        <w:jc w:val="center"/>
        <w:rPr>
          <w:rFonts w:cs="Times New Roman"/>
          <w:szCs w:val="28"/>
        </w:rPr>
      </w:pPr>
      <w:r>
        <w:drawing>
          <wp:inline distT="0" distB="0" distL="0" distR="0">
            <wp:extent cx="5271770" cy="758698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rPr>
          <w:rFonts w:cs="Times New Roman"/>
          <w:szCs w:val="28"/>
        </w:rPr>
      </w:pPr>
      <w:r>
        <w:br w:type="page"/>
      </w:r>
    </w:p>
    <w:p>
      <w:pPr>
        <w:jc w:val="right"/>
        <w:rPr>
          <w:rFonts w:cs="Times New Roman"/>
          <w:szCs w:val="28"/>
        </w:rPr>
      </w:pPr>
      <w:r>
        <w:rPr>
          <w:rFonts w:cs="Times New Roman"/>
          <w:szCs w:val="28"/>
        </w:rPr>
        <w:t>Приложение 9</w:t>
      </w:r>
    </w:p>
    <w:p>
      <w:pPr>
        <w:jc w:val="center"/>
        <w:rPr>
          <w:rFonts w:cs="Times New Roman"/>
          <w:szCs w:val="28"/>
        </w:rPr>
      </w:pPr>
      <w:r>
        <w:rPr>
          <w:rFonts w:cs="Times New Roman"/>
          <w:szCs w:val="28"/>
        </w:rPr>
        <w:t>Число туристов в России (млн человек)</w:t>
      </w:r>
    </w:p>
    <w:p>
      <w:pPr>
        <w:jc w:val="center"/>
        <w:rPr>
          <w:rFonts w:cs="Times New Roman"/>
          <w:szCs w:val="28"/>
        </w:rPr>
      </w:pPr>
    </w:p>
    <w:p>
      <w:pPr>
        <w:jc w:val="center"/>
        <w:rPr>
          <w:rFonts w:cs="Times New Roman"/>
          <w:szCs w:val="28"/>
        </w:rPr>
      </w:pPr>
      <w:r>
        <w:drawing>
          <wp:inline distT="0" distB="0" distL="0" distR="0">
            <wp:extent cx="4649470" cy="710057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10</w:t>
      </w:r>
    </w:p>
    <w:p>
      <w:pPr>
        <w:jc w:val="center"/>
        <w:rPr>
          <w:rFonts w:cs="Times New Roman"/>
          <w:szCs w:val="28"/>
        </w:rPr>
      </w:pPr>
      <w:r>
        <w:rPr>
          <w:rFonts w:cs="Times New Roman"/>
          <w:szCs w:val="28"/>
        </w:rPr>
        <w:t>Топ – 5 регионов России для путешествий в 2019 году</w:t>
      </w:r>
    </w:p>
    <w:p>
      <w:pPr>
        <w:jc w:val="center"/>
        <w:rPr>
          <w:rFonts w:cs="Times New Roman"/>
          <w:szCs w:val="28"/>
        </w:rPr>
      </w:pPr>
    </w:p>
    <w:p>
      <w:pPr>
        <w:jc w:val="center"/>
        <w:rPr>
          <w:rFonts w:cs="Times New Roman"/>
          <w:szCs w:val="28"/>
        </w:rPr>
      </w:pPr>
      <w:r>
        <w:drawing>
          <wp:inline distT="0" distB="0" distL="0" distR="0">
            <wp:extent cx="5019040" cy="7431405"/>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11</w:t>
      </w:r>
    </w:p>
    <w:p>
      <w:pPr>
        <w:jc w:val="center"/>
        <w:rPr>
          <w:rFonts w:cs="Times New Roman"/>
          <w:szCs w:val="28"/>
        </w:rPr>
      </w:pPr>
      <w:r>
        <w:rPr>
          <w:rFonts w:cs="Times New Roman"/>
          <w:szCs w:val="28"/>
        </w:rPr>
        <w:t>Топ 5 российских туристических городов 2019 (в млн человек)</w:t>
      </w:r>
    </w:p>
    <w:p>
      <w:pPr>
        <w:jc w:val="center"/>
        <w:rPr>
          <w:rFonts w:cs="Times New Roman"/>
          <w:szCs w:val="28"/>
        </w:rPr>
      </w:pPr>
      <w:r>
        <w:drawing>
          <wp:inline distT="0" distB="0" distL="0" distR="0">
            <wp:extent cx="4746625" cy="682879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12</w:t>
      </w:r>
    </w:p>
    <w:p>
      <w:pPr>
        <w:ind w:firstLine="708"/>
        <w:jc w:val="center"/>
        <w:rPr>
          <w:rFonts w:cs="Times New Roman"/>
          <w:szCs w:val="28"/>
        </w:rPr>
      </w:pPr>
      <w:r>
        <w:rPr>
          <w:rFonts w:cs="Times New Roman"/>
          <w:szCs w:val="28"/>
        </w:rPr>
        <w:t>Число выездных туристических поездок граждан России в зарубежные страны, млн человек, 2017–2020 годы</w:t>
      </w:r>
    </w:p>
    <w:p>
      <w:pPr>
        <w:ind w:firstLine="708"/>
        <w:jc w:val="center"/>
        <w:rPr>
          <w:rFonts w:cs="Times New Roman"/>
          <w:szCs w:val="28"/>
        </w:rPr>
      </w:pPr>
    </w:p>
    <w:p>
      <w:pPr>
        <w:ind w:left="-709"/>
        <w:jc w:val="center"/>
        <w:rPr>
          <w:rFonts w:cs="Times New Roman"/>
          <w:szCs w:val="28"/>
        </w:rPr>
      </w:pPr>
      <w:r>
        <w:drawing>
          <wp:inline distT="0" distB="0" distL="0" distR="0">
            <wp:extent cx="6556375" cy="550545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jc w:val="center"/>
        <w:rPr>
          <w:rFonts w:cs="Times New Roman"/>
          <w:szCs w:val="28"/>
        </w:rPr>
      </w:pPr>
    </w:p>
    <w:p>
      <w:pPr>
        <w:rPr>
          <w:rFonts w:cs="Times New Roman"/>
          <w:szCs w:val="28"/>
        </w:rPr>
      </w:pPr>
      <w:r>
        <w:br w:type="page"/>
      </w:r>
    </w:p>
    <w:p>
      <w:pPr>
        <w:jc w:val="right"/>
        <w:rPr>
          <w:rFonts w:cs="Times New Roman"/>
          <w:szCs w:val="28"/>
        </w:rPr>
      </w:pPr>
      <w:r>
        <w:rPr>
          <w:rFonts w:cs="Times New Roman"/>
          <w:szCs w:val="28"/>
        </w:rPr>
        <w:t>Приложение 13</w:t>
      </w:r>
    </w:p>
    <w:p>
      <w:pPr>
        <w:ind w:firstLine="708"/>
        <w:jc w:val="center"/>
        <w:rPr>
          <w:rFonts w:cs="Times New Roman"/>
          <w:szCs w:val="28"/>
        </w:rPr>
      </w:pPr>
      <w:r>
        <w:rPr>
          <w:rFonts w:cs="Times New Roman"/>
          <w:szCs w:val="28"/>
        </w:rPr>
        <w:t>Доходы от туризма в России</w:t>
      </w:r>
    </w:p>
    <w:p>
      <w:pPr>
        <w:jc w:val="center"/>
        <w:rPr>
          <w:rFonts w:cs="Times New Roman"/>
          <w:szCs w:val="28"/>
        </w:rPr>
      </w:pPr>
      <w:r>
        <w:drawing>
          <wp:inline distT="0" distB="0" distL="0" distR="0">
            <wp:extent cx="5057775" cy="593344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ind w:firstLine="0"/>
        <w:rPr>
          <w:rFonts w:cs="Times New Roman"/>
          <w:color w:val="000000" w:themeColor="text1"/>
          <w:szCs w:val="28"/>
          <w14:textFill>
            <w14:solidFill>
              <w14:schemeClr w14:val="tx1"/>
            </w14:solidFill>
          </w14:textFill>
        </w:rPr>
      </w:pPr>
    </w:p>
    <w:p/>
    <w:sectPr>
      <w:pgSz w:w="11906" w:h="16838"/>
      <w:pgMar w:top="1134" w:right="850" w:bottom="1134" w:left="1701" w:header="0" w:footer="708" w:gutter="0"/>
      <w:pgNumType w:fmt="decimal"/>
      <w:cols w:space="720" w:num="1"/>
      <w:formProt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Lucida Sans">
    <w:panose1 w:val="020B0602030504020204"/>
    <w:charset w:val="00"/>
    <w:family w:val="swiss"/>
    <w:pitch w:val="default"/>
    <w:sig w:usb0="00000003" w:usb1="00000000" w:usb2="00000000" w:usb3="00000000" w:csb0="20000001" w:csb1="00000000"/>
  </w:font>
  <w:font w:name="Liberation Sans">
    <w:altName w:val="Arial"/>
    <w:panose1 w:val="00000000000000000000"/>
    <w:charset w:val="CC"/>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Microsoft JhengHei">
    <w:panose1 w:val="020B0604030504040204"/>
    <w:charset w:val="88"/>
    <w:family w:val="swiss"/>
    <w:pitch w:val="default"/>
    <w:sig w:usb0="00000087" w:usb1="28AF4000" w:usb2="00000016" w:usb3="00000000" w:csb0="00100009" w:csb1="00000000"/>
  </w:font>
  <w:font w:name="Calibri">
    <w:panose1 w:val="020F0502020204030204"/>
    <w:charset w:val="01"/>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华光楷体_CNKI">
    <w:panose1 w:val="02000500000000000000"/>
    <w:charset w:val="86"/>
    <w:family w:val="auto"/>
    <w:pitch w:val="default"/>
    <w:sig w:usb0="A00002BF" w:usb1="38CF7CFA" w:usb2="00000016" w:usb3="00000000" w:csb0="0004000F" w:csb1="00000000"/>
  </w:font>
  <w:font w:name="Calibri">
    <w:panose1 w:val="020F0502020204030204"/>
    <w:charset w:val="86"/>
    <w:family w:val="auto"/>
    <w:pitch w:val="default"/>
    <w:sig w:usb0="E10002FF" w:usb1="4000ACFF" w:usb2="00000009" w:usb3="00000000" w:csb0="2000019F" w:csb1="00000000"/>
  </w:font>
  <w:font w:name="华光书宋_CNKI">
    <w:panose1 w:val="02000500000000000000"/>
    <w:charset w:val="86"/>
    <w:family w:val="auto"/>
    <w:pitch w:val="default"/>
    <w:sig w:usb0="A00002BF" w:usb1="38CF7CFA" w:usb2="00000016" w:usb3="00000000" w:csb0="0004000F" w:csb1="00000000"/>
  </w:font>
  <w:font w:name="华光黑体_CNKI">
    <w:panose1 w:val="02000500000000000000"/>
    <w:charset w:val="86"/>
    <w:family w:val="auto"/>
    <w:pitch w:val="default"/>
    <w:sig w:usb0="A00002BF" w:usb1="38CF7CFA" w:usb2="00000016" w:usb3="00000000" w:csb0="0004000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华光仿宋二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华光报宋二_CNKI">
    <w:panose1 w:val="02000500000000000000"/>
    <w:charset w:val="86"/>
    <w:family w:val="auto"/>
    <w:pitch w:val="default"/>
    <w:sig w:usb0="A00002BF" w:usb1="38CF7CFA" w:usb2="00000016" w:usb3="00000000" w:csb0="0004000F" w:csb1="00000000"/>
  </w:font>
  <w:font w:name="华光粗黑_CNKI">
    <w:panose1 w:val="02000500000000000000"/>
    <w:charset w:val="86"/>
    <w:family w:val="auto"/>
    <w:pitch w:val="default"/>
    <w:sig w:usb0="A00002BF" w:usb1="38CF7CFA" w:usb2="00000016" w:usb3="00000000" w:csb0="0004000F" w:csb1="00000000"/>
  </w:font>
  <w:font w:name="华光敦韵宋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中长宋_CNKI">
    <w:panose1 w:val="02000500000000000000"/>
    <w:charset w:val="86"/>
    <w:family w:val="auto"/>
    <w:pitch w:val="default"/>
    <w:sig w:usb0="A00002BF" w:usb1="38CF7CFA" w:usb2="00000016" w:usb3="00000000" w:csb0="0004000F" w:csb1="00000000"/>
  </w:font>
  <w:font w:name="Chiller">
    <w:panose1 w:val="04020404031007020602"/>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6"/>
        <w:rFonts w:hint="eastAsia" w:eastAsia="宋体"/>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r>
      <w:rPr>
        <w:rStyle w:val="16"/>
        <w:rFonts w:hint="eastAsia" w:eastAsia="宋体"/>
        <w:lang w:val="en-US" w:eastAsia="zh-CN"/>
      </w:rPr>
      <w:t xml:space="preserve"> </w:t>
    </w:r>
  </w:p>
  <w:p>
    <w:pPr>
      <w:pStyle w:val="7"/>
      <w:ind w:right="360"/>
      <w:jc w:val="center"/>
    </w:pPr>
    <w: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6"/>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p>
    <w:pPr>
      <w:pStyle w:val="7"/>
      <w:ind w:right="360"/>
      <w:jc w:val="center"/>
    </w:pPr>
    <w:r>
      <w:t xml:space="preserve">     </w: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Артемова, Е.Н. Основные виды туризма: учебно-методическое пособие для высшего профессионального образования / Е.Н. Артемова, О.Г. Владимирова. – Орел: ФГБОУ ВПО «Госуниверситет - УНПК», 2016. – 172 с.</w:t>
      </w:r>
    </w:p>
  </w:footnote>
  <w:footnote w:id="1">
    <w:p>
      <w:pPr>
        <w:pStyle w:val="10"/>
        <w:jc w:val="both"/>
        <w:rPr>
          <w:rFonts w:ascii="Times New Roman" w:hAnsi="Times New Roman" w:cs="Times New Roman"/>
        </w:rPr>
      </w:pPr>
      <w:r>
        <w:rPr>
          <w:rStyle w:val="24"/>
        </w:rPr>
        <w:footnoteRef/>
      </w:r>
      <w:r>
        <w:rPr>
          <w:rFonts w:ascii="Times New Roman" w:hAnsi="Times New Roman" w:cs="Times New Roman"/>
        </w:rPr>
        <w:t xml:space="preserve"> Боголюбов В.С. Экономика туризма. - СПб.: Академия, 2016. – с. 329 с.</w:t>
      </w:r>
    </w:p>
  </w:footnote>
  <w:footnote w:id="2">
    <w:p>
      <w:pPr>
        <w:pStyle w:val="10"/>
        <w:jc w:val="both"/>
        <w:rPr>
          <w:rFonts w:ascii="Times New Roman" w:hAnsi="Times New Roman" w:cs="Times New Roman"/>
        </w:rPr>
      </w:pPr>
      <w:r>
        <w:rPr>
          <w:rStyle w:val="24"/>
        </w:rPr>
        <w:footnoteRef/>
      </w:r>
      <w:r>
        <w:rPr>
          <w:rFonts w:ascii="Times New Roman" w:hAnsi="Times New Roman" w:cs="Times New Roman"/>
        </w:rPr>
        <w:t xml:space="preserve"> Денисенко М.Н. / Туризм: Учеб. пособие / Под ред. Осьмовой М.Н., Бойченко А.В. - Москва: ИНФРА - М, 2017. - 851 с.</w:t>
      </w:r>
    </w:p>
  </w:footnote>
  <w:footnote w:id="3">
    <w:p>
      <w:pPr>
        <w:pStyle w:val="10"/>
        <w:jc w:val="both"/>
        <w:rPr>
          <w:rFonts w:ascii="Times New Roman" w:hAnsi="Times New Roman" w:cs="Times New Roman"/>
        </w:rPr>
      </w:pPr>
      <w:r>
        <w:rPr>
          <w:rStyle w:val="24"/>
        </w:rPr>
        <w:footnoteRef/>
      </w:r>
      <w:r>
        <w:rPr>
          <w:rFonts w:ascii="Times New Roman" w:hAnsi="Times New Roman" w:cs="Times New Roman"/>
        </w:rPr>
        <w:t xml:space="preserve"> Драчева Е.Л., Забаев Ю.В., Исмаев Д.К. и др. Экономика и организация туризма: Международный туризм. – КНОРУС, 2017- 576 с.</w:t>
      </w:r>
    </w:p>
  </w:footnote>
  <w:footnote w:id="4">
    <w:p>
      <w:pPr>
        <w:pStyle w:val="10"/>
        <w:jc w:val="both"/>
        <w:rPr>
          <w:rFonts w:ascii="Times New Roman" w:hAnsi="Times New Roman" w:cs="Times New Roman"/>
        </w:rPr>
      </w:pPr>
      <w:r>
        <w:rPr>
          <w:rStyle w:val="24"/>
        </w:rPr>
        <w:footnoteRef/>
      </w:r>
      <w:r>
        <w:rPr>
          <w:rFonts w:ascii="Times New Roman" w:hAnsi="Times New Roman" w:cs="Times New Roman"/>
        </w:rPr>
        <w:t xml:space="preserve"> Корзун Р. М. Международный туризм // «Экономика АПК: проблемы и решения» - 2016. - 673 с.</w:t>
      </w:r>
    </w:p>
  </w:footnote>
  <w:footnote w:id="5">
    <w:p>
      <w:pPr>
        <w:pStyle w:val="10"/>
        <w:jc w:val="both"/>
        <w:rPr>
          <w:rFonts w:ascii="Times New Roman" w:hAnsi="Times New Roman" w:cs="Times New Roman"/>
        </w:rPr>
      </w:pPr>
      <w:r>
        <w:rPr>
          <w:rStyle w:val="24"/>
        </w:rPr>
        <w:footnoteRef/>
      </w:r>
      <w:r>
        <w:rPr>
          <w:rFonts w:ascii="Times New Roman" w:hAnsi="Times New Roman" w:cs="Times New Roman"/>
        </w:rPr>
        <w:t xml:space="preserve"> Сапрунова В.Б. Туризм: эволюция, структура, маркетинг. – М.: «Ось-89», 2016. – 160 с.</w:t>
      </w:r>
    </w:p>
  </w:footnote>
  <w:footnote w:id="6">
    <w:p>
      <w:pPr>
        <w:pStyle w:val="10"/>
        <w:jc w:val="both"/>
        <w:rPr>
          <w:rFonts w:ascii="Times New Roman" w:hAnsi="Times New Roman" w:cs="Times New Roman"/>
        </w:rPr>
      </w:pPr>
      <w:r>
        <w:rPr>
          <w:rStyle w:val="24"/>
        </w:rPr>
        <w:footnoteRef/>
      </w:r>
      <w:r>
        <w:rPr>
          <w:rFonts w:ascii="Times New Roman" w:hAnsi="Times New Roman" w:cs="Times New Roman"/>
        </w:rPr>
        <w:t xml:space="preserve"> Скамницкий А.А. Организация международного туризма: Учебное пособие. – Издательство: Гардарики, 2018. – 250 с.</w:t>
      </w:r>
    </w:p>
  </w:footnote>
  <w:footnote w:id="7">
    <w:p>
      <w:pPr>
        <w:pStyle w:val="10"/>
        <w:jc w:val="both"/>
        <w:rPr>
          <w:rFonts w:ascii="Times New Roman" w:hAnsi="Times New Roman" w:cs="Times New Roman"/>
        </w:rPr>
      </w:pPr>
      <w:r>
        <w:rPr>
          <w:rStyle w:val="24"/>
        </w:rPr>
        <w:footnoteRef/>
      </w:r>
      <w:r>
        <w:rPr>
          <w:rFonts w:ascii="Times New Roman" w:hAnsi="Times New Roman" w:cs="Times New Roman"/>
        </w:rPr>
        <w:t xml:space="preserve"> Швец И.Ю. Региональное управление конкурентоспособностью туристических услуг: методология и практика. — Симферополь: ЧП Предприятие Феникс, 2018. -364 с.</w:t>
      </w:r>
    </w:p>
  </w:footnote>
  <w:footnote w:id="8">
    <w:p>
      <w:pPr>
        <w:pStyle w:val="10"/>
        <w:jc w:val="both"/>
        <w:rPr>
          <w:rFonts w:ascii="Times New Roman" w:hAnsi="Times New Roman" w:cs="Times New Roman"/>
        </w:rPr>
      </w:pPr>
      <w:r>
        <w:rPr>
          <w:rStyle w:val="24"/>
        </w:rPr>
        <w:footnoteRef/>
      </w:r>
      <w:r>
        <w:rPr>
          <w:rFonts w:ascii="Times New Roman" w:hAnsi="Times New Roman" w:cs="Times New Roman"/>
        </w:rPr>
        <w:t xml:space="preserve"> Алимбекова М.М. Туризм как отрасль экономики / Инфраструктурные отрасли экономики: проблемы и перспективы развития. - 2017. - № 9. – С.20-28.</w:t>
      </w:r>
    </w:p>
  </w:footnote>
  <w:footnote w:id="9">
    <w:p>
      <w:pPr>
        <w:pStyle w:val="10"/>
        <w:jc w:val="both"/>
      </w:pPr>
      <w:r>
        <w:rPr>
          <w:rStyle w:val="24"/>
        </w:rPr>
        <w:footnoteRef/>
      </w:r>
      <w:r>
        <w:rPr>
          <w:rFonts w:ascii="Times New Roman" w:hAnsi="Times New Roman" w:cs="Times New Roman"/>
        </w:rPr>
        <w:t xml:space="preserve"> Багирян В. А. Международный туризм и его влияние на развитие мировой экономики// Вестник ростовского государственного экономического университета. – 2017. - № 4. – с. 12-16.</w:t>
      </w:r>
    </w:p>
  </w:footnote>
  <w:footnote w:id="10">
    <w:p>
      <w:pPr>
        <w:pStyle w:val="10"/>
        <w:jc w:val="both"/>
        <w:rPr>
          <w:rFonts w:ascii="Times New Roman" w:hAnsi="Times New Roman" w:cs="Times New Roman"/>
        </w:rPr>
      </w:pPr>
      <w:r>
        <w:rPr>
          <w:rStyle w:val="24"/>
          <w:rFonts w:ascii="Times New Roman" w:hAnsi="Times New Roman" w:cs="Times New Roman"/>
          <w:vertAlign w:val="superscript"/>
        </w:rPr>
        <w:footnoteRef/>
      </w:r>
      <w:r>
        <w:rPr>
          <w:rFonts w:ascii="Times New Roman" w:hAnsi="Times New Roman" w:cs="Times New Roman"/>
        </w:rPr>
        <w:t>Буценко И.Н., Тимченко В.А. Международный туризм в системе мирового хозяйства// Крымский федеральный университет имени В. И. Вернадского. – 2017. - № 4. – с. 20-25</w:t>
      </w:r>
    </w:p>
  </w:footnote>
  <w:footnote w:id="11">
    <w:p>
      <w:pPr>
        <w:pStyle w:val="10"/>
        <w:jc w:val="both"/>
        <w:rPr>
          <w:rFonts w:ascii="Times New Roman" w:hAnsi="Times New Roman" w:cs="Times New Roman"/>
        </w:rPr>
      </w:pPr>
      <w:r>
        <w:rPr>
          <w:rStyle w:val="24"/>
          <w:rFonts w:ascii="Times New Roman" w:hAnsi="Times New Roman" w:cs="Times New Roman"/>
          <w:vertAlign w:val="superscript"/>
        </w:rPr>
        <w:footnoteRef/>
      </w:r>
      <w:r>
        <w:rPr>
          <w:rFonts w:ascii="Times New Roman" w:hAnsi="Times New Roman" w:cs="Times New Roman"/>
        </w:rPr>
        <w:t>Варламова А.В. Туризм как социо-экономическое явления / Вестник Кемеровского государственного университета. - 2020.-  № 2-7 - . С. 134-137</w:t>
      </w:r>
    </w:p>
  </w:footnote>
  <w:footnote w:id="12">
    <w:p>
      <w:pPr>
        <w:pStyle w:val="10"/>
        <w:jc w:val="both"/>
        <w:rPr>
          <w:rFonts w:ascii="Times New Roman" w:hAnsi="Times New Roman" w:cs="Times New Roman"/>
        </w:rPr>
      </w:pPr>
      <w:r>
        <w:rPr>
          <w:rStyle w:val="24"/>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Гаврильчак И.Н. Основные принципы организации и развития международного туризма. — СПб., 2017. -  С. 4-5.</w:t>
      </w:r>
    </w:p>
  </w:footnote>
  <w:footnote w:id="13">
    <w:p>
      <w:pPr>
        <w:pStyle w:val="10"/>
        <w:jc w:val="both"/>
        <w:rPr>
          <w:rFonts w:ascii="Times New Roman" w:hAnsi="Times New Roman" w:cs="Times New Roman"/>
        </w:rPr>
      </w:pPr>
      <w:r>
        <w:rPr>
          <w:rStyle w:val="24"/>
          <w:rFonts w:ascii="Times New Roman" w:hAnsi="Times New Roman" w:cs="Times New Roman"/>
          <w:vertAlign w:val="superscript"/>
        </w:rPr>
        <w:footnoteRef/>
      </w:r>
      <w:r>
        <w:rPr>
          <w:rFonts w:ascii="Times New Roman" w:hAnsi="Times New Roman" w:cs="Times New Roman"/>
        </w:rPr>
        <w:t>Мирсаякова, В. А. Значение туризма в мировой экономике / В. А. Мирсаякова. — Текст: непосредственный, электронный // Молодой ученый. — 2016. — № 5.5 (109.5). — С. 17-19.</w:t>
      </w:r>
    </w:p>
  </w:footnote>
  <w:footnote w:id="14">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Информация о Всемирной туристской организации (ЮНВТО) // URL: http://www.world-tourism.org/ruso/aboutwto/generalinfowtoupdated2006.htrn#mission. Дата обращения: 25.07.2010.</w:t>
      </w:r>
    </w:p>
  </w:footnote>
  <w:footnote w:id="15">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Совместное заявление Китайской Народной Республики и Российской Федерации [Электронный ресурс] </w:t>
      </w:r>
      <w:r>
        <w:rPr>
          <w:rFonts w:ascii="Times New Roman" w:hAnsi="Times New Roman" w:cs="Times New Roman"/>
          <w:lang w:val="en-US"/>
        </w:rPr>
        <w:t>URL</w:t>
      </w:r>
      <w:r>
        <w:rPr>
          <w:rFonts w:ascii="Times New Roman" w:hAnsi="Times New Roman" w:cs="Times New Roman"/>
        </w:rPr>
        <w:t>: - https://www.fmprc.gov.cn/web/gjhdq_676201/gj_676203/oz_678770/1206_679110/1207_679122/t241568.shtml (дата обращения: 20.01.2021)</w:t>
      </w:r>
    </w:p>
  </w:footnote>
  <w:footnote w:id="16">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Соглашение между Правительством Российской Федерации и Правительством Специального административного района Гонконг Китайской Народной Республики о взаимной отмене визовых требований для граждан Российской Федерации и постоянных жителей Специального административного района Гонконг Китайской Народной Республики» (Заключено в г. Пекине 23.04.2009) [Электронный ресурс] URL: - http://www.consultant.ru/document/cons_doc_LAW_154514/ (дата обращения: 20.01.2021)</w:t>
      </w:r>
    </w:p>
  </w:footnote>
  <w:footnote w:id="17">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Соглашение между Правительством Российской Федерации и Правительством Китайской Народной Республики  о сотрудничестве в области туризма [Электронный ресурс] URL: - https://docs.cntd.ru/document/901824867 (дата обращения: 20.01.2021)</w:t>
      </w:r>
    </w:p>
  </w:footnote>
  <w:footnote w:id="18">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Меморандум о взаимопонимании между Министерством торговли и Министерством экономического развития Российской Федерации по многостороннему и региональному экономическому сотрудничеству [Электронный ресурс] URL: -http://by.china-embassy.org/chn/zgyw/t1837483.htm (дата обращения: 20.01.2021)</w:t>
      </w:r>
    </w:p>
  </w:footnote>
  <w:footnote w:id="19">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Закон О туризме Китайской Народной Республики [Электронный ресурс] URL:  - http://www.gov.cn/flfg/2013-04/25/content_2390945.htm (дата обращения: 11.01.2021)</w:t>
      </w:r>
    </w:p>
  </w:footnote>
  <w:footnote w:id="20">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Договор о добрососедстве, дружбе и сотрудничестве между Российской Федерацией и Китайской Народной Республикой [Электронный ресурс] URL: - http://www.kremlin.ru/supplement/3418 (дата обращения: 18.02.2021)</w:t>
      </w:r>
    </w:p>
  </w:footnote>
  <w:footnote w:id="21">
    <w:p>
      <w:pPr>
        <w:pStyle w:val="10"/>
        <w:jc w:val="both"/>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Федеральный закон от 24.11.1996 N 132-ФЗ (ред. от 29.06.2015) «Об основах туристской деятельности в Российской Федерации»</w:t>
      </w:r>
    </w:p>
  </w:footnote>
  <w:footnote w:id="22">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Алимбекова М.М. Туризм как отрасль экономики / Инфраструктурные отрасли экономики: проблемы и перспективы развития. - 2017. -  № 9. – с. 23.</w:t>
      </w:r>
    </w:p>
  </w:footnote>
  <w:footnote w:id="23">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Национальное бюро статистики </w:t>
      </w:r>
      <w:r>
        <w:rPr>
          <w:rFonts w:ascii="Times New Roman" w:hAnsi="Times New Roman" w:cs="Times New Roman"/>
          <w:color w:val="000000" w:themeColor="text1"/>
          <w14:textFill>
            <w14:solidFill>
              <w14:schemeClr w14:val="tx1"/>
            </w14:solidFill>
          </w14:textFill>
        </w:rPr>
        <w:t xml:space="preserve">Электронный ресурс. </w:t>
      </w:r>
      <w:r>
        <w:rPr>
          <w:rFonts w:ascii="Times New Roman" w:hAnsi="Times New Roman" w:eastAsia="宋体" w:cs="Times New Roman"/>
        </w:rPr>
        <w:t xml:space="preserve">[Электронный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color w:val="000000" w:themeColor="text1"/>
          <w14:textFill>
            <w14:solidFill>
              <w14:schemeClr w14:val="tx1"/>
            </w14:solidFill>
          </w14:textFill>
        </w:rPr>
        <w:t xml:space="preserve"> -</w:t>
      </w:r>
      <w:r>
        <w:t xml:space="preserve"> </w:t>
      </w:r>
      <w:r>
        <w:fldChar w:fldCharType="begin"/>
      </w:r>
      <w:r>
        <w:instrText xml:space="preserve"> HYPERLINK "http://www.stats.gov.cn/tjsj/zxfb/202012/t20201231_1811941.html" \h </w:instrText>
      </w:r>
      <w:r>
        <w:fldChar w:fldCharType="separate"/>
      </w:r>
      <w:r>
        <w:rPr>
          <w:rFonts w:ascii="Times New Roman" w:hAnsi="Times New Roman" w:cs="Times New Roman"/>
        </w:rPr>
        <w:t>http://www.stats.gov.cn/tjsj/zxfb/202012/t20201231_1811941.html</w:t>
      </w:r>
      <w:r>
        <w:rPr>
          <w:rFonts w:ascii="Times New Roman" w:hAnsi="Times New Roman" w:cs="Times New Roman"/>
        </w:rPr>
        <w:fldChar w:fldCharType="end"/>
      </w:r>
      <w:r>
        <w:rPr>
          <w:rFonts w:ascii="Times New Roman" w:hAnsi="Times New Roman" w:cs="Times New Roman"/>
        </w:rPr>
        <w:t xml:space="preserve"> (дата обращения: 20.03.2021) </w:t>
      </w:r>
    </w:p>
  </w:footnote>
  <w:footnote w:id="24">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Швец И.Ю. Региональное управление конкурентоспособностью туристических услуг: методология и практика. — Симферополь: ЧП Предприятие Феникс, 2018. – с.83-84</w:t>
      </w:r>
    </w:p>
  </w:footnote>
  <w:footnote w:id="25">
    <w:p>
      <w:pPr>
        <w:pStyle w:val="10"/>
      </w:pPr>
      <w:r>
        <w:rPr>
          <w:rStyle w:val="24"/>
          <w:vertAlign w:val="superscript"/>
        </w:rPr>
        <w:footnoteRef/>
      </w:r>
      <w:r>
        <w:t xml:space="preserve">  </w:t>
      </w:r>
      <w:r>
        <w:rPr>
          <w:rFonts w:ascii="Times New Roman" w:hAnsi="Times New Roman" w:cs="Times New Roman"/>
        </w:rPr>
        <w:t>Боголюбов В.С. Экономика туризма. - СПб.: Академия, 2016. – с. 230</w:t>
      </w:r>
      <w:r>
        <w:t xml:space="preserve"> </w:t>
      </w:r>
    </w:p>
  </w:footnote>
  <w:footnote w:id="26">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Багирян В. А. Международный туризм и его влияние на развитие мировой экономики// Вестник ростовского государственного экономического университета. – 2017. - № 4. – с. 12-16.</w:t>
      </w:r>
    </w:p>
  </w:footnote>
  <w:footnote w:id="27">
    <w:p>
      <w:pPr>
        <w:pStyle w:val="10"/>
        <w:jc w:val="both"/>
      </w:pPr>
      <w:r>
        <w:rPr>
          <w:rStyle w:val="24"/>
          <w:vertAlign w:val="superscript"/>
        </w:rPr>
        <w:footnoteRef/>
      </w:r>
      <w:r>
        <w:t xml:space="preserve"> </w:t>
      </w:r>
      <w:r>
        <w:rPr>
          <w:rFonts w:ascii="Times New Roman" w:hAnsi="Times New Roman" w:cs="Times New Roman"/>
        </w:rPr>
        <w:t>Зюляев Н.А., Низова Л.М., Сорокина Е.Н. Внутренний туризм как вид экономической деятельности на мезоэкономическом уровне/ Н.А. Зюляев, Л.М. Низова, Е.В. Сорокина. – 2018. - № 5. – С. 20-27.</w:t>
      </w:r>
    </w:p>
  </w:footnote>
  <w:footnote w:id="28">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Анализ состояния рынка и тенденций развития индустрии туризма в Китае в 2019 году интеграция «культура+туризм» дает больше возможностей для развития Электронный ресурс.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-https://bg.qianzhan.com/trends/detail/506/190604-69abaf26.html</w:t>
      </w:r>
    </w:p>
  </w:footnote>
  <w:footnote w:id="29">
    <w:p>
      <w:pPr>
        <w:pStyle w:val="10"/>
        <w:jc w:val="both"/>
      </w:pPr>
      <w:r>
        <w:rPr>
          <w:rStyle w:val="24"/>
          <w:vertAlign w:val="superscript"/>
        </w:rPr>
        <w:footnoteRef/>
      </w:r>
      <w:r>
        <w:rPr>
          <w:rFonts w:ascii="Times New Roman" w:hAnsi="Times New Roman" w:cs="Times New Roman"/>
        </w:rPr>
        <w:t xml:space="preserve"> Варламова А.В. Туризм как социо-экономическое явления / Вестник Кемеровского государственного университета. 2020. № 2-7. С. 134-137.</w:t>
      </w:r>
    </w:p>
  </w:footnote>
  <w:footnote w:id="30">
    <w:p>
      <w:pPr>
        <w:pStyle w:val="10"/>
        <w:jc w:val="both"/>
      </w:pPr>
      <w:r>
        <w:rPr>
          <w:rStyle w:val="24"/>
          <w:vertAlign w:val="superscript"/>
        </w:rPr>
        <w:footnoteRef/>
      </w:r>
      <w:r>
        <w:rPr>
          <w:rFonts w:ascii="Times New Roman" w:hAnsi="Times New Roman" w:cs="Times New Roman"/>
        </w:rPr>
        <w:t xml:space="preserve"> Савинов Ю.А., Скурова А.В., Уткин А.А. Роль туризма в международной торговле услугами//Российский внешнеэкономический вестник. – 2016. - № 4. – с. 20-26</w:t>
      </w:r>
      <w:r>
        <w:t>.</w:t>
      </w:r>
    </w:p>
  </w:footnote>
  <w:footnote w:id="31">
    <w:p>
      <w:pPr>
        <w:pStyle w:val="10"/>
        <w:jc w:val="both"/>
      </w:pPr>
      <w:r>
        <w:rPr>
          <w:rStyle w:val="24"/>
          <w:vertAlign w:val="superscript"/>
        </w:rPr>
        <w:footnoteRef/>
      </w:r>
      <w:r>
        <w:rPr>
          <w:rFonts w:ascii="Times New Roman" w:hAnsi="Times New Roman" w:cs="Times New Roman"/>
        </w:rPr>
        <w:t>Артемова, Е.Н. Основные виды туризма: учебно-методическое пособие для высшего профессионального образования / Е.Н. Артемова, О.Г. Владимирова. – Орел: ФГБОУ ВПО «Госуниверситет - УНПК», 2016. – 172</w:t>
      </w:r>
      <w:r>
        <w:t xml:space="preserve"> </w:t>
      </w:r>
    </w:p>
  </w:footnote>
  <w:footnote w:id="32">
    <w:p>
      <w:pPr>
        <w:pStyle w:val="10"/>
        <w:snapToGrid w:val="0"/>
        <w:rPr>
          <w:rFonts w:hint="default" w:ascii="Times New Roman" w:hAnsi="Times New Roman" w:cs="Times New Roman"/>
          <w:sz w:val="16"/>
          <w:szCs w:val="16"/>
        </w:rPr>
      </w:pPr>
      <w:r>
        <w:rPr>
          <w:rStyle w:val="17"/>
        </w:rPr>
        <w:footnoteRef/>
      </w:r>
      <w:r>
        <w:t xml:space="preserve"> </w:t>
      </w:r>
      <w:r>
        <w:rPr>
          <w:rFonts w:hint="default" w:ascii="Times New Roman" w:hAnsi="Times New Roman" w:cs="Times New Roman"/>
        </w:rPr>
        <w:t>“</w:t>
      </w:r>
      <w:r>
        <w:rPr>
          <w:rFonts w:hint="default" w:ascii="Times New Roman" w:hAnsi="Times New Roman" w:cs="Times New Roman"/>
          <w:sz w:val="16"/>
          <w:szCs w:val="16"/>
        </w:rPr>
        <w:t>健康+旅游”发展模式潜力巨大/上海博雅集团 2017-08-14</w:t>
      </w:r>
    </w:p>
    <w:p>
      <w:pPr>
        <w:pStyle w:val="10"/>
        <w:snapToGrid w:val="0"/>
      </w:pPr>
      <w:r>
        <w:rPr>
          <w:rFonts w:hint="eastAsia"/>
        </w:rPr>
        <w:t>Модель развития «здоровье + туризм» имеет большой потенциал / Shanghai Boya Group 2017-08-14</w:t>
      </w:r>
    </w:p>
  </w:footnote>
  <w:footnote w:id="33">
    <w:p>
      <w:pPr>
        <w:pStyle w:val="10"/>
        <w:snapToGrid w:val="0"/>
        <w:rPr>
          <w:rFonts w:hint="default" w:ascii="Times New Roman" w:hAnsi="Times New Roman" w:cs="Times New Roman"/>
          <w:sz w:val="16"/>
          <w:szCs w:val="16"/>
        </w:rPr>
      </w:pPr>
      <w:r>
        <w:rPr>
          <w:rStyle w:val="17"/>
        </w:rPr>
        <w:footnoteRef/>
      </w:r>
      <w:r>
        <w:t xml:space="preserve"> </w:t>
      </w:r>
      <w:r>
        <w:rPr>
          <w:rFonts w:hint="default" w:ascii="Times New Roman" w:hAnsi="Times New Roman" w:cs="Times New Roman"/>
          <w:sz w:val="16"/>
          <w:szCs w:val="16"/>
        </w:rPr>
        <w:t>高静, 刘春济： 国际医疗旅游产业发展及其对我国的启示[J]. 旅游学刊, 2010, 25(007):88-94.</w:t>
      </w:r>
    </w:p>
    <w:p>
      <w:pPr>
        <w:pStyle w:val="10"/>
        <w:snapToGrid w:val="0"/>
        <w:rPr>
          <w:rFonts w:hint="default" w:ascii="Times New Roman" w:hAnsi="Times New Roman" w:cs="Times New Roman"/>
        </w:rPr>
      </w:pPr>
      <w:r>
        <w:rPr>
          <w:rFonts w:hint="default" w:ascii="Times New Roman" w:hAnsi="Times New Roman" w:cs="Times New Roman"/>
        </w:rPr>
        <w:t>Гао Цзин, Лю Чуньцзи: Развитие индустрии международного медицинского туризма и ее просвещение в моей стране [Дж.]. Tourism Tribune, 2010, 25 (007): 88-94.</w:t>
      </w:r>
    </w:p>
  </w:footnote>
  <w:footnote w:id="34">
    <w:p>
      <w:pPr>
        <w:pStyle w:val="10"/>
        <w:jc w:val="both"/>
        <w:rPr>
          <w:rFonts w:ascii="Times New Roman" w:hAnsi="Times New Roman" w:cs="Times New Roman"/>
        </w:rPr>
      </w:pPr>
      <w:r>
        <w:rPr>
          <w:rStyle w:val="17"/>
        </w:rPr>
        <w:footnoteRef/>
      </w:r>
      <w:r>
        <w:t xml:space="preserve"> </w:t>
      </w:r>
      <w:r>
        <w:rPr>
          <w:rFonts w:ascii="Times New Roman" w:hAnsi="Times New Roman" w:cs="Times New Roman"/>
        </w:rPr>
        <w:t>Алимбекова М.М. Туризм как отрасль экономики / Инфраструктурные отрасли экономики: проблемы и перспективы развития. - 2017. - № 9. – С.20-28.</w:t>
      </w:r>
    </w:p>
  </w:footnote>
  <w:footnote w:id="35">
    <w:p>
      <w:pPr>
        <w:pStyle w:val="10"/>
        <w:jc w:val="both"/>
        <w:rPr>
          <w:rFonts w:ascii="Times New Roman" w:hAnsi="Times New Roman" w:cs="Times New Roman"/>
        </w:rPr>
      </w:pPr>
      <w:r>
        <w:rPr>
          <w:rStyle w:val="24"/>
        </w:rPr>
        <w:footnoteRef/>
      </w:r>
      <w:r>
        <w:rPr>
          <w:rFonts w:ascii="Times New Roman" w:hAnsi="Times New Roman" w:cs="Times New Roman"/>
        </w:rPr>
        <w:t xml:space="preserve"> Шпилько С.П. Классификация видов туризма: от теории к практике / Вестник Национальной академии туризма. 2019. № 1. С. 9-15.</w:t>
      </w:r>
    </w:p>
  </w:footnote>
  <w:footnote w:id="36">
    <w:p>
      <w:pPr>
        <w:pStyle w:val="10"/>
        <w:snapToGrid w:val="0"/>
        <w:rPr>
          <w:rFonts w:hint="default" w:ascii="Times New Roman" w:hAnsi="Times New Roman" w:cs="Times New Roman"/>
          <w:sz w:val="16"/>
          <w:szCs w:val="16"/>
        </w:rPr>
      </w:pPr>
      <w:r>
        <w:rPr>
          <w:rStyle w:val="17"/>
        </w:rPr>
        <w:footnoteRef/>
      </w:r>
      <w:r>
        <w:rPr>
          <w:rFonts w:hint="default" w:ascii="Times New Roman" w:hAnsi="Times New Roman" w:cs="Times New Roman"/>
        </w:rPr>
        <w:t xml:space="preserve"> </w:t>
      </w:r>
      <w:r>
        <w:rPr>
          <w:rFonts w:hint="default" w:ascii="Times New Roman" w:hAnsi="Times New Roman" w:cs="Times New Roman"/>
          <w:sz w:val="16"/>
          <w:szCs w:val="16"/>
        </w:rPr>
        <w:t>陈正国,  郭香瑜,  张良汉,： 该下决定的时候了-游憩活动建构冒险旅游[J]. 运动与游憩研究, 2019, 14(2):82-96.</w:t>
      </w:r>
    </w:p>
    <w:p>
      <w:pPr>
        <w:pStyle w:val="10"/>
        <w:snapToGrid w:val="0"/>
        <w:rPr>
          <w:rFonts w:hint="default" w:ascii="Times New Roman" w:hAnsi="Times New Roman" w:cs="Times New Roman"/>
        </w:rPr>
      </w:pPr>
      <w:r>
        <w:rPr>
          <w:rFonts w:hint="default" w:ascii="Times New Roman" w:hAnsi="Times New Roman" w:cs="Times New Roman"/>
        </w:rPr>
        <w:t>Чэнь Чжэнго, Го Сянъюй, Чжан Лянхань: Пришло время принять решение - рекреационные мероприятия, создающие приключенческий туризм [Дж.]. Исследования в области спорта и отдыха, 2019, 14 (2): 82-96.</w:t>
      </w:r>
    </w:p>
  </w:footnote>
  <w:footnote w:id="37">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Иностранные законы и постановления о туризме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"http://bjgy.chinacourt.gov.cn/article/detail/2014/10/id/1459519.shtml" \h </w:instrText>
      </w:r>
      <w:r>
        <w:fldChar w:fldCharType="separate"/>
      </w:r>
      <w:r>
        <w:rPr>
          <w:rFonts w:ascii="Times New Roman" w:hAnsi="Times New Roman" w:cs="Times New Roman"/>
        </w:rPr>
        <w:t>http://bjgy.chinacourt.gov.cn/article/detail/2014/10/id/1459519.shtml</w:t>
      </w:r>
      <w:r>
        <w:rPr>
          <w:rFonts w:ascii="Times New Roman" w:hAnsi="Times New Roman" w:cs="Times New Roman"/>
        </w:rPr>
        <w:fldChar w:fldCharType="end"/>
      </w:r>
      <w:r>
        <w:rPr>
          <w:rFonts w:ascii="Times New Roman" w:hAnsi="Times New Roman" w:cs="Times New Roman"/>
        </w:rPr>
        <w:t xml:space="preserve"> (дата обращения: 11.01.2021)</w:t>
      </w:r>
    </w:p>
  </w:footnote>
  <w:footnote w:id="38">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Рагимов Т.С. Международно-правовое регулирование в сфере туризма//МАМИ. – 2017. - № 4. – с. 20-26.</w:t>
      </w:r>
    </w:p>
  </w:footnote>
  <w:footnote w:id="39">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Золотовский, В. А. Правовое регулирование туристской деятельности : учебник для СПО / В. А. Золотовский, Н. Я. Золотовская. — М. : Издательство Юрайт, 2019. — 247 с.</w:t>
      </w:r>
    </w:p>
  </w:footnote>
  <w:footnote w:id="40">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Закон О туризме Китайской Народной Республики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"http://www.gov.cn/flfg/2013-04/25/content_2390945.htm" \h </w:instrText>
      </w:r>
      <w:r>
        <w:fldChar w:fldCharType="separate"/>
      </w:r>
      <w:r>
        <w:rPr>
          <w:rFonts w:ascii="Times New Roman" w:hAnsi="Times New Roman" w:cs="Times New Roman"/>
        </w:rPr>
        <w:t>http://www.gov.cn/flfg/2013-04/25/content_2390945.htm</w:t>
      </w:r>
      <w:r>
        <w:rPr>
          <w:rFonts w:ascii="Times New Roman" w:hAnsi="Times New Roman" w:cs="Times New Roman"/>
        </w:rPr>
        <w:fldChar w:fldCharType="end"/>
      </w:r>
      <w:r>
        <w:rPr>
          <w:rFonts w:ascii="Times New Roman" w:hAnsi="Times New Roman" w:cs="Times New Roman"/>
        </w:rPr>
        <w:t xml:space="preserve"> (дата обращения: 11.01.2021)</w:t>
      </w:r>
    </w:p>
  </w:footnote>
  <w:footnote w:id="41">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Федеральный закон от 24.11.1996 N 132-ФЗ (ред. от 29.06.2015) «Об основах туристской деятельности в Российской Федерации»</w:t>
      </w:r>
    </w:p>
  </w:footnote>
  <w:footnote w:id="42">
    <w:p>
      <w:pPr>
        <w:pStyle w:val="10"/>
        <w:jc w:val="both"/>
      </w:pPr>
      <w:r>
        <w:rPr>
          <w:rStyle w:val="24"/>
          <w:vertAlign w:val="superscript"/>
        </w:rPr>
        <w:footnoteRef/>
      </w:r>
      <w:r>
        <w:t xml:space="preserve"> </w:t>
      </w:r>
      <w:r>
        <w:rPr>
          <w:rFonts w:ascii="Times New Roman" w:hAnsi="Times New Roman" w:cs="Times New Roman"/>
        </w:rPr>
        <w:t xml:space="preserve">Соглашение между Правительством Российской Федерации и Правительством Китайской Народной Республики  о сотрудничестве в области туризма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"https://docs.cntd.ru/document/901824867" \h </w:instrText>
      </w:r>
      <w:r>
        <w:fldChar w:fldCharType="separate"/>
      </w:r>
      <w:r>
        <w:rPr>
          <w:rFonts w:ascii="Times New Roman" w:hAnsi="Times New Roman" w:cs="Times New Roman"/>
        </w:rPr>
        <w:t>https://docs.cntd.ru/document/901824867</w:t>
      </w:r>
      <w:r>
        <w:rPr>
          <w:rFonts w:ascii="Times New Roman" w:hAnsi="Times New Roman" w:cs="Times New Roman"/>
        </w:rPr>
        <w:fldChar w:fldCharType="end"/>
      </w:r>
      <w:r>
        <w:rPr>
          <w:rFonts w:ascii="Times New Roman" w:hAnsi="Times New Roman" w:cs="Times New Roman"/>
        </w:rPr>
        <w:t xml:space="preserve"> (дата обращения: 20.01.2021)</w:t>
      </w:r>
    </w:p>
  </w:footnote>
  <w:footnote w:id="43">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Соглашение между Правительством Российской Федерации и Правительством Китайской Народной Республики о безвизовых групповых туристических поездках" (заключено в г. Москве 29.02.2000) (ред. от 17.11.2006)</w:t>
      </w:r>
    </w:p>
  </w:footnote>
  <w:footnote w:id="44">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Соглашение между Правительством Российской Федерации и Правительством Китайской Народной Республики о безвизовых групповых туристических поездках" (заключено в г. Москве 29.02.2000) (ред. от 17.11.2006)</w:t>
      </w:r>
    </w:p>
  </w:footnote>
  <w:footnote w:id="45">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Договор о добрососедстве, дружбе и сотрудничестве между Российской Федерацией и Китайской Народной Республикой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"http://www.kremlin.ru/supplement/3418" \h </w:instrText>
      </w:r>
      <w:r>
        <w:fldChar w:fldCharType="separate"/>
      </w:r>
      <w:r>
        <w:rPr>
          <w:rFonts w:ascii="Times New Roman" w:hAnsi="Times New Roman" w:cs="Times New Roman"/>
        </w:rPr>
        <w:t>http://www.kremlin.ru/supplement/3418</w:t>
      </w:r>
      <w:r>
        <w:rPr>
          <w:rFonts w:ascii="Times New Roman" w:hAnsi="Times New Roman" w:cs="Times New Roman"/>
        </w:rPr>
        <w:fldChar w:fldCharType="end"/>
      </w:r>
      <w:r>
        <w:rPr>
          <w:rFonts w:ascii="Times New Roman" w:hAnsi="Times New Roman" w:cs="Times New Roman"/>
        </w:rPr>
        <w:t xml:space="preserve"> (дата обращения: 18.02.2021)</w:t>
      </w:r>
    </w:p>
  </w:footnote>
  <w:footnote w:id="46">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Совместное заявление Китайской Народной Республики и Российской Федерации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"https://www.fmprc.gov.cn/web/gjhdq_676201/gj_676203/oz_678770/1206_679110/1207_679122/t241568.shtml" \h </w:instrText>
      </w:r>
      <w:r>
        <w:fldChar w:fldCharType="separate"/>
      </w:r>
      <w:r>
        <w:rPr>
          <w:rFonts w:ascii="Times New Roman" w:hAnsi="Times New Roman" w:cs="Times New Roman"/>
        </w:rPr>
        <w:t>https://www.fmprc.gov.cn/web/gjhdq_676201/gj_676203/oz_678770/1206_679110/1207_679122/t241568.shtml</w:t>
      </w:r>
      <w:r>
        <w:rPr>
          <w:rFonts w:ascii="Times New Roman" w:hAnsi="Times New Roman" w:cs="Times New Roman"/>
        </w:rPr>
        <w:fldChar w:fldCharType="end"/>
      </w:r>
      <w:r>
        <w:rPr>
          <w:rFonts w:ascii="Times New Roman" w:hAnsi="Times New Roman" w:cs="Times New Roman"/>
        </w:rPr>
        <w:t xml:space="preserve"> (дата обращения: 20.01.2021)</w:t>
      </w:r>
    </w:p>
  </w:footnote>
  <w:footnote w:id="47">
    <w:p>
      <w:pPr>
        <w:pStyle w:val="10"/>
        <w:jc w:val="both"/>
      </w:pPr>
      <w:r>
        <w:rPr>
          <w:rStyle w:val="24"/>
          <w:vertAlign w:val="superscript"/>
        </w:rPr>
        <w:footnoteRef/>
      </w:r>
      <w:r>
        <w:t xml:space="preserve"> </w:t>
      </w:r>
      <w:r>
        <w:rPr>
          <w:rFonts w:ascii="Times New Roman" w:hAnsi="Times New Roman" w:cs="Times New Roman"/>
        </w:rPr>
        <w:t xml:space="preserve">Соглашение между Правительством Российской Федерации и Правительством Специального административного района Гонконг Китайской Народной Республики о взаимной отмене визовых требований для граждан Российской Федерации и постоянных жителей Специального административного района Гонконг Китайской Народной Республики" (Заключено в г. Пекине 23.04.2009)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"http://www.consultant.ru/document/cons_doc_LAW_154514/" \h </w:instrText>
      </w:r>
      <w:r>
        <w:fldChar w:fldCharType="separate"/>
      </w:r>
      <w:r>
        <w:rPr>
          <w:rFonts w:ascii="Times New Roman" w:hAnsi="Times New Roman" w:cs="Times New Roman"/>
        </w:rPr>
        <w:t>http://www.consultant.ru/document/cons_doc_LAW_154514/</w:t>
      </w:r>
      <w:r>
        <w:rPr>
          <w:rFonts w:ascii="Times New Roman" w:hAnsi="Times New Roman" w:cs="Times New Roman"/>
        </w:rPr>
        <w:fldChar w:fldCharType="end"/>
      </w:r>
      <w:r>
        <w:rPr>
          <w:rFonts w:ascii="Times New Roman" w:hAnsi="Times New Roman" w:cs="Times New Roman"/>
        </w:rPr>
        <w:t xml:space="preserve"> (дата обращения: 20.01.2021)</w:t>
      </w:r>
    </w:p>
  </w:footnote>
  <w:footnote w:id="48">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Соглашение о безвизовом режиме между правительством специального административного района Макао Китайской Народной Республики и Правительством Российской Федерации, подписанное в Макао 19 июня 2012 года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"https://www.io.gov.mo/cn/legis/int/rec/1203" \h </w:instrText>
      </w:r>
      <w:r>
        <w:fldChar w:fldCharType="separate"/>
      </w:r>
      <w:r>
        <w:rPr>
          <w:rFonts w:ascii="Times New Roman" w:hAnsi="Times New Roman" w:cs="Times New Roman"/>
        </w:rPr>
        <w:t>https://www.io.gov.mo/cn/legis/int/rec/1203</w:t>
      </w:r>
      <w:r>
        <w:rPr>
          <w:rFonts w:ascii="Times New Roman" w:hAnsi="Times New Roman" w:cs="Times New Roman"/>
        </w:rPr>
        <w:fldChar w:fldCharType="end"/>
      </w:r>
      <w:r>
        <w:rPr>
          <w:rFonts w:ascii="Times New Roman" w:hAnsi="Times New Roman" w:cs="Times New Roman"/>
        </w:rPr>
        <w:t xml:space="preserve"> (дата обращения: 12.03.2021)</w:t>
      </w:r>
    </w:p>
  </w:footnote>
  <w:footnote w:id="49">
    <w:p>
      <w:pPr>
        <w:pStyle w:val="10"/>
        <w:jc w:val="both"/>
      </w:pPr>
      <w:r>
        <w:rPr>
          <w:rStyle w:val="24"/>
          <w:vertAlign w:val="superscript"/>
        </w:rPr>
        <w:footnoteRef/>
      </w:r>
      <w:r>
        <w:t xml:space="preserve"> </w:t>
      </w:r>
      <w:r>
        <w:rPr>
          <w:rFonts w:ascii="Times New Roman" w:hAnsi="Times New Roman" w:cs="Times New Roman"/>
        </w:rPr>
        <w:t xml:space="preserve">Меморандум о взаимопонимании между Министерством торговли и Министерством экономического развития Российской Федерации по многостороннему и региональному экономическому сотрудничеству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"http://by.china-embassy.org/chn/zgyw/t1837483.htm" \h </w:instrText>
      </w:r>
      <w:r>
        <w:fldChar w:fldCharType="separate"/>
      </w:r>
      <w:r>
        <w:rPr>
          <w:rFonts w:ascii="Times New Roman" w:hAnsi="Times New Roman" w:cs="Times New Roman"/>
        </w:rPr>
        <w:t>http://by.china-embassy.org/chn/zgyw/t1837483.htm</w:t>
      </w:r>
      <w:r>
        <w:rPr>
          <w:rFonts w:ascii="Times New Roman" w:hAnsi="Times New Roman" w:cs="Times New Roman"/>
        </w:rPr>
        <w:fldChar w:fldCharType="end"/>
      </w:r>
      <w:r>
        <w:rPr>
          <w:rFonts w:ascii="Times New Roman" w:hAnsi="Times New Roman" w:cs="Times New Roman"/>
        </w:rPr>
        <w:t xml:space="preserve"> (дата обращения: 20.01.2021)</w:t>
      </w:r>
      <w:r>
        <w:rPr>
          <w:rFonts w:ascii="Times New Roman" w:hAnsi="Times New Roman" w:cs="Times New Roman"/>
          <w:sz w:val="28"/>
          <w:szCs w:val="28"/>
        </w:rPr>
        <w:t xml:space="preserve"> </w:t>
      </w:r>
    </w:p>
  </w:footnote>
  <w:footnote w:id="50">
    <w:p>
      <w:pPr>
        <w:pStyle w:val="10"/>
        <w:jc w:val="both"/>
        <w:rPr>
          <w:rFonts w:ascii="Times New Roman" w:hAnsi="Times New Roman" w:cs="Times New Roman"/>
          <w:sz w:val="28"/>
          <w:szCs w:val="28"/>
        </w:rPr>
      </w:pPr>
      <w:r>
        <w:rPr>
          <w:rStyle w:val="24"/>
          <w:vertAlign w:val="superscript"/>
        </w:rPr>
        <w:footnoteRef/>
      </w:r>
      <w:r>
        <w:rPr>
          <w:rFonts w:ascii="Times New Roman" w:hAnsi="Times New Roman" w:cs="Times New Roman"/>
          <w:sz w:val="22"/>
          <w:szCs w:val="28"/>
        </w:rPr>
        <w:t xml:space="preserve"> Туризм является движущей силой развития мировой экономики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sz w:val="22"/>
          <w:szCs w:val="28"/>
        </w:rPr>
        <w:t xml:space="preserve">- </w:t>
      </w:r>
      <w:r>
        <w:fldChar w:fldCharType="begin"/>
      </w:r>
      <w:r>
        <w:instrText xml:space="preserve"> HYPERLINK "http://saint-petersburg.chineseconsulate.org/chn/zlgxw/t1735154.htm" \h </w:instrText>
      </w:r>
      <w:r>
        <w:fldChar w:fldCharType="separate"/>
      </w:r>
      <w:r>
        <w:rPr>
          <w:rFonts w:ascii="Times New Roman" w:hAnsi="Times New Roman" w:cs="Times New Roman"/>
          <w:sz w:val="22"/>
          <w:szCs w:val="28"/>
        </w:rPr>
        <w:t>http://saint-petersburg.chineseconsulate.org/chn/zlgxw/t1735154.htm</w:t>
      </w:r>
      <w:r>
        <w:rPr>
          <w:rFonts w:ascii="Times New Roman" w:hAnsi="Times New Roman" w:cs="Times New Roman"/>
          <w:sz w:val="22"/>
          <w:szCs w:val="28"/>
        </w:rPr>
        <w:fldChar w:fldCharType="end"/>
      </w:r>
      <w:r>
        <w:rPr>
          <w:rFonts w:ascii="Times New Roman" w:hAnsi="Times New Roman" w:cs="Times New Roman"/>
          <w:sz w:val="22"/>
          <w:szCs w:val="28"/>
        </w:rPr>
        <w:t xml:space="preserve"> (дата обращения: 20.03.2021)</w:t>
      </w:r>
    </w:p>
  </w:footnote>
  <w:footnote w:id="51">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В 2018 году Россию посетило 1,2 миллиона китайских туристов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 </w:t>
      </w:r>
      <w:r>
        <w:fldChar w:fldCharType="begin"/>
      </w:r>
      <w:r>
        <w:instrText xml:space="preserve"> HYPERLINK "http://sputniknews.cn/russia_china_relations/201903121027893665/" \h </w:instrText>
      </w:r>
      <w:r>
        <w:fldChar w:fldCharType="separate"/>
      </w:r>
      <w:r>
        <w:rPr>
          <w:rFonts w:ascii="Times New Roman" w:hAnsi="Times New Roman" w:cs="Times New Roman"/>
        </w:rPr>
        <w:t>http://sputniknews.cn/russia_china_relations/201903121027893665/</w:t>
      </w:r>
      <w:r>
        <w:rPr>
          <w:rFonts w:ascii="Times New Roman" w:hAnsi="Times New Roman" w:cs="Times New Roman"/>
        </w:rPr>
        <w:fldChar w:fldCharType="end"/>
      </w:r>
      <w:r>
        <w:rPr>
          <w:rFonts w:ascii="Times New Roman" w:hAnsi="Times New Roman" w:cs="Times New Roman"/>
        </w:rPr>
        <w:t xml:space="preserve"> (дата обращения: 1.02.2021)</w:t>
      </w:r>
    </w:p>
  </w:footnote>
  <w:footnote w:id="52">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Анализ текущего состояния и тенденций развития индустрии туризма в Китае в 2019 году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"https://m.huaon.com/detail/632058.html" \h </w:instrText>
      </w:r>
      <w:r>
        <w:fldChar w:fldCharType="separate"/>
      </w:r>
      <w:r>
        <w:rPr>
          <w:rFonts w:ascii="Times New Roman" w:hAnsi="Times New Roman" w:cs="Times New Roman"/>
        </w:rPr>
        <w:t>https://m.huaon.com/detail/632058.html</w:t>
      </w:r>
      <w:r>
        <w:rPr>
          <w:rFonts w:ascii="Times New Roman" w:hAnsi="Times New Roman" w:cs="Times New Roman"/>
        </w:rPr>
        <w:fldChar w:fldCharType="end"/>
      </w:r>
      <w:r>
        <w:rPr>
          <w:rFonts w:ascii="Times New Roman" w:hAnsi="Times New Roman" w:cs="Times New Roman"/>
        </w:rPr>
        <w:t xml:space="preserve"> (дата обращения: 30.03.2021)</w:t>
      </w:r>
    </w:p>
  </w:footnote>
  <w:footnote w:id="53">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Базовая ситуация на туристическом рынке в 2019 году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 </w:t>
      </w:r>
      <w:r>
        <w:fldChar w:fldCharType="begin"/>
      </w:r>
      <w:r>
        <w:instrText xml:space="preserve"> HYPERLINK "https://www.mct.gov.cn/whzx/whyw/202003/t20200310_851786.htm" \h </w:instrText>
      </w:r>
      <w:r>
        <w:fldChar w:fldCharType="separate"/>
      </w:r>
      <w:r>
        <w:rPr>
          <w:rFonts w:ascii="Times New Roman" w:hAnsi="Times New Roman" w:cs="Times New Roman"/>
        </w:rPr>
        <w:t>https://www.mct.gov.cn/whzx/whyw/202003/t20200310_851786.htm</w:t>
      </w:r>
      <w:r>
        <w:rPr>
          <w:rFonts w:ascii="Times New Roman" w:hAnsi="Times New Roman" w:cs="Times New Roman"/>
        </w:rPr>
        <w:fldChar w:fldCharType="end"/>
      </w:r>
      <w:r>
        <w:rPr>
          <w:rFonts w:ascii="Times New Roman" w:hAnsi="Times New Roman" w:cs="Times New Roman"/>
        </w:rPr>
        <w:t xml:space="preserve"> (дата обращения: 13.03.2021)</w:t>
      </w:r>
    </w:p>
  </w:footnote>
  <w:footnote w:id="54">
    <w:p>
      <w:pPr>
        <w:pStyle w:val="10"/>
        <w:jc w:val="both"/>
        <w:rPr>
          <w:rFonts w:ascii="Times New Roman" w:hAnsi="Times New Roman" w:cs="Times New Roman"/>
        </w:rPr>
      </w:pPr>
      <w:r>
        <w:rPr>
          <w:rStyle w:val="24"/>
          <w:rFonts w:ascii="Times New Roman" w:hAnsi="Times New Roman" w:cs="Times New Roman"/>
          <w:vertAlign w:val="superscript"/>
        </w:rPr>
        <w:footnoteRef/>
      </w:r>
      <w:r>
        <w:rPr>
          <w:rFonts w:ascii="Times New Roman" w:hAnsi="Times New Roman" w:cs="Times New Roman"/>
        </w:rPr>
        <w:t xml:space="preserve"> Анализ текущей рыночной ситуации и перспектив развития туристической индустрии Китая в 2020 году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color w:val="000000" w:themeColor="text1"/>
          <w14:textFill>
            <w14:solidFill>
              <w14:schemeClr w14:val="tx1"/>
            </w14:solidFill>
          </w14:textFill>
        </w:rPr>
        <w:t xml:space="preserve"> - https://www.hotbak.net/key/2020</w:t>
      </w:r>
      <w:r>
        <w:rPr>
          <w:rFonts w:ascii="Times New Roman" w:hAnsi="Times New Roman" w:eastAsia="MS Gothic" w:cs="Times New Roman"/>
          <w:color w:val="000000" w:themeColor="text1"/>
          <w14:textFill>
            <w14:solidFill>
              <w14:schemeClr w14:val="tx1"/>
            </w14:solidFill>
          </w14:textFill>
        </w:rPr>
        <w:t>年旅游行</w:t>
      </w:r>
      <w:r>
        <w:rPr>
          <w:rFonts w:ascii="Times New Roman" w:hAnsi="Times New Roman" w:eastAsia="Microsoft JhengHei" w:cs="Times New Roman"/>
          <w:color w:val="000000" w:themeColor="text1"/>
          <w14:textFill>
            <w14:solidFill>
              <w14:schemeClr w14:val="tx1"/>
            </w14:solidFill>
          </w14:textFill>
        </w:rPr>
        <w:t>业市场发展现状与趋势分析</w:t>
      </w:r>
      <w:r>
        <w:rPr>
          <w:rFonts w:ascii="Times New Roman" w:hAnsi="Times New Roman" w:cs="Times New Roman"/>
          <w:color w:val="000000" w:themeColor="text1"/>
          <w14:textFill>
            <w14:solidFill>
              <w14:schemeClr w14:val="tx1"/>
            </w14:solidFill>
          </w14:textFill>
        </w:rPr>
        <w:t>.html (20.04.2021)</w:t>
      </w:r>
    </w:p>
  </w:footnote>
  <w:footnote w:id="55">
    <w:p>
      <w:pPr>
        <w:pStyle w:val="10"/>
        <w:jc w:val="both"/>
      </w:pPr>
      <w:r>
        <w:rPr>
          <w:rStyle w:val="17"/>
          <w:rFonts w:ascii="Times New Roman" w:hAnsi="Times New Roman" w:cs="Times New Roman"/>
          <w:vertAlign w:val="superscript"/>
        </w:rPr>
        <w:footnoteRef/>
      </w:r>
      <w:r>
        <w:rPr>
          <w:rFonts w:ascii="Times New Roman" w:hAnsi="Times New Roman" w:cs="Times New Roman"/>
        </w:rPr>
        <w:t>В 2018 году Россию посетило 1,2 миллиона китайских туристов [Электронный ресурс] URL: -http://sputniknews.cn/russia_china_relations/201903121027893665/ (дата обращения: 1.02.2021)</w:t>
      </w:r>
      <w:r>
        <w:t xml:space="preserve"> </w:t>
      </w:r>
    </w:p>
  </w:footnote>
  <w:footnote w:id="56">
    <w:p>
      <w:pPr>
        <w:pStyle w:val="10"/>
        <w:jc w:val="both"/>
      </w:pPr>
      <w:r>
        <w:rPr>
          <w:rStyle w:val="17"/>
          <w:rFonts w:ascii="Times New Roman" w:hAnsi="Times New Roman" w:cs="Times New Roman"/>
        </w:rPr>
        <w:footnoteRef/>
      </w:r>
      <w:r>
        <w:rPr>
          <w:rFonts w:ascii="Times New Roman" w:hAnsi="Times New Roman" w:cs="Times New Roman"/>
        </w:rPr>
        <w:t xml:space="preserve"> В 2019 году в России выросло число иностранных туристов [Электронный ресурс] URL: - https://rg.ru/2020/01/24/reg-cfo/v-2019-godu-v-rossii-vyroslo-chislo-inostrannyh-turistov.html (</w:t>
      </w:r>
      <w:r>
        <w:t>12.02.2021)</w:t>
      </w:r>
    </w:p>
  </w:footnote>
  <w:footnote w:id="57">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Масштаб рынка и перспективы развития туристической отрасли Китая в 2020 году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 </w:t>
      </w:r>
      <w:r>
        <w:fldChar w:fldCharType="begin"/>
      </w:r>
      <w:r>
        <w:instrText xml:space="preserve"> HYPERLINK "https://www.qianzhan.com/analyst/detail/220/200918-a308d7f8.html" \h </w:instrText>
      </w:r>
      <w:r>
        <w:fldChar w:fldCharType="separate"/>
      </w:r>
      <w:r>
        <w:rPr>
          <w:rFonts w:ascii="Times New Roman" w:hAnsi="Times New Roman" w:cs="Times New Roman"/>
        </w:rPr>
        <w:t>https://www.qianzhan.com/analyst/detail/220/200918-a308d7f8.html</w:t>
      </w:r>
      <w:r>
        <w:rPr>
          <w:rFonts w:ascii="Times New Roman" w:hAnsi="Times New Roman" w:cs="Times New Roman"/>
        </w:rPr>
        <w:fldChar w:fldCharType="end"/>
      </w:r>
      <w:r>
        <w:rPr>
          <w:rFonts w:ascii="Times New Roman" w:hAnsi="Times New Roman" w:cs="Times New Roman"/>
        </w:rPr>
        <w:t xml:space="preserve"> (дата обращения: 11.02.2021)</w:t>
      </w:r>
    </w:p>
  </w:footnote>
  <w:footnote w:id="58">
    <w:p>
      <w:pPr>
        <w:pStyle w:val="10"/>
        <w:jc w:val="both"/>
      </w:pPr>
      <w:r>
        <w:rPr>
          <w:rStyle w:val="24"/>
          <w:vertAlign w:val="superscript"/>
        </w:rPr>
        <w:footnoteRef/>
      </w:r>
      <w:r>
        <w:rPr>
          <w:rFonts w:ascii="Times New Roman" w:hAnsi="Times New Roman" w:cs="Times New Roman"/>
        </w:rPr>
        <w:t xml:space="preserve"> Китайский институт туризма: ожидается, что к 2021 году внутренний туризм посетит 4,1 миллиарда человек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w:t>
      </w:r>
      <w:r>
        <w:fldChar w:fldCharType="begin"/>
      </w:r>
      <w:r>
        <w:instrText xml:space="preserve"> HYPERLINK "https://www.sohu.com/a/452541921_362042" \h </w:instrText>
      </w:r>
      <w:r>
        <w:fldChar w:fldCharType="separate"/>
      </w:r>
      <w:r>
        <w:rPr>
          <w:rFonts w:ascii="Times New Roman" w:hAnsi="Times New Roman" w:cs="Times New Roman"/>
        </w:rPr>
        <w:t>https://www.sohu.com/a/452541921_362042</w:t>
      </w:r>
      <w:r>
        <w:rPr>
          <w:rFonts w:ascii="Times New Roman" w:hAnsi="Times New Roman" w:cs="Times New Roman"/>
        </w:rPr>
        <w:fldChar w:fldCharType="end"/>
      </w:r>
      <w:r>
        <w:rPr>
          <w:rFonts w:ascii="Times New Roman" w:hAnsi="Times New Roman" w:cs="Times New Roman"/>
        </w:rPr>
        <w:t xml:space="preserve"> (дата обращения: 22.03.2021)</w:t>
      </w:r>
      <w:r>
        <w:rPr>
          <w:rFonts w:ascii="Times New Roman" w:hAnsi="Times New Roman" w:cs="Times New Roman"/>
          <w:sz w:val="28"/>
          <w:szCs w:val="28"/>
        </w:rPr>
        <w:t xml:space="preserve"> </w:t>
      </w:r>
    </w:p>
  </w:footnote>
  <w:footnote w:id="59">
    <w:p>
      <w:pPr>
        <w:pStyle w:val="10"/>
        <w:keepNext w:val="0"/>
        <w:keepLines w:val="0"/>
        <w:pageBreakBefore w:val="0"/>
        <w:kinsoku/>
        <w:wordWrap/>
        <w:overflowPunct/>
        <w:topLinePunct w:val="0"/>
        <w:autoSpaceDE/>
        <w:autoSpaceDN/>
        <w:bidi w:val="0"/>
        <w:adjustRightInd/>
        <w:snapToGrid w:val="0"/>
        <w:spacing w:after="0" w:line="240" w:lineRule="auto"/>
        <w:textAlignment w:val="auto"/>
      </w:pPr>
      <w:r>
        <w:rPr>
          <w:rStyle w:val="17"/>
        </w:rPr>
        <w:footnoteRef/>
      </w:r>
      <w:r>
        <w:t xml:space="preserve"> </w:t>
      </w:r>
      <w:r>
        <w:rPr>
          <w:rFonts w:hint="eastAsia"/>
          <w:sz w:val="16"/>
          <w:szCs w:val="16"/>
        </w:rPr>
        <w:t>.维卡多莉亚：中国与俄罗斯开展国际旅游合作的策略研究，硕士论文，</w:t>
      </w:r>
      <w:r>
        <w:rPr>
          <w:rFonts w:hint="eastAsia"/>
        </w:rPr>
        <w:t>2014.05.Викадория: стратегические исследования международного сотрудничества в области туризма между Китаем и Россией, магистерская работа, май 2014 г.</w:t>
      </w:r>
    </w:p>
  </w:footnote>
  <w:footnote w:id="60">
    <w:p>
      <w:pPr>
        <w:keepNext w:val="0"/>
        <w:keepLines w:val="0"/>
        <w:pageBreakBefore w:val="0"/>
        <w:widowControl/>
        <w:numPr>
          <w:numId w:val="0"/>
        </w:numPr>
        <w:suppressAutoHyphens w:val="0"/>
        <w:kinsoku/>
        <w:wordWrap/>
        <w:overflowPunct/>
        <w:topLinePunct w:val="0"/>
        <w:autoSpaceDE/>
        <w:autoSpaceDN/>
        <w:bidi w:val="0"/>
        <w:adjustRightInd/>
        <w:spacing w:after="0" w:line="240" w:lineRule="auto"/>
        <w:ind w:leftChars="0"/>
        <w:jc w:val="left"/>
        <w:textAlignment w:val="auto"/>
      </w:pPr>
      <w:r>
        <w:rPr>
          <w:rStyle w:val="17"/>
          <w:sz w:val="24"/>
          <w:szCs w:val="21"/>
        </w:rPr>
        <w:footnoteRef/>
      </w:r>
      <w:r>
        <w:rPr>
          <w:sz w:val="24"/>
          <w:szCs w:val="21"/>
        </w:rPr>
        <w:t xml:space="preserve"> </w:t>
      </w:r>
      <w:r>
        <w:rPr>
          <w:rFonts w:hint="default" w:ascii="Times New Roman" w:hAnsi="Times New Roman" w:eastAsia="宋体" w:cs="Times New Roman"/>
          <w:sz w:val="16"/>
          <w:szCs w:val="16"/>
        </w:rPr>
        <w:t>中国行业研究网</w:t>
      </w:r>
      <w:r>
        <w:rPr>
          <w:rFonts w:hint="eastAsia" w:ascii="Times New Roman" w:hAnsi="Times New Roman" w:eastAsia="宋体" w:cs="Times New Roman"/>
          <w:sz w:val="16"/>
          <w:szCs w:val="16"/>
          <w:lang w:eastAsia="zh-CN"/>
        </w:rPr>
        <w:t>：</w:t>
      </w:r>
      <w:r>
        <w:rPr>
          <w:rFonts w:hint="default" w:ascii="Times New Roman" w:hAnsi="Times New Roman" w:eastAsia="宋体" w:cs="Times New Roman"/>
          <w:sz w:val="16"/>
          <w:szCs w:val="16"/>
        </w:rPr>
        <w:t>中国旅游业对 GDP综合贡献 已达 10％直 接 投 资 突 破 一 万 亿</w:t>
      </w:r>
      <w:r>
        <w:rPr>
          <w:rFonts w:hint="default" w:ascii="Times New Roman" w:hAnsi="Times New Roman" w:eastAsia="宋体" w:cs="Times New Roman"/>
          <w:sz w:val="22"/>
          <w:szCs w:val="22"/>
        </w:rPr>
        <w:t xml:space="preserve"> Китайская сеть отраслевых исследований: на долю индустрии туризма Китая приходится 10% его ВВП. Прямые инвестиции превысили 1 триллион юаней.[Электронный ресурс] URL: - ．http：／／www．ch卜 nai1*n．com／news／2016O521／09060274．shtm1．</w:t>
      </w:r>
    </w:p>
  </w:footnote>
  <w:footnote w:id="61">
    <w:p>
      <w:pPr>
        <w:pStyle w:val="10"/>
        <w:keepNext w:val="0"/>
        <w:keepLines w:val="0"/>
        <w:pageBreakBefore w:val="0"/>
        <w:kinsoku/>
        <w:wordWrap/>
        <w:overflowPunct/>
        <w:topLinePunct w:val="0"/>
        <w:autoSpaceDE/>
        <w:autoSpaceDN/>
        <w:bidi w:val="0"/>
        <w:adjustRightInd/>
        <w:spacing w:after="0" w:line="240" w:lineRule="auto"/>
        <w:jc w:val="both"/>
        <w:textAlignment w:val="auto"/>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Количество выездных поездок резидентов России в 2019 году увеличилось на 7% по сравнению с аналогичным периодом прошлого года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http://www.mofcom.gov.cn/article/i/jyjl/e/201912/20191202924010.shtml (дата обращения: 12.02.2021)</w:t>
      </w:r>
    </w:p>
  </w:footnote>
  <w:footnote w:id="62">
    <w:p>
      <w:pPr>
        <w:pStyle w:val="10"/>
        <w:keepNext w:val="0"/>
        <w:keepLines w:val="0"/>
        <w:pageBreakBefore w:val="0"/>
        <w:kinsoku/>
        <w:wordWrap/>
        <w:overflowPunct/>
        <w:topLinePunct w:val="0"/>
        <w:autoSpaceDE/>
        <w:autoSpaceDN/>
        <w:bidi w:val="0"/>
        <w:adjustRightInd/>
        <w:spacing w:after="0" w:line="240" w:lineRule="auto"/>
        <w:jc w:val="both"/>
        <w:textAlignment w:val="auto"/>
        <w:rPr>
          <w:rFonts w:ascii="Times New Roman" w:hAnsi="Times New Roman" w:cs="Times New Roman"/>
        </w:rPr>
      </w:pPr>
      <w:r>
        <w:rPr>
          <w:rStyle w:val="24"/>
          <w:vertAlign w:val="superscript"/>
        </w:rPr>
        <w:footnoteRef/>
      </w:r>
      <w:r>
        <w:rPr>
          <w:rFonts w:ascii="Times New Roman" w:hAnsi="Times New Roman" w:cs="Times New Roman"/>
        </w:rPr>
        <w:t xml:space="preserve"> В 2019 году в России выросло число иностранных туристов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"https://rg.ru/2020/01/24/reg-cfo/v-2019-godu-v-rossii-vyroslo-chislo-inostrannyh-turistov.html" \h </w:instrText>
      </w:r>
      <w:r>
        <w:fldChar w:fldCharType="separate"/>
      </w:r>
      <w:r>
        <w:rPr>
          <w:rFonts w:ascii="Times New Roman" w:hAnsi="Times New Roman" w:cs="Times New Roman"/>
        </w:rPr>
        <w:t>https://rg.ru/2020/01/24/reg-cfo/v-2019-godu-v-rossii-vyroslo-chislo-inostrannyh-turistov.html</w:t>
      </w:r>
      <w:r>
        <w:rPr>
          <w:rFonts w:ascii="Times New Roman" w:hAnsi="Times New Roman" w:cs="Times New Roman"/>
        </w:rPr>
        <w:fldChar w:fldCharType="end"/>
      </w:r>
      <w:r>
        <w:rPr>
          <w:rFonts w:ascii="Times New Roman" w:hAnsi="Times New Roman" w:cs="Times New Roman"/>
        </w:rPr>
        <w:t xml:space="preserve"> (дата обращения: 12.02.2021)</w:t>
      </w:r>
    </w:p>
    <w:p>
      <w:pPr>
        <w:pStyle w:val="10"/>
      </w:pPr>
    </w:p>
  </w:footnote>
  <w:footnote w:id="63">
    <w:p>
      <w:pPr>
        <w:pStyle w:val="10"/>
        <w:jc w:val="both"/>
        <w:rPr>
          <w:rFonts w:ascii="Times New Roman" w:hAnsi="Times New Roman" w:cs="Times New Roman"/>
        </w:rPr>
      </w:pPr>
      <w:r>
        <w:rPr>
          <w:rStyle w:val="24"/>
        </w:rPr>
        <w:footnoteRef/>
      </w:r>
      <w:r>
        <w:rPr>
          <w:rFonts w:ascii="Times New Roman" w:hAnsi="Times New Roman" w:cs="Times New Roman"/>
        </w:rPr>
        <w:t xml:space="preserve"> Динамика спроса на туристические услуги в России на фоне пандемии COVID-19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 </w:t>
      </w:r>
      <w:r>
        <w:fldChar w:fldCharType="begin"/>
      </w:r>
      <w:r>
        <w:instrText xml:space="preserve"> HYPERLINK "https://ac.gov.ru/uploads/2-Publications/BRE/BRE_68.pdf" \h </w:instrText>
      </w:r>
      <w:r>
        <w:fldChar w:fldCharType="separate"/>
      </w:r>
      <w:r>
        <w:rPr>
          <w:rFonts w:ascii="Times New Roman" w:hAnsi="Times New Roman" w:cs="Times New Roman"/>
        </w:rPr>
        <w:t>https://ac.gov.ru/uploads/2-Publications/BRE/BRE_68.pdf</w:t>
      </w:r>
      <w:r>
        <w:rPr>
          <w:rFonts w:ascii="Times New Roman" w:hAnsi="Times New Roman" w:cs="Times New Roman"/>
        </w:rPr>
        <w:fldChar w:fldCharType="end"/>
      </w:r>
      <w:r>
        <w:rPr>
          <w:rFonts w:ascii="Times New Roman" w:hAnsi="Times New Roman" w:cs="Times New Roman"/>
        </w:rPr>
        <w:t xml:space="preserve"> (дата обращения: 23.03.2021) </w:t>
      </w:r>
    </w:p>
  </w:footnote>
  <w:footnote w:id="64">
    <w:p>
      <w:pPr>
        <w:pStyle w:val="10"/>
        <w:jc w:val="both"/>
        <w:rPr>
          <w:rFonts w:ascii="Times New Roman" w:hAnsi="Times New Roman" w:cs="Times New Roman"/>
        </w:rPr>
      </w:pPr>
      <w:r>
        <w:rPr>
          <w:rStyle w:val="24"/>
        </w:rPr>
        <w:footnoteRef/>
      </w:r>
      <w:r>
        <w:rPr>
          <w:rFonts w:ascii="Times New Roman" w:hAnsi="Times New Roman" w:cs="Times New Roman"/>
        </w:rPr>
        <w:t xml:space="preserve"> В 2020 году объем производства туризма в России снизился на 60% по сравнению с предыдущим годом%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 </w:t>
      </w:r>
      <w:r>
        <w:fldChar w:fldCharType="begin"/>
      </w:r>
      <w:r>
        <w:instrText xml:space="preserve"> HYPERLINK "http://intl.ce.cn/specials/zxgjzh/202101/18/t20210118_36234755.shtml" \h </w:instrText>
      </w:r>
      <w:r>
        <w:fldChar w:fldCharType="separate"/>
      </w:r>
      <w:r>
        <w:rPr>
          <w:rFonts w:ascii="Times New Roman" w:hAnsi="Times New Roman" w:cs="Times New Roman"/>
        </w:rPr>
        <w:t>http://intl.ce.cn/specials/zxgjzh/202101/18/t20210118_36234755.shtml</w:t>
      </w:r>
      <w:r>
        <w:rPr>
          <w:rFonts w:ascii="Times New Roman" w:hAnsi="Times New Roman" w:cs="Times New Roman"/>
        </w:rPr>
        <w:fldChar w:fldCharType="end"/>
      </w:r>
      <w:r>
        <w:rPr>
          <w:rFonts w:ascii="Times New Roman" w:hAnsi="Times New Roman" w:cs="Times New Roman"/>
        </w:rPr>
        <w:t xml:space="preserve"> (дата обращения: 11.12.2021)</w:t>
      </w:r>
    </w:p>
  </w:footnote>
  <w:footnote w:id="65">
    <w:p>
      <w:pPr>
        <w:pStyle w:val="10"/>
        <w:jc w:val="both"/>
        <w:rPr>
          <w:rFonts w:ascii="Times New Roman" w:hAnsi="Times New Roman" w:cs="Times New Roman"/>
        </w:rPr>
      </w:pPr>
      <w:r>
        <w:rPr>
          <w:rStyle w:val="24"/>
        </w:rPr>
        <w:footnoteRef/>
      </w:r>
      <w:r>
        <w:rPr>
          <w:rFonts w:ascii="Times New Roman" w:hAnsi="Times New Roman" w:cs="Times New Roman"/>
        </w:rPr>
        <w:t xml:space="preserve"> Основные тенденции развития туризма в России до 2020 года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"http://tsrus.cn/lvyou/2020/12/26/671223" \h </w:instrText>
      </w:r>
      <w:r>
        <w:fldChar w:fldCharType="separate"/>
      </w:r>
      <w:r>
        <w:rPr>
          <w:rFonts w:ascii="Times New Roman" w:hAnsi="Times New Roman" w:cs="Times New Roman"/>
        </w:rPr>
        <w:t>http://tsrus.cn/lvyou/2020/12/26/671223</w:t>
      </w:r>
      <w:r>
        <w:rPr>
          <w:rFonts w:ascii="Times New Roman" w:hAnsi="Times New Roman" w:cs="Times New Roman"/>
        </w:rPr>
        <w:fldChar w:fldCharType="end"/>
      </w:r>
      <w:r>
        <w:rPr>
          <w:rFonts w:ascii="Times New Roman" w:hAnsi="Times New Roman" w:cs="Times New Roman"/>
        </w:rPr>
        <w:t xml:space="preserve"> (дата обращения: 11.12.2021)</w:t>
      </w:r>
    </w:p>
  </w:footnote>
  <w:footnote w:id="66">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Анализ современного состояния, влияющих факторов и ответных мер развития туризма в России и Китае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"https://www.zz-news.com/com/ddlyxsb/news/itemid-1447488.html" \h </w:instrText>
      </w:r>
      <w:r>
        <w:fldChar w:fldCharType="separate"/>
      </w:r>
      <w:r>
        <w:rPr>
          <w:rFonts w:ascii="Times New Roman" w:hAnsi="Times New Roman" w:cs="Times New Roman"/>
        </w:rPr>
        <w:t>https://www.zz-news.com/com/ddlyxsb/news/itemid-1447488.html</w:t>
      </w:r>
      <w:r>
        <w:rPr>
          <w:rFonts w:ascii="Times New Roman" w:hAnsi="Times New Roman" w:cs="Times New Roman"/>
        </w:rPr>
        <w:fldChar w:fldCharType="end"/>
      </w:r>
      <w:r>
        <w:rPr>
          <w:rFonts w:ascii="Times New Roman" w:hAnsi="Times New Roman" w:cs="Times New Roman"/>
        </w:rPr>
        <w:t xml:space="preserve"> (дата обращения: 12.12.2020)</w:t>
      </w:r>
    </w:p>
  </w:footnote>
  <w:footnote w:id="67">
    <w:p>
      <w:pPr>
        <w:pStyle w:val="10"/>
        <w:snapToGrid w:val="0"/>
      </w:pPr>
      <w:r>
        <w:rPr>
          <w:rStyle w:val="17"/>
        </w:rPr>
        <w:footnoteRef/>
      </w:r>
      <w:r>
        <w:t xml:space="preserve"> </w:t>
      </w:r>
      <w:r>
        <w:rPr>
          <w:rFonts w:hint="default" w:ascii="Times New Roman" w:hAnsi="Times New Roman" w:cs="Times New Roman"/>
          <w:sz w:val="16"/>
          <w:szCs w:val="16"/>
        </w:rPr>
        <w:t>Abakaeva Erkeley 艾利亚. 中俄旅游合作问题研究. (Doctoral dissertation, 沈阳理工大学</w:t>
      </w:r>
      <w:r>
        <w:rPr>
          <w:rFonts w:hint="default" w:ascii="Times New Roman" w:hAnsi="Times New Roman" w:cs="Times New Roman"/>
        </w:rPr>
        <w:t>).Абакаева Эркелей, Исследование китайско-российского сотрудничества в сфере туризма (докторская диссертация, Университет Шэньян Лигун).</w:t>
      </w:r>
    </w:p>
  </w:footnote>
  <w:footnote w:id="68">
    <w:p>
      <w:pPr>
        <w:pStyle w:val="10"/>
        <w:snapToGrid w:val="0"/>
        <w:rPr>
          <w:rFonts w:hint="default" w:ascii="Times New Roman" w:hAnsi="Times New Roman" w:cs="Times New Roman"/>
        </w:rPr>
      </w:pPr>
      <w:r>
        <w:rPr>
          <w:rStyle w:val="17"/>
          <w:rFonts w:hint="default" w:ascii="Times New Roman" w:hAnsi="Times New Roman" w:cs="Times New Roman"/>
          <w:sz w:val="16"/>
          <w:szCs w:val="16"/>
        </w:rPr>
        <w:footnoteRef/>
      </w:r>
      <w:r>
        <w:rPr>
          <w:rFonts w:hint="default" w:ascii="Times New Roman" w:hAnsi="Times New Roman" w:cs="Times New Roman"/>
          <w:sz w:val="16"/>
          <w:szCs w:val="16"/>
        </w:rPr>
        <w:t xml:space="preserve"> 葛新蓉： 中俄旅游合作的新态势 /商业经济 第 2017年第 12期(总第 496期</w:t>
      </w:r>
      <w:r>
        <w:rPr>
          <w:rFonts w:hint="eastAsia"/>
        </w:rPr>
        <w:t>)</w:t>
      </w:r>
      <w:r>
        <w:rPr>
          <w:rFonts w:hint="default" w:ascii="Times New Roman" w:hAnsi="Times New Roman" w:cs="Times New Roman"/>
        </w:rPr>
        <w:t>Гэ Синьжун: Новые тенденции в китайско-российском сотрудничестве в сфере туризма / Деловая экономика Выпуск 12 за 2017 год (Выпуск 496)</w:t>
      </w:r>
    </w:p>
  </w:footnote>
  <w:footnote w:id="69">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Анализ сотрудничества и перспектив развития туризма в России и Китае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 </w:t>
      </w:r>
      <w:r>
        <w:fldChar w:fldCharType="begin"/>
      </w:r>
      <w:r>
        <w:instrText xml:space="preserve"> HYPERLINK "http://www.scicat.cn/7/guanlilunwen/20190707/2516799.html" \h </w:instrText>
      </w:r>
      <w:r>
        <w:fldChar w:fldCharType="separate"/>
      </w:r>
      <w:r>
        <w:rPr>
          <w:rFonts w:ascii="Times New Roman" w:hAnsi="Times New Roman" w:cs="Times New Roman"/>
        </w:rPr>
        <w:t>http://www.scicat.cn/7/guanlilunwen/20190707/2516799.html</w:t>
      </w:r>
      <w:r>
        <w:rPr>
          <w:rFonts w:ascii="Times New Roman" w:hAnsi="Times New Roman" w:cs="Times New Roman"/>
        </w:rPr>
        <w:fldChar w:fldCharType="end"/>
      </w:r>
      <w:r>
        <w:rPr>
          <w:rFonts w:ascii="Times New Roman" w:hAnsi="Times New Roman" w:cs="Times New Roman"/>
        </w:rPr>
        <w:t xml:space="preserve"> (дата обращения: 20.01.2021)</w:t>
      </w:r>
    </w:p>
  </w:footnote>
  <w:footnote w:id="70">
    <w:p>
      <w:pPr>
        <w:pStyle w:val="10"/>
        <w:snapToGrid w:val="0"/>
        <w:rPr>
          <w:rFonts w:hint="default" w:ascii="Times New Roman" w:hAnsi="Times New Roman" w:cs="Times New Roman"/>
        </w:rPr>
      </w:pPr>
      <w:r>
        <w:rPr>
          <w:rStyle w:val="17"/>
        </w:rPr>
        <w:footnoteRef/>
      </w:r>
      <w:r>
        <w:t xml:space="preserve"> </w:t>
      </w:r>
      <w:r>
        <w:rPr>
          <w:rFonts w:hint="default" w:ascii="Times New Roman" w:hAnsi="Times New Roman" w:cs="Times New Roman"/>
          <w:sz w:val="16"/>
          <w:szCs w:val="16"/>
        </w:rPr>
        <w:t>赵 忠君 ，孙 霞 ：基 于扎 根 理论 的 出境 游游客 满意度 影 响因素研究——以途牛旅游网游客点评为例 [J]．湘潭大 学学报 (哲学社会科学版)，2015(5)：87-91</w:t>
      </w:r>
      <w:r>
        <w:rPr>
          <w:rFonts w:hint="eastAsia"/>
        </w:rPr>
        <w:t>． Ч</w:t>
      </w:r>
      <w:r>
        <w:rPr>
          <w:rFonts w:hint="default" w:ascii="Times New Roman" w:hAnsi="Times New Roman" w:cs="Times New Roman"/>
        </w:rPr>
        <w:t>жао Чжунцзюнь, Сунь Ся: Исследование факторов, влияющих на удовлетворенность выезжающих туристов, на основе обоснованной теории - Возьмите в качестве примера туристические обзоры на Tuniu.com [J]. Журнал Университета Сянтань (издание философии и социальных наук), 2015 (5): 87-91.</w:t>
      </w:r>
    </w:p>
  </w:footnote>
  <w:footnote w:id="71">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Какое влияние на российский рынок оказывает сильная эпидемия в Китае?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"http://tsrus.cn/lvyou/2020/02/01/668543" \h </w:instrText>
      </w:r>
      <w:r>
        <w:fldChar w:fldCharType="separate"/>
      </w:r>
      <w:r>
        <w:rPr>
          <w:rFonts w:ascii="Times New Roman" w:hAnsi="Times New Roman" w:cs="Times New Roman"/>
        </w:rPr>
        <w:t>http://tsrus.cn/lvyou/2020/02/01/668543</w:t>
      </w:r>
      <w:r>
        <w:rPr>
          <w:rFonts w:ascii="Times New Roman" w:hAnsi="Times New Roman" w:cs="Times New Roman"/>
        </w:rPr>
        <w:fldChar w:fldCharType="end"/>
      </w:r>
      <w:r>
        <w:rPr>
          <w:rFonts w:ascii="Times New Roman" w:hAnsi="Times New Roman" w:cs="Times New Roman"/>
        </w:rPr>
        <w:t xml:space="preserve"> (дата обращения: 20.02.2021)</w:t>
      </w:r>
    </w:p>
  </w:footnote>
  <w:footnote w:id="72">
    <w:p>
      <w:pPr>
        <w:pStyle w:val="10"/>
        <w:snapToGrid w:val="0"/>
        <w:rPr>
          <w:rFonts w:hint="eastAsia"/>
        </w:rPr>
      </w:pPr>
      <w:r>
        <w:rPr>
          <w:rStyle w:val="17"/>
        </w:rPr>
        <w:footnoteRef/>
      </w:r>
      <w:r>
        <w:t xml:space="preserve"> </w:t>
      </w:r>
      <w:r>
        <w:rPr>
          <w:rFonts w:hint="eastAsia"/>
          <w:sz w:val="16"/>
          <w:szCs w:val="16"/>
        </w:rPr>
        <w:t>徐万佳：旅游合作成 中俄战略合作新亮点 (N)．中国旅游报 ：2016-06-08．</w:t>
      </w:r>
    </w:p>
    <w:p>
      <w:pPr>
        <w:pStyle w:val="10"/>
        <w:snapToGrid w:val="0"/>
      </w:pPr>
      <w:r>
        <w:rPr>
          <w:rFonts w:hint="eastAsia"/>
        </w:rPr>
        <w:t>Сюй Ваньцзя: Сотрудничество в сфере туризма стало новой изюминкой китайско-российского стратегического сотрудничества (N). Новости туризма Китая: 8 июня 2016 г.</w:t>
      </w:r>
    </w:p>
  </w:footnote>
  <w:footnote w:id="73">
    <w:p>
      <w:pPr>
        <w:pStyle w:val="10"/>
        <w:jc w:val="both"/>
      </w:pPr>
      <w:r>
        <w:rPr>
          <w:rStyle w:val="24"/>
          <w:vertAlign w:val="superscript"/>
        </w:rPr>
        <w:footnoteRef/>
      </w:r>
      <w:r>
        <w:rPr>
          <w:vertAlign w:val="superscript"/>
        </w:rPr>
        <w:t xml:space="preserve"> </w:t>
      </w:r>
      <w:r>
        <w:t xml:space="preserve"> </w:t>
      </w:r>
      <w:r>
        <w:rPr>
          <w:rFonts w:ascii="Times New Roman" w:hAnsi="Times New Roman" w:cs="Times New Roman"/>
        </w:rPr>
        <w:t xml:space="preserve">Китайско-российское сотрудничество в сфере туризма показало значительный рост числа взаимных визитов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"http://www.crc.mofcom.gov.cn/article/ecotradeconsult/201810/404954.html" \h </w:instrText>
      </w:r>
      <w:r>
        <w:fldChar w:fldCharType="separate"/>
      </w:r>
      <w:r>
        <w:rPr>
          <w:rFonts w:ascii="Times New Roman" w:hAnsi="Times New Roman" w:cs="Times New Roman"/>
        </w:rPr>
        <w:t>http://www.crc.mofcom.gov.cn/article/ecotradeconsult/201810/404954.html</w:t>
      </w:r>
      <w:r>
        <w:rPr>
          <w:rFonts w:ascii="Times New Roman" w:hAnsi="Times New Roman" w:cs="Times New Roman"/>
        </w:rPr>
        <w:fldChar w:fldCharType="end"/>
      </w:r>
      <w:r>
        <w:rPr>
          <w:rFonts w:ascii="Times New Roman" w:hAnsi="Times New Roman" w:cs="Times New Roman"/>
        </w:rPr>
        <w:t xml:space="preserve"> (дата обращения: 3.04.2021)</w:t>
      </w:r>
    </w:p>
  </w:footnote>
  <w:footnote w:id="74">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Анализ современного состояния, влияющих факторов и ответных мер развития туризма в России и Китае [Электронный ресурс] URL: - https://www.zz-news.com/com/ddlyxsb/news/itemid-1447488.html (дата обращения: 12.12.2020)</w:t>
      </w:r>
    </w:p>
  </w:footnote>
  <w:footnote w:id="75">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Развитие туризма в Китае: развитие красного туризма в цифровой форме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w:t>
      </w:r>
      <w:r>
        <w:fldChar w:fldCharType="begin"/>
      </w:r>
      <w:r>
        <w:instrText xml:space="preserve"> HYPERLINK "https://www.chinanews.com/cj/2021/01-01/9376336.shtml" \h </w:instrText>
      </w:r>
      <w:r>
        <w:fldChar w:fldCharType="separate"/>
      </w:r>
      <w:r>
        <w:rPr>
          <w:rFonts w:ascii="Times New Roman" w:hAnsi="Times New Roman" w:cs="Times New Roman"/>
        </w:rPr>
        <w:t>https://www.chinanews.com/cj/2021/01-01/9376336.shtml</w:t>
      </w:r>
      <w:r>
        <w:rPr>
          <w:rFonts w:ascii="Times New Roman" w:hAnsi="Times New Roman" w:cs="Times New Roman"/>
        </w:rPr>
        <w:fldChar w:fldCharType="end"/>
      </w:r>
      <w:r>
        <w:rPr>
          <w:rFonts w:ascii="Times New Roman" w:hAnsi="Times New Roman" w:cs="Times New Roman"/>
        </w:rPr>
        <w:t xml:space="preserve">  (дата обращения: 11.02.2021)</w:t>
      </w:r>
    </w:p>
  </w:footnote>
  <w:footnote w:id="76">
    <w:p>
      <w:pPr>
        <w:pStyle w:val="10"/>
        <w:snapToGrid w:val="0"/>
      </w:pPr>
      <w:r>
        <w:rPr>
          <w:rStyle w:val="17"/>
        </w:rPr>
        <w:footnoteRef/>
      </w:r>
      <w:r>
        <w:t xml:space="preserve"> </w:t>
      </w:r>
      <w:r>
        <w:rPr>
          <w:rFonts w:hint="eastAsia"/>
          <w:sz w:val="16"/>
          <w:szCs w:val="16"/>
        </w:rPr>
        <w:t xml:space="preserve">唐书哲 </w:t>
      </w:r>
      <w:r>
        <w:rPr>
          <w:rFonts w:hint="eastAsia" w:eastAsia="宋体"/>
          <w:sz w:val="16"/>
          <w:szCs w:val="16"/>
          <w:lang w:eastAsia="zh-CN"/>
        </w:rPr>
        <w:t>：</w:t>
      </w:r>
      <w:r>
        <w:rPr>
          <w:rFonts w:hint="eastAsia"/>
          <w:sz w:val="16"/>
          <w:szCs w:val="16"/>
        </w:rPr>
        <w:t>中俄红色旅游发展初探——以湖南省为例/学术理论2016.12下期</w:t>
      </w:r>
      <w:r>
        <w:rPr>
          <w:rFonts w:hint="eastAsia"/>
        </w:rPr>
        <w:t xml:space="preserve">. Тан Шуже </w:t>
      </w:r>
      <w:r>
        <w:rPr>
          <w:rFonts w:hint="eastAsia" w:eastAsia="宋体"/>
          <w:lang w:eastAsia="zh-CN"/>
        </w:rPr>
        <w:t>：</w:t>
      </w:r>
      <w:r>
        <w:rPr>
          <w:rFonts w:hint="eastAsia"/>
        </w:rPr>
        <w:t>Предварительное исследование развития красного туризма в Китае и России на примере провинции Хунань / Академическая теория Следующий выпуск за декабрь 2016 г.</w:t>
      </w:r>
    </w:p>
  </w:footnote>
  <w:footnote w:id="77">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Style w:val="37"/>
          <w:rFonts w:hint="eastAsia"/>
          <w:b w:val="0"/>
          <w:bCs w:val="0"/>
          <w:i w:val="0"/>
          <w:iCs/>
          <w:sz w:val="20"/>
          <w:szCs w:val="20"/>
        </w:rPr>
      </w:pPr>
      <w:r>
        <w:rPr>
          <w:rStyle w:val="17"/>
          <w:b w:val="0"/>
          <w:bCs w:val="0"/>
          <w:i w:val="0"/>
          <w:iCs/>
        </w:rPr>
        <w:footnoteRef/>
      </w:r>
      <w:r>
        <w:rPr>
          <w:rFonts w:hint="eastAsia"/>
          <w:b w:val="0"/>
          <w:bCs w:val="0"/>
          <w:i w:val="0"/>
          <w:iCs/>
          <w:sz w:val="16"/>
          <w:szCs w:val="16"/>
        </w:rPr>
        <w:t>《刘少奇密切中俄关系回顾暨魅力花明楼摄影展览》</w:t>
      </w:r>
      <w:r>
        <w:rPr>
          <w:rStyle w:val="37"/>
          <w:rFonts w:hint="eastAsia"/>
          <w:b w:val="0"/>
          <w:bCs w:val="0"/>
          <w:i w:val="0"/>
          <w:iCs/>
          <w:sz w:val="20"/>
          <w:szCs w:val="20"/>
        </w:rPr>
        <w:t>5 августа в Российском государственном музее Востока состоялась церемония открытия выставки «Обзор тесных российско-китайских отношений Лю Шаоци и фотовыставки Очаровательная Хуаминлоу».</w:t>
      </w:r>
      <w:r>
        <w:rPr>
          <w:rStyle w:val="37"/>
          <w:rFonts w:hint="eastAsia"/>
          <w:b w:val="0"/>
          <w:bCs w:val="0"/>
          <w:i w:val="0"/>
          <w:iCs/>
          <w:sz w:val="20"/>
          <w:szCs w:val="20"/>
        </w:rPr>
        <w:t>[Электронный ресурс] URL: - https://tour.rednet.cn/c/2015/08/06/3759285.htm(дата обращения: 12.03.2021)</w:t>
      </w:r>
    </w:p>
    <w:p>
      <w:pPr>
        <w:pStyle w:val="10"/>
        <w:snapToGrid w:val="0"/>
      </w:pPr>
    </w:p>
  </w:footnote>
  <w:footnote w:id="78">
    <w:p>
      <w:pPr>
        <w:pStyle w:val="10"/>
        <w:snapToGrid w:val="0"/>
        <w:rPr>
          <w:rFonts w:hint="default" w:ascii="Times New Roman" w:hAnsi="Times New Roman" w:eastAsia="宋体" w:cs="Times New Roman"/>
          <w:lang w:val="ru-RU" w:eastAsia="zh-CN"/>
        </w:rPr>
      </w:pPr>
      <w:r>
        <w:rPr>
          <w:rStyle w:val="17"/>
        </w:rPr>
        <w:footnoteRef/>
      </w:r>
      <w:r>
        <w:rPr>
          <w:rFonts w:hint="default" w:ascii="Times New Roman" w:hAnsi="Times New Roman" w:cs="Times New Roman"/>
        </w:rPr>
        <w:t xml:space="preserve"> </w:t>
      </w:r>
      <w:r>
        <w:rPr>
          <w:rFonts w:hint="default" w:ascii="Times New Roman" w:hAnsi="Times New Roman" w:cs="Times New Roman"/>
          <w:sz w:val="16"/>
          <w:szCs w:val="16"/>
        </w:rPr>
        <w:t>《中华人民共和国和俄罗斯联邦关于发展新时代全面战略协作伙伴关系的联合声明》</w:t>
      </w:r>
      <w:r>
        <w:rPr>
          <w:rFonts w:hint="default" w:ascii="Times New Roman" w:hAnsi="Times New Roman" w:cs="Times New Roman"/>
        </w:rPr>
        <w:t>Президент Си Цзиньпин и Президент России Владимир Путин совместно подписали «Совместное заявление Китайской Народной Республики и Российской Федерации о развитии всеобъемлющего стратегического партнерства и сотрудничества в новую эпоху» в Москве 5 июня</w:t>
      </w:r>
      <w:r>
        <w:rPr>
          <w:rFonts w:hint="default" w:ascii="Times New Roman" w:hAnsi="Times New Roman" w:cs="Times New Roman"/>
          <w:lang w:val="ru-RU"/>
        </w:rPr>
        <w:t xml:space="preserve"> </w:t>
      </w:r>
      <w:r>
        <w:rPr>
          <w:rFonts w:hint="eastAsia" w:ascii="Times New Roman" w:hAnsi="Times New Roman" w:eastAsia="宋体" w:cs="Times New Roman"/>
          <w:lang w:val="en-US" w:eastAsia="zh-CN"/>
        </w:rPr>
        <w:t>2019</w:t>
      </w:r>
      <w:r>
        <w:rPr>
          <w:rFonts w:hint="default" w:ascii="Times New Roman" w:hAnsi="Times New Roman" w:eastAsia="宋体" w:cs="Times New Roman"/>
          <w:lang w:val="ru-RU" w:eastAsia="zh-CN"/>
        </w:rPr>
        <w:t xml:space="preserve">года. [Электронный ресурс] URL: -https://baijiahao.baidu.com/s?id=1635544806866445143&amp;wfr=spider&amp;for=pc(дата обращения: 12.03.2021) </w:t>
      </w:r>
    </w:p>
  </w:footnote>
  <w:footnote w:id="79">
    <w:p>
      <w:pPr>
        <w:pStyle w:val="10"/>
        <w:snapToGrid w:val="0"/>
      </w:pPr>
      <w:r>
        <w:rPr>
          <w:rStyle w:val="17"/>
        </w:rPr>
        <w:footnoteRef/>
      </w:r>
      <w:r>
        <w:t xml:space="preserve"> </w:t>
      </w:r>
      <w:r>
        <w:rPr>
          <w:rFonts w:hint="eastAsia"/>
          <w:sz w:val="16"/>
          <w:szCs w:val="16"/>
        </w:rPr>
        <w:t>《中国的北极政策》白皮书</w:t>
      </w:r>
      <w:r>
        <w:rPr>
          <w:rFonts w:hint="default" w:ascii="Times New Roman" w:hAnsi="Times New Roman" w:cs="Times New Roman"/>
        </w:rPr>
        <w:t>26 января Информационное бюро Госсовета опубликовало белую книгу «Арктическая политика Китая».</w:t>
      </w:r>
      <w:r>
        <w:rPr>
          <w:rFonts w:hint="default" w:ascii="Times New Roman" w:hAnsi="Times New Roman" w:eastAsia="宋体" w:cs="Times New Roman"/>
        </w:rPr>
        <w:t xml:space="preserve">[Электронный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hint="eastAsia" w:ascii="Times New Roman" w:hAnsi="Times New Roman" w:eastAsia="宋体" w:cs="Times New Roman"/>
        </w:rPr>
        <w:t>http://www.scio.gov.cn/zfbps/32832/Document/1618203/1618203.htm</w:t>
      </w:r>
    </w:p>
  </w:footnote>
  <w:footnote w:id="80">
    <w:p>
      <w:pPr>
        <w:pStyle w:val="10"/>
        <w:jc w:val="both"/>
      </w:pPr>
      <w:r>
        <w:rPr>
          <w:rStyle w:val="24"/>
        </w:rPr>
        <w:footnoteRef/>
      </w:r>
      <w:r>
        <w:t xml:space="preserve"> </w:t>
      </w:r>
      <w:r>
        <w:rPr>
          <w:rFonts w:ascii="Times New Roman" w:hAnsi="Times New Roman" w:cs="Times New Roman"/>
        </w:rPr>
        <w:t xml:space="preserve">Китай и Россия углубляют сотрудничество в Арктике «Ледяной шелковый путь» позволяет миру делиться дивидендами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"http://cn.chinadaily.com.cn/a/201906/06/WS5cf8cd45a31011d294daa64c.html" \h </w:instrText>
      </w:r>
      <w:r>
        <w:fldChar w:fldCharType="separate"/>
      </w:r>
      <w:r>
        <w:rPr>
          <w:rFonts w:ascii="Times New Roman" w:hAnsi="Times New Roman" w:cs="Times New Roman"/>
        </w:rPr>
        <w:t>http://cn.chinadaily.com.cn/a/201906/06/WS5cf8cd45a31011d294daa64c.html</w:t>
      </w:r>
      <w:r>
        <w:rPr>
          <w:rFonts w:ascii="Times New Roman" w:hAnsi="Times New Roman" w:cs="Times New Roman"/>
        </w:rPr>
        <w:fldChar w:fldCharType="end"/>
      </w:r>
      <w:r>
        <w:rPr>
          <w:rFonts w:ascii="Times New Roman" w:hAnsi="Times New Roman" w:cs="Times New Roman"/>
        </w:rPr>
        <w:t xml:space="preserve"> (дата обращения: 23.03.2021)</w:t>
      </w:r>
    </w:p>
  </w:footnote>
  <w:footnote w:id="81">
    <w:p>
      <w:pPr>
        <w:pStyle w:val="10"/>
        <w:jc w:val="both"/>
        <w:rPr>
          <w:rFonts w:ascii="Times New Roman" w:hAnsi="Times New Roman" w:cs="Times New Roman"/>
        </w:rPr>
      </w:pPr>
      <w:r>
        <w:rPr>
          <w:rStyle w:val="24"/>
          <w:vertAlign w:val="superscript"/>
        </w:rPr>
        <w:footnoteRef/>
      </w:r>
      <w:r>
        <w:rPr>
          <w:vertAlign w:val="superscript"/>
        </w:rPr>
        <w:t xml:space="preserve"> </w:t>
      </w:r>
      <w:r>
        <w:rPr>
          <w:rFonts w:ascii="Times New Roman" w:hAnsi="Times New Roman" w:cs="Times New Roman"/>
        </w:rPr>
        <w:t>Россия запустит механизм электронной визы для продвижения въездных поездок китайских туристов [Электронный ресурс] URL: -  https://www.traveldaily.cn/article/142734 (дата обращения: 23.02.2021)</w:t>
      </w:r>
    </w:p>
  </w:footnote>
  <w:footnote w:id="82">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Россия запустит механизм электронной визы для продвижения въездных поездок китайских туристов</w:t>
      </w:r>
      <w:r>
        <w:rPr>
          <w:rFonts w:hint="default" w:ascii="Times New Roman" w:hAnsi="Times New Roman" w:cs="Times New Roman"/>
        </w:rPr>
        <w:t xml:space="preserve"> [Электронный ресурс] URL: - </w:t>
      </w:r>
      <w:r>
        <w:rPr>
          <w:rFonts w:ascii="Times New Roman" w:hAnsi="Times New Roman" w:cs="Times New Roman"/>
        </w:rPr>
        <w:t xml:space="preserve"> -  </w:t>
      </w:r>
      <w:r>
        <w:fldChar w:fldCharType="begin"/>
      </w:r>
      <w:r>
        <w:instrText xml:space="preserve"> HYPERLINK "https://www.traveldaily.cn/article/142734" \h </w:instrText>
      </w:r>
      <w:r>
        <w:fldChar w:fldCharType="separate"/>
      </w:r>
      <w:r>
        <w:rPr>
          <w:rFonts w:ascii="Times New Roman" w:hAnsi="Times New Roman" w:cs="Times New Roman"/>
        </w:rPr>
        <w:t>https://www.traveldaily.cn/article/142734</w:t>
      </w:r>
      <w:r>
        <w:rPr>
          <w:rFonts w:ascii="Times New Roman" w:hAnsi="Times New Roman" w:cs="Times New Roman"/>
        </w:rPr>
        <w:fldChar w:fldCharType="end"/>
      </w:r>
      <w:r>
        <w:rPr>
          <w:rFonts w:ascii="Times New Roman" w:hAnsi="Times New Roman" w:cs="Times New Roman"/>
        </w:rPr>
        <w:t xml:space="preserve"> (дата обращения: 23.02.2021) </w:t>
      </w:r>
    </w:p>
  </w:footnote>
  <w:footnote w:id="83">
    <w:p>
      <w:pPr>
        <w:pStyle w:val="10"/>
        <w:jc w:val="both"/>
      </w:pPr>
      <w:r>
        <w:rPr>
          <w:rStyle w:val="24"/>
          <w:vertAlign w:val="superscript"/>
        </w:rPr>
        <w:footnoteRef/>
      </w:r>
      <w:r>
        <w:rPr>
          <w:rFonts w:ascii="Times New Roman" w:hAnsi="Times New Roman" w:cs="Times New Roman"/>
        </w:rPr>
        <w:t xml:space="preserve"> Какое влияние на российский рынок оказывает сильная эпидемия в Китае? [Электронный ресурс] URL:  - http://tsrus.cn/lvyou/2020/02/01/668543 (дата обращения: 20.02.2021)</w:t>
      </w:r>
    </w:p>
  </w:footnote>
  <w:footnote w:id="84">
    <w:p>
      <w:pPr>
        <w:pStyle w:val="10"/>
        <w:jc w:val="both"/>
        <w:rPr>
          <w:rFonts w:ascii="Times New Roman" w:hAnsi="Times New Roman" w:cs="Times New Roman"/>
        </w:rPr>
      </w:pPr>
      <w:r>
        <w:rPr>
          <w:rStyle w:val="24"/>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Анализ туристического рынка: в этом году по всей России посетят больше китайских туристов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"http://tsrus.cn/lvyou/2019/02/20/664737" \h </w:instrText>
      </w:r>
      <w:r>
        <w:fldChar w:fldCharType="separate"/>
      </w:r>
      <w:r>
        <w:rPr>
          <w:rFonts w:ascii="Times New Roman" w:hAnsi="Times New Roman" w:cs="Times New Roman"/>
        </w:rPr>
        <w:t>http://tsrus.cn/lvyou/2019/02/20/664737</w:t>
      </w:r>
      <w:r>
        <w:rPr>
          <w:rFonts w:ascii="Times New Roman" w:hAnsi="Times New Roman" w:cs="Times New Roman"/>
        </w:rPr>
        <w:fldChar w:fldCharType="end"/>
      </w:r>
      <w:r>
        <w:rPr>
          <w:rFonts w:ascii="Times New Roman" w:hAnsi="Times New Roman" w:cs="Times New Roman"/>
        </w:rPr>
        <w:t xml:space="preserve"> (дата обращения: 03.04.2021)</w:t>
      </w:r>
    </w:p>
  </w:footnote>
  <w:footnote w:id="85">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Динамика спроса на туристические услуги в России на фоне пандемии COVID-19 [Электронный ресурс] URL:  - https://ac.gov.ru/uploads/2-Publications/BRE/BRE_68.pdf (дата обращения: 23.03.2021)</w:t>
      </w:r>
    </w:p>
  </w:footnote>
  <w:footnote w:id="86">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Анализ развития туризма в нашей стране в постэпидемический период с точки зрения общественного мнения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w:t>
      </w:r>
      <w:r>
        <w:fldChar w:fldCharType="begin"/>
      </w:r>
      <w:r>
        <w:instrText xml:space="preserve"> HYPERLINK "http://yuqing.people.com.cn/n1/2020/0407/c209043-31663116.html" \h </w:instrText>
      </w:r>
      <w:r>
        <w:fldChar w:fldCharType="separate"/>
      </w:r>
      <w:r>
        <w:rPr>
          <w:rFonts w:ascii="Times New Roman" w:hAnsi="Times New Roman" w:cs="Times New Roman"/>
        </w:rPr>
        <w:t>http://yuqing.people.com.cn/n1/2020/0407/c209043-31663116.html</w:t>
      </w:r>
      <w:r>
        <w:rPr>
          <w:rFonts w:ascii="Times New Roman" w:hAnsi="Times New Roman" w:cs="Times New Roman"/>
        </w:rPr>
        <w:fldChar w:fldCharType="end"/>
      </w:r>
      <w:r>
        <w:rPr>
          <w:rFonts w:ascii="Times New Roman" w:hAnsi="Times New Roman" w:cs="Times New Roman"/>
        </w:rPr>
        <w:t xml:space="preserve"> (дата обращения: 23.03.2021) </w:t>
      </w:r>
    </w:p>
  </w:footnote>
  <w:footnote w:id="87">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Россия и Китай рассмотрят возможность возобновления полетов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 </w:t>
      </w:r>
      <w:r>
        <w:fldChar w:fldCharType="begin"/>
      </w:r>
      <w:r>
        <w:instrText xml:space="preserve"> HYPERLINK "http://tsrus.cn/kuaixun/2020/12/27/671247" \h </w:instrText>
      </w:r>
      <w:r>
        <w:fldChar w:fldCharType="separate"/>
      </w:r>
      <w:r>
        <w:rPr>
          <w:rFonts w:ascii="Times New Roman" w:hAnsi="Times New Roman" w:cs="Times New Roman"/>
        </w:rPr>
        <w:t>http://tsrus.cn/kuaixun/2020/12/27/671247</w:t>
      </w:r>
      <w:r>
        <w:rPr>
          <w:rFonts w:ascii="Times New Roman" w:hAnsi="Times New Roman" w:cs="Times New Roman"/>
        </w:rPr>
        <w:fldChar w:fldCharType="end"/>
      </w:r>
      <w:r>
        <w:rPr>
          <w:rFonts w:ascii="Times New Roman" w:hAnsi="Times New Roman" w:cs="Times New Roman"/>
        </w:rPr>
        <w:t xml:space="preserve"> (дата обращения: 22.02.2021)</w:t>
      </w:r>
    </w:p>
  </w:footnote>
  <w:footnote w:id="88">
    <w:p>
      <w:pPr>
        <w:pStyle w:val="10"/>
        <w:jc w:val="both"/>
      </w:pPr>
      <w:r>
        <w:rPr>
          <w:rStyle w:val="24"/>
          <w:vertAlign w:val="superscript"/>
        </w:rPr>
        <w:footnoteRef/>
      </w:r>
      <w:r>
        <w:rPr>
          <w:rFonts w:ascii="Times New Roman" w:hAnsi="Times New Roman" w:cs="Times New Roman"/>
        </w:rPr>
        <w:t xml:space="preserve"> Ассоциация туризма «Мир без границ» перечислила регионы, которые возобновят китайский туризм в Россию к 2022 году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 xml:space="preserve">: </w:t>
      </w:r>
      <w:r>
        <w:rPr>
          <w:rFonts w:ascii="Times New Roman" w:hAnsi="Times New Roman" w:cs="Times New Roman"/>
        </w:rPr>
        <w:t xml:space="preserve">- </w:t>
      </w:r>
      <w:r>
        <w:fldChar w:fldCharType="begin"/>
      </w:r>
      <w:r>
        <w:instrText xml:space="preserve"> HYPERLINK "http://sputniknews.cn/society/202012011032630458/" \h </w:instrText>
      </w:r>
      <w:r>
        <w:fldChar w:fldCharType="separate"/>
      </w:r>
      <w:r>
        <w:rPr>
          <w:rFonts w:ascii="Times New Roman" w:hAnsi="Times New Roman" w:cs="Times New Roman"/>
        </w:rPr>
        <w:t>http://sputniknews.cn/society/202012011032630458/</w:t>
      </w:r>
      <w:r>
        <w:rPr>
          <w:rFonts w:ascii="Times New Roman" w:hAnsi="Times New Roman" w:cs="Times New Roman"/>
        </w:rPr>
        <w:fldChar w:fldCharType="end"/>
      </w:r>
      <w:r>
        <w:rPr>
          <w:rFonts w:ascii="Times New Roman" w:hAnsi="Times New Roman" w:cs="Times New Roman"/>
        </w:rPr>
        <w:t xml:space="preserve"> (дата обращения: 20.03.2021)</w:t>
      </w:r>
      <w:r>
        <w:t xml:space="preserve"> </w:t>
      </w:r>
    </w:p>
  </w:footnote>
  <w:footnote w:id="89">
    <w:p>
      <w:pPr>
        <w:pStyle w:val="10"/>
        <w:jc w:val="both"/>
      </w:pPr>
      <w:r>
        <w:rPr>
          <w:rStyle w:val="24"/>
          <w:vertAlign w:val="superscript"/>
        </w:rPr>
        <w:footnoteRef/>
      </w:r>
      <w:r>
        <w:t xml:space="preserve"> </w:t>
      </w:r>
      <w:r>
        <w:rPr>
          <w:rFonts w:ascii="Times New Roman" w:hAnsi="Times New Roman" w:cs="Times New Roman"/>
        </w:rPr>
        <w:t>Логунцова И.В. Индустрия туризма в условиях пандемии коронавируса: вызовы и перспективы/ И.В. Логунцова// Государственное управление. Электронный вестник. – 2020 - № 5. – С. 18-23.</w:t>
      </w:r>
    </w:p>
  </w:footnote>
  <w:footnote w:id="90">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В 2020 году объем производства туризма в России снизился на 60% по сравнению с предыдущим годом% [Электронный ресурс] URL: - http://intl.ce.cn/specials/zxgjzh/202101/18/t20210118_36234755.shtml (дата обращения: 11.03.2021)</w:t>
      </w:r>
    </w:p>
  </w:footnote>
  <w:footnote w:id="91">
    <w:p>
      <w:pPr>
        <w:pStyle w:val="10"/>
        <w:jc w:val="both"/>
      </w:pPr>
      <w:r>
        <w:rPr>
          <w:rStyle w:val="24"/>
          <w:vertAlign w:val="superscript"/>
        </w:rPr>
        <w:footnoteRef/>
      </w:r>
      <w:r>
        <w:rPr>
          <w:rFonts w:ascii="Times New Roman" w:hAnsi="Times New Roman" w:cs="Times New Roman"/>
        </w:rPr>
        <w:t xml:space="preserve"> Китайско-российское сотрудничество в сфере туризма показало значительный рост числа взаимных визитов [Электронный ресурс] URL:  - http://www.crc.mofcom.gov.cn/article/ecotradeconsult/201810/404954.html (дата обращения: 03.04.2021)</w:t>
      </w:r>
    </w:p>
  </w:footnote>
  <w:footnote w:id="92">
    <w:p>
      <w:pPr>
        <w:pStyle w:val="10"/>
        <w:jc w:val="both"/>
      </w:pPr>
      <w:r>
        <w:rPr>
          <w:rStyle w:val="24"/>
          <w:vertAlign w:val="superscript"/>
        </w:rPr>
        <w:footnoteRef/>
      </w:r>
      <w:r>
        <w:t xml:space="preserve"> </w:t>
      </w:r>
      <w:r>
        <w:rPr>
          <w:rFonts w:ascii="Times New Roman" w:hAnsi="Times New Roman" w:cs="Times New Roman"/>
        </w:rPr>
        <w:t>Основные тенденции развития туризма в России до 2020 года [Электронный ресурс] URL: - http://tsrus.cn/lvyou/2020/12/26/671223 (дата обращения: 11.05.2021)</w:t>
      </w:r>
    </w:p>
  </w:footnote>
  <w:footnote w:id="93">
    <w:p>
      <w:pPr>
        <w:pStyle w:val="10"/>
        <w:jc w:val="both"/>
        <w:rPr>
          <w:rFonts w:ascii="Times New Roman" w:hAnsi="Times New Roman" w:cs="Times New Roman"/>
        </w:rPr>
      </w:pPr>
      <w:r>
        <w:rPr>
          <w:rStyle w:val="24"/>
          <w:vertAlign w:val="superscript"/>
        </w:rPr>
        <w:footnoteRef/>
      </w:r>
      <w:r>
        <w:rPr>
          <w:rFonts w:ascii="Times New Roman" w:hAnsi="Times New Roman" w:cs="Times New Roman"/>
        </w:rPr>
        <w:t xml:space="preserve"> Вызовы и возможности для развития индустрии туризма </w:t>
      </w:r>
      <w:r>
        <w:rPr>
          <w:rFonts w:ascii="Times New Roman" w:hAnsi="Times New Roman" w:eastAsia="宋体" w:cs="Times New Roman"/>
        </w:rPr>
        <w:t xml:space="preserve"> [Электронный ресурс] </w:t>
      </w:r>
      <w:r>
        <w:rPr>
          <w:rFonts w:ascii="Times New Roman" w:hAnsi="Times New Roman" w:eastAsia="宋体" w:cs="Times New Roman"/>
          <w:lang w:val="en-US"/>
        </w:rPr>
        <w:t>URL</w:t>
      </w:r>
      <w:r>
        <w:rPr>
          <w:rFonts w:ascii="Times New Roman" w:hAnsi="Times New Roman" w:eastAsia="宋体" w:cs="Times New Roman"/>
        </w:rPr>
        <w:t>:</w:t>
      </w:r>
      <w:r>
        <w:rPr>
          <w:rFonts w:ascii="Times New Roman" w:hAnsi="Times New Roman" w:cs="Times New Roman"/>
        </w:rPr>
        <w:t xml:space="preserve"> -http://www.ce.cn/xwzx/gnsz/gdxw/202003/21/t20200321_34534068.shtml (дата обращения: 11.02.2021)</w:t>
      </w:r>
    </w:p>
    <w:p>
      <w:pPr>
        <w:pStyle w:val="1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95D4F"/>
    <w:multiLevelType w:val="multilevel"/>
    <w:tmpl w:val="91995D4F"/>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B3F7C7C8"/>
    <w:multiLevelType w:val="singleLevel"/>
    <w:tmpl w:val="B3F7C7C8"/>
    <w:lvl w:ilvl="0" w:tentative="0">
      <w:start w:val="1"/>
      <w:numFmt w:val="decimal"/>
      <w:lvlText w:val="%1."/>
      <w:lvlJc w:val="left"/>
    </w:lvl>
  </w:abstractNum>
  <w:abstractNum w:abstractNumId="2">
    <w:nsid w:val="B70A9B6B"/>
    <w:multiLevelType w:val="singleLevel"/>
    <w:tmpl w:val="B70A9B6B"/>
    <w:lvl w:ilvl="0" w:tentative="0">
      <w:start w:val="1"/>
      <w:numFmt w:val="bullet"/>
      <w:lvlText w:val=""/>
      <w:lvlJc w:val="left"/>
      <w:pPr>
        <w:ind w:left="420" w:hanging="420"/>
      </w:pPr>
      <w:rPr>
        <w:rFonts w:hint="default" w:ascii="Wingdings" w:hAnsi="Wingdings"/>
      </w:rPr>
    </w:lvl>
  </w:abstractNum>
  <w:abstractNum w:abstractNumId="3">
    <w:nsid w:val="B8CEF35B"/>
    <w:multiLevelType w:val="multilevel"/>
    <w:tmpl w:val="B8CEF35B"/>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4">
    <w:nsid w:val="BB64CFA9"/>
    <w:multiLevelType w:val="multilevel"/>
    <w:tmpl w:val="BB64CFA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E093A4B0"/>
    <w:multiLevelType w:val="multilevel"/>
    <w:tmpl w:val="E093A4B0"/>
    <w:lvl w:ilvl="0" w:tentative="0">
      <w:start w:val="1"/>
      <w:numFmt w:val="bullet"/>
      <w:lvlText w:val=""/>
      <w:lvlJc w:val="left"/>
      <w:pPr>
        <w:tabs>
          <w:tab w:val="left" w:pos="0"/>
        </w:tabs>
        <w:ind w:left="1428" w:hanging="360"/>
      </w:pPr>
      <w:rPr>
        <w:rFonts w:hint="default" w:ascii="Symbol" w:hAnsi="Symbol" w:cs="Symbol"/>
      </w:rPr>
    </w:lvl>
    <w:lvl w:ilvl="1" w:tentative="0">
      <w:start w:val="1"/>
      <w:numFmt w:val="bullet"/>
      <w:lvlText w:val="o"/>
      <w:lvlJc w:val="left"/>
      <w:pPr>
        <w:tabs>
          <w:tab w:val="left" w:pos="0"/>
        </w:tabs>
        <w:ind w:left="2148" w:hanging="360"/>
      </w:pPr>
      <w:rPr>
        <w:rFonts w:hint="default" w:ascii="Courier New" w:hAnsi="Courier New" w:cs="Courier New"/>
      </w:rPr>
    </w:lvl>
    <w:lvl w:ilvl="2" w:tentative="0">
      <w:start w:val="1"/>
      <w:numFmt w:val="bullet"/>
      <w:lvlText w:val=""/>
      <w:lvlJc w:val="left"/>
      <w:pPr>
        <w:tabs>
          <w:tab w:val="left" w:pos="0"/>
        </w:tabs>
        <w:ind w:left="2868" w:hanging="360"/>
      </w:pPr>
      <w:rPr>
        <w:rFonts w:hint="default" w:ascii="Wingdings" w:hAnsi="Wingdings" w:cs="Wingdings"/>
      </w:rPr>
    </w:lvl>
    <w:lvl w:ilvl="3" w:tentative="0">
      <w:start w:val="1"/>
      <w:numFmt w:val="bullet"/>
      <w:lvlText w:val=""/>
      <w:lvlJc w:val="left"/>
      <w:pPr>
        <w:tabs>
          <w:tab w:val="left" w:pos="0"/>
        </w:tabs>
        <w:ind w:left="3588" w:hanging="360"/>
      </w:pPr>
      <w:rPr>
        <w:rFonts w:hint="default" w:ascii="Symbol" w:hAnsi="Symbol" w:cs="Symbol"/>
      </w:rPr>
    </w:lvl>
    <w:lvl w:ilvl="4" w:tentative="0">
      <w:start w:val="1"/>
      <w:numFmt w:val="bullet"/>
      <w:lvlText w:val="o"/>
      <w:lvlJc w:val="left"/>
      <w:pPr>
        <w:tabs>
          <w:tab w:val="left" w:pos="0"/>
        </w:tabs>
        <w:ind w:left="4308" w:hanging="360"/>
      </w:pPr>
      <w:rPr>
        <w:rFonts w:hint="default" w:ascii="Courier New" w:hAnsi="Courier New" w:cs="Courier New"/>
      </w:rPr>
    </w:lvl>
    <w:lvl w:ilvl="5" w:tentative="0">
      <w:start w:val="1"/>
      <w:numFmt w:val="bullet"/>
      <w:lvlText w:val=""/>
      <w:lvlJc w:val="left"/>
      <w:pPr>
        <w:tabs>
          <w:tab w:val="left" w:pos="0"/>
        </w:tabs>
        <w:ind w:left="5028" w:hanging="360"/>
      </w:pPr>
      <w:rPr>
        <w:rFonts w:hint="default" w:ascii="Wingdings" w:hAnsi="Wingdings" w:cs="Wingdings"/>
      </w:rPr>
    </w:lvl>
    <w:lvl w:ilvl="6" w:tentative="0">
      <w:start w:val="1"/>
      <w:numFmt w:val="bullet"/>
      <w:lvlText w:val=""/>
      <w:lvlJc w:val="left"/>
      <w:pPr>
        <w:tabs>
          <w:tab w:val="left" w:pos="0"/>
        </w:tabs>
        <w:ind w:left="5748" w:hanging="360"/>
      </w:pPr>
      <w:rPr>
        <w:rFonts w:hint="default" w:ascii="Symbol" w:hAnsi="Symbol" w:cs="Symbol"/>
      </w:rPr>
    </w:lvl>
    <w:lvl w:ilvl="7" w:tentative="0">
      <w:start w:val="1"/>
      <w:numFmt w:val="bullet"/>
      <w:lvlText w:val="o"/>
      <w:lvlJc w:val="left"/>
      <w:pPr>
        <w:tabs>
          <w:tab w:val="left" w:pos="0"/>
        </w:tabs>
        <w:ind w:left="6468" w:hanging="360"/>
      </w:pPr>
      <w:rPr>
        <w:rFonts w:hint="default" w:ascii="Courier New" w:hAnsi="Courier New" w:cs="Courier New"/>
      </w:rPr>
    </w:lvl>
    <w:lvl w:ilvl="8" w:tentative="0">
      <w:start w:val="1"/>
      <w:numFmt w:val="bullet"/>
      <w:lvlText w:val=""/>
      <w:lvlJc w:val="left"/>
      <w:pPr>
        <w:tabs>
          <w:tab w:val="left" w:pos="0"/>
        </w:tabs>
        <w:ind w:left="7188" w:hanging="360"/>
      </w:pPr>
      <w:rPr>
        <w:rFonts w:hint="default" w:ascii="Wingdings" w:hAnsi="Wingdings" w:cs="Wingdings"/>
      </w:rPr>
    </w:lvl>
  </w:abstractNum>
  <w:abstractNum w:abstractNumId="6">
    <w:nsid w:val="F3184535"/>
    <w:multiLevelType w:val="singleLevel"/>
    <w:tmpl w:val="F3184535"/>
    <w:lvl w:ilvl="0" w:tentative="0">
      <w:start w:val="1"/>
      <w:numFmt w:val="decimal"/>
      <w:suff w:val="nothing"/>
      <w:lvlText w:val="%1．"/>
      <w:lvlJc w:val="left"/>
      <w:pPr>
        <w:ind w:left="0" w:firstLine="400"/>
      </w:pPr>
      <w:rPr>
        <w:rFonts w:hint="default"/>
      </w:rPr>
    </w:lvl>
  </w:abstractNum>
  <w:abstractNum w:abstractNumId="7">
    <w:nsid w:val="F7735DC9"/>
    <w:multiLevelType w:val="multilevel"/>
    <w:tmpl w:val="F7735DC9"/>
    <w:lvl w:ilvl="0" w:tentative="0">
      <w:start w:val="1"/>
      <w:numFmt w:val="bullet"/>
      <w:lvlText w:val=""/>
      <w:lvlJc w:val="left"/>
      <w:pPr>
        <w:tabs>
          <w:tab w:val="left" w:pos="0"/>
        </w:tabs>
        <w:ind w:left="1428" w:hanging="360"/>
      </w:pPr>
      <w:rPr>
        <w:rFonts w:hint="default" w:ascii="Symbol" w:hAnsi="Symbol" w:cs="Symbol"/>
      </w:rPr>
    </w:lvl>
    <w:lvl w:ilvl="1" w:tentative="0">
      <w:start w:val="1"/>
      <w:numFmt w:val="bullet"/>
      <w:lvlText w:val="o"/>
      <w:lvlJc w:val="left"/>
      <w:pPr>
        <w:tabs>
          <w:tab w:val="left" w:pos="0"/>
        </w:tabs>
        <w:ind w:left="2148" w:hanging="360"/>
      </w:pPr>
      <w:rPr>
        <w:rFonts w:hint="default" w:ascii="Courier New" w:hAnsi="Courier New" w:cs="Courier New"/>
      </w:rPr>
    </w:lvl>
    <w:lvl w:ilvl="2" w:tentative="0">
      <w:start w:val="1"/>
      <w:numFmt w:val="bullet"/>
      <w:lvlText w:val=""/>
      <w:lvlJc w:val="left"/>
      <w:pPr>
        <w:tabs>
          <w:tab w:val="left" w:pos="0"/>
        </w:tabs>
        <w:ind w:left="2868" w:hanging="360"/>
      </w:pPr>
      <w:rPr>
        <w:rFonts w:hint="default" w:ascii="Wingdings" w:hAnsi="Wingdings" w:cs="Wingdings"/>
      </w:rPr>
    </w:lvl>
    <w:lvl w:ilvl="3" w:tentative="0">
      <w:start w:val="1"/>
      <w:numFmt w:val="bullet"/>
      <w:lvlText w:val=""/>
      <w:lvlJc w:val="left"/>
      <w:pPr>
        <w:tabs>
          <w:tab w:val="left" w:pos="0"/>
        </w:tabs>
        <w:ind w:left="3588" w:hanging="360"/>
      </w:pPr>
      <w:rPr>
        <w:rFonts w:hint="default" w:ascii="Symbol" w:hAnsi="Symbol" w:cs="Symbol"/>
      </w:rPr>
    </w:lvl>
    <w:lvl w:ilvl="4" w:tentative="0">
      <w:start w:val="1"/>
      <w:numFmt w:val="bullet"/>
      <w:lvlText w:val="o"/>
      <w:lvlJc w:val="left"/>
      <w:pPr>
        <w:tabs>
          <w:tab w:val="left" w:pos="0"/>
        </w:tabs>
        <w:ind w:left="4308" w:hanging="360"/>
      </w:pPr>
      <w:rPr>
        <w:rFonts w:hint="default" w:ascii="Courier New" w:hAnsi="Courier New" w:cs="Courier New"/>
      </w:rPr>
    </w:lvl>
    <w:lvl w:ilvl="5" w:tentative="0">
      <w:start w:val="1"/>
      <w:numFmt w:val="bullet"/>
      <w:lvlText w:val=""/>
      <w:lvlJc w:val="left"/>
      <w:pPr>
        <w:tabs>
          <w:tab w:val="left" w:pos="0"/>
        </w:tabs>
        <w:ind w:left="5028" w:hanging="360"/>
      </w:pPr>
      <w:rPr>
        <w:rFonts w:hint="default" w:ascii="Wingdings" w:hAnsi="Wingdings" w:cs="Wingdings"/>
      </w:rPr>
    </w:lvl>
    <w:lvl w:ilvl="6" w:tentative="0">
      <w:start w:val="1"/>
      <w:numFmt w:val="bullet"/>
      <w:lvlText w:val=""/>
      <w:lvlJc w:val="left"/>
      <w:pPr>
        <w:tabs>
          <w:tab w:val="left" w:pos="0"/>
        </w:tabs>
        <w:ind w:left="5748" w:hanging="360"/>
      </w:pPr>
      <w:rPr>
        <w:rFonts w:hint="default" w:ascii="Symbol" w:hAnsi="Symbol" w:cs="Symbol"/>
      </w:rPr>
    </w:lvl>
    <w:lvl w:ilvl="7" w:tentative="0">
      <w:start w:val="1"/>
      <w:numFmt w:val="bullet"/>
      <w:lvlText w:val="o"/>
      <w:lvlJc w:val="left"/>
      <w:pPr>
        <w:tabs>
          <w:tab w:val="left" w:pos="0"/>
        </w:tabs>
        <w:ind w:left="6468" w:hanging="360"/>
      </w:pPr>
      <w:rPr>
        <w:rFonts w:hint="default" w:ascii="Courier New" w:hAnsi="Courier New" w:cs="Courier New"/>
      </w:rPr>
    </w:lvl>
    <w:lvl w:ilvl="8" w:tentative="0">
      <w:start w:val="1"/>
      <w:numFmt w:val="bullet"/>
      <w:lvlText w:val=""/>
      <w:lvlJc w:val="left"/>
      <w:pPr>
        <w:tabs>
          <w:tab w:val="left" w:pos="0"/>
        </w:tabs>
        <w:ind w:left="7188" w:hanging="360"/>
      </w:pPr>
      <w:rPr>
        <w:rFonts w:hint="default" w:ascii="Wingdings" w:hAnsi="Wingdings" w:cs="Wingdings"/>
      </w:rPr>
    </w:lvl>
  </w:abstractNum>
  <w:abstractNum w:abstractNumId="8">
    <w:nsid w:val="243FCF68"/>
    <w:multiLevelType w:val="multilevel"/>
    <w:tmpl w:val="243FCF68"/>
    <w:lvl w:ilvl="0" w:tentative="0">
      <w:start w:val="1"/>
      <w:numFmt w:val="bullet"/>
      <w:lvlText w:val=""/>
      <w:lvlJc w:val="left"/>
      <w:pPr>
        <w:tabs>
          <w:tab w:val="left" w:pos="0"/>
        </w:tabs>
        <w:ind w:left="975" w:hanging="360"/>
      </w:pPr>
      <w:rPr>
        <w:rFonts w:hint="default" w:ascii="Wingdings" w:hAnsi="Wingdings" w:cs="Wingdings"/>
      </w:rPr>
    </w:lvl>
    <w:lvl w:ilvl="1" w:tentative="0">
      <w:start w:val="1"/>
      <w:numFmt w:val="bullet"/>
      <w:lvlText w:val="o"/>
      <w:lvlJc w:val="left"/>
      <w:pPr>
        <w:tabs>
          <w:tab w:val="left" w:pos="0"/>
        </w:tabs>
        <w:ind w:left="1695" w:hanging="360"/>
      </w:pPr>
      <w:rPr>
        <w:rFonts w:hint="default" w:ascii="Courier New" w:hAnsi="Courier New" w:cs="Courier New"/>
      </w:rPr>
    </w:lvl>
    <w:lvl w:ilvl="2" w:tentative="0">
      <w:start w:val="1"/>
      <w:numFmt w:val="bullet"/>
      <w:lvlText w:val=""/>
      <w:lvlJc w:val="left"/>
      <w:pPr>
        <w:tabs>
          <w:tab w:val="left" w:pos="0"/>
        </w:tabs>
        <w:ind w:left="2415" w:hanging="360"/>
      </w:pPr>
      <w:rPr>
        <w:rFonts w:hint="default" w:ascii="Wingdings" w:hAnsi="Wingdings" w:cs="Wingdings"/>
      </w:rPr>
    </w:lvl>
    <w:lvl w:ilvl="3" w:tentative="0">
      <w:start w:val="1"/>
      <w:numFmt w:val="bullet"/>
      <w:lvlText w:val=""/>
      <w:lvlJc w:val="left"/>
      <w:pPr>
        <w:tabs>
          <w:tab w:val="left" w:pos="0"/>
        </w:tabs>
        <w:ind w:left="3135" w:hanging="360"/>
      </w:pPr>
      <w:rPr>
        <w:rFonts w:hint="default" w:ascii="Symbol" w:hAnsi="Symbol" w:cs="Symbol"/>
      </w:rPr>
    </w:lvl>
    <w:lvl w:ilvl="4" w:tentative="0">
      <w:start w:val="1"/>
      <w:numFmt w:val="bullet"/>
      <w:lvlText w:val="o"/>
      <w:lvlJc w:val="left"/>
      <w:pPr>
        <w:tabs>
          <w:tab w:val="left" w:pos="0"/>
        </w:tabs>
        <w:ind w:left="3855" w:hanging="360"/>
      </w:pPr>
      <w:rPr>
        <w:rFonts w:hint="default" w:ascii="Courier New" w:hAnsi="Courier New" w:cs="Courier New"/>
      </w:rPr>
    </w:lvl>
    <w:lvl w:ilvl="5" w:tentative="0">
      <w:start w:val="1"/>
      <w:numFmt w:val="bullet"/>
      <w:lvlText w:val=""/>
      <w:lvlJc w:val="left"/>
      <w:pPr>
        <w:tabs>
          <w:tab w:val="left" w:pos="0"/>
        </w:tabs>
        <w:ind w:left="4575" w:hanging="360"/>
      </w:pPr>
      <w:rPr>
        <w:rFonts w:hint="default" w:ascii="Wingdings" w:hAnsi="Wingdings" w:cs="Wingdings"/>
      </w:rPr>
    </w:lvl>
    <w:lvl w:ilvl="6" w:tentative="0">
      <w:start w:val="1"/>
      <w:numFmt w:val="bullet"/>
      <w:lvlText w:val=""/>
      <w:lvlJc w:val="left"/>
      <w:pPr>
        <w:tabs>
          <w:tab w:val="left" w:pos="0"/>
        </w:tabs>
        <w:ind w:left="5295" w:hanging="360"/>
      </w:pPr>
      <w:rPr>
        <w:rFonts w:hint="default" w:ascii="Symbol" w:hAnsi="Symbol" w:cs="Symbol"/>
      </w:rPr>
    </w:lvl>
    <w:lvl w:ilvl="7" w:tentative="0">
      <w:start w:val="1"/>
      <w:numFmt w:val="bullet"/>
      <w:lvlText w:val="o"/>
      <w:lvlJc w:val="left"/>
      <w:pPr>
        <w:tabs>
          <w:tab w:val="left" w:pos="0"/>
        </w:tabs>
        <w:ind w:left="6015" w:hanging="360"/>
      </w:pPr>
      <w:rPr>
        <w:rFonts w:hint="default" w:ascii="Courier New" w:hAnsi="Courier New" w:cs="Courier New"/>
      </w:rPr>
    </w:lvl>
    <w:lvl w:ilvl="8" w:tentative="0">
      <w:start w:val="1"/>
      <w:numFmt w:val="bullet"/>
      <w:lvlText w:val=""/>
      <w:lvlJc w:val="left"/>
      <w:pPr>
        <w:tabs>
          <w:tab w:val="left" w:pos="0"/>
        </w:tabs>
        <w:ind w:left="6735" w:hanging="360"/>
      </w:pPr>
      <w:rPr>
        <w:rFonts w:hint="default" w:ascii="Wingdings" w:hAnsi="Wingdings" w:cs="Wingdings"/>
      </w:rPr>
    </w:lvl>
  </w:abstractNum>
  <w:abstractNum w:abstractNumId="9">
    <w:nsid w:val="30FC5B15"/>
    <w:multiLevelType w:val="multilevel"/>
    <w:tmpl w:val="30FC5B15"/>
    <w:lvl w:ilvl="0" w:tentative="0">
      <w:start w:val="1"/>
      <w:numFmt w:val="decimal"/>
      <w:lvlText w:val="%1."/>
      <w:lvlJc w:val="left"/>
      <w:pPr>
        <w:tabs>
          <w:tab w:val="left" w:pos="0"/>
        </w:tabs>
        <w:ind w:left="1068" w:hanging="360"/>
      </w:pPr>
    </w:lvl>
    <w:lvl w:ilvl="1" w:tentative="0">
      <w:start w:val="1"/>
      <w:numFmt w:val="lowerLetter"/>
      <w:lvlText w:val="%2."/>
      <w:lvlJc w:val="left"/>
      <w:pPr>
        <w:tabs>
          <w:tab w:val="left" w:pos="0"/>
        </w:tabs>
        <w:ind w:left="1788" w:hanging="360"/>
      </w:pPr>
    </w:lvl>
    <w:lvl w:ilvl="2" w:tentative="0">
      <w:start w:val="1"/>
      <w:numFmt w:val="lowerRoman"/>
      <w:lvlText w:val="%3."/>
      <w:lvlJc w:val="right"/>
      <w:pPr>
        <w:tabs>
          <w:tab w:val="left" w:pos="0"/>
        </w:tabs>
        <w:ind w:left="2508" w:hanging="180"/>
      </w:pPr>
    </w:lvl>
    <w:lvl w:ilvl="3" w:tentative="0">
      <w:start w:val="1"/>
      <w:numFmt w:val="decimal"/>
      <w:lvlText w:val="%4."/>
      <w:lvlJc w:val="left"/>
      <w:pPr>
        <w:tabs>
          <w:tab w:val="left" w:pos="0"/>
        </w:tabs>
        <w:ind w:left="3228" w:hanging="360"/>
      </w:pPr>
    </w:lvl>
    <w:lvl w:ilvl="4" w:tentative="0">
      <w:start w:val="1"/>
      <w:numFmt w:val="lowerLetter"/>
      <w:lvlText w:val="%5."/>
      <w:lvlJc w:val="left"/>
      <w:pPr>
        <w:tabs>
          <w:tab w:val="left" w:pos="0"/>
        </w:tabs>
        <w:ind w:left="3948" w:hanging="360"/>
      </w:pPr>
    </w:lvl>
    <w:lvl w:ilvl="5" w:tentative="0">
      <w:start w:val="1"/>
      <w:numFmt w:val="lowerRoman"/>
      <w:lvlText w:val="%6."/>
      <w:lvlJc w:val="right"/>
      <w:pPr>
        <w:tabs>
          <w:tab w:val="left" w:pos="0"/>
        </w:tabs>
        <w:ind w:left="4668" w:hanging="180"/>
      </w:pPr>
    </w:lvl>
    <w:lvl w:ilvl="6" w:tentative="0">
      <w:start w:val="1"/>
      <w:numFmt w:val="decimal"/>
      <w:lvlText w:val="%7."/>
      <w:lvlJc w:val="left"/>
      <w:pPr>
        <w:tabs>
          <w:tab w:val="left" w:pos="0"/>
        </w:tabs>
        <w:ind w:left="5388" w:hanging="360"/>
      </w:pPr>
    </w:lvl>
    <w:lvl w:ilvl="7" w:tentative="0">
      <w:start w:val="1"/>
      <w:numFmt w:val="lowerLetter"/>
      <w:lvlText w:val="%8."/>
      <w:lvlJc w:val="left"/>
      <w:pPr>
        <w:tabs>
          <w:tab w:val="left" w:pos="0"/>
        </w:tabs>
        <w:ind w:left="6108" w:hanging="360"/>
      </w:pPr>
    </w:lvl>
    <w:lvl w:ilvl="8" w:tentative="0">
      <w:start w:val="1"/>
      <w:numFmt w:val="lowerRoman"/>
      <w:lvlText w:val="%9."/>
      <w:lvlJc w:val="right"/>
      <w:pPr>
        <w:tabs>
          <w:tab w:val="left" w:pos="0"/>
        </w:tabs>
        <w:ind w:left="6828" w:hanging="180"/>
      </w:pPr>
    </w:lvl>
  </w:abstractNum>
  <w:abstractNum w:abstractNumId="10">
    <w:nsid w:val="4D94DA66"/>
    <w:multiLevelType w:val="multilevel"/>
    <w:tmpl w:val="4D94DA66"/>
    <w:lvl w:ilvl="0" w:tentative="0">
      <w:start w:val="1"/>
      <w:numFmt w:val="decimal"/>
      <w:lvlText w:val="%1."/>
      <w:lvlJc w:val="left"/>
      <w:pPr>
        <w:tabs>
          <w:tab w:val="left" w:pos="0"/>
        </w:tabs>
        <w:ind w:left="1068" w:hanging="360"/>
      </w:pPr>
    </w:lvl>
    <w:lvl w:ilvl="1" w:tentative="0">
      <w:start w:val="1"/>
      <w:numFmt w:val="lowerLetter"/>
      <w:lvlText w:val="%2."/>
      <w:lvlJc w:val="left"/>
      <w:pPr>
        <w:tabs>
          <w:tab w:val="left" w:pos="0"/>
        </w:tabs>
        <w:ind w:left="1788" w:hanging="360"/>
      </w:pPr>
    </w:lvl>
    <w:lvl w:ilvl="2" w:tentative="0">
      <w:start w:val="1"/>
      <w:numFmt w:val="lowerRoman"/>
      <w:lvlText w:val="%3."/>
      <w:lvlJc w:val="right"/>
      <w:pPr>
        <w:tabs>
          <w:tab w:val="left" w:pos="0"/>
        </w:tabs>
        <w:ind w:left="2508" w:hanging="180"/>
      </w:pPr>
    </w:lvl>
    <w:lvl w:ilvl="3" w:tentative="0">
      <w:start w:val="1"/>
      <w:numFmt w:val="decimal"/>
      <w:lvlText w:val="%4."/>
      <w:lvlJc w:val="left"/>
      <w:pPr>
        <w:tabs>
          <w:tab w:val="left" w:pos="0"/>
        </w:tabs>
        <w:ind w:left="3228" w:hanging="360"/>
      </w:pPr>
    </w:lvl>
    <w:lvl w:ilvl="4" w:tentative="0">
      <w:start w:val="1"/>
      <w:numFmt w:val="lowerLetter"/>
      <w:lvlText w:val="%5."/>
      <w:lvlJc w:val="left"/>
      <w:pPr>
        <w:tabs>
          <w:tab w:val="left" w:pos="0"/>
        </w:tabs>
        <w:ind w:left="3948" w:hanging="360"/>
      </w:pPr>
    </w:lvl>
    <w:lvl w:ilvl="5" w:tentative="0">
      <w:start w:val="1"/>
      <w:numFmt w:val="lowerRoman"/>
      <w:lvlText w:val="%6."/>
      <w:lvlJc w:val="right"/>
      <w:pPr>
        <w:tabs>
          <w:tab w:val="left" w:pos="0"/>
        </w:tabs>
        <w:ind w:left="4668" w:hanging="180"/>
      </w:pPr>
    </w:lvl>
    <w:lvl w:ilvl="6" w:tentative="0">
      <w:start w:val="1"/>
      <w:numFmt w:val="decimal"/>
      <w:lvlText w:val="%7."/>
      <w:lvlJc w:val="left"/>
      <w:pPr>
        <w:tabs>
          <w:tab w:val="left" w:pos="0"/>
        </w:tabs>
        <w:ind w:left="5388" w:hanging="360"/>
      </w:pPr>
    </w:lvl>
    <w:lvl w:ilvl="7" w:tentative="0">
      <w:start w:val="1"/>
      <w:numFmt w:val="lowerLetter"/>
      <w:lvlText w:val="%8."/>
      <w:lvlJc w:val="left"/>
      <w:pPr>
        <w:tabs>
          <w:tab w:val="left" w:pos="0"/>
        </w:tabs>
        <w:ind w:left="6108" w:hanging="360"/>
      </w:pPr>
    </w:lvl>
    <w:lvl w:ilvl="8" w:tentative="0">
      <w:start w:val="1"/>
      <w:numFmt w:val="lowerRoman"/>
      <w:lvlText w:val="%9."/>
      <w:lvlJc w:val="right"/>
      <w:pPr>
        <w:tabs>
          <w:tab w:val="left" w:pos="0"/>
        </w:tabs>
        <w:ind w:left="6828" w:hanging="180"/>
      </w:pPr>
    </w:lvl>
  </w:abstractNum>
  <w:abstractNum w:abstractNumId="11">
    <w:nsid w:val="5E29AB5A"/>
    <w:multiLevelType w:val="multilevel"/>
    <w:tmpl w:val="5E29AB5A"/>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12">
    <w:nsid w:val="7877510C"/>
    <w:multiLevelType w:val="singleLevel"/>
    <w:tmpl w:val="7877510C"/>
    <w:lvl w:ilvl="0" w:tentative="0">
      <w:start w:val="6"/>
      <w:numFmt w:val="decimal"/>
      <w:suff w:val="space"/>
      <w:lvlText w:val="%1."/>
      <w:lvlJc w:val="left"/>
    </w:lvl>
  </w:abstractNum>
  <w:abstractNum w:abstractNumId="13">
    <w:nsid w:val="79AA4FA4"/>
    <w:multiLevelType w:val="multilevel"/>
    <w:tmpl w:val="79AA4FA4"/>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num w:numId="1">
    <w:abstractNumId w:val="2"/>
  </w:num>
  <w:num w:numId="2">
    <w:abstractNumId w:val="8"/>
  </w:num>
  <w:num w:numId="3">
    <w:abstractNumId w:val="10"/>
  </w:num>
  <w:num w:numId="4">
    <w:abstractNumId w:val="1"/>
  </w:num>
  <w:num w:numId="5">
    <w:abstractNumId w:val="7"/>
  </w:num>
  <w:num w:numId="6">
    <w:abstractNumId w:val="12"/>
  </w:num>
  <w:num w:numId="7">
    <w:abstractNumId w:val="5"/>
  </w:num>
  <w:num w:numId="8">
    <w:abstractNumId w:val="9"/>
  </w:num>
  <w:num w:numId="9">
    <w:abstractNumId w:val="13"/>
  </w:num>
  <w:num w:numId="10">
    <w:abstractNumId w:val="4"/>
  </w:num>
  <w:num w:numId="11">
    <w:abstractNumId w:val="0"/>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autoHyphenation/>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A0"/>
    <w:rsid w:val="000407E6"/>
    <w:rsid w:val="00044087"/>
    <w:rsid w:val="00053B35"/>
    <w:rsid w:val="000C3690"/>
    <w:rsid w:val="002518AB"/>
    <w:rsid w:val="002B5EBB"/>
    <w:rsid w:val="002E4B76"/>
    <w:rsid w:val="00461C4C"/>
    <w:rsid w:val="005717FA"/>
    <w:rsid w:val="00671126"/>
    <w:rsid w:val="0075609C"/>
    <w:rsid w:val="009E13D8"/>
    <w:rsid w:val="009F1419"/>
    <w:rsid w:val="00A35801"/>
    <w:rsid w:val="00AC4FF2"/>
    <w:rsid w:val="00C43FDC"/>
    <w:rsid w:val="00CD6867"/>
    <w:rsid w:val="00D009A0"/>
    <w:rsid w:val="00D43183"/>
    <w:rsid w:val="00E02C82"/>
    <w:rsid w:val="00EE4076"/>
    <w:rsid w:val="00F17171"/>
    <w:rsid w:val="042654BF"/>
    <w:rsid w:val="0C7D1338"/>
    <w:rsid w:val="17044145"/>
    <w:rsid w:val="18F86313"/>
    <w:rsid w:val="195E2583"/>
    <w:rsid w:val="1FA77F61"/>
    <w:rsid w:val="25245276"/>
    <w:rsid w:val="26233925"/>
    <w:rsid w:val="26EC0E0D"/>
    <w:rsid w:val="288D2A5C"/>
    <w:rsid w:val="2CA66DD3"/>
    <w:rsid w:val="2F347CA8"/>
    <w:rsid w:val="30906705"/>
    <w:rsid w:val="32A73E84"/>
    <w:rsid w:val="38097AF4"/>
    <w:rsid w:val="4E620D4A"/>
    <w:rsid w:val="4F117039"/>
    <w:rsid w:val="56341DE1"/>
    <w:rsid w:val="5927777C"/>
    <w:rsid w:val="5CF93A97"/>
    <w:rsid w:val="68393D95"/>
    <w:rsid w:val="6A17358C"/>
    <w:rsid w:val="6AE73760"/>
    <w:rsid w:val="6EBF5B0E"/>
    <w:rsid w:val="6F935ADD"/>
    <w:rsid w:val="74341FA7"/>
    <w:rsid w:val="79530621"/>
    <w:rsid w:val="7A4B1D8C"/>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360" w:lineRule="auto"/>
      <w:ind w:firstLine="709"/>
      <w:jc w:val="both"/>
    </w:pPr>
    <w:rPr>
      <w:rFonts w:ascii="Times New Roman" w:hAnsi="Times New Roman" w:eastAsiaTheme="minorHAnsi" w:cstheme="minorBidi"/>
      <w:sz w:val="28"/>
      <w:szCs w:val="22"/>
      <w:lang w:val="ru-RU" w:eastAsia="en-US" w:bidi="ar-SA"/>
    </w:rPr>
  </w:style>
  <w:style w:type="paragraph" w:styleId="2">
    <w:name w:val="heading 1"/>
    <w:basedOn w:val="1"/>
    <w:next w:val="1"/>
    <w:qFormat/>
    <w:uiPriority w:val="1"/>
    <w:pPr>
      <w:ind w:left="85" w:right="86"/>
      <w:outlineLvl w:val="0"/>
    </w:pPr>
    <w:rPr>
      <w:rFonts w:eastAsia="Times New Roman" w:cs="Times New Roman"/>
      <w:b/>
      <w:bCs/>
      <w:i/>
      <w:sz w:val="24"/>
      <w:szCs w:val="24"/>
      <w:lang w:eastAsia="ru-RU" w:bidi="ru-RU"/>
    </w:rPr>
  </w:style>
  <w:style w:type="paragraph" w:styleId="3">
    <w:name w:val="heading 2"/>
    <w:basedOn w:val="1"/>
    <w:next w:val="1"/>
    <w:qFormat/>
    <w:uiPriority w:val="9"/>
    <w:pPr>
      <w:spacing w:beforeAutospacing="1" w:afterAutospacing="1" w:line="240" w:lineRule="auto"/>
      <w:outlineLvl w:val="1"/>
    </w:pPr>
    <w:rPr>
      <w:rFonts w:eastAsia="Times New Roman" w:cs="Times New Roman"/>
      <w:b/>
      <w:bCs/>
      <w:sz w:val="36"/>
      <w:szCs w:val="36"/>
      <w:lang w:eastAsia="ru-RU"/>
    </w:rPr>
  </w:style>
  <w:style w:type="character" w:default="1" w:styleId="14">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caption"/>
    <w:basedOn w:val="1"/>
    <w:next w:val="1"/>
    <w:link w:val="36"/>
    <w:qFormat/>
    <w:uiPriority w:val="0"/>
    <w:pPr>
      <w:suppressLineNumbers/>
      <w:spacing w:before="120" w:after="120"/>
    </w:pPr>
    <w:rPr>
      <w:rFonts w:cs="Lucida Sans"/>
      <w:i/>
      <w:iCs/>
      <w:sz w:val="24"/>
      <w:szCs w:val="24"/>
    </w:rPr>
  </w:style>
  <w:style w:type="paragraph" w:styleId="5">
    <w:name w:val="Body Text"/>
    <w:basedOn w:val="1"/>
    <w:link w:val="34"/>
    <w:qFormat/>
    <w:uiPriority w:val="1"/>
    <w:rPr>
      <w:rFonts w:eastAsia="Times New Roman" w:cs="Times New Roman"/>
      <w:sz w:val="24"/>
      <w:szCs w:val="24"/>
      <w:lang w:eastAsia="ru-RU" w:bidi="ru-RU"/>
    </w:rPr>
  </w:style>
  <w:style w:type="paragraph" w:styleId="6">
    <w:name w:val="toc 3"/>
    <w:basedOn w:val="1"/>
    <w:next w:val="1"/>
    <w:unhideWhenUsed/>
    <w:qFormat/>
    <w:uiPriority w:val="39"/>
    <w:pPr>
      <w:ind w:left="560"/>
      <w:jc w:val="left"/>
    </w:pPr>
    <w:rPr>
      <w:rFonts w:asciiTheme="minorHAnsi" w:hAnsiTheme="minorHAnsi"/>
      <w:i/>
      <w:iCs/>
      <w:sz w:val="20"/>
      <w:szCs w:val="20"/>
    </w:rPr>
  </w:style>
  <w:style w:type="paragraph" w:styleId="7">
    <w:name w:val="footer"/>
    <w:basedOn w:val="1"/>
    <w:link w:val="37"/>
    <w:unhideWhenUsed/>
    <w:qFormat/>
    <w:uiPriority w:val="99"/>
    <w:pPr>
      <w:tabs>
        <w:tab w:val="center" w:pos="4677"/>
        <w:tab w:val="right" w:pos="9355"/>
      </w:tabs>
      <w:spacing w:line="240" w:lineRule="auto"/>
    </w:pPr>
  </w:style>
  <w:style w:type="paragraph" w:styleId="8">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5"/>
    <w:qFormat/>
    <w:uiPriority w:val="0"/>
    <w:rPr>
      <w:rFonts w:cs="Lucida Sans"/>
    </w:rPr>
  </w:style>
  <w:style w:type="paragraph" w:styleId="10">
    <w:name w:val="footnote text"/>
    <w:basedOn w:val="1"/>
    <w:link w:val="35"/>
    <w:unhideWhenUsed/>
    <w:qFormat/>
    <w:uiPriority w:val="99"/>
    <w:pPr>
      <w:spacing w:line="240" w:lineRule="auto"/>
      <w:ind w:firstLine="0"/>
      <w:jc w:val="left"/>
    </w:pPr>
    <w:rPr>
      <w:rFonts w:asciiTheme="minorHAnsi" w:hAnsiTheme="minorHAnsi"/>
      <w:sz w:val="20"/>
      <w:szCs w:val="20"/>
    </w:rPr>
  </w:style>
  <w:style w:type="paragraph" w:styleId="11">
    <w:name w:val="Normal (Web)"/>
    <w:basedOn w:val="1"/>
    <w:unhideWhenUsed/>
    <w:qFormat/>
    <w:uiPriority w:val="99"/>
    <w:pPr>
      <w:spacing w:beforeAutospacing="1" w:afterAutospacing="1" w:line="240" w:lineRule="auto"/>
      <w:ind w:firstLine="0"/>
      <w:jc w:val="left"/>
    </w:pPr>
    <w:rPr>
      <w:rFonts w:eastAsia="Times New Roman" w:cs="Times New Roman"/>
      <w:sz w:val="24"/>
      <w:szCs w:val="24"/>
      <w:lang w:eastAsia="ru-RU"/>
    </w:rPr>
  </w:style>
  <w:style w:type="table" w:styleId="13">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page number"/>
    <w:basedOn w:val="14"/>
    <w:semiHidden/>
    <w:unhideWhenUsed/>
    <w:qFormat/>
    <w:uiPriority w:val="99"/>
  </w:style>
  <w:style w:type="character" w:styleId="17">
    <w:name w:val="footnote reference"/>
    <w:basedOn w:val="14"/>
    <w:unhideWhenUsed/>
    <w:qFormat/>
    <w:uiPriority w:val="99"/>
    <w:rPr>
      <w:vertAlign w:val="superscript"/>
    </w:rPr>
  </w:style>
  <w:style w:type="character" w:customStyle="1" w:styleId="18">
    <w:name w:val="Привязка сноски"/>
    <w:qFormat/>
    <w:uiPriority w:val="0"/>
    <w:rPr>
      <w:vertAlign w:val="superscript"/>
    </w:rPr>
  </w:style>
  <w:style w:type="character" w:customStyle="1" w:styleId="19">
    <w:name w:val="Footnote Characters"/>
    <w:basedOn w:val="14"/>
    <w:semiHidden/>
    <w:unhideWhenUsed/>
    <w:qFormat/>
    <w:uiPriority w:val="99"/>
    <w:rPr>
      <w:vertAlign w:val="superscript"/>
    </w:rPr>
  </w:style>
  <w:style w:type="character" w:customStyle="1" w:styleId="20">
    <w:name w:val="Заголовок 2 Знак"/>
    <w:basedOn w:val="14"/>
    <w:qFormat/>
    <w:uiPriority w:val="9"/>
    <w:rPr>
      <w:rFonts w:ascii="Times New Roman" w:hAnsi="Times New Roman" w:eastAsia="Times New Roman" w:cs="Times New Roman"/>
      <w:b/>
      <w:bCs/>
      <w:sz w:val="36"/>
      <w:szCs w:val="36"/>
      <w:lang w:eastAsia="ru-RU"/>
    </w:rPr>
  </w:style>
  <w:style w:type="character" w:customStyle="1" w:styleId="21">
    <w:name w:val="Нижний колонтитул Знак"/>
    <w:basedOn w:val="14"/>
    <w:qFormat/>
    <w:uiPriority w:val="99"/>
    <w:rPr>
      <w:rFonts w:ascii="Times New Roman" w:hAnsi="Times New Roman"/>
      <w:sz w:val="28"/>
    </w:rPr>
  </w:style>
  <w:style w:type="character" w:customStyle="1" w:styleId="22">
    <w:name w:val="Текст сноски Знак"/>
    <w:basedOn w:val="14"/>
    <w:qFormat/>
    <w:uiPriority w:val="99"/>
    <w:rPr>
      <w:sz w:val="20"/>
      <w:szCs w:val="20"/>
    </w:rPr>
  </w:style>
  <w:style w:type="character" w:customStyle="1" w:styleId="23">
    <w:name w:val="Выделение1"/>
    <w:basedOn w:val="14"/>
    <w:qFormat/>
    <w:uiPriority w:val="20"/>
    <w:rPr>
      <w:i/>
      <w:iCs/>
    </w:rPr>
  </w:style>
  <w:style w:type="character" w:customStyle="1" w:styleId="24">
    <w:name w:val="Символ сноски"/>
    <w:qFormat/>
    <w:uiPriority w:val="0"/>
  </w:style>
  <w:style w:type="character" w:customStyle="1" w:styleId="25">
    <w:name w:val="apple-converted-space"/>
    <w:basedOn w:val="14"/>
    <w:qFormat/>
    <w:uiPriority w:val="0"/>
  </w:style>
  <w:style w:type="character" w:customStyle="1" w:styleId="26">
    <w:name w:val="hl"/>
    <w:basedOn w:val="14"/>
    <w:qFormat/>
    <w:uiPriority w:val="0"/>
  </w:style>
  <w:style w:type="character" w:customStyle="1" w:styleId="27">
    <w:name w:val="Интернет-ссылка"/>
    <w:qFormat/>
    <w:uiPriority w:val="0"/>
    <w:rPr>
      <w:color w:val="000080"/>
      <w:u w:val="single"/>
      <w:lang w:val="zh-CN" w:eastAsia="zh-CN" w:bidi="zh-CN"/>
    </w:rPr>
  </w:style>
  <w:style w:type="character" w:customStyle="1" w:styleId="28">
    <w:name w:val="Привязка концевой сноски"/>
    <w:qFormat/>
    <w:uiPriority w:val="0"/>
    <w:rPr>
      <w:vertAlign w:val="superscript"/>
    </w:rPr>
  </w:style>
  <w:style w:type="character" w:customStyle="1" w:styleId="29">
    <w:name w:val="Символ концевой сноски"/>
    <w:qFormat/>
    <w:uiPriority w:val="0"/>
  </w:style>
  <w:style w:type="paragraph" w:customStyle="1" w:styleId="30">
    <w:name w:val="Заголовок1"/>
    <w:basedOn w:val="1"/>
    <w:next w:val="5"/>
    <w:qFormat/>
    <w:uiPriority w:val="0"/>
    <w:pPr>
      <w:keepNext/>
      <w:spacing w:before="240" w:after="120"/>
    </w:pPr>
    <w:rPr>
      <w:rFonts w:ascii="Liberation Sans" w:hAnsi="Liberation Sans" w:eastAsia="微软雅黑" w:cs="Lucida Sans"/>
      <w:szCs w:val="28"/>
    </w:rPr>
  </w:style>
  <w:style w:type="paragraph" w:customStyle="1" w:styleId="31">
    <w:name w:val="Указатель1"/>
    <w:basedOn w:val="1"/>
    <w:qFormat/>
    <w:uiPriority w:val="0"/>
    <w:pPr>
      <w:suppressLineNumbers/>
    </w:pPr>
    <w:rPr>
      <w:rFonts w:cs="Lucida Sans"/>
    </w:rPr>
  </w:style>
  <w:style w:type="paragraph" w:customStyle="1" w:styleId="32">
    <w:name w:val="Верхний и нижний колонтитулы"/>
    <w:basedOn w:val="1"/>
    <w:qFormat/>
    <w:uiPriority w:val="0"/>
  </w:style>
  <w:style w:type="paragraph" w:styleId="33">
    <w:name w:val="List Paragraph"/>
    <w:basedOn w:val="1"/>
    <w:qFormat/>
    <w:uiPriority w:val="34"/>
    <w:pPr>
      <w:ind w:left="720"/>
      <w:contextualSpacing/>
    </w:pPr>
  </w:style>
  <w:style w:type="character" w:customStyle="1" w:styleId="34">
    <w:name w:val="正文文本 Char"/>
    <w:link w:val="5"/>
    <w:uiPriority w:val="1"/>
    <w:rPr>
      <w:rFonts w:eastAsia="Times New Roman" w:cs="Times New Roman"/>
      <w:sz w:val="24"/>
      <w:szCs w:val="24"/>
      <w:lang w:eastAsia="ru-RU" w:bidi="ru-RU"/>
    </w:rPr>
  </w:style>
  <w:style w:type="character" w:customStyle="1" w:styleId="35">
    <w:name w:val="脚注文本 Char"/>
    <w:link w:val="10"/>
    <w:uiPriority w:val="99"/>
    <w:rPr>
      <w:rFonts w:asciiTheme="minorHAnsi" w:hAnsiTheme="minorHAnsi"/>
      <w:sz w:val="20"/>
      <w:szCs w:val="20"/>
    </w:rPr>
  </w:style>
  <w:style w:type="character" w:customStyle="1" w:styleId="36">
    <w:name w:val="题注 Char"/>
    <w:link w:val="4"/>
    <w:uiPriority w:val="0"/>
    <w:rPr>
      <w:rFonts w:cs="Lucida Sans"/>
      <w:i/>
      <w:iCs/>
      <w:sz w:val="24"/>
      <w:szCs w:val="24"/>
    </w:rPr>
  </w:style>
  <w:style w:type="character" w:customStyle="1" w:styleId="37">
    <w:name w:val="页脚 Char"/>
    <w:link w:val="7"/>
    <w:uiPriority w:val="99"/>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chart" Target="charts/chart10.xml"/><Relationship Id="rId27" Type="http://schemas.openxmlformats.org/officeDocument/2006/relationships/chart" Target="charts/chart9.xml"/><Relationship Id="rId26" Type="http://schemas.openxmlformats.org/officeDocument/2006/relationships/chart" Target="charts/chart8.xml"/><Relationship Id="rId25" Type="http://schemas.openxmlformats.org/officeDocument/2006/relationships/chart" Target="charts/chart7.xml"/><Relationship Id="rId24" Type="http://schemas.openxmlformats.org/officeDocument/2006/relationships/chart" Target="charts/chart6.xml"/><Relationship Id="rId23" Type="http://schemas.openxmlformats.org/officeDocument/2006/relationships/chart" Target="charts/chart5.xml"/><Relationship Id="rId22" Type="http://schemas.openxmlformats.org/officeDocument/2006/relationships/chart" Target="charts/chart4.xml"/><Relationship Id="rId21" Type="http://schemas.openxmlformats.org/officeDocument/2006/relationships/chart" Target="charts/chart3.xml"/><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diagramColors" Target="diagrams/colors3.xml"/><Relationship Id="rId17" Type="http://schemas.openxmlformats.org/officeDocument/2006/relationships/diagramQuickStyle" Target="diagrams/quickStyle3.xml"/><Relationship Id="rId16" Type="http://schemas.openxmlformats.org/officeDocument/2006/relationships/diagramLayout" Target="diagrams/layout3.xml"/><Relationship Id="rId15" Type="http://schemas.openxmlformats.org/officeDocument/2006/relationships/diagramData" Target="diagrams/data3.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openxmlformats.org/officeDocument/2006/relationships/diagramColors" Target="diagrams/colors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национальные путешественники, млн чел</c:v>
                </c:pt>
              </c:strCache>
            </c:strRef>
          </c:tx>
          <c:spPr>
            <a:solidFill>
              <a:srgbClr val="4472C4"/>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5"/>
                <c:pt idx="0">
                  <c:v>2015</c:v>
                </c:pt>
                <c:pt idx="1">
                  <c:v>2016</c:v>
                </c:pt>
                <c:pt idx="2">
                  <c:v>2017</c:v>
                </c:pt>
                <c:pt idx="3">
                  <c:v>2018</c:v>
                </c:pt>
                <c:pt idx="4">
                  <c:v>2019</c:v>
                </c:pt>
              </c:numCache>
            </c:numRef>
          </c:cat>
          <c:val>
            <c:numRef>
              <c:f>0</c:f>
              <c:numCache>
                <c:formatCode>General</c:formatCode>
                <c:ptCount val="5"/>
                <c:pt idx="0">
                  <c:v>40</c:v>
                </c:pt>
                <c:pt idx="1">
                  <c:v>44.4</c:v>
                </c:pt>
                <c:pt idx="2">
                  <c:v>50</c:v>
                </c:pt>
                <c:pt idx="3">
                  <c:v>55.4</c:v>
                </c:pt>
                <c:pt idx="4">
                  <c:v>60.1</c:v>
                </c:pt>
              </c:numCache>
            </c:numRef>
          </c:val>
        </c:ser>
        <c:dLbls>
          <c:showLegendKey val="0"/>
          <c:showVal val="0"/>
          <c:showCatName val="0"/>
          <c:showSerName val="0"/>
          <c:showPercent val="0"/>
          <c:showBubbleSize val="1"/>
        </c:dLbls>
        <c:gapWidth val="219"/>
        <c:overlap val="-27"/>
        <c:axId val="79738069"/>
        <c:axId val="63441107"/>
      </c:barChart>
      <c:catAx>
        <c:axId val="79738069"/>
        <c:scaling>
          <c:orientation val="minMax"/>
        </c:scaling>
        <c:delete val="0"/>
        <c:axPos val="b"/>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63441107"/>
        <c:crosses val="autoZero"/>
        <c:auto val="1"/>
        <c:lblAlgn val="ctr"/>
        <c:lblOffset val="100"/>
        <c:noMultiLvlLbl val="0"/>
      </c:catAx>
      <c:valAx>
        <c:axId val="63441107"/>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79738069"/>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трл руб</c:v>
                </c:pt>
              </c:strCache>
            </c:strRef>
          </c:tx>
          <c:spPr>
            <a:solidFill>
              <a:srgbClr val="4472C4"/>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4"/>
                <c:pt idx="0">
                  <c:v>2017</c:v>
                </c:pt>
                <c:pt idx="1">
                  <c:v>2018</c:v>
                </c:pt>
                <c:pt idx="2">
                  <c:v>2019</c:v>
                </c:pt>
                <c:pt idx="3">
                  <c:v>2020</c:v>
                </c:pt>
              </c:numCache>
            </c:numRef>
          </c:cat>
          <c:val>
            <c:numRef>
              <c:f>0</c:f>
              <c:numCache>
                <c:formatCode>General</c:formatCode>
                <c:ptCount val="4"/>
                <c:pt idx="0">
                  <c:v>3.3</c:v>
                </c:pt>
                <c:pt idx="1">
                  <c:v>3</c:v>
                </c:pt>
                <c:pt idx="2">
                  <c:v>3.9</c:v>
                </c:pt>
                <c:pt idx="3">
                  <c:v>1</c:v>
                </c:pt>
              </c:numCache>
            </c:numRef>
          </c:val>
        </c:ser>
        <c:dLbls>
          <c:showLegendKey val="0"/>
          <c:showVal val="0"/>
          <c:showCatName val="0"/>
          <c:showSerName val="0"/>
          <c:showPercent val="0"/>
          <c:showBubbleSize val="1"/>
        </c:dLbls>
        <c:gapWidth val="150"/>
        <c:axId val="69973829"/>
        <c:axId val="89072886"/>
      </c:barChart>
      <c:catAx>
        <c:axId val="69973829"/>
        <c:scaling>
          <c:orientation val="minMax"/>
        </c:scaling>
        <c:delete val="0"/>
        <c:axPos val="b"/>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89072886"/>
        <c:crosses val="autoZero"/>
        <c:auto val="1"/>
        <c:lblAlgn val="ctr"/>
        <c:lblOffset val="100"/>
        <c:noMultiLvlLbl val="0"/>
      </c:catAx>
      <c:valAx>
        <c:axId val="89072886"/>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69973829"/>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Общий доход от туризма (трл юаней)</c:v>
                </c:pt>
              </c:strCache>
            </c:strRef>
          </c:tx>
          <c:spPr>
            <a:solidFill>
              <a:srgbClr val="4472C4"/>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5"/>
                <c:pt idx="0">
                  <c:v>2015</c:v>
                </c:pt>
                <c:pt idx="1">
                  <c:v>2016</c:v>
                </c:pt>
                <c:pt idx="2">
                  <c:v>2017</c:v>
                </c:pt>
                <c:pt idx="3">
                  <c:v>2018</c:v>
                </c:pt>
                <c:pt idx="4">
                  <c:v>2019</c:v>
                </c:pt>
              </c:numCache>
            </c:numRef>
          </c:cat>
          <c:val>
            <c:numRef>
              <c:f>0</c:f>
              <c:numCache>
                <c:formatCode>General</c:formatCode>
                <c:ptCount val="5"/>
                <c:pt idx="0">
                  <c:v>4.13</c:v>
                </c:pt>
                <c:pt idx="1">
                  <c:v>4.69</c:v>
                </c:pt>
                <c:pt idx="2">
                  <c:v>5.4</c:v>
                </c:pt>
                <c:pt idx="3">
                  <c:v>5.97</c:v>
                </c:pt>
                <c:pt idx="4">
                  <c:v>6.63</c:v>
                </c:pt>
              </c:numCache>
            </c:numRef>
          </c:val>
        </c:ser>
        <c:dLbls>
          <c:showLegendKey val="0"/>
          <c:showVal val="0"/>
          <c:showCatName val="0"/>
          <c:showSerName val="0"/>
          <c:showPercent val="0"/>
          <c:showBubbleSize val="1"/>
        </c:dLbls>
        <c:gapWidth val="219"/>
        <c:overlap val="-27"/>
        <c:axId val="74189601"/>
        <c:axId val="48034179"/>
      </c:barChart>
      <c:catAx>
        <c:axId val="74189601"/>
        <c:scaling>
          <c:orientation val="minMax"/>
        </c:scaling>
        <c:delete val="0"/>
        <c:axPos val="b"/>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48034179"/>
        <c:crosses val="autoZero"/>
        <c:auto val="1"/>
        <c:lblAlgn val="ctr"/>
        <c:lblOffset val="100"/>
        <c:noMultiLvlLbl val="0"/>
      </c:catAx>
      <c:valAx>
        <c:axId val="48034179"/>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74189601"/>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label 0</c:f>
              <c:strCache>
                <c:ptCount val="1"/>
                <c:pt idx="0">
                  <c:v>количество туристов (млн чел)</c:v>
                </c:pt>
              </c:strCache>
            </c:strRef>
          </c:tx>
          <c:spPr>
            <a:solidFill>
              <a:srgbClr val="4472C4"/>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6"/>
                <c:pt idx="0">
                  <c:v>2014</c:v>
                </c:pt>
                <c:pt idx="1">
                  <c:v>2015</c:v>
                </c:pt>
                <c:pt idx="2">
                  <c:v>2016</c:v>
                </c:pt>
                <c:pt idx="3">
                  <c:v>2017</c:v>
                </c:pt>
                <c:pt idx="4">
                  <c:v>2018</c:v>
                </c:pt>
                <c:pt idx="5">
                  <c:v>2019</c:v>
                </c:pt>
              </c:numCache>
            </c:numRef>
          </c:cat>
          <c:val>
            <c:numRef>
              <c:f>0</c:f>
              <c:numCache>
                <c:formatCode>General</c:formatCode>
                <c:ptCount val="6"/>
                <c:pt idx="0">
                  <c:v>1.17</c:v>
                </c:pt>
                <c:pt idx="1">
                  <c:v>1.28</c:v>
                </c:pt>
                <c:pt idx="2">
                  <c:v>1.35</c:v>
                </c:pt>
                <c:pt idx="3">
                  <c:v>1.29</c:v>
                </c:pt>
                <c:pt idx="4">
                  <c:v>1.48</c:v>
                </c:pt>
                <c:pt idx="5">
                  <c:v>1.55</c:v>
                </c:pt>
              </c:numCache>
            </c:numRef>
          </c:val>
        </c:ser>
        <c:dLbls>
          <c:showLegendKey val="0"/>
          <c:showVal val="0"/>
          <c:showCatName val="0"/>
          <c:showSerName val="0"/>
          <c:showPercent val="0"/>
          <c:showBubbleSize val="1"/>
        </c:dLbls>
        <c:gapWidth val="182"/>
        <c:axId val="82384316"/>
        <c:axId val="75011504"/>
      </c:barChart>
      <c:catAx>
        <c:axId val="82384316"/>
        <c:scaling>
          <c:orientation val="minMax"/>
        </c:scaling>
        <c:delete val="0"/>
        <c:axPos val="l"/>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75011504"/>
        <c:crosses val="autoZero"/>
        <c:auto val="1"/>
        <c:lblAlgn val="ctr"/>
        <c:lblOffset val="100"/>
        <c:noMultiLvlLbl val="0"/>
      </c:catAx>
      <c:valAx>
        <c:axId val="75011504"/>
        <c:scaling>
          <c:orientation val="minMax"/>
        </c:scaling>
        <c:delete val="0"/>
        <c:axPos val="b"/>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82384316"/>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количество туристических обществ</c:v>
                </c:pt>
              </c:strCache>
            </c:strRef>
          </c:tx>
          <c:spPr>
            <a:solidFill>
              <a:srgbClr val="4472C4"/>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5"/>
                <c:pt idx="0">
                  <c:v>2015</c:v>
                </c:pt>
                <c:pt idx="1">
                  <c:v>2016</c:v>
                </c:pt>
                <c:pt idx="2">
                  <c:v>2017</c:v>
                </c:pt>
                <c:pt idx="3">
                  <c:v>2018</c:v>
                </c:pt>
                <c:pt idx="4">
                  <c:v>2019</c:v>
                </c:pt>
              </c:numCache>
            </c:numRef>
          </c:cat>
          <c:val>
            <c:numRef>
              <c:f>0</c:f>
              <c:numCache>
                <c:formatCode>General</c:formatCode>
                <c:ptCount val="5"/>
                <c:pt idx="0">
                  <c:v>27621</c:v>
                </c:pt>
                <c:pt idx="1">
                  <c:v>27939</c:v>
                </c:pt>
                <c:pt idx="2">
                  <c:v>29171</c:v>
                </c:pt>
                <c:pt idx="3">
                  <c:v>33283</c:v>
                </c:pt>
                <c:pt idx="4">
                  <c:v>38943</c:v>
                </c:pt>
              </c:numCache>
            </c:numRef>
          </c:val>
        </c:ser>
        <c:dLbls>
          <c:showLegendKey val="0"/>
          <c:showVal val="0"/>
          <c:showCatName val="0"/>
          <c:showSerName val="0"/>
          <c:showPercent val="0"/>
          <c:showBubbleSize val="1"/>
        </c:dLbls>
        <c:gapWidth val="219"/>
        <c:overlap val="-27"/>
        <c:axId val="98181233"/>
        <c:axId val="58218622"/>
      </c:barChart>
      <c:catAx>
        <c:axId val="98181233"/>
        <c:scaling>
          <c:orientation val="minMax"/>
        </c:scaling>
        <c:delete val="0"/>
        <c:axPos val="b"/>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58218622"/>
        <c:crosses val="autoZero"/>
        <c:auto val="1"/>
        <c:lblAlgn val="ctr"/>
        <c:lblOffset val="100"/>
        <c:noMultiLvlLbl val="0"/>
      </c:catAx>
      <c:valAx>
        <c:axId val="58218622"/>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98181233"/>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млрд чел</c:v>
                </c:pt>
              </c:strCache>
            </c:strRef>
          </c:tx>
          <c:spPr>
            <a:solidFill>
              <a:srgbClr val="4472C4"/>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ctr"/>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c:v>
                </c:pt>
                <c:pt idx="1">
                  <c:v>2021 (прогноз)</c:v>
                </c:pt>
              </c:strCache>
            </c:strRef>
          </c:cat>
          <c:val>
            <c:numRef>
              <c:f>0</c:f>
              <c:numCache>
                <c:formatCode>General</c:formatCode>
                <c:ptCount val="2"/>
                <c:pt idx="0">
                  <c:v>2.88</c:v>
                </c:pt>
                <c:pt idx="1">
                  <c:v>4.1</c:v>
                </c:pt>
              </c:numCache>
            </c:numRef>
          </c:val>
        </c:ser>
        <c:ser>
          <c:idx val="1"/>
          <c:order val="1"/>
          <c:tx>
            <c:strRef>
              <c:f>label 1</c:f>
              <c:strCache>
                <c:ptCount val="1"/>
                <c:pt idx="0">
                  <c:v>трл аюней</c:v>
                </c:pt>
              </c:strCache>
            </c:strRef>
          </c:tx>
          <c:spPr>
            <a:solidFill>
              <a:srgbClr val="ED7D31"/>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c:v>
                </c:pt>
                <c:pt idx="1">
                  <c:v>2021 (прогноз)</c:v>
                </c:pt>
              </c:strCache>
            </c:strRef>
          </c:cat>
          <c:val>
            <c:numRef>
              <c:f>1</c:f>
              <c:numCache>
                <c:formatCode>General</c:formatCode>
                <c:ptCount val="2"/>
                <c:pt idx="0">
                  <c:v>2.2</c:v>
                </c:pt>
                <c:pt idx="1">
                  <c:v>3.3</c:v>
                </c:pt>
              </c:numCache>
            </c:numRef>
          </c:val>
        </c:ser>
        <c:dLbls>
          <c:showLegendKey val="0"/>
          <c:showVal val="1"/>
          <c:showCatName val="0"/>
          <c:showSerName val="0"/>
          <c:showPercent val="0"/>
          <c:showBubbleSize val="1"/>
        </c:dLbls>
        <c:gapWidth val="150"/>
        <c:axId val="11264021"/>
        <c:axId val="31624933"/>
      </c:barChart>
      <c:catAx>
        <c:axId val="11264021"/>
        <c:scaling>
          <c:orientation val="minMax"/>
        </c:scaling>
        <c:delete val="0"/>
        <c:axPos val="b"/>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31624933"/>
        <c:crosses val="autoZero"/>
        <c:auto val="1"/>
        <c:lblAlgn val="ctr"/>
        <c:lblOffset val="100"/>
        <c:noMultiLvlLbl val="0"/>
      </c:catAx>
      <c:valAx>
        <c:axId val="31624933"/>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11264021"/>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Общий доход от туризма в Китае (трл. юаней)</c:v>
                </c:pt>
              </c:strCache>
            </c:strRef>
          </c:tx>
          <c:spPr>
            <a:solidFill>
              <a:srgbClr val="4472C4"/>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200" b="0" i="0" u="none" strike="noStrike" kern="1200" spc="-1" baseline="0">
                    <a:solidFill>
                      <a:srgbClr val="000000"/>
                    </a:solidFill>
                    <a:latin typeface="Times New Roman" panose="02020603050405020304"/>
                    <a:ea typeface="+mn-ea"/>
                    <a:cs typeface="+mn-cs"/>
                  </a:defRPr>
                </a:pPr>
              </a:p>
            </c:txPr>
            <c:dLblPos val="in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numRef>
              <c:f>categories</c:f>
              <c:numCache>
                <c:formatCode>General</c:formatCode>
                <c:ptCount val="2"/>
                <c:pt idx="0">
                  <c:v>2018</c:v>
                </c:pt>
                <c:pt idx="1">
                  <c:v>2019</c:v>
                </c:pt>
              </c:numCache>
            </c:numRef>
          </c:cat>
          <c:val>
            <c:numRef>
              <c:f>0</c:f>
              <c:numCache>
                <c:formatCode>General</c:formatCode>
                <c:ptCount val="2"/>
                <c:pt idx="0">
                  <c:v>60</c:v>
                </c:pt>
                <c:pt idx="1">
                  <c:v>62</c:v>
                </c:pt>
              </c:numCache>
            </c:numRef>
          </c:val>
        </c:ser>
        <c:dLbls>
          <c:showLegendKey val="0"/>
          <c:showVal val="1"/>
          <c:showCatName val="0"/>
          <c:showSerName val="0"/>
          <c:showPercent val="0"/>
          <c:showBubbleSize val="1"/>
        </c:dLbls>
        <c:gapWidth val="150"/>
        <c:axId val="4489726"/>
        <c:axId val="72682899"/>
      </c:barChart>
      <c:catAx>
        <c:axId val="4489726"/>
        <c:scaling>
          <c:orientation val="minMax"/>
        </c:scaling>
        <c:delete val="0"/>
        <c:axPos val="b"/>
        <c:numFmt formatCode="General" sourceLinked="0"/>
        <c:majorTickMark val="out"/>
        <c:minorTickMark val="none"/>
        <c:tickLblPos val="nextTo"/>
        <c:spPr>
          <a:ln w="6480" cap="flat" cmpd="sng" algn="ctr">
            <a:solidFill>
              <a:srgbClr val="8B8B8B"/>
            </a:solidFill>
            <a:prstDash val="solid"/>
            <a:round/>
          </a:ln>
        </c:spPr>
        <c:txPr>
          <a:bodyPr rot="-60000000" spcFirstLastPara="0" vertOverflow="ellipsis" vert="horz" wrap="square" anchor="ctr" anchorCtr="1"/>
          <a:lstStyle/>
          <a:p>
            <a:pPr>
              <a:defRPr lang="zh-CN" sz="1200" b="0" i="0" u="none" strike="noStrike" kern="1200" spc="-1" baseline="0">
                <a:solidFill>
                  <a:srgbClr val="000000"/>
                </a:solidFill>
                <a:latin typeface="Times New Roman" panose="02020603050405020304"/>
                <a:ea typeface="+mn-ea"/>
                <a:cs typeface="+mn-cs"/>
              </a:defRPr>
            </a:pPr>
          </a:p>
        </c:txPr>
        <c:crossAx val="72682899"/>
        <c:crosses val="autoZero"/>
        <c:auto val="1"/>
        <c:lblAlgn val="ctr"/>
        <c:lblOffset val="100"/>
        <c:noMultiLvlLbl val="0"/>
      </c:catAx>
      <c:valAx>
        <c:axId val="72682899"/>
        <c:scaling>
          <c:orientation val="minMax"/>
        </c:scaling>
        <c:delete val="0"/>
        <c:axPos val="l"/>
        <c:majorGridlines>
          <c:spPr>
            <a:ln w="6480" cap="flat" cmpd="sng" algn="ctr">
              <a:solidFill>
                <a:srgbClr val="8B8B8B"/>
              </a:solidFill>
              <a:prstDash val="solid"/>
              <a:round/>
            </a:ln>
          </c:spPr>
        </c:majorGridlines>
        <c:numFmt formatCode="General" sourceLinked="0"/>
        <c:majorTickMark val="out"/>
        <c:minorTickMark val="none"/>
        <c:tickLblPos val="nextTo"/>
        <c:spPr>
          <a:ln w="6480" cap="flat" cmpd="sng" algn="ctr">
            <a:solidFill>
              <a:srgbClr val="8B8B8B"/>
            </a:solidFill>
            <a:prstDash val="solid"/>
            <a:round/>
          </a:ln>
        </c:spPr>
        <c:txPr>
          <a:bodyPr rot="-60000000" spcFirstLastPara="0" vertOverflow="ellipsis" vert="horz" wrap="square" anchor="ctr" anchorCtr="1"/>
          <a:lstStyle/>
          <a:p>
            <a:pPr>
              <a:defRPr lang="zh-CN" sz="1200" b="0" i="0" u="none" strike="noStrike" kern="1200" spc="-1" baseline="0">
                <a:solidFill>
                  <a:srgbClr val="000000"/>
                </a:solidFill>
                <a:latin typeface="Times New Roman" panose="02020603050405020304"/>
                <a:ea typeface="+mn-ea"/>
                <a:cs typeface="+mn-cs"/>
              </a:defRPr>
            </a:pPr>
          </a:p>
        </c:txPr>
        <c:crossAx val="4489726"/>
        <c:crosses val="autoZero"/>
        <c:crossBetween val="between"/>
      </c:valAx>
      <c:spPr>
        <a:solidFill>
          <a:srgbClr val="FFFFFF"/>
        </a:solidFill>
        <a:ln w="0">
          <a:noFill/>
        </a:ln>
      </c:spPr>
    </c:plotArea>
    <c:plotVisOnly val="1"/>
    <c:dispBlanksAs val="gap"/>
    <c:showDLblsOverMax val="0"/>
  </c:chart>
  <c:spPr>
    <a:solidFill>
      <a:srgbClr val="FFFFFF"/>
    </a:solidFill>
    <a:ln w="6480" cap="flat" cmpd="sng" algn="ctr">
      <a:solidFill>
        <a:srgbClr val="8B8B8B"/>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0" i="0" u="none" strike="noStrike" kern="1200" spc="-1" baseline="0">
                <a:solidFill>
                  <a:srgbClr val="595959"/>
                </a:solidFill>
                <a:latin typeface="Calibri" panose="020F0502020204030204"/>
                <a:ea typeface="+mn-ea"/>
                <a:cs typeface="+mn-cs"/>
              </a:defRPr>
            </a:pPr>
            <a:r>
              <a:rPr lang="ru-RU" sz="1400" b="0" strike="noStrike" spc="-1">
                <a:solidFill>
                  <a:srgbClr val="595959"/>
                </a:solidFill>
                <a:latin typeface="Calibri" panose="020F0502020204030204"/>
              </a:rPr>
              <a:t>Число туристов (млн человек)</a:t>
            </a:r>
            <a:endParaRPr lang="ru-RU" sz="1400" b="0" strike="noStrike" spc="-1">
              <a:solidFill>
                <a:srgbClr val="595959"/>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Число туристов (млн человек)</c:v>
                </c:pt>
              </c:strCache>
            </c:strRef>
          </c:tx>
          <c:spPr>
            <a:solidFill>
              <a:srgbClr val="4472C4"/>
            </a:solidFill>
            <a:ln w="0">
              <a:noFill/>
            </a:ln>
          </c:spPr>
          <c:explosion val="0"/>
          <c:dPt>
            <c:idx val="0"/>
            <c:bubble3D val="0"/>
            <c:spPr>
              <a:solidFill>
                <a:srgbClr val="4472C4"/>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Pt>
            <c:idx val="4"/>
            <c:bubble3D val="0"/>
            <c:spPr>
              <a:solidFill>
                <a:srgbClr val="5B9BD5"/>
              </a:solidFill>
              <a:ln w="19080">
                <a:solidFill>
                  <a:srgbClr val="FFFFFF"/>
                </a:solidFill>
                <a:round/>
              </a:ln>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dLblPos val="bestFit"/>
            <c:showLegendKey val="0"/>
            <c:showVal val="1"/>
            <c:showCatName val="0"/>
            <c:showSerName val="0"/>
            <c:showPercent val="0"/>
            <c:showBubbleSize val="1"/>
            <c:separator>; </c:separator>
            <c:showLeaderLines val="1"/>
            <c:extLst>
              <c:ext xmlns:c15="http://schemas.microsoft.com/office/drawing/2012/chart" uri="{CE6537A1-D6FC-4f65-9D91-7224C49458BB}">
                <c15:layout/>
                <c15:showLeaderLines val="1"/>
                <c15:leaderLines/>
              </c:ext>
            </c:extLst>
          </c:dLbls>
          <c:cat>
            <c:strRef>
              <c:f>categories</c:f>
              <c:strCache>
                <c:ptCount val="5"/>
                <c:pt idx="0">
                  <c:v>Москва и область</c:v>
                </c:pt>
                <c:pt idx="1">
                  <c:v>Краснодарский край</c:v>
                </c:pt>
                <c:pt idx="2">
                  <c:v>Крым</c:v>
                </c:pt>
                <c:pt idx="3">
                  <c:v>Ленинградская область</c:v>
                </c:pt>
                <c:pt idx="4">
                  <c:v>Приморский край</c:v>
                </c:pt>
              </c:strCache>
            </c:strRef>
          </c:cat>
          <c:val>
            <c:numRef>
              <c:f>0</c:f>
              <c:numCache>
                <c:formatCode>General</c:formatCode>
                <c:ptCount val="5"/>
                <c:pt idx="0">
                  <c:v>22</c:v>
                </c:pt>
                <c:pt idx="1">
                  <c:v>17</c:v>
                </c:pt>
                <c:pt idx="2">
                  <c:v>7.5</c:v>
                </c:pt>
                <c:pt idx="3">
                  <c:v>5</c:v>
                </c:pt>
                <c:pt idx="4">
                  <c:v>5</c:v>
                </c:pt>
              </c:numCache>
            </c:numRef>
          </c:val>
        </c:ser>
        <c:dLbls>
          <c:showLegendKey val="0"/>
          <c:showVal val="1"/>
          <c:showCatName val="0"/>
          <c:showSerName val="0"/>
          <c:showPercent val="0"/>
          <c:showBubbleSize val="1"/>
          <c:showLeaderLines val="1"/>
        </c:dLbls>
        <c:firstSliceAng val="0"/>
      </c:pie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zero"/>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400" b="0" i="0" u="none" strike="noStrike" kern="1200" spc="-1" baseline="0">
                <a:solidFill>
                  <a:srgbClr val="595959"/>
                </a:solidFill>
                <a:latin typeface="Calibri" panose="020F0502020204030204"/>
                <a:ea typeface="+mn-ea"/>
                <a:cs typeface="+mn-cs"/>
              </a:defRPr>
            </a:pPr>
            <a:r>
              <a:rPr lang="ru-RU" sz="1400" b="0" strike="noStrike" spc="-1">
                <a:solidFill>
                  <a:srgbClr val="595959"/>
                </a:solidFill>
                <a:latin typeface="Calibri" panose="020F0502020204030204"/>
              </a:rPr>
              <a:t>Топ 5 российских туристических городов</a:t>
            </a:r>
            <a:endParaRPr lang="ru-RU" sz="1400" b="0" strike="noStrike" spc="-1">
              <a:solidFill>
                <a:srgbClr val="595959"/>
              </a:solidFill>
              <a:latin typeface="Calibri" panose="020F0502020204030204"/>
            </a:endParaRPr>
          </a:p>
        </c:rich>
      </c:tx>
      <c:layout/>
      <c:overlay val="0"/>
      <c:spPr>
        <a:noFill/>
        <a:ln w="0">
          <a:noFill/>
        </a:ln>
      </c:spPr>
    </c:title>
    <c:autoTitleDeleted val="0"/>
    <c:plotArea>
      <c:layout/>
      <c:doughnutChart>
        <c:varyColors val="1"/>
        <c:ser>
          <c:idx val="0"/>
          <c:order val="0"/>
          <c:tx>
            <c:strRef>
              <c:f>label 0</c:f>
              <c:strCache>
                <c:ptCount val="1"/>
                <c:pt idx="0">
                  <c:v>Топ 5 российских туристических городов</c:v>
                </c:pt>
              </c:strCache>
            </c:strRef>
          </c:tx>
          <c:spPr>
            <a:solidFill>
              <a:srgbClr val="4472C4"/>
            </a:solidFill>
            <a:ln w="0">
              <a:noFill/>
            </a:ln>
          </c:spPr>
          <c:explosion val="0"/>
          <c:dPt>
            <c:idx val="0"/>
            <c:bubble3D val="0"/>
            <c:spPr>
              <a:solidFill>
                <a:srgbClr val="4472C4"/>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Pt>
            <c:idx val="4"/>
            <c:bubble3D val="0"/>
            <c:spPr>
              <a:solidFill>
                <a:srgbClr val="5B9BD5"/>
              </a:solidFill>
              <a:ln w="19080">
                <a:solidFill>
                  <a:srgbClr val="FFFFFF"/>
                </a:solidFill>
                <a:round/>
              </a:ln>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spc="-1" baseline="0">
                    <a:solidFill>
                      <a:srgbClr val="404040"/>
                    </a:solidFill>
                    <a:latin typeface="Calibri" panose="020F0502020204030204"/>
                    <a:ea typeface="+mn-ea"/>
                    <a:cs typeface="+mn-cs"/>
                  </a:defRPr>
                </a:pPr>
              </a:p>
            </c:txPr>
            <c:showLegendKey val="0"/>
            <c:showVal val="1"/>
            <c:showCatName val="0"/>
            <c:showSerName val="0"/>
            <c:showPercent val="0"/>
            <c:showBubbleSize val="1"/>
            <c:separator>; </c:separator>
            <c:showLeaderLines val="1"/>
            <c:extLst>
              <c:ext xmlns:c15="http://schemas.microsoft.com/office/drawing/2012/chart" uri="{CE6537A1-D6FC-4f65-9D91-7224C49458BB}">
                <c15:layout/>
                <c15:showLeaderLines val="1"/>
                <c15:leaderLines/>
              </c:ext>
            </c:extLst>
          </c:dLbls>
          <c:cat>
            <c:strRef>
              <c:f>categories</c:f>
              <c:strCache>
                <c:ptCount val="5"/>
                <c:pt idx="0">
                  <c:v>Москва</c:v>
                </c:pt>
                <c:pt idx="1">
                  <c:v>Санкт-Петербург</c:v>
                </c:pt>
                <c:pt idx="2">
                  <c:v>Сочи</c:v>
                </c:pt>
                <c:pt idx="3">
                  <c:v>Казань</c:v>
                </c:pt>
                <c:pt idx="4">
                  <c:v>Владивосток</c:v>
                </c:pt>
              </c:strCache>
            </c:strRef>
          </c:cat>
          <c:val>
            <c:numRef>
              <c:f>0</c:f>
              <c:numCache>
                <c:formatCode>General</c:formatCode>
                <c:ptCount val="5"/>
                <c:pt idx="0">
                  <c:v>25</c:v>
                </c:pt>
                <c:pt idx="1">
                  <c:v>9.1</c:v>
                </c:pt>
                <c:pt idx="2">
                  <c:v>6.5</c:v>
                </c:pt>
                <c:pt idx="3">
                  <c:v>3.5</c:v>
                </c:pt>
                <c:pt idx="4">
                  <c:v>3</c:v>
                </c:pt>
              </c:numCache>
            </c:numRef>
          </c:val>
        </c:ser>
        <c:dLbls>
          <c:showLegendKey val="0"/>
          <c:showVal val="1"/>
          <c:showCatName val="0"/>
          <c:showSerName val="0"/>
          <c:showPercent val="0"/>
          <c:showBubbleSize val="1"/>
          <c:showLeaderLines val="1"/>
        </c:dLbls>
        <c:firstSliceAng val="0"/>
        <c:holeSize val="50"/>
      </c:doughnutChart>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zero"/>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1 кв</c:v>
                </c:pt>
              </c:strCache>
            </c:strRef>
          </c:tx>
          <c:spPr>
            <a:solidFill>
              <a:srgbClr val="4472C4"/>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4"/>
                <c:pt idx="0">
                  <c:v>2017</c:v>
                </c:pt>
                <c:pt idx="1">
                  <c:v>2018</c:v>
                </c:pt>
                <c:pt idx="2">
                  <c:v>2019</c:v>
                </c:pt>
                <c:pt idx="3">
                  <c:v>2020</c:v>
                </c:pt>
              </c:numCache>
            </c:numRef>
          </c:cat>
          <c:val>
            <c:numRef>
              <c:f>0</c:f>
              <c:numCache>
                <c:formatCode>General</c:formatCode>
                <c:ptCount val="4"/>
                <c:pt idx="0">
                  <c:v>6.5</c:v>
                </c:pt>
                <c:pt idx="1">
                  <c:v>7</c:v>
                </c:pt>
                <c:pt idx="2">
                  <c:v>7.1</c:v>
                </c:pt>
                <c:pt idx="3">
                  <c:v>6.8</c:v>
                </c:pt>
              </c:numCache>
            </c:numRef>
          </c:val>
        </c:ser>
        <c:ser>
          <c:idx val="1"/>
          <c:order val="1"/>
          <c:tx>
            <c:strRef>
              <c:f>label 1</c:f>
              <c:strCache>
                <c:ptCount val="1"/>
                <c:pt idx="0">
                  <c:v>2 кв</c:v>
                </c:pt>
              </c:strCache>
            </c:strRef>
          </c:tx>
          <c:spPr>
            <a:solidFill>
              <a:srgbClr val="ED7D31"/>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4"/>
                <c:pt idx="0">
                  <c:v>2017</c:v>
                </c:pt>
                <c:pt idx="1">
                  <c:v>2018</c:v>
                </c:pt>
                <c:pt idx="2">
                  <c:v>2019</c:v>
                </c:pt>
                <c:pt idx="3">
                  <c:v>2020</c:v>
                </c:pt>
              </c:numCache>
            </c:numRef>
          </c:cat>
          <c:val>
            <c:numRef>
              <c:f>1</c:f>
              <c:numCache>
                <c:formatCode>General</c:formatCode>
                <c:ptCount val="4"/>
                <c:pt idx="0">
                  <c:v>11</c:v>
                </c:pt>
                <c:pt idx="1">
                  <c:v>11.4</c:v>
                </c:pt>
                <c:pt idx="2">
                  <c:v>12</c:v>
                </c:pt>
                <c:pt idx="3">
                  <c:v>0.1</c:v>
                </c:pt>
              </c:numCache>
            </c:numRef>
          </c:val>
        </c:ser>
        <c:ser>
          <c:idx val="2"/>
          <c:order val="2"/>
          <c:tx>
            <c:strRef>
              <c:f>label 2</c:f>
              <c:strCache>
                <c:ptCount val="1"/>
                <c:pt idx="0">
                  <c:v>3 кв</c:v>
                </c:pt>
              </c:strCache>
            </c:strRef>
          </c:tx>
          <c:spPr>
            <a:solidFill>
              <a:srgbClr val="A5A5A5"/>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4"/>
                <c:pt idx="0">
                  <c:v>2017</c:v>
                </c:pt>
                <c:pt idx="1">
                  <c:v>2018</c:v>
                </c:pt>
                <c:pt idx="2">
                  <c:v>2019</c:v>
                </c:pt>
                <c:pt idx="3">
                  <c:v>2020</c:v>
                </c:pt>
              </c:numCache>
            </c:numRef>
          </c:cat>
          <c:val>
            <c:numRef>
              <c:f>2</c:f>
              <c:numCache>
                <c:formatCode>General</c:formatCode>
                <c:ptCount val="4"/>
                <c:pt idx="0">
                  <c:v>14</c:v>
                </c:pt>
                <c:pt idx="1">
                  <c:v>14.4</c:v>
                </c:pt>
                <c:pt idx="2">
                  <c:v>15.4</c:v>
                </c:pt>
                <c:pt idx="3">
                  <c:v>3</c:v>
                </c:pt>
              </c:numCache>
            </c:numRef>
          </c:val>
        </c:ser>
        <c:ser>
          <c:idx val="3"/>
          <c:order val="3"/>
          <c:tx>
            <c:strRef>
              <c:f>label 3</c:f>
              <c:strCache>
                <c:ptCount val="1"/>
                <c:pt idx="0">
                  <c:v>4 кв</c:v>
                </c:pt>
              </c:strCache>
            </c:strRef>
          </c:tx>
          <c:spPr>
            <a:solidFill>
              <a:srgbClr val="FFC000"/>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formatCode>General</c:formatCode>
                <c:ptCount val="4"/>
                <c:pt idx="0">
                  <c:v>2017</c:v>
                </c:pt>
                <c:pt idx="1">
                  <c:v>2018</c:v>
                </c:pt>
                <c:pt idx="2">
                  <c:v>2019</c:v>
                </c:pt>
                <c:pt idx="3">
                  <c:v>2020</c:v>
                </c:pt>
              </c:numCache>
            </c:numRef>
          </c:cat>
          <c:val>
            <c:numRef>
              <c:f>3</c:f>
              <c:numCache>
                <c:formatCode>General</c:formatCode>
                <c:ptCount val="4"/>
                <c:pt idx="0">
                  <c:v>8.3</c:v>
                </c:pt>
                <c:pt idx="1">
                  <c:v>8.4</c:v>
                </c:pt>
                <c:pt idx="2">
                  <c:v>10</c:v>
                </c:pt>
              </c:numCache>
            </c:numRef>
          </c:val>
        </c:ser>
        <c:dLbls>
          <c:showLegendKey val="0"/>
          <c:showVal val="0"/>
          <c:showCatName val="0"/>
          <c:showSerName val="0"/>
          <c:showPercent val="0"/>
          <c:showBubbleSize val="1"/>
        </c:dLbls>
        <c:gapWidth val="219"/>
        <c:overlap val="-27"/>
        <c:axId val="8546169"/>
        <c:axId val="67761062"/>
      </c:barChart>
      <c:catAx>
        <c:axId val="8546169"/>
        <c:scaling>
          <c:orientation val="minMax"/>
        </c:scaling>
        <c:delete val="0"/>
        <c:axPos val="b"/>
        <c:numFmt formatCode="General" sourceLinked="0"/>
        <c:majorTickMark val="none"/>
        <c:minorTickMark val="none"/>
        <c:tickLblPos val="nextTo"/>
        <c:spPr>
          <a:ln w="936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67761062"/>
        <c:crosses val="autoZero"/>
        <c:auto val="1"/>
        <c:lblAlgn val="ctr"/>
        <c:lblOffset val="100"/>
        <c:noMultiLvlLbl val="0"/>
      </c:catAx>
      <c:valAx>
        <c:axId val="67761062"/>
        <c:scaling>
          <c:orientation val="minMax"/>
        </c:scaling>
        <c:delete val="0"/>
        <c:axPos val="l"/>
        <c:majorGridlines>
          <c:spPr>
            <a:ln w="9360" cap="flat" cmpd="sng" algn="ctr">
              <a:solidFill>
                <a:srgbClr val="D9D9D9"/>
              </a:solidFill>
              <a:prstDash val="solid"/>
              <a:round/>
            </a:ln>
          </c:spPr>
        </c:majorGridlines>
        <c:numFmt formatCode="General" sourceLinked="0"/>
        <c:majorTickMark val="none"/>
        <c:minorTickMark val="none"/>
        <c:tickLblPos val="nextTo"/>
        <c:spPr>
          <a:ln w="6480" cap="flat" cmpd="sng" algn="ctr">
            <a:noFill/>
            <a:prstDash val="solid"/>
            <a:round/>
          </a:ln>
        </c:spPr>
        <c:txPr>
          <a:bodyPr rot="-6000000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crossAx val="8546169"/>
        <c:crosses val="autoZero"/>
        <c:crossBetween val="between"/>
      </c:valAx>
      <c:spPr>
        <a:noFill/>
        <a:ln w="0">
          <a:noFill/>
        </a:ln>
      </c:spPr>
    </c:plotArea>
    <c:legend>
      <c:legendPos val="b"/>
      <c:layout/>
      <c:overlay val="0"/>
      <c:spPr>
        <a:noFill/>
        <a:ln w="0">
          <a:noFill/>
        </a:ln>
      </c:spPr>
      <c:txPr>
        <a:bodyPr rot="0" spcFirstLastPara="0" vertOverflow="ellipsis" vert="horz" wrap="square" anchor="ctr" anchorCtr="1"/>
        <a:lstStyle/>
        <a:p>
          <a:pPr>
            <a:defRPr lang="zh-CN" sz="900" b="0" i="0" u="none" strike="noStrike" kern="1200" spc="-1" baseline="0">
              <a:solidFill>
                <a:srgbClr val="595959"/>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2">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3">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7B2715D-6F63-4421-8B85-BE63B11100BB}" type="doc">
      <dgm:prSet loTypeId="urn:microsoft.com/office/officeart/2008/layout/HorizontalMultiLevelHierarchy#1" loCatId="hierarchy" qsTypeId="urn:microsoft.com/office/officeart/2005/8/quickstyle/simple1#1" qsCatId="simple" csTypeId="urn:microsoft.com/office/officeart/2005/8/colors/accent0_1#1" csCatId="mainScheme" phldr="1"/>
      <dgm:spPr/>
      <dgm:t>
        <a:bodyPr/>
        <a:p>
          <a:endParaRPr lang="ru-RU"/>
        </a:p>
      </dgm:t>
    </dgm:pt>
    <dgm:pt modelId="{808DDD24-7F29-435F-A784-C925F5684105}">
      <dgm:prSet phldrT="[Текст]" custT="1"/>
      <dgm:spPr/>
      <dgm:t>
        <a:bodyPr/>
        <a:p>
          <a:r>
            <a:rPr lang="ru-RU" sz="1200">
              <a:latin typeface="Times New Roman" panose="02020603050405020304" charset="0"/>
              <a:cs typeface="Times New Roman" panose="02020603050405020304" charset="0"/>
            </a:rPr>
            <a:t>международные туристские организации </a:t>
          </a:r>
        </a:p>
      </dgm:t>
    </dgm:pt>
    <dgm:pt modelId="{145A5C63-3E0F-46EF-B714-A98D71C538EC}" cxnId="{70D6E940-6874-418E-94C5-07483D7C5C99}" type="parTrans">
      <dgm:prSet/>
      <dgm:spPr/>
      <dgm:t>
        <a:bodyPr/>
        <a:p>
          <a:endParaRPr lang="ru-RU" sz="1200">
            <a:latin typeface="Times New Roman" panose="02020603050405020304" charset="0"/>
            <a:cs typeface="Times New Roman" panose="02020603050405020304" charset="0"/>
          </a:endParaRPr>
        </a:p>
      </dgm:t>
    </dgm:pt>
    <dgm:pt modelId="{6F1FA751-31B8-4F69-8B3C-703846D50972}" cxnId="{70D6E940-6874-418E-94C5-07483D7C5C99}" type="sibTrans">
      <dgm:prSet/>
      <dgm:spPr/>
      <dgm:t>
        <a:bodyPr/>
        <a:p>
          <a:endParaRPr lang="ru-RU" sz="1200">
            <a:latin typeface="Times New Roman" panose="02020603050405020304" charset="0"/>
            <a:cs typeface="Times New Roman" panose="02020603050405020304" charset="0"/>
          </a:endParaRPr>
        </a:p>
      </dgm:t>
    </dgm:pt>
    <dgm:pt modelId="{0F222557-0CA1-43D3-84E9-65B0DDEAC2B2}">
      <dgm:prSet phldrT="[Текст]" custT="1"/>
      <dgm:spPr/>
      <dgm:t>
        <a:bodyPr/>
        <a:p>
          <a:r>
            <a:rPr lang="ru-RU" sz="1200" b="0" i="0">
              <a:latin typeface="Times New Roman" panose="02020603050405020304" charset="0"/>
              <a:cs typeface="Times New Roman" panose="02020603050405020304" charset="0"/>
            </a:rPr>
            <a:t>Всемирная туристская организация (ВТО)</a:t>
          </a:r>
          <a:endParaRPr lang="ru-RU" sz="1200">
            <a:latin typeface="Times New Roman" panose="02020603050405020304" charset="0"/>
            <a:cs typeface="Times New Roman" panose="02020603050405020304" charset="0"/>
          </a:endParaRPr>
        </a:p>
      </dgm:t>
    </dgm:pt>
    <dgm:pt modelId="{A753511A-BA8A-415C-ABF9-02038DF344C8}" cxnId="{0D4CA6AA-B72D-4E24-9E42-81C41CBDA9C4}" type="parTrans">
      <dgm:prSet custT="1"/>
      <dgm:spPr/>
      <dgm:t>
        <a:bodyPr/>
        <a:p>
          <a:endParaRPr lang="ru-RU" sz="1200">
            <a:latin typeface="Times New Roman" panose="02020603050405020304" charset="0"/>
            <a:cs typeface="Times New Roman" panose="02020603050405020304" charset="0"/>
          </a:endParaRPr>
        </a:p>
      </dgm:t>
    </dgm:pt>
    <dgm:pt modelId="{99427EA5-0C96-40A3-AAAC-25A168C01AD0}" cxnId="{0D4CA6AA-B72D-4E24-9E42-81C41CBDA9C4}" type="sibTrans">
      <dgm:prSet/>
      <dgm:spPr/>
      <dgm:t>
        <a:bodyPr/>
        <a:p>
          <a:endParaRPr lang="ru-RU" sz="1200">
            <a:latin typeface="Times New Roman" panose="02020603050405020304" charset="0"/>
            <a:cs typeface="Times New Roman" panose="02020603050405020304" charset="0"/>
          </a:endParaRPr>
        </a:p>
      </dgm:t>
    </dgm:pt>
    <dgm:pt modelId="{2ADE5FFB-DCB9-474A-8E60-D31C3FC9D6FB}">
      <dgm:prSet phldrT="[Текст]" custT="1"/>
      <dgm:spPr/>
      <dgm:t>
        <a:bodyPr/>
        <a:p>
          <a:r>
            <a:rPr lang="ru-RU" sz="1200" b="0" i="0">
              <a:latin typeface="Times New Roman" panose="02020603050405020304" charset="0"/>
              <a:cs typeface="Times New Roman" panose="02020603050405020304" charset="0"/>
            </a:rPr>
            <a:t>Всемирный совет по путешествиям и туризму (ВТТС)</a:t>
          </a:r>
          <a:endParaRPr lang="ru-RU" sz="1200">
            <a:latin typeface="Times New Roman" panose="02020603050405020304" charset="0"/>
            <a:cs typeface="Times New Roman" panose="02020603050405020304" charset="0"/>
          </a:endParaRPr>
        </a:p>
      </dgm:t>
    </dgm:pt>
    <dgm:pt modelId="{6655346B-D00A-46D5-9C12-F9C83371363C}" cxnId="{0140A3F0-2A14-4D17-B7C6-A92B4889A8FF}" type="parTrans">
      <dgm:prSet custT="1"/>
      <dgm:spPr/>
      <dgm:t>
        <a:bodyPr/>
        <a:p>
          <a:endParaRPr lang="ru-RU" sz="1200">
            <a:latin typeface="Times New Roman" panose="02020603050405020304" charset="0"/>
            <a:cs typeface="Times New Roman" panose="02020603050405020304" charset="0"/>
          </a:endParaRPr>
        </a:p>
      </dgm:t>
    </dgm:pt>
    <dgm:pt modelId="{7139684E-9203-41E4-921B-EB383C9FC690}" cxnId="{0140A3F0-2A14-4D17-B7C6-A92B4889A8FF}" type="sibTrans">
      <dgm:prSet/>
      <dgm:spPr/>
      <dgm:t>
        <a:bodyPr/>
        <a:p>
          <a:endParaRPr lang="ru-RU" sz="1200">
            <a:latin typeface="Times New Roman" panose="02020603050405020304" charset="0"/>
            <a:cs typeface="Times New Roman" panose="02020603050405020304" charset="0"/>
          </a:endParaRPr>
        </a:p>
      </dgm:t>
    </dgm:pt>
    <dgm:pt modelId="{679CE533-A462-4431-8FB2-FBFFD5347ADD}">
      <dgm:prSet phldrT="[Текст]" custT="1"/>
      <dgm:spPr/>
      <dgm:t>
        <a:bodyPr/>
        <a:p>
          <a:r>
            <a:rPr lang="ru-RU" sz="1200" b="0" i="0">
              <a:latin typeface="Times New Roman" panose="02020603050405020304" charset="0"/>
              <a:cs typeface="Times New Roman" panose="02020603050405020304" charset="0"/>
            </a:rPr>
            <a:t>Международная ассоциация мирового туризма (МТ)</a:t>
          </a:r>
          <a:endParaRPr lang="ru-RU" sz="1200">
            <a:latin typeface="Times New Roman" panose="02020603050405020304" charset="0"/>
            <a:cs typeface="Times New Roman" panose="02020603050405020304" charset="0"/>
          </a:endParaRPr>
        </a:p>
      </dgm:t>
    </dgm:pt>
    <dgm:pt modelId="{D8FC8A97-8B26-45DE-92E4-8B36AE720599}" cxnId="{1F22862E-89F4-45E5-B853-E3766EECBAB8}" type="parTrans">
      <dgm:prSet custT="1"/>
      <dgm:spPr/>
      <dgm:t>
        <a:bodyPr/>
        <a:p>
          <a:endParaRPr lang="ru-RU" sz="1200">
            <a:latin typeface="Times New Roman" panose="02020603050405020304" charset="0"/>
            <a:cs typeface="Times New Roman" panose="02020603050405020304" charset="0"/>
          </a:endParaRPr>
        </a:p>
      </dgm:t>
    </dgm:pt>
    <dgm:pt modelId="{E7F6B3CA-949D-4C23-BAD2-E2D408AD4D26}" cxnId="{1F22862E-89F4-45E5-B853-E3766EECBAB8}" type="sibTrans">
      <dgm:prSet/>
      <dgm:spPr/>
      <dgm:t>
        <a:bodyPr/>
        <a:p>
          <a:endParaRPr lang="ru-RU" sz="1200">
            <a:latin typeface="Times New Roman" panose="02020603050405020304" charset="0"/>
            <a:cs typeface="Times New Roman" panose="02020603050405020304" charset="0"/>
          </a:endParaRPr>
        </a:p>
      </dgm:t>
    </dgm:pt>
    <dgm:pt modelId="{1D1EEEAF-F79D-40F0-937E-871BC4A00D0F}">
      <dgm:prSet custT="1"/>
      <dgm:spPr/>
      <dgm:t>
        <a:bodyPr/>
        <a:p>
          <a:r>
            <a:rPr lang="ru-RU" sz="1200" b="0" i="0">
              <a:latin typeface="Times New Roman" panose="02020603050405020304" charset="0"/>
              <a:cs typeface="Times New Roman" panose="02020603050405020304" charset="0"/>
            </a:rPr>
            <a:t>Международный туристский союз (ТУИ)</a:t>
          </a:r>
          <a:endParaRPr lang="ru-RU" sz="1200">
            <a:latin typeface="Times New Roman" panose="02020603050405020304" charset="0"/>
            <a:cs typeface="Times New Roman" panose="02020603050405020304" charset="0"/>
          </a:endParaRPr>
        </a:p>
      </dgm:t>
    </dgm:pt>
    <dgm:pt modelId="{62EF136E-25EF-4072-9540-B10C7508A926}" cxnId="{B97F1C34-A46B-4D6E-97D2-C05F90FBCC19}" type="parTrans">
      <dgm:prSet custT="1"/>
      <dgm:spPr/>
      <dgm:t>
        <a:bodyPr/>
        <a:p>
          <a:endParaRPr lang="ru-RU" sz="1200">
            <a:latin typeface="Times New Roman" panose="02020603050405020304" charset="0"/>
            <a:cs typeface="Times New Roman" panose="02020603050405020304" charset="0"/>
          </a:endParaRPr>
        </a:p>
      </dgm:t>
    </dgm:pt>
    <dgm:pt modelId="{C49526BB-E8A8-41BC-AA9D-457C4AEA6527}" cxnId="{B97F1C34-A46B-4D6E-97D2-C05F90FBCC19}" type="sibTrans">
      <dgm:prSet/>
      <dgm:spPr/>
      <dgm:t>
        <a:bodyPr/>
        <a:p>
          <a:endParaRPr lang="ru-RU" sz="1200">
            <a:latin typeface="Times New Roman" panose="02020603050405020304" charset="0"/>
            <a:cs typeface="Times New Roman" panose="02020603050405020304" charset="0"/>
          </a:endParaRPr>
        </a:p>
      </dgm:t>
    </dgm:pt>
    <dgm:pt modelId="{725A9C42-85F4-4DE0-93AA-45FCA5CCCCF8}">
      <dgm:prSet custT="1"/>
      <dgm:spPr/>
      <dgm:t>
        <a:bodyPr/>
        <a:p>
          <a:r>
            <a:rPr lang="ru-RU" sz="1200" b="0" i="0">
              <a:latin typeface="Times New Roman" panose="02020603050405020304" charset="0"/>
              <a:cs typeface="Times New Roman" panose="02020603050405020304" charset="0"/>
            </a:rPr>
            <a:t>Международный туристский альянс (АИТ)</a:t>
          </a:r>
          <a:endParaRPr lang="ru-RU" sz="1200">
            <a:latin typeface="Times New Roman" panose="02020603050405020304" charset="0"/>
            <a:cs typeface="Times New Roman" panose="02020603050405020304" charset="0"/>
          </a:endParaRPr>
        </a:p>
      </dgm:t>
    </dgm:pt>
    <dgm:pt modelId="{CE1D74FE-7FD0-4CC3-ADE0-282E798B8071}" cxnId="{43285EA1-4D86-45B5-83DE-B6692F4D381A}" type="parTrans">
      <dgm:prSet custT="1"/>
      <dgm:spPr/>
      <dgm:t>
        <a:bodyPr/>
        <a:p>
          <a:endParaRPr lang="ru-RU" sz="1200">
            <a:latin typeface="Times New Roman" panose="02020603050405020304" charset="0"/>
            <a:cs typeface="Times New Roman" panose="02020603050405020304" charset="0"/>
          </a:endParaRPr>
        </a:p>
      </dgm:t>
    </dgm:pt>
    <dgm:pt modelId="{034E0515-A95E-4330-BBBE-894AB023194B}" cxnId="{43285EA1-4D86-45B5-83DE-B6692F4D381A}" type="sibTrans">
      <dgm:prSet/>
      <dgm:spPr/>
      <dgm:t>
        <a:bodyPr/>
        <a:p>
          <a:endParaRPr lang="ru-RU" sz="1200">
            <a:latin typeface="Times New Roman" panose="02020603050405020304" charset="0"/>
            <a:cs typeface="Times New Roman" panose="02020603050405020304" charset="0"/>
          </a:endParaRPr>
        </a:p>
      </dgm:t>
    </dgm:pt>
    <dgm:pt modelId="{18790753-F5E7-49D8-9C48-64482D3FF784}">
      <dgm:prSet custT="1"/>
      <dgm:spPr/>
      <dgm:t>
        <a:bodyPr/>
        <a:p>
          <a:r>
            <a:rPr lang="ru-RU" sz="1200" b="0" i="0">
              <a:latin typeface="Times New Roman" panose="02020603050405020304" charset="0"/>
              <a:cs typeface="Times New Roman" panose="02020603050405020304" charset="0"/>
            </a:rPr>
            <a:t>Всемирная ассоциация по вопросам досуга и отдыха (ВЛРА)</a:t>
          </a:r>
          <a:endParaRPr lang="ru-RU" sz="1200">
            <a:latin typeface="Times New Roman" panose="02020603050405020304" charset="0"/>
            <a:cs typeface="Times New Roman" panose="02020603050405020304" charset="0"/>
          </a:endParaRPr>
        </a:p>
      </dgm:t>
    </dgm:pt>
    <dgm:pt modelId="{1BA20048-78C7-4AD1-AF09-39F56EB956C9}" cxnId="{240D622A-0A83-4ED6-B20B-751EB1CB8731}" type="parTrans">
      <dgm:prSet custT="1"/>
      <dgm:spPr/>
      <dgm:t>
        <a:bodyPr/>
        <a:p>
          <a:endParaRPr lang="ru-RU" sz="1200">
            <a:latin typeface="Times New Roman" panose="02020603050405020304" charset="0"/>
            <a:cs typeface="Times New Roman" panose="02020603050405020304" charset="0"/>
          </a:endParaRPr>
        </a:p>
      </dgm:t>
    </dgm:pt>
    <dgm:pt modelId="{89F842A1-82BA-4256-876F-DA3A8B442F35}" cxnId="{240D622A-0A83-4ED6-B20B-751EB1CB8731}" type="sibTrans">
      <dgm:prSet/>
      <dgm:spPr/>
      <dgm:t>
        <a:bodyPr/>
        <a:p>
          <a:endParaRPr lang="ru-RU" sz="1200">
            <a:latin typeface="Times New Roman" panose="02020603050405020304" charset="0"/>
            <a:cs typeface="Times New Roman" panose="02020603050405020304" charset="0"/>
          </a:endParaRPr>
        </a:p>
      </dgm:t>
    </dgm:pt>
    <dgm:pt modelId="{B1D6A5FD-428D-4E20-88FA-43D9D86EFF4A}" type="pres">
      <dgm:prSet presAssocID="{77B2715D-6F63-4421-8B85-BE63B11100BB}" presName="Name0" presStyleCnt="0">
        <dgm:presLayoutVars>
          <dgm:chPref val="1"/>
          <dgm:dir/>
          <dgm:animOne val="branch"/>
          <dgm:animLvl val="lvl"/>
          <dgm:resizeHandles val="exact"/>
        </dgm:presLayoutVars>
      </dgm:prSet>
      <dgm:spPr/>
    </dgm:pt>
    <dgm:pt modelId="{A5DAA849-6A5E-474F-93CA-FC8C5C3E8D3F}" type="pres">
      <dgm:prSet presAssocID="{808DDD24-7F29-435F-A784-C925F5684105}" presName="root1" presStyleCnt="0"/>
      <dgm:spPr/>
    </dgm:pt>
    <dgm:pt modelId="{26A134B0-5E1D-45D2-B214-4A47A5EE20B3}" type="pres">
      <dgm:prSet presAssocID="{808DDD24-7F29-435F-A784-C925F5684105}" presName="LevelOneTextNode" presStyleLbl="node0" presStyleIdx="0" presStyleCnt="1">
        <dgm:presLayoutVars>
          <dgm:chPref val="3"/>
        </dgm:presLayoutVars>
      </dgm:prSet>
      <dgm:spPr/>
    </dgm:pt>
    <dgm:pt modelId="{601D6660-B529-4CE5-8CF7-23A645799FB5}" type="pres">
      <dgm:prSet presAssocID="{808DDD24-7F29-435F-A784-C925F5684105}" presName="level2hierChild" presStyleCnt="0"/>
      <dgm:spPr/>
    </dgm:pt>
    <dgm:pt modelId="{F013C69C-124B-44FC-B9F4-4072B32B3E06}" type="pres">
      <dgm:prSet presAssocID="{A753511A-BA8A-415C-ABF9-02038DF344C8}" presName="conn2-1" presStyleLbl="parChTrans1D2" presStyleIdx="0" presStyleCnt="6"/>
      <dgm:spPr/>
    </dgm:pt>
    <dgm:pt modelId="{4BC5D541-EDEF-423A-82EA-3A3BBFEB4662}" type="pres">
      <dgm:prSet presAssocID="{A753511A-BA8A-415C-ABF9-02038DF344C8}" presName="connTx" presStyleLbl="parChTrans1D2" presStyleIdx="0" presStyleCnt="6"/>
      <dgm:spPr/>
    </dgm:pt>
    <dgm:pt modelId="{BFA2737B-8E09-4F52-99CA-C59E49E6541F}" type="pres">
      <dgm:prSet presAssocID="{0F222557-0CA1-43D3-84E9-65B0DDEAC2B2}" presName="root2" presStyleCnt="0"/>
      <dgm:spPr/>
    </dgm:pt>
    <dgm:pt modelId="{C876BA53-2464-4F93-8909-F2CDE7D69D98}" type="pres">
      <dgm:prSet presAssocID="{0F222557-0CA1-43D3-84E9-65B0DDEAC2B2}" presName="LevelTwoTextNode" presStyleLbl="node2" presStyleIdx="0" presStyleCnt="6">
        <dgm:presLayoutVars>
          <dgm:chPref val="3"/>
        </dgm:presLayoutVars>
      </dgm:prSet>
      <dgm:spPr/>
    </dgm:pt>
    <dgm:pt modelId="{C0CB249E-BC75-4472-B07D-33D77E2DD84D}" type="pres">
      <dgm:prSet presAssocID="{0F222557-0CA1-43D3-84E9-65B0DDEAC2B2}" presName="level3hierChild" presStyleCnt="0"/>
      <dgm:spPr/>
    </dgm:pt>
    <dgm:pt modelId="{A8772DCE-D05D-46ED-B97E-33A00F1BA83B}" type="pres">
      <dgm:prSet presAssocID="{6655346B-D00A-46D5-9C12-F9C83371363C}" presName="conn2-1" presStyleLbl="parChTrans1D2" presStyleIdx="1" presStyleCnt="6"/>
      <dgm:spPr/>
    </dgm:pt>
    <dgm:pt modelId="{F3F8B732-1AEA-4E86-B76D-571BA682E413}" type="pres">
      <dgm:prSet presAssocID="{6655346B-D00A-46D5-9C12-F9C83371363C}" presName="connTx" presStyleLbl="parChTrans1D2" presStyleIdx="1" presStyleCnt="6"/>
      <dgm:spPr/>
    </dgm:pt>
    <dgm:pt modelId="{8A24ECE1-5AA4-4760-B385-37D9DC718234}" type="pres">
      <dgm:prSet presAssocID="{2ADE5FFB-DCB9-474A-8E60-D31C3FC9D6FB}" presName="root2" presStyleCnt="0"/>
      <dgm:spPr/>
    </dgm:pt>
    <dgm:pt modelId="{4090A9E1-22A1-4742-A738-6569B2F334BD}" type="pres">
      <dgm:prSet presAssocID="{2ADE5FFB-DCB9-474A-8E60-D31C3FC9D6FB}" presName="LevelTwoTextNode" presStyleLbl="node2" presStyleIdx="1" presStyleCnt="6">
        <dgm:presLayoutVars>
          <dgm:chPref val="3"/>
        </dgm:presLayoutVars>
      </dgm:prSet>
      <dgm:spPr/>
    </dgm:pt>
    <dgm:pt modelId="{A896FB0D-6DE1-4B95-8FAB-5D78CF995BC5}" type="pres">
      <dgm:prSet presAssocID="{2ADE5FFB-DCB9-474A-8E60-D31C3FC9D6FB}" presName="level3hierChild" presStyleCnt="0"/>
      <dgm:spPr/>
    </dgm:pt>
    <dgm:pt modelId="{2920D1A3-EC55-45DC-8B54-A7F982613555}" type="pres">
      <dgm:prSet presAssocID="{D8FC8A97-8B26-45DE-92E4-8B36AE720599}" presName="conn2-1" presStyleLbl="parChTrans1D2" presStyleIdx="2" presStyleCnt="6"/>
      <dgm:spPr/>
    </dgm:pt>
    <dgm:pt modelId="{BBB0A89D-9920-4B15-8BC6-CB673D695842}" type="pres">
      <dgm:prSet presAssocID="{D8FC8A97-8B26-45DE-92E4-8B36AE720599}" presName="connTx" presStyleLbl="parChTrans1D2" presStyleIdx="2" presStyleCnt="6"/>
      <dgm:spPr/>
    </dgm:pt>
    <dgm:pt modelId="{65DFADF6-EDE5-416A-90BA-53DD09EBCC8A}" type="pres">
      <dgm:prSet presAssocID="{679CE533-A462-4431-8FB2-FBFFD5347ADD}" presName="root2" presStyleCnt="0"/>
      <dgm:spPr/>
    </dgm:pt>
    <dgm:pt modelId="{8EF4E20A-70D3-4309-B592-888A7520918B}" type="pres">
      <dgm:prSet presAssocID="{679CE533-A462-4431-8FB2-FBFFD5347ADD}" presName="LevelTwoTextNode" presStyleLbl="node2" presStyleIdx="2" presStyleCnt="6">
        <dgm:presLayoutVars>
          <dgm:chPref val="3"/>
        </dgm:presLayoutVars>
      </dgm:prSet>
      <dgm:spPr/>
    </dgm:pt>
    <dgm:pt modelId="{AB2ADE59-73FF-4AE5-B045-AFB603455B06}" type="pres">
      <dgm:prSet presAssocID="{679CE533-A462-4431-8FB2-FBFFD5347ADD}" presName="level3hierChild" presStyleCnt="0"/>
      <dgm:spPr/>
    </dgm:pt>
    <dgm:pt modelId="{DF122067-2FE1-45F8-BD0A-5A07F791AF65}" type="pres">
      <dgm:prSet presAssocID="{1BA20048-78C7-4AD1-AF09-39F56EB956C9}" presName="conn2-1" presStyleLbl="parChTrans1D2" presStyleIdx="3" presStyleCnt="6"/>
      <dgm:spPr/>
    </dgm:pt>
    <dgm:pt modelId="{9C7DF2BD-BE47-45BC-BE0E-D1F2DC3D6CAB}" type="pres">
      <dgm:prSet presAssocID="{1BA20048-78C7-4AD1-AF09-39F56EB956C9}" presName="connTx" presStyleLbl="parChTrans1D2" presStyleIdx="3" presStyleCnt="6"/>
      <dgm:spPr/>
    </dgm:pt>
    <dgm:pt modelId="{E6641721-E2D2-407D-83D1-F34B27B5C511}" type="pres">
      <dgm:prSet presAssocID="{18790753-F5E7-49D8-9C48-64482D3FF784}" presName="root2" presStyleCnt="0"/>
      <dgm:spPr/>
    </dgm:pt>
    <dgm:pt modelId="{8E7848A2-1D6B-4B6D-B4E3-B7CD2F3F599B}" type="pres">
      <dgm:prSet presAssocID="{18790753-F5E7-49D8-9C48-64482D3FF784}" presName="LevelTwoTextNode" presStyleLbl="node2" presStyleIdx="3" presStyleCnt="6">
        <dgm:presLayoutVars>
          <dgm:chPref val="3"/>
        </dgm:presLayoutVars>
      </dgm:prSet>
      <dgm:spPr/>
    </dgm:pt>
    <dgm:pt modelId="{1C2F4204-FC78-4F76-99AC-6779D4ED17ED}" type="pres">
      <dgm:prSet presAssocID="{18790753-F5E7-49D8-9C48-64482D3FF784}" presName="level3hierChild" presStyleCnt="0"/>
      <dgm:spPr/>
    </dgm:pt>
    <dgm:pt modelId="{75110B9C-7E13-4247-9CB6-B0A99016E2EB}" type="pres">
      <dgm:prSet presAssocID="{CE1D74FE-7FD0-4CC3-ADE0-282E798B8071}" presName="conn2-1" presStyleLbl="parChTrans1D2" presStyleIdx="4" presStyleCnt="6"/>
      <dgm:spPr/>
    </dgm:pt>
    <dgm:pt modelId="{AEA35F63-2AD2-4097-9E52-D63966E4A5E9}" type="pres">
      <dgm:prSet presAssocID="{CE1D74FE-7FD0-4CC3-ADE0-282E798B8071}" presName="connTx" presStyleLbl="parChTrans1D2" presStyleIdx="4" presStyleCnt="6"/>
      <dgm:spPr/>
    </dgm:pt>
    <dgm:pt modelId="{75D22416-1338-4673-9B70-13BB63D4E803}" type="pres">
      <dgm:prSet presAssocID="{725A9C42-85F4-4DE0-93AA-45FCA5CCCCF8}" presName="root2" presStyleCnt="0"/>
      <dgm:spPr/>
    </dgm:pt>
    <dgm:pt modelId="{5D98C4A6-A5F6-4C76-8C4E-72416C4E248C}" type="pres">
      <dgm:prSet presAssocID="{725A9C42-85F4-4DE0-93AA-45FCA5CCCCF8}" presName="LevelTwoTextNode" presStyleLbl="node2" presStyleIdx="4" presStyleCnt="6">
        <dgm:presLayoutVars>
          <dgm:chPref val="3"/>
        </dgm:presLayoutVars>
      </dgm:prSet>
      <dgm:spPr/>
    </dgm:pt>
    <dgm:pt modelId="{C25AF221-754B-401B-A403-73FAB211BD9D}" type="pres">
      <dgm:prSet presAssocID="{725A9C42-85F4-4DE0-93AA-45FCA5CCCCF8}" presName="level3hierChild" presStyleCnt="0"/>
      <dgm:spPr/>
    </dgm:pt>
    <dgm:pt modelId="{B429F728-A392-4149-AA95-D2AF4F776D1A}" type="pres">
      <dgm:prSet presAssocID="{62EF136E-25EF-4072-9540-B10C7508A926}" presName="conn2-1" presStyleLbl="parChTrans1D2" presStyleIdx="5" presStyleCnt="6"/>
      <dgm:spPr/>
    </dgm:pt>
    <dgm:pt modelId="{88E30995-F394-4257-B6FC-84A4CEA88E42}" type="pres">
      <dgm:prSet presAssocID="{62EF136E-25EF-4072-9540-B10C7508A926}" presName="connTx" presStyleLbl="parChTrans1D2" presStyleIdx="5" presStyleCnt="6"/>
      <dgm:spPr/>
    </dgm:pt>
    <dgm:pt modelId="{5E33BAFE-8565-4DCA-AF14-B5CA2FBFB6CB}" type="pres">
      <dgm:prSet presAssocID="{1D1EEEAF-F79D-40F0-937E-871BC4A00D0F}" presName="root2" presStyleCnt="0"/>
      <dgm:spPr/>
    </dgm:pt>
    <dgm:pt modelId="{01F94AC5-F51F-4C4A-A641-92AFF7EB6041}" type="pres">
      <dgm:prSet presAssocID="{1D1EEEAF-F79D-40F0-937E-871BC4A00D0F}" presName="LevelTwoTextNode" presStyleLbl="node2" presStyleIdx="5" presStyleCnt="6">
        <dgm:presLayoutVars>
          <dgm:chPref val="3"/>
        </dgm:presLayoutVars>
      </dgm:prSet>
      <dgm:spPr/>
    </dgm:pt>
    <dgm:pt modelId="{83B95E81-3B6C-49E3-82F4-D4A05E24D6B5}" type="pres">
      <dgm:prSet presAssocID="{1D1EEEAF-F79D-40F0-937E-871BC4A00D0F}" presName="level3hierChild" presStyleCnt="0"/>
      <dgm:spPr/>
    </dgm:pt>
  </dgm:ptLst>
  <dgm:cxnLst>
    <dgm:cxn modelId="{9CF27E14-8CCE-4D9A-B44C-72477844DA96}" type="presOf" srcId="{6655346B-D00A-46D5-9C12-F9C83371363C}" destId="{F3F8B732-1AEA-4E86-B76D-571BA682E413}" srcOrd="1" destOrd="0" presId="urn:microsoft.com/office/officeart/2008/layout/HorizontalMultiLevelHierarchy#1"/>
    <dgm:cxn modelId="{166A2716-22D7-4444-A3AB-5CC910658579}" type="presOf" srcId="{62EF136E-25EF-4072-9540-B10C7508A926}" destId="{88E30995-F394-4257-B6FC-84A4CEA88E42}" srcOrd="1" destOrd="0" presId="urn:microsoft.com/office/officeart/2008/layout/HorizontalMultiLevelHierarchy#1"/>
    <dgm:cxn modelId="{240D622A-0A83-4ED6-B20B-751EB1CB8731}" srcId="{808DDD24-7F29-435F-A784-C925F5684105}" destId="{18790753-F5E7-49D8-9C48-64482D3FF784}" srcOrd="3" destOrd="0" parTransId="{1BA20048-78C7-4AD1-AF09-39F56EB956C9}" sibTransId="{89F842A1-82BA-4256-876F-DA3A8B442F35}"/>
    <dgm:cxn modelId="{1F22862E-89F4-45E5-B853-E3766EECBAB8}" srcId="{808DDD24-7F29-435F-A784-C925F5684105}" destId="{679CE533-A462-4431-8FB2-FBFFD5347ADD}" srcOrd="2" destOrd="0" parTransId="{D8FC8A97-8B26-45DE-92E4-8B36AE720599}" sibTransId="{E7F6B3CA-949D-4C23-BAD2-E2D408AD4D26}"/>
    <dgm:cxn modelId="{0F7BFD32-17BF-408F-AF89-4B691AFDE860}" type="presOf" srcId="{62EF136E-25EF-4072-9540-B10C7508A926}" destId="{B429F728-A392-4149-AA95-D2AF4F776D1A}" srcOrd="0" destOrd="0" presId="urn:microsoft.com/office/officeart/2008/layout/HorizontalMultiLevelHierarchy#1"/>
    <dgm:cxn modelId="{B97F1C34-A46B-4D6E-97D2-C05F90FBCC19}" srcId="{808DDD24-7F29-435F-A784-C925F5684105}" destId="{1D1EEEAF-F79D-40F0-937E-871BC4A00D0F}" srcOrd="5" destOrd="0" parTransId="{62EF136E-25EF-4072-9540-B10C7508A926}" sibTransId="{C49526BB-E8A8-41BC-AA9D-457C4AEA6527}"/>
    <dgm:cxn modelId="{70D6E940-6874-418E-94C5-07483D7C5C99}" srcId="{77B2715D-6F63-4421-8B85-BE63B11100BB}" destId="{808DDD24-7F29-435F-A784-C925F5684105}" srcOrd="0" destOrd="0" parTransId="{145A5C63-3E0F-46EF-B714-A98D71C538EC}" sibTransId="{6F1FA751-31B8-4F69-8B3C-703846D50972}"/>
    <dgm:cxn modelId="{E5B03E45-79AF-48CA-BB56-586DFB63065E}" type="presOf" srcId="{1D1EEEAF-F79D-40F0-937E-871BC4A00D0F}" destId="{01F94AC5-F51F-4C4A-A641-92AFF7EB6041}" srcOrd="0" destOrd="0" presId="urn:microsoft.com/office/officeart/2008/layout/HorizontalMultiLevelHierarchy#1"/>
    <dgm:cxn modelId="{29623549-5FB1-4BD7-8918-C550704F1470}" type="presOf" srcId="{725A9C42-85F4-4DE0-93AA-45FCA5CCCCF8}" destId="{5D98C4A6-A5F6-4C76-8C4E-72416C4E248C}" srcOrd="0" destOrd="0" presId="urn:microsoft.com/office/officeart/2008/layout/HorizontalMultiLevelHierarchy#1"/>
    <dgm:cxn modelId="{0AF1CA6B-733C-4811-8908-CAE8FF1982C4}" type="presOf" srcId="{A753511A-BA8A-415C-ABF9-02038DF344C8}" destId="{F013C69C-124B-44FC-B9F4-4072B32B3E06}" srcOrd="0" destOrd="0" presId="urn:microsoft.com/office/officeart/2008/layout/HorizontalMultiLevelHierarchy#1"/>
    <dgm:cxn modelId="{F896964D-AACF-4288-88A8-B40E2101E07A}" type="presOf" srcId="{6655346B-D00A-46D5-9C12-F9C83371363C}" destId="{A8772DCE-D05D-46ED-B97E-33A00F1BA83B}" srcOrd="0" destOrd="0" presId="urn:microsoft.com/office/officeart/2008/layout/HorizontalMultiLevelHierarchy#1"/>
    <dgm:cxn modelId="{2FDD006E-3169-4551-8F50-0B09C13C09C7}" type="presOf" srcId="{D8FC8A97-8B26-45DE-92E4-8B36AE720599}" destId="{2920D1A3-EC55-45DC-8B54-A7F982613555}" srcOrd="0" destOrd="0" presId="urn:microsoft.com/office/officeart/2008/layout/HorizontalMultiLevelHierarchy#1"/>
    <dgm:cxn modelId="{EC41FB4F-D760-4FF0-9EDC-035F9BB1490B}" type="presOf" srcId="{808DDD24-7F29-435F-A784-C925F5684105}" destId="{26A134B0-5E1D-45D2-B214-4A47A5EE20B3}" srcOrd="0" destOrd="0" presId="urn:microsoft.com/office/officeart/2008/layout/HorizontalMultiLevelHierarchy#1"/>
    <dgm:cxn modelId="{FC11C477-DFA9-41BF-9D63-59AB3B3BBB3C}" type="presOf" srcId="{77B2715D-6F63-4421-8B85-BE63B11100BB}" destId="{B1D6A5FD-428D-4E20-88FA-43D9D86EFF4A}" srcOrd="0" destOrd="0" presId="urn:microsoft.com/office/officeart/2008/layout/HorizontalMultiLevelHierarchy#1"/>
    <dgm:cxn modelId="{6C009058-D7A6-4FDE-AFC4-BCCD23682B6C}" type="presOf" srcId="{679CE533-A462-4431-8FB2-FBFFD5347ADD}" destId="{8EF4E20A-70D3-4309-B592-888A7520918B}" srcOrd="0" destOrd="0" presId="urn:microsoft.com/office/officeart/2008/layout/HorizontalMultiLevelHierarchy#1"/>
    <dgm:cxn modelId="{15215E5A-0411-481B-892D-C4C3F7CFD3B1}" type="presOf" srcId="{D8FC8A97-8B26-45DE-92E4-8B36AE720599}" destId="{BBB0A89D-9920-4B15-8BC6-CB673D695842}" srcOrd="1" destOrd="0" presId="urn:microsoft.com/office/officeart/2008/layout/HorizontalMultiLevelHierarchy#1"/>
    <dgm:cxn modelId="{59FCDB92-F07D-40BE-8C68-35F849CBAF81}" type="presOf" srcId="{CE1D74FE-7FD0-4CC3-ADE0-282E798B8071}" destId="{75110B9C-7E13-4247-9CB6-B0A99016E2EB}" srcOrd="0" destOrd="0" presId="urn:microsoft.com/office/officeart/2008/layout/HorizontalMultiLevelHierarchy#1"/>
    <dgm:cxn modelId="{BEC9BB96-2261-4AED-80DC-F9E30493EB55}" type="presOf" srcId="{1BA20048-78C7-4AD1-AF09-39F56EB956C9}" destId="{DF122067-2FE1-45F8-BD0A-5A07F791AF65}" srcOrd="0" destOrd="0" presId="urn:microsoft.com/office/officeart/2008/layout/HorizontalMultiLevelHierarchy#1"/>
    <dgm:cxn modelId="{43285EA1-4D86-45B5-83DE-B6692F4D381A}" srcId="{808DDD24-7F29-435F-A784-C925F5684105}" destId="{725A9C42-85F4-4DE0-93AA-45FCA5CCCCF8}" srcOrd="4" destOrd="0" parTransId="{CE1D74FE-7FD0-4CC3-ADE0-282E798B8071}" sibTransId="{034E0515-A95E-4330-BBBE-894AB023194B}"/>
    <dgm:cxn modelId="{6175BDA9-E7CD-4460-80C6-3603B8715EA2}" type="presOf" srcId="{0F222557-0CA1-43D3-84E9-65B0DDEAC2B2}" destId="{C876BA53-2464-4F93-8909-F2CDE7D69D98}" srcOrd="0" destOrd="0" presId="urn:microsoft.com/office/officeart/2008/layout/HorizontalMultiLevelHierarchy#1"/>
    <dgm:cxn modelId="{0D4CA6AA-B72D-4E24-9E42-81C41CBDA9C4}" srcId="{808DDD24-7F29-435F-A784-C925F5684105}" destId="{0F222557-0CA1-43D3-84E9-65B0DDEAC2B2}" srcOrd="0" destOrd="0" parTransId="{A753511A-BA8A-415C-ABF9-02038DF344C8}" sibTransId="{99427EA5-0C96-40A3-AAAC-25A168C01AD0}"/>
    <dgm:cxn modelId="{12BA7BB5-8F57-49EA-B735-DB6166407B46}" type="presOf" srcId="{A753511A-BA8A-415C-ABF9-02038DF344C8}" destId="{4BC5D541-EDEF-423A-82EA-3A3BBFEB4662}" srcOrd="1" destOrd="0" presId="urn:microsoft.com/office/officeart/2008/layout/HorizontalMultiLevelHierarchy#1"/>
    <dgm:cxn modelId="{92F5B6C0-9678-4AAD-ACA4-48E18BB75A07}" type="presOf" srcId="{2ADE5FFB-DCB9-474A-8E60-D31C3FC9D6FB}" destId="{4090A9E1-22A1-4742-A738-6569B2F334BD}" srcOrd="0" destOrd="0" presId="urn:microsoft.com/office/officeart/2008/layout/HorizontalMultiLevelHierarchy#1"/>
    <dgm:cxn modelId="{CCC374C5-57FB-4FB6-8AA9-370297C65D7E}" type="presOf" srcId="{1BA20048-78C7-4AD1-AF09-39F56EB956C9}" destId="{9C7DF2BD-BE47-45BC-BE0E-D1F2DC3D6CAB}" srcOrd="1" destOrd="0" presId="urn:microsoft.com/office/officeart/2008/layout/HorizontalMultiLevelHierarchy#1"/>
    <dgm:cxn modelId="{3B71D5D7-5836-4503-95C0-92B129A7D9B7}" type="presOf" srcId="{CE1D74FE-7FD0-4CC3-ADE0-282E798B8071}" destId="{AEA35F63-2AD2-4097-9E52-D63966E4A5E9}" srcOrd="1" destOrd="0" presId="urn:microsoft.com/office/officeart/2008/layout/HorizontalMultiLevelHierarchy#1"/>
    <dgm:cxn modelId="{0140A3F0-2A14-4D17-B7C6-A92B4889A8FF}" srcId="{808DDD24-7F29-435F-A784-C925F5684105}" destId="{2ADE5FFB-DCB9-474A-8E60-D31C3FC9D6FB}" srcOrd="1" destOrd="0" parTransId="{6655346B-D00A-46D5-9C12-F9C83371363C}" sibTransId="{7139684E-9203-41E4-921B-EB383C9FC690}"/>
    <dgm:cxn modelId="{207CA2F7-374F-4804-A71E-7FCF607BBEE8}" type="presOf" srcId="{18790753-F5E7-49D8-9C48-64482D3FF784}" destId="{8E7848A2-1D6B-4B6D-B4E3-B7CD2F3F599B}" srcOrd="0" destOrd="0" presId="urn:microsoft.com/office/officeart/2008/layout/HorizontalMultiLevelHierarchy#1"/>
    <dgm:cxn modelId="{F42FA78E-E8AE-49EF-AFB5-0A4A8EB50E74}" type="presParOf" srcId="{B1D6A5FD-428D-4E20-88FA-43D9D86EFF4A}" destId="{A5DAA849-6A5E-474F-93CA-FC8C5C3E8D3F}" srcOrd="0" destOrd="0" presId="urn:microsoft.com/office/officeart/2008/layout/HorizontalMultiLevelHierarchy#1"/>
    <dgm:cxn modelId="{AD570FCA-5C3C-468C-BAEA-C2C6E3935452}" type="presParOf" srcId="{A5DAA849-6A5E-474F-93CA-FC8C5C3E8D3F}" destId="{26A134B0-5E1D-45D2-B214-4A47A5EE20B3}" srcOrd="0" destOrd="0" presId="urn:microsoft.com/office/officeart/2008/layout/HorizontalMultiLevelHierarchy#1"/>
    <dgm:cxn modelId="{0FE49F04-B4A9-4E89-A720-33365DAD4F0E}" type="presParOf" srcId="{A5DAA849-6A5E-474F-93CA-FC8C5C3E8D3F}" destId="{601D6660-B529-4CE5-8CF7-23A645799FB5}" srcOrd="1" destOrd="0" presId="urn:microsoft.com/office/officeart/2008/layout/HorizontalMultiLevelHierarchy#1"/>
    <dgm:cxn modelId="{4AAAB78A-F40B-4B09-B789-81F6C168634C}" type="presParOf" srcId="{601D6660-B529-4CE5-8CF7-23A645799FB5}" destId="{F013C69C-124B-44FC-B9F4-4072B32B3E06}" srcOrd="0" destOrd="0" presId="urn:microsoft.com/office/officeart/2008/layout/HorizontalMultiLevelHierarchy#1"/>
    <dgm:cxn modelId="{7E0C16D5-25B9-4F78-9946-3AD2204EC0C8}" type="presParOf" srcId="{F013C69C-124B-44FC-B9F4-4072B32B3E06}" destId="{4BC5D541-EDEF-423A-82EA-3A3BBFEB4662}" srcOrd="0" destOrd="0" presId="urn:microsoft.com/office/officeart/2008/layout/HorizontalMultiLevelHierarchy#1"/>
    <dgm:cxn modelId="{E5C075DE-6B76-473D-AC85-FE32EB122BCF}" type="presParOf" srcId="{601D6660-B529-4CE5-8CF7-23A645799FB5}" destId="{BFA2737B-8E09-4F52-99CA-C59E49E6541F}" srcOrd="1" destOrd="0" presId="urn:microsoft.com/office/officeart/2008/layout/HorizontalMultiLevelHierarchy#1"/>
    <dgm:cxn modelId="{E224D8DC-D743-4080-8EEA-12F41D21A068}" type="presParOf" srcId="{BFA2737B-8E09-4F52-99CA-C59E49E6541F}" destId="{C876BA53-2464-4F93-8909-F2CDE7D69D98}" srcOrd="0" destOrd="0" presId="urn:microsoft.com/office/officeart/2008/layout/HorizontalMultiLevelHierarchy#1"/>
    <dgm:cxn modelId="{638AF4F0-6A6D-491F-93BF-F983BCDA5819}" type="presParOf" srcId="{BFA2737B-8E09-4F52-99CA-C59E49E6541F}" destId="{C0CB249E-BC75-4472-B07D-33D77E2DD84D}" srcOrd="1" destOrd="0" presId="urn:microsoft.com/office/officeart/2008/layout/HorizontalMultiLevelHierarchy#1"/>
    <dgm:cxn modelId="{8891302F-B0C9-4661-B08E-216102203CC0}" type="presParOf" srcId="{601D6660-B529-4CE5-8CF7-23A645799FB5}" destId="{A8772DCE-D05D-46ED-B97E-33A00F1BA83B}" srcOrd="2" destOrd="0" presId="urn:microsoft.com/office/officeart/2008/layout/HorizontalMultiLevelHierarchy#1"/>
    <dgm:cxn modelId="{C2BB6237-6C51-4729-886B-A25C26E1B411}" type="presParOf" srcId="{A8772DCE-D05D-46ED-B97E-33A00F1BA83B}" destId="{F3F8B732-1AEA-4E86-B76D-571BA682E413}" srcOrd="0" destOrd="0" presId="urn:microsoft.com/office/officeart/2008/layout/HorizontalMultiLevelHierarchy#1"/>
    <dgm:cxn modelId="{2726D9A5-E0AC-4E48-85E9-DE260B073D2C}" type="presParOf" srcId="{601D6660-B529-4CE5-8CF7-23A645799FB5}" destId="{8A24ECE1-5AA4-4760-B385-37D9DC718234}" srcOrd="3" destOrd="0" presId="urn:microsoft.com/office/officeart/2008/layout/HorizontalMultiLevelHierarchy#1"/>
    <dgm:cxn modelId="{2442E86B-E657-46EE-882F-05268A8ACDFD}" type="presParOf" srcId="{8A24ECE1-5AA4-4760-B385-37D9DC718234}" destId="{4090A9E1-22A1-4742-A738-6569B2F334BD}" srcOrd="0" destOrd="0" presId="urn:microsoft.com/office/officeart/2008/layout/HorizontalMultiLevelHierarchy#1"/>
    <dgm:cxn modelId="{1EFFBB9C-3943-4A53-9FFC-79584C511425}" type="presParOf" srcId="{8A24ECE1-5AA4-4760-B385-37D9DC718234}" destId="{A896FB0D-6DE1-4B95-8FAB-5D78CF995BC5}" srcOrd="1" destOrd="0" presId="urn:microsoft.com/office/officeart/2008/layout/HorizontalMultiLevelHierarchy#1"/>
    <dgm:cxn modelId="{5A621109-B067-4962-A2C1-9DE7EECA666D}" type="presParOf" srcId="{601D6660-B529-4CE5-8CF7-23A645799FB5}" destId="{2920D1A3-EC55-45DC-8B54-A7F982613555}" srcOrd="4" destOrd="0" presId="urn:microsoft.com/office/officeart/2008/layout/HorizontalMultiLevelHierarchy#1"/>
    <dgm:cxn modelId="{B2238391-036E-4F2A-AA16-889A39F0B490}" type="presParOf" srcId="{2920D1A3-EC55-45DC-8B54-A7F982613555}" destId="{BBB0A89D-9920-4B15-8BC6-CB673D695842}" srcOrd="0" destOrd="0" presId="urn:microsoft.com/office/officeart/2008/layout/HorizontalMultiLevelHierarchy#1"/>
    <dgm:cxn modelId="{486C0AC2-B6FC-4EC5-A18A-9D6353C8271E}" type="presParOf" srcId="{601D6660-B529-4CE5-8CF7-23A645799FB5}" destId="{65DFADF6-EDE5-416A-90BA-53DD09EBCC8A}" srcOrd="5" destOrd="0" presId="urn:microsoft.com/office/officeart/2008/layout/HorizontalMultiLevelHierarchy#1"/>
    <dgm:cxn modelId="{307AF410-426C-4D53-9B93-2FAEC150C22F}" type="presParOf" srcId="{65DFADF6-EDE5-416A-90BA-53DD09EBCC8A}" destId="{8EF4E20A-70D3-4309-B592-888A7520918B}" srcOrd="0" destOrd="0" presId="urn:microsoft.com/office/officeart/2008/layout/HorizontalMultiLevelHierarchy#1"/>
    <dgm:cxn modelId="{A6C0B576-1121-4AC8-AE54-D7BA139BB56D}" type="presParOf" srcId="{65DFADF6-EDE5-416A-90BA-53DD09EBCC8A}" destId="{AB2ADE59-73FF-4AE5-B045-AFB603455B06}" srcOrd="1" destOrd="0" presId="urn:microsoft.com/office/officeart/2008/layout/HorizontalMultiLevelHierarchy#1"/>
    <dgm:cxn modelId="{F29CDEAF-9EDC-4085-81AB-346E8DB6C72D}" type="presParOf" srcId="{601D6660-B529-4CE5-8CF7-23A645799FB5}" destId="{DF122067-2FE1-45F8-BD0A-5A07F791AF65}" srcOrd="6" destOrd="0" presId="urn:microsoft.com/office/officeart/2008/layout/HorizontalMultiLevelHierarchy#1"/>
    <dgm:cxn modelId="{2A6DB52B-5865-4047-9A0D-307DB5B90331}" type="presParOf" srcId="{DF122067-2FE1-45F8-BD0A-5A07F791AF65}" destId="{9C7DF2BD-BE47-45BC-BE0E-D1F2DC3D6CAB}" srcOrd="0" destOrd="0" presId="urn:microsoft.com/office/officeart/2008/layout/HorizontalMultiLevelHierarchy#1"/>
    <dgm:cxn modelId="{F800BC3B-38D9-4E4E-8F58-6244DE4CE573}" type="presParOf" srcId="{601D6660-B529-4CE5-8CF7-23A645799FB5}" destId="{E6641721-E2D2-407D-83D1-F34B27B5C511}" srcOrd="7" destOrd="0" presId="urn:microsoft.com/office/officeart/2008/layout/HorizontalMultiLevelHierarchy#1"/>
    <dgm:cxn modelId="{1412B5D9-0797-4B4D-89CC-63F41F9285FD}" type="presParOf" srcId="{E6641721-E2D2-407D-83D1-F34B27B5C511}" destId="{8E7848A2-1D6B-4B6D-B4E3-B7CD2F3F599B}" srcOrd="0" destOrd="0" presId="urn:microsoft.com/office/officeart/2008/layout/HorizontalMultiLevelHierarchy#1"/>
    <dgm:cxn modelId="{7B1311AF-9F24-4CEE-8A6D-20A466AB6927}" type="presParOf" srcId="{E6641721-E2D2-407D-83D1-F34B27B5C511}" destId="{1C2F4204-FC78-4F76-99AC-6779D4ED17ED}" srcOrd="1" destOrd="0" presId="urn:microsoft.com/office/officeart/2008/layout/HorizontalMultiLevelHierarchy#1"/>
    <dgm:cxn modelId="{91CB18DC-B006-4AFA-9218-FDB65171A35A}" type="presParOf" srcId="{601D6660-B529-4CE5-8CF7-23A645799FB5}" destId="{75110B9C-7E13-4247-9CB6-B0A99016E2EB}" srcOrd="8" destOrd="0" presId="urn:microsoft.com/office/officeart/2008/layout/HorizontalMultiLevelHierarchy#1"/>
    <dgm:cxn modelId="{44129643-248B-4ECA-9FDB-A6CEB7477DAA}" type="presParOf" srcId="{75110B9C-7E13-4247-9CB6-B0A99016E2EB}" destId="{AEA35F63-2AD2-4097-9E52-D63966E4A5E9}" srcOrd="0" destOrd="0" presId="urn:microsoft.com/office/officeart/2008/layout/HorizontalMultiLevelHierarchy#1"/>
    <dgm:cxn modelId="{103E2B0D-E1FE-491A-8A6E-9270A9E7E5DB}" type="presParOf" srcId="{601D6660-B529-4CE5-8CF7-23A645799FB5}" destId="{75D22416-1338-4673-9B70-13BB63D4E803}" srcOrd="9" destOrd="0" presId="urn:microsoft.com/office/officeart/2008/layout/HorizontalMultiLevelHierarchy#1"/>
    <dgm:cxn modelId="{FDA44D9C-9DEC-487A-A055-00FEBC0AAAFA}" type="presParOf" srcId="{75D22416-1338-4673-9B70-13BB63D4E803}" destId="{5D98C4A6-A5F6-4C76-8C4E-72416C4E248C}" srcOrd="0" destOrd="0" presId="urn:microsoft.com/office/officeart/2008/layout/HorizontalMultiLevelHierarchy#1"/>
    <dgm:cxn modelId="{B413BF4F-DF78-425F-9F26-D50796970407}" type="presParOf" srcId="{75D22416-1338-4673-9B70-13BB63D4E803}" destId="{C25AF221-754B-401B-A403-73FAB211BD9D}" srcOrd="1" destOrd="0" presId="urn:microsoft.com/office/officeart/2008/layout/HorizontalMultiLevelHierarchy#1"/>
    <dgm:cxn modelId="{B8A863C3-415D-4537-BC7A-6DF0192579CA}" type="presParOf" srcId="{601D6660-B529-4CE5-8CF7-23A645799FB5}" destId="{B429F728-A392-4149-AA95-D2AF4F776D1A}" srcOrd="10" destOrd="0" presId="urn:microsoft.com/office/officeart/2008/layout/HorizontalMultiLevelHierarchy#1"/>
    <dgm:cxn modelId="{06F7D1AD-F013-42CD-B622-D4968BBE4DA6}" type="presParOf" srcId="{B429F728-A392-4149-AA95-D2AF4F776D1A}" destId="{88E30995-F394-4257-B6FC-84A4CEA88E42}" srcOrd="0" destOrd="0" presId="urn:microsoft.com/office/officeart/2008/layout/HorizontalMultiLevelHierarchy#1"/>
    <dgm:cxn modelId="{C7AD4C4B-467D-4C44-AA1C-75E87A6B938B}" type="presParOf" srcId="{601D6660-B529-4CE5-8CF7-23A645799FB5}" destId="{5E33BAFE-8565-4DCA-AF14-B5CA2FBFB6CB}" srcOrd="11" destOrd="0" presId="urn:microsoft.com/office/officeart/2008/layout/HorizontalMultiLevelHierarchy#1"/>
    <dgm:cxn modelId="{F9C08EBC-D311-4F1C-9F38-D2A5AF463CA5}" type="presParOf" srcId="{5E33BAFE-8565-4DCA-AF14-B5CA2FBFB6CB}" destId="{01F94AC5-F51F-4C4A-A641-92AFF7EB6041}" srcOrd="0" destOrd="0" presId="urn:microsoft.com/office/officeart/2008/layout/HorizontalMultiLevelHierarchy#1"/>
    <dgm:cxn modelId="{E1FBAAEB-F5BA-4A4A-A4E3-8BB2EA3718F9}" type="presParOf" srcId="{5E33BAFE-8565-4DCA-AF14-B5CA2FBFB6CB}" destId="{83B95E81-3B6C-49E3-82F4-D4A05E24D6B5}" srcOrd="1" destOrd="0" presId="urn:microsoft.com/office/officeart/2008/layout/HorizontalMultiLevelHierarchy#1"/>
  </dgm:cxnLst>
  <dgm:bg/>
  <dgm:whole/>
</dgm:dataModel>
</file>

<file path=word/diagrams/data2.xml><?xml version="1.0" encoding="utf-8"?>
<dgm:dataModel xmlns:dgm="http://schemas.openxmlformats.org/drawingml/2006/diagram" xmlns:a="http://schemas.openxmlformats.org/drawingml/2006/main">
  <dgm:ptLst>
    <dgm:pt modelId="{C625DB55-FB69-45AB-9035-CE25E882C6BF}" type="doc">
      <dgm:prSet loTypeId="urn:microsoft.com/office/officeart/2008/layout/HorizontalMultiLevelHierarchy#2" loCatId="hierarchy" qsTypeId="urn:microsoft.com/office/officeart/2005/8/quickstyle/simple1#2" qsCatId="simple" csTypeId="urn:microsoft.com/office/officeart/2005/8/colors/accent0_1#2" csCatId="mainScheme" phldr="1"/>
      <dgm:spPr/>
      <dgm:t>
        <a:bodyPr/>
        <a:p>
          <a:endParaRPr lang="ru-RU"/>
        </a:p>
      </dgm:t>
    </dgm:pt>
    <dgm:pt modelId="{5D1B81F4-9BE4-436C-AF71-174BF99DA5C5}">
      <dgm:prSet phldrT="[Текст]" custT="1"/>
      <dgm:spPr/>
      <dgm:t>
        <a:bodyPr/>
        <a:p>
          <a:r>
            <a:rPr lang="ru-RU" sz="1200">
              <a:latin typeface="Times New Roman" panose="02020603050405020304" charset="0"/>
              <a:cs typeface="Times New Roman" panose="02020603050405020304" charset="0"/>
            </a:rPr>
            <a:t>основополагающие документы по международному туризму</a:t>
          </a:r>
        </a:p>
      </dgm:t>
    </dgm:pt>
    <dgm:pt modelId="{7031DAE3-1029-4666-97BF-D3C96E873E0A}" cxnId="{88A52982-BBEE-4075-A8EC-7C3260E8BF12}" type="parTrans">
      <dgm:prSet/>
      <dgm:spPr/>
      <dgm:t>
        <a:bodyPr/>
        <a:p>
          <a:endParaRPr lang="ru-RU" sz="1200">
            <a:latin typeface="Times New Roman" panose="02020603050405020304" charset="0"/>
            <a:cs typeface="Times New Roman" panose="02020603050405020304" charset="0"/>
          </a:endParaRPr>
        </a:p>
      </dgm:t>
    </dgm:pt>
    <dgm:pt modelId="{1076642F-615B-4B24-BDD1-5E10E451BC4C}" cxnId="{88A52982-BBEE-4075-A8EC-7C3260E8BF12}" type="sibTrans">
      <dgm:prSet/>
      <dgm:spPr/>
      <dgm:t>
        <a:bodyPr/>
        <a:p>
          <a:endParaRPr lang="ru-RU" sz="1200">
            <a:latin typeface="Times New Roman" panose="02020603050405020304" charset="0"/>
            <a:cs typeface="Times New Roman" panose="02020603050405020304" charset="0"/>
          </a:endParaRPr>
        </a:p>
      </dgm:t>
    </dgm:pt>
    <dgm:pt modelId="{E28C2C1D-C765-4C35-BFF5-901D5547D1B5}">
      <dgm:prSet phldrT="[Текст]" custT="1"/>
      <dgm:spPr/>
      <dgm:t>
        <a:bodyPr/>
        <a:p>
          <a:r>
            <a:rPr lang="ru-RU" sz="1200">
              <a:latin typeface="Times New Roman" panose="02020603050405020304" charset="0"/>
              <a:cs typeface="Times New Roman" panose="02020603050405020304" charset="0"/>
            </a:rPr>
            <a:t>Глобальный этический кодекс туризма</a:t>
          </a:r>
        </a:p>
      </dgm:t>
    </dgm:pt>
    <dgm:pt modelId="{5BDE7A5B-F15C-4341-8584-76395C813EB9}" cxnId="{89F6A6CB-5EFB-4D73-996B-5B014BE74109}" type="parTrans">
      <dgm:prSet custT="1"/>
      <dgm:spPr/>
      <dgm:t>
        <a:bodyPr/>
        <a:p>
          <a:endParaRPr lang="ru-RU" sz="1200">
            <a:latin typeface="Times New Roman" panose="02020603050405020304" charset="0"/>
            <a:cs typeface="Times New Roman" panose="02020603050405020304" charset="0"/>
          </a:endParaRPr>
        </a:p>
      </dgm:t>
    </dgm:pt>
    <dgm:pt modelId="{9CF8069B-1323-43F1-AE68-3D90E9804144}" cxnId="{89F6A6CB-5EFB-4D73-996B-5B014BE74109}" type="sibTrans">
      <dgm:prSet/>
      <dgm:spPr/>
      <dgm:t>
        <a:bodyPr/>
        <a:p>
          <a:endParaRPr lang="ru-RU" sz="1200">
            <a:latin typeface="Times New Roman" panose="02020603050405020304" charset="0"/>
            <a:cs typeface="Times New Roman" panose="02020603050405020304" charset="0"/>
          </a:endParaRPr>
        </a:p>
      </dgm:t>
    </dgm:pt>
    <dgm:pt modelId="{3389636A-12A7-4F3D-A752-EFE94370B3D9}">
      <dgm:prSet phldrT="[Текст]" custT="1"/>
      <dgm:spPr/>
      <dgm:t>
        <a:bodyPr/>
        <a:p>
          <a:r>
            <a:rPr lang="ru-RU" sz="1200">
              <a:latin typeface="Times New Roman" panose="02020603050405020304" charset="0"/>
              <a:cs typeface="Times New Roman" panose="02020603050405020304" charset="0"/>
            </a:rPr>
            <a:t>Билль о правах туризма и туристический кодекс</a:t>
          </a:r>
        </a:p>
      </dgm:t>
    </dgm:pt>
    <dgm:pt modelId="{56B8DE0F-E46F-4B05-AFFD-A72165539BB0}" cxnId="{98EF67EA-1D70-41BE-9FC8-D360DC31A48A}" type="parTrans">
      <dgm:prSet custT="1"/>
      <dgm:spPr/>
      <dgm:t>
        <a:bodyPr/>
        <a:p>
          <a:endParaRPr lang="ru-RU" sz="1200">
            <a:latin typeface="Times New Roman" panose="02020603050405020304" charset="0"/>
            <a:cs typeface="Times New Roman" panose="02020603050405020304" charset="0"/>
          </a:endParaRPr>
        </a:p>
      </dgm:t>
    </dgm:pt>
    <dgm:pt modelId="{A70EEBAD-9087-4AA5-806A-31EC5608627D}" cxnId="{98EF67EA-1D70-41BE-9FC8-D360DC31A48A}" type="sibTrans">
      <dgm:prSet/>
      <dgm:spPr/>
      <dgm:t>
        <a:bodyPr/>
        <a:p>
          <a:endParaRPr lang="ru-RU" sz="1200">
            <a:latin typeface="Times New Roman" panose="02020603050405020304" charset="0"/>
            <a:cs typeface="Times New Roman" panose="02020603050405020304" charset="0"/>
          </a:endParaRPr>
        </a:p>
      </dgm:t>
    </dgm:pt>
    <dgm:pt modelId="{7A5291E1-0111-4330-B0AA-41E89F2D53C0}">
      <dgm:prSet phldrT="[Текст]" custT="1"/>
      <dgm:spPr/>
      <dgm:t>
        <a:bodyPr/>
        <a:p>
          <a:r>
            <a:rPr lang="ru-RU" sz="1200">
              <a:latin typeface="Times New Roman" panose="02020603050405020304" charset="0"/>
              <a:cs typeface="Times New Roman" panose="02020603050405020304" charset="0"/>
            </a:rPr>
            <a:t>Осакская туристическая декларация</a:t>
          </a:r>
        </a:p>
      </dgm:t>
    </dgm:pt>
    <dgm:pt modelId="{27FEC644-1D93-45D5-AFC0-6AE08EFC52CF}" cxnId="{8678B07E-51AB-4E14-8821-80D03210D26D}" type="parTrans">
      <dgm:prSet custT="1"/>
      <dgm:spPr/>
      <dgm:t>
        <a:bodyPr/>
        <a:p>
          <a:endParaRPr lang="ru-RU" sz="1200">
            <a:latin typeface="Times New Roman" panose="02020603050405020304" charset="0"/>
            <a:cs typeface="Times New Roman" panose="02020603050405020304" charset="0"/>
          </a:endParaRPr>
        </a:p>
      </dgm:t>
    </dgm:pt>
    <dgm:pt modelId="{69908C86-20F6-4F4F-B5FD-CAB734ABAE18}" cxnId="{8678B07E-51AB-4E14-8821-80D03210D26D}" type="sibTrans">
      <dgm:prSet/>
      <dgm:spPr/>
      <dgm:t>
        <a:bodyPr/>
        <a:p>
          <a:endParaRPr lang="ru-RU" sz="1200">
            <a:latin typeface="Times New Roman" panose="02020603050405020304" charset="0"/>
            <a:cs typeface="Times New Roman" panose="02020603050405020304" charset="0"/>
          </a:endParaRPr>
        </a:p>
      </dgm:t>
    </dgm:pt>
    <dgm:pt modelId="{4EE6CFC7-5116-4321-B893-0760AF02BDA2}">
      <dgm:prSet custT="1"/>
      <dgm:spPr/>
      <dgm:t>
        <a:bodyPr/>
        <a:p>
          <a:r>
            <a:rPr lang="ru-RU" sz="1200">
              <a:latin typeface="Times New Roman" panose="02020603050405020304" charset="0"/>
              <a:cs typeface="Times New Roman" panose="02020603050405020304" charset="0"/>
            </a:rPr>
            <a:t>Осакская декларация тысячелетия</a:t>
          </a:r>
        </a:p>
      </dgm:t>
    </dgm:pt>
    <dgm:pt modelId="{AD8CB4F8-704A-4176-AE57-F7D650407C7C}" cxnId="{019A4CDF-C556-4258-A62E-FD3B364A231A}" type="parTrans">
      <dgm:prSet custT="1"/>
      <dgm:spPr/>
      <dgm:t>
        <a:bodyPr/>
        <a:p>
          <a:endParaRPr lang="ru-RU" sz="1200">
            <a:latin typeface="Times New Roman" panose="02020603050405020304" charset="0"/>
            <a:cs typeface="Times New Roman" panose="02020603050405020304" charset="0"/>
          </a:endParaRPr>
        </a:p>
      </dgm:t>
    </dgm:pt>
    <dgm:pt modelId="{1BC1ECFA-80B9-4C87-9950-D25C60440221}" cxnId="{019A4CDF-C556-4258-A62E-FD3B364A231A}" type="sibTrans">
      <dgm:prSet/>
      <dgm:spPr/>
      <dgm:t>
        <a:bodyPr/>
        <a:p>
          <a:endParaRPr lang="ru-RU" sz="1200">
            <a:latin typeface="Times New Roman" panose="02020603050405020304" charset="0"/>
            <a:cs typeface="Times New Roman" panose="02020603050405020304" charset="0"/>
          </a:endParaRPr>
        </a:p>
      </dgm:t>
    </dgm:pt>
    <dgm:pt modelId="{0A613C53-95DA-4DF5-910C-A945DA96906A}" type="pres">
      <dgm:prSet presAssocID="{C625DB55-FB69-45AB-9035-CE25E882C6BF}" presName="Name0" presStyleCnt="0">
        <dgm:presLayoutVars>
          <dgm:chPref val="1"/>
          <dgm:dir/>
          <dgm:animOne val="branch"/>
          <dgm:animLvl val="lvl"/>
          <dgm:resizeHandles val="exact"/>
        </dgm:presLayoutVars>
      </dgm:prSet>
      <dgm:spPr/>
    </dgm:pt>
    <dgm:pt modelId="{4B10CD6E-B4E3-4564-953B-58098CD9F090}" type="pres">
      <dgm:prSet presAssocID="{5D1B81F4-9BE4-436C-AF71-174BF99DA5C5}" presName="root1" presStyleCnt="0"/>
      <dgm:spPr/>
    </dgm:pt>
    <dgm:pt modelId="{0617214F-3990-46D7-8456-58BD4FF8EBC0}" type="pres">
      <dgm:prSet presAssocID="{5D1B81F4-9BE4-436C-AF71-174BF99DA5C5}" presName="LevelOneTextNode" presStyleLbl="node0" presStyleIdx="0" presStyleCnt="1">
        <dgm:presLayoutVars>
          <dgm:chPref val="3"/>
        </dgm:presLayoutVars>
      </dgm:prSet>
      <dgm:spPr/>
    </dgm:pt>
    <dgm:pt modelId="{1985BE87-1F49-4EE8-BF82-FBC07AA66167}" type="pres">
      <dgm:prSet presAssocID="{5D1B81F4-9BE4-436C-AF71-174BF99DA5C5}" presName="level2hierChild" presStyleCnt="0"/>
      <dgm:spPr/>
    </dgm:pt>
    <dgm:pt modelId="{C116004F-B36F-46A4-BE92-4BFFA8D3B4A8}" type="pres">
      <dgm:prSet presAssocID="{5BDE7A5B-F15C-4341-8584-76395C813EB9}" presName="conn2-1" presStyleLbl="parChTrans1D2" presStyleIdx="0" presStyleCnt="4"/>
      <dgm:spPr/>
    </dgm:pt>
    <dgm:pt modelId="{BF1A5ED9-0E5C-4EDC-B1B9-2FF5642A39B4}" type="pres">
      <dgm:prSet presAssocID="{5BDE7A5B-F15C-4341-8584-76395C813EB9}" presName="connTx" presStyleLbl="parChTrans1D2" presStyleIdx="0" presStyleCnt="4"/>
      <dgm:spPr/>
    </dgm:pt>
    <dgm:pt modelId="{D0573819-BD1B-4A63-9556-6BB4F67A3C3B}" type="pres">
      <dgm:prSet presAssocID="{E28C2C1D-C765-4C35-BFF5-901D5547D1B5}" presName="root2" presStyleCnt="0"/>
      <dgm:spPr/>
    </dgm:pt>
    <dgm:pt modelId="{E0ADEF48-594E-4714-8CE8-C1165BD93A9B}" type="pres">
      <dgm:prSet presAssocID="{E28C2C1D-C765-4C35-BFF5-901D5547D1B5}" presName="LevelTwoTextNode" presStyleLbl="node2" presStyleIdx="0" presStyleCnt="4">
        <dgm:presLayoutVars>
          <dgm:chPref val="3"/>
        </dgm:presLayoutVars>
      </dgm:prSet>
      <dgm:spPr/>
    </dgm:pt>
    <dgm:pt modelId="{EF8FAA8A-002F-4DD2-94E3-56F1C372F4D1}" type="pres">
      <dgm:prSet presAssocID="{E28C2C1D-C765-4C35-BFF5-901D5547D1B5}" presName="level3hierChild" presStyleCnt="0"/>
      <dgm:spPr/>
    </dgm:pt>
    <dgm:pt modelId="{90CCDEE3-C8F9-4CC2-A82A-3554BD61B600}" type="pres">
      <dgm:prSet presAssocID="{56B8DE0F-E46F-4B05-AFFD-A72165539BB0}" presName="conn2-1" presStyleLbl="parChTrans1D2" presStyleIdx="1" presStyleCnt="4"/>
      <dgm:spPr/>
    </dgm:pt>
    <dgm:pt modelId="{9640FEFE-2D5D-48EE-984B-5D8765DAAC88}" type="pres">
      <dgm:prSet presAssocID="{56B8DE0F-E46F-4B05-AFFD-A72165539BB0}" presName="connTx" presStyleLbl="parChTrans1D2" presStyleIdx="1" presStyleCnt="4"/>
      <dgm:spPr/>
    </dgm:pt>
    <dgm:pt modelId="{AEE58F19-17CB-4A24-A489-3ACC4E564326}" type="pres">
      <dgm:prSet presAssocID="{3389636A-12A7-4F3D-A752-EFE94370B3D9}" presName="root2" presStyleCnt="0"/>
      <dgm:spPr/>
    </dgm:pt>
    <dgm:pt modelId="{C98FDA16-B37D-4C25-9D95-96DA046A2251}" type="pres">
      <dgm:prSet presAssocID="{3389636A-12A7-4F3D-A752-EFE94370B3D9}" presName="LevelTwoTextNode" presStyleLbl="node2" presStyleIdx="1" presStyleCnt="4">
        <dgm:presLayoutVars>
          <dgm:chPref val="3"/>
        </dgm:presLayoutVars>
      </dgm:prSet>
      <dgm:spPr/>
    </dgm:pt>
    <dgm:pt modelId="{799C81C7-2BD6-4356-8952-9204215B0FC6}" type="pres">
      <dgm:prSet presAssocID="{3389636A-12A7-4F3D-A752-EFE94370B3D9}" presName="level3hierChild" presStyleCnt="0"/>
      <dgm:spPr/>
    </dgm:pt>
    <dgm:pt modelId="{8EE68494-EB0A-4691-B19A-925E5E09886C}" type="pres">
      <dgm:prSet presAssocID="{AD8CB4F8-704A-4176-AE57-F7D650407C7C}" presName="conn2-1" presStyleLbl="parChTrans1D2" presStyleIdx="2" presStyleCnt="4"/>
      <dgm:spPr/>
    </dgm:pt>
    <dgm:pt modelId="{02D81500-8FB2-4160-9015-EBC2889793FE}" type="pres">
      <dgm:prSet presAssocID="{AD8CB4F8-704A-4176-AE57-F7D650407C7C}" presName="connTx" presStyleLbl="parChTrans1D2" presStyleIdx="2" presStyleCnt="4"/>
      <dgm:spPr/>
    </dgm:pt>
    <dgm:pt modelId="{BD00C2FA-533F-41AF-9E0D-3BC6B232D7B4}" type="pres">
      <dgm:prSet presAssocID="{4EE6CFC7-5116-4321-B893-0760AF02BDA2}" presName="root2" presStyleCnt="0"/>
      <dgm:spPr/>
    </dgm:pt>
    <dgm:pt modelId="{9FCFBD9F-601D-487C-94B9-91671ED33AC4}" type="pres">
      <dgm:prSet presAssocID="{4EE6CFC7-5116-4321-B893-0760AF02BDA2}" presName="LevelTwoTextNode" presStyleLbl="node2" presStyleIdx="2" presStyleCnt="4">
        <dgm:presLayoutVars>
          <dgm:chPref val="3"/>
        </dgm:presLayoutVars>
      </dgm:prSet>
      <dgm:spPr/>
    </dgm:pt>
    <dgm:pt modelId="{9356C1B4-F5CC-471D-9B7D-64803140C8AD}" type="pres">
      <dgm:prSet presAssocID="{4EE6CFC7-5116-4321-B893-0760AF02BDA2}" presName="level3hierChild" presStyleCnt="0"/>
      <dgm:spPr/>
    </dgm:pt>
    <dgm:pt modelId="{CE2CDD3B-8386-4F83-AB53-C96E7B1F99A8}" type="pres">
      <dgm:prSet presAssocID="{27FEC644-1D93-45D5-AFC0-6AE08EFC52CF}" presName="conn2-1" presStyleLbl="parChTrans1D2" presStyleIdx="3" presStyleCnt="4"/>
      <dgm:spPr/>
    </dgm:pt>
    <dgm:pt modelId="{053C9CCB-825B-4D43-81E2-2A9EF1078AD3}" type="pres">
      <dgm:prSet presAssocID="{27FEC644-1D93-45D5-AFC0-6AE08EFC52CF}" presName="connTx" presStyleLbl="parChTrans1D2" presStyleIdx="3" presStyleCnt="4"/>
      <dgm:spPr/>
    </dgm:pt>
    <dgm:pt modelId="{F6F32161-5DB9-43D5-B911-26ACB248F3FF}" type="pres">
      <dgm:prSet presAssocID="{7A5291E1-0111-4330-B0AA-41E89F2D53C0}" presName="root2" presStyleCnt="0"/>
      <dgm:spPr/>
    </dgm:pt>
    <dgm:pt modelId="{3C9044CA-BF50-4F07-9DFF-58C32E212E28}" type="pres">
      <dgm:prSet presAssocID="{7A5291E1-0111-4330-B0AA-41E89F2D53C0}" presName="LevelTwoTextNode" presStyleLbl="node2" presStyleIdx="3" presStyleCnt="4">
        <dgm:presLayoutVars>
          <dgm:chPref val="3"/>
        </dgm:presLayoutVars>
      </dgm:prSet>
      <dgm:spPr/>
    </dgm:pt>
    <dgm:pt modelId="{20BCADB2-2DE0-4455-9EC5-3F69813EA524}" type="pres">
      <dgm:prSet presAssocID="{7A5291E1-0111-4330-B0AA-41E89F2D53C0}" presName="level3hierChild" presStyleCnt="0"/>
      <dgm:spPr/>
    </dgm:pt>
  </dgm:ptLst>
  <dgm:cxnLst>
    <dgm:cxn modelId="{BDC48E00-6C2F-4D6D-B622-029CF2FDD9D7}" type="presOf" srcId="{3389636A-12A7-4F3D-A752-EFE94370B3D9}" destId="{C98FDA16-B37D-4C25-9D95-96DA046A2251}" srcOrd="0" destOrd="0" presId="urn:microsoft.com/office/officeart/2008/layout/HorizontalMultiLevelHierarchy#2"/>
    <dgm:cxn modelId="{91BBE206-E670-49F3-A428-9D62FCA35E88}" type="presOf" srcId="{4EE6CFC7-5116-4321-B893-0760AF02BDA2}" destId="{9FCFBD9F-601D-487C-94B9-91671ED33AC4}" srcOrd="0" destOrd="0" presId="urn:microsoft.com/office/officeart/2008/layout/HorizontalMultiLevelHierarchy#2"/>
    <dgm:cxn modelId="{F240F822-C04B-4FDD-AA9A-D0B66B454F61}" type="presOf" srcId="{5BDE7A5B-F15C-4341-8584-76395C813EB9}" destId="{BF1A5ED9-0E5C-4EDC-B1B9-2FF5642A39B4}" srcOrd="1" destOrd="0" presId="urn:microsoft.com/office/officeart/2008/layout/HorizontalMultiLevelHierarchy#2"/>
    <dgm:cxn modelId="{88FFA35B-350E-4FF5-AED6-15D0859950D1}" type="presOf" srcId="{5D1B81F4-9BE4-436C-AF71-174BF99DA5C5}" destId="{0617214F-3990-46D7-8456-58BD4FF8EBC0}" srcOrd="0" destOrd="0" presId="urn:microsoft.com/office/officeart/2008/layout/HorizontalMultiLevelHierarchy#2"/>
    <dgm:cxn modelId="{5E23A45B-2F3F-4BBC-8601-BE4DFBF2794A}" type="presOf" srcId="{7A5291E1-0111-4330-B0AA-41E89F2D53C0}" destId="{3C9044CA-BF50-4F07-9DFF-58C32E212E28}" srcOrd="0" destOrd="0" presId="urn:microsoft.com/office/officeart/2008/layout/HorizontalMultiLevelHierarchy#2"/>
    <dgm:cxn modelId="{8019685F-3907-478E-BD9A-D6D1350077A8}" type="presOf" srcId="{C625DB55-FB69-45AB-9035-CE25E882C6BF}" destId="{0A613C53-95DA-4DF5-910C-A945DA96906A}" srcOrd="0" destOrd="0" presId="urn:microsoft.com/office/officeart/2008/layout/HorizontalMultiLevelHierarchy#2"/>
    <dgm:cxn modelId="{710E2653-79F3-4513-9F95-277AEA188D6D}" type="presOf" srcId="{56B8DE0F-E46F-4B05-AFFD-A72165539BB0}" destId="{90CCDEE3-C8F9-4CC2-A82A-3554BD61B600}" srcOrd="0" destOrd="0" presId="urn:microsoft.com/office/officeart/2008/layout/HorizontalMultiLevelHierarchy#2"/>
    <dgm:cxn modelId="{8678B07E-51AB-4E14-8821-80D03210D26D}" srcId="{5D1B81F4-9BE4-436C-AF71-174BF99DA5C5}" destId="{7A5291E1-0111-4330-B0AA-41E89F2D53C0}" srcOrd="3" destOrd="0" parTransId="{27FEC644-1D93-45D5-AFC0-6AE08EFC52CF}" sibTransId="{69908C86-20F6-4F4F-B5FD-CAB734ABAE18}"/>
    <dgm:cxn modelId="{88A52982-BBEE-4075-A8EC-7C3260E8BF12}" srcId="{C625DB55-FB69-45AB-9035-CE25E882C6BF}" destId="{5D1B81F4-9BE4-436C-AF71-174BF99DA5C5}" srcOrd="0" destOrd="0" parTransId="{7031DAE3-1029-4666-97BF-D3C96E873E0A}" sibTransId="{1076642F-615B-4B24-BDD1-5E10E451BC4C}"/>
    <dgm:cxn modelId="{57822A99-7AF9-4E8D-9B77-198E4AE0B116}" type="presOf" srcId="{5BDE7A5B-F15C-4341-8584-76395C813EB9}" destId="{C116004F-B36F-46A4-BE92-4BFFA8D3B4A8}" srcOrd="0" destOrd="0" presId="urn:microsoft.com/office/officeart/2008/layout/HorizontalMultiLevelHierarchy#2"/>
    <dgm:cxn modelId="{18A46DA2-0355-44AD-B581-5F39951394B0}" type="presOf" srcId="{AD8CB4F8-704A-4176-AE57-F7D650407C7C}" destId="{02D81500-8FB2-4160-9015-EBC2889793FE}" srcOrd="1" destOrd="0" presId="urn:microsoft.com/office/officeart/2008/layout/HorizontalMultiLevelHierarchy#2"/>
    <dgm:cxn modelId="{66687BA9-FA12-45CB-B236-01E1CB3E2D0E}" type="presOf" srcId="{27FEC644-1D93-45D5-AFC0-6AE08EFC52CF}" destId="{CE2CDD3B-8386-4F83-AB53-C96E7B1F99A8}" srcOrd="0" destOrd="0" presId="urn:microsoft.com/office/officeart/2008/layout/HorizontalMultiLevelHierarchy#2"/>
    <dgm:cxn modelId="{89F6A6CB-5EFB-4D73-996B-5B014BE74109}" srcId="{5D1B81F4-9BE4-436C-AF71-174BF99DA5C5}" destId="{E28C2C1D-C765-4C35-BFF5-901D5547D1B5}" srcOrd="0" destOrd="0" parTransId="{5BDE7A5B-F15C-4341-8584-76395C813EB9}" sibTransId="{9CF8069B-1323-43F1-AE68-3D90E9804144}"/>
    <dgm:cxn modelId="{019A4CDF-C556-4258-A62E-FD3B364A231A}" srcId="{5D1B81F4-9BE4-436C-AF71-174BF99DA5C5}" destId="{4EE6CFC7-5116-4321-B893-0760AF02BDA2}" srcOrd="2" destOrd="0" parTransId="{AD8CB4F8-704A-4176-AE57-F7D650407C7C}" sibTransId="{1BC1ECFA-80B9-4C87-9950-D25C60440221}"/>
    <dgm:cxn modelId="{FBA48BE5-56F0-48F4-A944-2A3152770747}" type="presOf" srcId="{AD8CB4F8-704A-4176-AE57-F7D650407C7C}" destId="{8EE68494-EB0A-4691-B19A-925E5E09886C}" srcOrd="0" destOrd="0" presId="urn:microsoft.com/office/officeart/2008/layout/HorizontalMultiLevelHierarchy#2"/>
    <dgm:cxn modelId="{98EF67EA-1D70-41BE-9FC8-D360DC31A48A}" srcId="{5D1B81F4-9BE4-436C-AF71-174BF99DA5C5}" destId="{3389636A-12A7-4F3D-A752-EFE94370B3D9}" srcOrd="1" destOrd="0" parTransId="{56B8DE0F-E46F-4B05-AFFD-A72165539BB0}" sibTransId="{A70EEBAD-9087-4AA5-806A-31EC5608627D}"/>
    <dgm:cxn modelId="{2B570EF1-E0F7-43B1-B96C-F228C6C9042E}" type="presOf" srcId="{E28C2C1D-C765-4C35-BFF5-901D5547D1B5}" destId="{E0ADEF48-594E-4714-8CE8-C1165BD93A9B}" srcOrd="0" destOrd="0" presId="urn:microsoft.com/office/officeart/2008/layout/HorizontalMultiLevelHierarchy#2"/>
    <dgm:cxn modelId="{24DE1BF2-FFA3-456C-872C-DF1967ECEEAC}" type="presOf" srcId="{27FEC644-1D93-45D5-AFC0-6AE08EFC52CF}" destId="{053C9CCB-825B-4D43-81E2-2A9EF1078AD3}" srcOrd="1" destOrd="0" presId="urn:microsoft.com/office/officeart/2008/layout/HorizontalMultiLevelHierarchy#2"/>
    <dgm:cxn modelId="{9C9762F4-B11E-491C-A3B6-F02447262FD5}" type="presOf" srcId="{56B8DE0F-E46F-4B05-AFFD-A72165539BB0}" destId="{9640FEFE-2D5D-48EE-984B-5D8765DAAC88}" srcOrd="1" destOrd="0" presId="urn:microsoft.com/office/officeart/2008/layout/HorizontalMultiLevelHierarchy#2"/>
    <dgm:cxn modelId="{36A3DEAF-4EB0-4B86-B0F9-DF38D1A5160E}" type="presParOf" srcId="{0A613C53-95DA-4DF5-910C-A945DA96906A}" destId="{4B10CD6E-B4E3-4564-953B-58098CD9F090}" srcOrd="0" destOrd="0" presId="urn:microsoft.com/office/officeart/2008/layout/HorizontalMultiLevelHierarchy#2"/>
    <dgm:cxn modelId="{0DF323E4-CEA2-47A0-9D89-8A7934F51681}" type="presParOf" srcId="{4B10CD6E-B4E3-4564-953B-58098CD9F090}" destId="{0617214F-3990-46D7-8456-58BD4FF8EBC0}" srcOrd="0" destOrd="0" presId="urn:microsoft.com/office/officeart/2008/layout/HorizontalMultiLevelHierarchy#2"/>
    <dgm:cxn modelId="{0B5BF05A-8A27-497B-A0AE-E1F2E2042B40}" type="presParOf" srcId="{4B10CD6E-B4E3-4564-953B-58098CD9F090}" destId="{1985BE87-1F49-4EE8-BF82-FBC07AA66167}" srcOrd="1" destOrd="0" presId="urn:microsoft.com/office/officeart/2008/layout/HorizontalMultiLevelHierarchy#2"/>
    <dgm:cxn modelId="{E13BCA17-8689-4776-BF48-77F8BA1778B6}" type="presParOf" srcId="{1985BE87-1F49-4EE8-BF82-FBC07AA66167}" destId="{C116004F-B36F-46A4-BE92-4BFFA8D3B4A8}" srcOrd="0" destOrd="0" presId="urn:microsoft.com/office/officeart/2008/layout/HorizontalMultiLevelHierarchy#2"/>
    <dgm:cxn modelId="{B83556A4-463A-41C5-847E-212F2F6C2DE6}" type="presParOf" srcId="{C116004F-B36F-46A4-BE92-4BFFA8D3B4A8}" destId="{BF1A5ED9-0E5C-4EDC-B1B9-2FF5642A39B4}" srcOrd="0" destOrd="0" presId="urn:microsoft.com/office/officeart/2008/layout/HorizontalMultiLevelHierarchy#2"/>
    <dgm:cxn modelId="{E0B3BB78-4E02-4BAD-A8F3-8882498022EE}" type="presParOf" srcId="{1985BE87-1F49-4EE8-BF82-FBC07AA66167}" destId="{D0573819-BD1B-4A63-9556-6BB4F67A3C3B}" srcOrd="1" destOrd="0" presId="urn:microsoft.com/office/officeart/2008/layout/HorizontalMultiLevelHierarchy#2"/>
    <dgm:cxn modelId="{A842C71A-501D-4B7F-877D-FB89CAAA4185}" type="presParOf" srcId="{D0573819-BD1B-4A63-9556-6BB4F67A3C3B}" destId="{E0ADEF48-594E-4714-8CE8-C1165BD93A9B}" srcOrd="0" destOrd="0" presId="urn:microsoft.com/office/officeart/2008/layout/HorizontalMultiLevelHierarchy#2"/>
    <dgm:cxn modelId="{987893D2-D543-4EA8-9325-A51FCC4A9E14}" type="presParOf" srcId="{D0573819-BD1B-4A63-9556-6BB4F67A3C3B}" destId="{EF8FAA8A-002F-4DD2-94E3-56F1C372F4D1}" srcOrd="1" destOrd="0" presId="urn:microsoft.com/office/officeart/2008/layout/HorizontalMultiLevelHierarchy#2"/>
    <dgm:cxn modelId="{672391D2-1088-402E-8639-D30F7D842B74}" type="presParOf" srcId="{1985BE87-1F49-4EE8-BF82-FBC07AA66167}" destId="{90CCDEE3-C8F9-4CC2-A82A-3554BD61B600}" srcOrd="2" destOrd="0" presId="urn:microsoft.com/office/officeart/2008/layout/HorizontalMultiLevelHierarchy#2"/>
    <dgm:cxn modelId="{E9AE6DC0-A69B-4FE5-9FA1-5A5A9E8E48C0}" type="presParOf" srcId="{90CCDEE3-C8F9-4CC2-A82A-3554BD61B600}" destId="{9640FEFE-2D5D-48EE-984B-5D8765DAAC88}" srcOrd="0" destOrd="0" presId="urn:microsoft.com/office/officeart/2008/layout/HorizontalMultiLevelHierarchy#2"/>
    <dgm:cxn modelId="{DC508BAD-A226-49A1-AB3C-1DDF287DF238}" type="presParOf" srcId="{1985BE87-1F49-4EE8-BF82-FBC07AA66167}" destId="{AEE58F19-17CB-4A24-A489-3ACC4E564326}" srcOrd="3" destOrd="0" presId="urn:microsoft.com/office/officeart/2008/layout/HorizontalMultiLevelHierarchy#2"/>
    <dgm:cxn modelId="{2541160E-D375-4830-9D74-E3B7619E640E}" type="presParOf" srcId="{AEE58F19-17CB-4A24-A489-3ACC4E564326}" destId="{C98FDA16-B37D-4C25-9D95-96DA046A2251}" srcOrd="0" destOrd="0" presId="urn:microsoft.com/office/officeart/2008/layout/HorizontalMultiLevelHierarchy#2"/>
    <dgm:cxn modelId="{AB2BDBB9-F907-4E8A-82C0-666D8BE87365}" type="presParOf" srcId="{AEE58F19-17CB-4A24-A489-3ACC4E564326}" destId="{799C81C7-2BD6-4356-8952-9204215B0FC6}" srcOrd="1" destOrd="0" presId="urn:microsoft.com/office/officeart/2008/layout/HorizontalMultiLevelHierarchy#2"/>
    <dgm:cxn modelId="{DE732320-3173-4D68-81A1-732D89C232F2}" type="presParOf" srcId="{1985BE87-1F49-4EE8-BF82-FBC07AA66167}" destId="{8EE68494-EB0A-4691-B19A-925E5E09886C}" srcOrd="4" destOrd="0" presId="urn:microsoft.com/office/officeart/2008/layout/HorizontalMultiLevelHierarchy#2"/>
    <dgm:cxn modelId="{238AD117-7414-42D6-8A13-BBF93E4AA3F6}" type="presParOf" srcId="{8EE68494-EB0A-4691-B19A-925E5E09886C}" destId="{02D81500-8FB2-4160-9015-EBC2889793FE}" srcOrd="0" destOrd="0" presId="urn:microsoft.com/office/officeart/2008/layout/HorizontalMultiLevelHierarchy#2"/>
    <dgm:cxn modelId="{40C1C2B8-3EBD-4F5F-9755-F359EDB92787}" type="presParOf" srcId="{1985BE87-1F49-4EE8-BF82-FBC07AA66167}" destId="{BD00C2FA-533F-41AF-9E0D-3BC6B232D7B4}" srcOrd="5" destOrd="0" presId="urn:microsoft.com/office/officeart/2008/layout/HorizontalMultiLevelHierarchy#2"/>
    <dgm:cxn modelId="{23096850-04FB-48F5-BEF6-C4B966BE4B46}" type="presParOf" srcId="{BD00C2FA-533F-41AF-9E0D-3BC6B232D7B4}" destId="{9FCFBD9F-601D-487C-94B9-91671ED33AC4}" srcOrd="0" destOrd="0" presId="urn:microsoft.com/office/officeart/2008/layout/HorizontalMultiLevelHierarchy#2"/>
    <dgm:cxn modelId="{C87A3663-1D10-4FB4-ACDC-94319BB6A1B6}" type="presParOf" srcId="{BD00C2FA-533F-41AF-9E0D-3BC6B232D7B4}" destId="{9356C1B4-F5CC-471D-9B7D-64803140C8AD}" srcOrd="1" destOrd="0" presId="urn:microsoft.com/office/officeart/2008/layout/HorizontalMultiLevelHierarchy#2"/>
    <dgm:cxn modelId="{80820732-7B66-47B2-B03B-BFCCA9AEF514}" type="presParOf" srcId="{1985BE87-1F49-4EE8-BF82-FBC07AA66167}" destId="{CE2CDD3B-8386-4F83-AB53-C96E7B1F99A8}" srcOrd="6" destOrd="0" presId="urn:microsoft.com/office/officeart/2008/layout/HorizontalMultiLevelHierarchy#2"/>
    <dgm:cxn modelId="{EE8E5B26-A0E2-4D02-931B-2A94DDA730D1}" type="presParOf" srcId="{CE2CDD3B-8386-4F83-AB53-C96E7B1F99A8}" destId="{053C9CCB-825B-4D43-81E2-2A9EF1078AD3}" srcOrd="0" destOrd="0" presId="urn:microsoft.com/office/officeart/2008/layout/HorizontalMultiLevelHierarchy#2"/>
    <dgm:cxn modelId="{66FE4385-503E-422F-8742-AD00B6F6F3CA}" type="presParOf" srcId="{1985BE87-1F49-4EE8-BF82-FBC07AA66167}" destId="{F6F32161-5DB9-43D5-B911-26ACB248F3FF}" srcOrd="7" destOrd="0" presId="urn:microsoft.com/office/officeart/2008/layout/HorizontalMultiLevelHierarchy#2"/>
    <dgm:cxn modelId="{E6F785DA-8822-4EBE-8A55-6AF0E3B61CF4}" type="presParOf" srcId="{F6F32161-5DB9-43D5-B911-26ACB248F3FF}" destId="{3C9044CA-BF50-4F07-9DFF-58C32E212E28}" srcOrd="0" destOrd="0" presId="urn:microsoft.com/office/officeart/2008/layout/HorizontalMultiLevelHierarchy#2"/>
    <dgm:cxn modelId="{556FFE03-4D3F-4848-A053-FF3AEF089F34}" type="presParOf" srcId="{F6F32161-5DB9-43D5-B911-26ACB248F3FF}" destId="{20BCADB2-2DE0-4455-9EC5-3F69813EA524}" srcOrd="1" destOrd="0" presId="urn:microsoft.com/office/officeart/2008/layout/HorizontalMultiLevelHierarchy#2"/>
  </dgm:cxnLst>
  <dgm:bg/>
  <dgm:whole/>
</dgm:dataModel>
</file>

<file path=word/diagrams/data3.xml><?xml version="1.0" encoding="utf-8"?>
<dgm:dataModel xmlns:dgm="http://schemas.openxmlformats.org/drawingml/2006/diagram" xmlns:a="http://schemas.openxmlformats.org/drawingml/2006/main">
  <dgm:ptLst>
    <dgm:pt modelId="{12EADA49-F8F0-4A01-879C-2CB25B0FAF4E}" type="doc">
      <dgm:prSet loTypeId="urn:microsoft.com/office/officeart/2008/layout/HorizontalMultiLevelHierarchy#3" loCatId="hierarchy" qsTypeId="urn:microsoft.com/office/officeart/2005/8/quickstyle/simple1#3" qsCatId="simple" csTypeId="urn:microsoft.com/office/officeart/2005/8/colors/accent0_1#3" csCatId="mainScheme" phldr="1"/>
      <dgm:spPr/>
      <dgm:t>
        <a:bodyPr/>
        <a:p>
          <a:endParaRPr lang="ru-RU"/>
        </a:p>
      </dgm:t>
    </dgm:pt>
    <dgm:pt modelId="{A5684100-58AE-4710-8D99-A5FE1FE329DB}">
      <dgm:prSet phldrT="[Текст]" custT="1"/>
      <dgm:spPr/>
      <dgm:t>
        <a:bodyPr/>
        <a:p>
          <a:r>
            <a:rPr lang="ru-RU" sz="1400">
              <a:latin typeface="Times New Roman" panose="02020603050405020304" charset="0"/>
              <a:cs typeface="Times New Roman" panose="02020603050405020304" charset="0"/>
            </a:rPr>
            <a:t>Государственное регулирование туритской деятельности </a:t>
          </a:r>
        </a:p>
      </dgm:t>
    </dgm:pt>
    <dgm:pt modelId="{DE506145-3E77-4195-9BB3-05692B598639}" cxnId="{BD00449B-292A-4BB4-874F-28CD0852E122}" type="parTrans">
      <dgm:prSet/>
      <dgm:spPr/>
      <dgm:t>
        <a:bodyPr/>
        <a:p>
          <a:endParaRPr lang="ru-RU" sz="1400">
            <a:latin typeface="Times New Roman" panose="02020603050405020304" charset="0"/>
            <a:cs typeface="Times New Roman" panose="02020603050405020304" charset="0"/>
          </a:endParaRPr>
        </a:p>
      </dgm:t>
    </dgm:pt>
    <dgm:pt modelId="{B8656F53-290A-4E6B-A419-490645B3819E}" cxnId="{BD00449B-292A-4BB4-874F-28CD0852E122}" type="sibTrans">
      <dgm:prSet/>
      <dgm:spPr/>
      <dgm:t>
        <a:bodyPr/>
        <a:p>
          <a:endParaRPr lang="ru-RU" sz="1400">
            <a:latin typeface="Times New Roman" panose="02020603050405020304" charset="0"/>
            <a:cs typeface="Times New Roman" panose="02020603050405020304" charset="0"/>
          </a:endParaRPr>
        </a:p>
      </dgm:t>
    </dgm:pt>
    <dgm:pt modelId="{A7455717-D36C-4DD6-B598-140EA2361A99}">
      <dgm:prSet phldrT="[Текст]" custT="1"/>
      <dgm:spPr/>
      <dgm:t>
        <a:bodyPr/>
        <a:p>
          <a:r>
            <a:rPr lang="ru-RU" sz="1400" b="0" i="0">
              <a:latin typeface="Times New Roman" panose="02020603050405020304" charset="0"/>
              <a:cs typeface="Times New Roman" panose="02020603050405020304" charset="0"/>
            </a:rPr>
            <a:t>созданием нормативных и правовых актов, направленных на упорядочение и совершенствование отношений в сфере туристской индустрии</a:t>
          </a:r>
          <a:endParaRPr lang="ru-RU" sz="1400">
            <a:latin typeface="Times New Roman" panose="02020603050405020304" charset="0"/>
            <a:cs typeface="Times New Roman" panose="02020603050405020304" charset="0"/>
          </a:endParaRPr>
        </a:p>
      </dgm:t>
    </dgm:pt>
    <dgm:pt modelId="{642C34B4-0CEE-4B86-A325-DE7F199A47FD}" cxnId="{3B83FDDB-756A-48A5-8B85-9FA9F0B00F52}" type="parTrans">
      <dgm:prSet custT="1"/>
      <dgm:spPr/>
      <dgm:t>
        <a:bodyPr/>
        <a:p>
          <a:endParaRPr lang="ru-RU" sz="1400">
            <a:latin typeface="Times New Roman" panose="02020603050405020304" charset="0"/>
            <a:cs typeface="Times New Roman" panose="02020603050405020304" charset="0"/>
          </a:endParaRPr>
        </a:p>
      </dgm:t>
    </dgm:pt>
    <dgm:pt modelId="{339CC045-0FFE-4584-817D-07F8BD75B01B}" cxnId="{3B83FDDB-756A-48A5-8B85-9FA9F0B00F52}" type="sibTrans">
      <dgm:prSet/>
      <dgm:spPr/>
      <dgm:t>
        <a:bodyPr/>
        <a:p>
          <a:endParaRPr lang="ru-RU" sz="1400">
            <a:latin typeface="Times New Roman" panose="02020603050405020304" charset="0"/>
            <a:cs typeface="Times New Roman" panose="02020603050405020304" charset="0"/>
          </a:endParaRPr>
        </a:p>
      </dgm:t>
    </dgm:pt>
    <dgm:pt modelId="{308BA43D-AC34-4705-A3E2-315D411D12E0}">
      <dgm:prSet custT="1"/>
      <dgm:spPr/>
      <dgm:t>
        <a:bodyPr/>
        <a:p>
          <a:r>
            <a:rPr lang="ru-RU" sz="1400" b="0" i="0">
              <a:latin typeface="Times New Roman" panose="02020603050405020304" charset="0"/>
              <a:cs typeface="Times New Roman" panose="02020603050405020304" charset="0"/>
            </a:rPr>
            <a:t>содействием в продвижении турпродукта на внутреннем и мировом туристских рынках</a:t>
          </a:r>
          <a:endParaRPr lang="ru-RU" sz="1400">
            <a:latin typeface="Times New Roman" panose="02020603050405020304" charset="0"/>
            <a:cs typeface="Times New Roman" panose="02020603050405020304" charset="0"/>
          </a:endParaRPr>
        </a:p>
      </dgm:t>
    </dgm:pt>
    <dgm:pt modelId="{F42F1776-6BFB-4000-8A89-0B1D2137230A}" cxnId="{13A581E9-F40E-40A7-A363-E5269A3390D7}" type="parTrans">
      <dgm:prSet custT="1"/>
      <dgm:spPr/>
      <dgm:t>
        <a:bodyPr/>
        <a:p>
          <a:endParaRPr lang="ru-RU" sz="1400">
            <a:latin typeface="Times New Roman" panose="02020603050405020304" charset="0"/>
            <a:cs typeface="Times New Roman" panose="02020603050405020304" charset="0"/>
          </a:endParaRPr>
        </a:p>
      </dgm:t>
    </dgm:pt>
    <dgm:pt modelId="{BD6A513C-5DA6-4D64-97A9-E04A7B046E1A}" cxnId="{13A581E9-F40E-40A7-A363-E5269A3390D7}" type="sibTrans">
      <dgm:prSet/>
      <dgm:spPr/>
      <dgm:t>
        <a:bodyPr/>
        <a:p>
          <a:endParaRPr lang="ru-RU" sz="1400">
            <a:latin typeface="Times New Roman" panose="02020603050405020304" charset="0"/>
            <a:cs typeface="Times New Roman" panose="02020603050405020304" charset="0"/>
          </a:endParaRPr>
        </a:p>
      </dgm:t>
    </dgm:pt>
    <dgm:pt modelId="{5CE636D1-644B-43D2-A514-B965309457CB}">
      <dgm:prSet custT="1"/>
      <dgm:spPr/>
      <dgm:t>
        <a:bodyPr/>
        <a:p>
          <a:r>
            <a:rPr lang="ru-RU" sz="1400" b="0" i="0">
              <a:latin typeface="Times New Roman" panose="02020603050405020304" charset="0"/>
              <a:cs typeface="Times New Roman" panose="02020603050405020304" charset="0"/>
            </a:rPr>
            <a:t>лицензированием, стандартизацией в туристской индустрии, сертификацией туристского продукта</a:t>
          </a:r>
          <a:endParaRPr lang="ru-RU" sz="1400">
            <a:latin typeface="Times New Roman" panose="02020603050405020304" charset="0"/>
            <a:cs typeface="Times New Roman" panose="02020603050405020304" charset="0"/>
          </a:endParaRPr>
        </a:p>
      </dgm:t>
    </dgm:pt>
    <dgm:pt modelId="{939BEBCB-968F-4E1F-8558-80236CF1B6BF}" cxnId="{94C2E81D-340C-4F44-B2A7-198B193C55F5}" type="parTrans">
      <dgm:prSet custT="1"/>
      <dgm:spPr/>
      <dgm:t>
        <a:bodyPr/>
        <a:p>
          <a:endParaRPr lang="ru-RU" sz="1400">
            <a:latin typeface="Times New Roman" panose="02020603050405020304" charset="0"/>
            <a:cs typeface="Times New Roman" panose="02020603050405020304" charset="0"/>
          </a:endParaRPr>
        </a:p>
      </dgm:t>
    </dgm:pt>
    <dgm:pt modelId="{4A0EFB9E-BD59-4FE0-A4A1-BEA2C4B58737}" cxnId="{94C2E81D-340C-4F44-B2A7-198B193C55F5}" type="sibTrans">
      <dgm:prSet/>
      <dgm:spPr/>
      <dgm:t>
        <a:bodyPr/>
        <a:p>
          <a:endParaRPr lang="ru-RU" sz="1400">
            <a:latin typeface="Times New Roman" panose="02020603050405020304" charset="0"/>
            <a:cs typeface="Times New Roman" panose="02020603050405020304" charset="0"/>
          </a:endParaRPr>
        </a:p>
      </dgm:t>
    </dgm:pt>
    <dgm:pt modelId="{EC926AE8-5A03-4ECB-B6B2-90FA8D153834}">
      <dgm:prSet custT="1"/>
      <dgm:spPr/>
      <dgm:t>
        <a:bodyPr/>
        <a:p>
          <a:r>
            <a:rPr lang="ru-RU" sz="1400" b="0" i="0">
              <a:latin typeface="Times New Roman" panose="02020603050405020304" charset="0"/>
              <a:cs typeface="Times New Roman" panose="02020603050405020304" charset="0"/>
            </a:rPr>
            <a:t>установлением правил въезда, выезда и пребывания на территории Российской Федерации</a:t>
          </a:r>
          <a:endParaRPr lang="ru-RU" sz="1400">
            <a:latin typeface="Times New Roman" panose="02020603050405020304" charset="0"/>
            <a:cs typeface="Times New Roman" panose="02020603050405020304" charset="0"/>
          </a:endParaRPr>
        </a:p>
      </dgm:t>
    </dgm:pt>
    <dgm:pt modelId="{C2C17844-D2A0-48D1-A3FF-305CDEE1CFA2}" cxnId="{69561220-C510-4640-B1C3-605CBF1A8F91}" type="parTrans">
      <dgm:prSet custT="1"/>
      <dgm:spPr/>
      <dgm:t>
        <a:bodyPr/>
        <a:p>
          <a:endParaRPr lang="ru-RU" sz="1400">
            <a:latin typeface="Times New Roman" panose="02020603050405020304" charset="0"/>
            <a:cs typeface="Times New Roman" panose="02020603050405020304" charset="0"/>
          </a:endParaRPr>
        </a:p>
      </dgm:t>
    </dgm:pt>
    <dgm:pt modelId="{A057F065-15B9-419B-9373-CFFBB3C97ED5}" cxnId="{69561220-C510-4640-B1C3-605CBF1A8F91}" type="sibTrans">
      <dgm:prSet/>
      <dgm:spPr/>
      <dgm:t>
        <a:bodyPr/>
        <a:p>
          <a:endParaRPr lang="ru-RU" sz="1400">
            <a:latin typeface="Times New Roman" panose="02020603050405020304" charset="0"/>
            <a:cs typeface="Times New Roman" panose="02020603050405020304" charset="0"/>
          </a:endParaRPr>
        </a:p>
      </dgm:t>
    </dgm:pt>
    <dgm:pt modelId="{69A6DE29-CD70-4887-80B4-174105B5C238}">
      <dgm:prSet custT="1"/>
      <dgm:spPr/>
      <dgm:t>
        <a:bodyPr/>
        <a:p>
          <a:r>
            <a:rPr lang="ru-RU" sz="1400" b="0" i="0">
              <a:latin typeface="Times New Roman" panose="02020603050405020304" charset="0"/>
              <a:cs typeface="Times New Roman" panose="02020603050405020304" charset="0"/>
            </a:rPr>
            <a:t>прямыми бюджетными ассигнованиями на разработку и реализацию федеральных целевых программ развития туризма</a:t>
          </a:r>
          <a:endParaRPr lang="ru-RU" sz="1400">
            <a:latin typeface="Times New Roman" panose="02020603050405020304" charset="0"/>
            <a:cs typeface="Times New Roman" panose="02020603050405020304" charset="0"/>
          </a:endParaRPr>
        </a:p>
      </dgm:t>
    </dgm:pt>
    <dgm:pt modelId="{F5C9DED4-A297-420C-9558-BD1A28C0FA6E}" cxnId="{4620F329-BE55-423B-9CB9-F95BB675B698}" type="parTrans">
      <dgm:prSet custT="1"/>
      <dgm:spPr/>
      <dgm:t>
        <a:bodyPr/>
        <a:p>
          <a:endParaRPr lang="ru-RU" sz="1400">
            <a:latin typeface="Times New Roman" panose="02020603050405020304" charset="0"/>
            <a:cs typeface="Times New Roman" panose="02020603050405020304" charset="0"/>
          </a:endParaRPr>
        </a:p>
      </dgm:t>
    </dgm:pt>
    <dgm:pt modelId="{46F9AA66-2C97-4CAF-B1F4-DFCEEE387A68}" cxnId="{4620F329-BE55-423B-9CB9-F95BB675B698}" type="sibTrans">
      <dgm:prSet/>
      <dgm:spPr/>
      <dgm:t>
        <a:bodyPr/>
        <a:p>
          <a:endParaRPr lang="ru-RU" sz="1400">
            <a:latin typeface="Times New Roman" panose="02020603050405020304" charset="0"/>
            <a:cs typeface="Times New Roman" panose="02020603050405020304" charset="0"/>
          </a:endParaRPr>
        </a:p>
      </dgm:t>
    </dgm:pt>
    <dgm:pt modelId="{15841E09-5113-4F13-8495-11CC0E8A13A5}">
      <dgm:prSet custT="1"/>
      <dgm:spPr/>
      <dgm:t>
        <a:bodyPr/>
        <a:p>
          <a:r>
            <a:rPr lang="ru-RU" sz="1400" b="0" i="0">
              <a:latin typeface="Times New Roman" panose="02020603050405020304" charset="0"/>
              <a:cs typeface="Times New Roman" panose="02020603050405020304" charset="0"/>
            </a:rPr>
            <a:t>защитой прав и интересов туристов, обеспечением их безопасности</a:t>
          </a:r>
          <a:endParaRPr lang="ru-RU" sz="1400">
            <a:latin typeface="Times New Roman" panose="02020603050405020304" charset="0"/>
            <a:cs typeface="Times New Roman" panose="02020603050405020304" charset="0"/>
          </a:endParaRPr>
        </a:p>
      </dgm:t>
    </dgm:pt>
    <dgm:pt modelId="{7AC87744-54B7-4E60-B350-A5EA9E01B6BE}" cxnId="{DCAEAF25-10F2-4863-A30D-1F968926F1A0}" type="parTrans">
      <dgm:prSet custT="1"/>
      <dgm:spPr/>
      <dgm:t>
        <a:bodyPr/>
        <a:p>
          <a:endParaRPr lang="ru-RU" sz="1400">
            <a:latin typeface="Times New Roman" panose="02020603050405020304" charset="0"/>
            <a:cs typeface="Times New Roman" panose="02020603050405020304" charset="0"/>
          </a:endParaRPr>
        </a:p>
      </dgm:t>
    </dgm:pt>
    <dgm:pt modelId="{CA259553-C8C7-424F-B5EA-40686D8DF293}" cxnId="{DCAEAF25-10F2-4863-A30D-1F968926F1A0}" type="sibTrans">
      <dgm:prSet/>
      <dgm:spPr/>
      <dgm:t>
        <a:bodyPr/>
        <a:p>
          <a:endParaRPr lang="ru-RU" sz="1400">
            <a:latin typeface="Times New Roman" panose="02020603050405020304" charset="0"/>
            <a:cs typeface="Times New Roman" panose="02020603050405020304" charset="0"/>
          </a:endParaRPr>
        </a:p>
      </dgm:t>
    </dgm:pt>
    <dgm:pt modelId="{541BA966-A3A4-47B1-93E8-9F5AAA184B61}">
      <dgm:prSet custT="1"/>
      <dgm:spPr/>
      <dgm:t>
        <a:bodyPr/>
        <a:p>
          <a:r>
            <a:rPr lang="ru-RU" sz="1400" b="0" i="0">
              <a:latin typeface="Times New Roman" panose="02020603050405020304" charset="0"/>
              <a:cs typeface="Times New Roman" panose="02020603050405020304" charset="0"/>
            </a:rPr>
            <a:t>содействием кадровому обеспечению туристской деятельности и развитием научных исследований в сфере туристской индустрии</a:t>
          </a:r>
          <a:endParaRPr lang="ru-RU" sz="1400">
            <a:latin typeface="Times New Roman" panose="02020603050405020304" charset="0"/>
            <a:cs typeface="Times New Roman" panose="02020603050405020304" charset="0"/>
          </a:endParaRPr>
        </a:p>
      </dgm:t>
    </dgm:pt>
    <dgm:pt modelId="{C80E9522-FAA3-4791-AE84-622960C00EF4}" cxnId="{1AF8DF25-33BD-4207-AA47-107F9F283C80}" type="parTrans">
      <dgm:prSet custT="1"/>
      <dgm:spPr/>
      <dgm:t>
        <a:bodyPr/>
        <a:p>
          <a:endParaRPr lang="ru-RU" sz="1400">
            <a:latin typeface="Times New Roman" panose="02020603050405020304" charset="0"/>
            <a:cs typeface="Times New Roman" panose="02020603050405020304" charset="0"/>
          </a:endParaRPr>
        </a:p>
      </dgm:t>
    </dgm:pt>
    <dgm:pt modelId="{8C561D7E-8D36-42E4-A308-FA396936A5D4}" cxnId="{1AF8DF25-33BD-4207-AA47-107F9F283C80}" type="sibTrans">
      <dgm:prSet/>
      <dgm:spPr/>
      <dgm:t>
        <a:bodyPr/>
        <a:p>
          <a:endParaRPr lang="ru-RU" sz="1400">
            <a:latin typeface="Times New Roman" panose="02020603050405020304" charset="0"/>
            <a:cs typeface="Times New Roman" panose="02020603050405020304" charset="0"/>
          </a:endParaRPr>
        </a:p>
      </dgm:t>
    </dgm:pt>
    <dgm:pt modelId="{0DC98F04-9FC0-428D-915C-C49324AA1F2D}" type="pres">
      <dgm:prSet presAssocID="{12EADA49-F8F0-4A01-879C-2CB25B0FAF4E}" presName="Name0" presStyleCnt="0">
        <dgm:presLayoutVars>
          <dgm:chPref val="1"/>
          <dgm:dir/>
          <dgm:animOne val="branch"/>
          <dgm:animLvl val="lvl"/>
          <dgm:resizeHandles val="exact"/>
        </dgm:presLayoutVars>
      </dgm:prSet>
      <dgm:spPr/>
    </dgm:pt>
    <dgm:pt modelId="{1C738462-3D4D-4DC9-BD79-68189CF3EA6D}" type="pres">
      <dgm:prSet presAssocID="{A5684100-58AE-4710-8D99-A5FE1FE329DB}" presName="root1" presStyleCnt="0"/>
      <dgm:spPr/>
    </dgm:pt>
    <dgm:pt modelId="{B12A82AB-9D2A-4E68-B4DD-D1831867FD03}" type="pres">
      <dgm:prSet presAssocID="{A5684100-58AE-4710-8D99-A5FE1FE329DB}" presName="LevelOneTextNode" presStyleLbl="node0" presStyleIdx="0" presStyleCnt="1">
        <dgm:presLayoutVars>
          <dgm:chPref val="3"/>
        </dgm:presLayoutVars>
      </dgm:prSet>
      <dgm:spPr/>
    </dgm:pt>
    <dgm:pt modelId="{E8520855-BEFD-4E8E-96C3-4F4417BC1B68}" type="pres">
      <dgm:prSet presAssocID="{A5684100-58AE-4710-8D99-A5FE1FE329DB}" presName="level2hierChild" presStyleCnt="0"/>
      <dgm:spPr/>
    </dgm:pt>
    <dgm:pt modelId="{BA1E802E-F445-4617-8691-A447F9D2DEE3}" type="pres">
      <dgm:prSet presAssocID="{642C34B4-0CEE-4B86-A325-DE7F199A47FD}" presName="conn2-1" presStyleLbl="parChTrans1D2" presStyleIdx="0" presStyleCnt="7"/>
      <dgm:spPr/>
    </dgm:pt>
    <dgm:pt modelId="{1C66D2A1-54EA-4FA5-86C0-79B76FB02BB4}" type="pres">
      <dgm:prSet presAssocID="{642C34B4-0CEE-4B86-A325-DE7F199A47FD}" presName="connTx" presStyleLbl="parChTrans1D2" presStyleIdx="0" presStyleCnt="7"/>
      <dgm:spPr/>
    </dgm:pt>
    <dgm:pt modelId="{3D241679-037C-4D8B-BE84-6B0FDE9C77A8}" type="pres">
      <dgm:prSet presAssocID="{A7455717-D36C-4DD6-B598-140EA2361A99}" presName="root2" presStyleCnt="0"/>
      <dgm:spPr/>
    </dgm:pt>
    <dgm:pt modelId="{49353606-19B4-4397-8E46-D491F3A7B058}" type="pres">
      <dgm:prSet presAssocID="{A7455717-D36C-4DD6-B598-140EA2361A99}" presName="LevelTwoTextNode" presStyleLbl="node2" presStyleIdx="0" presStyleCnt="7">
        <dgm:presLayoutVars>
          <dgm:chPref val="3"/>
        </dgm:presLayoutVars>
      </dgm:prSet>
      <dgm:spPr/>
    </dgm:pt>
    <dgm:pt modelId="{1390CD07-3B44-4008-ACE0-6FD5706649D7}" type="pres">
      <dgm:prSet presAssocID="{A7455717-D36C-4DD6-B598-140EA2361A99}" presName="level3hierChild" presStyleCnt="0"/>
      <dgm:spPr/>
    </dgm:pt>
    <dgm:pt modelId="{7548EBE3-80FB-49BA-A227-3FFBCA2E5129}" type="pres">
      <dgm:prSet presAssocID="{C80E9522-FAA3-4791-AE84-622960C00EF4}" presName="conn2-1" presStyleLbl="parChTrans1D2" presStyleIdx="1" presStyleCnt="7"/>
      <dgm:spPr/>
    </dgm:pt>
    <dgm:pt modelId="{9441A90A-FF31-475D-8F40-5AB466819F64}" type="pres">
      <dgm:prSet presAssocID="{C80E9522-FAA3-4791-AE84-622960C00EF4}" presName="connTx" presStyleLbl="parChTrans1D2" presStyleIdx="1" presStyleCnt="7"/>
      <dgm:spPr/>
    </dgm:pt>
    <dgm:pt modelId="{FEEB2904-0906-4181-9B23-0DAA70706B96}" type="pres">
      <dgm:prSet presAssocID="{541BA966-A3A4-47B1-93E8-9F5AAA184B61}" presName="root2" presStyleCnt="0"/>
      <dgm:spPr/>
    </dgm:pt>
    <dgm:pt modelId="{E6789285-11F7-4DC4-8A04-F835E11D9AD0}" type="pres">
      <dgm:prSet presAssocID="{541BA966-A3A4-47B1-93E8-9F5AAA184B61}" presName="LevelTwoTextNode" presStyleLbl="node2" presStyleIdx="1" presStyleCnt="7">
        <dgm:presLayoutVars>
          <dgm:chPref val="3"/>
        </dgm:presLayoutVars>
      </dgm:prSet>
      <dgm:spPr/>
    </dgm:pt>
    <dgm:pt modelId="{ED4D7238-54AC-4DB5-8892-36E65307E6F6}" type="pres">
      <dgm:prSet presAssocID="{541BA966-A3A4-47B1-93E8-9F5AAA184B61}" presName="level3hierChild" presStyleCnt="0"/>
      <dgm:spPr/>
    </dgm:pt>
    <dgm:pt modelId="{A202EA65-84B7-4EC2-B02D-6028800095D9}" type="pres">
      <dgm:prSet presAssocID="{F5C9DED4-A297-420C-9558-BD1A28C0FA6E}" presName="conn2-1" presStyleLbl="parChTrans1D2" presStyleIdx="2" presStyleCnt="7"/>
      <dgm:spPr/>
    </dgm:pt>
    <dgm:pt modelId="{529138F3-DCD1-4319-9FDC-98007E0F6CCC}" type="pres">
      <dgm:prSet presAssocID="{F5C9DED4-A297-420C-9558-BD1A28C0FA6E}" presName="connTx" presStyleLbl="parChTrans1D2" presStyleIdx="2" presStyleCnt="7"/>
      <dgm:spPr/>
    </dgm:pt>
    <dgm:pt modelId="{E4CCB79F-1FDD-4BFD-9763-4E91190195D3}" type="pres">
      <dgm:prSet presAssocID="{69A6DE29-CD70-4887-80B4-174105B5C238}" presName="root2" presStyleCnt="0"/>
      <dgm:spPr/>
    </dgm:pt>
    <dgm:pt modelId="{155C6EE4-7C14-4FF8-AF93-7EA294F69EF3}" type="pres">
      <dgm:prSet presAssocID="{69A6DE29-CD70-4887-80B4-174105B5C238}" presName="LevelTwoTextNode" presStyleLbl="node2" presStyleIdx="2" presStyleCnt="7">
        <dgm:presLayoutVars>
          <dgm:chPref val="3"/>
        </dgm:presLayoutVars>
      </dgm:prSet>
      <dgm:spPr/>
    </dgm:pt>
    <dgm:pt modelId="{108A6209-B1BF-4827-8A29-5BC1E1FCAEB7}" type="pres">
      <dgm:prSet presAssocID="{69A6DE29-CD70-4887-80B4-174105B5C238}" presName="level3hierChild" presStyleCnt="0"/>
      <dgm:spPr/>
    </dgm:pt>
    <dgm:pt modelId="{5333101C-5C9C-4481-B5F6-3A3884DEEE34}" type="pres">
      <dgm:prSet presAssocID="{C2C17844-D2A0-48D1-A3FF-305CDEE1CFA2}" presName="conn2-1" presStyleLbl="parChTrans1D2" presStyleIdx="3" presStyleCnt="7"/>
      <dgm:spPr/>
    </dgm:pt>
    <dgm:pt modelId="{3125038B-A3AE-4DE3-9055-0EF411477AB6}" type="pres">
      <dgm:prSet presAssocID="{C2C17844-D2A0-48D1-A3FF-305CDEE1CFA2}" presName="connTx" presStyleLbl="parChTrans1D2" presStyleIdx="3" presStyleCnt="7"/>
      <dgm:spPr/>
    </dgm:pt>
    <dgm:pt modelId="{9D723C44-686B-4FAF-BE32-F10DFC76DC24}" type="pres">
      <dgm:prSet presAssocID="{EC926AE8-5A03-4ECB-B6B2-90FA8D153834}" presName="root2" presStyleCnt="0"/>
      <dgm:spPr/>
    </dgm:pt>
    <dgm:pt modelId="{D80770C0-0335-4BBD-9421-2902AE0D2EE2}" type="pres">
      <dgm:prSet presAssocID="{EC926AE8-5A03-4ECB-B6B2-90FA8D153834}" presName="LevelTwoTextNode" presStyleLbl="node2" presStyleIdx="3" presStyleCnt="7">
        <dgm:presLayoutVars>
          <dgm:chPref val="3"/>
        </dgm:presLayoutVars>
      </dgm:prSet>
      <dgm:spPr/>
    </dgm:pt>
    <dgm:pt modelId="{B7D003AA-5559-430B-85A8-C8B3CC4D4BE4}" type="pres">
      <dgm:prSet presAssocID="{EC926AE8-5A03-4ECB-B6B2-90FA8D153834}" presName="level3hierChild" presStyleCnt="0"/>
      <dgm:spPr/>
    </dgm:pt>
    <dgm:pt modelId="{71E29036-6DA2-418A-8B37-A827FCEE5DCC}" type="pres">
      <dgm:prSet presAssocID="{939BEBCB-968F-4E1F-8558-80236CF1B6BF}" presName="conn2-1" presStyleLbl="parChTrans1D2" presStyleIdx="4" presStyleCnt="7"/>
      <dgm:spPr/>
    </dgm:pt>
    <dgm:pt modelId="{D687C67F-971C-4FD0-BD74-3CD450313AE7}" type="pres">
      <dgm:prSet presAssocID="{939BEBCB-968F-4E1F-8558-80236CF1B6BF}" presName="connTx" presStyleLbl="parChTrans1D2" presStyleIdx="4" presStyleCnt="7"/>
      <dgm:spPr/>
    </dgm:pt>
    <dgm:pt modelId="{E6AEAD88-B696-41EB-9E68-E662E1B4831C}" type="pres">
      <dgm:prSet presAssocID="{5CE636D1-644B-43D2-A514-B965309457CB}" presName="root2" presStyleCnt="0"/>
      <dgm:spPr/>
    </dgm:pt>
    <dgm:pt modelId="{AD2D028A-4B21-48ED-94B9-D1ED8D2ADC41}" type="pres">
      <dgm:prSet presAssocID="{5CE636D1-644B-43D2-A514-B965309457CB}" presName="LevelTwoTextNode" presStyleLbl="node2" presStyleIdx="4" presStyleCnt="7">
        <dgm:presLayoutVars>
          <dgm:chPref val="3"/>
        </dgm:presLayoutVars>
      </dgm:prSet>
      <dgm:spPr/>
    </dgm:pt>
    <dgm:pt modelId="{26585468-3FCE-4D94-8A9F-6037C5F00C6E}" type="pres">
      <dgm:prSet presAssocID="{5CE636D1-644B-43D2-A514-B965309457CB}" presName="level3hierChild" presStyleCnt="0"/>
      <dgm:spPr/>
    </dgm:pt>
    <dgm:pt modelId="{D79A0B9D-8990-439E-B4BF-E0C0B1462936}" type="pres">
      <dgm:prSet presAssocID="{F42F1776-6BFB-4000-8A89-0B1D2137230A}" presName="conn2-1" presStyleLbl="parChTrans1D2" presStyleIdx="5" presStyleCnt="7"/>
      <dgm:spPr/>
    </dgm:pt>
    <dgm:pt modelId="{E6AE4A0D-1945-435B-8677-9308F67EB225}" type="pres">
      <dgm:prSet presAssocID="{F42F1776-6BFB-4000-8A89-0B1D2137230A}" presName="connTx" presStyleLbl="parChTrans1D2" presStyleIdx="5" presStyleCnt="7"/>
      <dgm:spPr/>
    </dgm:pt>
    <dgm:pt modelId="{998D2071-7E66-4A8D-9260-BF3B09C2AD94}" type="pres">
      <dgm:prSet presAssocID="{308BA43D-AC34-4705-A3E2-315D411D12E0}" presName="root2" presStyleCnt="0"/>
      <dgm:spPr/>
    </dgm:pt>
    <dgm:pt modelId="{2CBB9A39-3557-42B8-8082-0AD22FED3A5D}" type="pres">
      <dgm:prSet presAssocID="{308BA43D-AC34-4705-A3E2-315D411D12E0}" presName="LevelTwoTextNode" presStyleLbl="node2" presStyleIdx="5" presStyleCnt="7">
        <dgm:presLayoutVars>
          <dgm:chPref val="3"/>
        </dgm:presLayoutVars>
      </dgm:prSet>
      <dgm:spPr/>
    </dgm:pt>
    <dgm:pt modelId="{1FB32E3D-EA3D-4A2F-B9C9-56E95A517234}" type="pres">
      <dgm:prSet presAssocID="{308BA43D-AC34-4705-A3E2-315D411D12E0}" presName="level3hierChild" presStyleCnt="0"/>
      <dgm:spPr/>
    </dgm:pt>
    <dgm:pt modelId="{B4C06E01-B21C-4958-A0BE-F58117BD8170}" type="pres">
      <dgm:prSet presAssocID="{7AC87744-54B7-4E60-B350-A5EA9E01B6BE}" presName="conn2-1" presStyleLbl="parChTrans1D2" presStyleIdx="6" presStyleCnt="7"/>
      <dgm:spPr/>
    </dgm:pt>
    <dgm:pt modelId="{638B4EE1-966F-4ECC-948D-2719ABE09938}" type="pres">
      <dgm:prSet presAssocID="{7AC87744-54B7-4E60-B350-A5EA9E01B6BE}" presName="connTx" presStyleLbl="parChTrans1D2" presStyleIdx="6" presStyleCnt="7"/>
      <dgm:spPr/>
    </dgm:pt>
    <dgm:pt modelId="{19682893-A7BD-45D5-9BC8-C1540E6FC6EB}" type="pres">
      <dgm:prSet presAssocID="{15841E09-5113-4F13-8495-11CC0E8A13A5}" presName="root2" presStyleCnt="0"/>
      <dgm:spPr/>
    </dgm:pt>
    <dgm:pt modelId="{258A6F5E-D77E-4FE3-8A47-1B3C1EF98753}" type="pres">
      <dgm:prSet presAssocID="{15841E09-5113-4F13-8495-11CC0E8A13A5}" presName="LevelTwoTextNode" presStyleLbl="node2" presStyleIdx="6" presStyleCnt="7">
        <dgm:presLayoutVars>
          <dgm:chPref val="3"/>
        </dgm:presLayoutVars>
      </dgm:prSet>
      <dgm:spPr/>
    </dgm:pt>
    <dgm:pt modelId="{5CAE76F6-FECE-4F6D-AB99-8CE0A7BCDF80}" type="pres">
      <dgm:prSet presAssocID="{15841E09-5113-4F13-8495-11CC0E8A13A5}" presName="level3hierChild" presStyleCnt="0"/>
      <dgm:spPr/>
    </dgm:pt>
  </dgm:ptLst>
  <dgm:cxnLst>
    <dgm:cxn modelId="{CF5DD901-9F13-45D7-840E-B697D1EB2A97}" type="presOf" srcId="{EC926AE8-5A03-4ECB-B6B2-90FA8D153834}" destId="{D80770C0-0335-4BBD-9421-2902AE0D2EE2}" srcOrd="0" destOrd="0" presId="urn:microsoft.com/office/officeart/2008/layout/HorizontalMultiLevelHierarchy#3"/>
    <dgm:cxn modelId="{ABB9CF02-3D53-418F-AC92-2A8CE6EEF39E}" type="presOf" srcId="{C2C17844-D2A0-48D1-A3FF-305CDEE1CFA2}" destId="{3125038B-A3AE-4DE3-9055-0EF411477AB6}" srcOrd="1" destOrd="0" presId="urn:microsoft.com/office/officeart/2008/layout/HorizontalMultiLevelHierarchy#3"/>
    <dgm:cxn modelId="{9400D814-FC17-4572-8BC3-703BEF8F2E10}" type="presOf" srcId="{F42F1776-6BFB-4000-8A89-0B1D2137230A}" destId="{E6AE4A0D-1945-435B-8677-9308F67EB225}" srcOrd="1" destOrd="0" presId="urn:microsoft.com/office/officeart/2008/layout/HorizontalMultiLevelHierarchy#3"/>
    <dgm:cxn modelId="{AC72621B-04F4-43F3-9B71-4988AFC3575F}" type="presOf" srcId="{69A6DE29-CD70-4887-80B4-174105B5C238}" destId="{155C6EE4-7C14-4FF8-AF93-7EA294F69EF3}" srcOrd="0" destOrd="0" presId="urn:microsoft.com/office/officeart/2008/layout/HorizontalMultiLevelHierarchy#3"/>
    <dgm:cxn modelId="{94C2E81D-340C-4F44-B2A7-198B193C55F5}" srcId="{A5684100-58AE-4710-8D99-A5FE1FE329DB}" destId="{5CE636D1-644B-43D2-A514-B965309457CB}" srcOrd="4" destOrd="0" parTransId="{939BEBCB-968F-4E1F-8558-80236CF1B6BF}" sibTransId="{4A0EFB9E-BD59-4FE0-A4A1-BEA2C4B58737}"/>
    <dgm:cxn modelId="{69561220-C510-4640-B1C3-605CBF1A8F91}" srcId="{A5684100-58AE-4710-8D99-A5FE1FE329DB}" destId="{EC926AE8-5A03-4ECB-B6B2-90FA8D153834}" srcOrd="3" destOrd="0" parTransId="{C2C17844-D2A0-48D1-A3FF-305CDEE1CFA2}" sibTransId="{A057F065-15B9-419B-9373-CFFBB3C97ED5}"/>
    <dgm:cxn modelId="{04C46621-3CF9-40B3-A69B-0572E5804C2F}" type="presOf" srcId="{642C34B4-0CEE-4B86-A325-DE7F199A47FD}" destId="{BA1E802E-F445-4617-8691-A447F9D2DEE3}" srcOrd="0" destOrd="0" presId="urn:microsoft.com/office/officeart/2008/layout/HorizontalMultiLevelHierarchy#3"/>
    <dgm:cxn modelId="{DCAEAF25-10F2-4863-A30D-1F968926F1A0}" srcId="{A5684100-58AE-4710-8D99-A5FE1FE329DB}" destId="{15841E09-5113-4F13-8495-11CC0E8A13A5}" srcOrd="6" destOrd="0" parTransId="{7AC87744-54B7-4E60-B350-A5EA9E01B6BE}" sibTransId="{CA259553-C8C7-424F-B5EA-40686D8DF293}"/>
    <dgm:cxn modelId="{1AF8DF25-33BD-4207-AA47-107F9F283C80}" srcId="{A5684100-58AE-4710-8D99-A5FE1FE329DB}" destId="{541BA966-A3A4-47B1-93E8-9F5AAA184B61}" srcOrd="1" destOrd="0" parTransId="{C80E9522-FAA3-4791-AE84-622960C00EF4}" sibTransId="{8C561D7E-8D36-42E4-A308-FA396936A5D4}"/>
    <dgm:cxn modelId="{4620F329-BE55-423B-9CB9-F95BB675B698}" srcId="{A5684100-58AE-4710-8D99-A5FE1FE329DB}" destId="{69A6DE29-CD70-4887-80B4-174105B5C238}" srcOrd="2" destOrd="0" parTransId="{F5C9DED4-A297-420C-9558-BD1A28C0FA6E}" sibTransId="{46F9AA66-2C97-4CAF-B1F4-DFCEEE387A68}"/>
    <dgm:cxn modelId="{83FFAA63-9101-4D46-A6D9-C77DCB62DA3F}" type="presOf" srcId="{A7455717-D36C-4DD6-B598-140EA2361A99}" destId="{49353606-19B4-4397-8E46-D491F3A7B058}" srcOrd="0" destOrd="0" presId="urn:microsoft.com/office/officeart/2008/layout/HorizontalMultiLevelHierarchy#3"/>
    <dgm:cxn modelId="{69FA444E-E009-4B86-92E1-E2B95ECFBF3E}" type="presOf" srcId="{C80E9522-FAA3-4791-AE84-622960C00EF4}" destId="{7548EBE3-80FB-49BA-A227-3FFBCA2E5129}" srcOrd="0" destOrd="0" presId="urn:microsoft.com/office/officeart/2008/layout/HorizontalMultiLevelHierarchy#3"/>
    <dgm:cxn modelId="{405CF04F-41A7-4964-984A-DDD74DB571DA}" type="presOf" srcId="{642C34B4-0CEE-4B86-A325-DE7F199A47FD}" destId="{1C66D2A1-54EA-4FA5-86C0-79B76FB02BB4}" srcOrd="1" destOrd="0" presId="urn:microsoft.com/office/officeart/2008/layout/HorizontalMultiLevelHierarchy#3"/>
    <dgm:cxn modelId="{49AB9774-54F3-4780-815C-5E01CFB562D3}" type="presOf" srcId="{308BA43D-AC34-4705-A3E2-315D411D12E0}" destId="{2CBB9A39-3557-42B8-8082-0AD22FED3A5D}" srcOrd="0" destOrd="0" presId="urn:microsoft.com/office/officeart/2008/layout/HorizontalMultiLevelHierarchy#3"/>
    <dgm:cxn modelId="{5DE06F56-3B7A-434A-BF7B-F9E01BD1E58C}" type="presOf" srcId="{939BEBCB-968F-4E1F-8558-80236CF1B6BF}" destId="{D687C67F-971C-4FD0-BD74-3CD450313AE7}" srcOrd="1" destOrd="0" presId="urn:microsoft.com/office/officeart/2008/layout/HorizontalMultiLevelHierarchy#3"/>
    <dgm:cxn modelId="{899A4385-C350-42A5-A55B-648535101955}" type="presOf" srcId="{15841E09-5113-4F13-8495-11CC0E8A13A5}" destId="{258A6F5E-D77E-4FE3-8A47-1B3C1EF98753}" srcOrd="0" destOrd="0" presId="urn:microsoft.com/office/officeart/2008/layout/HorizontalMultiLevelHierarchy#3"/>
    <dgm:cxn modelId="{517C758E-D973-4414-BC47-6952886790A3}" type="presOf" srcId="{F5C9DED4-A297-420C-9558-BD1A28C0FA6E}" destId="{A202EA65-84B7-4EC2-B02D-6028800095D9}" srcOrd="0" destOrd="0" presId="urn:microsoft.com/office/officeart/2008/layout/HorizontalMultiLevelHierarchy#3"/>
    <dgm:cxn modelId="{2F7A1291-669E-476F-B169-476ACE7ADCCB}" type="presOf" srcId="{F5C9DED4-A297-420C-9558-BD1A28C0FA6E}" destId="{529138F3-DCD1-4319-9FDC-98007E0F6CCC}" srcOrd="1" destOrd="0" presId="urn:microsoft.com/office/officeart/2008/layout/HorizontalMultiLevelHierarchy#3"/>
    <dgm:cxn modelId="{1D0AED94-023A-43BC-A3BC-A23381FDE55D}" type="presOf" srcId="{7AC87744-54B7-4E60-B350-A5EA9E01B6BE}" destId="{638B4EE1-966F-4ECC-948D-2719ABE09938}" srcOrd="1" destOrd="0" presId="urn:microsoft.com/office/officeart/2008/layout/HorizontalMultiLevelHierarchy#3"/>
    <dgm:cxn modelId="{E4F7F498-A6D7-4F44-8222-222F213B4D64}" type="presOf" srcId="{12EADA49-F8F0-4A01-879C-2CB25B0FAF4E}" destId="{0DC98F04-9FC0-428D-915C-C49324AA1F2D}" srcOrd="0" destOrd="0" presId="urn:microsoft.com/office/officeart/2008/layout/HorizontalMultiLevelHierarchy#3"/>
    <dgm:cxn modelId="{BD00449B-292A-4BB4-874F-28CD0852E122}" srcId="{12EADA49-F8F0-4A01-879C-2CB25B0FAF4E}" destId="{A5684100-58AE-4710-8D99-A5FE1FE329DB}" srcOrd="0" destOrd="0" parTransId="{DE506145-3E77-4195-9BB3-05692B598639}" sibTransId="{B8656F53-290A-4E6B-A419-490645B3819E}"/>
    <dgm:cxn modelId="{B08D1A9F-D303-4CC6-A9F4-6B37EB041454}" type="presOf" srcId="{C80E9522-FAA3-4791-AE84-622960C00EF4}" destId="{9441A90A-FF31-475D-8F40-5AB466819F64}" srcOrd="1" destOrd="0" presId="urn:microsoft.com/office/officeart/2008/layout/HorizontalMultiLevelHierarchy#3"/>
    <dgm:cxn modelId="{4258E2A0-20A0-48A8-A685-A34E5C1877C1}" type="presOf" srcId="{939BEBCB-968F-4E1F-8558-80236CF1B6BF}" destId="{71E29036-6DA2-418A-8B37-A827FCEE5DCC}" srcOrd="0" destOrd="0" presId="urn:microsoft.com/office/officeart/2008/layout/HorizontalMultiLevelHierarchy#3"/>
    <dgm:cxn modelId="{A05908B5-7D13-4402-BC22-E34453B1AF49}" type="presOf" srcId="{5CE636D1-644B-43D2-A514-B965309457CB}" destId="{AD2D028A-4B21-48ED-94B9-D1ED8D2ADC41}" srcOrd="0" destOrd="0" presId="urn:microsoft.com/office/officeart/2008/layout/HorizontalMultiLevelHierarchy#3"/>
    <dgm:cxn modelId="{6E5631C4-F40D-453F-988F-A2076199EB29}" type="presOf" srcId="{A5684100-58AE-4710-8D99-A5FE1FE329DB}" destId="{B12A82AB-9D2A-4E68-B4DD-D1831867FD03}" srcOrd="0" destOrd="0" presId="urn:microsoft.com/office/officeart/2008/layout/HorizontalMultiLevelHierarchy#3"/>
    <dgm:cxn modelId="{5D9C67C7-EC5F-400A-98F7-73B0EBB2F5E5}" type="presOf" srcId="{C2C17844-D2A0-48D1-A3FF-305CDEE1CFA2}" destId="{5333101C-5C9C-4481-B5F6-3A3884DEEE34}" srcOrd="0" destOrd="0" presId="urn:microsoft.com/office/officeart/2008/layout/HorizontalMultiLevelHierarchy#3"/>
    <dgm:cxn modelId="{9524CADA-FC13-48D9-89E3-43D347929F86}" type="presOf" srcId="{F42F1776-6BFB-4000-8A89-0B1D2137230A}" destId="{D79A0B9D-8990-439E-B4BF-E0C0B1462936}" srcOrd="0" destOrd="0" presId="urn:microsoft.com/office/officeart/2008/layout/HorizontalMultiLevelHierarchy#3"/>
    <dgm:cxn modelId="{3B83FDDB-756A-48A5-8B85-9FA9F0B00F52}" srcId="{A5684100-58AE-4710-8D99-A5FE1FE329DB}" destId="{A7455717-D36C-4DD6-B598-140EA2361A99}" srcOrd="0" destOrd="0" parTransId="{642C34B4-0CEE-4B86-A325-DE7F199A47FD}" sibTransId="{339CC045-0FFE-4584-817D-07F8BD75B01B}"/>
    <dgm:cxn modelId="{E5148CE2-97A7-4AA3-BFC4-410F0B315BFE}" type="presOf" srcId="{7AC87744-54B7-4E60-B350-A5EA9E01B6BE}" destId="{B4C06E01-B21C-4958-A0BE-F58117BD8170}" srcOrd="0" destOrd="0" presId="urn:microsoft.com/office/officeart/2008/layout/HorizontalMultiLevelHierarchy#3"/>
    <dgm:cxn modelId="{13A581E9-F40E-40A7-A363-E5269A3390D7}" srcId="{A5684100-58AE-4710-8D99-A5FE1FE329DB}" destId="{308BA43D-AC34-4705-A3E2-315D411D12E0}" srcOrd="5" destOrd="0" parTransId="{F42F1776-6BFB-4000-8A89-0B1D2137230A}" sibTransId="{BD6A513C-5DA6-4D64-97A9-E04A7B046E1A}"/>
    <dgm:cxn modelId="{556318F4-B247-4B87-A6A9-F01E5DD5FCE7}" type="presOf" srcId="{541BA966-A3A4-47B1-93E8-9F5AAA184B61}" destId="{E6789285-11F7-4DC4-8A04-F835E11D9AD0}" srcOrd="0" destOrd="0" presId="urn:microsoft.com/office/officeart/2008/layout/HorizontalMultiLevelHierarchy#3"/>
    <dgm:cxn modelId="{7BA59A1F-67AA-40AF-84B6-C5FCB3514BD1}" type="presParOf" srcId="{0DC98F04-9FC0-428D-915C-C49324AA1F2D}" destId="{1C738462-3D4D-4DC9-BD79-68189CF3EA6D}" srcOrd="0" destOrd="0" presId="urn:microsoft.com/office/officeart/2008/layout/HorizontalMultiLevelHierarchy#3"/>
    <dgm:cxn modelId="{84CE1EB4-A23B-4EE0-91F4-40E4A1B75F4C}" type="presParOf" srcId="{1C738462-3D4D-4DC9-BD79-68189CF3EA6D}" destId="{B12A82AB-9D2A-4E68-B4DD-D1831867FD03}" srcOrd="0" destOrd="0" presId="urn:microsoft.com/office/officeart/2008/layout/HorizontalMultiLevelHierarchy#3"/>
    <dgm:cxn modelId="{06A96A0E-C386-482B-B6CC-ED537C9B9DE5}" type="presParOf" srcId="{1C738462-3D4D-4DC9-BD79-68189CF3EA6D}" destId="{E8520855-BEFD-4E8E-96C3-4F4417BC1B68}" srcOrd="1" destOrd="0" presId="urn:microsoft.com/office/officeart/2008/layout/HorizontalMultiLevelHierarchy#3"/>
    <dgm:cxn modelId="{DBE57493-D0AD-4863-9810-907C87540A67}" type="presParOf" srcId="{E8520855-BEFD-4E8E-96C3-4F4417BC1B68}" destId="{BA1E802E-F445-4617-8691-A447F9D2DEE3}" srcOrd="0" destOrd="0" presId="urn:microsoft.com/office/officeart/2008/layout/HorizontalMultiLevelHierarchy#3"/>
    <dgm:cxn modelId="{526E4A71-9393-40F4-AD59-60B3F2CC0187}" type="presParOf" srcId="{BA1E802E-F445-4617-8691-A447F9D2DEE3}" destId="{1C66D2A1-54EA-4FA5-86C0-79B76FB02BB4}" srcOrd="0" destOrd="0" presId="urn:microsoft.com/office/officeart/2008/layout/HorizontalMultiLevelHierarchy#3"/>
    <dgm:cxn modelId="{A0574B61-9437-4BF0-B08F-BA4634120B2E}" type="presParOf" srcId="{E8520855-BEFD-4E8E-96C3-4F4417BC1B68}" destId="{3D241679-037C-4D8B-BE84-6B0FDE9C77A8}" srcOrd="1" destOrd="0" presId="urn:microsoft.com/office/officeart/2008/layout/HorizontalMultiLevelHierarchy#3"/>
    <dgm:cxn modelId="{1209EC95-1543-4FC7-B621-7EC7BF7088BC}" type="presParOf" srcId="{3D241679-037C-4D8B-BE84-6B0FDE9C77A8}" destId="{49353606-19B4-4397-8E46-D491F3A7B058}" srcOrd="0" destOrd="0" presId="urn:microsoft.com/office/officeart/2008/layout/HorizontalMultiLevelHierarchy#3"/>
    <dgm:cxn modelId="{6722D8C9-2D16-4953-8B73-C577B38F9156}" type="presParOf" srcId="{3D241679-037C-4D8B-BE84-6B0FDE9C77A8}" destId="{1390CD07-3B44-4008-ACE0-6FD5706649D7}" srcOrd="1" destOrd="0" presId="urn:microsoft.com/office/officeart/2008/layout/HorizontalMultiLevelHierarchy#3"/>
    <dgm:cxn modelId="{0E09B295-D7E8-4CFD-AC8D-F3586DF834F8}" type="presParOf" srcId="{E8520855-BEFD-4E8E-96C3-4F4417BC1B68}" destId="{7548EBE3-80FB-49BA-A227-3FFBCA2E5129}" srcOrd="2" destOrd="0" presId="urn:microsoft.com/office/officeart/2008/layout/HorizontalMultiLevelHierarchy#3"/>
    <dgm:cxn modelId="{715D4C15-64C8-4160-8259-518B23EE619A}" type="presParOf" srcId="{7548EBE3-80FB-49BA-A227-3FFBCA2E5129}" destId="{9441A90A-FF31-475D-8F40-5AB466819F64}" srcOrd="0" destOrd="0" presId="urn:microsoft.com/office/officeart/2008/layout/HorizontalMultiLevelHierarchy#3"/>
    <dgm:cxn modelId="{673A5C87-4B80-4288-B888-2184DDAA8924}" type="presParOf" srcId="{E8520855-BEFD-4E8E-96C3-4F4417BC1B68}" destId="{FEEB2904-0906-4181-9B23-0DAA70706B96}" srcOrd="3" destOrd="0" presId="urn:microsoft.com/office/officeart/2008/layout/HorizontalMultiLevelHierarchy#3"/>
    <dgm:cxn modelId="{34F6027F-7155-4948-B3B2-89F7546BF29B}" type="presParOf" srcId="{FEEB2904-0906-4181-9B23-0DAA70706B96}" destId="{E6789285-11F7-4DC4-8A04-F835E11D9AD0}" srcOrd="0" destOrd="0" presId="urn:microsoft.com/office/officeart/2008/layout/HorizontalMultiLevelHierarchy#3"/>
    <dgm:cxn modelId="{4BA67BDA-BD97-4FF5-8A14-D09BE6DACF54}" type="presParOf" srcId="{FEEB2904-0906-4181-9B23-0DAA70706B96}" destId="{ED4D7238-54AC-4DB5-8892-36E65307E6F6}" srcOrd="1" destOrd="0" presId="urn:microsoft.com/office/officeart/2008/layout/HorizontalMultiLevelHierarchy#3"/>
    <dgm:cxn modelId="{743B290B-236E-448C-A404-8A78352F9E4E}" type="presParOf" srcId="{E8520855-BEFD-4E8E-96C3-4F4417BC1B68}" destId="{A202EA65-84B7-4EC2-B02D-6028800095D9}" srcOrd="4" destOrd="0" presId="urn:microsoft.com/office/officeart/2008/layout/HorizontalMultiLevelHierarchy#3"/>
    <dgm:cxn modelId="{5D3FAAFF-A8C9-4317-8A4C-45BBD1605D6D}" type="presParOf" srcId="{A202EA65-84B7-4EC2-B02D-6028800095D9}" destId="{529138F3-DCD1-4319-9FDC-98007E0F6CCC}" srcOrd="0" destOrd="0" presId="urn:microsoft.com/office/officeart/2008/layout/HorizontalMultiLevelHierarchy#3"/>
    <dgm:cxn modelId="{BAC61022-1BAF-4C63-9682-00A1DD6E19D2}" type="presParOf" srcId="{E8520855-BEFD-4E8E-96C3-4F4417BC1B68}" destId="{E4CCB79F-1FDD-4BFD-9763-4E91190195D3}" srcOrd="5" destOrd="0" presId="urn:microsoft.com/office/officeart/2008/layout/HorizontalMultiLevelHierarchy#3"/>
    <dgm:cxn modelId="{2178669D-4A6C-4596-93AF-103895B05F32}" type="presParOf" srcId="{E4CCB79F-1FDD-4BFD-9763-4E91190195D3}" destId="{155C6EE4-7C14-4FF8-AF93-7EA294F69EF3}" srcOrd="0" destOrd="0" presId="urn:microsoft.com/office/officeart/2008/layout/HorizontalMultiLevelHierarchy#3"/>
    <dgm:cxn modelId="{C9A27874-AC2A-4562-BBA5-ED156F4A2DED}" type="presParOf" srcId="{E4CCB79F-1FDD-4BFD-9763-4E91190195D3}" destId="{108A6209-B1BF-4827-8A29-5BC1E1FCAEB7}" srcOrd="1" destOrd="0" presId="urn:microsoft.com/office/officeart/2008/layout/HorizontalMultiLevelHierarchy#3"/>
    <dgm:cxn modelId="{B39716DB-F303-4AE6-9AA4-101E9A3E83F9}" type="presParOf" srcId="{E8520855-BEFD-4E8E-96C3-4F4417BC1B68}" destId="{5333101C-5C9C-4481-B5F6-3A3884DEEE34}" srcOrd="6" destOrd="0" presId="urn:microsoft.com/office/officeart/2008/layout/HorizontalMultiLevelHierarchy#3"/>
    <dgm:cxn modelId="{BB50E593-00E5-4102-8D45-587A6C35EA50}" type="presParOf" srcId="{5333101C-5C9C-4481-B5F6-3A3884DEEE34}" destId="{3125038B-A3AE-4DE3-9055-0EF411477AB6}" srcOrd="0" destOrd="0" presId="urn:microsoft.com/office/officeart/2008/layout/HorizontalMultiLevelHierarchy#3"/>
    <dgm:cxn modelId="{C459F316-8F57-4AE9-81CB-B84BB49C1AB5}" type="presParOf" srcId="{E8520855-BEFD-4E8E-96C3-4F4417BC1B68}" destId="{9D723C44-686B-4FAF-BE32-F10DFC76DC24}" srcOrd="7" destOrd="0" presId="urn:microsoft.com/office/officeart/2008/layout/HorizontalMultiLevelHierarchy#3"/>
    <dgm:cxn modelId="{EF23AF21-DB5A-4CCB-B964-E21ADD68FEF6}" type="presParOf" srcId="{9D723C44-686B-4FAF-BE32-F10DFC76DC24}" destId="{D80770C0-0335-4BBD-9421-2902AE0D2EE2}" srcOrd="0" destOrd="0" presId="urn:microsoft.com/office/officeart/2008/layout/HorizontalMultiLevelHierarchy#3"/>
    <dgm:cxn modelId="{3CBD8B1D-6271-41A3-9304-8D80E3C70680}" type="presParOf" srcId="{9D723C44-686B-4FAF-BE32-F10DFC76DC24}" destId="{B7D003AA-5559-430B-85A8-C8B3CC4D4BE4}" srcOrd="1" destOrd="0" presId="urn:microsoft.com/office/officeart/2008/layout/HorizontalMultiLevelHierarchy#3"/>
    <dgm:cxn modelId="{E9E5268E-84D2-4C4E-8F34-9E87B0342092}" type="presParOf" srcId="{E8520855-BEFD-4E8E-96C3-4F4417BC1B68}" destId="{71E29036-6DA2-418A-8B37-A827FCEE5DCC}" srcOrd="8" destOrd="0" presId="urn:microsoft.com/office/officeart/2008/layout/HorizontalMultiLevelHierarchy#3"/>
    <dgm:cxn modelId="{9AB1DC6E-597E-4928-9AEE-5F1428461550}" type="presParOf" srcId="{71E29036-6DA2-418A-8B37-A827FCEE5DCC}" destId="{D687C67F-971C-4FD0-BD74-3CD450313AE7}" srcOrd="0" destOrd="0" presId="urn:microsoft.com/office/officeart/2008/layout/HorizontalMultiLevelHierarchy#3"/>
    <dgm:cxn modelId="{642A7129-D8C3-4B24-AF5C-4BCE02004701}" type="presParOf" srcId="{E8520855-BEFD-4E8E-96C3-4F4417BC1B68}" destId="{E6AEAD88-B696-41EB-9E68-E662E1B4831C}" srcOrd="9" destOrd="0" presId="urn:microsoft.com/office/officeart/2008/layout/HorizontalMultiLevelHierarchy#3"/>
    <dgm:cxn modelId="{AFCD5FE8-CF6E-4653-A096-3CD067F55788}" type="presParOf" srcId="{E6AEAD88-B696-41EB-9E68-E662E1B4831C}" destId="{AD2D028A-4B21-48ED-94B9-D1ED8D2ADC41}" srcOrd="0" destOrd="0" presId="urn:microsoft.com/office/officeart/2008/layout/HorizontalMultiLevelHierarchy#3"/>
    <dgm:cxn modelId="{BA7C24F5-1A37-42B6-A92B-864686EDA43F}" type="presParOf" srcId="{E6AEAD88-B696-41EB-9E68-E662E1B4831C}" destId="{26585468-3FCE-4D94-8A9F-6037C5F00C6E}" srcOrd="1" destOrd="0" presId="urn:microsoft.com/office/officeart/2008/layout/HorizontalMultiLevelHierarchy#3"/>
    <dgm:cxn modelId="{AE13ACE7-A36E-4D49-BFDD-34CBA9003271}" type="presParOf" srcId="{E8520855-BEFD-4E8E-96C3-4F4417BC1B68}" destId="{D79A0B9D-8990-439E-B4BF-E0C0B1462936}" srcOrd="10" destOrd="0" presId="urn:microsoft.com/office/officeart/2008/layout/HorizontalMultiLevelHierarchy#3"/>
    <dgm:cxn modelId="{BB4D83B0-4463-4B19-943F-0BAB5A8498BE}" type="presParOf" srcId="{D79A0B9D-8990-439E-B4BF-E0C0B1462936}" destId="{E6AE4A0D-1945-435B-8677-9308F67EB225}" srcOrd="0" destOrd="0" presId="urn:microsoft.com/office/officeart/2008/layout/HorizontalMultiLevelHierarchy#3"/>
    <dgm:cxn modelId="{FB210C68-46DC-4515-A50E-B8F73DDB5A76}" type="presParOf" srcId="{E8520855-BEFD-4E8E-96C3-4F4417BC1B68}" destId="{998D2071-7E66-4A8D-9260-BF3B09C2AD94}" srcOrd="11" destOrd="0" presId="urn:microsoft.com/office/officeart/2008/layout/HorizontalMultiLevelHierarchy#3"/>
    <dgm:cxn modelId="{576E760B-E564-4F51-9757-2C81DFA8497E}" type="presParOf" srcId="{998D2071-7E66-4A8D-9260-BF3B09C2AD94}" destId="{2CBB9A39-3557-42B8-8082-0AD22FED3A5D}" srcOrd="0" destOrd="0" presId="urn:microsoft.com/office/officeart/2008/layout/HorizontalMultiLevelHierarchy#3"/>
    <dgm:cxn modelId="{A65D10DB-54CE-4ED2-8DD8-B538622F0A95}" type="presParOf" srcId="{998D2071-7E66-4A8D-9260-BF3B09C2AD94}" destId="{1FB32E3D-EA3D-4A2F-B9C9-56E95A517234}" srcOrd="1" destOrd="0" presId="urn:microsoft.com/office/officeart/2008/layout/HorizontalMultiLevelHierarchy#3"/>
    <dgm:cxn modelId="{4896B8F4-03DC-4658-91D6-0CB61E7612FC}" type="presParOf" srcId="{E8520855-BEFD-4E8E-96C3-4F4417BC1B68}" destId="{B4C06E01-B21C-4958-A0BE-F58117BD8170}" srcOrd="12" destOrd="0" presId="urn:microsoft.com/office/officeart/2008/layout/HorizontalMultiLevelHierarchy#3"/>
    <dgm:cxn modelId="{903E5E8F-66B4-4C43-91A0-BD638C503963}" type="presParOf" srcId="{B4C06E01-B21C-4958-A0BE-F58117BD8170}" destId="{638B4EE1-966F-4ECC-948D-2719ABE09938}" srcOrd="0" destOrd="0" presId="urn:microsoft.com/office/officeart/2008/layout/HorizontalMultiLevelHierarchy#3"/>
    <dgm:cxn modelId="{7687106B-E0C0-4CAF-B513-92B2125CE76C}" type="presParOf" srcId="{E8520855-BEFD-4E8E-96C3-4F4417BC1B68}" destId="{19682893-A7BD-45D5-9BC8-C1540E6FC6EB}" srcOrd="13" destOrd="0" presId="urn:microsoft.com/office/officeart/2008/layout/HorizontalMultiLevelHierarchy#3"/>
    <dgm:cxn modelId="{807A6AEA-66DF-49C6-A4D7-CFE542F6DA58}" type="presParOf" srcId="{19682893-A7BD-45D5-9BC8-C1540E6FC6EB}" destId="{258A6F5E-D77E-4FE3-8A47-1B3C1EF98753}" srcOrd="0" destOrd="0" presId="urn:microsoft.com/office/officeart/2008/layout/HorizontalMultiLevelHierarchy#3"/>
    <dgm:cxn modelId="{49F4EE02-C6F7-4B7D-BA9A-9A577C94F80D}" type="presParOf" srcId="{19682893-A7BD-45D5-9BC8-C1540E6FC6EB}" destId="{5CAE76F6-FECE-4F6D-AB99-8CE0A7BCDF80}" srcOrd="1" destOrd="0" presId="urn:microsoft.com/office/officeart/2008/layout/HorizontalMultiLevelHierarchy#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9F728-A392-4149-AA95-D2AF4F776D1A}">
      <dsp:nvSpPr>
        <dsp:cNvPr id="0" name=""/>
        <dsp:cNvSpPr/>
      </dsp:nvSpPr>
      <dsp:spPr>
        <a:xfrm>
          <a:off x="1650836" y="2701925"/>
          <a:ext cx="488708" cy="2328068"/>
        </a:xfrm>
        <a:custGeom>
          <a:avLst/>
          <a:gdLst/>
          <a:ahLst/>
          <a:cxnLst/>
          <a:rect l="0" t="0" r="0" b="0"/>
          <a:pathLst>
            <a:path>
              <a:moveTo>
                <a:pt x="0" y="0"/>
              </a:moveTo>
              <a:lnTo>
                <a:pt x="244354" y="0"/>
              </a:lnTo>
              <a:lnTo>
                <a:pt x="244354" y="2328068"/>
              </a:lnTo>
              <a:lnTo>
                <a:pt x="488708" y="23280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835720" y="3806489"/>
        <a:ext cx="118940" cy="118940"/>
      </dsp:txXfrm>
    </dsp:sp>
    <dsp:sp modelId="{75110B9C-7E13-4247-9CB6-B0A99016E2EB}">
      <dsp:nvSpPr>
        <dsp:cNvPr id="0" name=""/>
        <dsp:cNvSpPr/>
      </dsp:nvSpPr>
      <dsp:spPr>
        <a:xfrm>
          <a:off x="1650836" y="2701925"/>
          <a:ext cx="488708" cy="1396841"/>
        </a:xfrm>
        <a:custGeom>
          <a:avLst/>
          <a:gdLst/>
          <a:ahLst/>
          <a:cxnLst/>
          <a:rect l="0" t="0" r="0" b="0"/>
          <a:pathLst>
            <a:path>
              <a:moveTo>
                <a:pt x="0" y="0"/>
              </a:moveTo>
              <a:lnTo>
                <a:pt x="244354" y="0"/>
              </a:lnTo>
              <a:lnTo>
                <a:pt x="244354" y="1396841"/>
              </a:lnTo>
              <a:lnTo>
                <a:pt x="488708" y="13968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858193" y="3363348"/>
        <a:ext cx="73993" cy="73993"/>
      </dsp:txXfrm>
    </dsp:sp>
    <dsp:sp modelId="{DF122067-2FE1-45F8-BD0A-5A07F791AF65}">
      <dsp:nvSpPr>
        <dsp:cNvPr id="0" name=""/>
        <dsp:cNvSpPr/>
      </dsp:nvSpPr>
      <dsp:spPr>
        <a:xfrm>
          <a:off x="1650836" y="2701925"/>
          <a:ext cx="488708" cy="465613"/>
        </a:xfrm>
        <a:custGeom>
          <a:avLst/>
          <a:gdLst/>
          <a:ahLst/>
          <a:cxnLst/>
          <a:rect l="0" t="0" r="0" b="0"/>
          <a:pathLst>
            <a:path>
              <a:moveTo>
                <a:pt x="0" y="0"/>
              </a:moveTo>
              <a:lnTo>
                <a:pt x="244354" y="0"/>
              </a:lnTo>
              <a:lnTo>
                <a:pt x="244354" y="465613"/>
              </a:lnTo>
              <a:lnTo>
                <a:pt x="488708" y="4656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878315" y="2917856"/>
        <a:ext cx="33750" cy="33750"/>
      </dsp:txXfrm>
    </dsp:sp>
    <dsp:sp modelId="{2920D1A3-EC55-45DC-8B54-A7F982613555}">
      <dsp:nvSpPr>
        <dsp:cNvPr id="0" name=""/>
        <dsp:cNvSpPr/>
      </dsp:nvSpPr>
      <dsp:spPr>
        <a:xfrm>
          <a:off x="1650836" y="2236311"/>
          <a:ext cx="488708" cy="465613"/>
        </a:xfrm>
        <a:custGeom>
          <a:avLst/>
          <a:gdLst/>
          <a:ahLst/>
          <a:cxnLst/>
          <a:rect l="0" t="0" r="0" b="0"/>
          <a:pathLst>
            <a:path>
              <a:moveTo>
                <a:pt x="0" y="465613"/>
              </a:moveTo>
              <a:lnTo>
                <a:pt x="244354" y="465613"/>
              </a:lnTo>
              <a:lnTo>
                <a:pt x="244354" y="0"/>
              </a:lnTo>
              <a:lnTo>
                <a:pt x="48870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878315" y="2452243"/>
        <a:ext cx="33750" cy="33750"/>
      </dsp:txXfrm>
    </dsp:sp>
    <dsp:sp modelId="{A8772DCE-D05D-46ED-B97E-33A00F1BA83B}">
      <dsp:nvSpPr>
        <dsp:cNvPr id="0" name=""/>
        <dsp:cNvSpPr/>
      </dsp:nvSpPr>
      <dsp:spPr>
        <a:xfrm>
          <a:off x="1650836" y="1305083"/>
          <a:ext cx="488708" cy="1396841"/>
        </a:xfrm>
        <a:custGeom>
          <a:avLst/>
          <a:gdLst/>
          <a:ahLst/>
          <a:cxnLst/>
          <a:rect l="0" t="0" r="0" b="0"/>
          <a:pathLst>
            <a:path>
              <a:moveTo>
                <a:pt x="0" y="1396841"/>
              </a:moveTo>
              <a:lnTo>
                <a:pt x="244354" y="1396841"/>
              </a:lnTo>
              <a:lnTo>
                <a:pt x="244354" y="0"/>
              </a:lnTo>
              <a:lnTo>
                <a:pt x="48870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858193" y="1966507"/>
        <a:ext cx="73993" cy="73993"/>
      </dsp:txXfrm>
    </dsp:sp>
    <dsp:sp modelId="{F013C69C-124B-44FC-B9F4-4072B32B3E06}">
      <dsp:nvSpPr>
        <dsp:cNvPr id="0" name=""/>
        <dsp:cNvSpPr/>
      </dsp:nvSpPr>
      <dsp:spPr>
        <a:xfrm>
          <a:off x="1650836" y="373856"/>
          <a:ext cx="488708" cy="2328068"/>
        </a:xfrm>
        <a:custGeom>
          <a:avLst/>
          <a:gdLst/>
          <a:ahLst/>
          <a:cxnLst/>
          <a:rect l="0" t="0" r="0" b="0"/>
          <a:pathLst>
            <a:path>
              <a:moveTo>
                <a:pt x="0" y="2328068"/>
              </a:moveTo>
              <a:lnTo>
                <a:pt x="244354" y="2328068"/>
              </a:lnTo>
              <a:lnTo>
                <a:pt x="244354" y="0"/>
              </a:lnTo>
              <a:lnTo>
                <a:pt x="48870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835720" y="1478420"/>
        <a:ext cx="118940" cy="118940"/>
      </dsp:txXfrm>
    </dsp:sp>
    <dsp:sp modelId="{26A134B0-5E1D-45D2-B214-4A47A5EE20B3}">
      <dsp:nvSpPr>
        <dsp:cNvPr id="0" name=""/>
        <dsp:cNvSpPr/>
      </dsp:nvSpPr>
      <dsp:spPr>
        <a:xfrm rot="16200000">
          <a:off x="-682133" y="2329434"/>
          <a:ext cx="3920957"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charset="0"/>
              <a:cs typeface="Times New Roman" panose="02020603050405020304" charset="0"/>
            </a:rPr>
            <a:t>международные туристские организации </a:t>
          </a:r>
        </a:p>
      </dsp:txBody>
      <dsp:txXfrm>
        <a:off x="-682133" y="2329434"/>
        <a:ext cx="3920957" cy="744981"/>
      </dsp:txXfrm>
    </dsp:sp>
    <dsp:sp modelId="{C876BA53-2464-4F93-8909-F2CDE7D69D98}">
      <dsp:nvSpPr>
        <dsp:cNvPr id="0" name=""/>
        <dsp:cNvSpPr/>
      </dsp:nvSpPr>
      <dsp:spPr>
        <a:xfrm>
          <a:off x="2139544" y="1365"/>
          <a:ext cx="2443540"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charset="0"/>
              <a:cs typeface="Times New Roman" panose="02020603050405020304" charset="0"/>
            </a:rPr>
            <a:t>Всемирная туристская организация (ВТО)</a:t>
          </a:r>
          <a:endParaRPr lang="ru-RU" sz="1200" kern="1200">
            <a:latin typeface="Times New Roman" panose="02020603050405020304" charset="0"/>
            <a:cs typeface="Times New Roman" panose="02020603050405020304" charset="0"/>
          </a:endParaRPr>
        </a:p>
      </dsp:txBody>
      <dsp:txXfrm>
        <a:off x="2139544" y="1365"/>
        <a:ext cx="2443540" cy="744981"/>
      </dsp:txXfrm>
    </dsp:sp>
    <dsp:sp modelId="{4090A9E1-22A1-4742-A738-6569B2F334BD}">
      <dsp:nvSpPr>
        <dsp:cNvPr id="0" name=""/>
        <dsp:cNvSpPr/>
      </dsp:nvSpPr>
      <dsp:spPr>
        <a:xfrm>
          <a:off x="2139544" y="932592"/>
          <a:ext cx="2443540"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charset="0"/>
              <a:cs typeface="Times New Roman" panose="02020603050405020304" charset="0"/>
            </a:rPr>
            <a:t>Всемирный совет по путешествиям и туризму (ВТТС)</a:t>
          </a:r>
          <a:endParaRPr lang="ru-RU" sz="1200" kern="1200">
            <a:latin typeface="Times New Roman" panose="02020603050405020304" charset="0"/>
            <a:cs typeface="Times New Roman" panose="02020603050405020304" charset="0"/>
          </a:endParaRPr>
        </a:p>
      </dsp:txBody>
      <dsp:txXfrm>
        <a:off x="2139544" y="932592"/>
        <a:ext cx="2443540" cy="744981"/>
      </dsp:txXfrm>
    </dsp:sp>
    <dsp:sp modelId="{8EF4E20A-70D3-4309-B592-888A7520918B}">
      <dsp:nvSpPr>
        <dsp:cNvPr id="0" name=""/>
        <dsp:cNvSpPr/>
      </dsp:nvSpPr>
      <dsp:spPr>
        <a:xfrm>
          <a:off x="2139544" y="1863820"/>
          <a:ext cx="2443540"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charset="0"/>
              <a:cs typeface="Times New Roman" panose="02020603050405020304" charset="0"/>
            </a:rPr>
            <a:t>Международная ассоциация мирового туризма (МТ)</a:t>
          </a:r>
          <a:endParaRPr lang="ru-RU" sz="1200" kern="1200">
            <a:latin typeface="Times New Roman" panose="02020603050405020304" charset="0"/>
            <a:cs typeface="Times New Roman" panose="02020603050405020304" charset="0"/>
          </a:endParaRPr>
        </a:p>
      </dsp:txBody>
      <dsp:txXfrm>
        <a:off x="2139544" y="1863820"/>
        <a:ext cx="2443540" cy="744981"/>
      </dsp:txXfrm>
    </dsp:sp>
    <dsp:sp modelId="{8E7848A2-1D6B-4B6D-B4E3-B7CD2F3F599B}">
      <dsp:nvSpPr>
        <dsp:cNvPr id="0" name=""/>
        <dsp:cNvSpPr/>
      </dsp:nvSpPr>
      <dsp:spPr>
        <a:xfrm>
          <a:off x="2139544" y="2795047"/>
          <a:ext cx="2443540"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charset="0"/>
              <a:cs typeface="Times New Roman" panose="02020603050405020304" charset="0"/>
            </a:rPr>
            <a:t>Всемирная ассоциация по вопросам досуга и отдыха (ВЛРА)</a:t>
          </a:r>
          <a:endParaRPr lang="ru-RU" sz="1200" kern="1200">
            <a:latin typeface="Times New Roman" panose="02020603050405020304" charset="0"/>
            <a:cs typeface="Times New Roman" panose="02020603050405020304" charset="0"/>
          </a:endParaRPr>
        </a:p>
      </dsp:txBody>
      <dsp:txXfrm>
        <a:off x="2139544" y="2795047"/>
        <a:ext cx="2443540" cy="744981"/>
      </dsp:txXfrm>
    </dsp:sp>
    <dsp:sp modelId="{5D98C4A6-A5F6-4C76-8C4E-72416C4E248C}">
      <dsp:nvSpPr>
        <dsp:cNvPr id="0" name=""/>
        <dsp:cNvSpPr/>
      </dsp:nvSpPr>
      <dsp:spPr>
        <a:xfrm>
          <a:off x="2139544" y="3726275"/>
          <a:ext cx="2443540"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charset="0"/>
              <a:cs typeface="Times New Roman" panose="02020603050405020304" charset="0"/>
            </a:rPr>
            <a:t>Международный туристский альянс (АИТ)</a:t>
          </a:r>
          <a:endParaRPr lang="ru-RU" sz="1200" kern="1200">
            <a:latin typeface="Times New Roman" panose="02020603050405020304" charset="0"/>
            <a:cs typeface="Times New Roman" panose="02020603050405020304" charset="0"/>
          </a:endParaRPr>
        </a:p>
      </dsp:txBody>
      <dsp:txXfrm>
        <a:off x="2139544" y="3726275"/>
        <a:ext cx="2443540" cy="744981"/>
      </dsp:txXfrm>
    </dsp:sp>
    <dsp:sp modelId="{01F94AC5-F51F-4C4A-A641-92AFF7EB6041}">
      <dsp:nvSpPr>
        <dsp:cNvPr id="0" name=""/>
        <dsp:cNvSpPr/>
      </dsp:nvSpPr>
      <dsp:spPr>
        <a:xfrm>
          <a:off x="2139544" y="4657502"/>
          <a:ext cx="2443540" cy="7449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i="0" kern="1200">
              <a:latin typeface="Times New Roman" panose="02020603050405020304" charset="0"/>
              <a:cs typeface="Times New Roman" panose="02020603050405020304" charset="0"/>
            </a:rPr>
            <a:t>Международный туристский союз (ТУИ)</a:t>
          </a:r>
          <a:endParaRPr lang="ru-RU" sz="1200" kern="1200">
            <a:latin typeface="Times New Roman" panose="02020603050405020304" charset="0"/>
            <a:cs typeface="Times New Roman" panose="02020603050405020304" charset="0"/>
          </a:endParaRPr>
        </a:p>
      </dsp:txBody>
      <dsp:txXfrm>
        <a:off x="2139544" y="4657502"/>
        <a:ext cx="2443540" cy="744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CDD3B-8386-4F83-AB53-C96E7B1F99A8}">
      <dsp:nvSpPr>
        <dsp:cNvPr id="0" name=""/>
        <dsp:cNvSpPr/>
      </dsp:nvSpPr>
      <dsp:spPr>
        <a:xfrm>
          <a:off x="1054067" y="2850832"/>
          <a:ext cx="689835" cy="1971709"/>
        </a:xfrm>
        <a:custGeom>
          <a:avLst/>
          <a:gdLst/>
          <a:ahLst/>
          <a:cxnLst/>
          <a:rect l="0" t="0" r="0" b="0"/>
          <a:pathLst>
            <a:path>
              <a:moveTo>
                <a:pt x="0" y="0"/>
              </a:moveTo>
              <a:lnTo>
                <a:pt x="344917" y="0"/>
              </a:lnTo>
              <a:lnTo>
                <a:pt x="344917" y="1971709"/>
              </a:lnTo>
              <a:lnTo>
                <a:pt x="689835" y="19717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346762" y="3784464"/>
        <a:ext cx="104445" cy="104445"/>
      </dsp:txXfrm>
    </dsp:sp>
    <dsp:sp modelId="{8EE68494-EB0A-4691-B19A-925E5E09886C}">
      <dsp:nvSpPr>
        <dsp:cNvPr id="0" name=""/>
        <dsp:cNvSpPr/>
      </dsp:nvSpPr>
      <dsp:spPr>
        <a:xfrm>
          <a:off x="1054067" y="2850832"/>
          <a:ext cx="689835" cy="657236"/>
        </a:xfrm>
        <a:custGeom>
          <a:avLst/>
          <a:gdLst/>
          <a:ahLst/>
          <a:cxnLst/>
          <a:rect l="0" t="0" r="0" b="0"/>
          <a:pathLst>
            <a:path>
              <a:moveTo>
                <a:pt x="0" y="0"/>
              </a:moveTo>
              <a:lnTo>
                <a:pt x="344917" y="0"/>
              </a:lnTo>
              <a:lnTo>
                <a:pt x="344917" y="657236"/>
              </a:lnTo>
              <a:lnTo>
                <a:pt x="689835" y="657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375165" y="3155630"/>
        <a:ext cx="47640" cy="47640"/>
      </dsp:txXfrm>
    </dsp:sp>
    <dsp:sp modelId="{90CCDEE3-C8F9-4CC2-A82A-3554BD61B600}">
      <dsp:nvSpPr>
        <dsp:cNvPr id="0" name=""/>
        <dsp:cNvSpPr/>
      </dsp:nvSpPr>
      <dsp:spPr>
        <a:xfrm>
          <a:off x="1054067" y="2193595"/>
          <a:ext cx="689835" cy="657236"/>
        </a:xfrm>
        <a:custGeom>
          <a:avLst/>
          <a:gdLst/>
          <a:ahLst/>
          <a:cxnLst/>
          <a:rect l="0" t="0" r="0" b="0"/>
          <a:pathLst>
            <a:path>
              <a:moveTo>
                <a:pt x="0" y="657236"/>
              </a:moveTo>
              <a:lnTo>
                <a:pt x="344917" y="657236"/>
              </a:lnTo>
              <a:lnTo>
                <a:pt x="344917" y="0"/>
              </a:lnTo>
              <a:lnTo>
                <a:pt x="68983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375165" y="2498394"/>
        <a:ext cx="47640" cy="47640"/>
      </dsp:txXfrm>
    </dsp:sp>
    <dsp:sp modelId="{C116004F-B36F-46A4-BE92-4BFFA8D3B4A8}">
      <dsp:nvSpPr>
        <dsp:cNvPr id="0" name=""/>
        <dsp:cNvSpPr/>
      </dsp:nvSpPr>
      <dsp:spPr>
        <a:xfrm>
          <a:off x="1054067" y="879122"/>
          <a:ext cx="689835" cy="1971709"/>
        </a:xfrm>
        <a:custGeom>
          <a:avLst/>
          <a:gdLst/>
          <a:ahLst/>
          <a:cxnLst/>
          <a:rect l="0" t="0" r="0" b="0"/>
          <a:pathLst>
            <a:path>
              <a:moveTo>
                <a:pt x="0" y="1971709"/>
              </a:moveTo>
              <a:lnTo>
                <a:pt x="344917" y="1971709"/>
              </a:lnTo>
              <a:lnTo>
                <a:pt x="344917" y="0"/>
              </a:lnTo>
              <a:lnTo>
                <a:pt x="68983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charset="0"/>
            <a:cs typeface="Times New Roman" panose="02020603050405020304" charset="0"/>
          </a:endParaRPr>
        </a:p>
      </dsp:txBody>
      <dsp:txXfrm>
        <a:off x="1346762" y="1812755"/>
        <a:ext cx="104445" cy="104445"/>
      </dsp:txXfrm>
    </dsp:sp>
    <dsp:sp modelId="{0617214F-3990-46D7-8456-58BD4FF8EBC0}">
      <dsp:nvSpPr>
        <dsp:cNvPr id="0" name=""/>
        <dsp:cNvSpPr/>
      </dsp:nvSpPr>
      <dsp:spPr>
        <a:xfrm rot="16200000">
          <a:off x="-2239033" y="2325043"/>
          <a:ext cx="5534624" cy="10515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charset="0"/>
              <a:cs typeface="Times New Roman" panose="02020603050405020304" charset="0"/>
            </a:rPr>
            <a:t>основополагающие документы по международному туризму</a:t>
          </a:r>
        </a:p>
      </dsp:txBody>
      <dsp:txXfrm>
        <a:off x="-2239033" y="2325043"/>
        <a:ext cx="5534624" cy="1051578"/>
      </dsp:txXfrm>
    </dsp:sp>
    <dsp:sp modelId="{E0ADEF48-594E-4714-8CE8-C1165BD93A9B}">
      <dsp:nvSpPr>
        <dsp:cNvPr id="0" name=""/>
        <dsp:cNvSpPr/>
      </dsp:nvSpPr>
      <dsp:spPr>
        <a:xfrm>
          <a:off x="1743903" y="353333"/>
          <a:ext cx="3449177" cy="10515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charset="0"/>
              <a:cs typeface="Times New Roman" panose="02020603050405020304" charset="0"/>
            </a:rPr>
            <a:t>Глобальный этический кодекс туризма</a:t>
          </a:r>
        </a:p>
      </dsp:txBody>
      <dsp:txXfrm>
        <a:off x="1743903" y="353333"/>
        <a:ext cx="3449177" cy="1051578"/>
      </dsp:txXfrm>
    </dsp:sp>
    <dsp:sp modelId="{C98FDA16-B37D-4C25-9D95-96DA046A2251}">
      <dsp:nvSpPr>
        <dsp:cNvPr id="0" name=""/>
        <dsp:cNvSpPr/>
      </dsp:nvSpPr>
      <dsp:spPr>
        <a:xfrm>
          <a:off x="1743903" y="1667806"/>
          <a:ext cx="3449177" cy="10515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charset="0"/>
              <a:cs typeface="Times New Roman" panose="02020603050405020304" charset="0"/>
            </a:rPr>
            <a:t>Билль о правах туризма и туристический кодекс</a:t>
          </a:r>
        </a:p>
      </dsp:txBody>
      <dsp:txXfrm>
        <a:off x="1743903" y="1667806"/>
        <a:ext cx="3449177" cy="1051578"/>
      </dsp:txXfrm>
    </dsp:sp>
    <dsp:sp modelId="{9FCFBD9F-601D-487C-94B9-91671ED33AC4}">
      <dsp:nvSpPr>
        <dsp:cNvPr id="0" name=""/>
        <dsp:cNvSpPr/>
      </dsp:nvSpPr>
      <dsp:spPr>
        <a:xfrm>
          <a:off x="1743903" y="2982279"/>
          <a:ext cx="3449177" cy="10515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charset="0"/>
              <a:cs typeface="Times New Roman" panose="02020603050405020304" charset="0"/>
            </a:rPr>
            <a:t>Осакская декларация тысячелетия</a:t>
          </a:r>
        </a:p>
      </dsp:txBody>
      <dsp:txXfrm>
        <a:off x="1743903" y="2982279"/>
        <a:ext cx="3449177" cy="1051578"/>
      </dsp:txXfrm>
    </dsp:sp>
    <dsp:sp modelId="{3C9044CA-BF50-4F07-9DFF-58C32E212E28}">
      <dsp:nvSpPr>
        <dsp:cNvPr id="0" name=""/>
        <dsp:cNvSpPr/>
      </dsp:nvSpPr>
      <dsp:spPr>
        <a:xfrm>
          <a:off x="1743903" y="4296753"/>
          <a:ext cx="3449177" cy="10515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charset="0"/>
              <a:cs typeface="Times New Roman" panose="02020603050405020304" charset="0"/>
            </a:rPr>
            <a:t>Осакская туристическая декларация</a:t>
          </a:r>
        </a:p>
      </dsp:txBody>
      <dsp:txXfrm>
        <a:off x="1743903" y="4296753"/>
        <a:ext cx="3449177" cy="10515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06E01-B21C-4958-A0BE-F58117BD8170}">
      <dsp:nvSpPr>
        <dsp:cNvPr id="0" name=""/>
        <dsp:cNvSpPr/>
      </dsp:nvSpPr>
      <dsp:spPr>
        <a:xfrm>
          <a:off x="1654646" y="3737292"/>
          <a:ext cx="576248" cy="3294101"/>
        </a:xfrm>
        <a:custGeom>
          <a:avLst/>
          <a:gdLst/>
          <a:ahLst/>
          <a:cxnLst/>
          <a:rect l="0" t="0" r="0" b="0"/>
          <a:pathLst>
            <a:path>
              <a:moveTo>
                <a:pt x="0" y="0"/>
              </a:moveTo>
              <a:lnTo>
                <a:pt x="288124" y="0"/>
              </a:lnTo>
              <a:lnTo>
                <a:pt x="288124" y="3294101"/>
              </a:lnTo>
              <a:lnTo>
                <a:pt x="576248" y="32941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859167" y="5300739"/>
        <a:ext cx="167206" cy="167206"/>
      </dsp:txXfrm>
    </dsp:sp>
    <dsp:sp modelId="{D79A0B9D-8990-439E-B4BF-E0C0B1462936}">
      <dsp:nvSpPr>
        <dsp:cNvPr id="0" name=""/>
        <dsp:cNvSpPr/>
      </dsp:nvSpPr>
      <dsp:spPr>
        <a:xfrm>
          <a:off x="1654646" y="3737292"/>
          <a:ext cx="576248" cy="2196067"/>
        </a:xfrm>
        <a:custGeom>
          <a:avLst/>
          <a:gdLst/>
          <a:ahLst/>
          <a:cxnLst/>
          <a:rect l="0" t="0" r="0" b="0"/>
          <a:pathLst>
            <a:path>
              <a:moveTo>
                <a:pt x="0" y="0"/>
              </a:moveTo>
              <a:lnTo>
                <a:pt x="288124" y="0"/>
              </a:lnTo>
              <a:lnTo>
                <a:pt x="288124" y="2196067"/>
              </a:lnTo>
              <a:lnTo>
                <a:pt x="576248" y="219606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886010" y="4778565"/>
        <a:ext cx="113520" cy="113520"/>
      </dsp:txXfrm>
    </dsp:sp>
    <dsp:sp modelId="{71E29036-6DA2-418A-8B37-A827FCEE5DCC}">
      <dsp:nvSpPr>
        <dsp:cNvPr id="0" name=""/>
        <dsp:cNvSpPr/>
      </dsp:nvSpPr>
      <dsp:spPr>
        <a:xfrm>
          <a:off x="1654646" y="3737292"/>
          <a:ext cx="576248" cy="1098033"/>
        </a:xfrm>
        <a:custGeom>
          <a:avLst/>
          <a:gdLst/>
          <a:ahLst/>
          <a:cxnLst/>
          <a:rect l="0" t="0" r="0" b="0"/>
          <a:pathLst>
            <a:path>
              <a:moveTo>
                <a:pt x="0" y="0"/>
              </a:moveTo>
              <a:lnTo>
                <a:pt x="288124" y="0"/>
              </a:lnTo>
              <a:lnTo>
                <a:pt x="288124" y="1098033"/>
              </a:lnTo>
              <a:lnTo>
                <a:pt x="576248" y="10980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911769" y="4255307"/>
        <a:ext cx="62002" cy="62002"/>
      </dsp:txXfrm>
    </dsp:sp>
    <dsp:sp modelId="{5333101C-5C9C-4481-B5F6-3A3884DEEE34}">
      <dsp:nvSpPr>
        <dsp:cNvPr id="0" name=""/>
        <dsp:cNvSpPr/>
      </dsp:nvSpPr>
      <dsp:spPr>
        <a:xfrm>
          <a:off x="1654646" y="3691572"/>
          <a:ext cx="576248" cy="91440"/>
        </a:xfrm>
        <a:custGeom>
          <a:avLst/>
          <a:gdLst/>
          <a:ahLst/>
          <a:cxnLst/>
          <a:rect l="0" t="0" r="0" b="0"/>
          <a:pathLst>
            <a:path>
              <a:moveTo>
                <a:pt x="0" y="45720"/>
              </a:moveTo>
              <a:lnTo>
                <a:pt x="576248"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928364" y="3722886"/>
        <a:ext cx="28812" cy="28812"/>
      </dsp:txXfrm>
    </dsp:sp>
    <dsp:sp modelId="{A202EA65-84B7-4EC2-B02D-6028800095D9}">
      <dsp:nvSpPr>
        <dsp:cNvPr id="0" name=""/>
        <dsp:cNvSpPr/>
      </dsp:nvSpPr>
      <dsp:spPr>
        <a:xfrm>
          <a:off x="1654646" y="2639258"/>
          <a:ext cx="576248" cy="1098033"/>
        </a:xfrm>
        <a:custGeom>
          <a:avLst/>
          <a:gdLst/>
          <a:ahLst/>
          <a:cxnLst/>
          <a:rect l="0" t="0" r="0" b="0"/>
          <a:pathLst>
            <a:path>
              <a:moveTo>
                <a:pt x="0" y="1098033"/>
              </a:moveTo>
              <a:lnTo>
                <a:pt x="288124" y="1098033"/>
              </a:lnTo>
              <a:lnTo>
                <a:pt x="288124" y="0"/>
              </a:lnTo>
              <a:lnTo>
                <a:pt x="57624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911769" y="3157274"/>
        <a:ext cx="62002" cy="62002"/>
      </dsp:txXfrm>
    </dsp:sp>
    <dsp:sp modelId="{7548EBE3-80FB-49BA-A227-3FFBCA2E5129}">
      <dsp:nvSpPr>
        <dsp:cNvPr id="0" name=""/>
        <dsp:cNvSpPr/>
      </dsp:nvSpPr>
      <dsp:spPr>
        <a:xfrm>
          <a:off x="1654646" y="1541225"/>
          <a:ext cx="576248" cy="2196067"/>
        </a:xfrm>
        <a:custGeom>
          <a:avLst/>
          <a:gdLst/>
          <a:ahLst/>
          <a:cxnLst/>
          <a:rect l="0" t="0" r="0" b="0"/>
          <a:pathLst>
            <a:path>
              <a:moveTo>
                <a:pt x="0" y="2196067"/>
              </a:moveTo>
              <a:lnTo>
                <a:pt x="288124" y="2196067"/>
              </a:lnTo>
              <a:lnTo>
                <a:pt x="288124" y="0"/>
              </a:lnTo>
              <a:lnTo>
                <a:pt x="57624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886010" y="2582498"/>
        <a:ext cx="113520" cy="113520"/>
      </dsp:txXfrm>
    </dsp:sp>
    <dsp:sp modelId="{BA1E802E-F445-4617-8691-A447F9D2DEE3}">
      <dsp:nvSpPr>
        <dsp:cNvPr id="0" name=""/>
        <dsp:cNvSpPr/>
      </dsp:nvSpPr>
      <dsp:spPr>
        <a:xfrm>
          <a:off x="1654646" y="443191"/>
          <a:ext cx="576248" cy="3294101"/>
        </a:xfrm>
        <a:custGeom>
          <a:avLst/>
          <a:gdLst/>
          <a:ahLst/>
          <a:cxnLst/>
          <a:rect l="0" t="0" r="0" b="0"/>
          <a:pathLst>
            <a:path>
              <a:moveTo>
                <a:pt x="0" y="3294101"/>
              </a:moveTo>
              <a:lnTo>
                <a:pt x="288124" y="3294101"/>
              </a:lnTo>
              <a:lnTo>
                <a:pt x="288124" y="0"/>
              </a:lnTo>
              <a:lnTo>
                <a:pt x="57624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ru-RU" sz="1400" kern="1200">
            <a:latin typeface="Times New Roman" panose="02020603050405020304" charset="0"/>
            <a:cs typeface="Times New Roman" panose="02020603050405020304" charset="0"/>
          </a:endParaRPr>
        </a:p>
      </dsp:txBody>
      <dsp:txXfrm>
        <a:off x="1859167" y="2006638"/>
        <a:ext cx="167206" cy="167206"/>
      </dsp:txXfrm>
    </dsp:sp>
    <dsp:sp modelId="{B12A82AB-9D2A-4E68-B4DD-D1831867FD03}">
      <dsp:nvSpPr>
        <dsp:cNvPr id="0" name=""/>
        <dsp:cNvSpPr/>
      </dsp:nvSpPr>
      <dsp:spPr>
        <a:xfrm rot="16200000">
          <a:off x="-1096216" y="3298079"/>
          <a:ext cx="4623299"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charset="0"/>
              <a:cs typeface="Times New Roman" panose="02020603050405020304" charset="0"/>
            </a:rPr>
            <a:t>Государственное регулирование туритской деятельности </a:t>
          </a:r>
        </a:p>
      </dsp:txBody>
      <dsp:txXfrm>
        <a:off x="-1096216" y="3298079"/>
        <a:ext cx="4623299" cy="878426"/>
      </dsp:txXfrm>
    </dsp:sp>
    <dsp:sp modelId="{49353606-19B4-4397-8E46-D491F3A7B058}">
      <dsp:nvSpPr>
        <dsp:cNvPr id="0" name=""/>
        <dsp:cNvSpPr/>
      </dsp:nvSpPr>
      <dsp:spPr>
        <a:xfrm>
          <a:off x="2230894" y="3977"/>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созданием нормативных и правовых актов, направленных на упорядочение и совершенствование отношений в сфере туристской индустрии</a:t>
          </a:r>
          <a:endParaRPr lang="ru-RU" sz="1400" kern="1200">
            <a:latin typeface="Times New Roman" panose="02020603050405020304" charset="0"/>
            <a:cs typeface="Times New Roman" panose="02020603050405020304" charset="0"/>
          </a:endParaRPr>
        </a:p>
      </dsp:txBody>
      <dsp:txXfrm>
        <a:off x="2230894" y="3977"/>
        <a:ext cx="2881240" cy="878426"/>
      </dsp:txXfrm>
    </dsp:sp>
    <dsp:sp modelId="{E6789285-11F7-4DC4-8A04-F835E11D9AD0}">
      <dsp:nvSpPr>
        <dsp:cNvPr id="0" name=""/>
        <dsp:cNvSpPr/>
      </dsp:nvSpPr>
      <dsp:spPr>
        <a:xfrm>
          <a:off x="2230894" y="1102011"/>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содействием кадровому обеспечению туристской деятельности и развитием научных исследований в сфере туристской индустрии</a:t>
          </a:r>
          <a:endParaRPr lang="ru-RU" sz="1400" kern="1200">
            <a:latin typeface="Times New Roman" panose="02020603050405020304" charset="0"/>
            <a:cs typeface="Times New Roman" panose="02020603050405020304" charset="0"/>
          </a:endParaRPr>
        </a:p>
      </dsp:txBody>
      <dsp:txXfrm>
        <a:off x="2230894" y="1102011"/>
        <a:ext cx="2881240" cy="878426"/>
      </dsp:txXfrm>
    </dsp:sp>
    <dsp:sp modelId="{155C6EE4-7C14-4FF8-AF93-7EA294F69EF3}">
      <dsp:nvSpPr>
        <dsp:cNvPr id="0" name=""/>
        <dsp:cNvSpPr/>
      </dsp:nvSpPr>
      <dsp:spPr>
        <a:xfrm>
          <a:off x="2230894" y="2200045"/>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прямыми бюджетными ассигнованиями на разработку и реализацию федеральных целевых программ развития туризма</a:t>
          </a:r>
          <a:endParaRPr lang="ru-RU" sz="1400" kern="1200">
            <a:latin typeface="Times New Roman" panose="02020603050405020304" charset="0"/>
            <a:cs typeface="Times New Roman" panose="02020603050405020304" charset="0"/>
          </a:endParaRPr>
        </a:p>
      </dsp:txBody>
      <dsp:txXfrm>
        <a:off x="2230894" y="2200045"/>
        <a:ext cx="2881240" cy="878426"/>
      </dsp:txXfrm>
    </dsp:sp>
    <dsp:sp modelId="{D80770C0-0335-4BBD-9421-2902AE0D2EE2}">
      <dsp:nvSpPr>
        <dsp:cNvPr id="0" name=""/>
        <dsp:cNvSpPr/>
      </dsp:nvSpPr>
      <dsp:spPr>
        <a:xfrm>
          <a:off x="2230894" y="3298079"/>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установлением правил въезда, выезда и пребывания на территории Российской Федерации</a:t>
          </a:r>
          <a:endParaRPr lang="ru-RU" sz="1400" kern="1200">
            <a:latin typeface="Times New Roman" panose="02020603050405020304" charset="0"/>
            <a:cs typeface="Times New Roman" panose="02020603050405020304" charset="0"/>
          </a:endParaRPr>
        </a:p>
      </dsp:txBody>
      <dsp:txXfrm>
        <a:off x="2230894" y="3298079"/>
        <a:ext cx="2881240" cy="878426"/>
      </dsp:txXfrm>
    </dsp:sp>
    <dsp:sp modelId="{AD2D028A-4B21-48ED-94B9-D1ED8D2ADC41}">
      <dsp:nvSpPr>
        <dsp:cNvPr id="0" name=""/>
        <dsp:cNvSpPr/>
      </dsp:nvSpPr>
      <dsp:spPr>
        <a:xfrm>
          <a:off x="2230894" y="4396112"/>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лицензированием, стандартизацией в туристской индустрии, сертификацией туристского продукта</a:t>
          </a:r>
          <a:endParaRPr lang="ru-RU" sz="1400" kern="1200">
            <a:latin typeface="Times New Roman" panose="02020603050405020304" charset="0"/>
            <a:cs typeface="Times New Roman" panose="02020603050405020304" charset="0"/>
          </a:endParaRPr>
        </a:p>
      </dsp:txBody>
      <dsp:txXfrm>
        <a:off x="2230894" y="4396112"/>
        <a:ext cx="2881240" cy="878426"/>
      </dsp:txXfrm>
    </dsp:sp>
    <dsp:sp modelId="{2CBB9A39-3557-42B8-8082-0AD22FED3A5D}">
      <dsp:nvSpPr>
        <dsp:cNvPr id="0" name=""/>
        <dsp:cNvSpPr/>
      </dsp:nvSpPr>
      <dsp:spPr>
        <a:xfrm>
          <a:off x="2230894" y="5494146"/>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содействием в продвижении турпродукта на внутреннем и мировом туристских рынках</a:t>
          </a:r>
          <a:endParaRPr lang="ru-RU" sz="1400" kern="1200">
            <a:latin typeface="Times New Roman" panose="02020603050405020304" charset="0"/>
            <a:cs typeface="Times New Roman" panose="02020603050405020304" charset="0"/>
          </a:endParaRPr>
        </a:p>
      </dsp:txBody>
      <dsp:txXfrm>
        <a:off x="2230894" y="5494146"/>
        <a:ext cx="2881240" cy="878426"/>
      </dsp:txXfrm>
    </dsp:sp>
    <dsp:sp modelId="{258A6F5E-D77E-4FE3-8A47-1B3C1EF98753}">
      <dsp:nvSpPr>
        <dsp:cNvPr id="0" name=""/>
        <dsp:cNvSpPr/>
      </dsp:nvSpPr>
      <dsp:spPr>
        <a:xfrm>
          <a:off x="2230894" y="6592180"/>
          <a:ext cx="2881240" cy="8784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0" i="0" kern="1200">
              <a:latin typeface="Times New Roman" panose="02020603050405020304" charset="0"/>
              <a:cs typeface="Times New Roman" panose="02020603050405020304" charset="0"/>
            </a:rPr>
            <a:t>защитой прав и интересов туристов, обеспечением их безопасности</a:t>
          </a:r>
          <a:endParaRPr lang="ru-RU" sz="1400" kern="1200">
            <a:latin typeface="Times New Roman" panose="02020603050405020304" charset="0"/>
            <a:cs typeface="Times New Roman" panose="02020603050405020304" charset="0"/>
          </a:endParaRPr>
        </a:p>
      </dsp:txBody>
      <dsp:txXfrm>
        <a:off x="2230894" y="6592180"/>
        <a:ext cx="2881240" cy="87842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1">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2">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3">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64023-48C0-426E-B0BA-C926C3BAA163}">
  <ds:schemaRefs/>
</ds:datastoreItem>
</file>

<file path=docProps/app.xml><?xml version="1.0" encoding="utf-8"?>
<Properties xmlns="http://schemas.openxmlformats.org/officeDocument/2006/extended-properties" xmlns:vt="http://schemas.openxmlformats.org/officeDocument/2006/docPropsVTypes">
  <Template>Normal</Template>
  <Pages>102</Pages>
  <Words>17929</Words>
  <Characters>122543</Characters>
  <Lines>839</Lines>
  <Paragraphs>236</Paragraphs>
  <TotalTime>147</TotalTime>
  <ScaleCrop>false</ScaleCrop>
  <LinksUpToDate>false</LinksUpToDate>
  <CharactersWithSpaces>140898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2021-05-29T11:20:00Z</dcterms:created>
  <dc:creator>Тяньян</dc:creator>
  <cp:lastModifiedBy>Тяньян</cp:lastModifiedBy>
  <dcterms:modified xsi:type="dcterms:W3CDTF">2021-05-31T08:53:32Z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