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D0E" w:rsidRPr="00BF319A" w:rsidRDefault="00503F3E" w:rsidP="00BF319A">
      <w:pPr>
        <w:spacing w:line="360" w:lineRule="auto"/>
        <w:jc w:val="both"/>
        <w:rPr>
          <w:sz w:val="28"/>
          <w:szCs w:val="28"/>
        </w:rPr>
      </w:pPr>
      <w:r w:rsidRPr="00BF319A">
        <w:rPr>
          <w:sz w:val="28"/>
          <w:szCs w:val="28"/>
        </w:rPr>
        <w:t xml:space="preserve">Отзыв научного руководителя на выпускную квалификационную работу </w:t>
      </w:r>
      <w:proofErr w:type="spellStart"/>
      <w:r w:rsidRPr="00BF319A">
        <w:rPr>
          <w:sz w:val="28"/>
          <w:szCs w:val="28"/>
        </w:rPr>
        <w:t>Чжао</w:t>
      </w:r>
      <w:proofErr w:type="spellEnd"/>
      <w:r w:rsidRPr="00BF319A">
        <w:rPr>
          <w:sz w:val="28"/>
          <w:szCs w:val="28"/>
        </w:rPr>
        <w:t xml:space="preserve"> </w:t>
      </w:r>
      <w:proofErr w:type="spellStart"/>
      <w:r w:rsidRPr="00BF319A">
        <w:rPr>
          <w:sz w:val="28"/>
          <w:szCs w:val="28"/>
        </w:rPr>
        <w:t>Чжифэй</w:t>
      </w:r>
      <w:proofErr w:type="spellEnd"/>
      <w:r w:rsidRPr="00BF319A">
        <w:rPr>
          <w:sz w:val="28"/>
          <w:szCs w:val="28"/>
        </w:rPr>
        <w:t xml:space="preserve"> «Жанровое своеобразие пьесы «Месяц в деревне» И.С. Тургенева</w:t>
      </w:r>
    </w:p>
    <w:p w:rsidR="00D22AFC" w:rsidRDefault="00BF319A" w:rsidP="00BF31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22AFC">
        <w:rPr>
          <w:sz w:val="28"/>
          <w:szCs w:val="28"/>
        </w:rPr>
        <w:t xml:space="preserve">    </w:t>
      </w:r>
    </w:p>
    <w:p w:rsidR="00FA67FD" w:rsidRPr="00BF319A" w:rsidRDefault="00D22AFC" w:rsidP="00BF31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F1DD5" w:rsidRPr="00BF319A">
        <w:rPr>
          <w:sz w:val="28"/>
          <w:szCs w:val="28"/>
        </w:rPr>
        <w:t>Выпускная квалификационная работа</w:t>
      </w:r>
      <w:r w:rsidR="00503F3E" w:rsidRPr="00BF319A">
        <w:rPr>
          <w:sz w:val="28"/>
          <w:szCs w:val="28"/>
        </w:rPr>
        <w:t xml:space="preserve"> </w:t>
      </w:r>
      <w:proofErr w:type="spellStart"/>
      <w:r w:rsidR="00503F3E" w:rsidRPr="00BF319A">
        <w:rPr>
          <w:sz w:val="28"/>
          <w:szCs w:val="28"/>
        </w:rPr>
        <w:t>Чжао</w:t>
      </w:r>
      <w:proofErr w:type="spellEnd"/>
      <w:r w:rsidR="00503F3E" w:rsidRPr="00BF319A">
        <w:rPr>
          <w:sz w:val="28"/>
          <w:szCs w:val="28"/>
        </w:rPr>
        <w:t xml:space="preserve"> </w:t>
      </w:r>
      <w:proofErr w:type="spellStart"/>
      <w:r w:rsidR="00503F3E" w:rsidRPr="00BF319A">
        <w:rPr>
          <w:sz w:val="28"/>
          <w:szCs w:val="28"/>
        </w:rPr>
        <w:t>Чжифэй</w:t>
      </w:r>
      <w:proofErr w:type="spellEnd"/>
      <w:r w:rsidR="00503F3E" w:rsidRPr="00BF319A">
        <w:rPr>
          <w:sz w:val="28"/>
          <w:szCs w:val="28"/>
        </w:rPr>
        <w:t xml:space="preserve"> – итог </w:t>
      </w:r>
      <w:r w:rsidR="002F1DD5" w:rsidRPr="00BF319A">
        <w:rPr>
          <w:sz w:val="28"/>
          <w:szCs w:val="28"/>
        </w:rPr>
        <w:t>добросовестно</w:t>
      </w:r>
      <w:r w:rsidR="0049559D">
        <w:rPr>
          <w:sz w:val="28"/>
          <w:szCs w:val="28"/>
        </w:rPr>
        <w:t>го</w:t>
      </w:r>
      <w:r w:rsidR="002F1DD5" w:rsidRPr="00BF319A">
        <w:rPr>
          <w:sz w:val="28"/>
          <w:szCs w:val="28"/>
        </w:rPr>
        <w:t xml:space="preserve"> труда, осуществленного на </w:t>
      </w:r>
      <w:r w:rsidR="00503F3E" w:rsidRPr="00BF319A">
        <w:rPr>
          <w:sz w:val="28"/>
          <w:szCs w:val="28"/>
        </w:rPr>
        <w:t>большо</w:t>
      </w:r>
      <w:r w:rsidR="002F1DD5" w:rsidRPr="00BF319A">
        <w:rPr>
          <w:sz w:val="28"/>
          <w:szCs w:val="28"/>
        </w:rPr>
        <w:t>м</w:t>
      </w:r>
      <w:r w:rsidR="00503F3E" w:rsidRPr="00BF319A">
        <w:rPr>
          <w:sz w:val="28"/>
          <w:szCs w:val="28"/>
        </w:rPr>
        <w:t xml:space="preserve"> литературно</w:t>
      </w:r>
      <w:r w:rsidR="002F1DD5" w:rsidRPr="00BF319A">
        <w:rPr>
          <w:sz w:val="28"/>
          <w:szCs w:val="28"/>
        </w:rPr>
        <w:t>м</w:t>
      </w:r>
      <w:r w:rsidR="00503F3E" w:rsidRPr="00BF319A">
        <w:rPr>
          <w:sz w:val="28"/>
          <w:szCs w:val="28"/>
        </w:rPr>
        <w:t xml:space="preserve"> материал</w:t>
      </w:r>
      <w:r w:rsidR="002F1DD5" w:rsidRPr="00BF319A">
        <w:rPr>
          <w:sz w:val="28"/>
          <w:szCs w:val="28"/>
        </w:rPr>
        <w:t>е</w:t>
      </w:r>
      <w:r w:rsidR="00503F3E" w:rsidRPr="00BF319A">
        <w:rPr>
          <w:sz w:val="28"/>
          <w:szCs w:val="28"/>
        </w:rPr>
        <w:t xml:space="preserve">. </w:t>
      </w:r>
      <w:r w:rsidR="002F1DD5" w:rsidRPr="00BF319A">
        <w:rPr>
          <w:sz w:val="28"/>
          <w:szCs w:val="28"/>
        </w:rPr>
        <w:t xml:space="preserve">Реализуя свой интерес к творчеству Тургенева, который стал исходным импульсом для написания работы, </w:t>
      </w:r>
      <w:proofErr w:type="spellStart"/>
      <w:r w:rsidR="002F1DD5" w:rsidRPr="00BF319A">
        <w:rPr>
          <w:sz w:val="28"/>
          <w:szCs w:val="28"/>
        </w:rPr>
        <w:t>магистрантка</w:t>
      </w:r>
      <w:proofErr w:type="spellEnd"/>
      <w:r w:rsidR="002F1DD5" w:rsidRPr="00BF319A">
        <w:rPr>
          <w:sz w:val="28"/>
          <w:szCs w:val="28"/>
        </w:rPr>
        <w:t xml:space="preserve"> преодолела существенные трудности, связан</w:t>
      </w:r>
      <w:r w:rsidR="007E482D" w:rsidRPr="00BF319A">
        <w:rPr>
          <w:sz w:val="28"/>
          <w:szCs w:val="28"/>
        </w:rPr>
        <w:t xml:space="preserve">ные </w:t>
      </w:r>
      <w:proofErr w:type="gramStart"/>
      <w:r w:rsidR="007E482D" w:rsidRPr="00BF319A">
        <w:rPr>
          <w:sz w:val="28"/>
          <w:szCs w:val="28"/>
        </w:rPr>
        <w:t xml:space="preserve">с </w:t>
      </w:r>
      <w:r w:rsidR="002F1DD5" w:rsidRPr="00BF319A">
        <w:rPr>
          <w:sz w:val="28"/>
          <w:szCs w:val="28"/>
        </w:rPr>
        <w:t xml:space="preserve"> </w:t>
      </w:r>
      <w:r w:rsidR="00085222" w:rsidRPr="00BF319A">
        <w:rPr>
          <w:sz w:val="28"/>
          <w:szCs w:val="28"/>
        </w:rPr>
        <w:t>пониманием</w:t>
      </w:r>
      <w:proofErr w:type="gramEnd"/>
      <w:r w:rsidR="00085222" w:rsidRPr="00BF319A">
        <w:rPr>
          <w:sz w:val="28"/>
          <w:szCs w:val="28"/>
        </w:rPr>
        <w:t xml:space="preserve"> смысловых тонкостей русского языка </w:t>
      </w:r>
      <w:r w:rsidR="00085222" w:rsidRPr="00BF319A">
        <w:rPr>
          <w:sz w:val="28"/>
          <w:szCs w:val="28"/>
          <w:lang w:val="en-US"/>
        </w:rPr>
        <w:t>XIX</w:t>
      </w:r>
      <w:r w:rsidR="00085222" w:rsidRPr="00BF319A">
        <w:rPr>
          <w:sz w:val="28"/>
          <w:szCs w:val="28"/>
        </w:rPr>
        <w:t xml:space="preserve">  века</w:t>
      </w:r>
      <w:r w:rsidR="00FA67FD" w:rsidRPr="00BF319A">
        <w:rPr>
          <w:sz w:val="28"/>
          <w:szCs w:val="28"/>
        </w:rPr>
        <w:t xml:space="preserve">, а также специфики русской культуры этого периода. </w:t>
      </w:r>
      <w:r w:rsidR="002F1DD5" w:rsidRPr="00BF319A">
        <w:rPr>
          <w:sz w:val="28"/>
          <w:szCs w:val="28"/>
        </w:rPr>
        <w:t xml:space="preserve"> </w:t>
      </w:r>
      <w:r w:rsidR="007E482D" w:rsidRPr="00BF319A">
        <w:rPr>
          <w:sz w:val="28"/>
          <w:szCs w:val="28"/>
        </w:rPr>
        <w:t>Она</w:t>
      </w:r>
      <w:r w:rsidR="007E482D" w:rsidRPr="00BF319A">
        <w:rPr>
          <w:sz w:val="28"/>
          <w:szCs w:val="28"/>
        </w:rPr>
        <w:t xml:space="preserve"> познакомилась с широким кругом исследований, посвященных как творчеству Тургенева в целом, так и его драматургии, а также истории русской драмы </w:t>
      </w:r>
      <w:r w:rsidR="007E482D" w:rsidRPr="00BF319A">
        <w:rPr>
          <w:sz w:val="28"/>
          <w:szCs w:val="28"/>
          <w:lang w:val="en-US"/>
        </w:rPr>
        <w:t>XIX</w:t>
      </w:r>
      <w:r w:rsidR="007E482D" w:rsidRPr="00BF319A">
        <w:rPr>
          <w:sz w:val="28"/>
          <w:szCs w:val="28"/>
        </w:rPr>
        <w:t xml:space="preserve"> в. </w:t>
      </w:r>
      <w:r w:rsidR="00085222" w:rsidRPr="00BF319A">
        <w:rPr>
          <w:sz w:val="28"/>
          <w:szCs w:val="28"/>
        </w:rPr>
        <w:t xml:space="preserve">В работе была поставлена </w:t>
      </w:r>
      <w:r w:rsidR="007E482D" w:rsidRPr="00BF319A">
        <w:rPr>
          <w:sz w:val="28"/>
          <w:szCs w:val="28"/>
        </w:rPr>
        <w:t>цель определить место драмы «Месяц в деревне» в творчестве Тургенева и линии преемственности</w:t>
      </w:r>
      <w:r w:rsidR="00085222" w:rsidRPr="00BF319A">
        <w:rPr>
          <w:sz w:val="28"/>
          <w:szCs w:val="28"/>
        </w:rPr>
        <w:t>, связывающие</w:t>
      </w:r>
      <w:r w:rsidR="007E482D" w:rsidRPr="00BF319A">
        <w:rPr>
          <w:sz w:val="28"/>
          <w:szCs w:val="28"/>
        </w:rPr>
        <w:t xml:space="preserve"> русск</w:t>
      </w:r>
      <w:r w:rsidR="00085222" w:rsidRPr="00BF319A">
        <w:rPr>
          <w:sz w:val="28"/>
          <w:szCs w:val="28"/>
        </w:rPr>
        <w:t>ую</w:t>
      </w:r>
      <w:r w:rsidR="007E482D" w:rsidRPr="00BF319A">
        <w:rPr>
          <w:sz w:val="28"/>
          <w:szCs w:val="28"/>
        </w:rPr>
        <w:t xml:space="preserve"> драматурги</w:t>
      </w:r>
      <w:r w:rsidR="00085222" w:rsidRPr="00BF319A">
        <w:rPr>
          <w:sz w:val="28"/>
          <w:szCs w:val="28"/>
        </w:rPr>
        <w:t>ю</w:t>
      </w:r>
      <w:r w:rsidR="007E482D" w:rsidRPr="00BF319A">
        <w:rPr>
          <w:sz w:val="28"/>
          <w:szCs w:val="28"/>
        </w:rPr>
        <w:t xml:space="preserve"> последующ</w:t>
      </w:r>
      <w:r w:rsidR="00085222" w:rsidRPr="00BF319A">
        <w:rPr>
          <w:sz w:val="28"/>
          <w:szCs w:val="28"/>
        </w:rPr>
        <w:t>его</w:t>
      </w:r>
      <w:r w:rsidR="007E482D" w:rsidRPr="00BF319A">
        <w:rPr>
          <w:sz w:val="28"/>
          <w:szCs w:val="28"/>
        </w:rPr>
        <w:t xml:space="preserve"> период</w:t>
      </w:r>
      <w:r w:rsidR="00085222" w:rsidRPr="00BF319A">
        <w:rPr>
          <w:sz w:val="28"/>
          <w:szCs w:val="28"/>
        </w:rPr>
        <w:t>а</w:t>
      </w:r>
      <w:r w:rsidR="007E482D" w:rsidRPr="00BF319A">
        <w:rPr>
          <w:sz w:val="28"/>
          <w:szCs w:val="28"/>
        </w:rPr>
        <w:t xml:space="preserve"> с этим произведением</w:t>
      </w:r>
      <w:r w:rsidR="00085222" w:rsidRPr="00BF319A">
        <w:rPr>
          <w:sz w:val="28"/>
          <w:szCs w:val="28"/>
        </w:rPr>
        <w:t xml:space="preserve">. </w:t>
      </w:r>
      <w:proofErr w:type="spellStart"/>
      <w:r w:rsidR="007E482D" w:rsidRPr="00BF319A">
        <w:rPr>
          <w:sz w:val="28"/>
          <w:szCs w:val="28"/>
        </w:rPr>
        <w:t>Чжао</w:t>
      </w:r>
      <w:proofErr w:type="spellEnd"/>
      <w:r w:rsidR="007E482D" w:rsidRPr="00BF319A">
        <w:rPr>
          <w:sz w:val="28"/>
          <w:szCs w:val="28"/>
        </w:rPr>
        <w:t xml:space="preserve"> </w:t>
      </w:r>
      <w:proofErr w:type="spellStart"/>
      <w:r w:rsidR="007E482D" w:rsidRPr="00BF319A">
        <w:rPr>
          <w:sz w:val="28"/>
          <w:szCs w:val="28"/>
        </w:rPr>
        <w:t>Чжифэй</w:t>
      </w:r>
      <w:proofErr w:type="spellEnd"/>
      <w:r w:rsidR="00085222" w:rsidRPr="00BF319A">
        <w:rPr>
          <w:sz w:val="28"/>
          <w:szCs w:val="28"/>
        </w:rPr>
        <w:t xml:space="preserve"> стремилась </w:t>
      </w:r>
      <w:r w:rsidR="00085222" w:rsidRPr="00BF319A">
        <w:rPr>
          <w:sz w:val="28"/>
          <w:szCs w:val="28"/>
        </w:rPr>
        <w:t xml:space="preserve">последовательно </w:t>
      </w:r>
      <w:r w:rsidR="00085222" w:rsidRPr="00BF319A">
        <w:rPr>
          <w:sz w:val="28"/>
          <w:szCs w:val="28"/>
        </w:rPr>
        <w:t>реализовать поставленную цель: она</w:t>
      </w:r>
      <w:r w:rsidR="007E482D" w:rsidRPr="00BF319A">
        <w:rPr>
          <w:sz w:val="28"/>
          <w:szCs w:val="28"/>
        </w:rPr>
        <w:t xml:space="preserve"> постаралась выявить особенности </w:t>
      </w:r>
      <w:r w:rsidR="00085222" w:rsidRPr="00BF319A">
        <w:rPr>
          <w:sz w:val="28"/>
          <w:szCs w:val="28"/>
        </w:rPr>
        <w:t>драмы «Месяц в деревне»</w:t>
      </w:r>
      <w:r>
        <w:rPr>
          <w:sz w:val="28"/>
          <w:szCs w:val="28"/>
        </w:rPr>
        <w:t xml:space="preserve"> </w:t>
      </w:r>
      <w:r w:rsidR="00085222" w:rsidRPr="00BF319A">
        <w:rPr>
          <w:sz w:val="28"/>
          <w:szCs w:val="28"/>
        </w:rPr>
        <w:t xml:space="preserve">в сравнении с предыдущими драматическими произведениями Тургенева, указать на сходство драматургических принципов Тургенева с некоторыми чертами его прозаических произведений, а также </w:t>
      </w:r>
      <w:r w:rsidR="007E482D" w:rsidRPr="00BF319A">
        <w:rPr>
          <w:sz w:val="28"/>
          <w:szCs w:val="28"/>
        </w:rPr>
        <w:t xml:space="preserve"> </w:t>
      </w:r>
      <w:r w:rsidR="00085222" w:rsidRPr="00BF319A">
        <w:rPr>
          <w:sz w:val="28"/>
          <w:szCs w:val="28"/>
        </w:rPr>
        <w:t>сопоставить</w:t>
      </w:r>
      <w:r w:rsidR="00FA67FD" w:rsidRPr="00BF319A">
        <w:rPr>
          <w:sz w:val="28"/>
          <w:szCs w:val="28"/>
        </w:rPr>
        <w:t xml:space="preserve"> их</w:t>
      </w:r>
      <w:r w:rsidR="00085222" w:rsidRPr="00BF319A">
        <w:rPr>
          <w:sz w:val="28"/>
          <w:szCs w:val="28"/>
        </w:rPr>
        <w:t xml:space="preserve"> с новаторским приемами дра</w:t>
      </w:r>
      <w:r w:rsidR="00FA67FD" w:rsidRPr="00BF319A">
        <w:rPr>
          <w:sz w:val="28"/>
          <w:szCs w:val="28"/>
        </w:rPr>
        <w:t>м</w:t>
      </w:r>
      <w:r w:rsidR="00085222" w:rsidRPr="00BF319A">
        <w:rPr>
          <w:sz w:val="28"/>
          <w:szCs w:val="28"/>
        </w:rPr>
        <w:t>ы Чехова и Ибсена.</w:t>
      </w:r>
      <w:r w:rsidR="007E482D" w:rsidRPr="00BF319A">
        <w:rPr>
          <w:sz w:val="28"/>
          <w:szCs w:val="28"/>
        </w:rPr>
        <w:t xml:space="preserve">  </w:t>
      </w:r>
      <w:r w:rsidR="00503F3E" w:rsidRPr="00BF319A">
        <w:rPr>
          <w:sz w:val="28"/>
          <w:szCs w:val="28"/>
        </w:rPr>
        <w:t xml:space="preserve">Для оценки психологической новизны тургеневской драмы автор работы постаралась </w:t>
      </w:r>
      <w:proofErr w:type="gramStart"/>
      <w:r w:rsidR="00503F3E" w:rsidRPr="00BF319A">
        <w:rPr>
          <w:sz w:val="28"/>
          <w:szCs w:val="28"/>
        </w:rPr>
        <w:t xml:space="preserve">осуществить  </w:t>
      </w:r>
      <w:r w:rsidR="002F1DD5" w:rsidRPr="00BF319A">
        <w:rPr>
          <w:sz w:val="28"/>
          <w:szCs w:val="28"/>
        </w:rPr>
        <w:t>тщательный</w:t>
      </w:r>
      <w:proofErr w:type="gramEnd"/>
      <w:r w:rsidR="00503F3E" w:rsidRPr="00BF319A">
        <w:rPr>
          <w:sz w:val="28"/>
          <w:szCs w:val="28"/>
        </w:rPr>
        <w:t xml:space="preserve"> анализ </w:t>
      </w:r>
      <w:r w:rsidR="002F1DD5" w:rsidRPr="00BF319A">
        <w:rPr>
          <w:sz w:val="28"/>
          <w:szCs w:val="28"/>
        </w:rPr>
        <w:t xml:space="preserve">характеров </w:t>
      </w:r>
      <w:r w:rsidR="00503F3E" w:rsidRPr="00BF319A">
        <w:rPr>
          <w:sz w:val="28"/>
          <w:szCs w:val="28"/>
        </w:rPr>
        <w:t>персонажей</w:t>
      </w:r>
      <w:r w:rsidR="002F1DD5" w:rsidRPr="00BF319A">
        <w:rPr>
          <w:sz w:val="28"/>
          <w:szCs w:val="28"/>
        </w:rPr>
        <w:t xml:space="preserve">,  их взаимоотношений и сложных внутренних перипетий, через которые они проходят.  </w:t>
      </w:r>
    </w:p>
    <w:p w:rsidR="00FA67FD" w:rsidRPr="00BF319A" w:rsidRDefault="00D22AFC" w:rsidP="00BF31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FA67FD" w:rsidRPr="00BF319A">
        <w:rPr>
          <w:sz w:val="28"/>
          <w:szCs w:val="28"/>
        </w:rPr>
        <w:t xml:space="preserve">В целом </w:t>
      </w:r>
      <w:r w:rsidR="00FA67FD" w:rsidRPr="00BF319A">
        <w:rPr>
          <w:sz w:val="28"/>
          <w:szCs w:val="28"/>
        </w:rPr>
        <w:t>выпускная квалификационная работа</w:t>
      </w:r>
      <w:r w:rsidR="00FA67FD" w:rsidRPr="00BF319A">
        <w:rPr>
          <w:sz w:val="28"/>
          <w:szCs w:val="28"/>
        </w:rPr>
        <w:t xml:space="preserve"> </w:t>
      </w:r>
      <w:proofErr w:type="spellStart"/>
      <w:r w:rsidR="00FA67FD" w:rsidRPr="00BF319A">
        <w:rPr>
          <w:sz w:val="28"/>
          <w:szCs w:val="28"/>
        </w:rPr>
        <w:t>Чжао</w:t>
      </w:r>
      <w:proofErr w:type="spellEnd"/>
      <w:r w:rsidR="00FA67FD" w:rsidRPr="00BF319A">
        <w:rPr>
          <w:sz w:val="28"/>
          <w:szCs w:val="28"/>
        </w:rPr>
        <w:t xml:space="preserve"> </w:t>
      </w:r>
      <w:proofErr w:type="spellStart"/>
      <w:r w:rsidR="00FA67FD" w:rsidRPr="00BF319A">
        <w:rPr>
          <w:sz w:val="28"/>
          <w:szCs w:val="28"/>
        </w:rPr>
        <w:t>Чжифэй</w:t>
      </w:r>
      <w:proofErr w:type="spellEnd"/>
      <w:r w:rsidR="00FA67FD" w:rsidRPr="00BF319A">
        <w:rPr>
          <w:sz w:val="28"/>
          <w:szCs w:val="28"/>
        </w:rPr>
        <w:t xml:space="preserve"> свидетельствует о значительной проделанной работе, может быть признана состоявшимся исследованием и представлена к защите.</w:t>
      </w:r>
    </w:p>
    <w:p w:rsidR="00D22AFC" w:rsidRDefault="00FA67FD" w:rsidP="00D22AFC">
      <w:pPr>
        <w:spacing w:line="360" w:lineRule="auto"/>
        <w:jc w:val="right"/>
        <w:rPr>
          <w:sz w:val="28"/>
          <w:szCs w:val="28"/>
        </w:rPr>
      </w:pPr>
      <w:bookmarkStart w:id="0" w:name="_GoBack"/>
      <w:bookmarkEnd w:id="0"/>
      <w:r w:rsidRPr="00BF319A">
        <w:rPr>
          <w:sz w:val="28"/>
          <w:szCs w:val="28"/>
        </w:rPr>
        <w:t>К.ф.н.</w:t>
      </w:r>
      <w:r w:rsidR="00D22AFC">
        <w:rPr>
          <w:sz w:val="28"/>
          <w:szCs w:val="28"/>
        </w:rPr>
        <w:t>, доцент СПбГУ,</w:t>
      </w:r>
    </w:p>
    <w:p w:rsidR="00503F3E" w:rsidRDefault="00FA67FD" w:rsidP="00D22AFC">
      <w:pPr>
        <w:spacing w:line="360" w:lineRule="auto"/>
        <w:jc w:val="right"/>
        <w:rPr>
          <w:sz w:val="28"/>
          <w:szCs w:val="28"/>
        </w:rPr>
      </w:pPr>
      <w:r w:rsidRPr="00BF319A">
        <w:rPr>
          <w:sz w:val="28"/>
          <w:szCs w:val="28"/>
        </w:rPr>
        <w:lastRenderedPageBreak/>
        <w:t xml:space="preserve"> Н.С. </w:t>
      </w:r>
      <w:proofErr w:type="spellStart"/>
      <w:r w:rsidRPr="00BF319A">
        <w:rPr>
          <w:sz w:val="28"/>
          <w:szCs w:val="28"/>
        </w:rPr>
        <w:t>Мовнина</w:t>
      </w:r>
      <w:proofErr w:type="spellEnd"/>
    </w:p>
    <w:p w:rsidR="00763D72" w:rsidRPr="00BF319A" w:rsidRDefault="00763D72" w:rsidP="00BF319A">
      <w:pPr>
        <w:spacing w:line="360" w:lineRule="auto"/>
        <w:jc w:val="both"/>
        <w:rPr>
          <w:sz w:val="28"/>
          <w:szCs w:val="28"/>
        </w:rPr>
      </w:pPr>
    </w:p>
    <w:p w:rsidR="007E482D" w:rsidRDefault="007E482D"/>
    <w:sectPr w:rsidR="007E4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F3E"/>
    <w:rsid w:val="00085222"/>
    <w:rsid w:val="001A67F5"/>
    <w:rsid w:val="00252159"/>
    <w:rsid w:val="002F1DD5"/>
    <w:rsid w:val="0049559D"/>
    <w:rsid w:val="00503F3E"/>
    <w:rsid w:val="006F4B72"/>
    <w:rsid w:val="00763D72"/>
    <w:rsid w:val="007E482D"/>
    <w:rsid w:val="00BF319A"/>
    <w:rsid w:val="00D22AFC"/>
    <w:rsid w:val="00E24D0E"/>
    <w:rsid w:val="00FA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2226C"/>
  <w15:chartTrackingRefBased/>
  <w15:docId w15:val="{48289A0C-D416-488F-A975-B71AA2084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207</Words>
  <Characters>1519</Characters>
  <Application>Microsoft Office Word</Application>
  <DocSecurity>0</DocSecurity>
  <Lines>75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2021-05-21T23:08:00Z</dcterms:created>
  <dcterms:modified xsi:type="dcterms:W3CDTF">2021-05-23T22:41:00Z</dcterms:modified>
</cp:coreProperties>
</file>