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DE" w:rsidRPr="009554DE" w:rsidRDefault="009554DE" w:rsidP="009554DE">
      <w:pPr>
        <w:spacing w:after="0" w:line="240" w:lineRule="auto"/>
        <w:jc w:val="center"/>
        <w:rPr>
          <w:rFonts w:ascii="Times New Roman" w:eastAsia="Times New Roman" w:hAnsi="Times New Roman" w:cs="Times New Roman"/>
          <w:b/>
          <w:sz w:val="32"/>
          <w:szCs w:val="24"/>
          <w:lang w:eastAsia="ru-RU"/>
        </w:rPr>
      </w:pPr>
      <w:bookmarkStart w:id="0" w:name="_Toc37938370"/>
      <w:r w:rsidRPr="009554DE">
        <w:rPr>
          <w:rFonts w:ascii="Times New Roman" w:eastAsia="Times New Roman" w:hAnsi="Times New Roman" w:cs="Times New Roman"/>
          <w:sz w:val="32"/>
          <w:szCs w:val="24"/>
          <w:lang w:eastAsia="ru-RU"/>
        </w:rPr>
        <w:t>Санкт-Петербургский государственный университет</w:t>
      </w: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p>
    <w:p w:rsidR="009554DE" w:rsidRPr="009554DE" w:rsidRDefault="009554DE" w:rsidP="009554DE">
      <w:pPr>
        <w:spacing w:after="0" w:line="240" w:lineRule="auto"/>
        <w:jc w:val="center"/>
        <w:rPr>
          <w:rFonts w:ascii="Times New Roman" w:eastAsia="Times New Roman" w:hAnsi="Times New Roman" w:cs="Times New Roman"/>
          <w:i/>
          <w:sz w:val="32"/>
          <w:szCs w:val="24"/>
          <w:lang w:eastAsia="ru-RU"/>
        </w:rPr>
      </w:pPr>
      <w:r>
        <w:rPr>
          <w:rFonts w:ascii="Times New Roman" w:eastAsia="Times New Roman" w:hAnsi="Times New Roman" w:cs="Times New Roman"/>
          <w:i/>
          <w:sz w:val="32"/>
          <w:szCs w:val="24"/>
          <w:lang w:eastAsia="ru-RU"/>
        </w:rPr>
        <w:t>ЕМЕЛЬЯНОВА Ульяна Владимировна</w:t>
      </w:r>
    </w:p>
    <w:p w:rsidR="009554DE" w:rsidRPr="009554DE" w:rsidRDefault="009554DE" w:rsidP="009554DE">
      <w:pPr>
        <w:spacing w:after="0" w:line="240" w:lineRule="auto"/>
        <w:jc w:val="center"/>
        <w:rPr>
          <w:rFonts w:ascii="Times New Roman" w:eastAsia="Times New Roman" w:hAnsi="Times New Roman" w:cs="Times New Roman"/>
          <w:b/>
          <w:sz w:val="28"/>
          <w:szCs w:val="28"/>
          <w:lang w:eastAsia="ru-RU"/>
        </w:rPr>
      </w:pPr>
      <w:r w:rsidRPr="009554DE">
        <w:rPr>
          <w:rFonts w:ascii="Times New Roman" w:eastAsia="Times New Roman" w:hAnsi="Times New Roman" w:cs="Times New Roman"/>
          <w:b/>
          <w:sz w:val="28"/>
          <w:szCs w:val="28"/>
          <w:lang w:eastAsia="ru-RU"/>
        </w:rPr>
        <w:t>Выпускная квалификационная работа</w:t>
      </w:r>
    </w:p>
    <w:p w:rsidR="009554DE" w:rsidRPr="009554DE" w:rsidRDefault="009554DE" w:rsidP="009554DE">
      <w:pPr>
        <w:spacing w:after="0" w:line="240" w:lineRule="auto"/>
        <w:jc w:val="center"/>
        <w:rPr>
          <w:rFonts w:ascii="Times New Roman" w:eastAsia="Times New Roman" w:hAnsi="Times New Roman" w:cs="Times New Roman"/>
          <w:b/>
          <w:sz w:val="28"/>
          <w:szCs w:val="28"/>
          <w:lang w:eastAsia="ru-RU"/>
        </w:rPr>
      </w:pPr>
    </w:p>
    <w:p w:rsidR="009554DE" w:rsidRDefault="009554DE" w:rsidP="009554DE">
      <w:pPr>
        <w:spacing w:after="0" w:line="240" w:lineRule="auto"/>
        <w:jc w:val="center"/>
        <w:rPr>
          <w:rFonts w:ascii="Times New Roman" w:eastAsia="Times New Roman" w:hAnsi="Times New Roman" w:cs="Times New Roman"/>
          <w:b/>
          <w:i/>
          <w:sz w:val="28"/>
          <w:szCs w:val="28"/>
          <w:lang w:eastAsia="ru-RU"/>
        </w:rPr>
      </w:pPr>
      <w:r w:rsidRPr="009554DE">
        <w:rPr>
          <w:rFonts w:ascii="Times New Roman" w:eastAsia="Times New Roman" w:hAnsi="Times New Roman" w:cs="Times New Roman"/>
          <w:b/>
          <w:i/>
          <w:sz w:val="28"/>
          <w:szCs w:val="28"/>
          <w:lang w:eastAsia="ru-RU"/>
        </w:rPr>
        <w:t>Правовой статус порядков, стандартов оказания медицинской помощи и клинических рекомендаций и их роль в правоприменительной практике</w:t>
      </w: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r w:rsidRPr="009554DE">
        <w:rPr>
          <w:rFonts w:ascii="Times New Roman" w:eastAsia="Times New Roman" w:hAnsi="Times New Roman" w:cs="Times New Roman"/>
          <w:sz w:val="28"/>
          <w:szCs w:val="28"/>
          <w:lang w:eastAsia="ru-RU"/>
        </w:rPr>
        <w:t xml:space="preserve">Программа магистратуры </w:t>
      </w:r>
    </w:p>
    <w:p w:rsidR="009554DE" w:rsidRPr="009554DE" w:rsidRDefault="009554DE" w:rsidP="009554DE">
      <w:pPr>
        <w:tabs>
          <w:tab w:val="center" w:pos="4960"/>
          <w:tab w:val="left" w:pos="8905"/>
        </w:tabs>
        <w:spacing w:after="0" w:line="240" w:lineRule="auto"/>
        <w:rPr>
          <w:rFonts w:ascii="Times New Roman" w:eastAsia="Times New Roman" w:hAnsi="Times New Roman" w:cs="Times New Roman"/>
          <w:sz w:val="28"/>
          <w:szCs w:val="28"/>
          <w:lang w:eastAsia="ru-RU"/>
        </w:rPr>
      </w:pPr>
      <w:r w:rsidRPr="009554DE">
        <w:rPr>
          <w:rFonts w:ascii="Times New Roman" w:eastAsia="Times New Roman" w:hAnsi="Times New Roman" w:cs="Times New Roman"/>
          <w:sz w:val="28"/>
          <w:szCs w:val="28"/>
          <w:lang w:eastAsia="ru-RU"/>
        </w:rPr>
        <w:tab/>
        <w:t xml:space="preserve">Направление </w:t>
      </w:r>
      <w:r w:rsidRPr="009554DE">
        <w:rPr>
          <w:rFonts w:ascii="Times New Roman" w:eastAsia="Times New Roman" w:hAnsi="Times New Roman" w:cs="Times New Roman"/>
          <w:i/>
          <w:sz w:val="28"/>
          <w:szCs w:val="28"/>
          <w:lang w:eastAsia="ru-RU"/>
        </w:rPr>
        <w:t>40.04.01 «Юриспруденция»</w:t>
      </w:r>
      <w:r w:rsidRPr="009554DE">
        <w:rPr>
          <w:rFonts w:ascii="Times New Roman" w:eastAsia="Times New Roman" w:hAnsi="Times New Roman" w:cs="Times New Roman"/>
          <w:sz w:val="28"/>
          <w:szCs w:val="28"/>
          <w:lang w:eastAsia="ru-RU"/>
        </w:rPr>
        <w:tab/>
      </w:r>
    </w:p>
    <w:p w:rsidR="009554DE" w:rsidRPr="009554DE" w:rsidRDefault="009554DE" w:rsidP="009554DE">
      <w:pPr>
        <w:spacing w:after="0" w:line="240" w:lineRule="auto"/>
        <w:jc w:val="center"/>
        <w:rPr>
          <w:rFonts w:ascii="Times New Roman" w:eastAsia="Times New Roman" w:hAnsi="Times New Roman" w:cs="Times New Roman"/>
          <w:i/>
          <w:sz w:val="28"/>
          <w:szCs w:val="28"/>
          <w:lang w:eastAsia="ru-RU"/>
        </w:rPr>
      </w:pPr>
      <w:r w:rsidRPr="009554DE">
        <w:rPr>
          <w:rFonts w:ascii="Times New Roman" w:eastAsia="Times New Roman" w:hAnsi="Times New Roman" w:cs="Times New Roman"/>
          <w:sz w:val="28"/>
          <w:szCs w:val="28"/>
          <w:lang w:eastAsia="ru-RU"/>
        </w:rPr>
        <w:t xml:space="preserve">Основная образовательная программа </w:t>
      </w:r>
      <w:r w:rsidRPr="009554DE">
        <w:rPr>
          <w:rFonts w:ascii="Times New Roman" w:eastAsia="Times New Roman" w:hAnsi="Times New Roman" w:cs="Times New Roman"/>
          <w:i/>
          <w:sz w:val="28"/>
          <w:szCs w:val="28"/>
          <w:lang w:eastAsia="ru-RU"/>
        </w:rPr>
        <w:t xml:space="preserve">ВМ.5700.2019 </w:t>
      </w:r>
    </w:p>
    <w:p w:rsidR="009554DE" w:rsidRPr="009554DE" w:rsidRDefault="009554DE" w:rsidP="009554DE">
      <w:pPr>
        <w:spacing w:after="0" w:line="240" w:lineRule="auto"/>
        <w:jc w:val="center"/>
        <w:rPr>
          <w:rFonts w:ascii="Times New Roman" w:eastAsia="Times New Roman" w:hAnsi="Times New Roman" w:cs="Times New Roman"/>
          <w:i/>
          <w:sz w:val="28"/>
          <w:szCs w:val="28"/>
          <w:lang w:eastAsia="ru-RU"/>
        </w:rPr>
      </w:pPr>
      <w:r w:rsidRPr="009554DE">
        <w:rPr>
          <w:rFonts w:ascii="Times New Roman" w:eastAsia="Times New Roman" w:hAnsi="Times New Roman" w:cs="Times New Roman"/>
          <w:i/>
          <w:sz w:val="28"/>
          <w:szCs w:val="28"/>
          <w:lang w:eastAsia="ru-RU"/>
        </w:rPr>
        <w:t>«Медицинское и фармацевтическое право»</w:t>
      </w: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p>
    <w:p w:rsidR="009554DE" w:rsidRPr="009554DE" w:rsidRDefault="009554DE" w:rsidP="009554DE">
      <w:pPr>
        <w:spacing w:after="0" w:line="240" w:lineRule="auto"/>
        <w:ind w:left="5387"/>
        <w:rPr>
          <w:rFonts w:ascii="Times New Roman" w:eastAsia="Times New Roman" w:hAnsi="Times New Roman" w:cs="Times New Roman"/>
          <w:sz w:val="28"/>
          <w:szCs w:val="28"/>
          <w:lang w:eastAsia="ru-RU"/>
        </w:rPr>
      </w:pPr>
      <w:r w:rsidRPr="009554DE">
        <w:rPr>
          <w:rFonts w:ascii="Times New Roman" w:eastAsia="Times New Roman" w:hAnsi="Times New Roman" w:cs="Times New Roman"/>
          <w:sz w:val="28"/>
          <w:szCs w:val="28"/>
          <w:lang w:eastAsia="ru-RU"/>
        </w:rPr>
        <w:t>Научный руководитель:</w:t>
      </w:r>
    </w:p>
    <w:p w:rsidR="009554DE" w:rsidRPr="009554DE" w:rsidRDefault="009554DE" w:rsidP="009554DE">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доцент Кафедры организации здравоохранения и медицинского права, кандидат медицинских наук </w:t>
      </w:r>
      <w:proofErr w:type="spellStart"/>
      <w:r>
        <w:rPr>
          <w:rFonts w:ascii="Times New Roman" w:eastAsia="Times New Roman" w:hAnsi="Times New Roman" w:cs="Times New Roman"/>
          <w:sz w:val="28"/>
          <w:szCs w:val="28"/>
          <w:lang w:eastAsia="ru-RU"/>
        </w:rPr>
        <w:t>Чеснокова</w:t>
      </w:r>
      <w:proofErr w:type="spellEnd"/>
      <w:r>
        <w:rPr>
          <w:rFonts w:ascii="Times New Roman" w:eastAsia="Times New Roman" w:hAnsi="Times New Roman" w:cs="Times New Roman"/>
          <w:sz w:val="28"/>
          <w:szCs w:val="28"/>
          <w:lang w:eastAsia="ru-RU"/>
        </w:rPr>
        <w:t xml:space="preserve"> Екатерина Александровна </w:t>
      </w:r>
    </w:p>
    <w:p w:rsidR="009554DE" w:rsidRPr="009554DE" w:rsidRDefault="009554DE" w:rsidP="009554DE">
      <w:pPr>
        <w:spacing w:after="0" w:line="240" w:lineRule="auto"/>
        <w:ind w:left="5387"/>
        <w:rPr>
          <w:rFonts w:ascii="Times New Roman" w:eastAsia="Times New Roman" w:hAnsi="Times New Roman" w:cs="Times New Roman"/>
          <w:sz w:val="28"/>
          <w:szCs w:val="28"/>
          <w:lang w:eastAsia="ru-RU"/>
        </w:rPr>
      </w:pPr>
    </w:p>
    <w:p w:rsidR="009554DE" w:rsidRPr="009554DE" w:rsidRDefault="009554DE" w:rsidP="009554DE">
      <w:pPr>
        <w:spacing w:after="0" w:line="240" w:lineRule="auto"/>
        <w:ind w:left="5387"/>
        <w:rPr>
          <w:rFonts w:ascii="Times New Roman" w:eastAsia="Times New Roman" w:hAnsi="Times New Roman" w:cs="Times New Roman"/>
          <w:sz w:val="28"/>
          <w:szCs w:val="28"/>
          <w:lang w:eastAsia="ru-RU"/>
        </w:rPr>
      </w:pPr>
    </w:p>
    <w:p w:rsidR="009554DE" w:rsidRPr="009554DE" w:rsidRDefault="009554DE" w:rsidP="009554DE">
      <w:pPr>
        <w:tabs>
          <w:tab w:val="center" w:pos="7371"/>
        </w:tab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Рецензент: адвокат Санкт-Петербургской городской коллегии адвокатов </w:t>
      </w:r>
      <w:proofErr w:type="spellStart"/>
      <w:r>
        <w:rPr>
          <w:rFonts w:ascii="Times New Roman" w:eastAsia="Times New Roman" w:hAnsi="Times New Roman" w:cs="Times New Roman"/>
          <w:sz w:val="28"/>
          <w:szCs w:val="28"/>
          <w:lang w:eastAsia="ru-RU"/>
        </w:rPr>
        <w:t>Качурина</w:t>
      </w:r>
      <w:proofErr w:type="spellEnd"/>
      <w:r>
        <w:rPr>
          <w:rFonts w:ascii="Times New Roman" w:eastAsia="Times New Roman" w:hAnsi="Times New Roman" w:cs="Times New Roman"/>
          <w:sz w:val="28"/>
          <w:szCs w:val="28"/>
          <w:lang w:eastAsia="ru-RU"/>
        </w:rPr>
        <w:t xml:space="preserve"> Виктория Николаевна</w:t>
      </w:r>
    </w:p>
    <w:p w:rsidR="009554DE" w:rsidRPr="009554DE" w:rsidRDefault="009554DE" w:rsidP="009554DE">
      <w:pPr>
        <w:spacing w:after="0" w:line="240" w:lineRule="auto"/>
        <w:ind w:left="5387"/>
        <w:rPr>
          <w:rFonts w:ascii="Times New Roman" w:eastAsia="Times New Roman" w:hAnsi="Times New Roman" w:cs="Times New Roman"/>
          <w:sz w:val="28"/>
          <w:szCs w:val="28"/>
          <w:lang w:eastAsia="ru-RU"/>
        </w:rPr>
      </w:pPr>
    </w:p>
    <w:p w:rsidR="009554DE" w:rsidRPr="009554DE" w:rsidRDefault="009554DE" w:rsidP="009554DE">
      <w:pPr>
        <w:spacing w:after="0" w:line="240" w:lineRule="auto"/>
        <w:rPr>
          <w:rFonts w:ascii="Times New Roman" w:eastAsia="Times New Roman" w:hAnsi="Times New Roman" w:cs="Times New Roman"/>
          <w:sz w:val="28"/>
          <w:szCs w:val="28"/>
          <w:lang w:eastAsia="ru-RU"/>
        </w:rPr>
      </w:pPr>
    </w:p>
    <w:p w:rsidR="009554DE" w:rsidRPr="009554DE" w:rsidRDefault="009554DE" w:rsidP="009554DE">
      <w:pPr>
        <w:spacing w:after="0" w:line="240" w:lineRule="auto"/>
        <w:rPr>
          <w:rFonts w:ascii="Times New Roman" w:eastAsia="Times New Roman" w:hAnsi="Times New Roman" w:cs="Times New Roman"/>
          <w:sz w:val="28"/>
          <w:szCs w:val="28"/>
          <w:lang w:eastAsia="ru-RU"/>
        </w:rPr>
      </w:pP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p>
    <w:p w:rsidR="009554DE" w:rsidRPr="009554DE" w:rsidRDefault="009554DE" w:rsidP="009554DE">
      <w:pPr>
        <w:spacing w:after="0" w:line="240" w:lineRule="auto"/>
        <w:jc w:val="center"/>
        <w:rPr>
          <w:rFonts w:ascii="Times New Roman" w:eastAsia="Times New Roman" w:hAnsi="Times New Roman" w:cs="Times New Roman"/>
          <w:sz w:val="28"/>
          <w:szCs w:val="28"/>
          <w:lang w:eastAsia="ru-RU"/>
        </w:rPr>
      </w:pPr>
    </w:p>
    <w:p w:rsidR="009554DE" w:rsidRDefault="009554DE" w:rsidP="009554DE">
      <w:pPr>
        <w:spacing w:after="0" w:line="240" w:lineRule="auto"/>
        <w:jc w:val="center"/>
        <w:rPr>
          <w:rFonts w:ascii="Times New Roman" w:eastAsia="Times New Roman" w:hAnsi="Times New Roman" w:cs="Times New Roman"/>
          <w:sz w:val="28"/>
          <w:szCs w:val="24"/>
          <w:lang w:eastAsia="ru-RU"/>
        </w:rPr>
      </w:pPr>
    </w:p>
    <w:p w:rsidR="009554DE" w:rsidRDefault="009554DE" w:rsidP="009554DE">
      <w:pPr>
        <w:spacing w:after="0" w:line="240" w:lineRule="auto"/>
        <w:jc w:val="center"/>
        <w:rPr>
          <w:rFonts w:ascii="Times New Roman" w:eastAsia="Times New Roman" w:hAnsi="Times New Roman" w:cs="Times New Roman"/>
          <w:sz w:val="28"/>
          <w:szCs w:val="24"/>
          <w:lang w:eastAsia="ru-RU"/>
        </w:rPr>
      </w:pPr>
    </w:p>
    <w:p w:rsidR="009554DE" w:rsidRDefault="009554DE" w:rsidP="009554DE">
      <w:pPr>
        <w:spacing w:after="0" w:line="240" w:lineRule="auto"/>
        <w:jc w:val="center"/>
        <w:rPr>
          <w:rFonts w:ascii="Times New Roman" w:eastAsia="Times New Roman" w:hAnsi="Times New Roman" w:cs="Times New Roman"/>
          <w:sz w:val="28"/>
          <w:szCs w:val="24"/>
          <w:lang w:eastAsia="ru-RU"/>
        </w:rPr>
      </w:pPr>
    </w:p>
    <w:p w:rsidR="009554DE" w:rsidRDefault="009554DE" w:rsidP="009554DE">
      <w:pPr>
        <w:spacing w:after="0" w:line="240" w:lineRule="auto"/>
        <w:jc w:val="center"/>
        <w:rPr>
          <w:rFonts w:ascii="Times New Roman" w:eastAsia="Times New Roman" w:hAnsi="Times New Roman" w:cs="Times New Roman"/>
          <w:sz w:val="28"/>
          <w:szCs w:val="24"/>
          <w:lang w:eastAsia="ru-RU"/>
        </w:rPr>
      </w:pPr>
    </w:p>
    <w:p w:rsidR="009554DE" w:rsidRDefault="009554DE" w:rsidP="009554DE">
      <w:pPr>
        <w:spacing w:after="0" w:line="240" w:lineRule="auto"/>
        <w:jc w:val="center"/>
        <w:rPr>
          <w:rFonts w:ascii="Times New Roman" w:eastAsia="Times New Roman" w:hAnsi="Times New Roman" w:cs="Times New Roman"/>
          <w:sz w:val="28"/>
          <w:szCs w:val="24"/>
          <w:lang w:eastAsia="ru-RU"/>
        </w:rPr>
      </w:pPr>
    </w:p>
    <w:p w:rsidR="009554DE" w:rsidRDefault="009554DE" w:rsidP="009554DE">
      <w:pPr>
        <w:spacing w:after="0" w:line="240" w:lineRule="auto"/>
        <w:jc w:val="center"/>
        <w:rPr>
          <w:rFonts w:ascii="Times New Roman" w:eastAsia="Times New Roman" w:hAnsi="Times New Roman" w:cs="Times New Roman"/>
          <w:sz w:val="28"/>
          <w:szCs w:val="24"/>
          <w:lang w:eastAsia="ru-RU"/>
        </w:rPr>
      </w:pPr>
    </w:p>
    <w:p w:rsidR="009554DE" w:rsidRDefault="009554DE" w:rsidP="009554DE">
      <w:pPr>
        <w:spacing w:after="0" w:line="240" w:lineRule="auto"/>
        <w:jc w:val="center"/>
        <w:rPr>
          <w:rFonts w:ascii="Times New Roman" w:eastAsia="Times New Roman" w:hAnsi="Times New Roman" w:cs="Times New Roman"/>
          <w:sz w:val="28"/>
          <w:szCs w:val="24"/>
          <w:lang w:eastAsia="ru-RU"/>
        </w:rPr>
      </w:pPr>
    </w:p>
    <w:p w:rsidR="009554DE" w:rsidRPr="009554DE" w:rsidRDefault="009554DE" w:rsidP="009554DE">
      <w:pPr>
        <w:spacing w:after="0" w:line="240" w:lineRule="auto"/>
        <w:jc w:val="center"/>
        <w:rPr>
          <w:rFonts w:ascii="Times New Roman" w:eastAsia="Times New Roman" w:hAnsi="Times New Roman" w:cs="Times New Roman"/>
          <w:sz w:val="28"/>
          <w:szCs w:val="24"/>
          <w:lang w:eastAsia="ru-RU"/>
        </w:rPr>
      </w:pPr>
      <w:r w:rsidRPr="009554DE">
        <w:rPr>
          <w:rFonts w:ascii="Times New Roman" w:eastAsia="Times New Roman" w:hAnsi="Times New Roman" w:cs="Times New Roman"/>
          <w:sz w:val="28"/>
          <w:szCs w:val="24"/>
          <w:lang w:eastAsia="ru-RU"/>
        </w:rPr>
        <w:t>Санкт-Петербург</w:t>
      </w:r>
    </w:p>
    <w:p w:rsidR="009554DE" w:rsidRPr="009554DE" w:rsidRDefault="009554DE" w:rsidP="009554DE">
      <w:pPr>
        <w:spacing w:after="0" w:line="240" w:lineRule="auto"/>
        <w:jc w:val="center"/>
        <w:rPr>
          <w:rFonts w:ascii="Times New Roman" w:eastAsia="Times New Roman" w:hAnsi="Times New Roman" w:cs="Times New Roman"/>
          <w:sz w:val="28"/>
          <w:szCs w:val="24"/>
          <w:lang w:eastAsia="ru-RU"/>
        </w:rPr>
      </w:pPr>
      <w:r w:rsidRPr="009554DE">
        <w:rPr>
          <w:rFonts w:ascii="Times New Roman" w:eastAsia="Times New Roman" w:hAnsi="Times New Roman" w:cs="Times New Roman"/>
          <w:sz w:val="28"/>
          <w:szCs w:val="24"/>
          <w:lang w:eastAsia="ru-RU"/>
        </w:rPr>
        <w:t>2021</w:t>
      </w:r>
    </w:p>
    <w:sdt>
      <w:sdtPr>
        <w:id w:val="-860750768"/>
        <w:docPartObj>
          <w:docPartGallery w:val="Table of Contents"/>
          <w:docPartUnique/>
        </w:docPartObj>
      </w:sdtPr>
      <w:sdtEndPr>
        <w:rPr>
          <w:rFonts w:ascii="Times New Roman" w:eastAsiaTheme="minorHAnsi" w:hAnsi="Times New Roman" w:cs="Times New Roman"/>
          <w:color w:val="auto"/>
          <w:lang w:eastAsia="en-US"/>
        </w:rPr>
      </w:sdtEndPr>
      <w:sdtContent>
        <w:p w:rsidR="001809B6" w:rsidRDefault="001809B6">
          <w:pPr>
            <w:pStyle w:val="a8"/>
            <w:rPr>
              <w:rFonts w:ascii="Times New Roman" w:hAnsi="Times New Roman" w:cs="Times New Roman"/>
              <w:color w:val="auto"/>
            </w:rPr>
          </w:pPr>
          <w:r w:rsidRPr="001809B6">
            <w:rPr>
              <w:rFonts w:ascii="Times New Roman" w:hAnsi="Times New Roman" w:cs="Times New Roman"/>
              <w:color w:val="auto"/>
            </w:rPr>
            <w:t>Оглавление</w:t>
          </w:r>
        </w:p>
        <w:p w:rsidR="001809B6" w:rsidRPr="001809B6" w:rsidRDefault="001809B6" w:rsidP="001809B6">
          <w:pPr>
            <w:rPr>
              <w:lang w:eastAsia="ru-RU"/>
            </w:rPr>
          </w:pPr>
        </w:p>
        <w:p w:rsidR="001809B6" w:rsidRPr="001809B6" w:rsidRDefault="001809B6">
          <w:pPr>
            <w:pStyle w:val="11"/>
            <w:tabs>
              <w:tab w:val="right" w:leader="dot" w:pos="9628"/>
            </w:tabs>
            <w:rPr>
              <w:rFonts w:ascii="Times New Roman" w:eastAsiaTheme="minorEastAsia" w:hAnsi="Times New Roman" w:cs="Times New Roman"/>
              <w:noProof/>
              <w:sz w:val="28"/>
              <w:szCs w:val="28"/>
              <w:lang w:eastAsia="ru-RU"/>
            </w:rPr>
          </w:pPr>
          <w:r w:rsidRPr="001809B6">
            <w:rPr>
              <w:rFonts w:ascii="Times New Roman" w:hAnsi="Times New Roman" w:cs="Times New Roman"/>
              <w:sz w:val="28"/>
              <w:szCs w:val="28"/>
            </w:rPr>
            <w:fldChar w:fldCharType="begin"/>
          </w:r>
          <w:r w:rsidRPr="001809B6">
            <w:rPr>
              <w:rFonts w:ascii="Times New Roman" w:hAnsi="Times New Roman" w:cs="Times New Roman"/>
              <w:sz w:val="28"/>
              <w:szCs w:val="28"/>
            </w:rPr>
            <w:instrText xml:space="preserve"> TOC \o "1-3" \h \z \u </w:instrText>
          </w:r>
          <w:r w:rsidRPr="001809B6">
            <w:rPr>
              <w:rFonts w:ascii="Times New Roman" w:hAnsi="Times New Roman" w:cs="Times New Roman"/>
              <w:sz w:val="28"/>
              <w:szCs w:val="28"/>
            </w:rPr>
            <w:fldChar w:fldCharType="separate"/>
          </w:r>
          <w:hyperlink w:anchor="_Toc71816838" w:history="1">
            <w:r w:rsidRPr="001809B6">
              <w:rPr>
                <w:rStyle w:val="a7"/>
                <w:rFonts w:ascii="Times New Roman" w:hAnsi="Times New Roman" w:cs="Times New Roman"/>
                <w:noProof/>
                <w:sz w:val="28"/>
                <w:szCs w:val="28"/>
              </w:rPr>
              <w:t>ВВЕДЕНИЕ</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_Toc71816838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3</w:t>
            </w:r>
            <w:r w:rsidRPr="001809B6">
              <w:rPr>
                <w:rFonts w:ascii="Times New Roman" w:hAnsi="Times New Roman" w:cs="Times New Roman"/>
                <w:noProof/>
                <w:webHidden/>
                <w:sz w:val="28"/>
                <w:szCs w:val="28"/>
              </w:rPr>
              <w:fldChar w:fldCharType="end"/>
            </w:r>
          </w:hyperlink>
        </w:p>
        <w:p w:rsidR="001809B6" w:rsidRPr="001809B6" w:rsidRDefault="001809B6">
          <w:pPr>
            <w:pStyle w:val="11"/>
            <w:tabs>
              <w:tab w:val="right" w:leader="dot" w:pos="9628"/>
            </w:tabs>
            <w:rPr>
              <w:rFonts w:ascii="Times New Roman" w:eastAsiaTheme="minorEastAsia" w:hAnsi="Times New Roman" w:cs="Times New Roman"/>
              <w:noProof/>
              <w:sz w:val="28"/>
              <w:szCs w:val="28"/>
              <w:lang w:eastAsia="ru-RU"/>
            </w:rPr>
          </w:pPr>
          <w:hyperlink w:anchor="_Toc71816839" w:history="1">
            <w:r w:rsidRPr="001809B6">
              <w:rPr>
                <w:rStyle w:val="a7"/>
                <w:rFonts w:ascii="Times New Roman" w:hAnsi="Times New Roman" w:cs="Times New Roman"/>
                <w:noProof/>
                <w:sz w:val="28"/>
                <w:szCs w:val="28"/>
              </w:rPr>
              <w:t>Глава 1. Стандартизация медицинской помощи</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_Toc71816839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7</w:t>
            </w:r>
            <w:r w:rsidRPr="001809B6">
              <w:rPr>
                <w:rFonts w:ascii="Times New Roman" w:hAnsi="Times New Roman" w:cs="Times New Roman"/>
                <w:noProof/>
                <w:webHidden/>
                <w:sz w:val="28"/>
                <w:szCs w:val="28"/>
              </w:rPr>
              <w:fldChar w:fldCharType="end"/>
            </w:r>
          </w:hyperlink>
        </w:p>
        <w:p w:rsidR="001809B6" w:rsidRPr="001809B6" w:rsidRDefault="001809B6">
          <w:pPr>
            <w:pStyle w:val="21"/>
            <w:tabs>
              <w:tab w:val="right" w:leader="dot" w:pos="9628"/>
            </w:tabs>
            <w:rPr>
              <w:rFonts w:ascii="Times New Roman" w:eastAsiaTheme="minorEastAsia" w:hAnsi="Times New Roman" w:cs="Times New Roman"/>
              <w:noProof/>
              <w:sz w:val="28"/>
              <w:szCs w:val="28"/>
              <w:lang w:eastAsia="ru-RU"/>
            </w:rPr>
          </w:pPr>
          <w:hyperlink w:anchor="_Toc71816840" w:history="1">
            <w:r w:rsidRPr="001809B6">
              <w:rPr>
                <w:rStyle w:val="a7"/>
                <w:rFonts w:ascii="Times New Roman" w:hAnsi="Times New Roman" w:cs="Times New Roman"/>
                <w:noProof/>
                <w:sz w:val="28"/>
                <w:szCs w:val="28"/>
              </w:rPr>
              <w:t>1.1. Отечественная стандартизация: порядки, стандарты и клинические рекомендации</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_Toc71816840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7</w:t>
            </w:r>
            <w:r w:rsidRPr="001809B6">
              <w:rPr>
                <w:rFonts w:ascii="Times New Roman" w:hAnsi="Times New Roman" w:cs="Times New Roman"/>
                <w:noProof/>
                <w:webHidden/>
                <w:sz w:val="28"/>
                <w:szCs w:val="28"/>
              </w:rPr>
              <w:fldChar w:fldCharType="end"/>
            </w:r>
          </w:hyperlink>
        </w:p>
        <w:p w:rsidR="001809B6" w:rsidRPr="001809B6" w:rsidRDefault="001809B6">
          <w:pPr>
            <w:pStyle w:val="21"/>
            <w:tabs>
              <w:tab w:val="right" w:leader="dot" w:pos="9628"/>
            </w:tabs>
            <w:rPr>
              <w:rFonts w:ascii="Times New Roman" w:eastAsiaTheme="minorEastAsia" w:hAnsi="Times New Roman" w:cs="Times New Roman"/>
              <w:noProof/>
              <w:sz w:val="28"/>
              <w:szCs w:val="28"/>
              <w:lang w:eastAsia="ru-RU"/>
            </w:rPr>
          </w:pPr>
          <w:hyperlink w:anchor="_Toc71816841" w:history="1">
            <w:r w:rsidRPr="001809B6">
              <w:rPr>
                <w:rStyle w:val="a7"/>
                <w:rFonts w:ascii="Times New Roman" w:hAnsi="Times New Roman" w:cs="Times New Roman"/>
                <w:noProof/>
                <w:sz w:val="28"/>
                <w:szCs w:val="28"/>
              </w:rPr>
              <w:t>1.2. Международный опыт стандартизации медицинской помощи</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_Toc71816841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14</w:t>
            </w:r>
            <w:r w:rsidRPr="001809B6">
              <w:rPr>
                <w:rFonts w:ascii="Times New Roman" w:hAnsi="Times New Roman" w:cs="Times New Roman"/>
                <w:noProof/>
                <w:webHidden/>
                <w:sz w:val="28"/>
                <w:szCs w:val="28"/>
              </w:rPr>
              <w:fldChar w:fldCharType="end"/>
            </w:r>
          </w:hyperlink>
        </w:p>
        <w:p w:rsidR="001809B6" w:rsidRPr="001809B6" w:rsidRDefault="001809B6">
          <w:pPr>
            <w:pStyle w:val="11"/>
            <w:tabs>
              <w:tab w:val="right" w:leader="dot" w:pos="9628"/>
            </w:tabs>
            <w:rPr>
              <w:rFonts w:ascii="Times New Roman" w:eastAsiaTheme="minorEastAsia" w:hAnsi="Times New Roman" w:cs="Times New Roman"/>
              <w:noProof/>
              <w:sz w:val="28"/>
              <w:szCs w:val="28"/>
              <w:lang w:eastAsia="ru-RU"/>
            </w:rPr>
          </w:pPr>
          <w:hyperlink w:anchor="_Toc71816842" w:history="1">
            <w:r w:rsidRPr="001809B6">
              <w:rPr>
                <w:rStyle w:val="a7"/>
                <w:rFonts w:ascii="Times New Roman" w:hAnsi="Times New Roman" w:cs="Times New Roman"/>
                <w:noProof/>
                <w:sz w:val="28"/>
                <w:szCs w:val="28"/>
              </w:rPr>
              <w:t>Глава 2. Статус клинических рекомендаций</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_Toc71816842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18</w:t>
            </w:r>
            <w:r w:rsidRPr="001809B6">
              <w:rPr>
                <w:rFonts w:ascii="Times New Roman" w:hAnsi="Times New Roman" w:cs="Times New Roman"/>
                <w:noProof/>
                <w:webHidden/>
                <w:sz w:val="28"/>
                <w:szCs w:val="28"/>
              </w:rPr>
              <w:fldChar w:fldCharType="end"/>
            </w:r>
          </w:hyperlink>
        </w:p>
        <w:p w:rsidR="001809B6" w:rsidRPr="001809B6" w:rsidRDefault="001809B6">
          <w:pPr>
            <w:pStyle w:val="21"/>
            <w:tabs>
              <w:tab w:val="right" w:leader="dot" w:pos="9628"/>
            </w:tabs>
            <w:rPr>
              <w:rFonts w:ascii="Times New Roman" w:eastAsiaTheme="minorEastAsia" w:hAnsi="Times New Roman" w:cs="Times New Roman"/>
              <w:noProof/>
              <w:sz w:val="28"/>
              <w:szCs w:val="28"/>
              <w:lang w:eastAsia="ru-RU"/>
            </w:rPr>
          </w:pPr>
          <w:hyperlink w:anchor="_Toc71816843" w:history="1">
            <w:r w:rsidRPr="001809B6">
              <w:rPr>
                <w:rStyle w:val="a7"/>
                <w:rFonts w:ascii="Times New Roman" w:hAnsi="Times New Roman" w:cs="Times New Roman"/>
                <w:noProof/>
                <w:sz w:val="28"/>
                <w:szCs w:val="28"/>
              </w:rPr>
              <w:t>2.1. Порядки, стандарты оказания медицинской помощи и клинические рекомендации: нормативный статус</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_Toc71816843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18</w:t>
            </w:r>
            <w:r w:rsidRPr="001809B6">
              <w:rPr>
                <w:rFonts w:ascii="Times New Roman" w:hAnsi="Times New Roman" w:cs="Times New Roman"/>
                <w:noProof/>
                <w:webHidden/>
                <w:sz w:val="28"/>
                <w:szCs w:val="28"/>
              </w:rPr>
              <w:fldChar w:fldCharType="end"/>
            </w:r>
          </w:hyperlink>
        </w:p>
        <w:p w:rsidR="001809B6" w:rsidRPr="001809B6" w:rsidRDefault="001809B6">
          <w:pPr>
            <w:pStyle w:val="21"/>
            <w:tabs>
              <w:tab w:val="right" w:leader="dot" w:pos="9628"/>
            </w:tabs>
            <w:rPr>
              <w:rFonts w:ascii="Times New Roman" w:eastAsiaTheme="minorEastAsia" w:hAnsi="Times New Roman" w:cs="Times New Roman"/>
              <w:noProof/>
              <w:sz w:val="28"/>
              <w:szCs w:val="28"/>
              <w:lang w:eastAsia="ru-RU"/>
            </w:rPr>
          </w:pPr>
          <w:hyperlink w:anchor="_Toc71816844" w:history="1">
            <w:r w:rsidRPr="001809B6">
              <w:rPr>
                <w:rStyle w:val="a7"/>
                <w:rFonts w:ascii="Times New Roman" w:hAnsi="Times New Roman" w:cs="Times New Roman"/>
                <w:noProof/>
                <w:sz w:val="28"/>
                <w:szCs w:val="28"/>
              </w:rPr>
              <w:t>2.2. Коллизии в положениях клинических рекомендаций</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_Toc71816844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24</w:t>
            </w:r>
            <w:r w:rsidRPr="001809B6">
              <w:rPr>
                <w:rFonts w:ascii="Times New Roman" w:hAnsi="Times New Roman" w:cs="Times New Roman"/>
                <w:noProof/>
                <w:webHidden/>
                <w:sz w:val="28"/>
                <w:szCs w:val="28"/>
              </w:rPr>
              <w:fldChar w:fldCharType="end"/>
            </w:r>
          </w:hyperlink>
        </w:p>
        <w:p w:rsidR="001809B6" w:rsidRPr="001809B6" w:rsidRDefault="001809B6">
          <w:pPr>
            <w:pStyle w:val="11"/>
            <w:tabs>
              <w:tab w:val="right" w:leader="dot" w:pos="9628"/>
            </w:tabs>
            <w:rPr>
              <w:rFonts w:ascii="Times New Roman" w:eastAsiaTheme="minorEastAsia" w:hAnsi="Times New Roman" w:cs="Times New Roman"/>
              <w:noProof/>
              <w:sz w:val="28"/>
              <w:szCs w:val="28"/>
              <w:lang w:eastAsia="ru-RU"/>
            </w:rPr>
          </w:pPr>
          <w:hyperlink w:anchor="_Toc71816845" w:history="1">
            <w:r w:rsidRPr="001809B6">
              <w:rPr>
                <w:rStyle w:val="a7"/>
                <w:rFonts w:ascii="Times New Roman" w:hAnsi="Times New Roman" w:cs="Times New Roman"/>
                <w:noProof/>
                <w:sz w:val="28"/>
                <w:szCs w:val="28"/>
              </w:rPr>
              <w:t>Глава 3. Ответственность за несоблюдение клинических рекомендаций</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_Toc71816845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29</w:t>
            </w:r>
            <w:r w:rsidRPr="001809B6">
              <w:rPr>
                <w:rFonts w:ascii="Times New Roman" w:hAnsi="Times New Roman" w:cs="Times New Roman"/>
                <w:noProof/>
                <w:webHidden/>
                <w:sz w:val="28"/>
                <w:szCs w:val="28"/>
              </w:rPr>
              <w:fldChar w:fldCharType="end"/>
            </w:r>
          </w:hyperlink>
        </w:p>
        <w:p w:rsidR="001809B6" w:rsidRPr="001809B6" w:rsidRDefault="001809B6">
          <w:pPr>
            <w:pStyle w:val="21"/>
            <w:tabs>
              <w:tab w:val="right" w:leader="dot" w:pos="9628"/>
            </w:tabs>
            <w:rPr>
              <w:rFonts w:ascii="Times New Roman" w:eastAsiaTheme="minorEastAsia" w:hAnsi="Times New Roman" w:cs="Times New Roman"/>
              <w:noProof/>
              <w:sz w:val="28"/>
              <w:szCs w:val="28"/>
              <w:lang w:eastAsia="ru-RU"/>
            </w:rPr>
          </w:pPr>
          <w:hyperlink w:anchor="_Toc71816846" w:history="1">
            <w:r w:rsidRPr="001809B6">
              <w:rPr>
                <w:rStyle w:val="a7"/>
                <w:rFonts w:ascii="Times New Roman" w:hAnsi="Times New Roman" w:cs="Times New Roman"/>
                <w:noProof/>
                <w:sz w:val="28"/>
                <w:szCs w:val="28"/>
              </w:rPr>
              <w:t>3.1. Нарушение клинических рекомендаций: гражданская ответственность</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_Toc71816846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30</w:t>
            </w:r>
            <w:r w:rsidRPr="001809B6">
              <w:rPr>
                <w:rFonts w:ascii="Times New Roman" w:hAnsi="Times New Roman" w:cs="Times New Roman"/>
                <w:noProof/>
                <w:webHidden/>
                <w:sz w:val="28"/>
                <w:szCs w:val="28"/>
              </w:rPr>
              <w:fldChar w:fldCharType="end"/>
            </w:r>
          </w:hyperlink>
        </w:p>
        <w:p w:rsidR="001809B6" w:rsidRPr="001809B6" w:rsidRDefault="001809B6">
          <w:pPr>
            <w:pStyle w:val="21"/>
            <w:tabs>
              <w:tab w:val="right" w:leader="dot" w:pos="9628"/>
            </w:tabs>
            <w:rPr>
              <w:rFonts w:ascii="Times New Roman" w:eastAsiaTheme="minorEastAsia" w:hAnsi="Times New Roman" w:cs="Times New Roman"/>
              <w:noProof/>
              <w:sz w:val="28"/>
              <w:szCs w:val="28"/>
              <w:lang w:eastAsia="ru-RU"/>
            </w:rPr>
          </w:pPr>
          <w:hyperlink w:anchor="_Toc71816847" w:history="1">
            <w:r w:rsidRPr="001809B6">
              <w:rPr>
                <w:rStyle w:val="a7"/>
                <w:rFonts w:ascii="Times New Roman" w:hAnsi="Times New Roman" w:cs="Times New Roman"/>
                <w:noProof/>
                <w:sz w:val="28"/>
                <w:szCs w:val="28"/>
              </w:rPr>
              <w:t>3.2. Нарушение клинических рекомендаций: уголовная ответственность</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_Toc71816847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39</w:t>
            </w:r>
            <w:r w:rsidRPr="001809B6">
              <w:rPr>
                <w:rFonts w:ascii="Times New Roman" w:hAnsi="Times New Roman" w:cs="Times New Roman"/>
                <w:noProof/>
                <w:webHidden/>
                <w:sz w:val="28"/>
                <w:szCs w:val="28"/>
              </w:rPr>
              <w:fldChar w:fldCharType="end"/>
            </w:r>
          </w:hyperlink>
        </w:p>
        <w:p w:rsidR="001809B6" w:rsidRPr="001809B6" w:rsidRDefault="001809B6">
          <w:pPr>
            <w:pStyle w:val="21"/>
            <w:tabs>
              <w:tab w:val="right" w:leader="dot" w:pos="9628"/>
            </w:tabs>
            <w:rPr>
              <w:rFonts w:ascii="Times New Roman" w:eastAsiaTheme="minorEastAsia" w:hAnsi="Times New Roman" w:cs="Times New Roman"/>
              <w:noProof/>
              <w:sz w:val="28"/>
              <w:szCs w:val="28"/>
              <w:lang w:eastAsia="ru-RU"/>
            </w:rPr>
          </w:pPr>
          <w:hyperlink w:anchor="_Toc71816848" w:history="1">
            <w:r w:rsidRPr="001809B6">
              <w:rPr>
                <w:rStyle w:val="a7"/>
                <w:rFonts w:ascii="Times New Roman" w:hAnsi="Times New Roman" w:cs="Times New Roman"/>
                <w:noProof/>
                <w:sz w:val="28"/>
                <w:szCs w:val="28"/>
              </w:rPr>
              <w:t>3.3. Предложения по использованию клинических рекомендаций при рассмотрении дел о некачественном оказании медицинской помощи</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_Toc71816848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45</w:t>
            </w:r>
            <w:r w:rsidRPr="001809B6">
              <w:rPr>
                <w:rFonts w:ascii="Times New Roman" w:hAnsi="Times New Roman" w:cs="Times New Roman"/>
                <w:noProof/>
                <w:webHidden/>
                <w:sz w:val="28"/>
                <w:szCs w:val="28"/>
              </w:rPr>
              <w:fldChar w:fldCharType="end"/>
            </w:r>
          </w:hyperlink>
        </w:p>
        <w:p w:rsidR="001809B6" w:rsidRPr="001809B6" w:rsidRDefault="001809B6">
          <w:pPr>
            <w:pStyle w:val="11"/>
            <w:tabs>
              <w:tab w:val="right" w:leader="dot" w:pos="9628"/>
            </w:tabs>
            <w:rPr>
              <w:rFonts w:ascii="Times New Roman" w:eastAsiaTheme="minorEastAsia" w:hAnsi="Times New Roman" w:cs="Times New Roman"/>
              <w:noProof/>
              <w:sz w:val="28"/>
              <w:szCs w:val="28"/>
              <w:lang w:eastAsia="ru-RU"/>
            </w:rPr>
          </w:pPr>
          <w:hyperlink w:anchor="_Toc71816849" w:history="1">
            <w:r w:rsidRPr="001809B6">
              <w:rPr>
                <w:rStyle w:val="a7"/>
                <w:rFonts w:ascii="Times New Roman" w:hAnsi="Times New Roman" w:cs="Times New Roman"/>
                <w:noProof/>
                <w:sz w:val="28"/>
                <w:szCs w:val="28"/>
              </w:rPr>
              <w:t>ЗАКЛЮЧЕНИЕ</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_Toc71816849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51</w:t>
            </w:r>
            <w:r w:rsidRPr="001809B6">
              <w:rPr>
                <w:rFonts w:ascii="Times New Roman" w:hAnsi="Times New Roman" w:cs="Times New Roman"/>
                <w:noProof/>
                <w:webHidden/>
                <w:sz w:val="28"/>
                <w:szCs w:val="28"/>
              </w:rPr>
              <w:fldChar w:fldCharType="end"/>
            </w:r>
          </w:hyperlink>
        </w:p>
        <w:p w:rsidR="001809B6" w:rsidRPr="001809B6" w:rsidRDefault="001809B6">
          <w:pPr>
            <w:pStyle w:val="11"/>
            <w:tabs>
              <w:tab w:val="right" w:leader="dot" w:pos="9628"/>
            </w:tabs>
            <w:rPr>
              <w:rFonts w:ascii="Times New Roman" w:eastAsiaTheme="minorEastAsia" w:hAnsi="Times New Roman" w:cs="Times New Roman"/>
              <w:noProof/>
              <w:sz w:val="28"/>
              <w:szCs w:val="28"/>
              <w:lang w:eastAsia="ru-RU"/>
            </w:rPr>
          </w:pPr>
          <w:hyperlink w:anchor="_Toc71816850" w:history="1">
            <w:r w:rsidRPr="001809B6">
              <w:rPr>
                <w:rStyle w:val="a7"/>
                <w:rFonts w:ascii="Times New Roman" w:hAnsi="Times New Roman" w:cs="Times New Roman"/>
                <w:noProof/>
                <w:sz w:val="28"/>
                <w:szCs w:val="28"/>
              </w:rPr>
              <w:t>Список использованной литературы, нормативных актов и иных источников</w:t>
            </w:r>
            <w:r w:rsidRPr="001809B6">
              <w:rPr>
                <w:rFonts w:ascii="Times New Roman" w:hAnsi="Times New Roman" w:cs="Times New Roman"/>
                <w:noProof/>
                <w:webHidden/>
                <w:sz w:val="28"/>
                <w:szCs w:val="28"/>
              </w:rPr>
              <w:tab/>
            </w:r>
            <w:r w:rsidRPr="001809B6">
              <w:rPr>
                <w:rFonts w:ascii="Times New Roman" w:hAnsi="Times New Roman" w:cs="Times New Roman"/>
                <w:noProof/>
                <w:webHidden/>
                <w:sz w:val="28"/>
                <w:szCs w:val="28"/>
              </w:rPr>
              <w:fldChar w:fldCharType="begin"/>
            </w:r>
            <w:r w:rsidRPr="001809B6">
              <w:rPr>
                <w:rFonts w:ascii="Times New Roman" w:hAnsi="Times New Roman" w:cs="Times New Roman"/>
                <w:noProof/>
                <w:webHidden/>
                <w:sz w:val="28"/>
                <w:szCs w:val="28"/>
              </w:rPr>
              <w:instrText xml:space="preserve"> PAGEREF _Toc71816850 \h </w:instrText>
            </w:r>
            <w:r w:rsidRPr="001809B6">
              <w:rPr>
                <w:rFonts w:ascii="Times New Roman" w:hAnsi="Times New Roman" w:cs="Times New Roman"/>
                <w:noProof/>
                <w:webHidden/>
                <w:sz w:val="28"/>
                <w:szCs w:val="28"/>
              </w:rPr>
            </w:r>
            <w:r w:rsidRPr="001809B6">
              <w:rPr>
                <w:rFonts w:ascii="Times New Roman" w:hAnsi="Times New Roman" w:cs="Times New Roman"/>
                <w:noProof/>
                <w:webHidden/>
                <w:sz w:val="28"/>
                <w:szCs w:val="28"/>
              </w:rPr>
              <w:fldChar w:fldCharType="separate"/>
            </w:r>
            <w:r w:rsidRPr="001809B6">
              <w:rPr>
                <w:rFonts w:ascii="Times New Roman" w:hAnsi="Times New Roman" w:cs="Times New Roman"/>
                <w:noProof/>
                <w:webHidden/>
                <w:sz w:val="28"/>
                <w:szCs w:val="28"/>
              </w:rPr>
              <w:t>54</w:t>
            </w:r>
            <w:r w:rsidRPr="001809B6">
              <w:rPr>
                <w:rFonts w:ascii="Times New Roman" w:hAnsi="Times New Roman" w:cs="Times New Roman"/>
                <w:noProof/>
                <w:webHidden/>
                <w:sz w:val="28"/>
                <w:szCs w:val="28"/>
              </w:rPr>
              <w:fldChar w:fldCharType="end"/>
            </w:r>
          </w:hyperlink>
        </w:p>
        <w:p w:rsidR="001809B6" w:rsidRPr="001809B6" w:rsidRDefault="001809B6">
          <w:pPr>
            <w:rPr>
              <w:rFonts w:ascii="Times New Roman" w:hAnsi="Times New Roman" w:cs="Times New Roman"/>
              <w:sz w:val="28"/>
              <w:szCs w:val="28"/>
            </w:rPr>
          </w:pPr>
          <w:r w:rsidRPr="001809B6">
            <w:rPr>
              <w:rFonts w:ascii="Times New Roman" w:hAnsi="Times New Roman" w:cs="Times New Roman"/>
              <w:b/>
              <w:bCs/>
              <w:sz w:val="28"/>
              <w:szCs w:val="28"/>
            </w:rPr>
            <w:fldChar w:fldCharType="end"/>
          </w:r>
        </w:p>
      </w:sdtContent>
    </w:sdt>
    <w:p w:rsidR="006D6CFB" w:rsidRDefault="006D6CFB" w:rsidP="001809B6">
      <w:pPr>
        <w:pStyle w:val="1"/>
        <w:tabs>
          <w:tab w:val="left" w:pos="4053"/>
        </w:tabs>
        <w:spacing w:line="360" w:lineRule="auto"/>
        <w:jc w:val="both"/>
        <w:rPr>
          <w:rFonts w:ascii="Times New Roman" w:hAnsi="Times New Roman" w:cs="Times New Roman"/>
          <w:color w:val="auto"/>
        </w:rPr>
      </w:pPr>
      <w:bookmarkStart w:id="1" w:name="_GoBack"/>
      <w:bookmarkEnd w:id="1"/>
    </w:p>
    <w:p w:rsidR="006D6CFB" w:rsidRPr="009554DE" w:rsidRDefault="006D6CFB">
      <w:pPr>
        <w:rPr>
          <w:rFonts w:ascii="Times New Roman" w:hAnsi="Times New Roman" w:cs="Times New Roman"/>
        </w:rPr>
      </w:pPr>
      <w:r>
        <w:rPr>
          <w:rFonts w:ascii="Times New Roman" w:hAnsi="Times New Roman" w:cs="Times New Roman"/>
        </w:rPr>
        <w:br w:type="page"/>
      </w:r>
    </w:p>
    <w:p w:rsidR="007B5E02" w:rsidRPr="007B5E02" w:rsidRDefault="007B5E02" w:rsidP="007B5E02">
      <w:pPr>
        <w:pStyle w:val="1"/>
        <w:tabs>
          <w:tab w:val="left" w:pos="4053"/>
        </w:tabs>
        <w:spacing w:line="360" w:lineRule="auto"/>
        <w:jc w:val="center"/>
        <w:rPr>
          <w:rFonts w:ascii="Times New Roman" w:hAnsi="Times New Roman" w:cs="Times New Roman"/>
          <w:color w:val="auto"/>
        </w:rPr>
      </w:pPr>
      <w:bookmarkStart w:id="2" w:name="_Toc71816838"/>
      <w:r w:rsidRPr="007B5E02">
        <w:rPr>
          <w:rFonts w:ascii="Times New Roman" w:hAnsi="Times New Roman" w:cs="Times New Roman"/>
          <w:color w:val="auto"/>
        </w:rPr>
        <w:lastRenderedPageBreak/>
        <w:t>В</w:t>
      </w:r>
      <w:r w:rsidR="009554DE">
        <w:rPr>
          <w:rFonts w:ascii="Times New Roman" w:hAnsi="Times New Roman" w:cs="Times New Roman"/>
          <w:color w:val="auto"/>
        </w:rPr>
        <w:t>ВЕДЕНИЕ</w:t>
      </w:r>
      <w:bookmarkEnd w:id="2"/>
    </w:p>
    <w:p w:rsidR="007B5E02" w:rsidRDefault="007B5E02" w:rsidP="007B5E02"/>
    <w:p w:rsidR="007B5E02" w:rsidRPr="007B5E02" w:rsidRDefault="007B5E02" w:rsidP="007B5E02">
      <w:pPr>
        <w:spacing w:line="360" w:lineRule="auto"/>
        <w:ind w:firstLine="709"/>
        <w:contextualSpacing/>
        <w:jc w:val="both"/>
        <w:rPr>
          <w:rFonts w:ascii="Times New Roman" w:hAnsi="Times New Roman" w:cs="Times New Roman"/>
          <w:sz w:val="28"/>
          <w:szCs w:val="28"/>
        </w:rPr>
      </w:pPr>
      <w:proofErr w:type="gramStart"/>
      <w:r w:rsidRPr="007B5E02">
        <w:rPr>
          <w:rFonts w:ascii="Times New Roman" w:hAnsi="Times New Roman" w:cs="Times New Roman"/>
          <w:sz w:val="28"/>
          <w:szCs w:val="28"/>
        </w:rPr>
        <w:t xml:space="preserve">В декабре 2018 года был принят Федеральный закон </w:t>
      </w:r>
      <w:r w:rsidR="00365581">
        <w:rPr>
          <w:rFonts w:ascii="Times New Roman" w:hAnsi="Times New Roman" w:cs="Times New Roman"/>
          <w:sz w:val="28"/>
          <w:szCs w:val="28"/>
        </w:rPr>
        <w:t>№</w:t>
      </w:r>
      <w:r w:rsidRPr="007B5E02">
        <w:rPr>
          <w:rFonts w:ascii="Times New Roman" w:hAnsi="Times New Roman" w:cs="Times New Roman"/>
          <w:sz w:val="28"/>
          <w:szCs w:val="28"/>
        </w:rPr>
        <w:t xml:space="preserve">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согласно которому теперь медицинская помощь в Российской Федерации должна оказываться не только в соответст</w:t>
      </w:r>
      <w:r w:rsidR="00FA33FC">
        <w:rPr>
          <w:rFonts w:ascii="Times New Roman" w:hAnsi="Times New Roman" w:cs="Times New Roman"/>
          <w:sz w:val="28"/>
          <w:szCs w:val="28"/>
        </w:rPr>
        <w:t>вии с порядками оказания и с уче</w:t>
      </w:r>
      <w:r w:rsidRPr="007B5E02">
        <w:rPr>
          <w:rFonts w:ascii="Times New Roman" w:hAnsi="Times New Roman" w:cs="Times New Roman"/>
          <w:sz w:val="28"/>
          <w:szCs w:val="28"/>
        </w:rPr>
        <w:t>том стандартов</w:t>
      </w:r>
      <w:proofErr w:type="gramEnd"/>
      <w:r w:rsidRPr="007B5E02">
        <w:rPr>
          <w:rFonts w:ascii="Times New Roman" w:hAnsi="Times New Roman" w:cs="Times New Roman"/>
          <w:sz w:val="28"/>
          <w:szCs w:val="28"/>
        </w:rPr>
        <w:t xml:space="preserve">, но и на основе клинических рекомендаций. </w:t>
      </w:r>
    </w:p>
    <w:p w:rsidR="007B5E02" w:rsidRDefault="007B5E02" w:rsidP="007B5E02">
      <w:pPr>
        <w:spacing w:line="360" w:lineRule="auto"/>
        <w:ind w:firstLine="709"/>
        <w:contextualSpacing/>
        <w:jc w:val="both"/>
        <w:rPr>
          <w:rFonts w:ascii="Times New Roman" w:hAnsi="Times New Roman" w:cs="Times New Roman"/>
          <w:sz w:val="28"/>
          <w:szCs w:val="28"/>
        </w:rPr>
      </w:pPr>
      <w:r w:rsidRPr="007B5E02">
        <w:rPr>
          <w:rFonts w:ascii="Times New Roman" w:hAnsi="Times New Roman" w:cs="Times New Roman"/>
          <w:sz w:val="28"/>
          <w:szCs w:val="28"/>
        </w:rPr>
        <w:t>Таким образом, клинические рекомендации должны стать по своей сути регулятором деятельн</w:t>
      </w:r>
      <w:r w:rsidR="00FA33FC">
        <w:rPr>
          <w:rFonts w:ascii="Times New Roman" w:hAnsi="Times New Roman" w:cs="Times New Roman"/>
          <w:sz w:val="28"/>
          <w:szCs w:val="28"/>
        </w:rPr>
        <w:t xml:space="preserve">ости медицинского работника, </w:t>
      </w:r>
      <w:r w:rsidR="00FA33FC" w:rsidRPr="007B5E02">
        <w:rPr>
          <w:rFonts w:ascii="Times New Roman" w:hAnsi="Times New Roman" w:cs="Times New Roman"/>
          <w:sz w:val="28"/>
          <w:szCs w:val="28"/>
        </w:rPr>
        <w:t xml:space="preserve">ориентиром для </w:t>
      </w:r>
      <w:r w:rsidR="00FA33FC">
        <w:rPr>
          <w:rFonts w:ascii="Times New Roman" w:hAnsi="Times New Roman" w:cs="Times New Roman"/>
          <w:sz w:val="28"/>
          <w:szCs w:val="28"/>
        </w:rPr>
        <w:t>экспертной и юридической оценки и еще одним элементом стандартизации медицинской помощи</w:t>
      </w:r>
      <w:r w:rsidRPr="007B5E02">
        <w:rPr>
          <w:rFonts w:ascii="Times New Roman" w:hAnsi="Times New Roman" w:cs="Times New Roman"/>
          <w:sz w:val="28"/>
          <w:szCs w:val="28"/>
        </w:rPr>
        <w:t>, что следует из определения, данного в законе.</w:t>
      </w:r>
    </w:p>
    <w:p w:rsidR="00532282" w:rsidRDefault="008B002B" w:rsidP="008B002B">
      <w:pPr>
        <w:spacing w:line="360" w:lineRule="auto"/>
        <w:ind w:firstLine="709"/>
        <w:contextualSpacing/>
        <w:jc w:val="both"/>
        <w:rPr>
          <w:rFonts w:ascii="Times New Roman" w:hAnsi="Times New Roman" w:cs="Times New Roman"/>
          <w:sz w:val="28"/>
          <w:szCs w:val="28"/>
        </w:rPr>
      </w:pPr>
      <w:proofErr w:type="gramStart"/>
      <w:r w:rsidRPr="008B002B">
        <w:rPr>
          <w:rFonts w:ascii="Times New Roman" w:hAnsi="Times New Roman" w:cs="Times New Roman"/>
          <w:sz w:val="28"/>
          <w:szCs w:val="28"/>
        </w:rPr>
        <w:t>Достоинства их очевидны: основанные на данных доказательной медицины, они наглядно показывают медицинскому работнику возможные клинические решения, отражая положительные стороны и</w:t>
      </w:r>
      <w:r w:rsidR="00FA33FC">
        <w:rPr>
          <w:rFonts w:ascii="Times New Roman" w:hAnsi="Times New Roman" w:cs="Times New Roman"/>
          <w:sz w:val="28"/>
          <w:szCs w:val="28"/>
        </w:rPr>
        <w:t xml:space="preserve"> риски каждого из них, а также</w:t>
      </w:r>
      <w:r w:rsidRPr="008B002B">
        <w:rPr>
          <w:rFonts w:ascii="Times New Roman" w:hAnsi="Times New Roman" w:cs="Times New Roman"/>
          <w:sz w:val="28"/>
          <w:szCs w:val="28"/>
        </w:rPr>
        <w:t xml:space="preserve"> дают некий ориентир и уменьшают различия в клиническом выборе между разными организациями. </w:t>
      </w:r>
      <w:proofErr w:type="gramEnd"/>
    </w:p>
    <w:p w:rsidR="00532282" w:rsidRDefault="00532282" w:rsidP="00532282">
      <w:pPr>
        <w:spacing w:line="360" w:lineRule="auto"/>
        <w:ind w:firstLine="709"/>
        <w:contextualSpacing/>
        <w:jc w:val="both"/>
        <w:rPr>
          <w:rFonts w:ascii="Times New Roman" w:hAnsi="Times New Roman" w:cs="Times New Roman"/>
          <w:sz w:val="28"/>
          <w:szCs w:val="28"/>
        </w:rPr>
      </w:pPr>
      <w:r w:rsidRPr="00532282">
        <w:rPr>
          <w:rFonts w:ascii="Times New Roman" w:hAnsi="Times New Roman" w:cs="Times New Roman"/>
          <w:sz w:val="28"/>
          <w:szCs w:val="28"/>
        </w:rPr>
        <w:t>В связи с большим объемом накопленн</w:t>
      </w:r>
      <w:r w:rsidR="00FA33FC">
        <w:rPr>
          <w:rFonts w:ascii="Times New Roman" w:hAnsi="Times New Roman" w:cs="Times New Roman"/>
          <w:sz w:val="28"/>
          <w:szCs w:val="28"/>
        </w:rPr>
        <w:t>ой</w:t>
      </w:r>
      <w:r w:rsidRPr="00532282">
        <w:rPr>
          <w:rFonts w:ascii="Times New Roman" w:hAnsi="Times New Roman" w:cs="Times New Roman"/>
          <w:sz w:val="28"/>
          <w:szCs w:val="28"/>
        </w:rPr>
        <w:t xml:space="preserve"> и постоянно обновляем</w:t>
      </w:r>
      <w:r w:rsidR="00FA33FC">
        <w:rPr>
          <w:rFonts w:ascii="Times New Roman" w:hAnsi="Times New Roman" w:cs="Times New Roman"/>
          <w:sz w:val="28"/>
          <w:szCs w:val="28"/>
        </w:rPr>
        <w:t>ой</w:t>
      </w:r>
      <w:r w:rsidRPr="00532282">
        <w:rPr>
          <w:rFonts w:ascii="Times New Roman" w:hAnsi="Times New Roman" w:cs="Times New Roman"/>
          <w:sz w:val="28"/>
          <w:szCs w:val="28"/>
        </w:rPr>
        <w:t xml:space="preserve"> </w:t>
      </w:r>
      <w:r w:rsidR="00FA33FC">
        <w:rPr>
          <w:rFonts w:ascii="Times New Roman" w:hAnsi="Times New Roman" w:cs="Times New Roman"/>
          <w:sz w:val="28"/>
          <w:szCs w:val="28"/>
        </w:rPr>
        <w:t xml:space="preserve">медицинской </w:t>
      </w:r>
      <w:r w:rsidRPr="00532282">
        <w:rPr>
          <w:rFonts w:ascii="Times New Roman" w:hAnsi="Times New Roman" w:cs="Times New Roman"/>
          <w:sz w:val="28"/>
          <w:szCs w:val="28"/>
        </w:rPr>
        <w:t>информации практикующий специалист довольно часто сталкивается с проблемой выбора оптимального</w:t>
      </w:r>
      <w:r>
        <w:rPr>
          <w:rFonts w:ascii="Times New Roman" w:hAnsi="Times New Roman" w:cs="Times New Roman"/>
          <w:sz w:val="28"/>
          <w:szCs w:val="28"/>
        </w:rPr>
        <w:t xml:space="preserve"> </w:t>
      </w:r>
      <w:r w:rsidRPr="00532282">
        <w:rPr>
          <w:rFonts w:ascii="Times New Roman" w:hAnsi="Times New Roman" w:cs="Times New Roman"/>
          <w:sz w:val="28"/>
          <w:szCs w:val="28"/>
        </w:rPr>
        <w:t>клинического решения, основанн</w:t>
      </w:r>
      <w:r>
        <w:rPr>
          <w:rFonts w:ascii="Times New Roman" w:hAnsi="Times New Roman" w:cs="Times New Roman"/>
          <w:sz w:val="28"/>
          <w:szCs w:val="28"/>
        </w:rPr>
        <w:t xml:space="preserve">ого на научных доказательствах. </w:t>
      </w:r>
      <w:proofErr w:type="gramStart"/>
      <w:r w:rsidRPr="00532282">
        <w:rPr>
          <w:rFonts w:ascii="Times New Roman" w:hAnsi="Times New Roman" w:cs="Times New Roman"/>
          <w:sz w:val="28"/>
          <w:szCs w:val="28"/>
        </w:rPr>
        <w:t xml:space="preserve">Так, </w:t>
      </w:r>
      <w:r w:rsidR="00286A8A">
        <w:rPr>
          <w:rFonts w:ascii="Times New Roman" w:hAnsi="Times New Roman" w:cs="Times New Roman"/>
          <w:sz w:val="28"/>
          <w:szCs w:val="28"/>
        </w:rPr>
        <w:t xml:space="preserve">данные исследования, проведенного в 2004 г. группой ученых под руководством Брайана С. </w:t>
      </w:r>
      <w:proofErr w:type="spellStart"/>
      <w:r w:rsidR="00286A8A">
        <w:rPr>
          <w:rFonts w:ascii="Times New Roman" w:hAnsi="Times New Roman" w:cs="Times New Roman"/>
          <w:sz w:val="28"/>
          <w:szCs w:val="28"/>
        </w:rPr>
        <w:t>Альпера</w:t>
      </w:r>
      <w:proofErr w:type="spellEnd"/>
      <w:r w:rsidR="00286A8A">
        <w:rPr>
          <w:rFonts w:ascii="Times New Roman" w:hAnsi="Times New Roman" w:cs="Times New Roman"/>
          <w:sz w:val="28"/>
          <w:szCs w:val="28"/>
        </w:rPr>
        <w:t>,</w:t>
      </w:r>
      <w:r w:rsidRPr="00532282">
        <w:rPr>
          <w:rFonts w:ascii="Times New Roman" w:hAnsi="Times New Roman" w:cs="Times New Roman"/>
          <w:sz w:val="28"/>
          <w:szCs w:val="28"/>
        </w:rPr>
        <w:t xml:space="preserve"> </w:t>
      </w:r>
      <w:r w:rsidR="00286A8A">
        <w:rPr>
          <w:rFonts w:ascii="Times New Roman" w:hAnsi="Times New Roman" w:cs="Times New Roman"/>
          <w:sz w:val="28"/>
          <w:szCs w:val="28"/>
        </w:rPr>
        <w:t>говорят о том</w:t>
      </w:r>
      <w:r w:rsidRPr="00532282">
        <w:rPr>
          <w:rFonts w:ascii="Times New Roman" w:hAnsi="Times New Roman" w:cs="Times New Roman"/>
          <w:sz w:val="28"/>
          <w:szCs w:val="28"/>
        </w:rPr>
        <w:t>,</w:t>
      </w:r>
      <w:r>
        <w:rPr>
          <w:rFonts w:ascii="Times New Roman" w:hAnsi="Times New Roman" w:cs="Times New Roman"/>
          <w:sz w:val="28"/>
          <w:szCs w:val="28"/>
        </w:rPr>
        <w:t xml:space="preserve"> что для того, чтобы специалист </w:t>
      </w:r>
      <w:r w:rsidRPr="00532282">
        <w:rPr>
          <w:rFonts w:ascii="Times New Roman" w:hAnsi="Times New Roman" w:cs="Times New Roman"/>
          <w:sz w:val="28"/>
          <w:szCs w:val="28"/>
        </w:rPr>
        <w:t xml:space="preserve">владел всей актуальной информацией, имеющей отношение к первичной медико-санитарной помощи, ему необходимо читать порядка </w:t>
      </w:r>
      <w:r>
        <w:rPr>
          <w:rFonts w:ascii="Times New Roman" w:hAnsi="Times New Roman" w:cs="Times New Roman"/>
          <w:sz w:val="28"/>
          <w:szCs w:val="28"/>
        </w:rPr>
        <w:t xml:space="preserve"> 6000 статей в день</w:t>
      </w:r>
      <w:r w:rsidR="00286A8A">
        <w:rPr>
          <w:rStyle w:val="a6"/>
          <w:rFonts w:ascii="Times New Roman" w:hAnsi="Times New Roman" w:cs="Times New Roman"/>
          <w:sz w:val="28"/>
          <w:szCs w:val="28"/>
        </w:rPr>
        <w:footnoteReference w:id="1"/>
      </w:r>
      <w:r>
        <w:rPr>
          <w:rFonts w:ascii="Times New Roman" w:hAnsi="Times New Roman" w:cs="Times New Roman"/>
          <w:sz w:val="28"/>
          <w:szCs w:val="28"/>
        </w:rPr>
        <w:t xml:space="preserve">. </w:t>
      </w:r>
      <w:r w:rsidRPr="00532282">
        <w:rPr>
          <w:rFonts w:ascii="Times New Roman" w:hAnsi="Times New Roman" w:cs="Times New Roman"/>
          <w:sz w:val="28"/>
          <w:szCs w:val="28"/>
        </w:rPr>
        <w:t xml:space="preserve">В этой связи не вызывает </w:t>
      </w:r>
      <w:r w:rsidRPr="00532282">
        <w:rPr>
          <w:rFonts w:ascii="Times New Roman" w:hAnsi="Times New Roman" w:cs="Times New Roman"/>
          <w:sz w:val="28"/>
          <w:szCs w:val="28"/>
        </w:rPr>
        <w:lastRenderedPageBreak/>
        <w:t>сомнения необходимость применения в ежедневной практике врача клинических рекомендаций, как источника актуальных клинических данных</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proofErr w:type="gramEnd"/>
    </w:p>
    <w:p w:rsidR="008B002B" w:rsidRPr="008B002B" w:rsidRDefault="00286A8A" w:rsidP="008B00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8B002B" w:rsidRPr="008B002B">
        <w:rPr>
          <w:rFonts w:ascii="Times New Roman" w:hAnsi="Times New Roman" w:cs="Times New Roman"/>
          <w:sz w:val="28"/>
          <w:szCs w:val="28"/>
        </w:rPr>
        <w:t xml:space="preserve">азумеется, полезны они не только для медицинских работников, но и для юристов – следователей, судей, адвокатов, - так как представляют собой </w:t>
      </w:r>
      <w:r>
        <w:rPr>
          <w:rFonts w:ascii="Times New Roman" w:hAnsi="Times New Roman" w:cs="Times New Roman"/>
          <w:sz w:val="28"/>
          <w:szCs w:val="28"/>
        </w:rPr>
        <w:t>еще один элемент системы</w:t>
      </w:r>
      <w:r w:rsidR="008B002B" w:rsidRPr="008B002B">
        <w:rPr>
          <w:rFonts w:ascii="Times New Roman" w:hAnsi="Times New Roman" w:cs="Times New Roman"/>
          <w:sz w:val="28"/>
          <w:szCs w:val="28"/>
        </w:rPr>
        <w:t xml:space="preserve"> для оценки медицинской помощи.</w:t>
      </w:r>
    </w:p>
    <w:p w:rsidR="008B002B" w:rsidRDefault="008B002B" w:rsidP="008B00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 есть и недостатки</w:t>
      </w:r>
      <w:r w:rsidRPr="008B002B">
        <w:rPr>
          <w:rFonts w:ascii="Times New Roman" w:hAnsi="Times New Roman" w:cs="Times New Roman"/>
          <w:sz w:val="28"/>
          <w:szCs w:val="28"/>
        </w:rPr>
        <w:t>. В 2018 году после оценки шести отечественных  клинических рекомендаций по системе AGREE (</w:t>
      </w:r>
      <w:proofErr w:type="spellStart"/>
      <w:r w:rsidRPr="008B002B">
        <w:rPr>
          <w:rFonts w:ascii="Times New Roman" w:hAnsi="Times New Roman" w:cs="Times New Roman"/>
          <w:sz w:val="28"/>
          <w:szCs w:val="28"/>
        </w:rPr>
        <w:t>Appraisal</w:t>
      </w:r>
      <w:proofErr w:type="spellEnd"/>
      <w:r w:rsidRPr="008B002B">
        <w:rPr>
          <w:rFonts w:ascii="Times New Roman" w:hAnsi="Times New Roman" w:cs="Times New Roman"/>
          <w:sz w:val="28"/>
          <w:szCs w:val="28"/>
        </w:rPr>
        <w:t xml:space="preserve"> </w:t>
      </w:r>
      <w:proofErr w:type="spellStart"/>
      <w:r w:rsidRPr="008B002B">
        <w:rPr>
          <w:rFonts w:ascii="Times New Roman" w:hAnsi="Times New Roman" w:cs="Times New Roman"/>
          <w:sz w:val="28"/>
          <w:szCs w:val="28"/>
        </w:rPr>
        <w:t>of</w:t>
      </w:r>
      <w:proofErr w:type="spellEnd"/>
      <w:r w:rsidRPr="008B002B">
        <w:rPr>
          <w:rFonts w:ascii="Times New Roman" w:hAnsi="Times New Roman" w:cs="Times New Roman"/>
          <w:sz w:val="28"/>
          <w:szCs w:val="28"/>
        </w:rPr>
        <w:t xml:space="preserve"> </w:t>
      </w:r>
      <w:proofErr w:type="spellStart"/>
      <w:r w:rsidRPr="008B002B">
        <w:rPr>
          <w:rFonts w:ascii="Times New Roman" w:hAnsi="Times New Roman" w:cs="Times New Roman"/>
          <w:sz w:val="28"/>
          <w:szCs w:val="28"/>
        </w:rPr>
        <w:t>Guidelines</w:t>
      </w:r>
      <w:proofErr w:type="spellEnd"/>
      <w:r w:rsidRPr="008B002B">
        <w:rPr>
          <w:rFonts w:ascii="Times New Roman" w:hAnsi="Times New Roman" w:cs="Times New Roman"/>
          <w:sz w:val="28"/>
          <w:szCs w:val="28"/>
        </w:rPr>
        <w:t xml:space="preserve"> </w:t>
      </w:r>
      <w:proofErr w:type="spellStart"/>
      <w:r w:rsidRPr="008B002B">
        <w:rPr>
          <w:rFonts w:ascii="Times New Roman" w:hAnsi="Times New Roman" w:cs="Times New Roman"/>
          <w:sz w:val="28"/>
          <w:szCs w:val="28"/>
        </w:rPr>
        <w:t>for</w:t>
      </w:r>
      <w:proofErr w:type="spellEnd"/>
      <w:r w:rsidRPr="008B002B">
        <w:rPr>
          <w:rFonts w:ascii="Times New Roman" w:hAnsi="Times New Roman" w:cs="Times New Roman"/>
          <w:sz w:val="28"/>
          <w:szCs w:val="28"/>
        </w:rPr>
        <w:t xml:space="preserve"> </w:t>
      </w:r>
      <w:proofErr w:type="spellStart"/>
      <w:r w:rsidRPr="008B002B">
        <w:rPr>
          <w:rFonts w:ascii="Times New Roman" w:hAnsi="Times New Roman" w:cs="Times New Roman"/>
          <w:sz w:val="28"/>
          <w:szCs w:val="28"/>
        </w:rPr>
        <w:t>Research</w:t>
      </w:r>
      <w:proofErr w:type="spellEnd"/>
      <w:r w:rsidRPr="008B002B">
        <w:rPr>
          <w:rFonts w:ascii="Times New Roman" w:hAnsi="Times New Roman" w:cs="Times New Roman"/>
          <w:sz w:val="28"/>
          <w:szCs w:val="28"/>
        </w:rPr>
        <w:t xml:space="preserve"> &amp; </w:t>
      </w:r>
      <w:proofErr w:type="spellStart"/>
      <w:r w:rsidRPr="008B002B">
        <w:rPr>
          <w:rFonts w:ascii="Times New Roman" w:hAnsi="Times New Roman" w:cs="Times New Roman"/>
          <w:sz w:val="28"/>
          <w:szCs w:val="28"/>
        </w:rPr>
        <w:t>Evaluation</w:t>
      </w:r>
      <w:proofErr w:type="spellEnd"/>
      <w:r w:rsidRPr="008B002B">
        <w:rPr>
          <w:rFonts w:ascii="Times New Roman" w:hAnsi="Times New Roman" w:cs="Times New Roman"/>
          <w:sz w:val="28"/>
          <w:szCs w:val="28"/>
        </w:rPr>
        <w:t xml:space="preserve">), являющейся золотым мировым стандартом, который в России, к сожалению, не используется, эксперты сделали вывод о высоком качестве их понятности и форме представления, но в целом поставили достаточно низкие оценки. </w:t>
      </w:r>
      <w:proofErr w:type="gramStart"/>
      <w:r w:rsidRPr="008B002B">
        <w:rPr>
          <w:rFonts w:ascii="Times New Roman" w:hAnsi="Times New Roman" w:cs="Times New Roman"/>
          <w:sz w:val="28"/>
          <w:szCs w:val="28"/>
        </w:rPr>
        <w:t>Самые</w:t>
      </w:r>
      <w:proofErr w:type="gramEnd"/>
      <w:r w:rsidRPr="008B002B">
        <w:rPr>
          <w:rFonts w:ascii="Times New Roman" w:hAnsi="Times New Roman" w:cs="Times New Roman"/>
          <w:sz w:val="28"/>
          <w:szCs w:val="28"/>
        </w:rPr>
        <w:t xml:space="preserve"> низкие - по графе «независимость разработчиков».</w:t>
      </w:r>
    </w:p>
    <w:p w:rsidR="00EE36F2" w:rsidRDefault="00656E6C" w:rsidP="00656E6C">
      <w:pPr>
        <w:spacing w:line="360" w:lineRule="auto"/>
        <w:ind w:firstLine="709"/>
        <w:contextualSpacing/>
        <w:jc w:val="both"/>
        <w:rPr>
          <w:rFonts w:ascii="Times New Roman" w:hAnsi="Times New Roman" w:cs="Times New Roman"/>
          <w:sz w:val="28"/>
          <w:szCs w:val="28"/>
        </w:rPr>
      </w:pPr>
      <w:r w:rsidRPr="00656E6C">
        <w:rPr>
          <w:rFonts w:ascii="Times New Roman" w:hAnsi="Times New Roman" w:cs="Times New Roman"/>
          <w:sz w:val="28"/>
          <w:szCs w:val="28"/>
        </w:rPr>
        <w:t>Также стоит отметить, что от медицинских работников поступали жалобы о наличии коллизий положений клинических рекомендаций с нормами</w:t>
      </w:r>
      <w:r w:rsidR="00286A8A">
        <w:rPr>
          <w:rFonts w:ascii="Times New Roman" w:hAnsi="Times New Roman" w:cs="Times New Roman"/>
          <w:sz w:val="28"/>
          <w:szCs w:val="28"/>
        </w:rPr>
        <w:t>, содержащимися в</w:t>
      </w:r>
      <w:r w:rsidRPr="00656E6C">
        <w:rPr>
          <w:rFonts w:ascii="Times New Roman" w:hAnsi="Times New Roman" w:cs="Times New Roman"/>
          <w:sz w:val="28"/>
          <w:szCs w:val="28"/>
        </w:rPr>
        <w:t xml:space="preserve"> других актов. </w:t>
      </w:r>
    </w:p>
    <w:p w:rsidR="00656E6C" w:rsidRPr="00656E6C" w:rsidRDefault="00656E6C" w:rsidP="00656E6C">
      <w:pPr>
        <w:spacing w:line="360" w:lineRule="auto"/>
        <w:ind w:firstLine="709"/>
        <w:contextualSpacing/>
        <w:jc w:val="both"/>
        <w:rPr>
          <w:rFonts w:ascii="Times New Roman" w:hAnsi="Times New Roman" w:cs="Times New Roman"/>
          <w:sz w:val="28"/>
          <w:szCs w:val="28"/>
        </w:rPr>
      </w:pPr>
      <w:r w:rsidRPr="00656E6C">
        <w:rPr>
          <w:rFonts w:ascii="Times New Roman" w:hAnsi="Times New Roman" w:cs="Times New Roman"/>
          <w:sz w:val="28"/>
          <w:szCs w:val="28"/>
        </w:rPr>
        <w:t>К тому же, оснащение медицинских организаций или, например, машин скорой помощи не всегда позволяет выполнить клинич</w:t>
      </w:r>
      <w:r w:rsidR="00286A8A">
        <w:rPr>
          <w:rFonts w:ascii="Times New Roman" w:hAnsi="Times New Roman" w:cs="Times New Roman"/>
          <w:sz w:val="28"/>
          <w:szCs w:val="28"/>
        </w:rPr>
        <w:t>еские рекомендации в полном объе</w:t>
      </w:r>
      <w:r w:rsidRPr="00656E6C">
        <w:rPr>
          <w:rFonts w:ascii="Times New Roman" w:hAnsi="Times New Roman" w:cs="Times New Roman"/>
          <w:sz w:val="28"/>
          <w:szCs w:val="28"/>
        </w:rPr>
        <w:t>ме. В таком случае, не всегда понятно, кто будет отвечать за невозможность исполнения медицинским работником указанных норм, если наличие того или иного оборудования не предусмотрено стандартами</w:t>
      </w:r>
      <w:r w:rsidR="00286A8A">
        <w:rPr>
          <w:rFonts w:ascii="Times New Roman" w:hAnsi="Times New Roman" w:cs="Times New Roman"/>
          <w:sz w:val="28"/>
          <w:szCs w:val="28"/>
        </w:rPr>
        <w:t xml:space="preserve"> обеспечения</w:t>
      </w:r>
      <w:r w:rsidRPr="00656E6C">
        <w:rPr>
          <w:rFonts w:ascii="Times New Roman" w:hAnsi="Times New Roman" w:cs="Times New Roman"/>
          <w:sz w:val="28"/>
          <w:szCs w:val="28"/>
        </w:rPr>
        <w:t xml:space="preserve">. </w:t>
      </w:r>
    </w:p>
    <w:p w:rsidR="008B002B" w:rsidRPr="007B5E02" w:rsidRDefault="007B5E02" w:rsidP="008B002B">
      <w:pPr>
        <w:spacing w:line="360" w:lineRule="auto"/>
        <w:ind w:firstLine="709"/>
        <w:contextualSpacing/>
        <w:jc w:val="both"/>
        <w:rPr>
          <w:rFonts w:ascii="Times New Roman" w:hAnsi="Times New Roman" w:cs="Times New Roman"/>
          <w:sz w:val="28"/>
          <w:szCs w:val="28"/>
        </w:rPr>
      </w:pPr>
      <w:r w:rsidRPr="007B5E02">
        <w:rPr>
          <w:rFonts w:ascii="Times New Roman" w:hAnsi="Times New Roman" w:cs="Times New Roman"/>
          <w:sz w:val="28"/>
          <w:szCs w:val="28"/>
        </w:rPr>
        <w:t>Возникает</w:t>
      </w:r>
      <w:r w:rsidR="008B002B">
        <w:rPr>
          <w:rFonts w:ascii="Times New Roman" w:hAnsi="Times New Roman" w:cs="Times New Roman"/>
          <w:sz w:val="28"/>
          <w:szCs w:val="28"/>
        </w:rPr>
        <w:t xml:space="preserve"> </w:t>
      </w:r>
      <w:r w:rsidRPr="007B5E02">
        <w:rPr>
          <w:rFonts w:ascii="Times New Roman" w:hAnsi="Times New Roman" w:cs="Times New Roman"/>
          <w:sz w:val="28"/>
          <w:szCs w:val="28"/>
        </w:rPr>
        <w:t>немало спорных вопросов, касающихся самой процедуры разработки и утверждения клинических рекомендаций, а также их статуса и роли. Согласно норме вышеупомянутого Федерального закона</w:t>
      </w:r>
      <w:r w:rsidR="00286A8A">
        <w:rPr>
          <w:rFonts w:ascii="Times New Roman" w:hAnsi="Times New Roman" w:cs="Times New Roman"/>
          <w:sz w:val="28"/>
          <w:szCs w:val="28"/>
        </w:rPr>
        <w:t>,</w:t>
      </w:r>
      <w:r w:rsidRPr="007B5E02">
        <w:rPr>
          <w:rFonts w:ascii="Times New Roman" w:hAnsi="Times New Roman" w:cs="Times New Roman"/>
          <w:sz w:val="28"/>
          <w:szCs w:val="28"/>
        </w:rPr>
        <w:t xml:space="preserve"> изменения вступают в силу  с 1 января 2022 года. Но следует ли считать клинические рекомендации документом, подлежащим обязательному применению, а </w:t>
      </w:r>
      <w:r w:rsidRPr="007B5E02">
        <w:rPr>
          <w:rFonts w:ascii="Times New Roman" w:hAnsi="Times New Roman" w:cs="Times New Roman"/>
          <w:sz w:val="28"/>
          <w:szCs w:val="28"/>
        </w:rPr>
        <w:lastRenderedPageBreak/>
        <w:t>соответственно, является ли отступление или</w:t>
      </w:r>
      <w:r w:rsidR="00286A8A">
        <w:rPr>
          <w:rFonts w:ascii="Times New Roman" w:hAnsi="Times New Roman" w:cs="Times New Roman"/>
          <w:sz w:val="28"/>
          <w:szCs w:val="28"/>
        </w:rPr>
        <w:t xml:space="preserve"> их</w:t>
      </w:r>
      <w:r w:rsidRPr="007B5E02">
        <w:rPr>
          <w:rFonts w:ascii="Times New Roman" w:hAnsi="Times New Roman" w:cs="Times New Roman"/>
          <w:sz w:val="28"/>
          <w:szCs w:val="28"/>
        </w:rPr>
        <w:t xml:space="preserve"> несоблюдение основанием для признания оказанной медицинской помощи некачественной? </w:t>
      </w:r>
    </w:p>
    <w:p w:rsidR="007B5E02" w:rsidRPr="007B5E02" w:rsidRDefault="007B5E02" w:rsidP="007B5E02">
      <w:pPr>
        <w:spacing w:line="360" w:lineRule="auto"/>
        <w:ind w:firstLine="709"/>
        <w:contextualSpacing/>
        <w:jc w:val="both"/>
        <w:rPr>
          <w:rFonts w:ascii="Times New Roman" w:hAnsi="Times New Roman" w:cs="Times New Roman"/>
          <w:sz w:val="28"/>
          <w:szCs w:val="28"/>
        </w:rPr>
      </w:pPr>
      <w:r w:rsidRPr="007B5E02">
        <w:rPr>
          <w:rFonts w:ascii="Times New Roman" w:hAnsi="Times New Roman" w:cs="Times New Roman"/>
          <w:sz w:val="28"/>
          <w:szCs w:val="28"/>
        </w:rPr>
        <w:t>Также</w:t>
      </w:r>
      <w:r>
        <w:rPr>
          <w:rFonts w:ascii="Times New Roman" w:hAnsi="Times New Roman" w:cs="Times New Roman"/>
          <w:sz w:val="28"/>
          <w:szCs w:val="28"/>
        </w:rPr>
        <w:t>,</w:t>
      </w:r>
      <w:r w:rsidR="00A6683A">
        <w:rPr>
          <w:rFonts w:ascii="Times New Roman" w:hAnsi="Times New Roman" w:cs="Times New Roman"/>
          <w:sz w:val="28"/>
          <w:szCs w:val="28"/>
        </w:rPr>
        <w:t xml:space="preserve"> несмотря на то, что положения </w:t>
      </w:r>
      <w:r w:rsidRPr="007B5E02">
        <w:rPr>
          <w:rFonts w:ascii="Times New Roman" w:hAnsi="Times New Roman" w:cs="Times New Roman"/>
          <w:sz w:val="28"/>
          <w:szCs w:val="28"/>
        </w:rPr>
        <w:t>Федерального закона</w:t>
      </w:r>
      <w:r w:rsidR="00A6683A">
        <w:rPr>
          <w:rFonts w:ascii="Times New Roman" w:hAnsi="Times New Roman" w:cs="Times New Roman"/>
          <w:sz w:val="28"/>
          <w:szCs w:val="28"/>
        </w:rPr>
        <w:t xml:space="preserve"> </w:t>
      </w:r>
      <w:r w:rsidR="00A6683A" w:rsidRPr="00A6683A">
        <w:rPr>
          <w:rFonts w:ascii="Times New Roman" w:hAnsi="Times New Roman" w:cs="Times New Roman"/>
          <w:sz w:val="28"/>
          <w:szCs w:val="28"/>
        </w:rPr>
        <w:t xml:space="preserve">от 25 декабря 2018 г. </w:t>
      </w:r>
      <w:r w:rsidR="00A6683A">
        <w:rPr>
          <w:rFonts w:ascii="Times New Roman" w:hAnsi="Times New Roman" w:cs="Times New Roman"/>
          <w:sz w:val="28"/>
          <w:szCs w:val="28"/>
        </w:rPr>
        <w:t>№</w:t>
      </w:r>
      <w:r w:rsidR="00A6683A" w:rsidRPr="00A6683A">
        <w:rPr>
          <w:rFonts w:ascii="Times New Roman" w:hAnsi="Times New Roman" w:cs="Times New Roman"/>
          <w:sz w:val="28"/>
          <w:szCs w:val="28"/>
        </w:rPr>
        <w:t xml:space="preserve"> 489-ФЗ</w:t>
      </w:r>
      <w:r w:rsidR="00A6683A">
        <w:rPr>
          <w:rFonts w:ascii="Times New Roman" w:hAnsi="Times New Roman" w:cs="Times New Roman"/>
          <w:sz w:val="28"/>
          <w:szCs w:val="28"/>
        </w:rPr>
        <w:t xml:space="preserve"> еще</w:t>
      </w:r>
      <w:r w:rsidRPr="007B5E02">
        <w:rPr>
          <w:rFonts w:ascii="Times New Roman" w:hAnsi="Times New Roman" w:cs="Times New Roman"/>
          <w:sz w:val="28"/>
          <w:szCs w:val="28"/>
        </w:rPr>
        <w:t xml:space="preserve"> не вступили в силу,</w:t>
      </w:r>
      <w:r w:rsidR="00A6683A">
        <w:rPr>
          <w:rFonts w:ascii="Times New Roman" w:hAnsi="Times New Roman" w:cs="Times New Roman"/>
          <w:sz w:val="28"/>
          <w:szCs w:val="28"/>
        </w:rPr>
        <w:t xml:space="preserve"> на</w:t>
      </w:r>
      <w:r w:rsidRPr="007B5E02">
        <w:rPr>
          <w:rFonts w:ascii="Times New Roman" w:hAnsi="Times New Roman" w:cs="Times New Roman"/>
          <w:sz w:val="28"/>
          <w:szCs w:val="28"/>
        </w:rPr>
        <w:t xml:space="preserve"> разработанные клинические рекомендации уже </w:t>
      </w:r>
      <w:r w:rsidR="00A6683A">
        <w:rPr>
          <w:rFonts w:ascii="Times New Roman" w:hAnsi="Times New Roman" w:cs="Times New Roman"/>
          <w:sz w:val="28"/>
          <w:szCs w:val="28"/>
        </w:rPr>
        <w:t>ссылаются</w:t>
      </w:r>
      <w:r w:rsidRPr="007B5E02">
        <w:rPr>
          <w:rFonts w:ascii="Times New Roman" w:hAnsi="Times New Roman" w:cs="Times New Roman"/>
          <w:sz w:val="28"/>
          <w:szCs w:val="28"/>
        </w:rPr>
        <w:t xml:space="preserve"> </w:t>
      </w:r>
      <w:r w:rsidR="00A6683A">
        <w:rPr>
          <w:rFonts w:ascii="Times New Roman" w:hAnsi="Times New Roman" w:cs="Times New Roman"/>
          <w:sz w:val="28"/>
          <w:szCs w:val="28"/>
        </w:rPr>
        <w:t>эксперты и судьи</w:t>
      </w:r>
      <w:r w:rsidRPr="007B5E02">
        <w:rPr>
          <w:rFonts w:ascii="Times New Roman" w:hAnsi="Times New Roman" w:cs="Times New Roman"/>
          <w:sz w:val="28"/>
          <w:szCs w:val="28"/>
        </w:rPr>
        <w:t xml:space="preserve"> при рассмотрении дел, связанных с ненадлежащим оказанием медицинской помощи. </w:t>
      </w:r>
    </w:p>
    <w:p w:rsidR="007B5E02" w:rsidRPr="007B5E02" w:rsidRDefault="007B5E02" w:rsidP="007B5E02">
      <w:pPr>
        <w:spacing w:line="360" w:lineRule="auto"/>
        <w:ind w:firstLine="709"/>
        <w:contextualSpacing/>
        <w:jc w:val="both"/>
        <w:rPr>
          <w:rFonts w:ascii="Times New Roman" w:hAnsi="Times New Roman" w:cs="Times New Roman"/>
          <w:sz w:val="28"/>
          <w:szCs w:val="28"/>
        </w:rPr>
      </w:pPr>
      <w:r w:rsidRPr="007B5E02">
        <w:rPr>
          <w:rFonts w:ascii="Times New Roman" w:hAnsi="Times New Roman" w:cs="Times New Roman"/>
          <w:sz w:val="28"/>
          <w:szCs w:val="28"/>
        </w:rPr>
        <w:t xml:space="preserve">Вследствие неоднозначного мнения по данному вопросу, актуальной является необходимость изучения самого понятия клинических рекомендаций, </w:t>
      </w:r>
      <w:r w:rsidR="00A6683A">
        <w:rPr>
          <w:rFonts w:ascii="Times New Roman" w:hAnsi="Times New Roman" w:cs="Times New Roman"/>
          <w:sz w:val="28"/>
          <w:szCs w:val="28"/>
        </w:rPr>
        <w:t>а также их статуса и роли в судебной практике.</w:t>
      </w:r>
      <w:r w:rsidRPr="007B5E02">
        <w:rPr>
          <w:rFonts w:ascii="Times New Roman" w:hAnsi="Times New Roman" w:cs="Times New Roman"/>
          <w:sz w:val="28"/>
          <w:szCs w:val="28"/>
        </w:rPr>
        <w:t xml:space="preserve">  </w:t>
      </w:r>
    </w:p>
    <w:p w:rsidR="007B5E02" w:rsidRPr="007B5E02" w:rsidRDefault="007B5E02" w:rsidP="007B5E02">
      <w:pPr>
        <w:spacing w:line="360" w:lineRule="auto"/>
        <w:ind w:firstLine="709"/>
        <w:contextualSpacing/>
        <w:jc w:val="both"/>
        <w:rPr>
          <w:rFonts w:ascii="Times New Roman" w:hAnsi="Times New Roman" w:cs="Times New Roman"/>
          <w:sz w:val="28"/>
          <w:szCs w:val="28"/>
        </w:rPr>
      </w:pPr>
      <w:r w:rsidRPr="007B5E02">
        <w:rPr>
          <w:rFonts w:ascii="Times New Roman" w:hAnsi="Times New Roman" w:cs="Times New Roman"/>
          <w:sz w:val="28"/>
          <w:szCs w:val="28"/>
        </w:rPr>
        <w:t xml:space="preserve"> Цел</w:t>
      </w:r>
      <w:r w:rsidR="00EC31B0">
        <w:rPr>
          <w:rFonts w:ascii="Times New Roman" w:hAnsi="Times New Roman" w:cs="Times New Roman"/>
          <w:sz w:val="28"/>
          <w:szCs w:val="28"/>
        </w:rPr>
        <w:t>ями</w:t>
      </w:r>
      <w:r w:rsidRPr="007B5E02">
        <w:rPr>
          <w:rFonts w:ascii="Times New Roman" w:hAnsi="Times New Roman" w:cs="Times New Roman"/>
          <w:sz w:val="28"/>
          <w:szCs w:val="28"/>
        </w:rPr>
        <w:t xml:space="preserve"> </w:t>
      </w:r>
      <w:r w:rsidR="00A6683A">
        <w:rPr>
          <w:rFonts w:ascii="Times New Roman" w:hAnsi="Times New Roman" w:cs="Times New Roman"/>
          <w:sz w:val="28"/>
          <w:szCs w:val="28"/>
        </w:rPr>
        <w:t>магистерской диссертации</w:t>
      </w:r>
      <w:r w:rsidRPr="007B5E02">
        <w:rPr>
          <w:rFonts w:ascii="Times New Roman" w:hAnsi="Times New Roman" w:cs="Times New Roman"/>
          <w:sz w:val="28"/>
          <w:szCs w:val="28"/>
        </w:rPr>
        <w:t xml:space="preserve"> явля</w:t>
      </w:r>
      <w:r w:rsidR="00EC31B0">
        <w:rPr>
          <w:rFonts w:ascii="Times New Roman" w:hAnsi="Times New Roman" w:cs="Times New Roman"/>
          <w:sz w:val="28"/>
          <w:szCs w:val="28"/>
        </w:rPr>
        <w:t>ю</w:t>
      </w:r>
      <w:r w:rsidRPr="007B5E02">
        <w:rPr>
          <w:rFonts w:ascii="Times New Roman" w:hAnsi="Times New Roman" w:cs="Times New Roman"/>
          <w:sz w:val="28"/>
          <w:szCs w:val="28"/>
        </w:rPr>
        <w:t xml:space="preserve">тся </w:t>
      </w:r>
      <w:r w:rsidR="00EC31B0">
        <w:rPr>
          <w:rFonts w:ascii="Times New Roman" w:hAnsi="Times New Roman" w:cs="Times New Roman"/>
          <w:sz w:val="28"/>
          <w:szCs w:val="28"/>
        </w:rPr>
        <w:t>оценка правового статуса клинических рекомендаций и формулировка предложений по их использованию при рассмотрении дел о некачественном оказании медицинской помощи</w:t>
      </w:r>
      <w:r w:rsidRPr="007B5E02">
        <w:rPr>
          <w:rFonts w:ascii="Times New Roman" w:hAnsi="Times New Roman" w:cs="Times New Roman"/>
          <w:sz w:val="28"/>
          <w:szCs w:val="28"/>
        </w:rPr>
        <w:t xml:space="preserve">. </w:t>
      </w:r>
    </w:p>
    <w:p w:rsidR="007B5E02" w:rsidRPr="007B5E02" w:rsidRDefault="007B5E02" w:rsidP="007B5E02">
      <w:pPr>
        <w:spacing w:line="360" w:lineRule="auto"/>
        <w:ind w:firstLine="709"/>
        <w:contextualSpacing/>
        <w:jc w:val="both"/>
        <w:rPr>
          <w:rFonts w:ascii="Times New Roman" w:hAnsi="Times New Roman" w:cs="Times New Roman"/>
          <w:sz w:val="28"/>
          <w:szCs w:val="28"/>
        </w:rPr>
      </w:pPr>
      <w:r w:rsidRPr="007B5E02">
        <w:rPr>
          <w:rFonts w:ascii="Times New Roman" w:hAnsi="Times New Roman" w:cs="Times New Roman"/>
          <w:sz w:val="28"/>
          <w:szCs w:val="28"/>
        </w:rPr>
        <w:t xml:space="preserve">Для </w:t>
      </w:r>
      <w:r w:rsidR="00EC31B0">
        <w:rPr>
          <w:rFonts w:ascii="Times New Roman" w:hAnsi="Times New Roman" w:cs="Times New Roman"/>
          <w:sz w:val="28"/>
          <w:szCs w:val="28"/>
        </w:rPr>
        <w:t>реализации поставленных</w:t>
      </w:r>
      <w:r w:rsidRPr="007B5E02">
        <w:rPr>
          <w:rFonts w:ascii="Times New Roman" w:hAnsi="Times New Roman" w:cs="Times New Roman"/>
          <w:sz w:val="28"/>
          <w:szCs w:val="28"/>
        </w:rPr>
        <w:t xml:space="preserve"> цел</w:t>
      </w:r>
      <w:r w:rsidR="00EC31B0">
        <w:rPr>
          <w:rFonts w:ascii="Times New Roman" w:hAnsi="Times New Roman" w:cs="Times New Roman"/>
          <w:sz w:val="28"/>
          <w:szCs w:val="28"/>
        </w:rPr>
        <w:t>ей</w:t>
      </w:r>
      <w:r w:rsidRPr="007B5E02">
        <w:rPr>
          <w:rFonts w:ascii="Times New Roman" w:hAnsi="Times New Roman" w:cs="Times New Roman"/>
          <w:sz w:val="28"/>
          <w:szCs w:val="28"/>
        </w:rPr>
        <w:t xml:space="preserve"> были </w:t>
      </w:r>
      <w:r w:rsidR="00EC31B0">
        <w:rPr>
          <w:rFonts w:ascii="Times New Roman" w:hAnsi="Times New Roman" w:cs="Times New Roman"/>
          <w:sz w:val="28"/>
          <w:szCs w:val="28"/>
        </w:rPr>
        <w:t>обозначены</w:t>
      </w:r>
      <w:r w:rsidRPr="007B5E02">
        <w:rPr>
          <w:rFonts w:ascii="Times New Roman" w:hAnsi="Times New Roman" w:cs="Times New Roman"/>
          <w:sz w:val="28"/>
          <w:szCs w:val="28"/>
        </w:rPr>
        <w:t xml:space="preserve"> следующие задачи: </w:t>
      </w:r>
    </w:p>
    <w:p w:rsidR="007B5E02" w:rsidRPr="007B5E02" w:rsidRDefault="00892F74" w:rsidP="00EC31B0">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7B5E02" w:rsidRPr="007B5E02">
        <w:rPr>
          <w:rFonts w:ascii="Times New Roman" w:hAnsi="Times New Roman" w:cs="Times New Roman"/>
          <w:sz w:val="28"/>
          <w:szCs w:val="28"/>
        </w:rPr>
        <w:t>формулировать определение и значение ст</w:t>
      </w:r>
      <w:r>
        <w:rPr>
          <w:rFonts w:ascii="Times New Roman" w:hAnsi="Times New Roman" w:cs="Times New Roman"/>
          <w:sz w:val="28"/>
          <w:szCs w:val="28"/>
        </w:rPr>
        <w:t>андартизации медицинской помощи.</w:t>
      </w:r>
    </w:p>
    <w:p w:rsidR="007B5E02" w:rsidRPr="007B5E02" w:rsidRDefault="00892F74" w:rsidP="00EC31B0">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7B5E02" w:rsidRPr="007B5E02">
        <w:rPr>
          <w:rFonts w:ascii="Times New Roman" w:hAnsi="Times New Roman" w:cs="Times New Roman"/>
          <w:sz w:val="28"/>
          <w:szCs w:val="28"/>
        </w:rPr>
        <w:t>пределить сущность порядков, стандартов оказания медицинской по</w:t>
      </w:r>
      <w:r>
        <w:rPr>
          <w:rFonts w:ascii="Times New Roman" w:hAnsi="Times New Roman" w:cs="Times New Roman"/>
          <w:sz w:val="28"/>
          <w:szCs w:val="28"/>
        </w:rPr>
        <w:t>мощи и клинических рекомендаций.</w:t>
      </w:r>
      <w:r w:rsidR="007B5E02" w:rsidRPr="007B5E02">
        <w:rPr>
          <w:rFonts w:ascii="Times New Roman" w:hAnsi="Times New Roman" w:cs="Times New Roman"/>
          <w:sz w:val="28"/>
          <w:szCs w:val="28"/>
        </w:rPr>
        <w:t xml:space="preserve"> </w:t>
      </w:r>
    </w:p>
    <w:p w:rsidR="007B5E02" w:rsidRDefault="007B5E02" w:rsidP="00EC31B0">
      <w:pPr>
        <w:pStyle w:val="a3"/>
        <w:numPr>
          <w:ilvl w:val="0"/>
          <w:numId w:val="7"/>
        </w:numPr>
        <w:spacing w:line="360" w:lineRule="auto"/>
        <w:jc w:val="both"/>
        <w:rPr>
          <w:rFonts w:ascii="Times New Roman" w:hAnsi="Times New Roman" w:cs="Times New Roman"/>
          <w:sz w:val="28"/>
          <w:szCs w:val="28"/>
        </w:rPr>
      </w:pPr>
      <w:r w:rsidRPr="007B5E02">
        <w:rPr>
          <w:rFonts w:ascii="Times New Roman" w:hAnsi="Times New Roman" w:cs="Times New Roman"/>
          <w:sz w:val="28"/>
          <w:szCs w:val="28"/>
        </w:rPr>
        <w:t>Пр</w:t>
      </w:r>
      <w:r w:rsidR="00EC31B0">
        <w:rPr>
          <w:rFonts w:ascii="Times New Roman" w:hAnsi="Times New Roman" w:cs="Times New Roman"/>
          <w:sz w:val="28"/>
          <w:szCs w:val="28"/>
        </w:rPr>
        <w:t>оанализировать практику рассмотрения дел о ненадлежащем оказании медицинской помощи в рамках уголовного и гражданского судопроизводства</w:t>
      </w:r>
      <w:r w:rsidRPr="007B5E02">
        <w:rPr>
          <w:rFonts w:ascii="Times New Roman" w:hAnsi="Times New Roman" w:cs="Times New Roman"/>
          <w:sz w:val="28"/>
          <w:szCs w:val="28"/>
        </w:rPr>
        <w:t xml:space="preserve"> и выявить характер применения в ней </w:t>
      </w:r>
      <w:r w:rsidR="00EC31B0">
        <w:rPr>
          <w:rFonts w:ascii="Times New Roman" w:hAnsi="Times New Roman" w:cs="Times New Roman"/>
          <w:sz w:val="28"/>
          <w:szCs w:val="28"/>
        </w:rPr>
        <w:t xml:space="preserve">клинических </w:t>
      </w:r>
      <w:r w:rsidR="00892F74">
        <w:rPr>
          <w:rFonts w:ascii="Times New Roman" w:hAnsi="Times New Roman" w:cs="Times New Roman"/>
          <w:sz w:val="28"/>
          <w:szCs w:val="28"/>
        </w:rPr>
        <w:t>рекомендаций.</w:t>
      </w:r>
    </w:p>
    <w:p w:rsidR="007B5E02" w:rsidRPr="007B5E02" w:rsidRDefault="007B5E02" w:rsidP="00EC31B0">
      <w:pPr>
        <w:pStyle w:val="a3"/>
        <w:numPr>
          <w:ilvl w:val="0"/>
          <w:numId w:val="7"/>
        </w:numPr>
        <w:spacing w:line="360" w:lineRule="auto"/>
        <w:jc w:val="both"/>
        <w:rPr>
          <w:rFonts w:ascii="Times New Roman" w:hAnsi="Times New Roman" w:cs="Times New Roman"/>
          <w:sz w:val="28"/>
          <w:szCs w:val="28"/>
        </w:rPr>
      </w:pPr>
      <w:r w:rsidRPr="007B5E02">
        <w:rPr>
          <w:rFonts w:ascii="Times New Roman" w:hAnsi="Times New Roman" w:cs="Times New Roman"/>
          <w:sz w:val="28"/>
          <w:szCs w:val="28"/>
        </w:rPr>
        <w:t>Изучить соответствие рекомендаций, порядков и стандартов юридическим призна</w:t>
      </w:r>
      <w:r w:rsidR="00892F74">
        <w:rPr>
          <w:rFonts w:ascii="Times New Roman" w:hAnsi="Times New Roman" w:cs="Times New Roman"/>
          <w:sz w:val="28"/>
          <w:szCs w:val="28"/>
        </w:rPr>
        <w:t>кам нормативного правового акта.</w:t>
      </w:r>
    </w:p>
    <w:p w:rsidR="007B5E02" w:rsidRDefault="007B5E02" w:rsidP="00EC31B0">
      <w:pPr>
        <w:pStyle w:val="a3"/>
        <w:numPr>
          <w:ilvl w:val="0"/>
          <w:numId w:val="7"/>
        </w:numPr>
        <w:spacing w:line="360" w:lineRule="auto"/>
        <w:jc w:val="both"/>
        <w:rPr>
          <w:rFonts w:ascii="Times New Roman" w:hAnsi="Times New Roman" w:cs="Times New Roman"/>
          <w:sz w:val="28"/>
          <w:szCs w:val="28"/>
        </w:rPr>
      </w:pPr>
      <w:r w:rsidRPr="007B5E02">
        <w:rPr>
          <w:rFonts w:ascii="Times New Roman" w:hAnsi="Times New Roman" w:cs="Times New Roman"/>
          <w:sz w:val="28"/>
          <w:szCs w:val="28"/>
        </w:rPr>
        <w:t>Сформулировать предложения по использ</w:t>
      </w:r>
      <w:r w:rsidR="00EC31B0">
        <w:rPr>
          <w:rFonts w:ascii="Times New Roman" w:hAnsi="Times New Roman" w:cs="Times New Roman"/>
          <w:sz w:val="28"/>
          <w:szCs w:val="28"/>
        </w:rPr>
        <w:t>ованию клинических рекомендаций при проведении судебно-медицинской экспертизы и рассмотрении дела судом.</w:t>
      </w:r>
    </w:p>
    <w:p w:rsidR="00EC31B0" w:rsidRDefault="00EC31B0" w:rsidP="00EC31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Научная новизна магистерской диссертации определяется указанными выше целями и задачами и заключается в том, что настоящая работа является </w:t>
      </w:r>
      <w:r w:rsidR="00A01FC1">
        <w:rPr>
          <w:rFonts w:ascii="Times New Roman" w:hAnsi="Times New Roman" w:cs="Times New Roman"/>
          <w:sz w:val="28"/>
          <w:szCs w:val="28"/>
        </w:rPr>
        <w:t xml:space="preserve">первым </w:t>
      </w:r>
      <w:r>
        <w:rPr>
          <w:rFonts w:ascii="Times New Roman" w:hAnsi="Times New Roman" w:cs="Times New Roman"/>
          <w:sz w:val="28"/>
          <w:szCs w:val="28"/>
        </w:rPr>
        <w:t xml:space="preserve">комплексным исследованием применением клинических рекомендаций в качестве одного из критериев оценки медицинской помощи </w:t>
      </w:r>
      <w:r w:rsidR="00A01FC1">
        <w:rPr>
          <w:rFonts w:ascii="Times New Roman" w:hAnsi="Times New Roman" w:cs="Times New Roman"/>
          <w:sz w:val="28"/>
          <w:szCs w:val="28"/>
        </w:rPr>
        <w:t xml:space="preserve">в рамках судебной практики. </w:t>
      </w:r>
    </w:p>
    <w:p w:rsidR="00A01FC1" w:rsidRDefault="00A01FC1" w:rsidP="00EC31B0">
      <w:pPr>
        <w:spacing w:line="360" w:lineRule="auto"/>
        <w:ind w:firstLine="709"/>
        <w:jc w:val="both"/>
        <w:rPr>
          <w:rFonts w:ascii="Times New Roman" w:hAnsi="Times New Roman" w:cs="Times New Roman"/>
          <w:sz w:val="28"/>
          <w:szCs w:val="28"/>
        </w:rPr>
      </w:pPr>
      <w:proofErr w:type="gramStart"/>
      <w:r w:rsidRPr="00A01FC1">
        <w:rPr>
          <w:rFonts w:ascii="Times New Roman" w:hAnsi="Times New Roman" w:cs="Times New Roman"/>
          <w:sz w:val="28"/>
          <w:szCs w:val="28"/>
        </w:rPr>
        <w:t>Методологической основой исследования являются следующие методы научного познания: анализ, аналогия и синтез, буквальное толкование, а также логический, эмпирический, исторический, системный, теоретический, диалектический, статистический, юридический, сравнительно-правовой и другие специальные методы познания в юридической науке</w:t>
      </w:r>
      <w:r>
        <w:rPr>
          <w:rFonts w:ascii="Times New Roman" w:hAnsi="Times New Roman" w:cs="Times New Roman"/>
          <w:sz w:val="28"/>
          <w:szCs w:val="28"/>
        </w:rPr>
        <w:t xml:space="preserve">. </w:t>
      </w:r>
      <w:proofErr w:type="gramEnd"/>
    </w:p>
    <w:p w:rsidR="00A01FC1" w:rsidRDefault="00A01FC1" w:rsidP="00EC31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Нормативно-правовую основу исследования составляют: </w:t>
      </w:r>
      <w:proofErr w:type="gramStart"/>
      <w:r>
        <w:rPr>
          <w:rFonts w:ascii="Times New Roman" w:hAnsi="Times New Roman" w:cs="Times New Roman"/>
          <w:sz w:val="28"/>
          <w:szCs w:val="28"/>
        </w:rPr>
        <w:t xml:space="preserve">Конституция Российской Федерации, </w:t>
      </w:r>
      <w:r w:rsidRPr="00A01FC1">
        <w:rPr>
          <w:rFonts w:ascii="Times New Roman" w:hAnsi="Times New Roman" w:cs="Times New Roman"/>
          <w:sz w:val="28"/>
          <w:szCs w:val="28"/>
        </w:rPr>
        <w:t>законодательство в сфере охраны здоровья граждан в Российской Федерации, иные федеральные законы и нормативные правовые акты, содержащие нормы права указанн</w:t>
      </w:r>
      <w:r>
        <w:rPr>
          <w:rFonts w:ascii="Times New Roman" w:hAnsi="Times New Roman" w:cs="Times New Roman"/>
          <w:sz w:val="28"/>
          <w:szCs w:val="28"/>
        </w:rPr>
        <w:t>ой</w:t>
      </w:r>
      <w:r w:rsidRPr="00A01FC1">
        <w:rPr>
          <w:rFonts w:ascii="Times New Roman" w:hAnsi="Times New Roman" w:cs="Times New Roman"/>
          <w:sz w:val="28"/>
          <w:szCs w:val="28"/>
        </w:rPr>
        <w:t xml:space="preserve"> отраслей, нормативные правовые акты Российской Федерации различных уровней</w:t>
      </w:r>
      <w:r>
        <w:rPr>
          <w:rFonts w:ascii="Times New Roman" w:hAnsi="Times New Roman" w:cs="Times New Roman"/>
          <w:sz w:val="28"/>
          <w:szCs w:val="28"/>
        </w:rPr>
        <w:t>, практика высших судов (постановления и определения Конституционного Суда, решения Верховного Суда Российской Федерации), решения судов общей юрисдикции по тематике диссертации.</w:t>
      </w:r>
      <w:proofErr w:type="gramEnd"/>
    </w:p>
    <w:p w:rsidR="00A01FC1" w:rsidRDefault="00A01FC1" w:rsidP="00EC31B0">
      <w:pPr>
        <w:spacing w:line="360" w:lineRule="auto"/>
        <w:ind w:firstLine="709"/>
        <w:jc w:val="both"/>
        <w:rPr>
          <w:rFonts w:ascii="Times New Roman" w:hAnsi="Times New Roman" w:cs="Times New Roman"/>
          <w:sz w:val="28"/>
          <w:szCs w:val="28"/>
        </w:rPr>
      </w:pPr>
      <w:r w:rsidRPr="00A01FC1">
        <w:rPr>
          <w:rFonts w:ascii="Times New Roman" w:hAnsi="Times New Roman" w:cs="Times New Roman"/>
          <w:sz w:val="28"/>
          <w:szCs w:val="28"/>
        </w:rPr>
        <w:t>Научно-теоретической основой настоящего исследования являются научные труды выдающихся представителей российской наук</w:t>
      </w:r>
      <w:r>
        <w:rPr>
          <w:rFonts w:ascii="Times New Roman" w:hAnsi="Times New Roman" w:cs="Times New Roman"/>
          <w:sz w:val="28"/>
          <w:szCs w:val="28"/>
        </w:rPr>
        <w:t xml:space="preserve">и в области общей теории права, уголовного права, гражданского права, </w:t>
      </w:r>
      <w:r w:rsidRPr="00A01FC1">
        <w:rPr>
          <w:rFonts w:ascii="Times New Roman" w:hAnsi="Times New Roman" w:cs="Times New Roman"/>
          <w:sz w:val="28"/>
          <w:szCs w:val="28"/>
        </w:rPr>
        <w:t>охраны здоровья граждан и отдельных зарубежных ученых-правоведов в перечисленных правовых областях</w:t>
      </w:r>
      <w:r>
        <w:rPr>
          <w:rFonts w:ascii="Times New Roman" w:hAnsi="Times New Roman" w:cs="Times New Roman"/>
          <w:sz w:val="28"/>
          <w:szCs w:val="28"/>
        </w:rPr>
        <w:t xml:space="preserve">: В.Д. </w:t>
      </w:r>
      <w:proofErr w:type="spellStart"/>
      <w:r>
        <w:rPr>
          <w:rFonts w:ascii="Times New Roman" w:hAnsi="Times New Roman" w:cs="Times New Roman"/>
          <w:sz w:val="28"/>
          <w:szCs w:val="28"/>
        </w:rPr>
        <w:t>Пристанскова</w:t>
      </w:r>
      <w:proofErr w:type="spellEnd"/>
      <w:r>
        <w:rPr>
          <w:rFonts w:ascii="Times New Roman" w:hAnsi="Times New Roman" w:cs="Times New Roman"/>
          <w:sz w:val="28"/>
          <w:szCs w:val="28"/>
        </w:rPr>
        <w:t xml:space="preserve">, Н.Б. </w:t>
      </w:r>
      <w:proofErr w:type="spellStart"/>
      <w:r>
        <w:rPr>
          <w:rFonts w:ascii="Times New Roman" w:hAnsi="Times New Roman" w:cs="Times New Roman"/>
          <w:sz w:val="28"/>
          <w:szCs w:val="28"/>
        </w:rPr>
        <w:t>Найговзиной</w:t>
      </w:r>
      <w:proofErr w:type="spellEnd"/>
      <w:r>
        <w:rPr>
          <w:rFonts w:ascii="Times New Roman" w:hAnsi="Times New Roman" w:cs="Times New Roman"/>
          <w:sz w:val="28"/>
          <w:szCs w:val="28"/>
        </w:rPr>
        <w:t xml:space="preserve">, А.М. </w:t>
      </w:r>
      <w:proofErr w:type="spellStart"/>
      <w:r>
        <w:rPr>
          <w:rFonts w:ascii="Times New Roman" w:hAnsi="Times New Roman" w:cs="Times New Roman"/>
          <w:sz w:val="28"/>
          <w:szCs w:val="28"/>
        </w:rPr>
        <w:t>Багмета</w:t>
      </w:r>
      <w:proofErr w:type="spellEnd"/>
      <w:r>
        <w:rPr>
          <w:rFonts w:ascii="Times New Roman" w:hAnsi="Times New Roman" w:cs="Times New Roman"/>
          <w:sz w:val="28"/>
          <w:szCs w:val="28"/>
        </w:rPr>
        <w:t xml:space="preserve">, М.Ю. </w:t>
      </w:r>
      <w:proofErr w:type="spellStart"/>
      <w:r>
        <w:rPr>
          <w:rFonts w:ascii="Times New Roman" w:hAnsi="Times New Roman" w:cs="Times New Roman"/>
          <w:sz w:val="28"/>
          <w:szCs w:val="28"/>
        </w:rPr>
        <w:t>Старчикова</w:t>
      </w:r>
      <w:proofErr w:type="spellEnd"/>
      <w:r>
        <w:rPr>
          <w:rFonts w:ascii="Times New Roman" w:hAnsi="Times New Roman" w:cs="Times New Roman"/>
          <w:sz w:val="28"/>
          <w:szCs w:val="28"/>
        </w:rPr>
        <w:t>,</w:t>
      </w:r>
      <w:r w:rsidR="00347408">
        <w:rPr>
          <w:rFonts w:ascii="Times New Roman" w:hAnsi="Times New Roman" w:cs="Times New Roman"/>
          <w:sz w:val="28"/>
          <w:szCs w:val="28"/>
        </w:rPr>
        <w:t xml:space="preserve"> С.В.</w:t>
      </w:r>
      <w:r>
        <w:rPr>
          <w:rFonts w:ascii="Times New Roman" w:hAnsi="Times New Roman" w:cs="Times New Roman"/>
          <w:sz w:val="28"/>
          <w:szCs w:val="28"/>
        </w:rPr>
        <w:t xml:space="preserve"> </w:t>
      </w:r>
      <w:r w:rsidR="00347408">
        <w:rPr>
          <w:rFonts w:ascii="Times New Roman" w:hAnsi="Times New Roman" w:cs="Times New Roman"/>
          <w:sz w:val="28"/>
          <w:szCs w:val="28"/>
        </w:rPr>
        <w:t xml:space="preserve">Кузнецова, А.В. Ковалева, В.И. </w:t>
      </w:r>
      <w:proofErr w:type="spellStart"/>
      <w:r w:rsidR="00347408">
        <w:rPr>
          <w:rFonts w:ascii="Times New Roman" w:hAnsi="Times New Roman" w:cs="Times New Roman"/>
          <w:sz w:val="28"/>
          <w:szCs w:val="28"/>
        </w:rPr>
        <w:t>Перхова</w:t>
      </w:r>
      <w:proofErr w:type="spellEnd"/>
      <w:r w:rsidR="00347408">
        <w:rPr>
          <w:rFonts w:ascii="Times New Roman" w:hAnsi="Times New Roman" w:cs="Times New Roman"/>
          <w:sz w:val="28"/>
          <w:szCs w:val="28"/>
        </w:rPr>
        <w:t xml:space="preserve"> и др. </w:t>
      </w:r>
    </w:p>
    <w:p w:rsidR="001120BB" w:rsidRPr="00EC31B0" w:rsidRDefault="001120BB" w:rsidP="00EC31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Диссертация состоит из введения, трех глав, </w:t>
      </w:r>
      <w:proofErr w:type="gramStart"/>
      <w:r>
        <w:rPr>
          <w:rFonts w:ascii="Times New Roman" w:hAnsi="Times New Roman" w:cs="Times New Roman"/>
          <w:sz w:val="28"/>
          <w:szCs w:val="28"/>
        </w:rPr>
        <w:t>объединяющих</w:t>
      </w:r>
      <w:proofErr w:type="gramEnd"/>
      <w:r>
        <w:rPr>
          <w:rFonts w:ascii="Times New Roman" w:hAnsi="Times New Roman" w:cs="Times New Roman"/>
          <w:sz w:val="28"/>
          <w:szCs w:val="28"/>
        </w:rPr>
        <w:t xml:space="preserve"> семь параграфов, заключения и библиографического списка.</w:t>
      </w:r>
    </w:p>
    <w:p w:rsidR="007B5E02" w:rsidRPr="007B5E02" w:rsidRDefault="007B5E02" w:rsidP="007B5E02">
      <w:pPr>
        <w:spacing w:line="360" w:lineRule="auto"/>
        <w:ind w:firstLine="709"/>
        <w:contextualSpacing/>
        <w:jc w:val="both"/>
        <w:rPr>
          <w:rFonts w:ascii="Times New Roman" w:eastAsiaTheme="majorEastAsia" w:hAnsi="Times New Roman" w:cs="Times New Roman"/>
          <w:sz w:val="28"/>
          <w:szCs w:val="28"/>
        </w:rPr>
      </w:pPr>
      <w:r w:rsidRPr="007B5E02">
        <w:rPr>
          <w:rFonts w:ascii="Times New Roman" w:hAnsi="Times New Roman" w:cs="Times New Roman"/>
          <w:sz w:val="28"/>
          <w:szCs w:val="28"/>
        </w:rPr>
        <w:br w:type="page"/>
      </w:r>
    </w:p>
    <w:p w:rsidR="00656E6C" w:rsidRPr="00A46129" w:rsidRDefault="00656E6C" w:rsidP="00A46129">
      <w:pPr>
        <w:pStyle w:val="1"/>
        <w:spacing w:line="360" w:lineRule="auto"/>
        <w:jc w:val="center"/>
        <w:rPr>
          <w:rFonts w:ascii="Times New Roman" w:hAnsi="Times New Roman" w:cs="Times New Roman"/>
          <w:color w:val="auto"/>
        </w:rPr>
      </w:pPr>
      <w:bookmarkStart w:id="3" w:name="_Toc37938371"/>
      <w:bookmarkStart w:id="4" w:name="_Toc71816839"/>
      <w:bookmarkEnd w:id="0"/>
      <w:r w:rsidRPr="00A46129">
        <w:rPr>
          <w:rFonts w:ascii="Times New Roman" w:hAnsi="Times New Roman" w:cs="Times New Roman"/>
          <w:color w:val="auto"/>
        </w:rPr>
        <w:lastRenderedPageBreak/>
        <w:t>Глава 1. Стандартизация медиц</w:t>
      </w:r>
      <w:r w:rsidR="00EE52C3">
        <w:rPr>
          <w:rFonts w:ascii="Times New Roman" w:hAnsi="Times New Roman" w:cs="Times New Roman"/>
          <w:color w:val="auto"/>
        </w:rPr>
        <w:t>инской помощи</w:t>
      </w:r>
      <w:bookmarkEnd w:id="4"/>
    </w:p>
    <w:p w:rsidR="006D1F24" w:rsidRDefault="00656E6C" w:rsidP="00A46129">
      <w:pPr>
        <w:pStyle w:val="2"/>
        <w:spacing w:line="360" w:lineRule="auto"/>
        <w:jc w:val="center"/>
        <w:rPr>
          <w:rFonts w:ascii="Times New Roman" w:hAnsi="Times New Roman" w:cs="Times New Roman"/>
          <w:color w:val="auto"/>
          <w:sz w:val="28"/>
          <w:szCs w:val="28"/>
        </w:rPr>
      </w:pPr>
      <w:bookmarkStart w:id="5" w:name="_Toc71816840"/>
      <w:r>
        <w:rPr>
          <w:rFonts w:ascii="Times New Roman" w:hAnsi="Times New Roman" w:cs="Times New Roman"/>
          <w:color w:val="auto"/>
          <w:sz w:val="28"/>
          <w:szCs w:val="28"/>
        </w:rPr>
        <w:t xml:space="preserve">1.1. </w:t>
      </w:r>
      <w:bookmarkEnd w:id="3"/>
      <w:r w:rsidR="00A64AC3">
        <w:rPr>
          <w:rFonts w:ascii="Times New Roman" w:hAnsi="Times New Roman" w:cs="Times New Roman"/>
          <w:color w:val="auto"/>
          <w:sz w:val="28"/>
          <w:szCs w:val="28"/>
        </w:rPr>
        <w:t>Отечественная стандартизация: порядки, станд</w:t>
      </w:r>
      <w:r w:rsidR="00EE52C3">
        <w:rPr>
          <w:rFonts w:ascii="Times New Roman" w:hAnsi="Times New Roman" w:cs="Times New Roman"/>
          <w:color w:val="auto"/>
          <w:sz w:val="28"/>
          <w:szCs w:val="28"/>
        </w:rPr>
        <w:t>арты и клинические рекомендации</w:t>
      </w:r>
      <w:bookmarkEnd w:id="5"/>
    </w:p>
    <w:p w:rsidR="00A46129" w:rsidRPr="00A46129" w:rsidRDefault="00A46129" w:rsidP="00A46129">
      <w:pPr>
        <w:spacing w:line="360" w:lineRule="auto"/>
      </w:pPr>
    </w:p>
    <w:p w:rsidR="00F14733" w:rsidRDefault="00347408" w:rsidP="00A461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стандартизации медицинской помощи</w:t>
      </w:r>
      <w:r w:rsidR="00EA6C16">
        <w:rPr>
          <w:rFonts w:ascii="Times New Roman" w:hAnsi="Times New Roman" w:cs="Times New Roman"/>
          <w:sz w:val="28"/>
          <w:szCs w:val="28"/>
        </w:rPr>
        <w:t xml:space="preserve"> </w:t>
      </w:r>
      <w:r>
        <w:rPr>
          <w:rFonts w:ascii="Times New Roman" w:hAnsi="Times New Roman" w:cs="Times New Roman"/>
          <w:sz w:val="28"/>
          <w:szCs w:val="28"/>
        </w:rPr>
        <w:t>направлено</w:t>
      </w:r>
      <w:r w:rsidR="006D1F24">
        <w:rPr>
          <w:rFonts w:ascii="Times New Roman" w:hAnsi="Times New Roman" w:cs="Times New Roman"/>
          <w:sz w:val="28"/>
          <w:szCs w:val="28"/>
        </w:rPr>
        <w:t xml:space="preserve"> на решение следующих важных вопросов: обеспечения качества медицинск</w:t>
      </w:r>
      <w:r>
        <w:rPr>
          <w:rFonts w:ascii="Times New Roman" w:hAnsi="Times New Roman" w:cs="Times New Roman"/>
          <w:sz w:val="28"/>
          <w:szCs w:val="28"/>
        </w:rPr>
        <w:t>ой помощи и её правильной оценки</w:t>
      </w:r>
      <w:r w:rsidR="006D1F24">
        <w:rPr>
          <w:rFonts w:ascii="Times New Roman" w:hAnsi="Times New Roman" w:cs="Times New Roman"/>
          <w:sz w:val="28"/>
          <w:szCs w:val="28"/>
        </w:rPr>
        <w:t>.</w:t>
      </w:r>
    </w:p>
    <w:p w:rsidR="006D1F24" w:rsidRDefault="00EC614B" w:rsidP="00A461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В.Д. </w:t>
      </w:r>
      <w:proofErr w:type="spellStart"/>
      <w:r>
        <w:rPr>
          <w:rFonts w:ascii="Times New Roman" w:hAnsi="Times New Roman" w:cs="Times New Roman"/>
          <w:sz w:val="28"/>
          <w:szCs w:val="28"/>
        </w:rPr>
        <w:t>Пристансков</w:t>
      </w:r>
      <w:proofErr w:type="spellEnd"/>
      <w:r>
        <w:rPr>
          <w:rFonts w:ascii="Times New Roman" w:hAnsi="Times New Roman" w:cs="Times New Roman"/>
          <w:sz w:val="28"/>
          <w:szCs w:val="28"/>
        </w:rPr>
        <w:t>, м</w:t>
      </w:r>
      <w:r w:rsidRPr="00EC614B">
        <w:rPr>
          <w:rFonts w:ascii="Times New Roman" w:hAnsi="Times New Roman" w:cs="Times New Roman"/>
          <w:sz w:val="28"/>
          <w:szCs w:val="28"/>
        </w:rPr>
        <w:t>едицинская помощь является по своей сути определенным комплексом услуг, свойства которы</w:t>
      </w:r>
      <w:r w:rsidR="00347408">
        <w:rPr>
          <w:rFonts w:ascii="Times New Roman" w:hAnsi="Times New Roman" w:cs="Times New Roman"/>
          <w:sz w:val="28"/>
          <w:szCs w:val="28"/>
        </w:rPr>
        <w:t>х должны удовлетворять спросу ее</w:t>
      </w:r>
      <w:r w:rsidRPr="00EC614B">
        <w:rPr>
          <w:rFonts w:ascii="Times New Roman" w:hAnsi="Times New Roman" w:cs="Times New Roman"/>
          <w:sz w:val="28"/>
          <w:szCs w:val="28"/>
        </w:rPr>
        <w:t xml:space="preserve"> потребителей</w:t>
      </w:r>
      <w:r>
        <w:rPr>
          <w:rFonts w:ascii="Times New Roman" w:hAnsi="Times New Roman" w:cs="Times New Roman"/>
          <w:sz w:val="28"/>
          <w:szCs w:val="28"/>
        </w:rPr>
        <w:t>, она</w:t>
      </w:r>
      <w:r w:rsidRPr="00EC614B">
        <w:rPr>
          <w:rFonts w:ascii="Times New Roman" w:hAnsi="Times New Roman" w:cs="Times New Roman"/>
          <w:sz w:val="28"/>
          <w:szCs w:val="28"/>
        </w:rPr>
        <w:t xml:space="preserve"> должна быть полезной и б</w:t>
      </w:r>
      <w:r w:rsidR="00347408">
        <w:rPr>
          <w:rFonts w:ascii="Times New Roman" w:hAnsi="Times New Roman" w:cs="Times New Roman"/>
          <w:sz w:val="28"/>
          <w:szCs w:val="28"/>
        </w:rPr>
        <w:t>езопасной, чем и определяется ее</w:t>
      </w:r>
      <w:r w:rsidRPr="00EC614B">
        <w:rPr>
          <w:rFonts w:ascii="Times New Roman" w:hAnsi="Times New Roman" w:cs="Times New Roman"/>
          <w:sz w:val="28"/>
          <w:szCs w:val="28"/>
        </w:rPr>
        <w:t xml:space="preserve"> качественность</w:t>
      </w:r>
      <w:r w:rsidR="00F73239">
        <w:rPr>
          <w:rStyle w:val="a6"/>
          <w:rFonts w:ascii="Times New Roman" w:hAnsi="Times New Roman" w:cs="Times New Roman"/>
          <w:sz w:val="28"/>
          <w:szCs w:val="28"/>
        </w:rPr>
        <w:footnoteReference w:id="3"/>
      </w:r>
      <w:r w:rsidRPr="00EC614B">
        <w:rPr>
          <w:rFonts w:ascii="Times New Roman" w:hAnsi="Times New Roman" w:cs="Times New Roman"/>
          <w:sz w:val="28"/>
          <w:szCs w:val="28"/>
        </w:rPr>
        <w:t>.</w:t>
      </w:r>
    </w:p>
    <w:p w:rsidR="008E745E" w:rsidRDefault="008E745E" w:rsidP="007906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каче</w:t>
      </w:r>
      <w:r w:rsidR="001120BB">
        <w:rPr>
          <w:rFonts w:ascii="Times New Roman" w:hAnsi="Times New Roman" w:cs="Times New Roman"/>
          <w:sz w:val="28"/>
          <w:szCs w:val="28"/>
        </w:rPr>
        <w:t>ство медицинской помощи – это ее</w:t>
      </w:r>
      <w:r>
        <w:rPr>
          <w:rFonts w:ascii="Times New Roman" w:hAnsi="Times New Roman" w:cs="Times New Roman"/>
          <w:sz w:val="28"/>
          <w:szCs w:val="28"/>
        </w:rPr>
        <w:t xml:space="preserve"> соответствие </w:t>
      </w:r>
      <w:r w:rsidR="00AD5623">
        <w:rPr>
          <w:rFonts w:ascii="Times New Roman" w:hAnsi="Times New Roman" w:cs="Times New Roman"/>
          <w:sz w:val="28"/>
          <w:szCs w:val="28"/>
        </w:rPr>
        <w:t>совр</w:t>
      </w:r>
      <w:r w:rsidR="001120BB">
        <w:rPr>
          <w:rFonts w:ascii="Times New Roman" w:hAnsi="Times New Roman" w:cs="Times New Roman"/>
          <w:sz w:val="28"/>
          <w:szCs w:val="28"/>
        </w:rPr>
        <w:t xml:space="preserve">еменному уровню науки, нормам </w:t>
      </w:r>
      <w:r w:rsidR="00AD5623">
        <w:rPr>
          <w:rFonts w:ascii="Times New Roman" w:hAnsi="Times New Roman" w:cs="Times New Roman"/>
          <w:sz w:val="28"/>
          <w:szCs w:val="28"/>
        </w:rPr>
        <w:t>оказания, а также безопасность</w:t>
      </w:r>
      <w:r w:rsidR="0039193F">
        <w:rPr>
          <w:rFonts w:ascii="Times New Roman" w:hAnsi="Times New Roman" w:cs="Times New Roman"/>
          <w:sz w:val="28"/>
          <w:szCs w:val="28"/>
        </w:rPr>
        <w:t>, эффективность</w:t>
      </w:r>
      <w:r w:rsidR="00AD5623">
        <w:rPr>
          <w:rFonts w:ascii="Times New Roman" w:hAnsi="Times New Roman" w:cs="Times New Roman"/>
          <w:sz w:val="28"/>
          <w:szCs w:val="28"/>
        </w:rPr>
        <w:t xml:space="preserve"> и польза для пациента.</w:t>
      </w:r>
    </w:p>
    <w:p w:rsidR="00AD5623" w:rsidRDefault="002725AE" w:rsidP="007906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Стандартизация в сфере медицинской помощи помогает медицинским работникам, являясь их вспомогательным </w:t>
      </w:r>
      <w:r w:rsidR="001120BB">
        <w:rPr>
          <w:rFonts w:ascii="Times New Roman" w:hAnsi="Times New Roman" w:cs="Times New Roman"/>
          <w:sz w:val="28"/>
          <w:szCs w:val="28"/>
        </w:rPr>
        <w:t>средством</w:t>
      </w:r>
      <w:r>
        <w:rPr>
          <w:rFonts w:ascii="Times New Roman" w:hAnsi="Times New Roman" w:cs="Times New Roman"/>
          <w:sz w:val="28"/>
          <w:szCs w:val="28"/>
        </w:rPr>
        <w:t xml:space="preserve">, а также </w:t>
      </w:r>
      <w:r w:rsidR="00432F12">
        <w:rPr>
          <w:rFonts w:ascii="Times New Roman" w:hAnsi="Times New Roman" w:cs="Times New Roman"/>
          <w:sz w:val="28"/>
          <w:szCs w:val="28"/>
        </w:rPr>
        <w:t xml:space="preserve">предоставляет </w:t>
      </w:r>
      <w:r w:rsidR="00432F12" w:rsidRPr="00C60A81">
        <w:rPr>
          <w:rFonts w:ascii="Times New Roman" w:hAnsi="Times New Roman" w:cs="Times New Roman"/>
          <w:sz w:val="28"/>
          <w:szCs w:val="28"/>
        </w:rPr>
        <w:t xml:space="preserve">эффективный, чувствительный и валидный инструмент для оценки </w:t>
      </w:r>
      <w:proofErr w:type="spellStart"/>
      <w:r w:rsidR="00432F12" w:rsidRPr="00C60A81">
        <w:rPr>
          <w:rFonts w:ascii="Times New Roman" w:hAnsi="Times New Roman" w:cs="Times New Roman"/>
          <w:sz w:val="28"/>
          <w:szCs w:val="28"/>
        </w:rPr>
        <w:t>post</w:t>
      </w:r>
      <w:proofErr w:type="spellEnd"/>
      <w:r w:rsidR="00432F12" w:rsidRPr="00C60A81">
        <w:rPr>
          <w:rFonts w:ascii="Times New Roman" w:hAnsi="Times New Roman" w:cs="Times New Roman"/>
          <w:sz w:val="28"/>
          <w:szCs w:val="28"/>
        </w:rPr>
        <w:t xml:space="preserve"> </w:t>
      </w:r>
      <w:proofErr w:type="spellStart"/>
      <w:r w:rsidR="00432F12" w:rsidRPr="00C60A81">
        <w:rPr>
          <w:rFonts w:ascii="Times New Roman" w:hAnsi="Times New Roman" w:cs="Times New Roman"/>
          <w:sz w:val="28"/>
          <w:szCs w:val="28"/>
        </w:rPr>
        <w:t>factum</w:t>
      </w:r>
      <w:proofErr w:type="spellEnd"/>
      <w:r w:rsidR="00432F12" w:rsidRPr="00C60A81">
        <w:rPr>
          <w:rFonts w:ascii="Times New Roman" w:hAnsi="Times New Roman" w:cs="Times New Roman"/>
          <w:sz w:val="28"/>
          <w:szCs w:val="28"/>
        </w:rPr>
        <w:t xml:space="preserve"> оказанной медицинской помощи</w:t>
      </w:r>
      <w:r w:rsidR="002C6BD2">
        <w:rPr>
          <w:rFonts w:ascii="Times New Roman" w:hAnsi="Times New Roman" w:cs="Times New Roman"/>
          <w:sz w:val="28"/>
          <w:szCs w:val="28"/>
        </w:rPr>
        <w:t>, структурирует систему здравоохранения.</w:t>
      </w:r>
    </w:p>
    <w:p w:rsidR="004A610A" w:rsidRDefault="004A610A" w:rsidP="004A61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существует и иное мнение на этот счет</w:t>
      </w:r>
      <w:r w:rsidR="001120BB">
        <w:rPr>
          <w:rFonts w:ascii="Times New Roman" w:hAnsi="Times New Roman" w:cs="Times New Roman"/>
          <w:sz w:val="28"/>
          <w:szCs w:val="28"/>
        </w:rPr>
        <w:t xml:space="preserve">, которого придерживаются В.И. </w:t>
      </w:r>
      <w:proofErr w:type="spellStart"/>
      <w:r w:rsidR="001120BB">
        <w:rPr>
          <w:rFonts w:ascii="Times New Roman" w:hAnsi="Times New Roman" w:cs="Times New Roman"/>
          <w:sz w:val="28"/>
          <w:szCs w:val="28"/>
        </w:rPr>
        <w:t>Перхов</w:t>
      </w:r>
      <w:proofErr w:type="spellEnd"/>
      <w:r w:rsidR="001120BB">
        <w:rPr>
          <w:rFonts w:ascii="Times New Roman" w:hAnsi="Times New Roman" w:cs="Times New Roman"/>
          <w:sz w:val="28"/>
          <w:szCs w:val="28"/>
        </w:rPr>
        <w:t>, А.В. Гречко и Д.С. Янкевич</w:t>
      </w:r>
      <w:r>
        <w:rPr>
          <w:rFonts w:ascii="Times New Roman" w:hAnsi="Times New Roman" w:cs="Times New Roman"/>
          <w:sz w:val="28"/>
          <w:szCs w:val="28"/>
        </w:rPr>
        <w:t>.</w:t>
      </w:r>
      <w:r w:rsidR="001120BB">
        <w:rPr>
          <w:rFonts w:ascii="Times New Roman" w:hAnsi="Times New Roman" w:cs="Times New Roman"/>
          <w:sz w:val="28"/>
          <w:szCs w:val="28"/>
        </w:rPr>
        <w:t xml:space="preserve"> Исследователи утверждают, что уровень </w:t>
      </w:r>
      <w:proofErr w:type="gramStart"/>
      <w:r w:rsidR="001120BB">
        <w:rPr>
          <w:rFonts w:ascii="Times New Roman" w:hAnsi="Times New Roman" w:cs="Times New Roman"/>
          <w:sz w:val="28"/>
          <w:szCs w:val="28"/>
        </w:rPr>
        <w:t>обеспеченности систем здравоохранения субъектов Российской Федерации</w:t>
      </w:r>
      <w:proofErr w:type="gramEnd"/>
      <w:r w:rsidR="001120BB">
        <w:rPr>
          <w:rFonts w:ascii="Times New Roman" w:hAnsi="Times New Roman" w:cs="Times New Roman"/>
          <w:sz w:val="28"/>
          <w:szCs w:val="28"/>
        </w:rPr>
        <w:t xml:space="preserve"> сильно разнится. «</w:t>
      </w:r>
      <w:r w:rsidRPr="004A610A">
        <w:rPr>
          <w:rFonts w:ascii="Times New Roman" w:hAnsi="Times New Roman" w:cs="Times New Roman"/>
          <w:sz w:val="28"/>
          <w:szCs w:val="28"/>
        </w:rPr>
        <w:t>Медицинские</w:t>
      </w:r>
      <w:r>
        <w:rPr>
          <w:rFonts w:ascii="Times New Roman" w:hAnsi="Times New Roman" w:cs="Times New Roman"/>
          <w:sz w:val="28"/>
          <w:szCs w:val="28"/>
        </w:rPr>
        <w:t xml:space="preserve"> </w:t>
      </w:r>
      <w:r w:rsidRPr="004A610A">
        <w:rPr>
          <w:rFonts w:ascii="Times New Roman" w:hAnsi="Times New Roman" w:cs="Times New Roman"/>
          <w:sz w:val="28"/>
          <w:szCs w:val="28"/>
        </w:rPr>
        <w:t>организации разных субъектов Российской</w:t>
      </w:r>
      <w:r>
        <w:rPr>
          <w:rFonts w:ascii="Times New Roman" w:hAnsi="Times New Roman" w:cs="Times New Roman"/>
          <w:sz w:val="28"/>
          <w:szCs w:val="28"/>
        </w:rPr>
        <w:t xml:space="preserve"> </w:t>
      </w:r>
      <w:r w:rsidRPr="004A610A">
        <w:rPr>
          <w:rFonts w:ascii="Times New Roman" w:hAnsi="Times New Roman" w:cs="Times New Roman"/>
          <w:sz w:val="28"/>
          <w:szCs w:val="28"/>
        </w:rPr>
        <w:t>Федерации находятся в неравных экономических условиях. Поэтому внедрение единых</w:t>
      </w:r>
      <w:r>
        <w:rPr>
          <w:rFonts w:ascii="Times New Roman" w:hAnsi="Times New Roman" w:cs="Times New Roman"/>
          <w:sz w:val="28"/>
          <w:szCs w:val="28"/>
        </w:rPr>
        <w:t xml:space="preserve"> </w:t>
      </w:r>
      <w:r w:rsidRPr="004A610A">
        <w:rPr>
          <w:rFonts w:ascii="Times New Roman" w:hAnsi="Times New Roman" w:cs="Times New Roman"/>
          <w:sz w:val="28"/>
          <w:szCs w:val="28"/>
        </w:rPr>
        <w:t xml:space="preserve">для всей страны и обязательных для исполнения порядков, стандартов, клинических рекомендаций, руководств и </w:t>
      </w:r>
      <w:r w:rsidRPr="004A610A">
        <w:rPr>
          <w:rFonts w:ascii="Times New Roman" w:hAnsi="Times New Roman" w:cs="Times New Roman"/>
          <w:sz w:val="28"/>
          <w:szCs w:val="28"/>
        </w:rPr>
        <w:lastRenderedPageBreak/>
        <w:t>других документов</w:t>
      </w:r>
      <w:r>
        <w:rPr>
          <w:rFonts w:ascii="Times New Roman" w:hAnsi="Times New Roman" w:cs="Times New Roman"/>
          <w:sz w:val="28"/>
          <w:szCs w:val="28"/>
        </w:rPr>
        <w:t xml:space="preserve"> </w:t>
      </w:r>
      <w:r w:rsidRPr="004A610A">
        <w:rPr>
          <w:rFonts w:ascii="Times New Roman" w:hAnsi="Times New Roman" w:cs="Times New Roman"/>
          <w:sz w:val="28"/>
          <w:szCs w:val="28"/>
        </w:rPr>
        <w:t>(или поло</w:t>
      </w:r>
      <w:r>
        <w:rPr>
          <w:rFonts w:ascii="Times New Roman" w:hAnsi="Times New Roman" w:cs="Times New Roman"/>
          <w:sz w:val="28"/>
          <w:szCs w:val="28"/>
        </w:rPr>
        <w:t xml:space="preserve">жений), подробно детализирующих </w:t>
      </w:r>
      <w:r w:rsidRPr="004A610A">
        <w:rPr>
          <w:rFonts w:ascii="Times New Roman" w:hAnsi="Times New Roman" w:cs="Times New Roman"/>
          <w:sz w:val="28"/>
          <w:szCs w:val="28"/>
        </w:rPr>
        <w:t>работу в</w:t>
      </w:r>
      <w:r>
        <w:rPr>
          <w:rFonts w:ascii="Times New Roman" w:hAnsi="Times New Roman" w:cs="Times New Roman"/>
          <w:sz w:val="28"/>
          <w:szCs w:val="28"/>
        </w:rPr>
        <w:t xml:space="preserve">рача и медицинской организации, </w:t>
      </w:r>
      <w:r w:rsidRPr="004A610A">
        <w:rPr>
          <w:rFonts w:ascii="Times New Roman" w:hAnsi="Times New Roman" w:cs="Times New Roman"/>
          <w:sz w:val="28"/>
          <w:szCs w:val="28"/>
        </w:rPr>
        <w:t>можно считать преждевременным</w:t>
      </w:r>
      <w:r>
        <w:rPr>
          <w:rFonts w:ascii="Times New Roman" w:hAnsi="Times New Roman" w:cs="Times New Roman"/>
          <w:sz w:val="28"/>
          <w:szCs w:val="28"/>
        </w:rPr>
        <w:t>»</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4A610A" w:rsidRDefault="004A610A" w:rsidP="004A61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склонны не </w:t>
      </w:r>
      <w:proofErr w:type="gramStart"/>
      <w:r>
        <w:rPr>
          <w:rFonts w:ascii="Times New Roman" w:hAnsi="Times New Roman" w:cs="Times New Roman"/>
          <w:sz w:val="28"/>
          <w:szCs w:val="28"/>
        </w:rPr>
        <w:t xml:space="preserve">согласиться с </w:t>
      </w:r>
      <w:r w:rsidR="001120BB">
        <w:rPr>
          <w:rFonts w:ascii="Times New Roman" w:hAnsi="Times New Roman" w:cs="Times New Roman"/>
          <w:sz w:val="28"/>
          <w:szCs w:val="28"/>
        </w:rPr>
        <w:t>указанной позицией</w:t>
      </w:r>
      <w:proofErr w:type="gramEnd"/>
      <w:r>
        <w:rPr>
          <w:rFonts w:ascii="Times New Roman" w:hAnsi="Times New Roman" w:cs="Times New Roman"/>
          <w:sz w:val="28"/>
          <w:szCs w:val="28"/>
        </w:rPr>
        <w:t xml:space="preserve">, так как </w:t>
      </w:r>
      <w:r w:rsidR="003E13FC">
        <w:rPr>
          <w:rFonts w:ascii="Times New Roman" w:hAnsi="Times New Roman" w:cs="Times New Roman"/>
          <w:sz w:val="28"/>
          <w:szCs w:val="28"/>
        </w:rPr>
        <w:t>помимо финансовой</w:t>
      </w:r>
      <w:r w:rsidR="001120BB">
        <w:rPr>
          <w:rFonts w:ascii="Times New Roman" w:hAnsi="Times New Roman" w:cs="Times New Roman"/>
          <w:sz w:val="28"/>
          <w:szCs w:val="28"/>
        </w:rPr>
        <w:t xml:space="preserve"> и экономической</w:t>
      </w:r>
      <w:r w:rsidR="003E13FC">
        <w:rPr>
          <w:rFonts w:ascii="Times New Roman" w:hAnsi="Times New Roman" w:cs="Times New Roman"/>
          <w:sz w:val="28"/>
          <w:szCs w:val="28"/>
        </w:rPr>
        <w:t xml:space="preserve"> составляющей стандартизация имеет и другие цели. В первую очередь она призвана быть вспомогательным инструментом в практической деятельности специалистов</w:t>
      </w:r>
      <w:r w:rsidR="001120BB">
        <w:rPr>
          <w:rFonts w:ascii="Times New Roman" w:hAnsi="Times New Roman" w:cs="Times New Roman"/>
          <w:sz w:val="28"/>
          <w:szCs w:val="28"/>
        </w:rPr>
        <w:t>, подспорьем в выборе клинических решений</w:t>
      </w:r>
      <w:r w:rsidR="003E13FC">
        <w:rPr>
          <w:rFonts w:ascii="Times New Roman" w:hAnsi="Times New Roman" w:cs="Times New Roman"/>
          <w:sz w:val="28"/>
          <w:szCs w:val="28"/>
        </w:rPr>
        <w:t xml:space="preserve">. </w:t>
      </w:r>
    </w:p>
    <w:p w:rsidR="000C18A1" w:rsidRDefault="000C18A1" w:rsidP="007906B0">
      <w:pPr>
        <w:spacing w:line="360" w:lineRule="auto"/>
        <w:ind w:firstLine="709"/>
        <w:jc w:val="both"/>
        <w:rPr>
          <w:rFonts w:ascii="Times New Roman" w:hAnsi="Times New Roman" w:cs="Times New Roman"/>
          <w:sz w:val="28"/>
          <w:szCs w:val="28"/>
        </w:rPr>
      </w:pPr>
      <w:r w:rsidRPr="000C18A1">
        <w:rPr>
          <w:rFonts w:ascii="Times New Roman" w:hAnsi="Times New Roman" w:cs="Times New Roman"/>
          <w:sz w:val="28"/>
          <w:szCs w:val="28"/>
        </w:rPr>
        <w:t xml:space="preserve">Стандартизация – это деятельность по установлению правил и характеристик в целях их обязательного и добровольного многократного использования, направленная на достижение упорядоченности в сфере оказания медицинской помощи. </w:t>
      </w:r>
      <w:r w:rsidR="003E13FC">
        <w:rPr>
          <w:rFonts w:ascii="Times New Roman" w:hAnsi="Times New Roman" w:cs="Times New Roman"/>
          <w:sz w:val="28"/>
          <w:szCs w:val="28"/>
        </w:rPr>
        <w:t>Как уже было сказано, к</w:t>
      </w:r>
      <w:r w:rsidR="00016258">
        <w:rPr>
          <w:rFonts w:ascii="Times New Roman" w:hAnsi="Times New Roman" w:cs="Times New Roman"/>
          <w:sz w:val="28"/>
          <w:szCs w:val="28"/>
        </w:rPr>
        <w:t xml:space="preserve"> нормативным правовым актам в области здравоохранения</w:t>
      </w:r>
      <w:r w:rsidRPr="000C18A1">
        <w:rPr>
          <w:rFonts w:ascii="Times New Roman" w:hAnsi="Times New Roman" w:cs="Times New Roman"/>
          <w:sz w:val="28"/>
          <w:szCs w:val="28"/>
        </w:rPr>
        <w:t xml:space="preserve"> относятся порядки оказания медицинской помощи, положения об организации оказания медицинской помощи, стандарты медицинской помощи, клинические рекомендации (протоколы лечения), национальные стандарты в области оказания медицинской помощи, стандарты в области управления, материально-технического и информационного обеспечения</w:t>
      </w:r>
      <w:r w:rsidR="00F73239">
        <w:rPr>
          <w:rStyle w:val="a6"/>
          <w:rFonts w:ascii="Times New Roman" w:hAnsi="Times New Roman" w:cs="Times New Roman"/>
          <w:sz w:val="28"/>
          <w:szCs w:val="28"/>
        </w:rPr>
        <w:footnoteReference w:id="5"/>
      </w:r>
      <w:r w:rsidRPr="000C18A1">
        <w:rPr>
          <w:rFonts w:ascii="Times New Roman" w:hAnsi="Times New Roman" w:cs="Times New Roman"/>
          <w:sz w:val="28"/>
          <w:szCs w:val="28"/>
        </w:rPr>
        <w:t>.</w:t>
      </w:r>
    </w:p>
    <w:p w:rsidR="00A9505F" w:rsidRDefault="00844DED" w:rsidP="007906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стандартизация в России имеет сравнительно недолгую историю – началом её становления можно считать 1992 год </w:t>
      </w:r>
      <w:r w:rsidR="0039193F">
        <w:rPr>
          <w:rFonts w:ascii="Times New Roman" w:hAnsi="Times New Roman" w:cs="Times New Roman"/>
          <w:sz w:val="28"/>
          <w:szCs w:val="28"/>
        </w:rPr>
        <w:t>–</w:t>
      </w:r>
      <w:r>
        <w:rPr>
          <w:rFonts w:ascii="Times New Roman" w:hAnsi="Times New Roman" w:cs="Times New Roman"/>
          <w:sz w:val="28"/>
          <w:szCs w:val="28"/>
        </w:rPr>
        <w:t xml:space="preserve"> </w:t>
      </w:r>
      <w:r w:rsidR="0039193F">
        <w:rPr>
          <w:rFonts w:ascii="Times New Roman" w:hAnsi="Times New Roman" w:cs="Times New Roman"/>
          <w:sz w:val="28"/>
          <w:szCs w:val="28"/>
        </w:rPr>
        <w:t xml:space="preserve">в ней проделан уже довольно большой путь и сегодняшний период можно определить как переходный. </w:t>
      </w:r>
      <w:r w:rsidR="00A9505F">
        <w:rPr>
          <w:rFonts w:ascii="Times New Roman" w:hAnsi="Times New Roman" w:cs="Times New Roman"/>
          <w:sz w:val="28"/>
          <w:szCs w:val="28"/>
        </w:rPr>
        <w:t xml:space="preserve">Положительным </w:t>
      </w:r>
      <w:r w:rsidR="00E66B19">
        <w:rPr>
          <w:rFonts w:ascii="Times New Roman" w:hAnsi="Times New Roman" w:cs="Times New Roman"/>
          <w:sz w:val="28"/>
          <w:szCs w:val="28"/>
        </w:rPr>
        <w:t xml:space="preserve">является </w:t>
      </w:r>
      <w:r w:rsidR="00A9505F">
        <w:rPr>
          <w:rFonts w:ascii="Times New Roman" w:hAnsi="Times New Roman" w:cs="Times New Roman"/>
          <w:sz w:val="28"/>
          <w:szCs w:val="28"/>
        </w:rPr>
        <w:t xml:space="preserve">то, что положения Федерального закона </w:t>
      </w:r>
      <w:r w:rsidR="00A9505F" w:rsidRPr="00A9505F">
        <w:rPr>
          <w:rFonts w:ascii="Times New Roman" w:hAnsi="Times New Roman" w:cs="Times New Roman"/>
          <w:sz w:val="28"/>
          <w:szCs w:val="28"/>
        </w:rPr>
        <w:t xml:space="preserve">от 27.12.2002 </w:t>
      </w:r>
      <w:r w:rsidR="00365581">
        <w:rPr>
          <w:rFonts w:ascii="Times New Roman" w:hAnsi="Times New Roman" w:cs="Times New Roman"/>
          <w:sz w:val="28"/>
          <w:szCs w:val="28"/>
        </w:rPr>
        <w:t>№</w:t>
      </w:r>
      <w:r w:rsidR="00A9505F" w:rsidRPr="00A9505F">
        <w:rPr>
          <w:rFonts w:ascii="Times New Roman" w:hAnsi="Times New Roman" w:cs="Times New Roman"/>
          <w:sz w:val="28"/>
          <w:szCs w:val="28"/>
        </w:rPr>
        <w:t xml:space="preserve"> 184-ФЗ</w:t>
      </w:r>
      <w:r w:rsidR="00A9505F">
        <w:rPr>
          <w:rFonts w:ascii="Times New Roman" w:hAnsi="Times New Roman" w:cs="Times New Roman"/>
          <w:sz w:val="28"/>
          <w:szCs w:val="28"/>
        </w:rPr>
        <w:t xml:space="preserve"> « О техническом регулировании» </w:t>
      </w:r>
      <w:r w:rsidR="00E66B19">
        <w:rPr>
          <w:rFonts w:ascii="Times New Roman" w:hAnsi="Times New Roman" w:cs="Times New Roman"/>
          <w:sz w:val="28"/>
          <w:szCs w:val="28"/>
        </w:rPr>
        <w:t xml:space="preserve">более </w:t>
      </w:r>
      <w:r w:rsidR="00A9505F">
        <w:rPr>
          <w:rFonts w:ascii="Times New Roman" w:hAnsi="Times New Roman" w:cs="Times New Roman"/>
          <w:sz w:val="28"/>
          <w:szCs w:val="28"/>
        </w:rPr>
        <w:t>не распространяются на стандарты медицинской помощи</w:t>
      </w:r>
      <w:r w:rsidR="00EE2230">
        <w:rPr>
          <w:rFonts w:ascii="Times New Roman" w:hAnsi="Times New Roman" w:cs="Times New Roman"/>
          <w:sz w:val="28"/>
          <w:szCs w:val="28"/>
        </w:rPr>
        <w:t xml:space="preserve">, созданы </w:t>
      </w:r>
      <w:r w:rsidR="00EE2230">
        <w:rPr>
          <w:rFonts w:ascii="Times New Roman" w:hAnsi="Times New Roman" w:cs="Times New Roman"/>
          <w:sz w:val="28"/>
          <w:szCs w:val="28"/>
        </w:rPr>
        <w:lastRenderedPageBreak/>
        <w:t>специализированные нормативные акты, учитывающие специфику медицинской деятельности</w:t>
      </w:r>
      <w:r w:rsidR="005625D5">
        <w:rPr>
          <w:rFonts w:ascii="Times New Roman" w:hAnsi="Times New Roman" w:cs="Times New Roman"/>
          <w:sz w:val="28"/>
          <w:szCs w:val="28"/>
        </w:rPr>
        <w:t xml:space="preserve"> </w:t>
      </w:r>
      <w:r w:rsidR="005625D5">
        <w:rPr>
          <w:rStyle w:val="a6"/>
          <w:rFonts w:ascii="Times New Roman" w:hAnsi="Times New Roman" w:cs="Times New Roman"/>
          <w:sz w:val="28"/>
          <w:szCs w:val="28"/>
        </w:rPr>
        <w:footnoteReference w:id="6"/>
      </w:r>
      <w:r w:rsidR="00A9505F">
        <w:rPr>
          <w:rFonts w:ascii="Times New Roman" w:hAnsi="Times New Roman" w:cs="Times New Roman"/>
          <w:sz w:val="28"/>
          <w:szCs w:val="28"/>
        </w:rPr>
        <w:t xml:space="preserve">. </w:t>
      </w:r>
    </w:p>
    <w:p w:rsidR="00EB00D0" w:rsidRDefault="00AC3B6C" w:rsidP="004856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1 статьи 37 Федерального закона </w:t>
      </w:r>
      <w:r w:rsidR="00365581">
        <w:rPr>
          <w:rFonts w:ascii="Times New Roman" w:hAnsi="Times New Roman" w:cs="Times New Roman"/>
          <w:sz w:val="28"/>
          <w:szCs w:val="28"/>
        </w:rPr>
        <w:t>№</w:t>
      </w:r>
      <w:r w:rsidRPr="00AC3B6C">
        <w:rPr>
          <w:rFonts w:ascii="Times New Roman" w:hAnsi="Times New Roman" w:cs="Times New Roman"/>
          <w:sz w:val="28"/>
          <w:szCs w:val="28"/>
        </w:rPr>
        <w:t xml:space="preserve"> 323-ФЗ "Об основах охраны здоровья граждан в Российской Федерации"</w:t>
      </w:r>
      <w:r w:rsidR="00B00805">
        <w:rPr>
          <w:rFonts w:ascii="Times New Roman" w:hAnsi="Times New Roman" w:cs="Times New Roman"/>
          <w:sz w:val="28"/>
          <w:szCs w:val="28"/>
        </w:rPr>
        <w:t xml:space="preserve"> (далее – Основы)</w:t>
      </w:r>
      <w:r>
        <w:rPr>
          <w:rFonts w:ascii="Times New Roman" w:hAnsi="Times New Roman" w:cs="Times New Roman"/>
          <w:sz w:val="28"/>
          <w:szCs w:val="28"/>
        </w:rPr>
        <w:t xml:space="preserve"> закрепляет, что медицинская помощь в нашей стране должна осуществляться, в том числе, в соответствии с порядками оказания медицинской помощи, на основе клинических рекомендаций</w:t>
      </w:r>
      <w:r w:rsidR="00EE2230">
        <w:rPr>
          <w:rFonts w:ascii="Times New Roman" w:hAnsi="Times New Roman" w:cs="Times New Roman"/>
          <w:sz w:val="28"/>
          <w:szCs w:val="28"/>
        </w:rPr>
        <w:t xml:space="preserve"> (с 01.01.2022 г.)</w:t>
      </w:r>
      <w:r>
        <w:rPr>
          <w:rFonts w:ascii="Times New Roman" w:hAnsi="Times New Roman" w:cs="Times New Roman"/>
          <w:sz w:val="28"/>
          <w:szCs w:val="28"/>
        </w:rPr>
        <w:t xml:space="preserve"> и с учётом стандартов. </w:t>
      </w:r>
    </w:p>
    <w:p w:rsidR="00A253D4" w:rsidRDefault="001F19AD" w:rsidP="004856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Порядки оказания медицинской помощи утверждаются приказами Министерства здравоохранения и в своём содержании определя</w:t>
      </w:r>
      <w:r w:rsidR="00891912">
        <w:rPr>
          <w:rFonts w:ascii="Times New Roman" w:hAnsi="Times New Roman" w:cs="Times New Roman"/>
          <w:sz w:val="28"/>
          <w:szCs w:val="28"/>
        </w:rPr>
        <w:t>ю</w:t>
      </w:r>
      <w:r>
        <w:rPr>
          <w:rFonts w:ascii="Times New Roman" w:hAnsi="Times New Roman" w:cs="Times New Roman"/>
          <w:sz w:val="28"/>
          <w:szCs w:val="28"/>
        </w:rPr>
        <w:t xml:space="preserve">т </w:t>
      </w:r>
      <w:r w:rsidR="00145B78">
        <w:rPr>
          <w:rFonts w:ascii="Times New Roman" w:hAnsi="Times New Roman" w:cs="Times New Roman"/>
          <w:sz w:val="28"/>
          <w:szCs w:val="28"/>
        </w:rPr>
        <w:t>правила организации деятельности медицинской организации,</w:t>
      </w:r>
      <w:r>
        <w:rPr>
          <w:rFonts w:ascii="Times New Roman" w:hAnsi="Times New Roman" w:cs="Times New Roman"/>
          <w:sz w:val="28"/>
          <w:szCs w:val="28"/>
        </w:rPr>
        <w:t xml:space="preserve"> </w:t>
      </w:r>
      <w:r w:rsidR="00145B78">
        <w:rPr>
          <w:rFonts w:ascii="Times New Roman" w:hAnsi="Times New Roman" w:cs="Times New Roman"/>
          <w:sz w:val="28"/>
          <w:szCs w:val="28"/>
        </w:rPr>
        <w:t xml:space="preserve">этапы оказания медицинской помощи, </w:t>
      </w:r>
      <w:r>
        <w:rPr>
          <w:rFonts w:ascii="Times New Roman" w:hAnsi="Times New Roman" w:cs="Times New Roman"/>
          <w:sz w:val="28"/>
          <w:szCs w:val="28"/>
        </w:rPr>
        <w:t>необходим</w:t>
      </w:r>
      <w:r w:rsidR="004E0390">
        <w:rPr>
          <w:rFonts w:ascii="Times New Roman" w:hAnsi="Times New Roman" w:cs="Times New Roman"/>
          <w:sz w:val="28"/>
          <w:szCs w:val="28"/>
        </w:rPr>
        <w:t>о</w:t>
      </w:r>
      <w:r>
        <w:rPr>
          <w:rFonts w:ascii="Times New Roman" w:hAnsi="Times New Roman" w:cs="Times New Roman"/>
          <w:sz w:val="28"/>
          <w:szCs w:val="28"/>
        </w:rPr>
        <w:t xml:space="preserve">е техническое оснащение и штатную численность сотрудников для её реализации. </w:t>
      </w:r>
    </w:p>
    <w:p w:rsidR="00B00805" w:rsidRDefault="00B00805" w:rsidP="00485603">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Пункт 23 статьи 2 Основ гласит, что к</w:t>
      </w:r>
      <w:r w:rsidRPr="00B00805">
        <w:rPr>
          <w:rFonts w:ascii="Times New Roman" w:hAnsi="Times New Roman" w:cs="Times New Roman"/>
          <w:sz w:val="28"/>
          <w:szCs w:val="28"/>
        </w:rPr>
        <w:t>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r w:rsidR="00F73239">
        <w:rPr>
          <w:rStyle w:val="a6"/>
          <w:rFonts w:ascii="Times New Roman" w:hAnsi="Times New Roman" w:cs="Times New Roman"/>
          <w:sz w:val="28"/>
          <w:szCs w:val="28"/>
        </w:rPr>
        <w:footnoteReference w:id="7"/>
      </w:r>
      <w:r>
        <w:rPr>
          <w:rFonts w:ascii="Times New Roman" w:hAnsi="Times New Roman" w:cs="Times New Roman"/>
          <w:sz w:val="28"/>
          <w:szCs w:val="28"/>
        </w:rPr>
        <w:t>.</w:t>
      </w:r>
      <w:proofErr w:type="gramEnd"/>
    </w:p>
    <w:p w:rsidR="00AC3B6C" w:rsidRPr="00EB00D0" w:rsidRDefault="00A253D4" w:rsidP="004856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Клинические рекомендации </w:t>
      </w:r>
      <w:r w:rsidRPr="00A253D4">
        <w:rPr>
          <w:rFonts w:ascii="Times New Roman" w:hAnsi="Times New Roman" w:cs="Times New Roman"/>
          <w:sz w:val="28"/>
          <w:szCs w:val="28"/>
        </w:rPr>
        <w:t xml:space="preserve">разрабатываются медицинскими профессиональными некоммерческими организациями </w:t>
      </w:r>
      <w:r w:rsidR="00812E06">
        <w:rPr>
          <w:rFonts w:ascii="Times New Roman" w:hAnsi="Times New Roman" w:cs="Times New Roman"/>
          <w:sz w:val="28"/>
          <w:szCs w:val="28"/>
        </w:rPr>
        <w:t xml:space="preserve">и далее рассматриваются научно-практическим советом. </w:t>
      </w:r>
      <w:r w:rsidR="006C6278">
        <w:rPr>
          <w:rFonts w:ascii="Times New Roman" w:hAnsi="Times New Roman" w:cs="Times New Roman"/>
          <w:sz w:val="28"/>
          <w:szCs w:val="28"/>
        </w:rPr>
        <w:t xml:space="preserve">Пересматриваются они </w:t>
      </w:r>
      <w:r w:rsidR="00383FC1">
        <w:rPr>
          <w:rFonts w:ascii="Times New Roman" w:hAnsi="Times New Roman" w:cs="Times New Roman"/>
          <w:sz w:val="28"/>
          <w:szCs w:val="28"/>
        </w:rPr>
        <w:t xml:space="preserve">не реже одного раза в три года, а по каждому заболеванию или состоянию (либо их группе) </w:t>
      </w:r>
      <w:r w:rsidR="00532282">
        <w:rPr>
          <w:rFonts w:ascii="Times New Roman" w:hAnsi="Times New Roman" w:cs="Times New Roman"/>
          <w:sz w:val="28"/>
          <w:szCs w:val="28"/>
        </w:rPr>
        <w:t>должна</w:t>
      </w:r>
      <w:r w:rsidR="00383FC1">
        <w:rPr>
          <w:rFonts w:ascii="Times New Roman" w:hAnsi="Times New Roman" w:cs="Times New Roman"/>
          <w:sz w:val="28"/>
          <w:szCs w:val="28"/>
        </w:rPr>
        <w:t xml:space="preserve"> быть утверждена только одна рекомендация. </w:t>
      </w:r>
    </w:p>
    <w:p w:rsidR="00EB00D0" w:rsidRDefault="00322007" w:rsidP="007906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Стоит отметить, что с момента начала массового введения клинических рекомендаций как повседневного подспорья и руководства в деятельности врачей</w:t>
      </w:r>
      <w:r w:rsidR="00B1387A">
        <w:rPr>
          <w:rFonts w:ascii="Times New Roman" w:hAnsi="Times New Roman" w:cs="Times New Roman"/>
          <w:sz w:val="28"/>
          <w:szCs w:val="28"/>
        </w:rPr>
        <w:t xml:space="preserve"> стала очевидна нео</w:t>
      </w:r>
      <w:r w:rsidR="00F958E5">
        <w:rPr>
          <w:rFonts w:ascii="Times New Roman" w:hAnsi="Times New Roman" w:cs="Times New Roman"/>
          <w:sz w:val="28"/>
          <w:szCs w:val="28"/>
        </w:rPr>
        <w:t xml:space="preserve">бходимость унификации их формы и разработки. С этой целью был создан национальный стандарт - </w:t>
      </w:r>
      <w:r w:rsidR="00F958E5" w:rsidRPr="00F958E5">
        <w:rPr>
          <w:rFonts w:ascii="Times New Roman" w:hAnsi="Times New Roman" w:cs="Times New Roman"/>
          <w:sz w:val="28"/>
          <w:szCs w:val="28"/>
        </w:rPr>
        <w:t xml:space="preserve">ГОСТ </w:t>
      </w:r>
      <w:proofErr w:type="gramStart"/>
      <w:r w:rsidR="00F958E5" w:rsidRPr="00F958E5">
        <w:rPr>
          <w:rFonts w:ascii="Times New Roman" w:hAnsi="Times New Roman" w:cs="Times New Roman"/>
          <w:sz w:val="28"/>
          <w:szCs w:val="28"/>
        </w:rPr>
        <w:t>Р</w:t>
      </w:r>
      <w:proofErr w:type="gramEnd"/>
      <w:r w:rsidR="00F958E5" w:rsidRPr="00F958E5">
        <w:rPr>
          <w:rFonts w:ascii="Times New Roman" w:hAnsi="Times New Roman" w:cs="Times New Roman"/>
          <w:sz w:val="28"/>
          <w:szCs w:val="28"/>
        </w:rPr>
        <w:t xml:space="preserve"> 56034-2014 «Клинические рекомендации (протоколы лечения). Общие положения»</w:t>
      </w:r>
      <w:r w:rsidR="00F958E5">
        <w:rPr>
          <w:rFonts w:ascii="Times New Roman" w:hAnsi="Times New Roman" w:cs="Times New Roman"/>
          <w:sz w:val="28"/>
          <w:szCs w:val="28"/>
        </w:rPr>
        <w:t>.</w:t>
      </w:r>
    </w:p>
    <w:p w:rsidR="004206EA" w:rsidRDefault="00EE2230" w:rsidP="004206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отмечает Б.К. Романов, к</w:t>
      </w:r>
      <w:r w:rsidR="004206EA" w:rsidRPr="004206EA">
        <w:rPr>
          <w:rFonts w:ascii="Times New Roman" w:hAnsi="Times New Roman" w:cs="Times New Roman"/>
          <w:sz w:val="28"/>
          <w:szCs w:val="28"/>
        </w:rPr>
        <w:t>линические рекомендации – это идеальная на текущий момент времени модель оказания медицинской помощи, которая в о</w:t>
      </w:r>
      <w:r w:rsidR="004206EA">
        <w:rPr>
          <w:rFonts w:ascii="Times New Roman" w:hAnsi="Times New Roman" w:cs="Times New Roman"/>
          <w:sz w:val="28"/>
          <w:szCs w:val="28"/>
        </w:rPr>
        <w:t xml:space="preserve">тличие от стандарта содержит не </w:t>
      </w:r>
      <w:r w:rsidR="004206EA" w:rsidRPr="004206EA">
        <w:rPr>
          <w:rFonts w:ascii="Times New Roman" w:hAnsi="Times New Roman" w:cs="Times New Roman"/>
          <w:sz w:val="28"/>
          <w:szCs w:val="28"/>
        </w:rPr>
        <w:t>минимальный (но гарантированный каждому гражданину России), а максимально возможный («на все случаи жизни») перечень</w:t>
      </w:r>
      <w:r w:rsidR="004206EA">
        <w:rPr>
          <w:rFonts w:ascii="Times New Roman" w:hAnsi="Times New Roman" w:cs="Times New Roman"/>
          <w:sz w:val="28"/>
          <w:szCs w:val="28"/>
        </w:rPr>
        <w:t xml:space="preserve"> </w:t>
      </w:r>
      <w:r w:rsidR="004206EA" w:rsidRPr="004206EA">
        <w:rPr>
          <w:rFonts w:ascii="Times New Roman" w:hAnsi="Times New Roman" w:cs="Times New Roman"/>
          <w:sz w:val="28"/>
          <w:szCs w:val="28"/>
        </w:rPr>
        <w:t xml:space="preserve">медицинских услуг, технологий и </w:t>
      </w:r>
      <w:r>
        <w:rPr>
          <w:rFonts w:ascii="Times New Roman" w:hAnsi="Times New Roman" w:cs="Times New Roman"/>
          <w:sz w:val="28"/>
          <w:szCs w:val="28"/>
        </w:rPr>
        <w:t>т.д.</w:t>
      </w:r>
      <w:r w:rsidR="00A264B7">
        <w:rPr>
          <w:rStyle w:val="a6"/>
          <w:rFonts w:ascii="Times New Roman" w:hAnsi="Times New Roman" w:cs="Times New Roman"/>
          <w:sz w:val="28"/>
          <w:szCs w:val="28"/>
        </w:rPr>
        <w:footnoteReference w:id="8"/>
      </w:r>
      <w:r w:rsidR="004206EA" w:rsidRPr="004206EA">
        <w:rPr>
          <w:rFonts w:ascii="Times New Roman" w:hAnsi="Times New Roman" w:cs="Times New Roman"/>
          <w:sz w:val="28"/>
          <w:szCs w:val="28"/>
        </w:rPr>
        <w:t>.</w:t>
      </w:r>
    </w:p>
    <w:p w:rsidR="003E13FC" w:rsidRDefault="00F958E5" w:rsidP="003E13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Стандарты оказания медицинской помощи также </w:t>
      </w:r>
      <w:r w:rsidR="00EE2230">
        <w:rPr>
          <w:rFonts w:ascii="Times New Roman" w:hAnsi="Times New Roman" w:cs="Times New Roman"/>
          <w:sz w:val="28"/>
          <w:szCs w:val="28"/>
        </w:rPr>
        <w:t>утверждаются приказами Министерства здравоохранения Российской Федерации</w:t>
      </w:r>
      <w:r>
        <w:rPr>
          <w:rFonts w:ascii="Times New Roman" w:hAnsi="Times New Roman" w:cs="Times New Roman"/>
          <w:sz w:val="28"/>
          <w:szCs w:val="28"/>
        </w:rPr>
        <w:t xml:space="preserve">. </w:t>
      </w:r>
      <w:proofErr w:type="gramStart"/>
      <w:r w:rsidR="00EE2230">
        <w:rPr>
          <w:rFonts w:ascii="Times New Roman" w:hAnsi="Times New Roman" w:cs="Times New Roman"/>
          <w:sz w:val="28"/>
          <w:szCs w:val="28"/>
        </w:rPr>
        <w:t>П</w:t>
      </w:r>
      <w:r w:rsidR="00EE2230" w:rsidRPr="00145B78">
        <w:rPr>
          <w:rFonts w:ascii="Times New Roman" w:hAnsi="Times New Roman" w:cs="Times New Roman"/>
          <w:sz w:val="28"/>
          <w:szCs w:val="28"/>
        </w:rPr>
        <w:t>реимущественно</w:t>
      </w:r>
      <w:r w:rsidR="00EE2230">
        <w:rPr>
          <w:rFonts w:ascii="Times New Roman" w:hAnsi="Times New Roman" w:cs="Times New Roman"/>
          <w:sz w:val="28"/>
          <w:szCs w:val="28"/>
        </w:rPr>
        <w:t xml:space="preserve"> с</w:t>
      </w:r>
      <w:r w:rsidR="006C6278">
        <w:rPr>
          <w:rFonts w:ascii="Times New Roman" w:hAnsi="Times New Roman" w:cs="Times New Roman"/>
          <w:sz w:val="28"/>
          <w:szCs w:val="28"/>
        </w:rPr>
        <w:t>тандарты</w:t>
      </w:r>
      <w:r w:rsidR="00145B78" w:rsidRPr="00145B78">
        <w:rPr>
          <w:rFonts w:ascii="Times New Roman" w:hAnsi="Times New Roman" w:cs="Times New Roman"/>
          <w:sz w:val="28"/>
          <w:szCs w:val="28"/>
        </w:rPr>
        <w:t xml:space="preserve"> </w:t>
      </w:r>
      <w:r w:rsidR="00EE2230">
        <w:rPr>
          <w:rFonts w:ascii="Times New Roman" w:hAnsi="Times New Roman" w:cs="Times New Roman"/>
          <w:sz w:val="28"/>
          <w:szCs w:val="28"/>
        </w:rPr>
        <w:t xml:space="preserve">стали </w:t>
      </w:r>
      <w:r w:rsidR="00145B78" w:rsidRPr="00145B78">
        <w:rPr>
          <w:rFonts w:ascii="Times New Roman" w:hAnsi="Times New Roman" w:cs="Times New Roman"/>
          <w:sz w:val="28"/>
          <w:szCs w:val="28"/>
        </w:rPr>
        <w:t>документом для планирования и контроля объ</w:t>
      </w:r>
      <w:r w:rsidR="00EE2230">
        <w:rPr>
          <w:rFonts w:ascii="Times New Roman" w:hAnsi="Times New Roman" w:cs="Times New Roman"/>
          <w:sz w:val="28"/>
          <w:szCs w:val="28"/>
        </w:rPr>
        <w:t>е</w:t>
      </w:r>
      <w:r w:rsidR="00145B78" w:rsidRPr="00145B78">
        <w:rPr>
          <w:rFonts w:ascii="Times New Roman" w:hAnsi="Times New Roman" w:cs="Times New Roman"/>
          <w:sz w:val="28"/>
          <w:szCs w:val="28"/>
        </w:rPr>
        <w:t>мов и качества оказываемой медицинской помощи и расч</w:t>
      </w:r>
      <w:r w:rsidR="006C6278">
        <w:rPr>
          <w:rFonts w:ascii="Times New Roman" w:hAnsi="Times New Roman" w:cs="Times New Roman"/>
          <w:sz w:val="28"/>
          <w:szCs w:val="28"/>
        </w:rPr>
        <w:t>ё</w:t>
      </w:r>
      <w:r w:rsidR="00145B78" w:rsidRPr="00145B78">
        <w:rPr>
          <w:rFonts w:ascii="Times New Roman" w:hAnsi="Times New Roman" w:cs="Times New Roman"/>
          <w:sz w:val="28"/>
          <w:szCs w:val="28"/>
        </w:rPr>
        <w:t xml:space="preserve">та необходимых затрат на </w:t>
      </w:r>
      <w:r w:rsidR="00383FC1">
        <w:rPr>
          <w:rFonts w:ascii="Times New Roman" w:hAnsi="Times New Roman" w:cs="Times New Roman"/>
          <w:sz w:val="28"/>
          <w:szCs w:val="28"/>
        </w:rPr>
        <w:t>лекарственные средства</w:t>
      </w:r>
      <w:r w:rsidR="00145B78" w:rsidRPr="00145B78">
        <w:rPr>
          <w:rFonts w:ascii="Times New Roman" w:hAnsi="Times New Roman" w:cs="Times New Roman"/>
          <w:sz w:val="28"/>
          <w:szCs w:val="28"/>
        </w:rPr>
        <w:t xml:space="preserve">, используемые </w:t>
      </w:r>
      <w:r w:rsidR="006C6278">
        <w:rPr>
          <w:rFonts w:ascii="Times New Roman" w:hAnsi="Times New Roman" w:cs="Times New Roman"/>
          <w:sz w:val="28"/>
          <w:szCs w:val="28"/>
        </w:rPr>
        <w:t>медицинской организацией</w:t>
      </w:r>
      <w:r w:rsidR="00145B78" w:rsidRPr="00145B78">
        <w:rPr>
          <w:rFonts w:ascii="Times New Roman" w:hAnsi="Times New Roman" w:cs="Times New Roman"/>
          <w:sz w:val="28"/>
          <w:szCs w:val="28"/>
        </w:rPr>
        <w:t xml:space="preserve">, а также </w:t>
      </w:r>
      <w:r w:rsidR="00383FC1">
        <w:rPr>
          <w:rFonts w:ascii="Times New Roman" w:hAnsi="Times New Roman" w:cs="Times New Roman"/>
          <w:sz w:val="28"/>
          <w:szCs w:val="28"/>
        </w:rPr>
        <w:t xml:space="preserve">связующим звеном </w:t>
      </w:r>
      <w:r w:rsidR="00145B78" w:rsidRPr="00145B78">
        <w:rPr>
          <w:rFonts w:ascii="Times New Roman" w:hAnsi="Times New Roman" w:cs="Times New Roman"/>
          <w:sz w:val="28"/>
          <w:szCs w:val="28"/>
        </w:rPr>
        <w:t>с учреждениями, финансирующими их деятельность, являясь основой для установления размера страхового обеспечения территориальной программы ОМС и расч</w:t>
      </w:r>
      <w:r w:rsidR="00EE2230">
        <w:rPr>
          <w:rFonts w:ascii="Times New Roman" w:hAnsi="Times New Roman" w:cs="Times New Roman"/>
          <w:sz w:val="28"/>
          <w:szCs w:val="28"/>
        </w:rPr>
        <w:t>е</w:t>
      </w:r>
      <w:r w:rsidR="00145B78" w:rsidRPr="00145B78">
        <w:rPr>
          <w:rFonts w:ascii="Times New Roman" w:hAnsi="Times New Roman" w:cs="Times New Roman"/>
          <w:sz w:val="28"/>
          <w:szCs w:val="28"/>
        </w:rPr>
        <w:t>та тарифов на оплату медицинской помощи по ней.</w:t>
      </w:r>
      <w:proofErr w:type="gramEnd"/>
    </w:p>
    <w:p w:rsidR="003E13FC" w:rsidRDefault="003E13FC" w:rsidP="003E13FC">
      <w:pPr>
        <w:spacing w:line="360" w:lineRule="auto"/>
        <w:ind w:firstLine="709"/>
        <w:jc w:val="both"/>
        <w:rPr>
          <w:rFonts w:ascii="Times New Roman" w:hAnsi="Times New Roman" w:cs="Times New Roman"/>
          <w:sz w:val="28"/>
          <w:szCs w:val="28"/>
        </w:rPr>
      </w:pPr>
      <w:r w:rsidRPr="003E13FC">
        <w:rPr>
          <w:rFonts w:ascii="Times New Roman" w:hAnsi="Times New Roman" w:cs="Times New Roman"/>
          <w:sz w:val="28"/>
          <w:szCs w:val="28"/>
        </w:rPr>
        <w:t>Стандарты медицинской помощи представляют</w:t>
      </w:r>
      <w:r>
        <w:rPr>
          <w:rFonts w:ascii="Times New Roman" w:hAnsi="Times New Roman" w:cs="Times New Roman"/>
          <w:sz w:val="28"/>
          <w:szCs w:val="28"/>
        </w:rPr>
        <w:t xml:space="preserve"> собой формализованное описание </w:t>
      </w:r>
      <w:r w:rsidRPr="003E13FC">
        <w:rPr>
          <w:rFonts w:ascii="Times New Roman" w:hAnsi="Times New Roman" w:cs="Times New Roman"/>
          <w:sz w:val="28"/>
          <w:szCs w:val="28"/>
        </w:rPr>
        <w:t>(в табличной форме) объема медицинской помощи, которая должна быть обеспечена пациенту с конкретным заболеванием (нозологической</w:t>
      </w:r>
      <w:r>
        <w:rPr>
          <w:rFonts w:ascii="Times New Roman" w:hAnsi="Times New Roman" w:cs="Times New Roman"/>
          <w:sz w:val="28"/>
          <w:szCs w:val="28"/>
        </w:rPr>
        <w:t xml:space="preserve"> </w:t>
      </w:r>
      <w:r w:rsidRPr="003E13FC">
        <w:rPr>
          <w:rFonts w:ascii="Times New Roman" w:hAnsi="Times New Roman" w:cs="Times New Roman"/>
          <w:sz w:val="28"/>
          <w:szCs w:val="28"/>
        </w:rPr>
        <w:t>формой), синдромом или в конкретной клинической ситуации</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3E13FC" w:rsidRDefault="00FC627E" w:rsidP="003E13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3FC">
        <w:rPr>
          <w:rFonts w:ascii="Times New Roman" w:hAnsi="Times New Roman" w:cs="Times New Roman"/>
          <w:sz w:val="28"/>
          <w:szCs w:val="28"/>
        </w:rPr>
        <w:t xml:space="preserve">При этом </w:t>
      </w:r>
      <w:r w:rsidR="003E13FC" w:rsidRPr="003E13FC">
        <w:rPr>
          <w:rFonts w:ascii="Times New Roman" w:hAnsi="Times New Roman" w:cs="Times New Roman"/>
          <w:sz w:val="28"/>
          <w:szCs w:val="28"/>
        </w:rPr>
        <w:t>ч</w:t>
      </w:r>
      <w:r w:rsidR="003E13FC">
        <w:rPr>
          <w:rFonts w:ascii="Times New Roman" w:hAnsi="Times New Roman" w:cs="Times New Roman"/>
          <w:sz w:val="28"/>
          <w:szCs w:val="28"/>
        </w:rPr>
        <w:t xml:space="preserve">. 5 ст. 37 Основ предусмотрена </w:t>
      </w:r>
      <w:r w:rsidR="003E13FC" w:rsidRPr="003E13FC">
        <w:rPr>
          <w:rFonts w:ascii="Times New Roman" w:hAnsi="Times New Roman" w:cs="Times New Roman"/>
          <w:sz w:val="28"/>
          <w:szCs w:val="28"/>
        </w:rPr>
        <w:t>возмож</w:t>
      </w:r>
      <w:r w:rsidR="00EE2230">
        <w:rPr>
          <w:rFonts w:ascii="Times New Roman" w:hAnsi="Times New Roman" w:cs="Times New Roman"/>
          <w:sz w:val="28"/>
          <w:szCs w:val="28"/>
        </w:rPr>
        <w:t xml:space="preserve">ность назначения и применения лекарственных препаратов, </w:t>
      </w:r>
      <w:r w:rsidR="003E13FC" w:rsidRPr="003E13FC">
        <w:rPr>
          <w:rFonts w:ascii="Times New Roman" w:hAnsi="Times New Roman" w:cs="Times New Roman"/>
          <w:sz w:val="28"/>
          <w:szCs w:val="28"/>
        </w:rPr>
        <w:t>медицинских изделий и специализированных продуктов лечебного питания, не установленных</w:t>
      </w:r>
      <w:r w:rsidR="003E13FC">
        <w:rPr>
          <w:rFonts w:ascii="Times New Roman" w:hAnsi="Times New Roman" w:cs="Times New Roman"/>
          <w:sz w:val="28"/>
          <w:szCs w:val="28"/>
        </w:rPr>
        <w:t xml:space="preserve"> </w:t>
      </w:r>
      <w:r w:rsidR="003E13FC" w:rsidRPr="003E13FC">
        <w:rPr>
          <w:rFonts w:ascii="Times New Roman" w:hAnsi="Times New Roman" w:cs="Times New Roman"/>
          <w:sz w:val="28"/>
          <w:szCs w:val="28"/>
        </w:rPr>
        <w:lastRenderedPageBreak/>
        <w:t xml:space="preserve">стандартами </w:t>
      </w:r>
      <w:r w:rsidR="003E13FC">
        <w:rPr>
          <w:rFonts w:ascii="Times New Roman" w:hAnsi="Times New Roman" w:cs="Times New Roman"/>
          <w:sz w:val="28"/>
          <w:szCs w:val="28"/>
        </w:rPr>
        <w:t xml:space="preserve">медицинской помощи, при условии </w:t>
      </w:r>
      <w:r w:rsidR="003E13FC" w:rsidRPr="003E13FC">
        <w:rPr>
          <w:rFonts w:ascii="Times New Roman" w:hAnsi="Times New Roman" w:cs="Times New Roman"/>
          <w:sz w:val="28"/>
          <w:szCs w:val="28"/>
        </w:rPr>
        <w:t>наличия медицинских показаний с учетом индивидуальных особенностей пациента по решению</w:t>
      </w:r>
      <w:r w:rsidR="003E13FC">
        <w:rPr>
          <w:rFonts w:ascii="Times New Roman" w:hAnsi="Times New Roman" w:cs="Times New Roman"/>
          <w:sz w:val="28"/>
          <w:szCs w:val="28"/>
        </w:rPr>
        <w:t xml:space="preserve"> </w:t>
      </w:r>
      <w:r w:rsidR="003E13FC" w:rsidRPr="003E13FC">
        <w:rPr>
          <w:rFonts w:ascii="Times New Roman" w:hAnsi="Times New Roman" w:cs="Times New Roman"/>
          <w:sz w:val="28"/>
          <w:szCs w:val="28"/>
        </w:rPr>
        <w:t>врачебной комиссии.</w:t>
      </w:r>
    </w:p>
    <w:p w:rsidR="00F958E5" w:rsidRDefault="00EE2230" w:rsidP="007906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FC627E">
        <w:rPr>
          <w:rFonts w:ascii="Times New Roman" w:hAnsi="Times New Roman" w:cs="Times New Roman"/>
          <w:sz w:val="28"/>
          <w:szCs w:val="28"/>
        </w:rPr>
        <w:t xml:space="preserve"> с </w:t>
      </w:r>
      <w:r>
        <w:rPr>
          <w:rFonts w:ascii="Times New Roman" w:hAnsi="Times New Roman" w:cs="Times New Roman"/>
          <w:sz w:val="28"/>
          <w:szCs w:val="28"/>
        </w:rPr>
        <w:t>п. 14 ст. 37 Основ</w:t>
      </w:r>
      <w:r w:rsidR="00FC627E">
        <w:rPr>
          <w:rFonts w:ascii="Times New Roman" w:hAnsi="Times New Roman" w:cs="Times New Roman"/>
          <w:sz w:val="28"/>
          <w:szCs w:val="28"/>
        </w:rPr>
        <w:t>, стандарты медицинской помощи разрабатываются на основе клинических рекомендаций.</w:t>
      </w:r>
    </w:p>
    <w:p w:rsidR="00532282" w:rsidRDefault="00A264B7" w:rsidP="00A264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Бывший </w:t>
      </w:r>
      <w:r w:rsidR="00EE2230">
        <w:rPr>
          <w:rFonts w:ascii="Times New Roman" w:hAnsi="Times New Roman" w:cs="Times New Roman"/>
          <w:sz w:val="28"/>
          <w:szCs w:val="28"/>
        </w:rPr>
        <w:t>министр здравоохранения В.И.</w:t>
      </w:r>
      <w:r>
        <w:rPr>
          <w:rFonts w:ascii="Times New Roman" w:hAnsi="Times New Roman" w:cs="Times New Roman"/>
          <w:sz w:val="28"/>
          <w:szCs w:val="28"/>
        </w:rPr>
        <w:t xml:space="preserve"> Скворцова выразила свое мнение таким образом: «</w:t>
      </w:r>
      <w:r w:rsidRPr="00A264B7">
        <w:rPr>
          <w:rFonts w:ascii="Times New Roman" w:hAnsi="Times New Roman" w:cs="Times New Roman"/>
          <w:sz w:val="28"/>
          <w:szCs w:val="28"/>
        </w:rPr>
        <w:t>Стандарт не предназнач</w:t>
      </w:r>
      <w:r>
        <w:rPr>
          <w:rFonts w:ascii="Times New Roman" w:hAnsi="Times New Roman" w:cs="Times New Roman"/>
          <w:sz w:val="28"/>
          <w:szCs w:val="28"/>
        </w:rPr>
        <w:t xml:space="preserve">ен для использования врачом для </w:t>
      </w:r>
      <w:r w:rsidRPr="00A264B7">
        <w:rPr>
          <w:rFonts w:ascii="Times New Roman" w:hAnsi="Times New Roman" w:cs="Times New Roman"/>
          <w:sz w:val="28"/>
          <w:szCs w:val="28"/>
        </w:rPr>
        <w:t>принятия каких-либо решений по лечению конкретного больного. Индивидуальные особенности течения заболевания,</w:t>
      </w:r>
      <w:r>
        <w:rPr>
          <w:rFonts w:ascii="Times New Roman" w:hAnsi="Times New Roman" w:cs="Times New Roman"/>
          <w:sz w:val="28"/>
          <w:szCs w:val="28"/>
        </w:rPr>
        <w:t xml:space="preserve"> </w:t>
      </w:r>
      <w:r w:rsidRPr="00A264B7">
        <w:rPr>
          <w:rFonts w:ascii="Times New Roman" w:hAnsi="Times New Roman" w:cs="Times New Roman"/>
          <w:sz w:val="28"/>
          <w:szCs w:val="28"/>
        </w:rPr>
        <w:t>разные схемы и тактики лечения он не учитывает. Их возможность лишь подразумевается</w:t>
      </w:r>
      <w:r>
        <w:rPr>
          <w:rFonts w:ascii="Times New Roman" w:hAnsi="Times New Roman" w:cs="Times New Roman"/>
          <w:sz w:val="28"/>
          <w:szCs w:val="28"/>
        </w:rPr>
        <w:t xml:space="preserve"> </w:t>
      </w:r>
      <w:r w:rsidRPr="00A264B7">
        <w:rPr>
          <w:rFonts w:ascii="Times New Roman" w:hAnsi="Times New Roman" w:cs="Times New Roman"/>
          <w:sz w:val="28"/>
          <w:szCs w:val="28"/>
        </w:rPr>
        <w:t>по вариабел</w:t>
      </w:r>
      <w:r>
        <w:rPr>
          <w:rFonts w:ascii="Times New Roman" w:hAnsi="Times New Roman" w:cs="Times New Roman"/>
          <w:sz w:val="28"/>
          <w:szCs w:val="28"/>
        </w:rPr>
        <w:t xml:space="preserve">ьности потребностей в отдельных </w:t>
      </w:r>
      <w:r w:rsidRPr="00A264B7">
        <w:rPr>
          <w:rFonts w:ascii="Times New Roman" w:hAnsi="Times New Roman" w:cs="Times New Roman"/>
          <w:sz w:val="28"/>
          <w:szCs w:val="28"/>
        </w:rPr>
        <w:t>компонента</w:t>
      </w:r>
      <w:r>
        <w:rPr>
          <w:rFonts w:ascii="Times New Roman" w:hAnsi="Times New Roman" w:cs="Times New Roman"/>
          <w:sz w:val="28"/>
          <w:szCs w:val="28"/>
        </w:rPr>
        <w:t xml:space="preserve">х лечения. Мы никогда не сможем </w:t>
      </w:r>
      <w:r w:rsidRPr="00A264B7">
        <w:rPr>
          <w:rFonts w:ascii="Times New Roman" w:hAnsi="Times New Roman" w:cs="Times New Roman"/>
          <w:sz w:val="28"/>
          <w:szCs w:val="28"/>
        </w:rPr>
        <w:t>оценить по стандарту кач</w:t>
      </w:r>
      <w:r>
        <w:rPr>
          <w:rFonts w:ascii="Times New Roman" w:hAnsi="Times New Roman" w:cs="Times New Roman"/>
          <w:sz w:val="28"/>
          <w:szCs w:val="28"/>
        </w:rPr>
        <w:t xml:space="preserve">ество медицинской </w:t>
      </w:r>
      <w:r w:rsidRPr="00A264B7">
        <w:rPr>
          <w:rFonts w:ascii="Times New Roman" w:hAnsi="Times New Roman" w:cs="Times New Roman"/>
          <w:sz w:val="28"/>
          <w:szCs w:val="28"/>
        </w:rPr>
        <w:t>помощи, оказанной конкретному больному</w:t>
      </w:r>
      <w:r>
        <w:rPr>
          <w:rFonts w:ascii="Times New Roman" w:hAnsi="Times New Roman" w:cs="Times New Roman"/>
          <w:sz w:val="28"/>
          <w:szCs w:val="28"/>
        </w:rPr>
        <w:t xml:space="preserve">. </w:t>
      </w:r>
      <w:r w:rsidRPr="00A264B7">
        <w:rPr>
          <w:rFonts w:ascii="Times New Roman" w:hAnsi="Times New Roman" w:cs="Times New Roman"/>
          <w:sz w:val="28"/>
          <w:szCs w:val="28"/>
        </w:rPr>
        <w:t>&lt;</w:t>
      </w:r>
      <w:r>
        <w:rPr>
          <w:rFonts w:ascii="Times New Roman" w:hAnsi="Times New Roman" w:cs="Times New Roman"/>
          <w:sz w:val="28"/>
          <w:szCs w:val="28"/>
        </w:rPr>
        <w:t xml:space="preserve">… </w:t>
      </w:r>
      <w:r w:rsidRPr="00A264B7">
        <w:rPr>
          <w:rFonts w:ascii="Times New Roman" w:hAnsi="Times New Roman" w:cs="Times New Roman"/>
          <w:sz w:val="28"/>
          <w:szCs w:val="28"/>
        </w:rPr>
        <w:t>&gt;</w:t>
      </w:r>
      <w:r>
        <w:rPr>
          <w:rFonts w:ascii="Times New Roman" w:hAnsi="Times New Roman" w:cs="Times New Roman"/>
          <w:sz w:val="28"/>
          <w:szCs w:val="28"/>
        </w:rPr>
        <w:t xml:space="preserve"> </w:t>
      </w:r>
      <w:r w:rsidRPr="00A264B7">
        <w:rPr>
          <w:rFonts w:ascii="Times New Roman" w:hAnsi="Times New Roman" w:cs="Times New Roman"/>
          <w:sz w:val="28"/>
          <w:szCs w:val="28"/>
        </w:rPr>
        <w:t>Главное предназначение станда</w:t>
      </w:r>
      <w:r>
        <w:rPr>
          <w:rFonts w:ascii="Times New Roman" w:hAnsi="Times New Roman" w:cs="Times New Roman"/>
          <w:sz w:val="28"/>
          <w:szCs w:val="28"/>
        </w:rPr>
        <w:t xml:space="preserve">ртов, как предполагалось, – это </w:t>
      </w:r>
      <w:r w:rsidRPr="00A264B7">
        <w:rPr>
          <w:rFonts w:ascii="Times New Roman" w:hAnsi="Times New Roman" w:cs="Times New Roman"/>
          <w:sz w:val="28"/>
          <w:szCs w:val="28"/>
        </w:rPr>
        <w:t>формирование на их основе программы госгарантий бесплатной помощи»</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w:t>
      </w:r>
    </w:p>
    <w:p w:rsidR="008E16C3" w:rsidRDefault="00D85A51" w:rsidP="00A264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этом утверждении содержится противоречие, ведь</w:t>
      </w:r>
      <w:r w:rsidR="008E16C3">
        <w:rPr>
          <w:rFonts w:ascii="Times New Roman" w:hAnsi="Times New Roman" w:cs="Times New Roman"/>
          <w:sz w:val="28"/>
          <w:szCs w:val="28"/>
        </w:rPr>
        <w:t xml:space="preserve"> согласно п. 5 </w:t>
      </w:r>
      <w:r w:rsidR="008E16C3" w:rsidRPr="008E16C3">
        <w:rPr>
          <w:rFonts w:ascii="Times New Roman" w:hAnsi="Times New Roman" w:cs="Times New Roman"/>
          <w:sz w:val="28"/>
          <w:szCs w:val="28"/>
        </w:rPr>
        <w:t>Приказ</w:t>
      </w:r>
      <w:r w:rsidR="008E16C3">
        <w:rPr>
          <w:rFonts w:ascii="Times New Roman" w:hAnsi="Times New Roman" w:cs="Times New Roman"/>
          <w:sz w:val="28"/>
          <w:szCs w:val="28"/>
        </w:rPr>
        <w:t>а</w:t>
      </w:r>
      <w:r w:rsidR="008E16C3" w:rsidRPr="008E16C3">
        <w:rPr>
          <w:rFonts w:ascii="Times New Roman" w:hAnsi="Times New Roman" w:cs="Times New Roman"/>
          <w:sz w:val="28"/>
          <w:szCs w:val="28"/>
        </w:rPr>
        <w:t xml:space="preserve"> Министерства здравоохранен</w:t>
      </w:r>
      <w:r w:rsidR="008E16C3">
        <w:rPr>
          <w:rFonts w:ascii="Times New Roman" w:hAnsi="Times New Roman" w:cs="Times New Roman"/>
          <w:sz w:val="28"/>
          <w:szCs w:val="28"/>
        </w:rPr>
        <w:t>ия РФ от 16 мая 2017 г. № 226н «</w:t>
      </w:r>
      <w:r w:rsidR="008E16C3" w:rsidRPr="008E16C3">
        <w:rPr>
          <w:rFonts w:ascii="Times New Roman" w:hAnsi="Times New Roman" w:cs="Times New Roman"/>
          <w:sz w:val="28"/>
          <w:szCs w:val="28"/>
        </w:rPr>
        <w: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w:t>
      </w:r>
      <w:r w:rsidR="008E16C3">
        <w:rPr>
          <w:rFonts w:ascii="Times New Roman" w:hAnsi="Times New Roman" w:cs="Times New Roman"/>
          <w:sz w:val="28"/>
          <w:szCs w:val="28"/>
        </w:rPr>
        <w:t xml:space="preserve">тельном медицинском страховании», при </w:t>
      </w:r>
      <w:r w:rsidR="008E16C3" w:rsidRPr="008E16C3">
        <w:rPr>
          <w:rFonts w:ascii="Times New Roman" w:hAnsi="Times New Roman" w:cs="Times New Roman"/>
          <w:sz w:val="28"/>
          <w:szCs w:val="28"/>
        </w:rPr>
        <w:t>осуществлении государственного контроля экспертиза качества медицинской помощи осуществляется при проведении</w:t>
      </w:r>
      <w:r w:rsidR="008E16C3">
        <w:rPr>
          <w:rFonts w:ascii="Times New Roman" w:hAnsi="Times New Roman" w:cs="Times New Roman"/>
          <w:sz w:val="28"/>
          <w:szCs w:val="28"/>
        </w:rPr>
        <w:t xml:space="preserve"> </w:t>
      </w:r>
      <w:r w:rsidR="008E16C3" w:rsidRPr="008E16C3">
        <w:rPr>
          <w:rFonts w:ascii="Times New Roman" w:hAnsi="Times New Roman" w:cs="Times New Roman"/>
          <w:sz w:val="28"/>
          <w:szCs w:val="28"/>
        </w:rPr>
        <w:t>проверок соблюдения осуществляющими медицинскую деятельность организациями и</w:t>
      </w:r>
      <w:proofErr w:type="gramEnd"/>
      <w:r w:rsidR="008E16C3" w:rsidRPr="008E16C3">
        <w:rPr>
          <w:rFonts w:ascii="Times New Roman" w:hAnsi="Times New Roman" w:cs="Times New Roman"/>
          <w:sz w:val="28"/>
          <w:szCs w:val="28"/>
        </w:rPr>
        <w:t xml:space="preserve"> индивидуальными предпринимателями порядков оказания медицинской помощи и стандартов медицинской помощи</w:t>
      </w:r>
      <w:r w:rsidR="008E16C3">
        <w:rPr>
          <w:rStyle w:val="a6"/>
          <w:rFonts w:ascii="Times New Roman" w:hAnsi="Times New Roman" w:cs="Times New Roman"/>
          <w:sz w:val="28"/>
          <w:szCs w:val="28"/>
        </w:rPr>
        <w:footnoteReference w:id="11"/>
      </w:r>
      <w:r w:rsidR="008E16C3">
        <w:rPr>
          <w:rFonts w:ascii="Times New Roman" w:hAnsi="Times New Roman" w:cs="Times New Roman"/>
          <w:sz w:val="28"/>
          <w:szCs w:val="28"/>
        </w:rPr>
        <w:t xml:space="preserve">. </w:t>
      </w:r>
    </w:p>
    <w:p w:rsidR="006902C4" w:rsidRDefault="006902C4" w:rsidP="006902C4">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 новых требованиях законодательства, согласно которым стандарты оказания медицинской помощи будут теперь разрабатываться на основе клинических рекомендаций, специалисты</w:t>
      </w:r>
      <w:r w:rsidR="00C91614">
        <w:rPr>
          <w:rFonts w:ascii="Times New Roman" w:hAnsi="Times New Roman" w:cs="Times New Roman"/>
          <w:sz w:val="28"/>
          <w:szCs w:val="28"/>
        </w:rPr>
        <w:t xml:space="preserve">, в частности В.И. </w:t>
      </w:r>
      <w:proofErr w:type="spellStart"/>
      <w:r w:rsidR="00C91614">
        <w:rPr>
          <w:rFonts w:ascii="Times New Roman" w:hAnsi="Times New Roman" w:cs="Times New Roman"/>
          <w:sz w:val="28"/>
          <w:szCs w:val="28"/>
        </w:rPr>
        <w:t>Перхов</w:t>
      </w:r>
      <w:proofErr w:type="spellEnd"/>
      <w:r w:rsidR="00C91614">
        <w:rPr>
          <w:rFonts w:ascii="Times New Roman" w:hAnsi="Times New Roman" w:cs="Times New Roman"/>
          <w:sz w:val="28"/>
          <w:szCs w:val="28"/>
        </w:rPr>
        <w:t>, Д.С. Янкевич, отзываются положительно и полагают, что количество клинических рекомендаций превысил количество стандартов, которые являются усредненным вариантом необходимого обеспечения, в то время как протоколы – подсчет всех возможных вариантов в «технологических цепочках».</w:t>
      </w:r>
      <w:proofErr w:type="gramEnd"/>
      <w:r w:rsidR="00C91614">
        <w:rPr>
          <w:rFonts w:ascii="Times New Roman" w:hAnsi="Times New Roman" w:cs="Times New Roman"/>
          <w:sz w:val="28"/>
          <w:szCs w:val="28"/>
        </w:rPr>
        <w:t xml:space="preserve"> Это позволит приблизить эталон к реальной клинической практике, а также лучше рассчитать реальную стоимость лечения</w:t>
      </w:r>
      <w:r>
        <w:rPr>
          <w:rStyle w:val="a6"/>
          <w:rFonts w:ascii="Times New Roman" w:hAnsi="Times New Roman" w:cs="Times New Roman"/>
          <w:sz w:val="28"/>
          <w:szCs w:val="28"/>
        </w:rPr>
        <w:footnoteReference w:id="12"/>
      </w:r>
      <w:r w:rsidRPr="006902C4">
        <w:rPr>
          <w:rFonts w:ascii="Times New Roman" w:hAnsi="Times New Roman" w:cs="Times New Roman"/>
          <w:sz w:val="28"/>
          <w:szCs w:val="28"/>
        </w:rPr>
        <w:t>.</w:t>
      </w:r>
    </w:p>
    <w:p w:rsidR="006902C4" w:rsidRPr="00A264B7" w:rsidRDefault="006902C4" w:rsidP="006902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существует и другое мнение</w:t>
      </w:r>
      <w:r w:rsidR="00C91614">
        <w:rPr>
          <w:rFonts w:ascii="Times New Roman" w:hAnsi="Times New Roman" w:cs="Times New Roman"/>
          <w:sz w:val="28"/>
          <w:szCs w:val="28"/>
        </w:rPr>
        <w:t>, о котором говорит А.В. Гречко</w:t>
      </w:r>
      <w:r>
        <w:rPr>
          <w:rFonts w:ascii="Times New Roman" w:hAnsi="Times New Roman" w:cs="Times New Roman"/>
          <w:sz w:val="28"/>
          <w:szCs w:val="28"/>
        </w:rPr>
        <w:t xml:space="preserve">: «Таким образом, проблемы, </w:t>
      </w:r>
      <w:r w:rsidRPr="006902C4">
        <w:rPr>
          <w:rFonts w:ascii="Times New Roman" w:hAnsi="Times New Roman" w:cs="Times New Roman"/>
          <w:sz w:val="28"/>
          <w:szCs w:val="28"/>
        </w:rPr>
        <w:t xml:space="preserve">возникающие при использовании стандартов медицинской помощи (например, несение вреда </w:t>
      </w:r>
      <w:r>
        <w:rPr>
          <w:rFonts w:ascii="Times New Roman" w:hAnsi="Times New Roman" w:cs="Times New Roman"/>
          <w:sz w:val="28"/>
          <w:szCs w:val="28"/>
        </w:rPr>
        <w:t xml:space="preserve">пациенту бездумным применением </w:t>
      </w:r>
      <w:r w:rsidRPr="006902C4">
        <w:rPr>
          <w:rFonts w:ascii="Times New Roman" w:hAnsi="Times New Roman" w:cs="Times New Roman"/>
          <w:sz w:val="28"/>
          <w:szCs w:val="28"/>
        </w:rPr>
        <w:t>стандарта), можно будет переложить на профессиональ</w:t>
      </w:r>
      <w:r>
        <w:rPr>
          <w:rFonts w:ascii="Times New Roman" w:hAnsi="Times New Roman" w:cs="Times New Roman"/>
          <w:sz w:val="28"/>
          <w:szCs w:val="28"/>
        </w:rPr>
        <w:t xml:space="preserve">ные некоммерческие организации. </w:t>
      </w:r>
      <w:r w:rsidRPr="006902C4">
        <w:rPr>
          <w:rFonts w:ascii="Times New Roman" w:hAnsi="Times New Roman" w:cs="Times New Roman"/>
          <w:sz w:val="28"/>
          <w:szCs w:val="28"/>
        </w:rPr>
        <w:t>Также остае</w:t>
      </w:r>
      <w:r>
        <w:rPr>
          <w:rFonts w:ascii="Times New Roman" w:hAnsi="Times New Roman" w:cs="Times New Roman"/>
          <w:sz w:val="28"/>
          <w:szCs w:val="28"/>
        </w:rPr>
        <w:t xml:space="preserve">тся неясной судьба существующих </w:t>
      </w:r>
      <w:r w:rsidRPr="006902C4">
        <w:rPr>
          <w:rFonts w:ascii="Times New Roman" w:hAnsi="Times New Roman" w:cs="Times New Roman"/>
          <w:sz w:val="28"/>
          <w:szCs w:val="28"/>
        </w:rPr>
        <w:t>1,5 тыс.</w:t>
      </w:r>
      <w:r>
        <w:rPr>
          <w:rFonts w:ascii="Times New Roman" w:hAnsi="Times New Roman" w:cs="Times New Roman"/>
          <w:sz w:val="28"/>
          <w:szCs w:val="28"/>
        </w:rPr>
        <w:t xml:space="preserve"> стандартов медицинской помощи. </w:t>
      </w:r>
      <w:r w:rsidRPr="006902C4">
        <w:rPr>
          <w:rFonts w:ascii="Times New Roman" w:hAnsi="Times New Roman" w:cs="Times New Roman"/>
          <w:sz w:val="28"/>
          <w:szCs w:val="28"/>
        </w:rPr>
        <w:t>Законопроектом не затрагиваются экономические аспекты разработки стандартов медицинской помощи и клинических рекомендаций, которые особенно актуальны в условиях</w:t>
      </w:r>
      <w:r>
        <w:rPr>
          <w:rFonts w:ascii="Times New Roman" w:hAnsi="Times New Roman" w:cs="Times New Roman"/>
          <w:sz w:val="28"/>
          <w:szCs w:val="28"/>
        </w:rPr>
        <w:t xml:space="preserve"> </w:t>
      </w:r>
      <w:r w:rsidRPr="006902C4">
        <w:rPr>
          <w:rFonts w:ascii="Times New Roman" w:hAnsi="Times New Roman" w:cs="Times New Roman"/>
          <w:sz w:val="28"/>
          <w:szCs w:val="28"/>
        </w:rPr>
        <w:t>существен</w:t>
      </w:r>
      <w:r>
        <w:rPr>
          <w:rFonts w:ascii="Times New Roman" w:hAnsi="Times New Roman" w:cs="Times New Roman"/>
          <w:sz w:val="28"/>
          <w:szCs w:val="28"/>
        </w:rPr>
        <w:t xml:space="preserve">ного ограничения финансирования </w:t>
      </w:r>
      <w:r w:rsidRPr="006902C4">
        <w:rPr>
          <w:rFonts w:ascii="Times New Roman" w:hAnsi="Times New Roman" w:cs="Times New Roman"/>
          <w:sz w:val="28"/>
          <w:szCs w:val="28"/>
        </w:rPr>
        <w:t>системы зд</w:t>
      </w:r>
      <w:r>
        <w:rPr>
          <w:rFonts w:ascii="Times New Roman" w:hAnsi="Times New Roman" w:cs="Times New Roman"/>
          <w:sz w:val="28"/>
          <w:szCs w:val="28"/>
        </w:rPr>
        <w:t xml:space="preserve">равоохранения за счет бюджетных </w:t>
      </w:r>
      <w:r w:rsidRPr="006902C4">
        <w:rPr>
          <w:rFonts w:ascii="Times New Roman" w:hAnsi="Times New Roman" w:cs="Times New Roman"/>
          <w:sz w:val="28"/>
          <w:szCs w:val="28"/>
        </w:rPr>
        <w:t>ассигнований</w:t>
      </w:r>
      <w:r w:rsidR="008D56E1">
        <w:rPr>
          <w:rFonts w:ascii="Times New Roman" w:hAnsi="Times New Roman" w:cs="Times New Roman"/>
          <w:sz w:val="28"/>
          <w:szCs w:val="28"/>
        </w:rPr>
        <w:t>»</w:t>
      </w:r>
      <w:r w:rsidR="008D56E1">
        <w:rPr>
          <w:rStyle w:val="a6"/>
          <w:rFonts w:ascii="Times New Roman" w:hAnsi="Times New Roman" w:cs="Times New Roman"/>
          <w:sz w:val="28"/>
          <w:szCs w:val="28"/>
        </w:rPr>
        <w:footnoteReference w:id="13"/>
      </w:r>
      <w:r w:rsidRPr="006902C4">
        <w:rPr>
          <w:rFonts w:ascii="Times New Roman" w:hAnsi="Times New Roman" w:cs="Times New Roman"/>
          <w:sz w:val="28"/>
          <w:szCs w:val="28"/>
        </w:rPr>
        <w:t>.</w:t>
      </w:r>
    </w:p>
    <w:p w:rsidR="00FC627E" w:rsidRDefault="00FC627E" w:rsidP="007906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Соотношение и взаимодействие этих понятий видится множеству учёных по-разному. </w:t>
      </w:r>
      <w:proofErr w:type="gramStart"/>
      <w:r>
        <w:rPr>
          <w:rFonts w:ascii="Times New Roman" w:hAnsi="Times New Roman" w:cs="Times New Roman"/>
          <w:sz w:val="28"/>
          <w:szCs w:val="28"/>
        </w:rPr>
        <w:t>К примеру, А.А. Старченко представляет их в виде «равностороннего треугольника норм контроля» вершиной которого является стандарт, аргументируя это тем, что</w:t>
      </w:r>
      <w:r w:rsidR="00891912">
        <w:rPr>
          <w:rFonts w:ascii="Times New Roman" w:hAnsi="Times New Roman" w:cs="Times New Roman"/>
          <w:sz w:val="28"/>
          <w:szCs w:val="28"/>
        </w:rPr>
        <w:t>,</w:t>
      </w:r>
      <w:r>
        <w:rPr>
          <w:rFonts w:ascii="Times New Roman" w:hAnsi="Times New Roman" w:cs="Times New Roman"/>
          <w:sz w:val="28"/>
          <w:szCs w:val="28"/>
        </w:rPr>
        <w:t xml:space="preserve"> </w:t>
      </w:r>
      <w:r w:rsidR="00165559">
        <w:rPr>
          <w:rFonts w:ascii="Times New Roman" w:hAnsi="Times New Roman" w:cs="Times New Roman"/>
          <w:sz w:val="28"/>
          <w:szCs w:val="28"/>
        </w:rPr>
        <w:t xml:space="preserve">во-первых, он составляется, базируясь на положениях порядков и клинических рекомендаций, а во-вторых, тем, что стандарт является «мотивационным» средством для финансирования </w:t>
      </w:r>
      <w:r w:rsidR="00165559">
        <w:rPr>
          <w:rFonts w:ascii="Times New Roman" w:hAnsi="Times New Roman" w:cs="Times New Roman"/>
          <w:sz w:val="28"/>
          <w:szCs w:val="28"/>
        </w:rPr>
        <w:lastRenderedPageBreak/>
        <w:t xml:space="preserve">деятельности медицинской организации, </w:t>
      </w:r>
      <w:r w:rsidR="00211142">
        <w:rPr>
          <w:rFonts w:ascii="Times New Roman" w:hAnsi="Times New Roman" w:cs="Times New Roman"/>
          <w:sz w:val="28"/>
          <w:szCs w:val="28"/>
        </w:rPr>
        <w:t xml:space="preserve">для закупки необходимого оборудования и лекарственных средств. </w:t>
      </w:r>
      <w:proofErr w:type="gramEnd"/>
    </w:p>
    <w:p w:rsidR="00815A74" w:rsidRDefault="00211142" w:rsidP="007906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 однако, представляется, что ни одну из перечисленных норм невозможно однозначно назвать верховенствующей. </w:t>
      </w:r>
      <w:r w:rsidR="0066210D">
        <w:rPr>
          <w:rFonts w:ascii="Times New Roman" w:hAnsi="Times New Roman" w:cs="Times New Roman"/>
          <w:sz w:val="28"/>
          <w:szCs w:val="28"/>
        </w:rPr>
        <w:t>Стандарты основываются на кли</w:t>
      </w:r>
      <w:r w:rsidR="002C6BD2">
        <w:rPr>
          <w:rFonts w:ascii="Times New Roman" w:hAnsi="Times New Roman" w:cs="Times New Roman"/>
          <w:sz w:val="28"/>
          <w:szCs w:val="28"/>
        </w:rPr>
        <w:t xml:space="preserve">нических рекомендациях и </w:t>
      </w:r>
      <w:proofErr w:type="gramStart"/>
      <w:r w:rsidR="002C6BD2">
        <w:rPr>
          <w:rFonts w:ascii="Times New Roman" w:hAnsi="Times New Roman" w:cs="Times New Roman"/>
          <w:sz w:val="28"/>
          <w:szCs w:val="28"/>
        </w:rPr>
        <w:t>являются</w:t>
      </w:r>
      <w:proofErr w:type="gramEnd"/>
      <w:r w:rsidR="002C6BD2">
        <w:rPr>
          <w:rFonts w:ascii="Times New Roman" w:hAnsi="Times New Roman" w:cs="Times New Roman"/>
          <w:sz w:val="28"/>
          <w:szCs w:val="28"/>
        </w:rPr>
        <w:t xml:space="preserve"> в том числе и «экономическими моделями», регламентирующими усреднённые значения частоты предоставления и кратности услуг и препаратов. </w:t>
      </w:r>
      <w:r w:rsidR="000A5C69">
        <w:rPr>
          <w:rFonts w:ascii="Times New Roman" w:hAnsi="Times New Roman" w:cs="Times New Roman"/>
          <w:sz w:val="28"/>
          <w:szCs w:val="28"/>
        </w:rPr>
        <w:t xml:space="preserve">А клинические рекомендации это источник структурированной и актуальной медицинской информации, базирующейся на нескольких исследованиях, касающейся конкретной нозологии, охватывающей её этимологию и возможные тактики лечения. Порядки же утверждают правила оказания помощи с практической точки зрения. </w:t>
      </w:r>
    </w:p>
    <w:p w:rsidR="00211142" w:rsidRDefault="000A5C69" w:rsidP="007906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w:t>
      </w:r>
      <w:r w:rsidR="00815A74">
        <w:rPr>
          <w:rFonts w:ascii="Times New Roman" w:hAnsi="Times New Roman" w:cs="Times New Roman"/>
          <w:sz w:val="28"/>
          <w:szCs w:val="28"/>
        </w:rPr>
        <w:t xml:space="preserve">каждая из этих норм участвует в стандартизации медицинской помощи со своей стороны, </w:t>
      </w:r>
      <w:proofErr w:type="gramStart"/>
      <w:r w:rsidR="00815A74">
        <w:rPr>
          <w:rFonts w:ascii="Times New Roman" w:hAnsi="Times New Roman" w:cs="Times New Roman"/>
          <w:sz w:val="28"/>
          <w:szCs w:val="28"/>
        </w:rPr>
        <w:t>дополняя и взаимодействуя друг с</w:t>
      </w:r>
      <w:proofErr w:type="gramEnd"/>
      <w:r w:rsidR="00815A74">
        <w:rPr>
          <w:rFonts w:ascii="Times New Roman" w:hAnsi="Times New Roman" w:cs="Times New Roman"/>
          <w:sz w:val="28"/>
          <w:szCs w:val="28"/>
        </w:rPr>
        <w:t xml:space="preserve"> другом. </w:t>
      </w:r>
    </w:p>
    <w:p w:rsidR="005722F3" w:rsidRDefault="005722F3" w:rsidP="007906B0">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Интересно также то, что согласно </w:t>
      </w:r>
      <w:r w:rsidRPr="005722F3">
        <w:rPr>
          <w:rFonts w:ascii="Times New Roman" w:hAnsi="Times New Roman" w:cs="Times New Roman"/>
          <w:sz w:val="28"/>
          <w:szCs w:val="28"/>
        </w:rPr>
        <w:t>Приказ</w:t>
      </w:r>
      <w:r>
        <w:rPr>
          <w:rFonts w:ascii="Times New Roman" w:hAnsi="Times New Roman" w:cs="Times New Roman"/>
          <w:sz w:val="28"/>
          <w:szCs w:val="28"/>
        </w:rPr>
        <w:t>у</w:t>
      </w:r>
      <w:r w:rsidRPr="005722F3">
        <w:rPr>
          <w:rFonts w:ascii="Times New Roman" w:hAnsi="Times New Roman" w:cs="Times New Roman"/>
          <w:sz w:val="28"/>
          <w:szCs w:val="28"/>
        </w:rPr>
        <w:t xml:space="preserve"> Минздрава России от </w:t>
      </w:r>
      <w:r w:rsidR="00E66B19" w:rsidRPr="00E66B19">
        <w:rPr>
          <w:rFonts w:ascii="Times New Roman" w:hAnsi="Times New Roman" w:cs="Times New Roman"/>
          <w:sz w:val="28"/>
          <w:szCs w:val="28"/>
        </w:rPr>
        <w:t>31</w:t>
      </w:r>
      <w:r w:rsidR="00E66B19">
        <w:rPr>
          <w:rFonts w:ascii="Times New Roman" w:hAnsi="Times New Roman" w:cs="Times New Roman"/>
          <w:sz w:val="28"/>
          <w:szCs w:val="28"/>
        </w:rPr>
        <w:t>.07.</w:t>
      </w:r>
      <w:r w:rsidR="00E66B19" w:rsidRPr="00E66B19">
        <w:rPr>
          <w:rFonts w:ascii="Times New Roman" w:hAnsi="Times New Roman" w:cs="Times New Roman"/>
          <w:sz w:val="28"/>
          <w:szCs w:val="28"/>
        </w:rPr>
        <w:t>2020 г. № 785н</w:t>
      </w:r>
      <w:r w:rsidR="00E66B19">
        <w:rPr>
          <w:rFonts w:ascii="Times New Roman" w:hAnsi="Times New Roman" w:cs="Times New Roman"/>
          <w:sz w:val="28"/>
          <w:szCs w:val="28"/>
        </w:rPr>
        <w:t xml:space="preserve"> </w:t>
      </w:r>
      <w:r w:rsidRPr="005722F3">
        <w:rPr>
          <w:rFonts w:ascii="Times New Roman" w:hAnsi="Times New Roman" w:cs="Times New Roman"/>
          <w:sz w:val="28"/>
          <w:szCs w:val="28"/>
        </w:rPr>
        <w:t>"Об утверждении Требований к организации и проведению внутреннего контроля качества и безопас</w:t>
      </w:r>
      <w:r>
        <w:rPr>
          <w:rFonts w:ascii="Times New Roman" w:hAnsi="Times New Roman" w:cs="Times New Roman"/>
          <w:sz w:val="28"/>
          <w:szCs w:val="28"/>
        </w:rPr>
        <w:t>ности медицинской деятельности", п</w:t>
      </w:r>
      <w:r w:rsidRPr="005722F3">
        <w:rPr>
          <w:rFonts w:ascii="Times New Roman" w:hAnsi="Times New Roman" w:cs="Times New Roman"/>
          <w:sz w:val="28"/>
          <w:szCs w:val="28"/>
        </w:rPr>
        <w:t>лановые и целевые (внеплановые) проверки, осуществляемые в рамках внутреннего контроля качества и безопасности медицинской деятельности, в зависимости от вида медицинской организации, видов, условий и форм оказания медицинской помощи, перечня работ (услуг), указанных в лицензии</w:t>
      </w:r>
      <w:proofErr w:type="gramEnd"/>
      <w:r w:rsidRPr="005722F3">
        <w:rPr>
          <w:rFonts w:ascii="Times New Roman" w:hAnsi="Times New Roman" w:cs="Times New Roman"/>
          <w:sz w:val="28"/>
          <w:szCs w:val="28"/>
        </w:rPr>
        <w:t xml:space="preserve"> </w:t>
      </w:r>
      <w:proofErr w:type="gramStart"/>
      <w:r w:rsidRPr="005722F3">
        <w:rPr>
          <w:rFonts w:ascii="Times New Roman" w:hAnsi="Times New Roman" w:cs="Times New Roman"/>
          <w:sz w:val="28"/>
          <w:szCs w:val="28"/>
        </w:rPr>
        <w:t>на осуществление медицинской деятельности, предусматривают оценку следующих показателей</w:t>
      </w:r>
      <w:r w:rsidR="00A264B7">
        <w:rPr>
          <w:rFonts w:ascii="Times New Roman" w:hAnsi="Times New Roman" w:cs="Times New Roman"/>
          <w:sz w:val="28"/>
          <w:szCs w:val="28"/>
        </w:rPr>
        <w:t xml:space="preserve"> </w:t>
      </w:r>
      <w:r w:rsidRPr="005722F3">
        <w:rPr>
          <w:rFonts w:ascii="Times New Roman" w:hAnsi="Times New Roman" w:cs="Times New Roman"/>
          <w:sz w:val="28"/>
          <w:szCs w:val="28"/>
        </w:rPr>
        <w:t xml:space="preserve">обеспечение доступа работников медицинской организации к информации, содержащей клинические рекомендации, порядки оказания медицинской помощи, стандарты медицинской помощи, а также осуществление мероприятий по информированию работников медицинской </w:t>
      </w:r>
      <w:r w:rsidRPr="005722F3">
        <w:rPr>
          <w:rFonts w:ascii="Times New Roman" w:hAnsi="Times New Roman" w:cs="Times New Roman"/>
          <w:sz w:val="28"/>
          <w:szCs w:val="28"/>
        </w:rPr>
        <w:lastRenderedPageBreak/>
        <w:t>организации об опубликовании новых клинических рекомендаций, порядков оказания медицинской помощи и их пересмотре</w:t>
      </w:r>
      <w:r>
        <w:rPr>
          <w:rStyle w:val="a6"/>
          <w:rFonts w:ascii="Times New Roman" w:hAnsi="Times New Roman" w:cs="Times New Roman"/>
          <w:sz w:val="28"/>
          <w:szCs w:val="28"/>
        </w:rPr>
        <w:footnoteReference w:id="14"/>
      </w:r>
      <w:r w:rsidRPr="005722F3">
        <w:rPr>
          <w:rFonts w:ascii="Times New Roman" w:hAnsi="Times New Roman" w:cs="Times New Roman"/>
          <w:sz w:val="28"/>
          <w:szCs w:val="28"/>
        </w:rPr>
        <w:t>.</w:t>
      </w:r>
      <w:proofErr w:type="gramEnd"/>
    </w:p>
    <w:p w:rsidR="00A264B7" w:rsidRPr="00A264B7" w:rsidRDefault="00A264B7" w:rsidP="00A264B7">
      <w:bookmarkStart w:id="6" w:name="_Toc37938373"/>
    </w:p>
    <w:p w:rsidR="00815A74" w:rsidRPr="00891912" w:rsidRDefault="009A4416" w:rsidP="00A264B7">
      <w:pPr>
        <w:pStyle w:val="2"/>
        <w:jc w:val="center"/>
        <w:rPr>
          <w:rFonts w:ascii="Times New Roman" w:hAnsi="Times New Roman" w:cs="Times New Roman"/>
          <w:color w:val="auto"/>
          <w:sz w:val="28"/>
          <w:szCs w:val="28"/>
        </w:rPr>
      </w:pPr>
      <w:bookmarkStart w:id="7" w:name="_Toc71816841"/>
      <w:r>
        <w:rPr>
          <w:rFonts w:ascii="Times New Roman" w:hAnsi="Times New Roman" w:cs="Times New Roman"/>
          <w:color w:val="auto"/>
          <w:sz w:val="28"/>
          <w:szCs w:val="28"/>
        </w:rPr>
        <w:t xml:space="preserve">1.2. </w:t>
      </w:r>
      <w:r w:rsidR="00815A74" w:rsidRPr="00891912">
        <w:rPr>
          <w:rFonts w:ascii="Times New Roman" w:hAnsi="Times New Roman" w:cs="Times New Roman"/>
          <w:color w:val="auto"/>
          <w:sz w:val="28"/>
          <w:szCs w:val="28"/>
        </w:rPr>
        <w:t>Международный опыт стандартизации медицинской помощи</w:t>
      </w:r>
      <w:bookmarkEnd w:id="6"/>
      <w:bookmarkEnd w:id="7"/>
    </w:p>
    <w:p w:rsidR="00815A74" w:rsidRDefault="00815A74" w:rsidP="00815A74"/>
    <w:p w:rsidR="00C60A81" w:rsidRPr="00C60A81" w:rsidRDefault="00C91614" w:rsidP="00C60A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Соедине</w:t>
      </w:r>
      <w:r w:rsidR="00B830BC">
        <w:rPr>
          <w:rFonts w:ascii="Times New Roman" w:hAnsi="Times New Roman" w:cs="Times New Roman"/>
          <w:sz w:val="28"/>
          <w:szCs w:val="28"/>
        </w:rPr>
        <w:t>нных штатах процесс стандартизации продолжается уже довольно долгий период и начался он в 70-е годы ХХ века</w:t>
      </w:r>
      <w:r w:rsidR="00C60A81" w:rsidRPr="00C60A81">
        <w:rPr>
          <w:rFonts w:ascii="Times New Roman" w:hAnsi="Times New Roman" w:cs="Times New Roman"/>
          <w:sz w:val="28"/>
          <w:szCs w:val="28"/>
        </w:rPr>
        <w:t>. В настоящее время в США действует Информационно-координационный центр клинических руководств США (US-</w:t>
      </w:r>
      <w:proofErr w:type="spellStart"/>
      <w:r w:rsidR="00C60A81" w:rsidRPr="00C60A81">
        <w:rPr>
          <w:rFonts w:ascii="Times New Roman" w:hAnsi="Times New Roman" w:cs="Times New Roman"/>
          <w:sz w:val="28"/>
          <w:szCs w:val="28"/>
        </w:rPr>
        <w:t>National</w:t>
      </w:r>
      <w:proofErr w:type="spellEnd"/>
      <w:r w:rsidR="00C60A81" w:rsidRPr="00C60A81">
        <w:rPr>
          <w:rFonts w:ascii="Times New Roman" w:hAnsi="Times New Roman" w:cs="Times New Roman"/>
          <w:sz w:val="28"/>
          <w:szCs w:val="28"/>
        </w:rPr>
        <w:t xml:space="preserve"> </w:t>
      </w:r>
      <w:proofErr w:type="spellStart"/>
      <w:r w:rsidR="00C60A81" w:rsidRPr="00C60A81">
        <w:rPr>
          <w:rFonts w:ascii="Times New Roman" w:hAnsi="Times New Roman" w:cs="Times New Roman"/>
          <w:sz w:val="28"/>
          <w:szCs w:val="28"/>
        </w:rPr>
        <w:t>guideline</w:t>
      </w:r>
      <w:proofErr w:type="spellEnd"/>
      <w:r w:rsidR="00C60A81" w:rsidRPr="00C60A81">
        <w:rPr>
          <w:rFonts w:ascii="Times New Roman" w:hAnsi="Times New Roman" w:cs="Times New Roman"/>
          <w:sz w:val="28"/>
          <w:szCs w:val="28"/>
        </w:rPr>
        <w:t xml:space="preserve"> </w:t>
      </w:r>
      <w:proofErr w:type="spellStart"/>
      <w:r w:rsidR="00C60A81" w:rsidRPr="00C60A81">
        <w:rPr>
          <w:rFonts w:ascii="Times New Roman" w:hAnsi="Times New Roman" w:cs="Times New Roman"/>
          <w:sz w:val="28"/>
          <w:szCs w:val="28"/>
        </w:rPr>
        <w:t>Clearinghose</w:t>
      </w:r>
      <w:proofErr w:type="spellEnd"/>
      <w:r w:rsidR="00C60A81" w:rsidRPr="00C60A81">
        <w:rPr>
          <w:rFonts w:ascii="Times New Roman" w:hAnsi="Times New Roman" w:cs="Times New Roman"/>
          <w:sz w:val="28"/>
          <w:szCs w:val="28"/>
        </w:rPr>
        <w:t xml:space="preserve"> - NGC) при Агентстве по Исследованиям и Качеству в Здравоохранении (</w:t>
      </w:r>
      <w:proofErr w:type="spellStart"/>
      <w:r w:rsidR="00C60A81" w:rsidRPr="00C60A81">
        <w:rPr>
          <w:rFonts w:ascii="Times New Roman" w:hAnsi="Times New Roman" w:cs="Times New Roman"/>
          <w:sz w:val="28"/>
          <w:szCs w:val="28"/>
        </w:rPr>
        <w:t>Agency</w:t>
      </w:r>
      <w:proofErr w:type="spellEnd"/>
      <w:r w:rsidR="00C60A81" w:rsidRPr="00C60A81">
        <w:rPr>
          <w:rFonts w:ascii="Times New Roman" w:hAnsi="Times New Roman" w:cs="Times New Roman"/>
          <w:sz w:val="28"/>
          <w:szCs w:val="28"/>
        </w:rPr>
        <w:t xml:space="preserve"> </w:t>
      </w:r>
      <w:proofErr w:type="spellStart"/>
      <w:r w:rsidR="00C60A81" w:rsidRPr="00C60A81">
        <w:rPr>
          <w:rFonts w:ascii="Times New Roman" w:hAnsi="Times New Roman" w:cs="Times New Roman"/>
          <w:sz w:val="28"/>
          <w:szCs w:val="28"/>
        </w:rPr>
        <w:t>for</w:t>
      </w:r>
      <w:proofErr w:type="spellEnd"/>
      <w:r w:rsidR="00C60A81" w:rsidRPr="00C60A81">
        <w:rPr>
          <w:rFonts w:ascii="Times New Roman" w:hAnsi="Times New Roman" w:cs="Times New Roman"/>
          <w:sz w:val="28"/>
          <w:szCs w:val="28"/>
        </w:rPr>
        <w:t xml:space="preserve"> </w:t>
      </w:r>
      <w:proofErr w:type="spellStart"/>
      <w:r w:rsidR="00C60A81" w:rsidRPr="00C60A81">
        <w:rPr>
          <w:rFonts w:ascii="Times New Roman" w:hAnsi="Times New Roman" w:cs="Times New Roman"/>
          <w:sz w:val="28"/>
          <w:szCs w:val="28"/>
        </w:rPr>
        <w:t>healthcare</w:t>
      </w:r>
      <w:proofErr w:type="spellEnd"/>
      <w:r w:rsidR="00C60A81" w:rsidRPr="00C60A81">
        <w:rPr>
          <w:rFonts w:ascii="Times New Roman" w:hAnsi="Times New Roman" w:cs="Times New Roman"/>
          <w:sz w:val="28"/>
          <w:szCs w:val="28"/>
        </w:rPr>
        <w:t xml:space="preserve"> </w:t>
      </w:r>
      <w:proofErr w:type="spellStart"/>
      <w:r w:rsidR="00C60A81" w:rsidRPr="00C60A81">
        <w:rPr>
          <w:rFonts w:ascii="Times New Roman" w:hAnsi="Times New Roman" w:cs="Times New Roman"/>
          <w:sz w:val="28"/>
          <w:szCs w:val="28"/>
        </w:rPr>
        <w:t>Research</w:t>
      </w:r>
      <w:proofErr w:type="spellEnd"/>
      <w:r w:rsidR="00C60A81" w:rsidRPr="00C60A81">
        <w:rPr>
          <w:rFonts w:ascii="Times New Roman" w:hAnsi="Times New Roman" w:cs="Times New Roman"/>
          <w:sz w:val="28"/>
          <w:szCs w:val="28"/>
        </w:rPr>
        <w:t xml:space="preserve"> </w:t>
      </w:r>
      <w:proofErr w:type="spellStart"/>
      <w:r w:rsidR="00C60A81" w:rsidRPr="00C60A81">
        <w:rPr>
          <w:rFonts w:ascii="Times New Roman" w:hAnsi="Times New Roman" w:cs="Times New Roman"/>
          <w:sz w:val="28"/>
          <w:szCs w:val="28"/>
        </w:rPr>
        <w:t>and</w:t>
      </w:r>
      <w:proofErr w:type="spellEnd"/>
      <w:r w:rsidR="00C60A81" w:rsidRPr="00C60A81">
        <w:rPr>
          <w:rFonts w:ascii="Times New Roman" w:hAnsi="Times New Roman" w:cs="Times New Roman"/>
          <w:sz w:val="28"/>
          <w:szCs w:val="28"/>
        </w:rPr>
        <w:t xml:space="preserve"> </w:t>
      </w:r>
      <w:proofErr w:type="spellStart"/>
      <w:r w:rsidR="00C60A81" w:rsidRPr="00C60A81">
        <w:rPr>
          <w:rFonts w:ascii="Times New Roman" w:hAnsi="Times New Roman" w:cs="Times New Roman"/>
          <w:sz w:val="28"/>
          <w:szCs w:val="28"/>
        </w:rPr>
        <w:t>Quality</w:t>
      </w:r>
      <w:proofErr w:type="spellEnd"/>
      <w:r w:rsidR="00C60A81" w:rsidRPr="00C60A81">
        <w:rPr>
          <w:rFonts w:ascii="Times New Roman" w:hAnsi="Times New Roman" w:cs="Times New Roman"/>
          <w:sz w:val="28"/>
          <w:szCs w:val="28"/>
        </w:rPr>
        <w:t xml:space="preserve">). </w:t>
      </w:r>
    </w:p>
    <w:p w:rsidR="00C60A81" w:rsidRPr="00C60A81" w:rsidRDefault="00C60A81" w:rsidP="00C60A81">
      <w:pPr>
        <w:spacing w:line="360" w:lineRule="auto"/>
        <w:ind w:firstLine="709"/>
        <w:jc w:val="both"/>
        <w:rPr>
          <w:rFonts w:ascii="Times New Roman" w:hAnsi="Times New Roman" w:cs="Times New Roman"/>
          <w:sz w:val="28"/>
          <w:szCs w:val="28"/>
        </w:rPr>
      </w:pPr>
      <w:r w:rsidRPr="00C60A81">
        <w:rPr>
          <w:rFonts w:ascii="Times New Roman" w:hAnsi="Times New Roman" w:cs="Times New Roman"/>
          <w:sz w:val="28"/>
          <w:szCs w:val="28"/>
        </w:rPr>
        <w:t>В Канаде роль координатора и экспертной организации выполняет Канадская медицинская ассоциация (</w:t>
      </w:r>
      <w:proofErr w:type="spellStart"/>
      <w:r w:rsidRPr="00C60A81">
        <w:rPr>
          <w:rFonts w:ascii="Times New Roman" w:hAnsi="Times New Roman" w:cs="Times New Roman"/>
          <w:sz w:val="28"/>
          <w:szCs w:val="28"/>
        </w:rPr>
        <w:t>Canadian</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Medical</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Association</w:t>
      </w:r>
      <w:proofErr w:type="spellEnd"/>
      <w:r w:rsidRPr="00C60A81">
        <w:rPr>
          <w:rFonts w:ascii="Times New Roman" w:hAnsi="Times New Roman" w:cs="Times New Roman"/>
          <w:sz w:val="28"/>
          <w:szCs w:val="28"/>
        </w:rPr>
        <w:t xml:space="preserve"> - CMA). В Новой Зеландии: Новозеландская группа по Клиническим руководствам (</w:t>
      </w:r>
      <w:proofErr w:type="spellStart"/>
      <w:r w:rsidRPr="00C60A81">
        <w:rPr>
          <w:rFonts w:ascii="Times New Roman" w:hAnsi="Times New Roman" w:cs="Times New Roman"/>
          <w:sz w:val="28"/>
          <w:szCs w:val="28"/>
        </w:rPr>
        <w:t>New</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Zealand</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Guidelines</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Group</w:t>
      </w:r>
      <w:proofErr w:type="spellEnd"/>
      <w:r w:rsidRPr="00C60A81">
        <w:rPr>
          <w:rFonts w:ascii="Times New Roman" w:hAnsi="Times New Roman" w:cs="Times New Roman"/>
          <w:sz w:val="28"/>
          <w:szCs w:val="28"/>
        </w:rPr>
        <w:t xml:space="preserve"> - NZGG); В Австралии: Австралийские Клинические Руководства (</w:t>
      </w:r>
      <w:proofErr w:type="spellStart"/>
      <w:r w:rsidRPr="00C60A81">
        <w:rPr>
          <w:rFonts w:ascii="Times New Roman" w:hAnsi="Times New Roman" w:cs="Times New Roman"/>
          <w:sz w:val="28"/>
          <w:szCs w:val="28"/>
        </w:rPr>
        <w:t>Clinical</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Guidelines</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Australia</w:t>
      </w:r>
      <w:proofErr w:type="spellEnd"/>
      <w:r w:rsidRPr="00C60A81">
        <w:rPr>
          <w:rFonts w:ascii="Times New Roman" w:hAnsi="Times New Roman" w:cs="Times New Roman"/>
          <w:sz w:val="28"/>
          <w:szCs w:val="28"/>
        </w:rPr>
        <w:t xml:space="preserve"> - MJA).</w:t>
      </w:r>
    </w:p>
    <w:p w:rsidR="00A36C68" w:rsidRDefault="00C60A81" w:rsidP="00C60A81">
      <w:pPr>
        <w:spacing w:line="360" w:lineRule="auto"/>
        <w:ind w:firstLine="709"/>
        <w:jc w:val="both"/>
        <w:rPr>
          <w:rFonts w:ascii="Times New Roman" w:hAnsi="Times New Roman" w:cs="Times New Roman"/>
          <w:sz w:val="28"/>
          <w:szCs w:val="28"/>
        </w:rPr>
      </w:pPr>
      <w:r w:rsidRPr="00C60A81">
        <w:rPr>
          <w:rFonts w:ascii="Times New Roman" w:hAnsi="Times New Roman" w:cs="Times New Roman"/>
          <w:sz w:val="28"/>
          <w:szCs w:val="28"/>
        </w:rPr>
        <w:t xml:space="preserve">В  </w:t>
      </w:r>
      <w:r w:rsidR="00B830BC">
        <w:rPr>
          <w:rFonts w:ascii="Times New Roman" w:hAnsi="Times New Roman" w:cs="Times New Roman"/>
          <w:sz w:val="28"/>
          <w:szCs w:val="28"/>
        </w:rPr>
        <w:t>Великобритании</w:t>
      </w:r>
      <w:r w:rsidRPr="00C60A81">
        <w:rPr>
          <w:rFonts w:ascii="Times New Roman" w:hAnsi="Times New Roman" w:cs="Times New Roman"/>
          <w:sz w:val="28"/>
          <w:szCs w:val="28"/>
        </w:rPr>
        <w:t xml:space="preserve"> функционирует Шотландская Межуниверситетская сеть по Клиническим руководствам (</w:t>
      </w:r>
      <w:proofErr w:type="spellStart"/>
      <w:r w:rsidRPr="00C60A81">
        <w:rPr>
          <w:rFonts w:ascii="Times New Roman" w:hAnsi="Times New Roman" w:cs="Times New Roman"/>
          <w:sz w:val="28"/>
          <w:szCs w:val="28"/>
        </w:rPr>
        <w:t>Scottish</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Intercollegiate</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Guidelines</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Network</w:t>
      </w:r>
      <w:proofErr w:type="spellEnd"/>
      <w:r w:rsidRPr="00C60A81">
        <w:rPr>
          <w:rFonts w:ascii="Times New Roman" w:hAnsi="Times New Roman" w:cs="Times New Roman"/>
          <w:sz w:val="28"/>
          <w:szCs w:val="28"/>
        </w:rPr>
        <w:t xml:space="preserve"> - SIGN). В настоящее время в SIGN входят все наиболее крупные научные организации Англии и Шотландии. От имени Национальной Системы Здравоохранения Великобритании (NHS) и в рамках определяемых государственными нормативными</w:t>
      </w:r>
      <w:r w:rsidR="00ED187A">
        <w:rPr>
          <w:rFonts w:ascii="Times New Roman" w:hAnsi="Times New Roman" w:cs="Times New Roman"/>
          <w:sz w:val="28"/>
          <w:szCs w:val="28"/>
        </w:rPr>
        <w:t xml:space="preserve"> правовыми</w:t>
      </w:r>
      <w:r w:rsidRPr="00C60A81">
        <w:rPr>
          <w:rFonts w:ascii="Times New Roman" w:hAnsi="Times New Roman" w:cs="Times New Roman"/>
          <w:sz w:val="28"/>
          <w:szCs w:val="28"/>
        </w:rPr>
        <w:t xml:space="preserve"> актами полномочий SIGN разрабатывает </w:t>
      </w:r>
      <w:r w:rsidR="00ED187A">
        <w:rPr>
          <w:rFonts w:ascii="Times New Roman" w:hAnsi="Times New Roman" w:cs="Times New Roman"/>
          <w:sz w:val="28"/>
          <w:szCs w:val="28"/>
        </w:rPr>
        <w:t>клинические рекомендации</w:t>
      </w:r>
      <w:r w:rsidRPr="00C60A81">
        <w:rPr>
          <w:rFonts w:ascii="Times New Roman" w:hAnsi="Times New Roman" w:cs="Times New Roman"/>
          <w:sz w:val="28"/>
          <w:szCs w:val="28"/>
        </w:rPr>
        <w:t xml:space="preserve"> для</w:t>
      </w:r>
      <w:r w:rsidR="00ED187A">
        <w:rPr>
          <w:rFonts w:ascii="Times New Roman" w:hAnsi="Times New Roman" w:cs="Times New Roman"/>
          <w:sz w:val="28"/>
          <w:szCs w:val="28"/>
        </w:rPr>
        <w:t xml:space="preserve"> всей национальной территории. </w:t>
      </w:r>
      <w:r w:rsidRPr="00C60A81">
        <w:rPr>
          <w:rFonts w:ascii="Times New Roman" w:hAnsi="Times New Roman" w:cs="Times New Roman"/>
          <w:sz w:val="28"/>
          <w:szCs w:val="28"/>
        </w:rPr>
        <w:t xml:space="preserve">Также в Великобритании функционирует независимая организация – разработчик </w:t>
      </w:r>
      <w:r w:rsidR="00ED187A">
        <w:rPr>
          <w:rFonts w:ascii="Times New Roman" w:hAnsi="Times New Roman" w:cs="Times New Roman"/>
          <w:sz w:val="28"/>
          <w:szCs w:val="28"/>
        </w:rPr>
        <w:t>клинических рекомендаций</w:t>
      </w:r>
      <w:r w:rsidRPr="00C60A81">
        <w:rPr>
          <w:rFonts w:ascii="Times New Roman" w:hAnsi="Times New Roman" w:cs="Times New Roman"/>
          <w:sz w:val="28"/>
          <w:szCs w:val="28"/>
        </w:rPr>
        <w:t>:  Национальный Институт Здравоохранения и Передового опыта (</w:t>
      </w:r>
      <w:proofErr w:type="spellStart"/>
      <w:r w:rsidRPr="00C60A81">
        <w:rPr>
          <w:rFonts w:ascii="Times New Roman" w:hAnsi="Times New Roman" w:cs="Times New Roman"/>
          <w:sz w:val="28"/>
          <w:szCs w:val="28"/>
        </w:rPr>
        <w:t>National</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Institute</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for</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Health</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Care</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and</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Excellence</w:t>
      </w:r>
      <w:proofErr w:type="spellEnd"/>
      <w:r w:rsidRPr="00C60A81">
        <w:rPr>
          <w:rFonts w:ascii="Times New Roman" w:hAnsi="Times New Roman" w:cs="Times New Roman"/>
          <w:sz w:val="28"/>
          <w:szCs w:val="28"/>
        </w:rPr>
        <w:t xml:space="preserve"> – NICE). </w:t>
      </w:r>
    </w:p>
    <w:p w:rsidR="00993C94" w:rsidRDefault="00C60A81" w:rsidP="00C60A81">
      <w:pPr>
        <w:spacing w:line="360" w:lineRule="auto"/>
        <w:ind w:firstLine="709"/>
        <w:jc w:val="both"/>
        <w:rPr>
          <w:rFonts w:ascii="Times New Roman" w:hAnsi="Times New Roman" w:cs="Times New Roman"/>
          <w:sz w:val="28"/>
          <w:szCs w:val="28"/>
        </w:rPr>
      </w:pPr>
      <w:r w:rsidRPr="00C60A81">
        <w:rPr>
          <w:rFonts w:ascii="Times New Roman" w:hAnsi="Times New Roman" w:cs="Times New Roman"/>
          <w:sz w:val="28"/>
          <w:szCs w:val="28"/>
        </w:rPr>
        <w:lastRenderedPageBreak/>
        <w:t xml:space="preserve">В Италии </w:t>
      </w:r>
      <w:r w:rsidR="00A36C68">
        <w:rPr>
          <w:rFonts w:ascii="Times New Roman" w:hAnsi="Times New Roman" w:cs="Times New Roman"/>
          <w:sz w:val="28"/>
          <w:szCs w:val="28"/>
        </w:rPr>
        <w:t>контролирующим органом является</w:t>
      </w:r>
      <w:r w:rsidRPr="00C60A81">
        <w:rPr>
          <w:rFonts w:ascii="Times New Roman" w:hAnsi="Times New Roman" w:cs="Times New Roman"/>
          <w:sz w:val="28"/>
          <w:szCs w:val="28"/>
        </w:rPr>
        <w:t xml:space="preserve"> Высший институт здравоохранения (</w:t>
      </w:r>
      <w:proofErr w:type="spellStart"/>
      <w:r w:rsidRPr="00C60A81">
        <w:rPr>
          <w:rFonts w:ascii="Times New Roman" w:hAnsi="Times New Roman" w:cs="Times New Roman"/>
          <w:sz w:val="28"/>
          <w:szCs w:val="28"/>
        </w:rPr>
        <w:t>L’Istituto</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superiore</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di</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sanità</w:t>
      </w:r>
      <w:proofErr w:type="spellEnd"/>
      <w:r w:rsidRPr="00C60A81">
        <w:rPr>
          <w:rFonts w:ascii="Times New Roman" w:hAnsi="Times New Roman" w:cs="Times New Roman"/>
          <w:sz w:val="28"/>
          <w:szCs w:val="28"/>
        </w:rPr>
        <w:t xml:space="preserve">), а на региональном уровне </w:t>
      </w:r>
      <w:r w:rsidR="00A36C68">
        <w:rPr>
          <w:rFonts w:ascii="Times New Roman" w:hAnsi="Times New Roman" w:cs="Times New Roman"/>
          <w:sz w:val="28"/>
          <w:szCs w:val="28"/>
        </w:rPr>
        <w:t>его</w:t>
      </w:r>
      <w:r w:rsidRPr="00C60A81">
        <w:rPr>
          <w:rFonts w:ascii="Times New Roman" w:hAnsi="Times New Roman" w:cs="Times New Roman"/>
          <w:sz w:val="28"/>
          <w:szCs w:val="28"/>
        </w:rPr>
        <w:t xml:space="preserve"> полномочия осуществляют Региональные Агентства медицинских услуг (</w:t>
      </w:r>
      <w:proofErr w:type="spellStart"/>
      <w:r w:rsidRPr="00C60A81">
        <w:rPr>
          <w:rFonts w:ascii="Times New Roman" w:hAnsi="Times New Roman" w:cs="Times New Roman"/>
          <w:sz w:val="28"/>
          <w:szCs w:val="28"/>
        </w:rPr>
        <w:t>l’Agenzia</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per</w:t>
      </w:r>
      <w:proofErr w:type="spellEnd"/>
      <w:r w:rsidRPr="00C60A81">
        <w:rPr>
          <w:rFonts w:ascii="Times New Roman" w:hAnsi="Times New Roman" w:cs="Times New Roman"/>
          <w:sz w:val="28"/>
          <w:szCs w:val="28"/>
        </w:rPr>
        <w:t xml:space="preserve"> i </w:t>
      </w:r>
      <w:proofErr w:type="spellStart"/>
      <w:r w:rsidRPr="00C60A81">
        <w:rPr>
          <w:rFonts w:ascii="Times New Roman" w:hAnsi="Times New Roman" w:cs="Times New Roman"/>
          <w:sz w:val="28"/>
          <w:szCs w:val="28"/>
        </w:rPr>
        <w:t>servizi</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sanitari</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regionali</w:t>
      </w:r>
      <w:proofErr w:type="spellEnd"/>
      <w:r w:rsidRPr="00C60A81">
        <w:rPr>
          <w:rFonts w:ascii="Times New Roman" w:hAnsi="Times New Roman" w:cs="Times New Roman"/>
          <w:sz w:val="28"/>
          <w:szCs w:val="28"/>
        </w:rPr>
        <w:t xml:space="preserve">). </w:t>
      </w:r>
      <w:r w:rsidR="008F2BFC">
        <w:rPr>
          <w:rFonts w:ascii="Times New Roman" w:hAnsi="Times New Roman" w:cs="Times New Roman"/>
          <w:sz w:val="28"/>
          <w:szCs w:val="28"/>
        </w:rPr>
        <w:t>Эти органы координируют действия разработчиков клинических рекомендаций</w:t>
      </w:r>
      <w:r w:rsidRPr="00C60A81">
        <w:rPr>
          <w:rFonts w:ascii="Times New Roman" w:hAnsi="Times New Roman" w:cs="Times New Roman"/>
          <w:sz w:val="28"/>
          <w:szCs w:val="28"/>
        </w:rPr>
        <w:t xml:space="preserve">. В 2002 г. в соответствии с выполнением Национального Плана было опубликовано Национальное Руководство по разработке </w:t>
      </w:r>
      <w:r w:rsidR="008F2BFC">
        <w:rPr>
          <w:rFonts w:ascii="Times New Roman" w:hAnsi="Times New Roman" w:cs="Times New Roman"/>
          <w:sz w:val="28"/>
          <w:szCs w:val="28"/>
        </w:rPr>
        <w:t>рекомендаций</w:t>
      </w:r>
      <w:r w:rsidRPr="00C60A81">
        <w:rPr>
          <w:rFonts w:ascii="Times New Roman" w:hAnsi="Times New Roman" w:cs="Times New Roman"/>
          <w:sz w:val="28"/>
          <w:szCs w:val="28"/>
        </w:rPr>
        <w:t xml:space="preserve">. </w:t>
      </w:r>
    </w:p>
    <w:p w:rsidR="00C60A81" w:rsidRPr="00C60A81" w:rsidRDefault="00C60A81" w:rsidP="00C60A81">
      <w:pPr>
        <w:spacing w:line="360" w:lineRule="auto"/>
        <w:ind w:firstLine="709"/>
        <w:jc w:val="both"/>
        <w:rPr>
          <w:rFonts w:ascii="Times New Roman" w:hAnsi="Times New Roman" w:cs="Times New Roman"/>
          <w:sz w:val="28"/>
          <w:szCs w:val="28"/>
          <w:lang w:val="en-US"/>
        </w:rPr>
      </w:pPr>
      <w:proofErr w:type="gramStart"/>
      <w:r w:rsidRPr="00C60A81">
        <w:rPr>
          <w:rFonts w:ascii="Times New Roman" w:hAnsi="Times New Roman" w:cs="Times New Roman"/>
          <w:sz w:val="28"/>
          <w:szCs w:val="28"/>
        </w:rPr>
        <w:t xml:space="preserve">На </w:t>
      </w:r>
      <w:proofErr w:type="spellStart"/>
      <w:r w:rsidRPr="00C60A81">
        <w:rPr>
          <w:rFonts w:ascii="Times New Roman" w:hAnsi="Times New Roman" w:cs="Times New Roman"/>
          <w:sz w:val="28"/>
          <w:szCs w:val="28"/>
        </w:rPr>
        <w:t>надциональном</w:t>
      </w:r>
      <w:proofErr w:type="spellEnd"/>
      <w:r w:rsidRPr="00C60A81">
        <w:rPr>
          <w:rFonts w:ascii="Times New Roman" w:hAnsi="Times New Roman" w:cs="Times New Roman"/>
          <w:sz w:val="28"/>
          <w:szCs w:val="28"/>
        </w:rPr>
        <w:t xml:space="preserve"> уровне в Европе действуют Рекомендации Совета Европы по методологии разработки клинических руководств на основе лучших медицинских практик и пояснительная записка, Страсбург, 2002 (</w:t>
      </w:r>
      <w:proofErr w:type="spellStart"/>
      <w:r w:rsidRPr="00C60A81">
        <w:rPr>
          <w:rFonts w:ascii="Times New Roman" w:hAnsi="Times New Roman" w:cs="Times New Roman"/>
          <w:sz w:val="28"/>
          <w:szCs w:val="28"/>
        </w:rPr>
        <w:t>Council</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of</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Europe</w:t>
      </w:r>
      <w:proofErr w:type="spellEnd"/>
      <w:r w:rsidRPr="00C60A81">
        <w:rPr>
          <w:rFonts w:ascii="Times New Roman" w:hAnsi="Times New Roman" w:cs="Times New Roman"/>
          <w:sz w:val="28"/>
          <w:szCs w:val="28"/>
        </w:rPr>
        <w:t>.</w:t>
      </w:r>
      <w:proofErr w:type="gramEnd"/>
      <w:r w:rsidRPr="00C60A81">
        <w:rPr>
          <w:rFonts w:ascii="Times New Roman" w:hAnsi="Times New Roman" w:cs="Times New Roman"/>
          <w:sz w:val="28"/>
          <w:szCs w:val="28"/>
        </w:rPr>
        <w:t xml:space="preserve"> </w:t>
      </w:r>
      <w:proofErr w:type="gramStart"/>
      <w:r w:rsidRPr="00C60A81">
        <w:rPr>
          <w:rFonts w:ascii="Times New Roman" w:hAnsi="Times New Roman" w:cs="Times New Roman"/>
          <w:sz w:val="28"/>
          <w:szCs w:val="28"/>
          <w:lang w:val="en-US"/>
        </w:rPr>
        <w:t>Developing a methodology for drawing up guidelines of best medical practice.</w:t>
      </w:r>
      <w:proofErr w:type="gramEnd"/>
      <w:r w:rsidRPr="00C60A81">
        <w:rPr>
          <w:rFonts w:ascii="Times New Roman" w:hAnsi="Times New Roman" w:cs="Times New Roman"/>
          <w:sz w:val="28"/>
          <w:szCs w:val="28"/>
          <w:lang w:val="en-US"/>
        </w:rPr>
        <w:t xml:space="preserve"> </w:t>
      </w:r>
      <w:proofErr w:type="gramStart"/>
      <w:r w:rsidRPr="00C60A81">
        <w:rPr>
          <w:rFonts w:ascii="Times New Roman" w:hAnsi="Times New Roman" w:cs="Times New Roman"/>
          <w:sz w:val="28"/>
          <w:szCs w:val="28"/>
          <w:lang w:val="en-US"/>
        </w:rPr>
        <w:t>Recommendation Rec (2001)13 and explanatory memorandum.</w:t>
      </w:r>
      <w:proofErr w:type="gramEnd"/>
      <w:r w:rsidRPr="00C60A81">
        <w:rPr>
          <w:rFonts w:ascii="Times New Roman" w:hAnsi="Times New Roman" w:cs="Times New Roman"/>
          <w:sz w:val="28"/>
          <w:szCs w:val="28"/>
          <w:lang w:val="en-US"/>
        </w:rPr>
        <w:t xml:space="preserve"> Strasbourg: Council of Europe Publishing, 2002).</w:t>
      </w:r>
    </w:p>
    <w:p w:rsidR="00C60A81" w:rsidRPr="00C60A81" w:rsidRDefault="00C60A81" w:rsidP="00C60A81">
      <w:pPr>
        <w:spacing w:line="360" w:lineRule="auto"/>
        <w:ind w:firstLine="709"/>
        <w:jc w:val="both"/>
        <w:rPr>
          <w:rFonts w:ascii="Times New Roman" w:hAnsi="Times New Roman" w:cs="Times New Roman"/>
          <w:sz w:val="28"/>
          <w:szCs w:val="28"/>
        </w:rPr>
      </w:pPr>
      <w:r w:rsidRPr="00C60A81">
        <w:rPr>
          <w:rFonts w:ascii="Times New Roman" w:hAnsi="Times New Roman" w:cs="Times New Roman"/>
          <w:sz w:val="28"/>
          <w:szCs w:val="28"/>
        </w:rPr>
        <w:t xml:space="preserve">Предложение о создании единой международной сети разработчиков клинических рекомендаций было сделано на встрече Сотрудничества AGREE в Барселоне представителями Германии, Нидерландов и Объединённого Королевства. В ноябре 2002 года была создана международная сеть разработчиков (GIN – </w:t>
      </w:r>
      <w:proofErr w:type="spellStart"/>
      <w:r w:rsidRPr="00C60A81">
        <w:rPr>
          <w:rFonts w:ascii="Times New Roman" w:hAnsi="Times New Roman" w:cs="Times New Roman"/>
          <w:sz w:val="28"/>
          <w:szCs w:val="28"/>
        </w:rPr>
        <w:t>Guidelines</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International</w:t>
      </w:r>
      <w:proofErr w:type="spellEnd"/>
      <w:r w:rsidRPr="00C60A81">
        <w:rPr>
          <w:rFonts w:ascii="Times New Roman" w:hAnsi="Times New Roman" w:cs="Times New Roman"/>
          <w:sz w:val="28"/>
          <w:szCs w:val="28"/>
        </w:rPr>
        <w:t xml:space="preserve"> </w:t>
      </w:r>
      <w:proofErr w:type="spellStart"/>
      <w:r w:rsidRPr="00C60A81">
        <w:rPr>
          <w:rFonts w:ascii="Times New Roman" w:hAnsi="Times New Roman" w:cs="Times New Roman"/>
          <w:sz w:val="28"/>
          <w:szCs w:val="28"/>
        </w:rPr>
        <w:t>Network</w:t>
      </w:r>
      <w:proofErr w:type="spellEnd"/>
      <w:r w:rsidRPr="00C60A81">
        <w:rPr>
          <w:rFonts w:ascii="Times New Roman" w:hAnsi="Times New Roman" w:cs="Times New Roman"/>
          <w:sz w:val="28"/>
          <w:szCs w:val="28"/>
        </w:rPr>
        <w:t xml:space="preserve">), в которую на тот момент вошли представители 42 организации из 23 стран. </w:t>
      </w:r>
      <w:r w:rsidR="00993C94">
        <w:rPr>
          <w:rFonts w:ascii="Times New Roman" w:hAnsi="Times New Roman" w:cs="Times New Roman"/>
          <w:sz w:val="28"/>
          <w:szCs w:val="28"/>
        </w:rPr>
        <w:t xml:space="preserve">Сейчас ассоциация объединяет 106 организаций и 146 учёных из 54 государств и обладает огромнейшей научной библиотекой, которая регулярно пополняется. </w:t>
      </w:r>
    </w:p>
    <w:p w:rsidR="00C60A81" w:rsidRPr="00C60A81" w:rsidRDefault="00C60A81" w:rsidP="00C60A81">
      <w:pPr>
        <w:spacing w:line="360" w:lineRule="auto"/>
        <w:ind w:firstLine="709"/>
        <w:jc w:val="both"/>
        <w:rPr>
          <w:rFonts w:ascii="Times New Roman" w:hAnsi="Times New Roman" w:cs="Times New Roman"/>
          <w:sz w:val="28"/>
          <w:szCs w:val="28"/>
        </w:rPr>
      </w:pPr>
      <w:r w:rsidRPr="00C60A81">
        <w:rPr>
          <w:rFonts w:ascii="Times New Roman" w:hAnsi="Times New Roman" w:cs="Times New Roman"/>
          <w:sz w:val="28"/>
          <w:szCs w:val="28"/>
        </w:rPr>
        <w:t xml:space="preserve">В 2002 г. Всемирная организация здравоохранения (ВОЗ) подготовила документ для разработчиков, определяющий методологические основы разработки клинических руководств.  </w:t>
      </w:r>
    </w:p>
    <w:p w:rsidR="004A600A" w:rsidRDefault="00AB1DE7" w:rsidP="00A264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Европейском Союзе для р</w:t>
      </w:r>
      <w:r w:rsidR="00881E99">
        <w:rPr>
          <w:rFonts w:ascii="Times New Roman" w:hAnsi="Times New Roman" w:cs="Times New Roman"/>
          <w:sz w:val="28"/>
          <w:szCs w:val="28"/>
        </w:rPr>
        <w:t>ег</w:t>
      </w:r>
      <w:r>
        <w:rPr>
          <w:rFonts w:ascii="Times New Roman" w:hAnsi="Times New Roman" w:cs="Times New Roman"/>
          <w:sz w:val="28"/>
          <w:szCs w:val="28"/>
        </w:rPr>
        <w:t xml:space="preserve">ламентации единой международной системы оценок клинических рекомендаций было создано Сотрудничество </w:t>
      </w:r>
      <w:r w:rsidRPr="00AB1DE7">
        <w:rPr>
          <w:rFonts w:ascii="Times New Roman" w:hAnsi="Times New Roman" w:cs="Times New Roman"/>
          <w:sz w:val="28"/>
          <w:szCs w:val="28"/>
        </w:rPr>
        <w:t>AGREE (</w:t>
      </w:r>
      <w:proofErr w:type="spellStart"/>
      <w:r w:rsidRPr="00AB1DE7">
        <w:rPr>
          <w:rFonts w:ascii="Times New Roman" w:hAnsi="Times New Roman" w:cs="Times New Roman"/>
          <w:sz w:val="28"/>
          <w:szCs w:val="28"/>
        </w:rPr>
        <w:t>Appraisal</w:t>
      </w:r>
      <w:proofErr w:type="spellEnd"/>
      <w:r w:rsidRPr="00AB1DE7">
        <w:rPr>
          <w:rFonts w:ascii="Times New Roman" w:hAnsi="Times New Roman" w:cs="Times New Roman"/>
          <w:sz w:val="28"/>
          <w:szCs w:val="28"/>
        </w:rPr>
        <w:t xml:space="preserve"> </w:t>
      </w:r>
      <w:proofErr w:type="spellStart"/>
      <w:r w:rsidRPr="00AB1DE7">
        <w:rPr>
          <w:rFonts w:ascii="Times New Roman" w:hAnsi="Times New Roman" w:cs="Times New Roman"/>
          <w:sz w:val="28"/>
          <w:szCs w:val="28"/>
        </w:rPr>
        <w:t>of</w:t>
      </w:r>
      <w:proofErr w:type="spellEnd"/>
      <w:r w:rsidRPr="00AB1DE7">
        <w:rPr>
          <w:rFonts w:ascii="Times New Roman" w:hAnsi="Times New Roman" w:cs="Times New Roman"/>
          <w:sz w:val="28"/>
          <w:szCs w:val="28"/>
        </w:rPr>
        <w:t xml:space="preserve"> </w:t>
      </w:r>
      <w:proofErr w:type="spellStart"/>
      <w:r w:rsidRPr="00AB1DE7">
        <w:rPr>
          <w:rFonts w:ascii="Times New Roman" w:hAnsi="Times New Roman" w:cs="Times New Roman"/>
          <w:sz w:val="28"/>
          <w:szCs w:val="28"/>
        </w:rPr>
        <w:t>Guidel</w:t>
      </w:r>
      <w:r>
        <w:rPr>
          <w:rFonts w:ascii="Times New Roman" w:hAnsi="Times New Roman" w:cs="Times New Roman"/>
          <w:sz w:val="28"/>
          <w:szCs w:val="28"/>
        </w:rPr>
        <w:t>ines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Research</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Evaluation</w:t>
      </w:r>
      <w:proofErr w:type="spellEnd"/>
      <w:r>
        <w:rPr>
          <w:rFonts w:ascii="Times New Roman" w:hAnsi="Times New Roman" w:cs="Times New Roman"/>
          <w:sz w:val="28"/>
          <w:szCs w:val="28"/>
        </w:rPr>
        <w:t>), которое изначально включало в себя 16 госуда</w:t>
      </w:r>
      <w:r w:rsidR="00881E99">
        <w:rPr>
          <w:rFonts w:ascii="Times New Roman" w:hAnsi="Times New Roman" w:cs="Times New Roman"/>
          <w:sz w:val="28"/>
          <w:szCs w:val="28"/>
        </w:rPr>
        <w:t xml:space="preserve">рств (в том числе Канаду и США). В дальнейшем </w:t>
      </w:r>
      <w:r w:rsidR="00881E99">
        <w:rPr>
          <w:rFonts w:ascii="Times New Roman" w:hAnsi="Times New Roman" w:cs="Times New Roman"/>
          <w:sz w:val="28"/>
          <w:szCs w:val="28"/>
        </w:rPr>
        <w:lastRenderedPageBreak/>
        <w:t xml:space="preserve">первоначально созданный для проверки качества документ был усовершенствован и назван </w:t>
      </w:r>
      <w:r w:rsidR="00881E99">
        <w:rPr>
          <w:rFonts w:ascii="Times New Roman" w:hAnsi="Times New Roman" w:cs="Times New Roman"/>
          <w:sz w:val="28"/>
          <w:szCs w:val="28"/>
          <w:lang w:val="en-US"/>
        </w:rPr>
        <w:t>AGREE</w:t>
      </w:r>
      <w:r w:rsidR="00881E99" w:rsidRPr="00881E99">
        <w:rPr>
          <w:rFonts w:ascii="Times New Roman" w:hAnsi="Times New Roman" w:cs="Times New Roman"/>
          <w:sz w:val="28"/>
          <w:szCs w:val="28"/>
        </w:rPr>
        <w:t xml:space="preserve"> </w:t>
      </w:r>
      <w:r w:rsidR="00881E99">
        <w:rPr>
          <w:rFonts w:ascii="Times New Roman" w:hAnsi="Times New Roman" w:cs="Times New Roman"/>
          <w:sz w:val="28"/>
          <w:szCs w:val="28"/>
          <w:lang w:val="en-US"/>
        </w:rPr>
        <w:t>II</w:t>
      </w:r>
      <w:r w:rsidR="00881E99">
        <w:rPr>
          <w:rFonts w:ascii="Times New Roman" w:hAnsi="Times New Roman" w:cs="Times New Roman"/>
          <w:sz w:val="28"/>
          <w:szCs w:val="28"/>
        </w:rPr>
        <w:t>, к тому же</w:t>
      </w:r>
      <w:r w:rsidR="00CC12FE">
        <w:rPr>
          <w:rFonts w:ascii="Times New Roman" w:hAnsi="Times New Roman" w:cs="Times New Roman"/>
          <w:sz w:val="28"/>
          <w:szCs w:val="28"/>
        </w:rPr>
        <w:t xml:space="preserve"> для создания усреднённого примера по содержанию и составляющим клинических рекомендаций</w:t>
      </w:r>
      <w:r w:rsidR="00881E99">
        <w:rPr>
          <w:rFonts w:ascii="Times New Roman" w:hAnsi="Times New Roman" w:cs="Times New Roman"/>
          <w:sz w:val="28"/>
          <w:szCs w:val="28"/>
        </w:rPr>
        <w:t xml:space="preserve"> было сформулир</w:t>
      </w:r>
      <w:r w:rsidR="00C91128">
        <w:rPr>
          <w:rFonts w:ascii="Times New Roman" w:hAnsi="Times New Roman" w:cs="Times New Roman"/>
          <w:sz w:val="28"/>
          <w:szCs w:val="28"/>
        </w:rPr>
        <w:t>овано Руководство пользователя</w:t>
      </w:r>
      <w:r w:rsidR="00CC12FE">
        <w:rPr>
          <w:rFonts w:ascii="Times New Roman" w:hAnsi="Times New Roman" w:cs="Times New Roman"/>
          <w:sz w:val="28"/>
          <w:szCs w:val="28"/>
        </w:rPr>
        <w:t xml:space="preserve">. В Настоящее время в </w:t>
      </w:r>
      <w:r w:rsidR="00CC12FE" w:rsidRPr="00CC12FE">
        <w:rPr>
          <w:rFonts w:ascii="Times New Roman" w:hAnsi="Times New Roman" w:cs="Times New Roman"/>
          <w:sz w:val="28"/>
          <w:szCs w:val="28"/>
        </w:rPr>
        <w:t>EGREE NEXT STEPS</w:t>
      </w:r>
      <w:r w:rsidR="00CC12FE">
        <w:rPr>
          <w:rFonts w:ascii="Times New Roman" w:hAnsi="Times New Roman" w:cs="Times New Roman"/>
          <w:sz w:val="28"/>
          <w:szCs w:val="28"/>
        </w:rPr>
        <w:t xml:space="preserve"> входят учёные из многих стран, включая Нидерланды и Францию.</w:t>
      </w:r>
    </w:p>
    <w:p w:rsidR="005F75C5" w:rsidRDefault="0007204D" w:rsidP="00A264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есть специалисты, выступающие против введения клинических рекомендаций. Например, </w:t>
      </w:r>
      <w:proofErr w:type="spellStart"/>
      <w:r>
        <w:rPr>
          <w:rFonts w:ascii="Times New Roman" w:hAnsi="Times New Roman" w:cs="Times New Roman"/>
          <w:sz w:val="28"/>
          <w:szCs w:val="28"/>
        </w:rPr>
        <w:t>Талал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Хилал</w:t>
      </w:r>
      <w:proofErr w:type="spellEnd"/>
      <w:r>
        <w:rPr>
          <w:rFonts w:ascii="Times New Roman" w:hAnsi="Times New Roman" w:cs="Times New Roman"/>
          <w:sz w:val="28"/>
          <w:szCs w:val="28"/>
        </w:rPr>
        <w:t xml:space="preserve">, онколог из Медицинского центра Университета Миссисипи, сомневается в финансовой независимости авторов рекомендаций, подозревая, что они не всегда были беспристрастны при выборе клинических методов или препаратов. Также доктор признает, что искусство медицины все чаще вытесняется деятельностью, которая управляется алгоритмами, хотя, по его мнению, большая часть онкологии находится вне положений руководств. С его точки зрения, по своей природе рекомендации состоят из общих положений, которые уместны для «среднего» пациента, и это ограничивает многообразие возможных клинических решений и приводит к несоблюдению уникальных потребностей каждого больного. </w:t>
      </w:r>
    </w:p>
    <w:p w:rsidR="0007204D" w:rsidRDefault="0007204D" w:rsidP="00A264B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Хилал</w:t>
      </w:r>
      <w:proofErr w:type="spellEnd"/>
      <w:r>
        <w:rPr>
          <w:rFonts w:ascii="Times New Roman" w:hAnsi="Times New Roman" w:cs="Times New Roman"/>
          <w:sz w:val="28"/>
          <w:szCs w:val="28"/>
        </w:rPr>
        <w:t xml:space="preserve"> провел исследование</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в котором приняли участие 330 врачей разных специальностей. По результатам опроса чуть больше половины специалистов указали, что в 10-30 % времени своей практической профессиональной деятельности отклоняются от клинических рекомендаций. При этом 15% респондентов отметили, что не соблюдают нормы протоколов крайне редко, а 10% - что отклоняются от них более чем в половине случаях, с которыми сталкиваются на работе. </w:t>
      </w:r>
    </w:p>
    <w:p w:rsidR="0007204D" w:rsidRDefault="0007204D" w:rsidP="00A264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своей практической деятельности и деятельности своих коллег, доктор </w:t>
      </w:r>
      <w:proofErr w:type="spellStart"/>
      <w:r>
        <w:rPr>
          <w:rFonts w:ascii="Times New Roman" w:hAnsi="Times New Roman" w:cs="Times New Roman"/>
          <w:sz w:val="28"/>
          <w:szCs w:val="28"/>
        </w:rPr>
        <w:t>Хилал</w:t>
      </w:r>
      <w:proofErr w:type="spellEnd"/>
      <w:r>
        <w:rPr>
          <w:rFonts w:ascii="Times New Roman" w:hAnsi="Times New Roman" w:cs="Times New Roman"/>
          <w:sz w:val="28"/>
          <w:szCs w:val="28"/>
        </w:rPr>
        <w:t xml:space="preserve"> указывает, что часто первоначальный выбор терапии соответствует рекомендациям, но это связано с тем, что специалисты знакомы с </w:t>
      </w:r>
      <w:r>
        <w:rPr>
          <w:rFonts w:ascii="Times New Roman" w:hAnsi="Times New Roman" w:cs="Times New Roman"/>
          <w:sz w:val="28"/>
          <w:szCs w:val="28"/>
        </w:rPr>
        <w:lastRenderedPageBreak/>
        <w:t xml:space="preserve">опубликованными исследованиями, которые легли в основу положений протоколов, но не с тем, что такое клиническое решение содержится в руководствах. Выбор же дальнейшей тактики лечения, изменения дозы препаратов, поддерживающей терапии часто не согласуются с клиническими рекомендациями. </w:t>
      </w:r>
    </w:p>
    <w:p w:rsidR="0007204D" w:rsidRDefault="0007204D" w:rsidP="00A264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Доктор подчеркивает, что хорошие специалисты изучают доказательную базу и могут адаптировать ее под каждый индивидуальный случай, и советует рассматривать клинические рекомендации не как незыблемые предписания, но как «отправную точку», которая не должна заменять продуманных профессиональных решений в отдельных ситуациях.</w:t>
      </w:r>
    </w:p>
    <w:p w:rsidR="0007204D" w:rsidRPr="0007204D" w:rsidRDefault="0007204D" w:rsidP="00A264B7">
      <w:pPr>
        <w:spacing w:line="360" w:lineRule="auto"/>
        <w:ind w:firstLine="709"/>
        <w:jc w:val="both"/>
        <w:rPr>
          <w:rFonts w:ascii="Times New Roman" w:hAnsi="Times New Roman" w:cs="Times New Roman"/>
          <w:sz w:val="28"/>
          <w:szCs w:val="28"/>
        </w:rPr>
      </w:pPr>
    </w:p>
    <w:p w:rsidR="005F75C5" w:rsidRPr="005F75C5" w:rsidRDefault="005F75C5" w:rsidP="005F75C5"/>
    <w:p w:rsidR="0007204D" w:rsidRDefault="0007204D" w:rsidP="00770EFC">
      <w:pPr>
        <w:pStyle w:val="1"/>
        <w:jc w:val="center"/>
        <w:rPr>
          <w:rFonts w:ascii="Times New Roman" w:hAnsi="Times New Roman" w:cs="Times New Roman"/>
          <w:color w:val="auto"/>
        </w:rPr>
      </w:pPr>
    </w:p>
    <w:p w:rsidR="0007204D" w:rsidRDefault="0007204D" w:rsidP="0007204D">
      <w:pPr>
        <w:rPr>
          <w:rFonts w:eastAsiaTheme="majorEastAsia"/>
          <w:sz w:val="28"/>
          <w:szCs w:val="28"/>
        </w:rPr>
      </w:pPr>
      <w:r>
        <w:br w:type="page"/>
      </w:r>
    </w:p>
    <w:p w:rsidR="00770EFC" w:rsidRDefault="00770EFC" w:rsidP="00770EFC">
      <w:pPr>
        <w:pStyle w:val="1"/>
        <w:jc w:val="center"/>
        <w:rPr>
          <w:rFonts w:ascii="Times New Roman" w:hAnsi="Times New Roman" w:cs="Times New Roman"/>
          <w:color w:val="auto"/>
        </w:rPr>
      </w:pPr>
      <w:bookmarkStart w:id="8" w:name="_Toc71816842"/>
      <w:r w:rsidRPr="00770EFC">
        <w:rPr>
          <w:rFonts w:ascii="Times New Roman" w:hAnsi="Times New Roman" w:cs="Times New Roman"/>
          <w:color w:val="auto"/>
        </w:rPr>
        <w:lastRenderedPageBreak/>
        <w:t xml:space="preserve">Глава 2. </w:t>
      </w:r>
      <w:r w:rsidR="0007204D">
        <w:rPr>
          <w:rFonts w:ascii="Times New Roman" w:hAnsi="Times New Roman" w:cs="Times New Roman"/>
          <w:color w:val="auto"/>
        </w:rPr>
        <w:t>Статус клинических рекомендаций</w:t>
      </w:r>
      <w:bookmarkEnd w:id="8"/>
    </w:p>
    <w:p w:rsidR="00B425E3" w:rsidRPr="00B425E3" w:rsidRDefault="00B425E3" w:rsidP="008144C3">
      <w:pPr>
        <w:spacing w:line="360" w:lineRule="auto"/>
        <w:jc w:val="both"/>
        <w:rPr>
          <w:rFonts w:ascii="Times New Roman" w:hAnsi="Times New Roman" w:cs="Times New Roman"/>
          <w:sz w:val="28"/>
          <w:szCs w:val="28"/>
        </w:rPr>
      </w:pPr>
    </w:p>
    <w:p w:rsidR="0096083E" w:rsidRDefault="00770EFC" w:rsidP="0096083E">
      <w:pPr>
        <w:pStyle w:val="2"/>
        <w:spacing w:line="360" w:lineRule="auto"/>
        <w:jc w:val="center"/>
        <w:rPr>
          <w:rFonts w:ascii="Times New Roman" w:hAnsi="Times New Roman" w:cs="Times New Roman"/>
          <w:color w:val="auto"/>
          <w:sz w:val="28"/>
          <w:szCs w:val="28"/>
        </w:rPr>
      </w:pPr>
      <w:bookmarkStart w:id="9" w:name="_Toc71816843"/>
      <w:r>
        <w:rPr>
          <w:rFonts w:ascii="Times New Roman" w:hAnsi="Times New Roman" w:cs="Times New Roman"/>
          <w:color w:val="auto"/>
          <w:sz w:val="28"/>
          <w:szCs w:val="28"/>
        </w:rPr>
        <w:t xml:space="preserve">2.1. </w:t>
      </w:r>
      <w:r w:rsidR="0096083E" w:rsidRPr="0096083E">
        <w:rPr>
          <w:rFonts w:ascii="Times New Roman" w:hAnsi="Times New Roman" w:cs="Times New Roman"/>
          <w:color w:val="auto"/>
          <w:sz w:val="28"/>
          <w:szCs w:val="28"/>
        </w:rPr>
        <w:t>Порядки, стандарты оказания медицинской помощи и клинические р</w:t>
      </w:r>
      <w:r w:rsidR="0007204D">
        <w:rPr>
          <w:rFonts w:ascii="Times New Roman" w:hAnsi="Times New Roman" w:cs="Times New Roman"/>
          <w:color w:val="auto"/>
          <w:sz w:val="28"/>
          <w:szCs w:val="28"/>
        </w:rPr>
        <w:t>екомендации: нормативный статус</w:t>
      </w:r>
      <w:bookmarkEnd w:id="9"/>
    </w:p>
    <w:p w:rsidR="00F60E82" w:rsidRPr="00F60E82" w:rsidRDefault="00F60E82" w:rsidP="00F60E82"/>
    <w:p w:rsidR="00024B9F" w:rsidRDefault="00024B9F" w:rsidP="003559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необходимо разобраться, какие из перечисленных документов являются нормативными правовыми актами, обязательными для исполнения.</w:t>
      </w:r>
    </w:p>
    <w:p w:rsidR="00024B9F" w:rsidRDefault="00062562" w:rsidP="00024B9F">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п</w:t>
      </w:r>
      <w:r w:rsidR="00024B9F">
        <w:rPr>
          <w:rFonts w:ascii="Times New Roman" w:hAnsi="Times New Roman" w:cs="Times New Roman"/>
          <w:sz w:val="28"/>
          <w:szCs w:val="28"/>
        </w:rPr>
        <w:t>. 2 Постановления</w:t>
      </w:r>
      <w:r w:rsidR="00024B9F" w:rsidRPr="00024B9F">
        <w:rPr>
          <w:rFonts w:ascii="Times New Roman" w:hAnsi="Times New Roman" w:cs="Times New Roman"/>
          <w:sz w:val="28"/>
          <w:szCs w:val="28"/>
        </w:rPr>
        <w:t xml:space="preserve"> Пленума Верхов</w:t>
      </w:r>
      <w:r w:rsidR="00024B9F">
        <w:rPr>
          <w:rFonts w:ascii="Times New Roman" w:hAnsi="Times New Roman" w:cs="Times New Roman"/>
          <w:sz w:val="28"/>
          <w:szCs w:val="28"/>
        </w:rPr>
        <w:t xml:space="preserve">ного Суда РФ от 25.12.2018 </w:t>
      </w:r>
      <w:r w:rsidR="00365581">
        <w:rPr>
          <w:rFonts w:ascii="Times New Roman" w:hAnsi="Times New Roman" w:cs="Times New Roman"/>
          <w:sz w:val="28"/>
          <w:szCs w:val="28"/>
        </w:rPr>
        <w:t>№</w:t>
      </w:r>
      <w:r w:rsidR="00024B9F">
        <w:rPr>
          <w:rFonts w:ascii="Times New Roman" w:hAnsi="Times New Roman" w:cs="Times New Roman"/>
          <w:sz w:val="28"/>
          <w:szCs w:val="28"/>
        </w:rPr>
        <w:t xml:space="preserve"> 50 </w:t>
      </w:r>
      <w:r w:rsidR="00024B9F" w:rsidRPr="00024B9F">
        <w:rPr>
          <w:rFonts w:ascii="Times New Roman" w:hAnsi="Times New Roman" w:cs="Times New Roman"/>
          <w:sz w:val="28"/>
          <w:szCs w:val="28"/>
        </w:rPr>
        <w: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r w:rsidR="00024B9F">
        <w:rPr>
          <w:rFonts w:ascii="Times New Roman" w:hAnsi="Times New Roman" w:cs="Times New Roman"/>
          <w:sz w:val="28"/>
          <w:szCs w:val="28"/>
        </w:rPr>
        <w:t>, п</w:t>
      </w:r>
      <w:r w:rsidR="00024B9F" w:rsidRPr="00024B9F">
        <w:rPr>
          <w:rFonts w:ascii="Times New Roman" w:hAnsi="Times New Roman" w:cs="Times New Roman"/>
          <w:sz w:val="28"/>
          <w:szCs w:val="28"/>
        </w:rPr>
        <w:t xml:space="preserve">ризнаками, характеризующими нормативный правовой акт, являются: издание его в установленном порядке </w:t>
      </w:r>
      <w:proofErr w:type="spellStart"/>
      <w:r w:rsidR="00024B9F" w:rsidRPr="00024B9F">
        <w:rPr>
          <w:rFonts w:ascii="Times New Roman" w:hAnsi="Times New Roman" w:cs="Times New Roman"/>
          <w:sz w:val="28"/>
          <w:szCs w:val="28"/>
        </w:rPr>
        <w:t>управомоченным</w:t>
      </w:r>
      <w:proofErr w:type="spellEnd"/>
      <w:r w:rsidR="00024B9F" w:rsidRPr="00024B9F">
        <w:rPr>
          <w:rFonts w:ascii="Times New Roman" w:hAnsi="Times New Roman" w:cs="Times New Roman"/>
          <w:sz w:val="28"/>
          <w:szCs w:val="28"/>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w:t>
      </w:r>
      <w:proofErr w:type="gramEnd"/>
      <w:r w:rsidR="00024B9F" w:rsidRPr="00024B9F">
        <w:rPr>
          <w:rFonts w:ascii="Times New Roman" w:hAnsi="Times New Roman" w:cs="Times New Roman"/>
          <w:sz w:val="28"/>
          <w:szCs w:val="28"/>
        </w:rPr>
        <w:t xml:space="preserve"> (</w:t>
      </w:r>
      <w:proofErr w:type="gramStart"/>
      <w:r w:rsidR="00024B9F" w:rsidRPr="00024B9F">
        <w:rPr>
          <w:rFonts w:ascii="Times New Roman" w:hAnsi="Times New Roman" w:cs="Times New Roman"/>
          <w:sz w:val="28"/>
          <w:szCs w:val="28"/>
        </w:rPr>
        <w:t>правил</w:t>
      </w:r>
      <w:proofErr w:type="gramEnd"/>
      <w:r w:rsidR="00024B9F" w:rsidRPr="00024B9F">
        <w:rPr>
          <w:rFonts w:ascii="Times New Roman" w:hAnsi="Times New Roman" w:cs="Times New Roman"/>
          <w:sz w:val="28"/>
          <w:szCs w:val="28"/>
        </w:rPr>
        <w:t xml:space="preserve">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r w:rsidR="00024B9F">
        <w:rPr>
          <w:rStyle w:val="a6"/>
          <w:rFonts w:ascii="Times New Roman" w:hAnsi="Times New Roman" w:cs="Times New Roman"/>
          <w:sz w:val="28"/>
          <w:szCs w:val="28"/>
        </w:rPr>
        <w:footnoteReference w:id="16"/>
      </w:r>
      <w:r w:rsidR="00024B9F" w:rsidRPr="00024B9F">
        <w:rPr>
          <w:rFonts w:ascii="Times New Roman" w:hAnsi="Times New Roman" w:cs="Times New Roman"/>
          <w:sz w:val="28"/>
          <w:szCs w:val="28"/>
        </w:rPr>
        <w:t>.</w:t>
      </w:r>
    </w:p>
    <w:p w:rsidR="00F81BE9" w:rsidRDefault="00F81BE9" w:rsidP="003559B1">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пункте 9 П</w:t>
      </w:r>
      <w:r w:rsidR="00AC2E92">
        <w:rPr>
          <w:rFonts w:ascii="Times New Roman" w:hAnsi="Times New Roman" w:cs="Times New Roman"/>
          <w:sz w:val="28"/>
          <w:szCs w:val="28"/>
        </w:rPr>
        <w:t>остановления</w:t>
      </w:r>
      <w:r w:rsidR="00AC2E92" w:rsidRPr="00AC2E92">
        <w:rPr>
          <w:rFonts w:ascii="Times New Roman" w:hAnsi="Times New Roman" w:cs="Times New Roman"/>
          <w:sz w:val="28"/>
          <w:szCs w:val="28"/>
        </w:rPr>
        <w:t xml:space="preserve"> Правительс</w:t>
      </w:r>
      <w:r w:rsidR="00AC2E92">
        <w:rPr>
          <w:rFonts w:ascii="Times New Roman" w:hAnsi="Times New Roman" w:cs="Times New Roman"/>
          <w:sz w:val="28"/>
          <w:szCs w:val="28"/>
        </w:rPr>
        <w:t>тва РФ от 13.08.1997 № 1009 «Об</w:t>
      </w:r>
      <w:r w:rsidR="00AC2E92" w:rsidRPr="00AC2E92">
        <w:rPr>
          <w:rFonts w:ascii="Times New Roman" w:hAnsi="Times New Roman" w:cs="Times New Roman"/>
          <w:sz w:val="28"/>
          <w:szCs w:val="28"/>
        </w:rPr>
        <w:t xml:space="preserve"> утверждении </w:t>
      </w:r>
      <w:r w:rsidR="00AC2E92">
        <w:rPr>
          <w:rFonts w:ascii="Times New Roman" w:hAnsi="Times New Roman" w:cs="Times New Roman"/>
          <w:sz w:val="28"/>
          <w:szCs w:val="28"/>
        </w:rPr>
        <w:t>Правил подготовки нормативных</w:t>
      </w:r>
      <w:r w:rsidR="00AC2E92" w:rsidRPr="00AC2E92">
        <w:rPr>
          <w:rFonts w:ascii="Times New Roman" w:hAnsi="Times New Roman" w:cs="Times New Roman"/>
          <w:sz w:val="28"/>
          <w:szCs w:val="28"/>
        </w:rPr>
        <w:t xml:space="preserve"> </w:t>
      </w:r>
      <w:r w:rsidR="00AC2E92">
        <w:rPr>
          <w:rFonts w:ascii="Times New Roman" w:hAnsi="Times New Roman" w:cs="Times New Roman"/>
          <w:sz w:val="28"/>
          <w:szCs w:val="28"/>
        </w:rPr>
        <w:t>правовых актов</w:t>
      </w:r>
      <w:r w:rsidR="00AC2E92" w:rsidRPr="00AC2E92">
        <w:rPr>
          <w:rFonts w:ascii="Times New Roman" w:hAnsi="Times New Roman" w:cs="Times New Roman"/>
          <w:sz w:val="28"/>
          <w:szCs w:val="28"/>
        </w:rPr>
        <w:t xml:space="preserve"> федеральных органов исполнитель</w:t>
      </w:r>
      <w:r w:rsidR="00AC2E92">
        <w:rPr>
          <w:rFonts w:ascii="Times New Roman" w:hAnsi="Times New Roman" w:cs="Times New Roman"/>
          <w:sz w:val="28"/>
          <w:szCs w:val="28"/>
        </w:rPr>
        <w:t>ной власти и их государственной</w:t>
      </w:r>
      <w:r w:rsidR="00AC2E92" w:rsidRPr="00AC2E92">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указано, что </w:t>
      </w:r>
      <w:r w:rsidR="00AC2E92" w:rsidRPr="00AC2E92">
        <w:rPr>
          <w:rFonts w:ascii="Times New Roman" w:hAnsi="Times New Roman" w:cs="Times New Roman"/>
          <w:sz w:val="28"/>
          <w:szCs w:val="28"/>
        </w:rPr>
        <w:t>подписанный (утвержденный) нормативный прав</w:t>
      </w:r>
      <w:r w:rsidR="00AC2E92">
        <w:rPr>
          <w:rFonts w:ascii="Times New Roman" w:hAnsi="Times New Roman" w:cs="Times New Roman"/>
          <w:sz w:val="28"/>
          <w:szCs w:val="28"/>
        </w:rPr>
        <w:t>овой акт должен иметь следующие</w:t>
      </w:r>
      <w:r w:rsidR="00AC2E92" w:rsidRPr="00AC2E92">
        <w:rPr>
          <w:rFonts w:ascii="Times New Roman" w:hAnsi="Times New Roman" w:cs="Times New Roman"/>
          <w:sz w:val="28"/>
          <w:szCs w:val="28"/>
        </w:rPr>
        <w:t xml:space="preserve"> реквизиты:</w:t>
      </w:r>
      <w:r w:rsidR="00AC2E92">
        <w:rPr>
          <w:rFonts w:ascii="Times New Roman" w:hAnsi="Times New Roman" w:cs="Times New Roman"/>
          <w:sz w:val="28"/>
          <w:szCs w:val="28"/>
        </w:rPr>
        <w:t xml:space="preserve"> наименование органа (органов),</w:t>
      </w:r>
      <w:r w:rsidR="00AC2E92" w:rsidRPr="00AC2E92">
        <w:rPr>
          <w:rFonts w:ascii="Times New Roman" w:hAnsi="Times New Roman" w:cs="Times New Roman"/>
          <w:sz w:val="28"/>
          <w:szCs w:val="28"/>
        </w:rPr>
        <w:t xml:space="preserve"> издавшего акт; наи</w:t>
      </w:r>
      <w:r w:rsidR="00AC2E92">
        <w:rPr>
          <w:rFonts w:ascii="Times New Roman" w:hAnsi="Times New Roman" w:cs="Times New Roman"/>
          <w:sz w:val="28"/>
          <w:szCs w:val="28"/>
        </w:rPr>
        <w:t xml:space="preserve">менование вида акта и его </w:t>
      </w:r>
      <w:r w:rsidR="00AC2E92" w:rsidRPr="00AC2E92">
        <w:rPr>
          <w:rFonts w:ascii="Times New Roman" w:hAnsi="Times New Roman" w:cs="Times New Roman"/>
          <w:sz w:val="28"/>
          <w:szCs w:val="28"/>
        </w:rPr>
        <w:t xml:space="preserve"> название; дат</w:t>
      </w:r>
      <w:r w:rsidR="00AC2E92">
        <w:rPr>
          <w:rFonts w:ascii="Times New Roman" w:hAnsi="Times New Roman" w:cs="Times New Roman"/>
          <w:sz w:val="28"/>
          <w:szCs w:val="28"/>
        </w:rPr>
        <w:t>а подписания (утверждения) акта</w:t>
      </w:r>
      <w:r w:rsidR="00AC2E92" w:rsidRPr="00AC2E92">
        <w:rPr>
          <w:rFonts w:ascii="Times New Roman" w:hAnsi="Times New Roman" w:cs="Times New Roman"/>
          <w:sz w:val="28"/>
          <w:szCs w:val="28"/>
        </w:rPr>
        <w:t xml:space="preserve"> и его номер;</w:t>
      </w:r>
      <w:proofErr w:type="gramEnd"/>
      <w:r w:rsidR="00AC2E92" w:rsidRPr="00AC2E92">
        <w:rPr>
          <w:rFonts w:ascii="Times New Roman" w:hAnsi="Times New Roman" w:cs="Times New Roman"/>
          <w:sz w:val="28"/>
          <w:szCs w:val="28"/>
        </w:rPr>
        <w:t xml:space="preserve"> </w:t>
      </w:r>
      <w:proofErr w:type="gramStart"/>
      <w:r w:rsidR="00AC2E92" w:rsidRPr="00AC2E92">
        <w:rPr>
          <w:rFonts w:ascii="Times New Roman" w:hAnsi="Times New Roman" w:cs="Times New Roman"/>
          <w:sz w:val="28"/>
          <w:szCs w:val="28"/>
        </w:rPr>
        <w:t xml:space="preserve">наименование должности и фамилия лица, </w:t>
      </w:r>
      <w:r w:rsidR="00AC2E92">
        <w:rPr>
          <w:rFonts w:ascii="Times New Roman" w:hAnsi="Times New Roman" w:cs="Times New Roman"/>
          <w:sz w:val="28"/>
          <w:szCs w:val="28"/>
        </w:rPr>
        <w:t>подписавшего акт</w:t>
      </w:r>
      <w:r>
        <w:rPr>
          <w:rStyle w:val="a6"/>
          <w:rFonts w:ascii="Times New Roman" w:hAnsi="Times New Roman" w:cs="Times New Roman"/>
          <w:sz w:val="28"/>
          <w:szCs w:val="28"/>
        </w:rPr>
        <w:footnoteReference w:id="17"/>
      </w:r>
      <w:r w:rsidR="00AC2E92">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п</w:t>
      </w:r>
      <w:r w:rsidR="00AC2E92">
        <w:rPr>
          <w:rFonts w:ascii="Times New Roman" w:hAnsi="Times New Roman" w:cs="Times New Roman"/>
          <w:sz w:val="28"/>
          <w:szCs w:val="28"/>
        </w:rPr>
        <w:t>ункт</w:t>
      </w:r>
      <w:r>
        <w:rPr>
          <w:rFonts w:ascii="Times New Roman" w:hAnsi="Times New Roman" w:cs="Times New Roman"/>
          <w:sz w:val="28"/>
          <w:szCs w:val="28"/>
        </w:rPr>
        <w:t>е</w:t>
      </w:r>
      <w:r w:rsidR="00AC2E92">
        <w:rPr>
          <w:rFonts w:ascii="Times New Roman" w:hAnsi="Times New Roman" w:cs="Times New Roman"/>
          <w:sz w:val="28"/>
          <w:szCs w:val="28"/>
        </w:rPr>
        <w:t xml:space="preserve"> </w:t>
      </w:r>
      <w:r w:rsidR="0089324C">
        <w:rPr>
          <w:rFonts w:ascii="Times New Roman" w:hAnsi="Times New Roman" w:cs="Times New Roman"/>
          <w:sz w:val="28"/>
          <w:szCs w:val="28"/>
        </w:rPr>
        <w:t>7</w:t>
      </w:r>
      <w:r w:rsidR="00AC2E92">
        <w:rPr>
          <w:rFonts w:ascii="Times New Roman" w:hAnsi="Times New Roman" w:cs="Times New Roman"/>
          <w:sz w:val="28"/>
          <w:szCs w:val="28"/>
        </w:rPr>
        <w:t xml:space="preserve"> части</w:t>
      </w:r>
      <w:r w:rsidR="00AC2E92" w:rsidRPr="00AC2E92">
        <w:rPr>
          <w:rFonts w:ascii="Times New Roman" w:hAnsi="Times New Roman" w:cs="Times New Roman"/>
          <w:sz w:val="28"/>
          <w:szCs w:val="28"/>
        </w:rPr>
        <w:t xml:space="preserve"> </w:t>
      </w:r>
      <w:r w:rsidR="0089324C">
        <w:rPr>
          <w:rFonts w:ascii="Times New Roman" w:hAnsi="Times New Roman" w:cs="Times New Roman"/>
          <w:sz w:val="28"/>
          <w:szCs w:val="28"/>
        </w:rPr>
        <w:t>3</w:t>
      </w:r>
      <w:r>
        <w:rPr>
          <w:rFonts w:ascii="Times New Roman" w:hAnsi="Times New Roman" w:cs="Times New Roman"/>
          <w:sz w:val="28"/>
          <w:szCs w:val="28"/>
        </w:rPr>
        <w:t xml:space="preserve"> Приказа Минюста</w:t>
      </w:r>
      <w:r w:rsidR="00AC2E92" w:rsidRPr="00AC2E92">
        <w:rPr>
          <w:rFonts w:ascii="Times New Roman" w:hAnsi="Times New Roman" w:cs="Times New Roman"/>
          <w:sz w:val="28"/>
          <w:szCs w:val="28"/>
        </w:rPr>
        <w:t xml:space="preserve"> </w:t>
      </w:r>
      <w:r w:rsidRPr="00F81BE9">
        <w:rPr>
          <w:rFonts w:ascii="Times New Roman" w:hAnsi="Times New Roman" w:cs="Times New Roman"/>
          <w:sz w:val="28"/>
          <w:szCs w:val="28"/>
        </w:rPr>
        <w:t xml:space="preserve">от 23.04.2020 </w:t>
      </w:r>
      <w:r w:rsidR="00365581">
        <w:rPr>
          <w:rFonts w:ascii="Times New Roman" w:hAnsi="Times New Roman" w:cs="Times New Roman"/>
          <w:sz w:val="28"/>
          <w:szCs w:val="28"/>
        </w:rPr>
        <w:t>№</w:t>
      </w:r>
      <w:r w:rsidRPr="00F81BE9">
        <w:rPr>
          <w:rFonts w:ascii="Times New Roman" w:hAnsi="Times New Roman" w:cs="Times New Roman"/>
          <w:sz w:val="28"/>
          <w:szCs w:val="28"/>
        </w:rPr>
        <w:t xml:space="preserve"> 105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w:t>
      </w:r>
      <w:r>
        <w:rPr>
          <w:rFonts w:ascii="Times New Roman" w:hAnsi="Times New Roman" w:cs="Times New Roman"/>
          <w:sz w:val="28"/>
          <w:szCs w:val="28"/>
        </w:rPr>
        <w:t>закреплено</w:t>
      </w:r>
      <w:r w:rsidR="00AC2E92">
        <w:rPr>
          <w:rFonts w:ascii="Times New Roman" w:hAnsi="Times New Roman" w:cs="Times New Roman"/>
          <w:sz w:val="28"/>
          <w:szCs w:val="28"/>
        </w:rPr>
        <w:t>,</w:t>
      </w:r>
      <w:r w:rsidR="00AC2E92" w:rsidRPr="00AC2E92">
        <w:rPr>
          <w:rFonts w:ascii="Times New Roman" w:hAnsi="Times New Roman" w:cs="Times New Roman"/>
          <w:sz w:val="28"/>
          <w:szCs w:val="28"/>
        </w:rPr>
        <w:t xml:space="preserve"> что нормат</w:t>
      </w:r>
      <w:r w:rsidR="00AC2E92">
        <w:rPr>
          <w:rFonts w:ascii="Times New Roman" w:hAnsi="Times New Roman" w:cs="Times New Roman"/>
          <w:sz w:val="28"/>
          <w:szCs w:val="28"/>
        </w:rPr>
        <w:t>ивные правовые акты федеральных</w:t>
      </w:r>
      <w:r w:rsidR="00AC2E92" w:rsidRPr="00AC2E92">
        <w:rPr>
          <w:rFonts w:ascii="Times New Roman" w:hAnsi="Times New Roman" w:cs="Times New Roman"/>
          <w:sz w:val="28"/>
          <w:szCs w:val="28"/>
        </w:rPr>
        <w:t xml:space="preserve"> органов исполнительной власти издаются только </w:t>
      </w:r>
      <w:r w:rsidR="00AC2E92">
        <w:rPr>
          <w:rFonts w:ascii="Times New Roman" w:hAnsi="Times New Roman" w:cs="Times New Roman"/>
          <w:sz w:val="28"/>
          <w:szCs w:val="28"/>
        </w:rPr>
        <w:t>в виде постановлений, приказов,</w:t>
      </w:r>
      <w:r w:rsidR="00AC2E92" w:rsidRPr="00AC2E92">
        <w:rPr>
          <w:rFonts w:ascii="Times New Roman" w:hAnsi="Times New Roman" w:cs="Times New Roman"/>
          <w:sz w:val="28"/>
          <w:szCs w:val="28"/>
        </w:rPr>
        <w:t xml:space="preserve"> распоряжений, правил</w:t>
      </w:r>
      <w:r w:rsidR="00AC2E92">
        <w:rPr>
          <w:rFonts w:ascii="Times New Roman" w:hAnsi="Times New Roman" w:cs="Times New Roman"/>
          <w:sz w:val="28"/>
          <w:szCs w:val="28"/>
        </w:rPr>
        <w:t>, инструкций и положений.</w:t>
      </w:r>
      <w:proofErr w:type="gramEnd"/>
      <w:r w:rsidR="00AC2E92">
        <w:rPr>
          <w:rFonts w:ascii="Times New Roman" w:hAnsi="Times New Roman" w:cs="Times New Roman"/>
          <w:sz w:val="28"/>
          <w:szCs w:val="28"/>
        </w:rPr>
        <w:t xml:space="preserve"> Акты,</w:t>
      </w:r>
      <w:r w:rsidR="00AC2E92" w:rsidRPr="00AC2E92">
        <w:rPr>
          <w:rFonts w:ascii="Times New Roman" w:hAnsi="Times New Roman" w:cs="Times New Roman"/>
          <w:sz w:val="28"/>
          <w:szCs w:val="28"/>
        </w:rPr>
        <w:t xml:space="preserve"> изданные в</w:t>
      </w:r>
      <w:r w:rsidR="00AC2E92">
        <w:rPr>
          <w:rFonts w:ascii="Times New Roman" w:hAnsi="Times New Roman" w:cs="Times New Roman"/>
          <w:sz w:val="28"/>
          <w:szCs w:val="28"/>
        </w:rPr>
        <w:t xml:space="preserve"> ином виде</w:t>
      </w:r>
      <w:r w:rsidR="00AC2E92" w:rsidRPr="00AC2E92">
        <w:rPr>
          <w:rFonts w:ascii="Times New Roman" w:hAnsi="Times New Roman" w:cs="Times New Roman"/>
          <w:sz w:val="28"/>
          <w:szCs w:val="28"/>
        </w:rPr>
        <w:t>, не мо</w:t>
      </w:r>
      <w:r w:rsidR="00AC2E92">
        <w:rPr>
          <w:rFonts w:ascii="Times New Roman" w:hAnsi="Times New Roman" w:cs="Times New Roman"/>
          <w:sz w:val="28"/>
          <w:szCs w:val="28"/>
        </w:rPr>
        <w:t>гут носить нормативный правовой</w:t>
      </w:r>
      <w:r w:rsidR="00AC2E92" w:rsidRPr="00AC2E92">
        <w:rPr>
          <w:rFonts w:ascii="Times New Roman" w:hAnsi="Times New Roman" w:cs="Times New Roman"/>
          <w:sz w:val="28"/>
          <w:szCs w:val="28"/>
        </w:rPr>
        <w:t xml:space="preserve"> характер</w:t>
      </w:r>
      <w:r w:rsidR="0089324C">
        <w:rPr>
          <w:rStyle w:val="a6"/>
          <w:rFonts w:ascii="Times New Roman" w:hAnsi="Times New Roman" w:cs="Times New Roman"/>
          <w:sz w:val="28"/>
          <w:szCs w:val="28"/>
        </w:rPr>
        <w:footnoteReference w:id="18"/>
      </w:r>
      <w:r w:rsidR="00AC2E92" w:rsidRPr="00AC2E92">
        <w:rPr>
          <w:rFonts w:ascii="Times New Roman" w:hAnsi="Times New Roman" w:cs="Times New Roman"/>
          <w:sz w:val="28"/>
          <w:szCs w:val="28"/>
        </w:rPr>
        <w:t xml:space="preserve">. </w:t>
      </w:r>
    </w:p>
    <w:p w:rsidR="0089324C" w:rsidRDefault="0089324C" w:rsidP="003559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8 части 3 того же документа гласит, что акты рекомендательного характера</w:t>
      </w:r>
      <w:r w:rsidRPr="0089324C">
        <w:rPr>
          <w:rFonts w:ascii="Times New Roman" w:hAnsi="Times New Roman" w:cs="Times New Roman"/>
          <w:sz w:val="28"/>
          <w:szCs w:val="28"/>
        </w:rPr>
        <w:t xml:space="preserve"> не должны содержать предписания нормативно-правового характера. В таких актах должны использоваться формулировки, указывающие на рекомендательный характер документа.</w:t>
      </w:r>
    </w:p>
    <w:p w:rsidR="00AC2E92" w:rsidRPr="00AC2E92" w:rsidRDefault="00AC2E92" w:rsidP="003559B1">
      <w:pPr>
        <w:spacing w:line="360" w:lineRule="auto"/>
        <w:ind w:firstLine="709"/>
        <w:jc w:val="both"/>
        <w:rPr>
          <w:rFonts w:ascii="Times New Roman" w:hAnsi="Times New Roman" w:cs="Times New Roman"/>
          <w:sz w:val="28"/>
          <w:szCs w:val="28"/>
        </w:rPr>
      </w:pPr>
      <w:r w:rsidRPr="00AC2E92">
        <w:rPr>
          <w:rFonts w:ascii="Times New Roman" w:hAnsi="Times New Roman" w:cs="Times New Roman"/>
          <w:sz w:val="28"/>
          <w:szCs w:val="28"/>
        </w:rPr>
        <w:t>В соответствии с частью 3 статьи 15 Конституции РФ</w:t>
      </w:r>
      <w:r w:rsidR="002C0D72">
        <w:rPr>
          <w:rFonts w:ascii="Times New Roman" w:hAnsi="Times New Roman" w:cs="Times New Roman"/>
          <w:sz w:val="28"/>
          <w:szCs w:val="28"/>
        </w:rPr>
        <w:t>,</w:t>
      </w:r>
      <w:r w:rsidRPr="00AC2E92">
        <w:rPr>
          <w:rFonts w:ascii="Times New Roman" w:hAnsi="Times New Roman" w:cs="Times New Roman"/>
          <w:sz w:val="28"/>
          <w:szCs w:val="28"/>
        </w:rPr>
        <w:t xml:space="preserve"> все законы, а также любые нормативные акт</w:t>
      </w:r>
      <w:r>
        <w:rPr>
          <w:rFonts w:ascii="Times New Roman" w:hAnsi="Times New Roman" w:cs="Times New Roman"/>
          <w:sz w:val="28"/>
          <w:szCs w:val="28"/>
        </w:rPr>
        <w:t>ы, затрагивающие права, свободы</w:t>
      </w:r>
      <w:r w:rsidRPr="00AC2E92">
        <w:rPr>
          <w:rFonts w:ascii="Times New Roman" w:hAnsi="Times New Roman" w:cs="Times New Roman"/>
          <w:sz w:val="28"/>
          <w:szCs w:val="28"/>
        </w:rPr>
        <w:t xml:space="preserve"> и обязанност</w:t>
      </w:r>
      <w:r>
        <w:rPr>
          <w:rFonts w:ascii="Times New Roman" w:hAnsi="Times New Roman" w:cs="Times New Roman"/>
          <w:sz w:val="28"/>
          <w:szCs w:val="28"/>
        </w:rPr>
        <w:t>и человека и гражданина, должны</w:t>
      </w:r>
      <w:r w:rsidRPr="00AC2E92">
        <w:rPr>
          <w:rFonts w:ascii="Times New Roman" w:hAnsi="Times New Roman" w:cs="Times New Roman"/>
          <w:sz w:val="28"/>
          <w:szCs w:val="28"/>
        </w:rPr>
        <w:t xml:space="preserve"> быть официально опубликованы для всеобщего сведени</w:t>
      </w:r>
      <w:r>
        <w:rPr>
          <w:rFonts w:ascii="Times New Roman" w:hAnsi="Times New Roman" w:cs="Times New Roman"/>
          <w:sz w:val="28"/>
          <w:szCs w:val="28"/>
        </w:rPr>
        <w:t>я</w:t>
      </w:r>
      <w:r w:rsidR="003153DB">
        <w:rPr>
          <w:rStyle w:val="a6"/>
          <w:rFonts w:ascii="Times New Roman" w:hAnsi="Times New Roman" w:cs="Times New Roman"/>
          <w:sz w:val="28"/>
          <w:szCs w:val="28"/>
        </w:rPr>
        <w:footnoteReference w:id="19"/>
      </w:r>
      <w:r>
        <w:rPr>
          <w:rFonts w:ascii="Times New Roman" w:hAnsi="Times New Roman" w:cs="Times New Roman"/>
          <w:sz w:val="28"/>
          <w:szCs w:val="28"/>
        </w:rPr>
        <w:t>. Неопубликованные нормативные</w:t>
      </w:r>
      <w:r w:rsidRPr="00AC2E92">
        <w:rPr>
          <w:rFonts w:ascii="Times New Roman" w:hAnsi="Times New Roman" w:cs="Times New Roman"/>
          <w:sz w:val="28"/>
          <w:szCs w:val="28"/>
        </w:rPr>
        <w:t xml:space="preserve"> правовые акты не применяются, не влекут правовых последствий как не вступившие в силу.</w:t>
      </w:r>
    </w:p>
    <w:p w:rsidR="003153DB" w:rsidRDefault="003153DB" w:rsidP="003153DB">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Как указано в п. 8 Указа Президента РФ </w:t>
      </w:r>
      <w:r w:rsidRPr="003153DB">
        <w:rPr>
          <w:rFonts w:ascii="Times New Roman" w:hAnsi="Times New Roman" w:cs="Times New Roman"/>
          <w:sz w:val="28"/>
          <w:szCs w:val="28"/>
        </w:rPr>
        <w:t xml:space="preserve">от 23.05.1996 </w:t>
      </w:r>
      <w:r w:rsidR="00365581">
        <w:rPr>
          <w:rFonts w:ascii="Times New Roman" w:hAnsi="Times New Roman" w:cs="Times New Roman"/>
          <w:sz w:val="28"/>
          <w:szCs w:val="28"/>
        </w:rPr>
        <w:t>№</w:t>
      </w:r>
      <w:r w:rsidRPr="003153DB">
        <w:rPr>
          <w:rFonts w:ascii="Times New Roman" w:hAnsi="Times New Roman" w:cs="Times New Roman"/>
          <w:sz w:val="28"/>
          <w:szCs w:val="28"/>
        </w:rPr>
        <w:t xml:space="preserve">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r>
        <w:rPr>
          <w:rFonts w:ascii="Times New Roman" w:hAnsi="Times New Roman" w:cs="Times New Roman"/>
          <w:sz w:val="28"/>
          <w:szCs w:val="28"/>
        </w:rPr>
        <w:t>, н</w:t>
      </w:r>
      <w:r w:rsidRPr="003153DB">
        <w:rPr>
          <w:rFonts w:ascii="Times New Roman" w:hAnsi="Times New Roman" w:cs="Times New Roman"/>
          <w:sz w:val="28"/>
          <w:szCs w:val="28"/>
        </w:rPr>
        <w:t xml:space="preserve">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прошедшие </w:t>
      </w:r>
      <w:r w:rsidRPr="003153DB">
        <w:rPr>
          <w:rFonts w:ascii="Times New Roman" w:hAnsi="Times New Roman" w:cs="Times New Roman"/>
          <w:sz w:val="28"/>
          <w:szCs w:val="28"/>
        </w:rPr>
        <w:lastRenderedPageBreak/>
        <w:t>государственную регистрацию в</w:t>
      </w:r>
      <w:proofErr w:type="gramEnd"/>
      <w:r w:rsidRPr="003153DB">
        <w:rPr>
          <w:rFonts w:ascii="Times New Roman" w:hAnsi="Times New Roman" w:cs="Times New Roman"/>
          <w:sz w:val="28"/>
          <w:szCs w:val="28"/>
        </w:rPr>
        <w:t xml:space="preserve"> </w:t>
      </w:r>
      <w:proofErr w:type="gramStart"/>
      <w:r w:rsidRPr="003153DB">
        <w:rPr>
          <w:rFonts w:ascii="Times New Roman" w:hAnsi="Times New Roman" w:cs="Times New Roman"/>
          <w:sz w:val="28"/>
          <w:szCs w:val="28"/>
        </w:rPr>
        <w:t>Министерстве</w:t>
      </w:r>
      <w:proofErr w:type="gramEnd"/>
      <w:r w:rsidRPr="003153DB">
        <w:rPr>
          <w:rFonts w:ascii="Times New Roman" w:hAnsi="Times New Roman" w:cs="Times New Roman"/>
          <w:sz w:val="28"/>
          <w:szCs w:val="28"/>
        </w:rPr>
        <w:t xml:space="preserve"> юстиции Российской Федерации, подлежат обязательному официальному опубликованию</w:t>
      </w:r>
      <w:r>
        <w:rPr>
          <w:rStyle w:val="a6"/>
          <w:rFonts w:ascii="Times New Roman" w:hAnsi="Times New Roman" w:cs="Times New Roman"/>
          <w:sz w:val="28"/>
          <w:szCs w:val="28"/>
        </w:rPr>
        <w:footnoteReference w:id="20"/>
      </w:r>
      <w:r>
        <w:rPr>
          <w:rFonts w:ascii="Times New Roman" w:hAnsi="Times New Roman" w:cs="Times New Roman"/>
          <w:sz w:val="28"/>
          <w:szCs w:val="28"/>
        </w:rPr>
        <w:t>.</w:t>
      </w:r>
    </w:p>
    <w:p w:rsidR="003153DB" w:rsidRDefault="003153DB" w:rsidP="003153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 9 того же Указа закреплено, что </w:t>
      </w:r>
      <w:r w:rsidR="00024B9F">
        <w:rPr>
          <w:rFonts w:ascii="Times New Roman" w:hAnsi="Times New Roman" w:cs="Times New Roman"/>
          <w:sz w:val="28"/>
          <w:szCs w:val="28"/>
        </w:rPr>
        <w:t>о</w:t>
      </w:r>
      <w:r w:rsidR="00024B9F" w:rsidRPr="00024B9F">
        <w:rPr>
          <w:rFonts w:ascii="Times New Roman" w:hAnsi="Times New Roman" w:cs="Times New Roman"/>
          <w:sz w:val="28"/>
          <w:szCs w:val="28"/>
        </w:rPr>
        <w:t>фициальным опубликованием нормативных правовых актов федеральных органов исполнительной власти считается первая публикация их полных текстов в "Российской газете" или первое размещение (опубликование) на "</w:t>
      </w:r>
      <w:proofErr w:type="gramStart"/>
      <w:r w:rsidR="00024B9F" w:rsidRPr="00024B9F">
        <w:rPr>
          <w:rFonts w:ascii="Times New Roman" w:hAnsi="Times New Roman" w:cs="Times New Roman"/>
          <w:sz w:val="28"/>
          <w:szCs w:val="28"/>
        </w:rPr>
        <w:t>Официальном</w:t>
      </w:r>
      <w:proofErr w:type="gramEnd"/>
      <w:r w:rsidR="00024B9F" w:rsidRPr="00024B9F">
        <w:rPr>
          <w:rFonts w:ascii="Times New Roman" w:hAnsi="Times New Roman" w:cs="Times New Roman"/>
          <w:sz w:val="28"/>
          <w:szCs w:val="28"/>
        </w:rPr>
        <w:t xml:space="preserve"> интернет-портале правовой информации" (</w:t>
      </w:r>
      <w:hyperlink r:id="rId9" w:history="1">
        <w:r w:rsidR="00F76B5F" w:rsidRPr="0052489D">
          <w:rPr>
            <w:rStyle w:val="a7"/>
            <w:rFonts w:ascii="Times New Roman" w:hAnsi="Times New Roman" w:cs="Times New Roman"/>
            <w:sz w:val="28"/>
            <w:szCs w:val="28"/>
          </w:rPr>
          <w:t>www.pravo.gov.ru</w:t>
        </w:r>
      </w:hyperlink>
      <w:r w:rsidR="00024B9F" w:rsidRPr="00024B9F">
        <w:rPr>
          <w:rFonts w:ascii="Times New Roman" w:hAnsi="Times New Roman" w:cs="Times New Roman"/>
          <w:sz w:val="28"/>
          <w:szCs w:val="28"/>
        </w:rPr>
        <w:t>).</w:t>
      </w:r>
    </w:p>
    <w:p w:rsidR="00F76B5F" w:rsidRDefault="00F76B5F" w:rsidP="00F76B5F">
      <w:pPr>
        <w:spacing w:line="360" w:lineRule="auto"/>
        <w:ind w:firstLine="709"/>
        <w:jc w:val="both"/>
        <w:rPr>
          <w:rFonts w:ascii="Times New Roman" w:hAnsi="Times New Roman" w:cs="Times New Roman"/>
          <w:sz w:val="28"/>
          <w:szCs w:val="28"/>
        </w:rPr>
      </w:pPr>
      <w:r w:rsidRPr="00F76B5F">
        <w:rPr>
          <w:rFonts w:ascii="Times New Roman" w:hAnsi="Times New Roman" w:cs="Times New Roman"/>
          <w:sz w:val="28"/>
          <w:szCs w:val="28"/>
        </w:rPr>
        <w:t xml:space="preserve">Что касается порядков оказания медицинской помощи, то, как подтверждается п. 2 ч. 1 ст. 37 Основ, они утверждаются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w:t>
      </w:r>
    </w:p>
    <w:p w:rsidR="00F76B5F" w:rsidRPr="003153DB" w:rsidRDefault="00C147CE" w:rsidP="00FE690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5.2.17,</w:t>
      </w:r>
      <w:r w:rsidR="00FE6907">
        <w:rPr>
          <w:rFonts w:ascii="Times New Roman" w:hAnsi="Times New Roman" w:cs="Times New Roman"/>
          <w:sz w:val="28"/>
          <w:szCs w:val="28"/>
        </w:rPr>
        <w:t xml:space="preserve"> 5.2.18</w:t>
      </w:r>
      <w:r>
        <w:rPr>
          <w:rFonts w:ascii="Times New Roman" w:hAnsi="Times New Roman" w:cs="Times New Roman"/>
          <w:sz w:val="28"/>
          <w:szCs w:val="28"/>
        </w:rPr>
        <w:t xml:space="preserve">  </w:t>
      </w:r>
      <w:r w:rsidR="00FE6907">
        <w:rPr>
          <w:rFonts w:ascii="Times New Roman" w:hAnsi="Times New Roman" w:cs="Times New Roman"/>
          <w:sz w:val="28"/>
          <w:szCs w:val="28"/>
        </w:rPr>
        <w:t>Постановлени</w:t>
      </w:r>
      <w:r>
        <w:rPr>
          <w:rFonts w:ascii="Times New Roman" w:hAnsi="Times New Roman" w:cs="Times New Roman"/>
          <w:sz w:val="28"/>
          <w:szCs w:val="28"/>
        </w:rPr>
        <w:t>я</w:t>
      </w:r>
      <w:r w:rsidRPr="00C147CE">
        <w:rPr>
          <w:rFonts w:ascii="Times New Roman" w:hAnsi="Times New Roman" w:cs="Times New Roman"/>
          <w:sz w:val="28"/>
          <w:szCs w:val="28"/>
        </w:rPr>
        <w:t xml:space="preserve"> Прави</w:t>
      </w:r>
      <w:r>
        <w:rPr>
          <w:rFonts w:ascii="Times New Roman" w:hAnsi="Times New Roman" w:cs="Times New Roman"/>
          <w:sz w:val="28"/>
          <w:szCs w:val="28"/>
        </w:rPr>
        <w:t xml:space="preserve">тельства РФ от 19.06.2012 </w:t>
      </w:r>
      <w:r w:rsidR="00365581">
        <w:rPr>
          <w:rFonts w:ascii="Times New Roman" w:hAnsi="Times New Roman" w:cs="Times New Roman"/>
          <w:sz w:val="28"/>
          <w:szCs w:val="28"/>
        </w:rPr>
        <w:t>№</w:t>
      </w:r>
      <w:r>
        <w:rPr>
          <w:rFonts w:ascii="Times New Roman" w:hAnsi="Times New Roman" w:cs="Times New Roman"/>
          <w:sz w:val="28"/>
          <w:szCs w:val="28"/>
        </w:rPr>
        <w:t xml:space="preserve"> 608 (ред. от 03.04.2021) </w:t>
      </w:r>
      <w:r w:rsidRPr="00C147CE">
        <w:rPr>
          <w:rFonts w:ascii="Times New Roman" w:hAnsi="Times New Roman" w:cs="Times New Roman"/>
          <w:sz w:val="28"/>
          <w:szCs w:val="28"/>
        </w:rPr>
        <w:t>"Об утверждении Положения о Министерстве здравоохранения Российской Федерации"</w:t>
      </w:r>
      <w:r>
        <w:rPr>
          <w:rFonts w:ascii="Times New Roman" w:hAnsi="Times New Roman" w:cs="Times New Roman"/>
          <w:sz w:val="28"/>
          <w:szCs w:val="28"/>
        </w:rPr>
        <w:t xml:space="preserve">, Минздрав </w:t>
      </w:r>
      <w:r w:rsidRPr="00C147CE">
        <w:rPr>
          <w:rFonts w:ascii="Times New Roman" w:hAnsi="Times New Roman" w:cs="Times New Roman"/>
          <w:sz w:val="28"/>
          <w:szCs w:val="28"/>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Министерство самостоятельно принимает</w:t>
      </w:r>
      <w:r>
        <w:rPr>
          <w:rFonts w:ascii="Times New Roman" w:hAnsi="Times New Roman" w:cs="Times New Roman"/>
          <w:sz w:val="28"/>
          <w:szCs w:val="28"/>
        </w:rPr>
        <w:t xml:space="preserve"> порядки и стандарты оказания медицинской помощи</w:t>
      </w:r>
      <w:r w:rsidR="00FE6907">
        <w:rPr>
          <w:rStyle w:val="a6"/>
          <w:rFonts w:ascii="Times New Roman" w:hAnsi="Times New Roman" w:cs="Times New Roman"/>
          <w:sz w:val="28"/>
          <w:szCs w:val="28"/>
        </w:rPr>
        <w:footnoteReference w:id="21"/>
      </w:r>
      <w:r>
        <w:rPr>
          <w:rFonts w:ascii="Times New Roman" w:hAnsi="Times New Roman" w:cs="Times New Roman"/>
          <w:sz w:val="28"/>
          <w:szCs w:val="28"/>
        </w:rPr>
        <w:t xml:space="preserve">. </w:t>
      </w:r>
      <w:proofErr w:type="gramEnd"/>
    </w:p>
    <w:p w:rsidR="00AC2E92" w:rsidRPr="00AC2E92" w:rsidRDefault="00AC2E92" w:rsidP="003559B1">
      <w:pPr>
        <w:spacing w:line="360" w:lineRule="auto"/>
        <w:ind w:firstLine="709"/>
        <w:jc w:val="both"/>
        <w:rPr>
          <w:rFonts w:ascii="Times New Roman" w:hAnsi="Times New Roman" w:cs="Times New Roman"/>
          <w:sz w:val="28"/>
          <w:szCs w:val="28"/>
        </w:rPr>
      </w:pPr>
      <w:r w:rsidRPr="00AC2E92">
        <w:rPr>
          <w:rFonts w:ascii="Times New Roman" w:hAnsi="Times New Roman" w:cs="Times New Roman"/>
          <w:sz w:val="28"/>
          <w:szCs w:val="28"/>
        </w:rPr>
        <w:t xml:space="preserve">Часть </w:t>
      </w:r>
      <w:r>
        <w:rPr>
          <w:rFonts w:ascii="Times New Roman" w:hAnsi="Times New Roman" w:cs="Times New Roman"/>
          <w:sz w:val="28"/>
          <w:szCs w:val="28"/>
        </w:rPr>
        <w:t>2 статьи 76 Федерального закона</w:t>
      </w:r>
      <w:r w:rsidRPr="00AC2E92">
        <w:rPr>
          <w:rFonts w:ascii="Times New Roman" w:hAnsi="Times New Roman" w:cs="Times New Roman"/>
          <w:sz w:val="28"/>
          <w:szCs w:val="28"/>
        </w:rPr>
        <w:t xml:space="preserve"> от 21.11.2</w:t>
      </w:r>
      <w:r>
        <w:rPr>
          <w:rFonts w:ascii="Times New Roman" w:hAnsi="Times New Roman" w:cs="Times New Roman"/>
          <w:sz w:val="28"/>
          <w:szCs w:val="28"/>
        </w:rPr>
        <w:t>011 № 323-ФЗ «Об основах охраны</w:t>
      </w:r>
      <w:r w:rsidRPr="00AC2E92">
        <w:rPr>
          <w:rFonts w:ascii="Times New Roman" w:hAnsi="Times New Roman" w:cs="Times New Roman"/>
          <w:sz w:val="28"/>
          <w:szCs w:val="28"/>
        </w:rPr>
        <w:t xml:space="preserve"> здоровья </w:t>
      </w:r>
      <w:r>
        <w:rPr>
          <w:rFonts w:ascii="Times New Roman" w:hAnsi="Times New Roman" w:cs="Times New Roman"/>
          <w:sz w:val="28"/>
          <w:szCs w:val="28"/>
        </w:rPr>
        <w:t>граждан в Российской Федерации»</w:t>
      </w:r>
      <w:r w:rsidRPr="00AC2E92">
        <w:rPr>
          <w:rFonts w:ascii="Times New Roman" w:hAnsi="Times New Roman" w:cs="Times New Roman"/>
          <w:sz w:val="28"/>
          <w:szCs w:val="28"/>
        </w:rPr>
        <w:t xml:space="preserve"> определила,</w:t>
      </w:r>
      <w:r>
        <w:rPr>
          <w:rFonts w:ascii="Times New Roman" w:hAnsi="Times New Roman" w:cs="Times New Roman"/>
          <w:sz w:val="28"/>
          <w:szCs w:val="28"/>
        </w:rPr>
        <w:t xml:space="preserve"> что разрабатывают, в том числе</w:t>
      </w:r>
      <w:r w:rsidRPr="00AC2E92">
        <w:rPr>
          <w:rFonts w:ascii="Times New Roman" w:hAnsi="Times New Roman" w:cs="Times New Roman"/>
          <w:sz w:val="28"/>
          <w:szCs w:val="28"/>
        </w:rPr>
        <w:t xml:space="preserve"> с учетом рез</w:t>
      </w:r>
      <w:r>
        <w:rPr>
          <w:rFonts w:ascii="Times New Roman" w:hAnsi="Times New Roman" w:cs="Times New Roman"/>
          <w:sz w:val="28"/>
          <w:szCs w:val="28"/>
        </w:rPr>
        <w:t>ультатов клинической апробации,</w:t>
      </w:r>
      <w:r w:rsidRPr="00AC2E92">
        <w:rPr>
          <w:rFonts w:ascii="Times New Roman" w:hAnsi="Times New Roman" w:cs="Times New Roman"/>
          <w:sz w:val="28"/>
          <w:szCs w:val="28"/>
        </w:rPr>
        <w:t xml:space="preserve"> и утверждают к</w:t>
      </w:r>
      <w:r>
        <w:rPr>
          <w:rFonts w:ascii="Times New Roman" w:hAnsi="Times New Roman" w:cs="Times New Roman"/>
          <w:sz w:val="28"/>
          <w:szCs w:val="28"/>
        </w:rPr>
        <w:t>линические рекомендации</w:t>
      </w:r>
      <w:r w:rsidRPr="00AC2E92">
        <w:rPr>
          <w:rFonts w:ascii="Times New Roman" w:hAnsi="Times New Roman" w:cs="Times New Roman"/>
          <w:sz w:val="28"/>
          <w:szCs w:val="28"/>
        </w:rPr>
        <w:t xml:space="preserve"> (протокол</w:t>
      </w:r>
      <w:r>
        <w:rPr>
          <w:rFonts w:ascii="Times New Roman" w:hAnsi="Times New Roman" w:cs="Times New Roman"/>
          <w:sz w:val="28"/>
          <w:szCs w:val="28"/>
        </w:rPr>
        <w:t>ы лечения) по вопросам оказания</w:t>
      </w:r>
      <w:r w:rsidRPr="00AC2E92">
        <w:rPr>
          <w:rFonts w:ascii="Times New Roman" w:hAnsi="Times New Roman" w:cs="Times New Roman"/>
          <w:sz w:val="28"/>
          <w:szCs w:val="28"/>
        </w:rPr>
        <w:t xml:space="preserve"> медицинской помощи медицинские профессиональные </w:t>
      </w:r>
      <w:r w:rsidRPr="00AC2E92">
        <w:rPr>
          <w:rFonts w:ascii="Times New Roman" w:hAnsi="Times New Roman" w:cs="Times New Roman"/>
          <w:sz w:val="28"/>
          <w:szCs w:val="28"/>
        </w:rPr>
        <w:lastRenderedPageBreak/>
        <w:t>некоммерческие организации. Указание на ут</w:t>
      </w:r>
      <w:r>
        <w:rPr>
          <w:rFonts w:ascii="Times New Roman" w:hAnsi="Times New Roman" w:cs="Times New Roman"/>
          <w:sz w:val="28"/>
          <w:szCs w:val="28"/>
        </w:rPr>
        <w:t>верждаемый перечень медицинских</w:t>
      </w:r>
      <w:r w:rsidRPr="00AC2E92">
        <w:rPr>
          <w:rFonts w:ascii="Times New Roman" w:hAnsi="Times New Roman" w:cs="Times New Roman"/>
          <w:sz w:val="28"/>
          <w:szCs w:val="28"/>
        </w:rPr>
        <w:t xml:space="preserve"> профессиональных некоммерческих организаций (медицинских профессиональных ассоциаций и об</w:t>
      </w:r>
      <w:r w:rsidR="003559B1">
        <w:rPr>
          <w:rFonts w:ascii="Times New Roman" w:hAnsi="Times New Roman" w:cs="Times New Roman"/>
          <w:sz w:val="28"/>
          <w:szCs w:val="28"/>
        </w:rPr>
        <w:t>ществ), допущенных к разработке</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и утвер</w:t>
      </w:r>
      <w:r w:rsidR="003559B1">
        <w:rPr>
          <w:rFonts w:ascii="Times New Roman" w:hAnsi="Times New Roman" w:cs="Times New Roman"/>
          <w:sz w:val="28"/>
          <w:szCs w:val="28"/>
        </w:rPr>
        <w:t>ждению клинических рекомендаций</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(протоколов лечения), отсутствует, таким образом, разрабаты</w:t>
      </w:r>
      <w:r w:rsidR="003559B1">
        <w:rPr>
          <w:rFonts w:ascii="Times New Roman" w:hAnsi="Times New Roman" w:cs="Times New Roman"/>
          <w:sz w:val="28"/>
          <w:szCs w:val="28"/>
        </w:rPr>
        <w:t>вать и утверждать эти документы</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может люб</w:t>
      </w:r>
      <w:r w:rsidR="003559B1">
        <w:rPr>
          <w:rFonts w:ascii="Times New Roman" w:hAnsi="Times New Roman" w:cs="Times New Roman"/>
          <w:sz w:val="28"/>
          <w:szCs w:val="28"/>
        </w:rPr>
        <w:t>ая медицинская профессиональная</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 xml:space="preserve">ассоциация или общество. </w:t>
      </w:r>
      <w:proofErr w:type="gramStart"/>
      <w:r w:rsidRPr="00AC2E92">
        <w:rPr>
          <w:rFonts w:ascii="Times New Roman" w:hAnsi="Times New Roman" w:cs="Times New Roman"/>
          <w:sz w:val="28"/>
          <w:szCs w:val="28"/>
        </w:rPr>
        <w:t>По многим медицинским с</w:t>
      </w:r>
      <w:r w:rsidR="003559B1">
        <w:rPr>
          <w:rFonts w:ascii="Times New Roman" w:hAnsi="Times New Roman" w:cs="Times New Roman"/>
          <w:sz w:val="28"/>
          <w:szCs w:val="28"/>
        </w:rPr>
        <w:t>пециальностям в настоящее время</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 xml:space="preserve">одновременно функционирует более десяти медицинских </w:t>
      </w:r>
      <w:r w:rsidR="003559B1">
        <w:rPr>
          <w:rFonts w:ascii="Times New Roman" w:hAnsi="Times New Roman" w:cs="Times New Roman"/>
          <w:sz w:val="28"/>
          <w:szCs w:val="28"/>
        </w:rPr>
        <w:t>профессиональных ассоциаций или</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обществ, таким образом, по одной и той же нозологии може</w:t>
      </w:r>
      <w:r w:rsidR="003559B1">
        <w:rPr>
          <w:rFonts w:ascii="Times New Roman" w:hAnsi="Times New Roman" w:cs="Times New Roman"/>
          <w:sz w:val="28"/>
          <w:szCs w:val="28"/>
        </w:rPr>
        <w:t>т быть разработано и утверждено</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более десяти</w:t>
      </w:r>
      <w:r w:rsidR="003559B1">
        <w:rPr>
          <w:rFonts w:ascii="Times New Roman" w:hAnsi="Times New Roman" w:cs="Times New Roman"/>
          <w:sz w:val="28"/>
          <w:szCs w:val="28"/>
        </w:rPr>
        <w:t xml:space="preserve"> видов клинических рекомендаций</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(протоколов лечения) с учетом различных мнений клинических и научных школ, иногда существенно отли</w:t>
      </w:r>
      <w:r w:rsidR="003559B1">
        <w:rPr>
          <w:rFonts w:ascii="Times New Roman" w:hAnsi="Times New Roman" w:cs="Times New Roman"/>
          <w:sz w:val="28"/>
          <w:szCs w:val="28"/>
        </w:rPr>
        <w:t>чающихся во взглядах на подходы</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к диаг</w:t>
      </w:r>
      <w:r w:rsidR="0006213A">
        <w:rPr>
          <w:rFonts w:ascii="Times New Roman" w:hAnsi="Times New Roman" w:cs="Times New Roman"/>
          <w:sz w:val="28"/>
          <w:szCs w:val="28"/>
        </w:rPr>
        <w:t>ностике, лечению и реабилитации</w:t>
      </w:r>
      <w:r w:rsidR="002E0AF0">
        <w:rPr>
          <w:rStyle w:val="a6"/>
          <w:rFonts w:ascii="Times New Roman" w:hAnsi="Times New Roman" w:cs="Times New Roman"/>
          <w:sz w:val="28"/>
          <w:szCs w:val="28"/>
        </w:rPr>
        <w:footnoteReference w:id="22"/>
      </w:r>
      <w:r w:rsidR="0006213A">
        <w:rPr>
          <w:rFonts w:ascii="Times New Roman" w:hAnsi="Times New Roman" w:cs="Times New Roman"/>
          <w:sz w:val="28"/>
          <w:szCs w:val="28"/>
        </w:rPr>
        <w:t>.</w:t>
      </w:r>
      <w:proofErr w:type="gramEnd"/>
    </w:p>
    <w:p w:rsidR="0096083E" w:rsidRDefault="0096083E" w:rsidP="003559B1">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 2 </w:t>
      </w:r>
      <w:r w:rsidRPr="0096083E">
        <w:rPr>
          <w:rFonts w:ascii="Times New Roman" w:hAnsi="Times New Roman" w:cs="Times New Roman"/>
          <w:sz w:val="28"/>
          <w:szCs w:val="28"/>
        </w:rPr>
        <w:t>Приказ</w:t>
      </w:r>
      <w:r>
        <w:rPr>
          <w:rFonts w:ascii="Times New Roman" w:hAnsi="Times New Roman" w:cs="Times New Roman"/>
          <w:sz w:val="28"/>
          <w:szCs w:val="28"/>
        </w:rPr>
        <w:t>а</w:t>
      </w:r>
      <w:r w:rsidRPr="0096083E">
        <w:rPr>
          <w:rFonts w:ascii="Times New Roman" w:hAnsi="Times New Roman" w:cs="Times New Roman"/>
          <w:sz w:val="28"/>
          <w:szCs w:val="28"/>
        </w:rPr>
        <w:t xml:space="preserve"> Минздрава России от 28.02.2019 </w:t>
      </w:r>
      <w:r w:rsidR="00365581">
        <w:rPr>
          <w:rFonts w:ascii="Times New Roman" w:hAnsi="Times New Roman" w:cs="Times New Roman"/>
          <w:sz w:val="28"/>
          <w:szCs w:val="28"/>
        </w:rPr>
        <w:t>№</w:t>
      </w:r>
      <w:r w:rsidRPr="0096083E">
        <w:rPr>
          <w:rFonts w:ascii="Times New Roman" w:hAnsi="Times New Roman" w:cs="Times New Roman"/>
          <w:sz w:val="28"/>
          <w:szCs w:val="28"/>
        </w:rPr>
        <w:t xml:space="preserve"> 103н (ред. от 23.06.2020)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w:t>
      </w:r>
      <w:r>
        <w:rPr>
          <w:rFonts w:ascii="Times New Roman" w:hAnsi="Times New Roman" w:cs="Times New Roman"/>
          <w:sz w:val="28"/>
          <w:szCs w:val="28"/>
        </w:rPr>
        <w:t xml:space="preserve">, </w:t>
      </w:r>
      <w:r w:rsidR="002D4B20">
        <w:rPr>
          <w:rFonts w:ascii="Times New Roman" w:hAnsi="Times New Roman" w:cs="Times New Roman"/>
          <w:sz w:val="28"/>
          <w:szCs w:val="28"/>
        </w:rPr>
        <w:t>к</w:t>
      </w:r>
      <w:r w:rsidRPr="0096083E">
        <w:rPr>
          <w:rFonts w:ascii="Times New Roman" w:hAnsi="Times New Roman" w:cs="Times New Roman"/>
          <w:sz w:val="28"/>
          <w:szCs w:val="28"/>
        </w:rPr>
        <w:t>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w:t>
      </w:r>
      <w:proofErr w:type="gramEnd"/>
      <w:r w:rsidRPr="0096083E">
        <w:rPr>
          <w:rFonts w:ascii="Times New Roman" w:hAnsi="Times New Roman" w:cs="Times New Roman"/>
          <w:sz w:val="28"/>
          <w:szCs w:val="28"/>
        </w:rPr>
        <w:t>, предусмотренных номенклатурой медицинских услуг</w:t>
      </w:r>
      <w:r w:rsidR="002D4B20">
        <w:rPr>
          <w:rStyle w:val="a6"/>
          <w:rFonts w:ascii="Times New Roman" w:hAnsi="Times New Roman" w:cs="Times New Roman"/>
          <w:sz w:val="28"/>
          <w:szCs w:val="28"/>
        </w:rPr>
        <w:footnoteReference w:id="23"/>
      </w:r>
      <w:r>
        <w:rPr>
          <w:rFonts w:ascii="Times New Roman" w:hAnsi="Times New Roman" w:cs="Times New Roman"/>
          <w:sz w:val="28"/>
          <w:szCs w:val="28"/>
        </w:rPr>
        <w:t>.</w:t>
      </w:r>
    </w:p>
    <w:p w:rsidR="0096083E" w:rsidRDefault="0096083E" w:rsidP="003559B1">
      <w:pPr>
        <w:spacing w:line="360" w:lineRule="auto"/>
        <w:ind w:firstLine="709"/>
        <w:jc w:val="both"/>
        <w:rPr>
          <w:rFonts w:ascii="Times New Roman" w:hAnsi="Times New Roman" w:cs="Times New Roman"/>
          <w:sz w:val="28"/>
          <w:szCs w:val="28"/>
        </w:rPr>
      </w:pPr>
      <w:r w:rsidRPr="0096083E">
        <w:rPr>
          <w:rFonts w:ascii="Times New Roman" w:hAnsi="Times New Roman" w:cs="Times New Roman"/>
          <w:sz w:val="28"/>
          <w:szCs w:val="28"/>
        </w:rPr>
        <w:t>Для разработки и пересмотра клинических рекомендаций медицинскими профессиональными некоммерческими организациями формируются рабочие группы по разработке и пере</w:t>
      </w:r>
      <w:r>
        <w:rPr>
          <w:rFonts w:ascii="Times New Roman" w:hAnsi="Times New Roman" w:cs="Times New Roman"/>
          <w:sz w:val="28"/>
          <w:szCs w:val="28"/>
        </w:rPr>
        <w:t xml:space="preserve">смотру клинических рекомендаций. </w:t>
      </w:r>
      <w:r w:rsidRPr="0096083E">
        <w:rPr>
          <w:rFonts w:ascii="Times New Roman" w:hAnsi="Times New Roman" w:cs="Times New Roman"/>
          <w:sz w:val="28"/>
          <w:szCs w:val="28"/>
        </w:rPr>
        <w:t xml:space="preserve">Решения рабочей группы оформляются протоколом, который подписывается </w:t>
      </w:r>
      <w:r w:rsidRPr="0096083E">
        <w:rPr>
          <w:rFonts w:ascii="Times New Roman" w:hAnsi="Times New Roman" w:cs="Times New Roman"/>
          <w:sz w:val="28"/>
          <w:szCs w:val="28"/>
        </w:rPr>
        <w:lastRenderedPageBreak/>
        <w:t>руководителем рабочей группы и членами рабочей группы, присутствовавшими на заседании.</w:t>
      </w:r>
    </w:p>
    <w:p w:rsidR="004A7DED" w:rsidRDefault="004A7DED" w:rsidP="003559B1">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пункте 3 </w:t>
      </w:r>
      <w:r w:rsidRPr="004A7DED">
        <w:rPr>
          <w:rFonts w:ascii="Times New Roman" w:hAnsi="Times New Roman" w:cs="Times New Roman"/>
          <w:sz w:val="28"/>
          <w:szCs w:val="28"/>
        </w:rPr>
        <w:t>Приказ</w:t>
      </w:r>
      <w:r>
        <w:rPr>
          <w:rFonts w:ascii="Times New Roman" w:hAnsi="Times New Roman" w:cs="Times New Roman"/>
          <w:sz w:val="28"/>
          <w:szCs w:val="28"/>
        </w:rPr>
        <w:t>а</w:t>
      </w:r>
      <w:r w:rsidRPr="004A7DED">
        <w:rPr>
          <w:rFonts w:ascii="Times New Roman" w:hAnsi="Times New Roman" w:cs="Times New Roman"/>
          <w:sz w:val="28"/>
          <w:szCs w:val="28"/>
        </w:rPr>
        <w:t xml:space="preserve"> Минздрава России от 28.02.2019 </w:t>
      </w:r>
      <w:r w:rsidR="00365581">
        <w:rPr>
          <w:rFonts w:ascii="Times New Roman" w:hAnsi="Times New Roman" w:cs="Times New Roman"/>
          <w:sz w:val="28"/>
          <w:szCs w:val="28"/>
        </w:rPr>
        <w:t>№</w:t>
      </w:r>
      <w:r w:rsidRPr="004A7DED">
        <w:rPr>
          <w:rFonts w:ascii="Times New Roman" w:hAnsi="Times New Roman" w:cs="Times New Roman"/>
          <w:sz w:val="28"/>
          <w:szCs w:val="28"/>
        </w:rPr>
        <w:t xml:space="preserve">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r>
        <w:rPr>
          <w:rFonts w:ascii="Times New Roman" w:hAnsi="Times New Roman" w:cs="Times New Roman"/>
          <w:sz w:val="28"/>
          <w:szCs w:val="28"/>
        </w:rPr>
        <w:t xml:space="preserve"> содержатся положения о том, что о</w:t>
      </w:r>
      <w:r w:rsidRPr="004A7DED">
        <w:rPr>
          <w:rFonts w:ascii="Times New Roman" w:hAnsi="Times New Roman" w:cs="Times New Roman"/>
          <w:sz w:val="28"/>
          <w:szCs w:val="28"/>
        </w:rPr>
        <w:t>тветственным за обеспечение рассмотрения и одобрения клинических рекомендаций научно-практическим советом определяется департамент Министерства здравоохранения Российской Федерации в</w:t>
      </w:r>
      <w:proofErr w:type="gramEnd"/>
      <w:r w:rsidRPr="004A7DED">
        <w:rPr>
          <w:rFonts w:ascii="Times New Roman" w:hAnsi="Times New Roman" w:cs="Times New Roman"/>
          <w:sz w:val="28"/>
          <w:szCs w:val="28"/>
        </w:rPr>
        <w:t xml:space="preserve"> </w:t>
      </w:r>
      <w:proofErr w:type="gramStart"/>
      <w:r w:rsidRPr="004A7DED">
        <w:rPr>
          <w:rFonts w:ascii="Times New Roman" w:hAnsi="Times New Roman" w:cs="Times New Roman"/>
          <w:sz w:val="28"/>
          <w:szCs w:val="28"/>
        </w:rPr>
        <w:t>соответствии</w:t>
      </w:r>
      <w:proofErr w:type="gramEnd"/>
      <w:r w:rsidRPr="004A7DED">
        <w:rPr>
          <w:rFonts w:ascii="Times New Roman" w:hAnsi="Times New Roman" w:cs="Times New Roman"/>
          <w:sz w:val="28"/>
          <w:szCs w:val="28"/>
        </w:rPr>
        <w:t xml:space="preserve"> с его компетенцией</w:t>
      </w:r>
      <w:r>
        <w:rPr>
          <w:rFonts w:ascii="Times New Roman" w:hAnsi="Times New Roman" w:cs="Times New Roman"/>
          <w:sz w:val="28"/>
          <w:szCs w:val="28"/>
        </w:rPr>
        <w:t xml:space="preserve">. </w:t>
      </w:r>
    </w:p>
    <w:p w:rsidR="004A7DED" w:rsidRDefault="004A7DED" w:rsidP="004A7DED">
      <w:pPr>
        <w:spacing w:line="360" w:lineRule="auto"/>
        <w:ind w:firstLine="709"/>
        <w:jc w:val="both"/>
        <w:rPr>
          <w:rFonts w:ascii="Times New Roman" w:hAnsi="Times New Roman" w:cs="Times New Roman"/>
          <w:sz w:val="28"/>
          <w:szCs w:val="28"/>
        </w:rPr>
      </w:pPr>
      <w:r w:rsidRPr="004A7DED">
        <w:rPr>
          <w:rFonts w:ascii="Times New Roman" w:hAnsi="Times New Roman" w:cs="Times New Roman"/>
          <w:sz w:val="28"/>
          <w:szCs w:val="28"/>
        </w:rPr>
        <w:t>Клинические рекомендации, в отношении которых научно-практическим советом принято решение об одобрении или о пересмотре, утверждаются медицинской профессиональной некоммерческой организацией в течение 15 рабочих дней со дня их получения и направляются в Министерство для размещения на официальном сайте Министерства в информационно-телекоммуникационной сети "Интернет"</w:t>
      </w:r>
      <w:r>
        <w:rPr>
          <w:rFonts w:ascii="Times New Roman" w:hAnsi="Times New Roman" w:cs="Times New Roman"/>
          <w:sz w:val="28"/>
          <w:szCs w:val="28"/>
        </w:rPr>
        <w:t>.</w:t>
      </w:r>
    </w:p>
    <w:p w:rsidR="00891912" w:rsidRDefault="00AC2E92" w:rsidP="003559B1">
      <w:pPr>
        <w:spacing w:line="360" w:lineRule="auto"/>
        <w:ind w:firstLine="709"/>
        <w:jc w:val="both"/>
        <w:rPr>
          <w:rFonts w:ascii="Times New Roman" w:hAnsi="Times New Roman" w:cs="Times New Roman"/>
          <w:sz w:val="28"/>
          <w:szCs w:val="28"/>
        </w:rPr>
      </w:pPr>
      <w:r w:rsidRPr="00AC2E92">
        <w:rPr>
          <w:rFonts w:ascii="Times New Roman" w:hAnsi="Times New Roman" w:cs="Times New Roman"/>
          <w:sz w:val="28"/>
          <w:szCs w:val="28"/>
        </w:rPr>
        <w:t>Таким об</w:t>
      </w:r>
      <w:r w:rsidR="003559B1">
        <w:rPr>
          <w:rFonts w:ascii="Times New Roman" w:hAnsi="Times New Roman" w:cs="Times New Roman"/>
          <w:sz w:val="28"/>
          <w:szCs w:val="28"/>
        </w:rPr>
        <w:t>разом, клинические рекомендации</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(протоколы лечения), разработанные и утвержденные</w:t>
      </w:r>
      <w:r w:rsidR="003559B1">
        <w:rPr>
          <w:rFonts w:ascii="Times New Roman" w:hAnsi="Times New Roman" w:cs="Times New Roman"/>
          <w:sz w:val="28"/>
          <w:szCs w:val="28"/>
        </w:rPr>
        <w:t xml:space="preserve"> медицинскими профессиональными</w:t>
      </w:r>
      <w:r w:rsidR="003559B1" w:rsidRPr="003559B1">
        <w:rPr>
          <w:rFonts w:ascii="Times New Roman" w:hAnsi="Times New Roman" w:cs="Times New Roman"/>
          <w:sz w:val="28"/>
          <w:szCs w:val="28"/>
        </w:rPr>
        <w:t xml:space="preserve"> </w:t>
      </w:r>
      <w:r w:rsidRPr="00AC2E92">
        <w:rPr>
          <w:rFonts w:ascii="Times New Roman" w:hAnsi="Times New Roman" w:cs="Times New Roman"/>
          <w:sz w:val="28"/>
          <w:szCs w:val="28"/>
        </w:rPr>
        <w:t xml:space="preserve">некоммерческими организациями, не </w:t>
      </w:r>
      <w:r w:rsidR="003559B1">
        <w:rPr>
          <w:rFonts w:ascii="Times New Roman" w:hAnsi="Times New Roman" w:cs="Times New Roman"/>
          <w:sz w:val="28"/>
          <w:szCs w:val="28"/>
        </w:rPr>
        <w:t>являются нормативными правовыми</w:t>
      </w:r>
      <w:r w:rsidR="003559B1" w:rsidRPr="003559B1">
        <w:rPr>
          <w:rFonts w:ascii="Times New Roman" w:hAnsi="Times New Roman" w:cs="Times New Roman"/>
          <w:sz w:val="28"/>
          <w:szCs w:val="28"/>
        </w:rPr>
        <w:t xml:space="preserve"> </w:t>
      </w:r>
      <w:r w:rsidR="004A7DED">
        <w:rPr>
          <w:rFonts w:ascii="Times New Roman" w:hAnsi="Times New Roman" w:cs="Times New Roman"/>
          <w:sz w:val="28"/>
          <w:szCs w:val="28"/>
        </w:rPr>
        <w:t>актами, т.к. одобряются они комитетом Мин</w:t>
      </w:r>
      <w:r w:rsidR="00836289">
        <w:rPr>
          <w:rFonts w:ascii="Times New Roman" w:hAnsi="Times New Roman" w:cs="Times New Roman"/>
          <w:sz w:val="28"/>
          <w:szCs w:val="28"/>
        </w:rPr>
        <w:t>истерства здравоохранения РФ</w:t>
      </w:r>
      <w:r w:rsidR="004A7DED">
        <w:rPr>
          <w:rFonts w:ascii="Times New Roman" w:hAnsi="Times New Roman" w:cs="Times New Roman"/>
          <w:sz w:val="28"/>
          <w:szCs w:val="28"/>
        </w:rPr>
        <w:t>, принимаются и утверждаются некоммерческими медицинскими организациями, а опубликованию подлежат также на сайте Министерства здравоохранения.</w:t>
      </w:r>
    </w:p>
    <w:p w:rsidR="00113ED6" w:rsidRDefault="00113ED6" w:rsidP="003559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существуют нормативные правовые акты, которые отсы</w:t>
      </w:r>
      <w:r w:rsidR="00010D9D">
        <w:rPr>
          <w:rFonts w:ascii="Times New Roman" w:hAnsi="Times New Roman" w:cs="Times New Roman"/>
          <w:sz w:val="28"/>
          <w:szCs w:val="28"/>
        </w:rPr>
        <w:t>лают к необходимости следования</w:t>
      </w:r>
      <w:r>
        <w:rPr>
          <w:rFonts w:ascii="Times New Roman" w:hAnsi="Times New Roman" w:cs="Times New Roman"/>
          <w:sz w:val="28"/>
          <w:szCs w:val="28"/>
        </w:rPr>
        <w:t xml:space="preserve"> клиническим рекомендациям.</w:t>
      </w:r>
    </w:p>
    <w:p w:rsidR="00113ED6" w:rsidRDefault="00113ED6" w:rsidP="00010D9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Например, в п. «ж» ч. 2.1 </w:t>
      </w:r>
      <w:r w:rsidRPr="00113ED6">
        <w:rPr>
          <w:rFonts w:ascii="Times New Roman" w:hAnsi="Times New Roman" w:cs="Times New Roman"/>
          <w:sz w:val="28"/>
          <w:szCs w:val="28"/>
        </w:rPr>
        <w:t>Приказ</w:t>
      </w:r>
      <w:r w:rsidR="002D4B20">
        <w:rPr>
          <w:rFonts w:ascii="Times New Roman" w:hAnsi="Times New Roman" w:cs="Times New Roman"/>
          <w:sz w:val="28"/>
          <w:szCs w:val="28"/>
        </w:rPr>
        <w:t>а</w:t>
      </w:r>
      <w:r w:rsidRPr="00113ED6">
        <w:rPr>
          <w:rFonts w:ascii="Times New Roman" w:hAnsi="Times New Roman" w:cs="Times New Roman"/>
          <w:sz w:val="28"/>
          <w:szCs w:val="28"/>
        </w:rPr>
        <w:t xml:space="preserve"> Минздрава России от 10.05.2017 </w:t>
      </w:r>
      <w:r w:rsidR="00365581">
        <w:rPr>
          <w:rFonts w:ascii="Times New Roman" w:hAnsi="Times New Roman" w:cs="Times New Roman"/>
          <w:sz w:val="28"/>
          <w:szCs w:val="28"/>
        </w:rPr>
        <w:t xml:space="preserve">№ </w:t>
      </w:r>
      <w:r w:rsidRPr="00113ED6">
        <w:rPr>
          <w:rFonts w:ascii="Times New Roman" w:hAnsi="Times New Roman" w:cs="Times New Roman"/>
          <w:sz w:val="28"/>
          <w:szCs w:val="28"/>
        </w:rPr>
        <w:t>203н</w:t>
      </w:r>
      <w:r w:rsidR="00010D9D">
        <w:rPr>
          <w:rFonts w:ascii="Times New Roman" w:hAnsi="Times New Roman" w:cs="Times New Roman"/>
          <w:sz w:val="28"/>
          <w:szCs w:val="28"/>
        </w:rPr>
        <w:t xml:space="preserve"> </w:t>
      </w:r>
      <w:r w:rsidRPr="00113ED6">
        <w:rPr>
          <w:rFonts w:ascii="Times New Roman" w:hAnsi="Times New Roman" w:cs="Times New Roman"/>
          <w:sz w:val="28"/>
          <w:szCs w:val="28"/>
        </w:rPr>
        <w:t>"Об утверждении критериев оценки качества медицинской помощи"</w:t>
      </w:r>
      <w:r w:rsidR="00010D9D">
        <w:rPr>
          <w:rFonts w:ascii="Times New Roman" w:hAnsi="Times New Roman" w:cs="Times New Roman"/>
          <w:sz w:val="28"/>
          <w:szCs w:val="28"/>
        </w:rPr>
        <w:t xml:space="preserve"> </w:t>
      </w:r>
      <w:r w:rsidR="00010D9D">
        <w:rPr>
          <w:rFonts w:ascii="Times New Roman" w:hAnsi="Times New Roman" w:cs="Times New Roman"/>
          <w:sz w:val="28"/>
          <w:szCs w:val="28"/>
        </w:rPr>
        <w:lastRenderedPageBreak/>
        <w:t xml:space="preserve">указано, что одним из критериев качества медицинской помощи в амбулаторных условиях является </w:t>
      </w:r>
      <w:r w:rsidR="00010D9D" w:rsidRPr="00010D9D">
        <w:rPr>
          <w:rFonts w:ascii="Times New Roman" w:hAnsi="Times New Roman" w:cs="Times New Roman"/>
          <w:sz w:val="28"/>
          <w:szCs w:val="28"/>
        </w:rPr>
        <w:t>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клинических рекомендаций (протоколов лечения) по</w:t>
      </w:r>
      <w:proofErr w:type="gramEnd"/>
      <w:r w:rsidR="00010D9D" w:rsidRPr="00010D9D">
        <w:rPr>
          <w:rFonts w:ascii="Times New Roman" w:hAnsi="Times New Roman" w:cs="Times New Roman"/>
          <w:sz w:val="28"/>
          <w:szCs w:val="28"/>
        </w:rPr>
        <w:t xml:space="preserve"> вопросам оказания медицинской помощи</w:t>
      </w:r>
      <w:r w:rsidR="002E0AF0">
        <w:rPr>
          <w:rStyle w:val="a6"/>
          <w:rFonts w:ascii="Times New Roman" w:hAnsi="Times New Roman" w:cs="Times New Roman"/>
          <w:sz w:val="28"/>
          <w:szCs w:val="28"/>
        </w:rPr>
        <w:footnoteReference w:id="24"/>
      </w:r>
      <w:r w:rsidR="00010D9D">
        <w:rPr>
          <w:rFonts w:ascii="Times New Roman" w:hAnsi="Times New Roman" w:cs="Times New Roman"/>
          <w:sz w:val="28"/>
          <w:szCs w:val="28"/>
        </w:rPr>
        <w:t xml:space="preserve">. </w:t>
      </w:r>
    </w:p>
    <w:p w:rsidR="00010D9D" w:rsidRDefault="00010D9D" w:rsidP="0001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же указано и в отношении критериев качества медицинской помощи в стационарных условиях и в условиях дневного стационара. Критерием качества является также </w:t>
      </w:r>
      <w:r w:rsidRPr="00010D9D">
        <w:rPr>
          <w:rFonts w:ascii="Times New Roman" w:hAnsi="Times New Roman" w:cs="Times New Roman"/>
          <w:sz w:val="28"/>
          <w:szCs w:val="28"/>
        </w:rPr>
        <w:t>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стандартами медицинской помощи, а также клинических рекомендаций</w:t>
      </w:r>
      <w:r>
        <w:rPr>
          <w:rFonts w:ascii="Times New Roman" w:hAnsi="Times New Roman" w:cs="Times New Roman"/>
          <w:sz w:val="28"/>
          <w:szCs w:val="28"/>
        </w:rPr>
        <w:t>.</w:t>
      </w:r>
    </w:p>
    <w:p w:rsidR="00010D9D" w:rsidRDefault="00010D9D" w:rsidP="00010D9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качестве еще одного примера можно привести Приказ ФФОМС от 28.02.2019 N 36 </w:t>
      </w:r>
      <w:r w:rsidRPr="00010D9D">
        <w:rPr>
          <w:rFonts w:ascii="Times New Roman" w:hAnsi="Times New Roman" w:cs="Times New Roman"/>
          <w:sz w:val="28"/>
          <w:szCs w:val="28"/>
        </w:rP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Pr>
          <w:rFonts w:ascii="Times New Roman" w:hAnsi="Times New Roman" w:cs="Times New Roman"/>
          <w:sz w:val="28"/>
          <w:szCs w:val="28"/>
        </w:rPr>
        <w:t xml:space="preserve">, </w:t>
      </w:r>
      <w:r w:rsidR="00B2115E">
        <w:rPr>
          <w:rFonts w:ascii="Times New Roman" w:hAnsi="Times New Roman" w:cs="Times New Roman"/>
          <w:sz w:val="28"/>
          <w:szCs w:val="28"/>
        </w:rPr>
        <w:t>где в ч. 21 закреплено, что э</w:t>
      </w:r>
      <w:r w:rsidR="00B2115E" w:rsidRPr="00B2115E">
        <w:rPr>
          <w:rFonts w:ascii="Times New Roman" w:hAnsi="Times New Roman" w:cs="Times New Roman"/>
          <w:sz w:val="28"/>
          <w:szCs w:val="28"/>
        </w:rPr>
        <w:t>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w:t>
      </w:r>
      <w:proofErr w:type="gramEnd"/>
      <w:r w:rsidR="00B2115E" w:rsidRPr="00B2115E">
        <w:rPr>
          <w:rFonts w:ascii="Times New Roman" w:hAnsi="Times New Roman" w:cs="Times New Roman"/>
          <w:sz w:val="28"/>
          <w:szCs w:val="28"/>
        </w:rPr>
        <w:t xml:space="preserve"> медицинскому страхованию, порядкам оказания медицинской помощи, клиническим рекомендациям, стандартам медицинской помощи</w:t>
      </w:r>
      <w:r w:rsidR="002E0AF0">
        <w:rPr>
          <w:rStyle w:val="a6"/>
          <w:rFonts w:ascii="Times New Roman" w:hAnsi="Times New Roman" w:cs="Times New Roman"/>
          <w:sz w:val="28"/>
          <w:szCs w:val="28"/>
        </w:rPr>
        <w:footnoteReference w:id="25"/>
      </w:r>
      <w:r w:rsidR="00B2115E" w:rsidRPr="00B2115E">
        <w:rPr>
          <w:rFonts w:ascii="Times New Roman" w:hAnsi="Times New Roman" w:cs="Times New Roman"/>
          <w:sz w:val="28"/>
          <w:szCs w:val="28"/>
        </w:rPr>
        <w:t>.</w:t>
      </w:r>
    </w:p>
    <w:p w:rsidR="00B2115E" w:rsidRDefault="00B2115E" w:rsidP="0001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том же Приказе в п. 3.3 Приложения 8 «Перечень оснований для отказа в оплате медицинской помощи» содержится положение: «</w:t>
      </w:r>
      <w:r w:rsidRPr="00B2115E">
        <w:rPr>
          <w:rFonts w:ascii="Times New Roman" w:hAnsi="Times New Roman" w:cs="Times New Roman"/>
          <w:sz w:val="28"/>
          <w:szCs w:val="28"/>
        </w:rPr>
        <w:t xml:space="preserve">Выполнение непоказанных, неоправданных с клинической точки зрения, не </w:t>
      </w:r>
      <w:r w:rsidRPr="00B2115E">
        <w:rPr>
          <w:rFonts w:ascii="Times New Roman" w:hAnsi="Times New Roman" w:cs="Times New Roman"/>
          <w:sz w:val="28"/>
          <w:szCs w:val="28"/>
        </w:rPr>
        <w:lastRenderedPageBreak/>
        <w:t>регламентированных порядками оказания медицинской помощи, клиническими рекомендациями, стандартами медицинской помощи мероприятий</w:t>
      </w:r>
      <w:r>
        <w:rPr>
          <w:rFonts w:ascii="Times New Roman" w:hAnsi="Times New Roman" w:cs="Times New Roman"/>
          <w:sz w:val="28"/>
          <w:szCs w:val="28"/>
        </w:rPr>
        <w:t>».</w:t>
      </w:r>
    </w:p>
    <w:p w:rsidR="00F76B5F" w:rsidRDefault="00B2115E" w:rsidP="003559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клинические рекомендации не являются </w:t>
      </w:r>
      <w:proofErr w:type="gramStart"/>
      <w:r>
        <w:rPr>
          <w:rFonts w:ascii="Times New Roman" w:hAnsi="Times New Roman" w:cs="Times New Roman"/>
          <w:sz w:val="28"/>
          <w:szCs w:val="28"/>
        </w:rPr>
        <w:t>обязательными к исполнению</w:t>
      </w:r>
      <w:proofErr w:type="gramEnd"/>
      <w:r>
        <w:rPr>
          <w:rFonts w:ascii="Times New Roman" w:hAnsi="Times New Roman" w:cs="Times New Roman"/>
          <w:sz w:val="28"/>
          <w:szCs w:val="28"/>
        </w:rPr>
        <w:t xml:space="preserve"> </w:t>
      </w:r>
      <w:r w:rsidR="00D00120">
        <w:rPr>
          <w:rFonts w:ascii="Times New Roman" w:hAnsi="Times New Roman" w:cs="Times New Roman"/>
          <w:sz w:val="28"/>
          <w:szCs w:val="28"/>
        </w:rPr>
        <w:t>документами</w:t>
      </w:r>
      <w:r>
        <w:rPr>
          <w:rFonts w:ascii="Times New Roman" w:hAnsi="Times New Roman" w:cs="Times New Roman"/>
          <w:sz w:val="28"/>
          <w:szCs w:val="28"/>
        </w:rPr>
        <w:t>, и в то же время к необходимости их соблюдения отсылают многие нормативные правовые акты.</w:t>
      </w:r>
    </w:p>
    <w:p w:rsidR="00EE36F2" w:rsidRDefault="00EE36F2" w:rsidP="003559B1">
      <w:pPr>
        <w:spacing w:line="360" w:lineRule="auto"/>
        <w:ind w:firstLine="709"/>
        <w:jc w:val="both"/>
        <w:rPr>
          <w:rFonts w:ascii="Times New Roman" w:hAnsi="Times New Roman" w:cs="Times New Roman"/>
          <w:sz w:val="28"/>
          <w:szCs w:val="28"/>
        </w:rPr>
      </w:pPr>
    </w:p>
    <w:p w:rsidR="00EE36F2" w:rsidRDefault="00EE36F2" w:rsidP="00EE36F2">
      <w:pPr>
        <w:pStyle w:val="2"/>
        <w:jc w:val="center"/>
        <w:rPr>
          <w:rFonts w:ascii="Times New Roman" w:hAnsi="Times New Roman" w:cs="Times New Roman"/>
          <w:color w:val="auto"/>
          <w:sz w:val="28"/>
          <w:szCs w:val="28"/>
        </w:rPr>
      </w:pPr>
      <w:bookmarkStart w:id="10" w:name="_Toc71816844"/>
      <w:r w:rsidRPr="00EE36F2">
        <w:rPr>
          <w:rFonts w:ascii="Times New Roman" w:hAnsi="Times New Roman" w:cs="Times New Roman"/>
          <w:color w:val="auto"/>
          <w:sz w:val="28"/>
          <w:szCs w:val="28"/>
        </w:rPr>
        <w:t>2.2. Коллизии в</w:t>
      </w:r>
      <w:r>
        <w:rPr>
          <w:rFonts w:ascii="Times New Roman" w:hAnsi="Times New Roman" w:cs="Times New Roman"/>
          <w:color w:val="auto"/>
          <w:sz w:val="28"/>
          <w:szCs w:val="28"/>
        </w:rPr>
        <w:t xml:space="preserve"> положениях клинических рекомендаций</w:t>
      </w:r>
      <w:bookmarkEnd w:id="10"/>
    </w:p>
    <w:p w:rsidR="00EE36F2" w:rsidRPr="00EE36F2" w:rsidRDefault="00EE36F2" w:rsidP="00EE36F2"/>
    <w:p w:rsidR="00EE36F2" w:rsidRP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 xml:space="preserve">Ввиду того, что оказание медицинской помощи регламентируется множеством документов, логично предположить, что нормы, содержащиеся в них, соотносятся или дополняют друг друга. На практике же случается так, что положения стандартов, порядков и клинических рекомендаций противоречат друг другу либо требования, указанные в одном акте, не подтверждаются другими. </w:t>
      </w:r>
    </w:p>
    <w:p w:rsidR="00EE36F2" w:rsidRP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 xml:space="preserve">Например, в 2019  году была опубликована статья сотрудников ФГБОУ </w:t>
      </w:r>
      <w:proofErr w:type="gramStart"/>
      <w:r w:rsidRPr="00EE36F2">
        <w:rPr>
          <w:rFonts w:ascii="Times New Roman" w:hAnsi="Times New Roman" w:cs="Times New Roman"/>
          <w:sz w:val="28"/>
          <w:szCs w:val="28"/>
        </w:rPr>
        <w:t>ВО</w:t>
      </w:r>
      <w:proofErr w:type="gramEnd"/>
      <w:r w:rsidRPr="00EE36F2">
        <w:rPr>
          <w:rFonts w:ascii="Times New Roman" w:hAnsi="Times New Roman" w:cs="Times New Roman"/>
          <w:sz w:val="28"/>
          <w:szCs w:val="28"/>
        </w:rPr>
        <w:t xml:space="preserve"> «Рязанского государственного медицинского университета» Минздрава России, в которой приведена сравнительная характеристика нормативно-правовых актов, которые регламентируют оказание медицинской помощи по профилю «акушерство и гинекология», а именно – как соотносятся оценочные позиции критериев оценки качества медицинской помощи, утвержденные Приказом Министерства здравоохра</w:t>
      </w:r>
      <w:r w:rsidR="00365581">
        <w:rPr>
          <w:rFonts w:ascii="Times New Roman" w:hAnsi="Times New Roman" w:cs="Times New Roman"/>
          <w:sz w:val="28"/>
          <w:szCs w:val="28"/>
        </w:rPr>
        <w:t xml:space="preserve">нения от 10 мая 2017 года № 203 </w:t>
      </w:r>
      <w:r w:rsidRPr="00EE36F2">
        <w:rPr>
          <w:rFonts w:ascii="Times New Roman" w:hAnsi="Times New Roman" w:cs="Times New Roman"/>
          <w:sz w:val="28"/>
          <w:szCs w:val="28"/>
        </w:rPr>
        <w:t xml:space="preserve">н (для исследования выбран раздел 3.15.13), </w:t>
      </w:r>
      <w:proofErr w:type="gramStart"/>
      <w:r w:rsidRPr="00EE36F2">
        <w:rPr>
          <w:rFonts w:ascii="Times New Roman" w:hAnsi="Times New Roman" w:cs="Times New Roman"/>
          <w:sz w:val="28"/>
          <w:szCs w:val="28"/>
        </w:rPr>
        <w:t xml:space="preserve">и требования Стандарта специализированной медицинской помощи при преждевременных родах (Приказ Минздрава России от 17.11.2012 г. № 592н), Порядка оказания  медицинской помощи по профилю «акушерство и гинекология» (Приказ Минздрава России от 01.11.2012 г. № 572н), Клинических рекомендаций «Организация медицинской эвакуации при преждевременных родах» (Письмо </w:t>
      </w:r>
      <w:r w:rsidRPr="00EE36F2">
        <w:rPr>
          <w:rFonts w:ascii="Times New Roman" w:hAnsi="Times New Roman" w:cs="Times New Roman"/>
          <w:sz w:val="28"/>
          <w:szCs w:val="28"/>
        </w:rPr>
        <w:lastRenderedPageBreak/>
        <w:t>Минздрава России от 02.10.2015 г. №15-4/10/2-5803) и «Преждевременные роды» (Письмо Минздрава России от 17.12.2013 г. №15-4/10</w:t>
      </w:r>
      <w:proofErr w:type="gramEnd"/>
      <w:r w:rsidRPr="00EE36F2">
        <w:rPr>
          <w:rFonts w:ascii="Times New Roman" w:hAnsi="Times New Roman" w:cs="Times New Roman"/>
          <w:sz w:val="28"/>
          <w:szCs w:val="28"/>
        </w:rPr>
        <w:t>/2-9480).</w:t>
      </w:r>
    </w:p>
    <w:p w:rsidR="00EE36F2" w:rsidRP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 xml:space="preserve">Сравнение показало, что некоторые позиции в указанных выше актах не согласованы. Например: «Антенатальная терапия лекарственными препаратами группы «системные </w:t>
      </w:r>
      <w:proofErr w:type="spellStart"/>
      <w:r w:rsidRPr="00EE36F2">
        <w:rPr>
          <w:rFonts w:ascii="Times New Roman" w:hAnsi="Times New Roman" w:cs="Times New Roman"/>
          <w:sz w:val="28"/>
          <w:szCs w:val="28"/>
        </w:rPr>
        <w:t>глюкокортикостероиды</w:t>
      </w:r>
      <w:proofErr w:type="spellEnd"/>
      <w:r w:rsidRPr="00EE36F2">
        <w:rPr>
          <w:rFonts w:ascii="Times New Roman" w:hAnsi="Times New Roman" w:cs="Times New Roman"/>
          <w:sz w:val="28"/>
          <w:szCs w:val="28"/>
        </w:rPr>
        <w:t xml:space="preserve">». В письме 2015 г. данный раздел отсутствует. В письме 2013 г. в разделе «Профилактика РДС плода» обосновывается возможность такой терапии, а в качестве препаратов предлагается </w:t>
      </w:r>
      <w:proofErr w:type="spellStart"/>
      <w:r w:rsidRPr="00EE36F2">
        <w:rPr>
          <w:rFonts w:ascii="Times New Roman" w:hAnsi="Times New Roman" w:cs="Times New Roman"/>
          <w:sz w:val="28"/>
          <w:szCs w:val="28"/>
        </w:rPr>
        <w:t>бетаметазон</w:t>
      </w:r>
      <w:proofErr w:type="spellEnd"/>
      <w:r w:rsidRPr="00EE36F2">
        <w:rPr>
          <w:rFonts w:ascii="Times New Roman" w:hAnsi="Times New Roman" w:cs="Times New Roman"/>
          <w:sz w:val="28"/>
          <w:szCs w:val="28"/>
        </w:rPr>
        <w:t xml:space="preserve"> и </w:t>
      </w:r>
      <w:proofErr w:type="spellStart"/>
      <w:r w:rsidRPr="00EE36F2">
        <w:rPr>
          <w:rFonts w:ascii="Times New Roman" w:hAnsi="Times New Roman" w:cs="Times New Roman"/>
          <w:sz w:val="28"/>
          <w:szCs w:val="28"/>
        </w:rPr>
        <w:t>дексаметазон</w:t>
      </w:r>
      <w:proofErr w:type="spellEnd"/>
      <w:r w:rsidRPr="00EE36F2">
        <w:rPr>
          <w:rFonts w:ascii="Times New Roman" w:hAnsi="Times New Roman" w:cs="Times New Roman"/>
          <w:sz w:val="28"/>
          <w:szCs w:val="28"/>
        </w:rPr>
        <w:t xml:space="preserve">. В приказе № 592н в качестве препаратов предлагаются: </w:t>
      </w:r>
      <w:proofErr w:type="spellStart"/>
      <w:r w:rsidRPr="00EE36F2">
        <w:rPr>
          <w:rFonts w:ascii="Times New Roman" w:hAnsi="Times New Roman" w:cs="Times New Roman"/>
          <w:sz w:val="28"/>
          <w:szCs w:val="28"/>
        </w:rPr>
        <w:t>дексаметазон</w:t>
      </w:r>
      <w:proofErr w:type="spellEnd"/>
      <w:r w:rsidRPr="00EE36F2">
        <w:rPr>
          <w:rFonts w:ascii="Times New Roman" w:hAnsi="Times New Roman" w:cs="Times New Roman"/>
          <w:sz w:val="28"/>
          <w:szCs w:val="28"/>
        </w:rPr>
        <w:t xml:space="preserve">, преднизолон и </w:t>
      </w:r>
      <w:proofErr w:type="spellStart"/>
      <w:r w:rsidRPr="00EE36F2">
        <w:rPr>
          <w:rFonts w:ascii="Times New Roman" w:hAnsi="Times New Roman" w:cs="Times New Roman"/>
          <w:sz w:val="28"/>
          <w:szCs w:val="28"/>
        </w:rPr>
        <w:t>бетаметазон</w:t>
      </w:r>
      <w:proofErr w:type="spellEnd"/>
      <w:r w:rsidRPr="00EE36F2">
        <w:rPr>
          <w:rFonts w:ascii="Times New Roman" w:hAnsi="Times New Roman" w:cs="Times New Roman"/>
          <w:sz w:val="28"/>
          <w:szCs w:val="28"/>
        </w:rPr>
        <w:t xml:space="preserve"> (код медицинской услуги Н02АВ), а приказе № 572н для профилактики РДС предлагается использовать </w:t>
      </w:r>
      <w:proofErr w:type="spellStart"/>
      <w:r w:rsidRPr="00EE36F2">
        <w:rPr>
          <w:rFonts w:ascii="Times New Roman" w:hAnsi="Times New Roman" w:cs="Times New Roman"/>
          <w:sz w:val="28"/>
          <w:szCs w:val="28"/>
        </w:rPr>
        <w:t>глюкокортикоиды</w:t>
      </w:r>
      <w:proofErr w:type="spellEnd"/>
      <w:r w:rsidRPr="00EE36F2">
        <w:rPr>
          <w:rFonts w:ascii="Times New Roman" w:hAnsi="Times New Roman" w:cs="Times New Roman"/>
          <w:sz w:val="28"/>
          <w:szCs w:val="28"/>
        </w:rPr>
        <w:t xml:space="preserve">. Таким образом, разночтения в нормативных документах, при анализе данной позиции, не позволяют прийти к единой позиции при определении антенатальной терапии лекарственными препаратами группы «системные </w:t>
      </w:r>
      <w:proofErr w:type="spellStart"/>
      <w:r w:rsidRPr="00EE36F2">
        <w:rPr>
          <w:rFonts w:ascii="Times New Roman" w:hAnsi="Times New Roman" w:cs="Times New Roman"/>
          <w:sz w:val="28"/>
          <w:szCs w:val="28"/>
        </w:rPr>
        <w:t>глюкокортикостероиды</w:t>
      </w:r>
      <w:proofErr w:type="spellEnd"/>
      <w:r w:rsidRPr="00EE36F2">
        <w:rPr>
          <w:rFonts w:ascii="Times New Roman" w:hAnsi="Times New Roman" w:cs="Times New Roman"/>
          <w:sz w:val="28"/>
          <w:szCs w:val="28"/>
        </w:rPr>
        <w:t>»</w:t>
      </w:r>
      <w:r>
        <w:rPr>
          <w:rStyle w:val="a6"/>
          <w:rFonts w:ascii="Times New Roman" w:hAnsi="Times New Roman" w:cs="Times New Roman"/>
          <w:sz w:val="28"/>
          <w:szCs w:val="28"/>
        </w:rPr>
        <w:footnoteReference w:id="26"/>
      </w:r>
      <w:r w:rsidRPr="00EE36F2">
        <w:rPr>
          <w:rFonts w:ascii="Times New Roman" w:hAnsi="Times New Roman" w:cs="Times New Roman"/>
          <w:sz w:val="28"/>
          <w:szCs w:val="28"/>
        </w:rPr>
        <w:t>.</w:t>
      </w:r>
    </w:p>
    <w:p w:rsidR="00EE36F2" w:rsidRP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 xml:space="preserve">Также в исследовании приведены и позиции, которые есть не во всех актах. Например, выполнение общего анализа крови не отмечено в Клинических рекомендациях 2015 года, но прописано в остальных документах. А исследование </w:t>
      </w:r>
      <w:proofErr w:type="gramStart"/>
      <w:r w:rsidRPr="00EE36F2">
        <w:rPr>
          <w:rFonts w:ascii="Times New Roman" w:hAnsi="Times New Roman" w:cs="Times New Roman"/>
          <w:sz w:val="28"/>
          <w:szCs w:val="28"/>
        </w:rPr>
        <w:t>С-реактивного</w:t>
      </w:r>
      <w:proofErr w:type="gramEnd"/>
      <w:r w:rsidRPr="00EE36F2">
        <w:rPr>
          <w:rFonts w:ascii="Times New Roman" w:hAnsi="Times New Roman" w:cs="Times New Roman"/>
          <w:sz w:val="28"/>
          <w:szCs w:val="28"/>
        </w:rPr>
        <w:t xml:space="preserve"> белка в крови при дородовом излитии околоплодных вод предусмотрено только Клиническими рекомендациями 2013 года и не упоминается ни в одном другом документе. </w:t>
      </w:r>
    </w:p>
    <w:p w:rsidR="00EE36F2" w:rsidRP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 xml:space="preserve">В других статьях многие специалисты также ссылаются на несоответствия в различных актах, регламентирующих оказания медицинской помощи. </w:t>
      </w:r>
      <w:proofErr w:type="gramStart"/>
      <w:r w:rsidRPr="00EE36F2">
        <w:rPr>
          <w:rFonts w:ascii="Times New Roman" w:hAnsi="Times New Roman" w:cs="Times New Roman"/>
          <w:sz w:val="28"/>
          <w:szCs w:val="28"/>
        </w:rPr>
        <w:t xml:space="preserve">«Схожая ситуация с моментом пережатия пуповины: в клинических рекомендациях от  06.05.2014 (имеются в виду Клинические рекомендации, введенные Письмом Министерства здравоохранения Российской Федерации от 06.05.2014 № 15-4/10/2-3185 «Оказание медицинской помощи при одноплодных родах в затылочном </w:t>
      </w:r>
      <w:proofErr w:type="spellStart"/>
      <w:r w:rsidRPr="00EE36F2">
        <w:rPr>
          <w:rFonts w:ascii="Times New Roman" w:hAnsi="Times New Roman" w:cs="Times New Roman"/>
          <w:sz w:val="28"/>
          <w:szCs w:val="28"/>
        </w:rPr>
        <w:t>предлежании</w:t>
      </w:r>
      <w:proofErr w:type="spellEnd"/>
      <w:r w:rsidRPr="00EE36F2">
        <w:rPr>
          <w:rFonts w:ascii="Times New Roman" w:hAnsi="Times New Roman" w:cs="Times New Roman"/>
          <w:sz w:val="28"/>
          <w:szCs w:val="28"/>
        </w:rPr>
        <w:t xml:space="preserve"> (без осложнений) и в </w:t>
      </w:r>
      <w:r w:rsidRPr="00EE36F2">
        <w:rPr>
          <w:rFonts w:ascii="Times New Roman" w:hAnsi="Times New Roman" w:cs="Times New Roman"/>
          <w:sz w:val="28"/>
          <w:szCs w:val="28"/>
        </w:rPr>
        <w:lastRenderedPageBreak/>
        <w:t>послеродовом периоде») этот период определен как «через 1 минуту, но не позднее 10 минут после рождения ребенка», но по приказу</w:t>
      </w:r>
      <w:proofErr w:type="gramEnd"/>
      <w:r w:rsidRPr="00EE36F2">
        <w:rPr>
          <w:rFonts w:ascii="Times New Roman" w:hAnsi="Times New Roman" w:cs="Times New Roman"/>
          <w:sz w:val="28"/>
          <w:szCs w:val="28"/>
        </w:rPr>
        <w:t xml:space="preserve"> № 203н (2017) качественной помощь будет признана, если этот период сокращен в 3 раза: «…не позднее 3 минут от момента рождения».</w:t>
      </w:r>
    </w:p>
    <w:p w:rsidR="00EE36F2" w:rsidRP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Случается также, что для принятия юридически верного решения необходимо изучить и соблюсти несколько документов: «</w:t>
      </w:r>
      <w:proofErr w:type="gramStart"/>
      <w:r w:rsidRPr="00EE36F2">
        <w:rPr>
          <w:rFonts w:ascii="Times New Roman" w:hAnsi="Times New Roman" w:cs="Times New Roman"/>
          <w:sz w:val="28"/>
          <w:szCs w:val="28"/>
        </w:rPr>
        <w:t>Такой</w:t>
      </w:r>
      <w:proofErr w:type="gramEnd"/>
      <w:r w:rsidRPr="00EE36F2">
        <w:rPr>
          <w:rFonts w:ascii="Times New Roman" w:hAnsi="Times New Roman" w:cs="Times New Roman"/>
          <w:sz w:val="28"/>
          <w:szCs w:val="28"/>
        </w:rPr>
        <w:t xml:space="preserve"> же «</w:t>
      </w:r>
      <w:proofErr w:type="spellStart"/>
      <w:r w:rsidRPr="00EE36F2">
        <w:rPr>
          <w:rFonts w:ascii="Times New Roman" w:hAnsi="Times New Roman" w:cs="Times New Roman"/>
          <w:sz w:val="28"/>
          <w:szCs w:val="28"/>
        </w:rPr>
        <w:t>квест</w:t>
      </w:r>
      <w:proofErr w:type="spellEnd"/>
      <w:r w:rsidRPr="00EE36F2">
        <w:rPr>
          <w:rFonts w:ascii="Times New Roman" w:hAnsi="Times New Roman" w:cs="Times New Roman"/>
          <w:sz w:val="28"/>
          <w:szCs w:val="28"/>
        </w:rPr>
        <w:t xml:space="preserve">» существует в приказах и клинических  рекомендациях по действиям в III периоде родов. Приказ № 572н (2012) предписывает применение </w:t>
      </w:r>
      <w:proofErr w:type="spellStart"/>
      <w:r w:rsidRPr="00EE36F2">
        <w:rPr>
          <w:rFonts w:ascii="Times New Roman" w:hAnsi="Times New Roman" w:cs="Times New Roman"/>
          <w:sz w:val="28"/>
          <w:szCs w:val="28"/>
        </w:rPr>
        <w:t>утеротоников</w:t>
      </w:r>
      <w:proofErr w:type="spellEnd"/>
      <w:r w:rsidRPr="00EE36F2">
        <w:rPr>
          <w:rFonts w:ascii="Times New Roman" w:hAnsi="Times New Roman" w:cs="Times New Roman"/>
          <w:sz w:val="28"/>
          <w:szCs w:val="28"/>
        </w:rPr>
        <w:t xml:space="preserve"> (окситоцина, </w:t>
      </w:r>
      <w:proofErr w:type="spellStart"/>
      <w:r w:rsidRPr="00EE36F2">
        <w:rPr>
          <w:rFonts w:ascii="Times New Roman" w:hAnsi="Times New Roman" w:cs="Times New Roman"/>
          <w:sz w:val="28"/>
          <w:szCs w:val="28"/>
        </w:rPr>
        <w:t>метилэргометрина</w:t>
      </w:r>
      <w:proofErr w:type="spellEnd"/>
      <w:r w:rsidRPr="00EE36F2">
        <w:rPr>
          <w:rFonts w:ascii="Times New Roman" w:hAnsi="Times New Roman" w:cs="Times New Roman"/>
          <w:sz w:val="28"/>
          <w:szCs w:val="28"/>
        </w:rPr>
        <w:t xml:space="preserve">), приказ № 203н (2017) указывает время – не позднее 1 мин после рождения ребенка, и только клинические рекомендации № 15-4/10/2-3185 от 06.05.2014 «Оказание медицинской помощи при одноплодных родах в затылочном </w:t>
      </w:r>
      <w:proofErr w:type="spellStart"/>
      <w:r w:rsidRPr="00EE36F2">
        <w:rPr>
          <w:rFonts w:ascii="Times New Roman" w:hAnsi="Times New Roman" w:cs="Times New Roman"/>
          <w:sz w:val="28"/>
          <w:szCs w:val="28"/>
        </w:rPr>
        <w:t>предлежании</w:t>
      </w:r>
      <w:proofErr w:type="spellEnd"/>
      <w:r w:rsidRPr="00EE36F2">
        <w:rPr>
          <w:rFonts w:ascii="Times New Roman" w:hAnsi="Times New Roman" w:cs="Times New Roman"/>
          <w:sz w:val="28"/>
          <w:szCs w:val="28"/>
        </w:rPr>
        <w:t xml:space="preserve"> (без осложнений) и в послеродовом периоде» указывают дозировку окситоцина – 10 МЕ»</w:t>
      </w:r>
      <w:r>
        <w:rPr>
          <w:rStyle w:val="a6"/>
          <w:rFonts w:ascii="Times New Roman" w:hAnsi="Times New Roman" w:cs="Times New Roman"/>
          <w:sz w:val="28"/>
          <w:szCs w:val="28"/>
        </w:rPr>
        <w:footnoteReference w:id="27"/>
      </w:r>
      <w:r w:rsidRPr="00EE36F2">
        <w:rPr>
          <w:rFonts w:ascii="Times New Roman" w:hAnsi="Times New Roman" w:cs="Times New Roman"/>
          <w:sz w:val="28"/>
          <w:szCs w:val="28"/>
        </w:rPr>
        <w:t>.</w:t>
      </w:r>
    </w:p>
    <w:p w:rsidR="00EE36F2" w:rsidRP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 xml:space="preserve">На практике встречаются и такие ситуации, что одна проблема затрагивает несколько областей, но полностью ни одной из них не регулируется. Например, в указанных выше клинических рекомендациях, относящихся к преждевременным родам, при преждевременном разрыве плодных оболочек до 34 недели рекомендуется пролонгировать беременность и провести профилактику респираторного </w:t>
      </w:r>
      <w:proofErr w:type="spellStart"/>
      <w:r w:rsidRPr="00EE36F2">
        <w:rPr>
          <w:rFonts w:ascii="Times New Roman" w:hAnsi="Times New Roman" w:cs="Times New Roman"/>
          <w:sz w:val="28"/>
          <w:szCs w:val="28"/>
        </w:rPr>
        <w:t>дистресс</w:t>
      </w:r>
      <w:proofErr w:type="spellEnd"/>
      <w:r w:rsidRPr="00EE36F2">
        <w:rPr>
          <w:rFonts w:ascii="Times New Roman" w:hAnsi="Times New Roman" w:cs="Times New Roman"/>
          <w:sz w:val="28"/>
          <w:szCs w:val="28"/>
        </w:rPr>
        <w:t xml:space="preserve">-синдрома плода. </w:t>
      </w:r>
      <w:proofErr w:type="gramStart"/>
      <w:r w:rsidRPr="00EE36F2">
        <w:rPr>
          <w:rFonts w:ascii="Times New Roman" w:hAnsi="Times New Roman" w:cs="Times New Roman"/>
          <w:sz w:val="28"/>
          <w:szCs w:val="28"/>
        </w:rPr>
        <w:t>Однако в других существующих клинических рекомендациях "Применение антиретровирусных препаратов в комплексе мер, направленных на профилактику передачи ВИЧ от матери ребенку", введенных в действие Письмом Минздрава России от 03.06.2015 N 15-4/10/2-2661, отмечено, что «для женщин, не получавших АРВТ в период беременности, крайне нежелательна продолжительность безводного периода более 4 - 6 часов, так как риск инфицирования ребенка увеличивается»</w:t>
      </w:r>
      <w:r>
        <w:rPr>
          <w:rStyle w:val="a6"/>
          <w:rFonts w:ascii="Times New Roman" w:hAnsi="Times New Roman" w:cs="Times New Roman"/>
          <w:sz w:val="28"/>
          <w:szCs w:val="28"/>
        </w:rPr>
        <w:footnoteReference w:id="28"/>
      </w:r>
      <w:r w:rsidRPr="00EE36F2">
        <w:rPr>
          <w:rFonts w:ascii="Times New Roman" w:hAnsi="Times New Roman" w:cs="Times New Roman"/>
          <w:sz w:val="28"/>
          <w:szCs w:val="28"/>
        </w:rPr>
        <w:t>. При этом в</w:t>
      </w:r>
      <w:proofErr w:type="gramEnd"/>
      <w:r w:rsidRPr="00EE36F2">
        <w:rPr>
          <w:rFonts w:ascii="Times New Roman" w:hAnsi="Times New Roman" w:cs="Times New Roman"/>
          <w:sz w:val="28"/>
          <w:szCs w:val="28"/>
        </w:rPr>
        <w:t xml:space="preserve"> клинических </w:t>
      </w:r>
      <w:proofErr w:type="gramStart"/>
      <w:r w:rsidRPr="00EE36F2">
        <w:rPr>
          <w:rFonts w:ascii="Times New Roman" w:hAnsi="Times New Roman" w:cs="Times New Roman"/>
          <w:sz w:val="28"/>
          <w:szCs w:val="28"/>
        </w:rPr>
        <w:lastRenderedPageBreak/>
        <w:t>рекомендациях</w:t>
      </w:r>
      <w:proofErr w:type="gramEnd"/>
      <w:r w:rsidRPr="00EE36F2">
        <w:rPr>
          <w:rFonts w:ascii="Times New Roman" w:hAnsi="Times New Roman" w:cs="Times New Roman"/>
          <w:sz w:val="28"/>
          <w:szCs w:val="28"/>
        </w:rPr>
        <w:t xml:space="preserve">, касающихся преждевременных родов, ничего не сказано о возможном наличии ВИЧ у пациентки, также как во вторых рекомендациях не учитывается необходимость проведения профилактики </w:t>
      </w:r>
      <w:proofErr w:type="spellStart"/>
      <w:r w:rsidRPr="00EE36F2">
        <w:rPr>
          <w:rFonts w:ascii="Times New Roman" w:hAnsi="Times New Roman" w:cs="Times New Roman"/>
          <w:sz w:val="28"/>
          <w:szCs w:val="28"/>
        </w:rPr>
        <w:t>дистесс</w:t>
      </w:r>
      <w:proofErr w:type="spellEnd"/>
      <w:r w:rsidRPr="00EE36F2">
        <w:rPr>
          <w:rFonts w:ascii="Times New Roman" w:hAnsi="Times New Roman" w:cs="Times New Roman"/>
          <w:sz w:val="28"/>
          <w:szCs w:val="28"/>
        </w:rPr>
        <w:t xml:space="preserve">-синдрома, которая длится несколько суток. </w:t>
      </w:r>
    </w:p>
    <w:p w:rsidR="00EE36F2" w:rsidRP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 xml:space="preserve">Возникает вопрос: как должен действовать врач при поступлении беременной ВИЧ-инфицированной женщины, к примеру, на 30 неделе с излившимися околоплодными водами? </w:t>
      </w:r>
    </w:p>
    <w:p w:rsidR="00EE36F2" w:rsidRP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 xml:space="preserve">Во всех указанных выше случаях существуют коллизии и </w:t>
      </w:r>
      <w:proofErr w:type="spellStart"/>
      <w:r w:rsidRPr="00EE36F2">
        <w:rPr>
          <w:rFonts w:ascii="Times New Roman" w:hAnsi="Times New Roman" w:cs="Times New Roman"/>
          <w:sz w:val="28"/>
          <w:szCs w:val="28"/>
        </w:rPr>
        <w:t>несостыковки</w:t>
      </w:r>
      <w:proofErr w:type="spellEnd"/>
      <w:r w:rsidRPr="00EE36F2">
        <w:rPr>
          <w:rFonts w:ascii="Times New Roman" w:hAnsi="Times New Roman" w:cs="Times New Roman"/>
          <w:sz w:val="28"/>
          <w:szCs w:val="28"/>
        </w:rPr>
        <w:t xml:space="preserve">. Конечно, в идеальном варианте противоречий в различных актах быть не должно. Но при наличии таковых – как выбрать, тот, который соблюдать «приоритетнее»: смотреть на статус, дату принятия? В случае, когда разночтения имеются в клинических рекомендациях и порядке оказания медицинской помощи по одному профилю, рассматривая это с юридической точки зрения, приходим к выводу, что порядки по статусу, как уже упоминалось в предыдущем параграфе, являются нормативными правовыми актами, а значит, теоретически, могут считаться более приоритетными. Однако вспомним, что согласно положениям законодательства, медицинская помощь должна оказываться и на основании протоколов лечения, а за их несоблюдение, которое приводит к дефектам оказанной помощи, как выясним в следующей главе, тоже возникает ответственность. </w:t>
      </w:r>
    </w:p>
    <w:p w:rsidR="00EE36F2" w:rsidRP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 xml:space="preserve">Если же ориентироваться на дату подписания или вступления акта в силу – это в любом случае не отменяет того, что принятые ранее документы не теряют своей юридической силы, пока не были отменены, а потому не могут считать устаревшими. </w:t>
      </w:r>
    </w:p>
    <w:p w:rsidR="00EE36F2" w:rsidRDefault="00EE36F2" w:rsidP="00EE36F2">
      <w:pPr>
        <w:spacing w:line="360" w:lineRule="auto"/>
        <w:ind w:firstLine="709"/>
        <w:jc w:val="both"/>
        <w:rPr>
          <w:rFonts w:ascii="Times New Roman" w:hAnsi="Times New Roman" w:cs="Times New Roman"/>
          <w:sz w:val="28"/>
          <w:szCs w:val="28"/>
        </w:rPr>
      </w:pPr>
      <w:r w:rsidRPr="00EE36F2">
        <w:rPr>
          <w:rFonts w:ascii="Times New Roman" w:hAnsi="Times New Roman" w:cs="Times New Roman"/>
          <w:sz w:val="28"/>
          <w:szCs w:val="28"/>
        </w:rPr>
        <w:t xml:space="preserve">Когда коллизии возникают между несколькими рекомендациями, то приоритет и вовсе определить не удастся, особенно если они касаются разных профилей. В случае, если ситуация будет экстренной, медицинскому работнику </w:t>
      </w:r>
      <w:r w:rsidRPr="00EE36F2">
        <w:rPr>
          <w:rFonts w:ascii="Times New Roman" w:hAnsi="Times New Roman" w:cs="Times New Roman"/>
          <w:sz w:val="28"/>
          <w:szCs w:val="28"/>
        </w:rPr>
        <w:lastRenderedPageBreak/>
        <w:t>будет сложно принять решение, учитывая, что объем протоколов может быть довольно внушительным, чтобы изучить их и проанализировать.</w:t>
      </w:r>
    </w:p>
    <w:p w:rsidR="004A610A" w:rsidRDefault="004A610A" w:rsidP="00EE36F2">
      <w:pPr>
        <w:spacing w:line="360" w:lineRule="auto"/>
        <w:ind w:firstLine="709"/>
        <w:jc w:val="both"/>
        <w:rPr>
          <w:rFonts w:ascii="Times New Roman" w:hAnsi="Times New Roman" w:cs="Times New Roman"/>
          <w:sz w:val="28"/>
          <w:szCs w:val="28"/>
        </w:rPr>
      </w:pPr>
    </w:p>
    <w:p w:rsidR="00EE36F2" w:rsidRPr="00EE36F2" w:rsidRDefault="00EE36F2" w:rsidP="00EE36F2">
      <w:pPr>
        <w:spacing w:line="360" w:lineRule="auto"/>
        <w:ind w:firstLine="709"/>
        <w:jc w:val="both"/>
        <w:rPr>
          <w:rFonts w:ascii="Times New Roman" w:hAnsi="Times New Roman" w:cs="Times New Roman"/>
          <w:sz w:val="28"/>
          <w:szCs w:val="28"/>
        </w:rPr>
      </w:pPr>
    </w:p>
    <w:p w:rsidR="00EE36F2" w:rsidRDefault="00EE36F2" w:rsidP="003559B1">
      <w:pPr>
        <w:spacing w:line="360" w:lineRule="auto"/>
        <w:ind w:firstLine="709"/>
        <w:jc w:val="both"/>
        <w:rPr>
          <w:rFonts w:ascii="Times New Roman" w:hAnsi="Times New Roman" w:cs="Times New Roman"/>
          <w:sz w:val="28"/>
          <w:szCs w:val="28"/>
        </w:rPr>
      </w:pPr>
    </w:p>
    <w:p w:rsidR="00770EFC" w:rsidRDefault="00770EFC" w:rsidP="003559B1">
      <w:pPr>
        <w:spacing w:line="360" w:lineRule="auto"/>
        <w:ind w:firstLine="709"/>
        <w:jc w:val="both"/>
        <w:rPr>
          <w:rFonts w:ascii="Times New Roman" w:hAnsi="Times New Roman" w:cs="Times New Roman"/>
          <w:sz w:val="28"/>
          <w:szCs w:val="28"/>
        </w:rPr>
      </w:pPr>
    </w:p>
    <w:p w:rsidR="00770EFC" w:rsidRDefault="00770EFC" w:rsidP="003559B1">
      <w:pPr>
        <w:spacing w:line="360" w:lineRule="auto"/>
        <w:ind w:firstLine="709"/>
        <w:jc w:val="both"/>
        <w:rPr>
          <w:rFonts w:ascii="Times New Roman" w:hAnsi="Times New Roman" w:cs="Times New Roman"/>
          <w:sz w:val="28"/>
          <w:szCs w:val="28"/>
        </w:rPr>
      </w:pPr>
    </w:p>
    <w:p w:rsidR="00A94482" w:rsidRPr="00770EFC" w:rsidRDefault="00770EFC" w:rsidP="00770EFC">
      <w:pPr>
        <w:rPr>
          <w:rFonts w:ascii="Times New Roman" w:hAnsi="Times New Roman" w:cs="Times New Roman"/>
          <w:sz w:val="28"/>
          <w:szCs w:val="28"/>
        </w:rPr>
      </w:pPr>
      <w:r>
        <w:rPr>
          <w:rFonts w:ascii="Times New Roman" w:hAnsi="Times New Roman" w:cs="Times New Roman"/>
          <w:sz w:val="28"/>
          <w:szCs w:val="28"/>
        </w:rPr>
        <w:br w:type="page"/>
      </w:r>
    </w:p>
    <w:p w:rsidR="008144C3" w:rsidRDefault="008144C3" w:rsidP="008144C3">
      <w:pPr>
        <w:pStyle w:val="1"/>
        <w:spacing w:line="360" w:lineRule="auto"/>
        <w:jc w:val="center"/>
        <w:rPr>
          <w:rFonts w:ascii="Times New Roman" w:hAnsi="Times New Roman" w:cs="Times New Roman"/>
          <w:color w:val="auto"/>
        </w:rPr>
      </w:pPr>
      <w:bookmarkStart w:id="11" w:name="_Toc71816845"/>
      <w:r w:rsidRPr="008144C3">
        <w:rPr>
          <w:rFonts w:ascii="Times New Roman" w:hAnsi="Times New Roman" w:cs="Times New Roman"/>
          <w:color w:val="auto"/>
        </w:rPr>
        <w:lastRenderedPageBreak/>
        <w:t>Глава 3. Ответственность за несобл</w:t>
      </w:r>
      <w:r w:rsidR="00EE52C3">
        <w:rPr>
          <w:rFonts w:ascii="Times New Roman" w:hAnsi="Times New Roman" w:cs="Times New Roman"/>
          <w:color w:val="auto"/>
        </w:rPr>
        <w:t>юдение клинических рекомендаций</w:t>
      </w:r>
      <w:bookmarkEnd w:id="11"/>
    </w:p>
    <w:p w:rsidR="00EE52C3" w:rsidRPr="00EE52C3" w:rsidRDefault="00EE52C3" w:rsidP="00EE52C3"/>
    <w:p w:rsidR="008144C3" w:rsidRPr="00972164" w:rsidRDefault="008144C3" w:rsidP="00972164">
      <w:pPr>
        <w:spacing w:line="360" w:lineRule="auto"/>
        <w:ind w:firstLine="709"/>
        <w:jc w:val="both"/>
        <w:rPr>
          <w:rFonts w:ascii="Times New Roman" w:hAnsi="Times New Roman" w:cs="Times New Roman"/>
          <w:b/>
          <w:sz w:val="28"/>
          <w:szCs w:val="28"/>
        </w:rPr>
      </w:pPr>
      <w:r w:rsidRPr="00972164">
        <w:rPr>
          <w:rFonts w:ascii="Times New Roman" w:hAnsi="Times New Roman" w:cs="Times New Roman"/>
          <w:sz w:val="28"/>
          <w:szCs w:val="28"/>
        </w:rPr>
        <w:t xml:space="preserve">В 2019 году Верховный суд рассматривал дело по административному исковому заявлению об оспаривании письма Министерства здравоохранения Российской Федерации от 7 апреля 2017 г. </w:t>
      </w:r>
      <w:r w:rsidR="00365581" w:rsidRPr="00972164">
        <w:rPr>
          <w:rFonts w:ascii="Times New Roman" w:hAnsi="Times New Roman" w:cs="Times New Roman"/>
          <w:sz w:val="28"/>
          <w:szCs w:val="28"/>
        </w:rPr>
        <w:t>№</w:t>
      </w:r>
      <w:r w:rsidRPr="00972164">
        <w:rPr>
          <w:rFonts w:ascii="Times New Roman" w:hAnsi="Times New Roman" w:cs="Times New Roman"/>
          <w:sz w:val="28"/>
          <w:szCs w:val="28"/>
        </w:rPr>
        <w:t xml:space="preserve"> 15-2/10/2-2343. Этим письмом были направлены Клинические рекомендации "Выявление и диагностика туберкулеза у детей, поступающих и обучающихся в образовательных организациях", утвержденные Президентом Российского общества фтизиатров и согласованные с Главным внештатным детским специалистом фтизиатром Министерства здравоохранения Российской Федерации.</w:t>
      </w:r>
    </w:p>
    <w:p w:rsidR="008144C3" w:rsidRPr="00972164" w:rsidRDefault="008144C3" w:rsidP="00972164">
      <w:pPr>
        <w:spacing w:line="360" w:lineRule="auto"/>
        <w:ind w:firstLine="709"/>
        <w:jc w:val="both"/>
        <w:rPr>
          <w:rFonts w:ascii="Times New Roman" w:hAnsi="Times New Roman" w:cs="Times New Roman"/>
          <w:b/>
          <w:sz w:val="28"/>
          <w:szCs w:val="28"/>
        </w:rPr>
      </w:pPr>
      <w:r w:rsidRPr="00972164">
        <w:rPr>
          <w:rFonts w:ascii="Times New Roman" w:hAnsi="Times New Roman" w:cs="Times New Roman"/>
          <w:sz w:val="28"/>
          <w:szCs w:val="28"/>
        </w:rPr>
        <w:t xml:space="preserve">«В абзацах четвертом - девятом пункта 2 подраздела "Этап 4. </w:t>
      </w:r>
      <w:proofErr w:type="gramStart"/>
      <w:r w:rsidRPr="00972164">
        <w:rPr>
          <w:rFonts w:ascii="Times New Roman" w:hAnsi="Times New Roman" w:cs="Times New Roman"/>
          <w:sz w:val="28"/>
          <w:szCs w:val="28"/>
        </w:rPr>
        <w:t>Заключительный</w:t>
      </w:r>
      <w:proofErr w:type="gramEnd"/>
      <w:r w:rsidRPr="00972164">
        <w:rPr>
          <w:rFonts w:ascii="Times New Roman" w:hAnsi="Times New Roman" w:cs="Times New Roman"/>
          <w:sz w:val="28"/>
          <w:szCs w:val="28"/>
        </w:rPr>
        <w:t xml:space="preserve">" раздела 2 "Выявление и диагностика" Клинических рекомендаций приведены следующие положения. Пунктом 5.7 СП 3.1.2.3114-13 определено, что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 Дети, </w:t>
      </w:r>
      <w:proofErr w:type="spellStart"/>
      <w:r w:rsidRPr="00972164">
        <w:rPr>
          <w:rFonts w:ascii="Times New Roman" w:hAnsi="Times New Roman" w:cs="Times New Roman"/>
          <w:sz w:val="28"/>
          <w:szCs w:val="28"/>
        </w:rPr>
        <w:t>туберкулинодиагностика</w:t>
      </w:r>
      <w:proofErr w:type="spellEnd"/>
      <w:r w:rsidRPr="00972164">
        <w:rPr>
          <w:rFonts w:ascii="Times New Roman" w:hAnsi="Times New Roman" w:cs="Times New Roman"/>
          <w:sz w:val="28"/>
          <w:szCs w:val="28"/>
        </w:rPr>
        <w:t xml:space="preserve"> которым не проводилась (отказ от иммунологических проб), допускаются в детскую образовательную организацию при наличии заключения врача фтизиатра об отсутствии заболевания» </w:t>
      </w:r>
      <w:r w:rsidRPr="00972164">
        <w:rPr>
          <w:rStyle w:val="a6"/>
          <w:rFonts w:ascii="Times New Roman" w:hAnsi="Times New Roman" w:cs="Times New Roman"/>
          <w:sz w:val="28"/>
          <w:szCs w:val="28"/>
        </w:rPr>
        <w:footnoteReference w:id="29"/>
      </w:r>
      <w:r w:rsidRPr="00972164">
        <w:rPr>
          <w:rFonts w:ascii="Times New Roman" w:hAnsi="Times New Roman" w:cs="Times New Roman"/>
          <w:sz w:val="28"/>
          <w:szCs w:val="28"/>
        </w:rPr>
        <w:t xml:space="preserve">. </w:t>
      </w:r>
    </w:p>
    <w:p w:rsidR="008144C3" w:rsidRPr="00972164" w:rsidRDefault="008144C3" w:rsidP="00972164">
      <w:pPr>
        <w:spacing w:line="360" w:lineRule="auto"/>
        <w:ind w:firstLine="709"/>
        <w:jc w:val="both"/>
        <w:rPr>
          <w:rFonts w:ascii="Times New Roman" w:hAnsi="Times New Roman" w:cs="Times New Roman"/>
          <w:b/>
          <w:sz w:val="28"/>
          <w:szCs w:val="28"/>
        </w:rPr>
      </w:pPr>
      <w:r w:rsidRPr="00972164">
        <w:rPr>
          <w:rFonts w:ascii="Times New Roman" w:hAnsi="Times New Roman" w:cs="Times New Roman"/>
          <w:sz w:val="28"/>
          <w:szCs w:val="28"/>
        </w:rPr>
        <w:t xml:space="preserve">Родители несовершеннолетних детей, обучающихся в общеобразовательном учреждении,  обратились в Верховный суд с административным исковым заявлением о признании Письма недействительным в связи </w:t>
      </w:r>
      <w:proofErr w:type="gramStart"/>
      <w:r w:rsidRPr="00972164">
        <w:rPr>
          <w:rFonts w:ascii="Times New Roman" w:hAnsi="Times New Roman" w:cs="Times New Roman"/>
          <w:sz w:val="28"/>
          <w:szCs w:val="28"/>
        </w:rPr>
        <w:t>в</w:t>
      </w:r>
      <w:proofErr w:type="gramEnd"/>
      <w:r w:rsidRPr="00972164">
        <w:rPr>
          <w:rFonts w:ascii="Times New Roman" w:hAnsi="Times New Roman" w:cs="Times New Roman"/>
          <w:sz w:val="28"/>
          <w:szCs w:val="28"/>
        </w:rPr>
        <w:t xml:space="preserve"> </w:t>
      </w:r>
      <w:proofErr w:type="gramStart"/>
      <w:r w:rsidRPr="00972164">
        <w:rPr>
          <w:rFonts w:ascii="Times New Roman" w:hAnsi="Times New Roman" w:cs="Times New Roman"/>
          <w:sz w:val="28"/>
          <w:szCs w:val="28"/>
        </w:rPr>
        <w:t>тем</w:t>
      </w:r>
      <w:proofErr w:type="gramEnd"/>
      <w:r w:rsidRPr="00972164">
        <w:rPr>
          <w:rFonts w:ascii="Times New Roman" w:hAnsi="Times New Roman" w:cs="Times New Roman"/>
          <w:sz w:val="28"/>
          <w:szCs w:val="28"/>
        </w:rPr>
        <w:t xml:space="preserve">, что его положения незаконно ограничивают право детей на образование и наносят вред их психическому здоровью. </w:t>
      </w:r>
    </w:p>
    <w:p w:rsidR="008144C3" w:rsidRPr="00972164" w:rsidRDefault="008144C3" w:rsidP="00972164">
      <w:pPr>
        <w:spacing w:line="360" w:lineRule="auto"/>
        <w:ind w:firstLine="709"/>
        <w:jc w:val="both"/>
        <w:rPr>
          <w:rFonts w:ascii="Times New Roman" w:hAnsi="Times New Roman" w:cs="Times New Roman"/>
          <w:b/>
          <w:sz w:val="28"/>
          <w:szCs w:val="28"/>
        </w:rPr>
      </w:pPr>
      <w:r w:rsidRPr="00972164">
        <w:rPr>
          <w:rFonts w:ascii="Times New Roman" w:hAnsi="Times New Roman" w:cs="Times New Roman"/>
          <w:sz w:val="28"/>
          <w:szCs w:val="28"/>
        </w:rPr>
        <w:lastRenderedPageBreak/>
        <w:t xml:space="preserve">В письменных возражениях на иск Министерство здравоохранения РФ – административный ответчик - указало, что «Письмо не имеет нормативных предписаний и адресовано руководителям органов исполнительной власти субъектов Российской Федерации в сфере здравоохранения, руководителям медицинских организаций, в том числе противотуберкулезных, при организации медицинской помощи, а также для использования в учебном процессе; Клинические рекомендации не носят обязательный характер и используются при оказании медицинской помощи на добровольной основе». </w:t>
      </w:r>
    </w:p>
    <w:p w:rsidR="008144C3" w:rsidRPr="00972164" w:rsidRDefault="008144C3" w:rsidP="00972164">
      <w:pPr>
        <w:spacing w:line="360" w:lineRule="auto"/>
        <w:ind w:firstLine="709"/>
        <w:jc w:val="both"/>
        <w:rPr>
          <w:rFonts w:ascii="Times New Roman" w:hAnsi="Times New Roman" w:cs="Times New Roman"/>
          <w:b/>
          <w:sz w:val="28"/>
          <w:szCs w:val="28"/>
        </w:rPr>
      </w:pPr>
      <w:r w:rsidRPr="00972164">
        <w:rPr>
          <w:rFonts w:ascii="Times New Roman" w:hAnsi="Times New Roman" w:cs="Times New Roman"/>
          <w:sz w:val="28"/>
          <w:szCs w:val="28"/>
        </w:rPr>
        <w:t xml:space="preserve">Министерство юстиции, которое было привлечено к участию в качестве заинтересованного лица, солидарно с этой позицией и также отметило в отзыве на иск, что Клинические рекомендации носят рекомендательный характер, нормативных свойств и обязательных предписаний не имеют. </w:t>
      </w:r>
    </w:p>
    <w:p w:rsidR="008144C3" w:rsidRPr="00972164" w:rsidRDefault="008144C3" w:rsidP="00972164">
      <w:pPr>
        <w:spacing w:line="360" w:lineRule="auto"/>
        <w:ind w:firstLine="709"/>
        <w:jc w:val="both"/>
        <w:rPr>
          <w:rFonts w:ascii="Times New Roman" w:hAnsi="Times New Roman" w:cs="Times New Roman"/>
          <w:b/>
          <w:sz w:val="28"/>
          <w:szCs w:val="28"/>
        </w:rPr>
      </w:pPr>
      <w:r w:rsidRPr="00972164">
        <w:rPr>
          <w:rFonts w:ascii="Times New Roman" w:hAnsi="Times New Roman" w:cs="Times New Roman"/>
          <w:sz w:val="28"/>
          <w:szCs w:val="28"/>
        </w:rPr>
        <w:t xml:space="preserve">Верховный суд иск не удовлетворил. По мнению суда, «из приведенных законоположений следует, что в настоящее время Клинические рекомендации не носят обязательный характер и </w:t>
      </w:r>
      <w:proofErr w:type="gramStart"/>
      <w:r w:rsidRPr="00972164">
        <w:rPr>
          <w:rFonts w:ascii="Times New Roman" w:hAnsi="Times New Roman" w:cs="Times New Roman"/>
          <w:sz w:val="28"/>
          <w:szCs w:val="28"/>
        </w:rPr>
        <w:t>используются при оказании медицинской помощи на добровольной основе &lt;…&gt; Письмо не обладает</w:t>
      </w:r>
      <w:proofErr w:type="gramEnd"/>
      <w:r w:rsidRPr="00972164">
        <w:rPr>
          <w:rFonts w:ascii="Times New Roman" w:hAnsi="Times New Roman" w:cs="Times New Roman"/>
          <w:sz w:val="28"/>
          <w:szCs w:val="28"/>
        </w:rPr>
        <w:t xml:space="preserve"> нормативными свойствами, поскольку не содержит положений, разъясняющих законодательство»</w:t>
      </w:r>
      <w:r w:rsidRPr="00972164">
        <w:rPr>
          <w:rStyle w:val="a6"/>
          <w:rFonts w:ascii="Times New Roman" w:hAnsi="Times New Roman" w:cs="Times New Roman"/>
          <w:sz w:val="28"/>
          <w:szCs w:val="28"/>
        </w:rPr>
        <w:footnoteReference w:id="30"/>
      </w:r>
      <w:r w:rsidRPr="00972164">
        <w:rPr>
          <w:rFonts w:ascii="Times New Roman" w:hAnsi="Times New Roman" w:cs="Times New Roman"/>
          <w:sz w:val="28"/>
          <w:szCs w:val="28"/>
        </w:rPr>
        <w:t xml:space="preserve">. </w:t>
      </w:r>
    </w:p>
    <w:p w:rsidR="008144C3" w:rsidRPr="00972164" w:rsidRDefault="008144C3" w:rsidP="00972164">
      <w:pPr>
        <w:spacing w:line="360" w:lineRule="auto"/>
        <w:ind w:firstLine="709"/>
        <w:jc w:val="both"/>
        <w:rPr>
          <w:rFonts w:ascii="Times New Roman" w:hAnsi="Times New Roman" w:cs="Times New Roman"/>
          <w:b/>
          <w:sz w:val="28"/>
          <w:szCs w:val="28"/>
        </w:rPr>
      </w:pPr>
      <w:r w:rsidRPr="00972164">
        <w:rPr>
          <w:rFonts w:ascii="Times New Roman" w:hAnsi="Times New Roman" w:cs="Times New Roman"/>
          <w:sz w:val="28"/>
          <w:szCs w:val="28"/>
        </w:rPr>
        <w:t xml:space="preserve">Итак, позиция Верховного суда, что клинические рекомендации носят, как это, впрочем, ясно из названия, рекомендательный характер и не являются </w:t>
      </w:r>
      <w:proofErr w:type="gramStart"/>
      <w:r w:rsidRPr="00972164">
        <w:rPr>
          <w:rFonts w:ascii="Times New Roman" w:hAnsi="Times New Roman" w:cs="Times New Roman"/>
          <w:sz w:val="28"/>
          <w:szCs w:val="28"/>
        </w:rPr>
        <w:t>обязательными к исполнению</w:t>
      </w:r>
      <w:proofErr w:type="gramEnd"/>
      <w:r w:rsidRPr="00972164">
        <w:rPr>
          <w:rFonts w:ascii="Times New Roman" w:hAnsi="Times New Roman" w:cs="Times New Roman"/>
          <w:sz w:val="28"/>
          <w:szCs w:val="28"/>
        </w:rPr>
        <w:t xml:space="preserve">. </w:t>
      </w:r>
    </w:p>
    <w:p w:rsidR="008144C3" w:rsidRPr="008144C3" w:rsidRDefault="008144C3" w:rsidP="008144C3">
      <w:pPr>
        <w:pStyle w:val="2"/>
        <w:spacing w:line="360" w:lineRule="auto"/>
        <w:ind w:firstLine="709"/>
        <w:jc w:val="both"/>
        <w:rPr>
          <w:rFonts w:ascii="Times New Roman" w:hAnsi="Times New Roman" w:cs="Times New Roman"/>
          <w:b w:val="0"/>
          <w:color w:val="auto"/>
          <w:sz w:val="28"/>
          <w:szCs w:val="28"/>
        </w:rPr>
      </w:pPr>
    </w:p>
    <w:p w:rsidR="00A94482" w:rsidRDefault="001A6F66" w:rsidP="001A6F66">
      <w:pPr>
        <w:pStyle w:val="2"/>
        <w:jc w:val="center"/>
        <w:rPr>
          <w:rFonts w:ascii="Times New Roman" w:hAnsi="Times New Roman" w:cs="Times New Roman"/>
          <w:color w:val="auto"/>
          <w:sz w:val="28"/>
          <w:szCs w:val="28"/>
        </w:rPr>
      </w:pPr>
      <w:bookmarkStart w:id="12" w:name="_Toc71816846"/>
      <w:r w:rsidRPr="001A6F66">
        <w:rPr>
          <w:rFonts w:ascii="Times New Roman" w:hAnsi="Times New Roman" w:cs="Times New Roman"/>
          <w:color w:val="auto"/>
          <w:sz w:val="28"/>
          <w:szCs w:val="28"/>
        </w:rPr>
        <w:t xml:space="preserve">3.1. </w:t>
      </w:r>
      <w:r w:rsidR="00A94482" w:rsidRPr="001A6F66">
        <w:rPr>
          <w:rFonts w:ascii="Times New Roman" w:hAnsi="Times New Roman" w:cs="Times New Roman"/>
          <w:color w:val="auto"/>
          <w:sz w:val="28"/>
          <w:szCs w:val="28"/>
        </w:rPr>
        <w:t>Нарушение клинических рекомендац</w:t>
      </w:r>
      <w:r w:rsidR="00EE52C3">
        <w:rPr>
          <w:rFonts w:ascii="Times New Roman" w:hAnsi="Times New Roman" w:cs="Times New Roman"/>
          <w:color w:val="auto"/>
          <w:sz w:val="28"/>
          <w:szCs w:val="28"/>
        </w:rPr>
        <w:t>ий: гражданская ответственность</w:t>
      </w:r>
      <w:bookmarkEnd w:id="12"/>
    </w:p>
    <w:p w:rsidR="001A6F66" w:rsidRPr="001A6F66" w:rsidRDefault="001A6F66" w:rsidP="001A6F66"/>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Обязательства, наступающие вследствие причинения вреда пациенту, - форма гражданско-правовой ответственности и один из основных институтов отношений в сфере медицинского права.</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lastRenderedPageBreak/>
        <w:t xml:space="preserve">Согласно ст. 1064 ГК РФ, для наступления </w:t>
      </w:r>
      <w:proofErr w:type="spellStart"/>
      <w:r w:rsidRPr="00A94482">
        <w:rPr>
          <w:rFonts w:ascii="Times New Roman" w:hAnsi="Times New Roman" w:cs="Times New Roman"/>
          <w:sz w:val="28"/>
          <w:szCs w:val="28"/>
        </w:rPr>
        <w:t>деликтной</w:t>
      </w:r>
      <w:proofErr w:type="spellEnd"/>
      <w:r w:rsidRPr="00A94482">
        <w:rPr>
          <w:rFonts w:ascii="Times New Roman" w:hAnsi="Times New Roman" w:cs="Times New Roman"/>
          <w:sz w:val="28"/>
          <w:szCs w:val="28"/>
        </w:rPr>
        <w:t xml:space="preserve"> ответственности необходимо наличие следующих условий: наличие вреда потерпевшему, противоправность деяния </w:t>
      </w:r>
      <w:proofErr w:type="spellStart"/>
      <w:r w:rsidRPr="00A94482">
        <w:rPr>
          <w:rFonts w:ascii="Times New Roman" w:hAnsi="Times New Roman" w:cs="Times New Roman"/>
          <w:sz w:val="28"/>
          <w:szCs w:val="28"/>
        </w:rPr>
        <w:t>причинителя</w:t>
      </w:r>
      <w:proofErr w:type="spellEnd"/>
      <w:r w:rsidRPr="00A94482">
        <w:rPr>
          <w:rFonts w:ascii="Times New Roman" w:hAnsi="Times New Roman" w:cs="Times New Roman"/>
          <w:sz w:val="28"/>
          <w:szCs w:val="28"/>
        </w:rPr>
        <w:t xml:space="preserve"> вреда, причинная связь между деянием и вредом, а также вина </w:t>
      </w:r>
      <w:proofErr w:type="spellStart"/>
      <w:r w:rsidRPr="00A94482">
        <w:rPr>
          <w:rFonts w:ascii="Times New Roman" w:hAnsi="Times New Roman" w:cs="Times New Roman"/>
          <w:sz w:val="28"/>
          <w:szCs w:val="28"/>
        </w:rPr>
        <w:t>причинителя</w:t>
      </w:r>
      <w:proofErr w:type="spellEnd"/>
      <w:r w:rsidRPr="00A94482">
        <w:rPr>
          <w:rFonts w:ascii="Times New Roman" w:hAnsi="Times New Roman" w:cs="Times New Roman"/>
          <w:sz w:val="28"/>
          <w:szCs w:val="28"/>
        </w:rPr>
        <w:t xml:space="preserve"> вреда. Это также указано в п. 3 Постановления Конституционного Суда РФ от 02.07.2020 </w:t>
      </w:r>
      <w:r w:rsidR="00365581">
        <w:rPr>
          <w:rFonts w:ascii="Times New Roman" w:hAnsi="Times New Roman" w:cs="Times New Roman"/>
          <w:sz w:val="28"/>
          <w:szCs w:val="28"/>
        </w:rPr>
        <w:t>№</w:t>
      </w:r>
      <w:r w:rsidRPr="00A94482">
        <w:rPr>
          <w:rFonts w:ascii="Times New Roman" w:hAnsi="Times New Roman" w:cs="Times New Roman"/>
          <w:sz w:val="28"/>
          <w:szCs w:val="28"/>
        </w:rPr>
        <w:t xml:space="preserve"> 32-П.</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Следует помнить, что вред, причинённый в результате деяния медицинского работника при выполнении им своих трудовых обязанностей, обязан возместить его работодатель (при условии, что между ними существуют трудовые либо гражданско-правовые отношения), то есть чаще всего ответчиком выступает медицинская организация.</w:t>
      </w:r>
    </w:p>
    <w:p w:rsidR="00A94482" w:rsidRPr="00A94482" w:rsidRDefault="009A4416" w:rsidP="00770E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отмечает Е. Козьминых</w:t>
      </w:r>
      <w:r w:rsidR="00A94482" w:rsidRPr="00A94482">
        <w:rPr>
          <w:rFonts w:ascii="Times New Roman" w:hAnsi="Times New Roman" w:cs="Times New Roman"/>
          <w:sz w:val="28"/>
          <w:szCs w:val="28"/>
        </w:rPr>
        <w:t>, применительно к причинению вреда здоровью пациента, он может являться как результатом прямого повреждающего воздействия медицинских манипуляций, так и заключаться в ухудшении уже имевшегося заболевания в результате ненадлежащего оказания медицинской помощи</w:t>
      </w:r>
      <w:r>
        <w:rPr>
          <w:rStyle w:val="a6"/>
          <w:rFonts w:ascii="Times New Roman" w:hAnsi="Times New Roman" w:cs="Times New Roman"/>
          <w:sz w:val="28"/>
          <w:szCs w:val="28"/>
        </w:rPr>
        <w:footnoteReference w:id="31"/>
      </w:r>
      <w:r w:rsidR="00A94482" w:rsidRPr="00A94482">
        <w:rPr>
          <w:rFonts w:ascii="Times New Roman" w:hAnsi="Times New Roman" w:cs="Times New Roman"/>
          <w:sz w:val="28"/>
          <w:szCs w:val="28"/>
        </w:rPr>
        <w:t xml:space="preserve">. </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Второе необходимое условие наступления гражданско-правовой ответственности, противоправность, означает нарушение нормы права, а в отношении к медицинской деятельности – оказание медицинской помощи, не соответствующей нормам действующего законодательства либо её несвоевременное оказание. </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В силу п.1 ст. 37, п. 2 ст. 79, п. 3 ст. 98 Основ медицинская организация обязана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и стандартами оказания медицинской помощи и на основе клинических рекомендаций. </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lastRenderedPageBreak/>
        <w:t>Согласно ст. 10 Кодекса профессиональной этики врача Российской Федерации, врач обязан знать существующие стандарты, протоколы, порядки и клинические рекомендации и соблюдать их в зависимости от клинической ситуации и своего профессионального опыта.</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Также обязательно наличие причинно-следственной связи, которая выражается в том, что медицинские манипуляции (либо неоказание помощи) предшествуют нанесённому вреду и являются причиной его возникновения. </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Что касается вины, то гражданское законодательство не содержит чёткого разграничения умысла и неосторожности (различие степени которой в случае причинения вреда жизни и здоровью является существенным лишь по отношению к потерпевшему), так что форма вины гражданского ответчика не оказывает влияние на наступление ответственности. Однако степень вины, как указано в п. 32 Постановления Пленума Верховного Суда РФ от 26.01.2010 </w:t>
      </w:r>
      <w:r w:rsidR="00365581">
        <w:rPr>
          <w:rFonts w:ascii="Times New Roman" w:hAnsi="Times New Roman" w:cs="Times New Roman"/>
          <w:sz w:val="28"/>
          <w:szCs w:val="28"/>
        </w:rPr>
        <w:t>№</w:t>
      </w:r>
      <w:r w:rsidRPr="00A94482">
        <w:rPr>
          <w:rFonts w:ascii="Times New Roman" w:hAnsi="Times New Roman" w:cs="Times New Roman"/>
          <w:sz w:val="28"/>
          <w:szCs w:val="28"/>
        </w:rPr>
        <w:t xml:space="preserve">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принимается во внимание судом при определении размера компенсации морального вреда. </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Эксперты, а вслед за ними и суды ссылаются на нарушения порядков и стандартов медицинской помощи, которые являются обязательными для соблюдения в медицинских организациях. </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К примеру, в деле № 2-45/2019, рассмотренным Тихвинским городским судом Ленинградской области, указано следующее: «Согласно выводам экспертов Санкт – Петербургского государственного бюджетного учреждения здравоохранения «Бюро судебно-медицинской экспертизы», изложенных в заключени</w:t>
      </w:r>
      <w:proofErr w:type="gramStart"/>
      <w:r w:rsidRPr="00A94482">
        <w:rPr>
          <w:rFonts w:ascii="Times New Roman" w:hAnsi="Times New Roman" w:cs="Times New Roman"/>
          <w:sz w:val="28"/>
          <w:szCs w:val="28"/>
        </w:rPr>
        <w:t>и</w:t>
      </w:r>
      <w:proofErr w:type="gramEnd"/>
      <w:r w:rsidRPr="00A94482">
        <w:rPr>
          <w:rFonts w:ascii="Times New Roman" w:hAnsi="Times New Roman" w:cs="Times New Roman"/>
          <w:sz w:val="28"/>
          <w:szCs w:val="28"/>
        </w:rPr>
        <w:t xml:space="preserve"> от 18 августа 2017 года</w:t>
      </w:r>
      <w:r w:rsidR="00365581">
        <w:rPr>
          <w:rFonts w:ascii="Times New Roman" w:hAnsi="Times New Roman" w:cs="Times New Roman"/>
          <w:sz w:val="28"/>
          <w:szCs w:val="28"/>
        </w:rPr>
        <w:t>,</w:t>
      </w:r>
      <w:r w:rsidRPr="00A94482">
        <w:rPr>
          <w:rFonts w:ascii="Times New Roman" w:hAnsi="Times New Roman" w:cs="Times New Roman"/>
          <w:sz w:val="28"/>
          <w:szCs w:val="28"/>
        </w:rPr>
        <w:t xml:space="preserve"> с учетом установленных дефектов оказания медицинской помощи , амбулаторная медицинская помощь в ГБУЗ ЛО «Выборгская межрайонная больница» медицинская помощь К. недостаточно соответствовала утвержденным порядкам оказания медицинской </w:t>
      </w:r>
      <w:r w:rsidRPr="00A94482">
        <w:rPr>
          <w:rFonts w:ascii="Times New Roman" w:hAnsi="Times New Roman" w:cs="Times New Roman"/>
          <w:sz w:val="28"/>
          <w:szCs w:val="28"/>
        </w:rPr>
        <w:lastRenderedPageBreak/>
        <w:t>помощи, регламентирующим документам: с нарушением п. 4 Порядка оказания медицинской помощи взрослому населению по профилю «хирургия», утвержденного Приказом Министерства здравоохранения РФ от 15.11.2012 г. N 922н, п. 5 Порядка оказания медицинской помощи взрослому населению при заболеваниях нервной системы, утвержденного Приказом Министерства здравоохранения России от 15.11.2012 N 926н. п. 7 Порядка оказания медицинской помощи населению по профилю «онкология», утвержденного Приказом Министерства здравоохранения России</w:t>
      </w:r>
      <w:r w:rsidR="009C4A0B">
        <w:rPr>
          <w:rFonts w:ascii="Times New Roman" w:hAnsi="Times New Roman" w:cs="Times New Roman"/>
          <w:sz w:val="28"/>
          <w:szCs w:val="28"/>
        </w:rPr>
        <w:t>»</w:t>
      </w:r>
      <w:r w:rsidR="00675687">
        <w:rPr>
          <w:rStyle w:val="a6"/>
          <w:rFonts w:ascii="Times New Roman" w:hAnsi="Times New Roman" w:cs="Times New Roman"/>
          <w:sz w:val="28"/>
          <w:szCs w:val="28"/>
        </w:rPr>
        <w:footnoteReference w:id="32"/>
      </w:r>
      <w:r w:rsidRPr="00A94482">
        <w:rPr>
          <w:rFonts w:ascii="Times New Roman" w:hAnsi="Times New Roman" w:cs="Times New Roman"/>
          <w:sz w:val="28"/>
          <w:szCs w:val="28"/>
        </w:rPr>
        <w:t xml:space="preserve">. </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А в деле № 2-38/2018, которое рассматривал Кировский городской суд Ленинградской </w:t>
      </w:r>
      <w:proofErr w:type="gramStart"/>
      <w:r w:rsidRPr="00A94482">
        <w:rPr>
          <w:rFonts w:ascii="Times New Roman" w:hAnsi="Times New Roman" w:cs="Times New Roman"/>
          <w:sz w:val="28"/>
          <w:szCs w:val="28"/>
        </w:rPr>
        <w:t>области</w:t>
      </w:r>
      <w:proofErr w:type="gramEnd"/>
      <w:r w:rsidRPr="00A94482">
        <w:rPr>
          <w:rFonts w:ascii="Times New Roman" w:hAnsi="Times New Roman" w:cs="Times New Roman"/>
          <w:sz w:val="28"/>
          <w:szCs w:val="28"/>
        </w:rPr>
        <w:t xml:space="preserve"> также содержится выдержка из экспертного заключения: «Таким образом, А.С.А. медицинская помощь в ГБУЗ ЛО «Кировская межрайонная больница» с 26 октября по 8 ноября 2014 года оказана врачами в неполном объёме и не соответствовала нормативным документам: </w:t>
      </w:r>
      <w:proofErr w:type="gramStart"/>
      <w:r w:rsidRPr="00A94482">
        <w:rPr>
          <w:rFonts w:ascii="Times New Roman" w:hAnsi="Times New Roman" w:cs="Times New Roman"/>
          <w:sz w:val="28"/>
          <w:szCs w:val="28"/>
        </w:rPr>
        <w:t>Приказу Минздрава РФ от 15.11.2012 № 918 «Порядок оказания медицинской помощи больным с сердечно-сосудистыми заболеваниями», Приказу Минздрава РФ от 25.09.2006 № 671 «Стандарт медицинской помощи больным со стенокардией «грудной жабой)», Приказу Минздрава РФ от 09.11.2012 № 873н «Об утверждении стандарта специализированной медицинской помощи при тромбоэмболии лёгочных артерий».</w:t>
      </w:r>
      <w:proofErr w:type="gramEnd"/>
      <w:r w:rsidRPr="00A94482">
        <w:rPr>
          <w:rFonts w:ascii="Times New Roman" w:hAnsi="Times New Roman" w:cs="Times New Roman"/>
          <w:sz w:val="28"/>
          <w:szCs w:val="28"/>
        </w:rPr>
        <w:t xml:space="preserve"> Учитывая изложенное, экспертная комиссия пришла к выводу, что медицинская помощь, оказанная А.С.А. в ГБУЗ ЛО «Кировская МРБ» с дефектами диагностики и лечения рассматривается как неэффективная, её нельзя считать качественной (л.д.242 т.1)» </w:t>
      </w:r>
      <w:r w:rsidR="00675687">
        <w:rPr>
          <w:rStyle w:val="a6"/>
          <w:rFonts w:ascii="Times New Roman" w:hAnsi="Times New Roman" w:cs="Times New Roman"/>
          <w:sz w:val="28"/>
          <w:szCs w:val="28"/>
        </w:rPr>
        <w:footnoteReference w:id="33"/>
      </w:r>
      <w:r w:rsidRPr="00A94482">
        <w:rPr>
          <w:rFonts w:ascii="Times New Roman" w:hAnsi="Times New Roman" w:cs="Times New Roman"/>
          <w:sz w:val="28"/>
          <w:szCs w:val="28"/>
        </w:rPr>
        <w:t xml:space="preserve">. </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lastRenderedPageBreak/>
        <w:t xml:space="preserve">Что же касается клинических рекомендаций, то хотя действовать положения о них начнут только с 2020 года, нарушение их положений уже зачастую принимается судом за дефект оказанной медицинской помощи. </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В деле №№ 2-258/2015, находившемся в производстве </w:t>
      </w:r>
      <w:proofErr w:type="spellStart"/>
      <w:r w:rsidRPr="00A94482">
        <w:rPr>
          <w:rFonts w:ascii="Times New Roman" w:hAnsi="Times New Roman" w:cs="Times New Roman"/>
          <w:sz w:val="28"/>
          <w:szCs w:val="28"/>
        </w:rPr>
        <w:t>Азнакаевского</w:t>
      </w:r>
      <w:proofErr w:type="spellEnd"/>
      <w:r w:rsidRPr="00A94482">
        <w:rPr>
          <w:rFonts w:ascii="Times New Roman" w:hAnsi="Times New Roman" w:cs="Times New Roman"/>
          <w:sz w:val="28"/>
          <w:szCs w:val="28"/>
        </w:rPr>
        <w:t xml:space="preserve"> городского суда Республики Татарстан, указано: «Экспертами выявлены дефекты медицинской помощи, согласно заключению оказание медицинской помощи пациенту не соответствовало клиническим рекомендациям по ведению больных с множественной травмой»</w:t>
      </w:r>
      <w:r w:rsidR="00675687">
        <w:rPr>
          <w:rStyle w:val="a6"/>
          <w:rFonts w:ascii="Times New Roman" w:hAnsi="Times New Roman" w:cs="Times New Roman"/>
          <w:sz w:val="28"/>
          <w:szCs w:val="28"/>
        </w:rPr>
        <w:footnoteReference w:id="34"/>
      </w:r>
      <w:r w:rsidRPr="00A94482">
        <w:rPr>
          <w:rFonts w:ascii="Times New Roman" w:hAnsi="Times New Roman" w:cs="Times New Roman"/>
          <w:sz w:val="28"/>
          <w:szCs w:val="28"/>
        </w:rPr>
        <w:t>.</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Дело № 2-934/2018, рассмотренное </w:t>
      </w:r>
      <w:proofErr w:type="spellStart"/>
      <w:r w:rsidRPr="00A94482">
        <w:rPr>
          <w:rFonts w:ascii="Times New Roman" w:hAnsi="Times New Roman" w:cs="Times New Roman"/>
          <w:sz w:val="28"/>
          <w:szCs w:val="28"/>
        </w:rPr>
        <w:t>Волховским</w:t>
      </w:r>
      <w:proofErr w:type="spellEnd"/>
      <w:r w:rsidRPr="00A94482">
        <w:rPr>
          <w:rFonts w:ascii="Times New Roman" w:hAnsi="Times New Roman" w:cs="Times New Roman"/>
          <w:sz w:val="28"/>
          <w:szCs w:val="28"/>
        </w:rPr>
        <w:t xml:space="preserve"> городским судом Ленинградской области: «Также установлены следующие дефекты оказания медицинской помощи: отсутствие контроля измененных лабораторных показателей; не выполнен обязательный диагностический минимум при постановке диагноза ОРВИ, и тем самым нарушен пункт 4.13 Клинических рекомендаций «Острые респираторные вирусные инфекции у взрослых» от 30.11.2014г.» </w:t>
      </w:r>
      <w:r w:rsidR="00277384">
        <w:rPr>
          <w:rStyle w:val="a6"/>
          <w:rFonts w:ascii="Times New Roman" w:hAnsi="Times New Roman" w:cs="Times New Roman"/>
          <w:sz w:val="28"/>
          <w:szCs w:val="28"/>
        </w:rPr>
        <w:footnoteReference w:id="35"/>
      </w:r>
    </w:p>
    <w:p w:rsidR="00A94482" w:rsidRPr="00A94482" w:rsidRDefault="00C13064" w:rsidP="00770E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 №2-1076/</w:t>
      </w:r>
      <w:r w:rsidR="00A94482" w:rsidRPr="00A94482">
        <w:rPr>
          <w:rFonts w:ascii="Times New Roman" w:hAnsi="Times New Roman" w:cs="Times New Roman"/>
          <w:sz w:val="28"/>
          <w:szCs w:val="28"/>
        </w:rPr>
        <w:t>18, находившееся в производстве Куйбышевского районного суда г. Санкт-Петербурга: «Эксперты указали, что согласно кл</w:t>
      </w:r>
      <w:r>
        <w:rPr>
          <w:rFonts w:ascii="Times New Roman" w:hAnsi="Times New Roman" w:cs="Times New Roman"/>
          <w:sz w:val="28"/>
          <w:szCs w:val="28"/>
        </w:rPr>
        <w:t xml:space="preserve">иническим рекомендациям при </w:t>
      </w:r>
      <w:r w:rsidRPr="00C13064">
        <w:rPr>
          <w:rFonts w:ascii="Times New Roman" w:hAnsi="Times New Roman" w:cs="Times New Roman"/>
          <w:sz w:val="28"/>
          <w:szCs w:val="28"/>
        </w:rPr>
        <w:t>&lt;</w:t>
      </w:r>
      <w:r>
        <w:rPr>
          <w:rFonts w:ascii="Times New Roman" w:hAnsi="Times New Roman" w:cs="Times New Roman"/>
          <w:sz w:val="28"/>
          <w:szCs w:val="28"/>
        </w:rPr>
        <w:t>…</w:t>
      </w:r>
      <w:r w:rsidRPr="00C13064">
        <w:rPr>
          <w:rFonts w:ascii="Times New Roman" w:hAnsi="Times New Roman" w:cs="Times New Roman"/>
          <w:sz w:val="28"/>
          <w:szCs w:val="28"/>
        </w:rPr>
        <w:t>&gt;</w:t>
      </w:r>
      <w:r w:rsidR="00A94482" w:rsidRPr="00A94482">
        <w:rPr>
          <w:rFonts w:ascii="Times New Roman" w:hAnsi="Times New Roman" w:cs="Times New Roman"/>
          <w:sz w:val="28"/>
          <w:szCs w:val="28"/>
        </w:rPr>
        <w:t xml:space="preserve"> медицинскими мероприятиями для диагностики состояния пациента являются оценка уровня сознания по шкале </w:t>
      </w:r>
      <w:r w:rsidR="00A94482" w:rsidRPr="00A94482">
        <w:rPr>
          <w:rFonts w:ascii="Times New Roman" w:hAnsi="Times New Roman" w:cs="Times New Roman"/>
          <w:sz w:val="28"/>
          <w:szCs w:val="28"/>
        </w:rPr>
        <w:lastRenderedPageBreak/>
        <w:t>Глазго,</w:t>
      </w:r>
      <w:proofErr w:type="gramStart"/>
      <w:r w:rsidR="00A94482" w:rsidRPr="00A94482">
        <w:rPr>
          <w:rFonts w:ascii="Times New Roman" w:hAnsi="Times New Roman" w:cs="Times New Roman"/>
          <w:sz w:val="28"/>
          <w:szCs w:val="28"/>
        </w:rPr>
        <w:t xml:space="preserve"> ,</w:t>
      </w:r>
      <w:proofErr w:type="gramEnd"/>
      <w:r w:rsidR="00A94482" w:rsidRPr="00A94482">
        <w:rPr>
          <w:rFonts w:ascii="Times New Roman" w:hAnsi="Times New Roman" w:cs="Times New Roman"/>
          <w:sz w:val="28"/>
          <w:szCs w:val="28"/>
        </w:rPr>
        <w:t>,,, чего выполнено не было, что следует считать дефектом диагностики».</w:t>
      </w:r>
      <w:r w:rsidR="00277384">
        <w:rPr>
          <w:rStyle w:val="a6"/>
          <w:rFonts w:ascii="Times New Roman" w:hAnsi="Times New Roman" w:cs="Times New Roman"/>
          <w:sz w:val="28"/>
          <w:szCs w:val="28"/>
        </w:rPr>
        <w:footnoteReference w:id="36"/>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Дело №2-7549/2019, решение по которому вынес Вологодский городской суд Вологодской области: «Эксперты пришли к выводу, что медицинская помощь </w:t>
      </w:r>
      <w:proofErr w:type="spellStart"/>
      <w:r w:rsidRPr="00A94482">
        <w:rPr>
          <w:rFonts w:ascii="Times New Roman" w:hAnsi="Times New Roman" w:cs="Times New Roman"/>
          <w:sz w:val="28"/>
          <w:szCs w:val="28"/>
        </w:rPr>
        <w:t>Коневец</w:t>
      </w:r>
      <w:proofErr w:type="spellEnd"/>
      <w:r w:rsidRPr="00A94482">
        <w:rPr>
          <w:rFonts w:ascii="Times New Roman" w:hAnsi="Times New Roman" w:cs="Times New Roman"/>
          <w:sz w:val="28"/>
          <w:szCs w:val="28"/>
        </w:rPr>
        <w:t xml:space="preserve"> А.В. в БУЗ </w:t>
      </w:r>
      <w:proofErr w:type="gramStart"/>
      <w:r w:rsidRPr="00A94482">
        <w:rPr>
          <w:rFonts w:ascii="Times New Roman" w:hAnsi="Times New Roman" w:cs="Times New Roman"/>
          <w:sz w:val="28"/>
          <w:szCs w:val="28"/>
        </w:rPr>
        <w:t>ВО</w:t>
      </w:r>
      <w:proofErr w:type="gramEnd"/>
      <w:r w:rsidRPr="00A94482">
        <w:rPr>
          <w:rFonts w:ascii="Times New Roman" w:hAnsi="Times New Roman" w:cs="Times New Roman"/>
          <w:sz w:val="28"/>
          <w:szCs w:val="28"/>
        </w:rPr>
        <w:t xml:space="preserve"> «Вологодский городской родительный дом» не соответствовала Клиническим рекомендациям (протоколу лечения), утверждённым Министерством здравоохранения РФ от 06.05.2014 года № «оказание медицинской помощи при одноплодных родах в затылочном </w:t>
      </w:r>
      <w:proofErr w:type="spellStart"/>
      <w:r w:rsidRPr="00A94482">
        <w:rPr>
          <w:rFonts w:ascii="Times New Roman" w:hAnsi="Times New Roman" w:cs="Times New Roman"/>
          <w:sz w:val="28"/>
          <w:szCs w:val="28"/>
        </w:rPr>
        <w:t>предлежании</w:t>
      </w:r>
      <w:proofErr w:type="spellEnd"/>
      <w:r w:rsidRPr="00A94482">
        <w:rPr>
          <w:rFonts w:ascii="Times New Roman" w:hAnsi="Times New Roman" w:cs="Times New Roman"/>
          <w:sz w:val="28"/>
          <w:szCs w:val="28"/>
        </w:rPr>
        <w:t xml:space="preserve"> (без осложнений) и в послеродовом периоде»</w:t>
      </w:r>
      <w:r w:rsidR="000724A6">
        <w:rPr>
          <w:rStyle w:val="a6"/>
          <w:rFonts w:ascii="Times New Roman" w:hAnsi="Times New Roman" w:cs="Times New Roman"/>
          <w:sz w:val="28"/>
          <w:szCs w:val="28"/>
        </w:rPr>
        <w:footnoteReference w:id="37"/>
      </w:r>
      <w:r w:rsidRPr="00A94482">
        <w:rPr>
          <w:rFonts w:ascii="Times New Roman" w:hAnsi="Times New Roman" w:cs="Times New Roman"/>
          <w:sz w:val="28"/>
          <w:szCs w:val="28"/>
        </w:rPr>
        <w:t>.</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В деле №2-27/2020, которое рассматривал Ленинский районный суд г. Пензы, указано: «Согласно заключению экспертизы при поступлении Я.О. 20.12.2018 года в ГБУЗ «Клиническая больница № 5» обследования ее были выполнены не в полном объеме, с нарушениями предусмотренных стандартов и клинических рекомендаций. В частности, в нарушение Клинических рекомендаций Минздрава РФ «Острый коронарный синдром без подъема сегмента ST (</w:t>
      </w:r>
      <w:proofErr w:type="spellStart"/>
      <w:r w:rsidRPr="00A94482">
        <w:rPr>
          <w:rFonts w:ascii="Times New Roman" w:hAnsi="Times New Roman" w:cs="Times New Roman"/>
          <w:sz w:val="28"/>
          <w:szCs w:val="28"/>
        </w:rPr>
        <w:t>OK</w:t>
      </w:r>
      <w:proofErr w:type="gramStart"/>
      <w:r w:rsidRPr="00A94482">
        <w:rPr>
          <w:rFonts w:ascii="Times New Roman" w:hAnsi="Times New Roman" w:cs="Times New Roman"/>
          <w:sz w:val="28"/>
          <w:szCs w:val="28"/>
        </w:rPr>
        <w:t>Сбп</w:t>
      </w:r>
      <w:proofErr w:type="gramEnd"/>
      <w:r w:rsidRPr="00A94482">
        <w:rPr>
          <w:rFonts w:ascii="Times New Roman" w:hAnsi="Times New Roman" w:cs="Times New Roman"/>
          <w:sz w:val="28"/>
          <w:szCs w:val="28"/>
        </w:rPr>
        <w:t>ST</w:t>
      </w:r>
      <w:proofErr w:type="spellEnd"/>
      <w:r w:rsidRPr="00A94482">
        <w:rPr>
          <w:rFonts w:ascii="Times New Roman" w:hAnsi="Times New Roman" w:cs="Times New Roman"/>
          <w:sz w:val="28"/>
          <w:szCs w:val="28"/>
        </w:rPr>
        <w:t xml:space="preserve">) у взрослых» на первоначальном этапе при поступлении в стационар больной Я.О. не выполнена ранняя стратификация риска при </w:t>
      </w:r>
      <w:proofErr w:type="spellStart"/>
      <w:r w:rsidRPr="00A94482">
        <w:rPr>
          <w:rFonts w:ascii="Times New Roman" w:hAnsi="Times New Roman" w:cs="Times New Roman"/>
          <w:sz w:val="28"/>
          <w:szCs w:val="28"/>
        </w:rPr>
        <w:t>OKСбпST</w:t>
      </w:r>
      <w:proofErr w:type="spellEnd"/>
      <w:r w:rsidRPr="00A94482">
        <w:rPr>
          <w:rFonts w:ascii="Times New Roman" w:hAnsi="Times New Roman" w:cs="Times New Roman"/>
          <w:sz w:val="28"/>
          <w:szCs w:val="28"/>
        </w:rPr>
        <w:t>, не проведена оценка по шкалам TIMI, GRASE»</w:t>
      </w:r>
      <w:r w:rsidR="000724A6">
        <w:rPr>
          <w:rStyle w:val="a6"/>
          <w:rFonts w:ascii="Times New Roman" w:hAnsi="Times New Roman" w:cs="Times New Roman"/>
          <w:sz w:val="28"/>
          <w:szCs w:val="28"/>
        </w:rPr>
        <w:footnoteReference w:id="38"/>
      </w:r>
      <w:r w:rsidRPr="00A94482">
        <w:rPr>
          <w:rFonts w:ascii="Times New Roman" w:hAnsi="Times New Roman" w:cs="Times New Roman"/>
          <w:sz w:val="28"/>
          <w:szCs w:val="28"/>
        </w:rPr>
        <w:t xml:space="preserve">. </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lastRenderedPageBreak/>
        <w:t xml:space="preserve"> Дело № 2-962/2020, рассматривалось в </w:t>
      </w:r>
      <w:proofErr w:type="spellStart"/>
      <w:r w:rsidRPr="00A94482">
        <w:rPr>
          <w:rFonts w:ascii="Times New Roman" w:hAnsi="Times New Roman" w:cs="Times New Roman"/>
          <w:sz w:val="28"/>
          <w:szCs w:val="28"/>
        </w:rPr>
        <w:t>Котласском</w:t>
      </w:r>
      <w:proofErr w:type="spellEnd"/>
      <w:r w:rsidRPr="00A94482">
        <w:rPr>
          <w:rFonts w:ascii="Times New Roman" w:hAnsi="Times New Roman" w:cs="Times New Roman"/>
          <w:sz w:val="28"/>
          <w:szCs w:val="28"/>
        </w:rPr>
        <w:t xml:space="preserve"> городском суде Архангельской области: «Экспертом сделан вывод, что медицинская помощь ГБУЗ АО «КЦГБ» оказана некачественно, так как не соответствовала клиническим рекомендациям (протоколам лечения) перелома нижней челюсти»</w:t>
      </w:r>
      <w:r w:rsidR="001A6F66">
        <w:rPr>
          <w:rStyle w:val="a6"/>
          <w:rFonts w:ascii="Times New Roman" w:hAnsi="Times New Roman" w:cs="Times New Roman"/>
          <w:sz w:val="28"/>
          <w:szCs w:val="28"/>
        </w:rPr>
        <w:footnoteReference w:id="39"/>
      </w:r>
      <w:r w:rsidRPr="00A94482">
        <w:rPr>
          <w:rFonts w:ascii="Times New Roman" w:hAnsi="Times New Roman" w:cs="Times New Roman"/>
          <w:sz w:val="28"/>
          <w:szCs w:val="28"/>
        </w:rPr>
        <w:t>.</w:t>
      </w:r>
    </w:p>
    <w:p w:rsidR="00A94482" w:rsidRP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Дело № 2-30/2020, находившееся в производстве </w:t>
      </w:r>
      <w:proofErr w:type="spellStart"/>
      <w:r w:rsidRPr="00A94482">
        <w:rPr>
          <w:rFonts w:ascii="Times New Roman" w:hAnsi="Times New Roman" w:cs="Times New Roman"/>
          <w:sz w:val="28"/>
          <w:szCs w:val="28"/>
        </w:rPr>
        <w:t>Сосновоборского</w:t>
      </w:r>
      <w:proofErr w:type="spellEnd"/>
      <w:r w:rsidRPr="00A94482">
        <w:rPr>
          <w:rFonts w:ascii="Times New Roman" w:hAnsi="Times New Roman" w:cs="Times New Roman"/>
          <w:sz w:val="28"/>
          <w:szCs w:val="28"/>
        </w:rPr>
        <w:t xml:space="preserve"> городского суда Ленинградской области: «При дальнейшем оказании медицинской помощи в стационаре ФГБУЗ «ЦМСЧ № 38» ФМБА России несовершеннолетней </w:t>
      </w:r>
      <w:proofErr w:type="spellStart"/>
      <w:r w:rsidRPr="00A94482">
        <w:rPr>
          <w:rFonts w:ascii="Times New Roman" w:hAnsi="Times New Roman" w:cs="Times New Roman"/>
          <w:sz w:val="28"/>
          <w:szCs w:val="28"/>
        </w:rPr>
        <w:t>Самодуровой</w:t>
      </w:r>
      <w:proofErr w:type="spellEnd"/>
      <w:r w:rsidRPr="00A94482">
        <w:rPr>
          <w:rFonts w:ascii="Times New Roman" w:hAnsi="Times New Roman" w:cs="Times New Roman"/>
          <w:sz w:val="28"/>
          <w:szCs w:val="28"/>
        </w:rPr>
        <w:t xml:space="preserve"> Дарье в период с 03.12.2018 г. по 10.12.2018 г. выявлены следующие дефекты: длительность курса антибактериальной терапии не соответствует клиническим рекомендациям &lt;…&gt;»</w:t>
      </w:r>
      <w:r w:rsidR="00277384">
        <w:rPr>
          <w:rStyle w:val="a6"/>
          <w:rFonts w:ascii="Times New Roman" w:hAnsi="Times New Roman" w:cs="Times New Roman"/>
          <w:sz w:val="28"/>
          <w:szCs w:val="28"/>
        </w:rPr>
        <w:footnoteReference w:id="40"/>
      </w:r>
      <w:r w:rsidRPr="00A94482">
        <w:rPr>
          <w:rFonts w:ascii="Times New Roman" w:hAnsi="Times New Roman" w:cs="Times New Roman"/>
          <w:sz w:val="28"/>
          <w:szCs w:val="28"/>
        </w:rPr>
        <w:t>.</w:t>
      </w:r>
    </w:p>
    <w:p w:rsid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Как уже было сказано, гражданско-правовая ответственность наступает не за сам факт нарушения клинических рекомендаций, а за некачественное оказание медицинской помощи, которое повлекло причинение вреда потерпевшему. И, несмотря на то, что рекомендации не носят обязательный характер, как можно заметить, они служат критериями оценки качества помощи. </w:t>
      </w:r>
    </w:p>
    <w:p w:rsidR="005C6939" w:rsidRDefault="005C6939" w:rsidP="00770E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и при отсутствии впоследствии факта причинения вреда здоровью, нарушение клинических рекомендаций, </w:t>
      </w:r>
      <w:r>
        <w:rPr>
          <w:rFonts w:ascii="Times New Roman" w:hAnsi="Times New Roman" w:cs="Times New Roman"/>
          <w:sz w:val="28"/>
          <w:szCs w:val="28"/>
        </w:rPr>
        <w:lastRenderedPageBreak/>
        <w:t xml:space="preserve">повлекшее оказание медицинской услуги ненадлежащего качества, также означает нарушение прав потребителя. </w:t>
      </w:r>
    </w:p>
    <w:p w:rsidR="005C6939" w:rsidRDefault="005C6939" w:rsidP="00770E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9 Постановления</w:t>
      </w:r>
      <w:r w:rsidRPr="005C6939">
        <w:rPr>
          <w:rFonts w:ascii="Times New Roman" w:hAnsi="Times New Roman" w:cs="Times New Roman"/>
          <w:sz w:val="28"/>
          <w:szCs w:val="28"/>
        </w:rPr>
        <w:t xml:space="preserve"> Пленума Верховного Суда РФ от 28.06.2012 </w:t>
      </w:r>
      <w:r w:rsidR="00C13064">
        <w:rPr>
          <w:rFonts w:ascii="Times New Roman" w:hAnsi="Times New Roman" w:cs="Times New Roman"/>
          <w:sz w:val="28"/>
          <w:szCs w:val="28"/>
        </w:rPr>
        <w:t>№</w:t>
      </w:r>
      <w:r w:rsidRPr="005C6939">
        <w:rPr>
          <w:rFonts w:ascii="Times New Roman" w:hAnsi="Times New Roman" w:cs="Times New Roman"/>
          <w:sz w:val="28"/>
          <w:szCs w:val="28"/>
        </w:rPr>
        <w:t xml:space="preserve"> 17 "О рассмотрении судами гражданских дел по спорам о защите прав потребителей"</w:t>
      </w:r>
      <w:r>
        <w:rPr>
          <w:rFonts w:ascii="Times New Roman" w:hAnsi="Times New Roman" w:cs="Times New Roman"/>
          <w:sz w:val="28"/>
          <w:szCs w:val="28"/>
        </w:rPr>
        <w:t>, к</w:t>
      </w:r>
      <w:r w:rsidRPr="005C6939">
        <w:rPr>
          <w:rFonts w:ascii="Times New Roman" w:hAnsi="Times New Roman" w:cs="Times New Roman"/>
          <w:sz w:val="28"/>
          <w:szCs w:val="28"/>
        </w:rPr>
        <w:t xml:space="preserve">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r>
        <w:rPr>
          <w:rStyle w:val="a6"/>
          <w:rFonts w:ascii="Times New Roman" w:hAnsi="Times New Roman" w:cs="Times New Roman"/>
          <w:sz w:val="28"/>
          <w:szCs w:val="28"/>
        </w:rPr>
        <w:footnoteReference w:id="41"/>
      </w:r>
      <w:r w:rsidRPr="005C6939">
        <w:rPr>
          <w:rFonts w:ascii="Times New Roman" w:hAnsi="Times New Roman" w:cs="Times New Roman"/>
          <w:sz w:val="28"/>
          <w:szCs w:val="28"/>
        </w:rPr>
        <w:t>.</w:t>
      </w:r>
    </w:p>
    <w:p w:rsidR="005C6939" w:rsidRDefault="005C6939" w:rsidP="00770E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деле № </w:t>
      </w:r>
      <w:r w:rsidRPr="005C6939">
        <w:rPr>
          <w:rFonts w:ascii="Times New Roman" w:hAnsi="Times New Roman" w:cs="Times New Roman"/>
          <w:sz w:val="28"/>
          <w:szCs w:val="28"/>
        </w:rPr>
        <w:t>2-1721/2020</w:t>
      </w:r>
      <w:r>
        <w:rPr>
          <w:rFonts w:ascii="Times New Roman" w:hAnsi="Times New Roman" w:cs="Times New Roman"/>
          <w:sz w:val="28"/>
          <w:szCs w:val="28"/>
        </w:rPr>
        <w:t xml:space="preserve"> потерпевшая обратилась в </w:t>
      </w:r>
      <w:r w:rsidRPr="005C6939">
        <w:rPr>
          <w:rFonts w:ascii="Times New Roman" w:hAnsi="Times New Roman" w:cs="Times New Roman"/>
          <w:sz w:val="28"/>
          <w:szCs w:val="28"/>
        </w:rPr>
        <w:t>Заволжский районный суд города Ульяновска</w:t>
      </w:r>
      <w:r>
        <w:rPr>
          <w:rFonts w:ascii="Times New Roman" w:hAnsi="Times New Roman" w:cs="Times New Roman"/>
          <w:sz w:val="28"/>
          <w:szCs w:val="28"/>
        </w:rPr>
        <w:t xml:space="preserve"> с иском к медицинской клинике, которая оказывала ей услуги по установке </w:t>
      </w:r>
      <w:proofErr w:type="spellStart"/>
      <w:r>
        <w:rPr>
          <w:rFonts w:ascii="Times New Roman" w:hAnsi="Times New Roman" w:cs="Times New Roman"/>
          <w:sz w:val="28"/>
          <w:szCs w:val="28"/>
        </w:rPr>
        <w:t>импланта</w:t>
      </w:r>
      <w:proofErr w:type="spellEnd"/>
      <w:r>
        <w:rPr>
          <w:rFonts w:ascii="Times New Roman" w:hAnsi="Times New Roman" w:cs="Times New Roman"/>
          <w:sz w:val="28"/>
          <w:szCs w:val="28"/>
        </w:rPr>
        <w:t xml:space="preserve">. Истица пояснила, что </w:t>
      </w:r>
      <w:r w:rsidRPr="005C6939">
        <w:rPr>
          <w:rFonts w:ascii="Times New Roman" w:hAnsi="Times New Roman" w:cs="Times New Roman"/>
          <w:sz w:val="28"/>
          <w:szCs w:val="28"/>
        </w:rPr>
        <w:t>в результате действий врача неправильно установлен имплантат, вблизи корня здорового зуба, большого размера, дальнейшее протезирование невозможно, его нужно удалять.</w:t>
      </w:r>
    </w:p>
    <w:p w:rsidR="005C6939" w:rsidRPr="00E66B19" w:rsidRDefault="005C6939" w:rsidP="00770EFC">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5C6939">
        <w:rPr>
          <w:rFonts w:ascii="Times New Roman" w:hAnsi="Times New Roman" w:cs="Times New Roman"/>
          <w:sz w:val="28"/>
          <w:szCs w:val="28"/>
        </w:rPr>
        <w:t>В выводах экспертов указано, что согласно Клиническим рекомендациям (протоколам лечения) при диагнозе «частичное отсутствие зубов (частичная вторичная адентия, потеря зубов вследствие несчастного случая, удаления или локализованного пародонтита)», утв. Постановлением №15 Совета Ассоциации общественных объединений «Стоматологическая Ассоциация России» от 30 сентября 2014 года, для успешной установки имплантатов необходимо учитывать следующие основные требования:</w:t>
      </w:r>
      <w:proofErr w:type="gramEnd"/>
      <w:r w:rsidRPr="005C6939">
        <w:rPr>
          <w:rFonts w:ascii="Times New Roman" w:hAnsi="Times New Roman" w:cs="Times New Roman"/>
          <w:sz w:val="28"/>
          <w:szCs w:val="28"/>
        </w:rPr>
        <w:t xml:space="preserve"> </w:t>
      </w:r>
      <w:r w:rsidR="00E66B19" w:rsidRPr="00E66B19">
        <w:rPr>
          <w:rFonts w:ascii="Times New Roman" w:hAnsi="Times New Roman" w:cs="Times New Roman"/>
          <w:sz w:val="28"/>
          <w:szCs w:val="28"/>
        </w:rPr>
        <w:t>&lt;</w:t>
      </w:r>
      <w:r w:rsidR="00E66B19">
        <w:rPr>
          <w:rFonts w:ascii="Times New Roman" w:hAnsi="Times New Roman" w:cs="Times New Roman"/>
          <w:sz w:val="28"/>
          <w:szCs w:val="28"/>
        </w:rPr>
        <w:t>…</w:t>
      </w:r>
      <w:r w:rsidR="00E66B19" w:rsidRPr="00E66B19">
        <w:rPr>
          <w:rFonts w:ascii="Times New Roman" w:hAnsi="Times New Roman" w:cs="Times New Roman"/>
          <w:sz w:val="28"/>
          <w:szCs w:val="28"/>
        </w:rPr>
        <w:t>&gt;</w:t>
      </w:r>
      <w:r w:rsidR="00E66B19">
        <w:rPr>
          <w:rFonts w:ascii="Times New Roman" w:hAnsi="Times New Roman" w:cs="Times New Roman"/>
          <w:sz w:val="28"/>
          <w:szCs w:val="28"/>
        </w:rPr>
        <w:t xml:space="preserve"> </w:t>
      </w:r>
      <w:r w:rsidR="00E66B19" w:rsidRPr="00E66B19">
        <w:rPr>
          <w:rFonts w:ascii="Times New Roman" w:hAnsi="Times New Roman" w:cs="Times New Roman"/>
          <w:sz w:val="28"/>
          <w:szCs w:val="28"/>
        </w:rPr>
        <w:t xml:space="preserve">По мнению </w:t>
      </w:r>
      <w:proofErr w:type="gramStart"/>
      <w:r w:rsidR="00E66B19" w:rsidRPr="00E66B19">
        <w:rPr>
          <w:rFonts w:ascii="Times New Roman" w:hAnsi="Times New Roman" w:cs="Times New Roman"/>
          <w:sz w:val="28"/>
          <w:szCs w:val="28"/>
        </w:rPr>
        <w:t>экспертной</w:t>
      </w:r>
      <w:proofErr w:type="gramEnd"/>
      <w:r w:rsidR="00E66B19" w:rsidRPr="00E66B19">
        <w:rPr>
          <w:rFonts w:ascii="Times New Roman" w:hAnsi="Times New Roman" w:cs="Times New Roman"/>
          <w:sz w:val="28"/>
          <w:szCs w:val="28"/>
        </w:rPr>
        <w:t xml:space="preserve"> комиссии, причина оказания некачественной медицинской (стоматологической) услуги заключается в неправильной установке имплантата</w:t>
      </w:r>
      <w:r w:rsidR="00E66B19">
        <w:rPr>
          <w:rFonts w:ascii="Times New Roman" w:hAnsi="Times New Roman" w:cs="Times New Roman"/>
          <w:sz w:val="28"/>
          <w:szCs w:val="28"/>
        </w:rPr>
        <w:t>»</w:t>
      </w:r>
      <w:r w:rsidR="00E66B19">
        <w:rPr>
          <w:rStyle w:val="a6"/>
          <w:rFonts w:ascii="Times New Roman" w:hAnsi="Times New Roman" w:cs="Times New Roman"/>
          <w:sz w:val="28"/>
          <w:szCs w:val="28"/>
        </w:rPr>
        <w:footnoteReference w:id="42"/>
      </w:r>
      <w:r w:rsidR="00E66B19">
        <w:rPr>
          <w:rFonts w:ascii="Times New Roman" w:hAnsi="Times New Roman" w:cs="Times New Roman"/>
          <w:sz w:val="28"/>
          <w:szCs w:val="28"/>
        </w:rPr>
        <w:t xml:space="preserve">. </w:t>
      </w:r>
    </w:p>
    <w:p w:rsid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lastRenderedPageBreak/>
        <w:t xml:space="preserve">Необходимо отметить, что при рассмотрении подобных дел суд принимает во внимание степень вины медицинской организации, которая определяется по наличию или отсутствию причинно-следственной связи, при определении размера компенсации морального вреда. К примеру, он будет разниться в зависимости оттого, была ли связь между неправомерными действиями медицинского работника и причинённым вредом косвенной, т.е. не стала непосредственной причиной, а лишь усугубила состояние, либо прямой. </w:t>
      </w:r>
    </w:p>
    <w:p w:rsidR="00D7130C" w:rsidRPr="00D7130C" w:rsidRDefault="00D7130C" w:rsidP="00D7130C">
      <w:pPr>
        <w:spacing w:line="360" w:lineRule="auto"/>
        <w:ind w:firstLine="709"/>
        <w:jc w:val="both"/>
        <w:rPr>
          <w:rFonts w:ascii="Times New Roman" w:hAnsi="Times New Roman" w:cs="Times New Roman"/>
          <w:sz w:val="28"/>
          <w:szCs w:val="28"/>
        </w:rPr>
      </w:pPr>
      <w:proofErr w:type="gramStart"/>
      <w:r w:rsidRPr="00D7130C">
        <w:rPr>
          <w:rFonts w:ascii="Times New Roman" w:hAnsi="Times New Roman" w:cs="Times New Roman"/>
          <w:sz w:val="28"/>
          <w:szCs w:val="28"/>
        </w:rPr>
        <w:t xml:space="preserve">Например, в деле № 2-6/2019 </w:t>
      </w:r>
      <w:proofErr w:type="spellStart"/>
      <w:r w:rsidRPr="00D7130C">
        <w:rPr>
          <w:rFonts w:ascii="Times New Roman" w:hAnsi="Times New Roman" w:cs="Times New Roman"/>
          <w:sz w:val="28"/>
          <w:szCs w:val="28"/>
        </w:rPr>
        <w:t>Лужский</w:t>
      </w:r>
      <w:proofErr w:type="spellEnd"/>
      <w:r w:rsidRPr="00D7130C">
        <w:rPr>
          <w:rFonts w:ascii="Times New Roman" w:hAnsi="Times New Roman" w:cs="Times New Roman"/>
          <w:sz w:val="28"/>
          <w:szCs w:val="28"/>
        </w:rPr>
        <w:t xml:space="preserve"> городской суд ссылался на невыполнение организацией всех медицинских мероприятий согласно Порядку оказания специализированной медицинской помощи по профилю «Акушерство и гинекология (за исключением использования вспомогательных репродуктивных технологий), была установлена прямая связь между дефектами оказанной помощи (неправильная оценка имеющихся рисков, </w:t>
      </w:r>
      <w:proofErr w:type="spellStart"/>
      <w:r w:rsidRPr="00D7130C">
        <w:rPr>
          <w:rFonts w:ascii="Times New Roman" w:hAnsi="Times New Roman" w:cs="Times New Roman"/>
          <w:sz w:val="28"/>
          <w:szCs w:val="28"/>
        </w:rPr>
        <w:t>непроведение</w:t>
      </w:r>
      <w:proofErr w:type="spellEnd"/>
      <w:r w:rsidRPr="00D7130C">
        <w:rPr>
          <w:rFonts w:ascii="Times New Roman" w:hAnsi="Times New Roman" w:cs="Times New Roman"/>
          <w:sz w:val="28"/>
          <w:szCs w:val="28"/>
        </w:rPr>
        <w:t xml:space="preserve"> кесарева сечения) и возникновением у ребёнка серьёзных патологий, размер компенсации морального вреда родителям не так</w:t>
      </w:r>
      <w:proofErr w:type="gramEnd"/>
      <w:r w:rsidRPr="00D7130C">
        <w:rPr>
          <w:rFonts w:ascii="Times New Roman" w:hAnsi="Times New Roman" w:cs="Times New Roman"/>
          <w:sz w:val="28"/>
          <w:szCs w:val="28"/>
        </w:rPr>
        <w:t xml:space="preserve"> сильно отличался в иске и решении суда (в исковом заявлении указывали 2 </w:t>
      </w:r>
      <w:proofErr w:type="gramStart"/>
      <w:r w:rsidRPr="00D7130C">
        <w:rPr>
          <w:rFonts w:ascii="Times New Roman" w:hAnsi="Times New Roman" w:cs="Times New Roman"/>
          <w:sz w:val="28"/>
          <w:szCs w:val="28"/>
        </w:rPr>
        <w:t>млн</w:t>
      </w:r>
      <w:proofErr w:type="gramEnd"/>
      <w:r w:rsidRPr="00D7130C">
        <w:rPr>
          <w:rFonts w:ascii="Times New Roman" w:hAnsi="Times New Roman" w:cs="Times New Roman"/>
          <w:sz w:val="28"/>
          <w:szCs w:val="28"/>
        </w:rPr>
        <w:t xml:space="preserve"> и 3 млн истцам соответственно, суд присудил 1,5 млн каждому). В случаях же, когда устанавливается непрямая причинно-следственная связь, суд значительно снижает размер компенсации, учитываются и другие факторы, которые привели к смерти / причинению вреда здоровью (например, дело № 2-694/2016, где установлена косвенная связь между дефектами, которые могли повлиять на увеличение риска смертельного исхода, и смертью больной, размер компенсации, которую просил истец, составлял 5 </w:t>
      </w:r>
      <w:proofErr w:type="gramStart"/>
      <w:r w:rsidRPr="00D7130C">
        <w:rPr>
          <w:rFonts w:ascii="Times New Roman" w:hAnsi="Times New Roman" w:cs="Times New Roman"/>
          <w:sz w:val="28"/>
          <w:szCs w:val="28"/>
        </w:rPr>
        <w:t>млн</w:t>
      </w:r>
      <w:proofErr w:type="gramEnd"/>
      <w:r w:rsidRPr="00D7130C">
        <w:rPr>
          <w:rFonts w:ascii="Times New Roman" w:hAnsi="Times New Roman" w:cs="Times New Roman"/>
          <w:sz w:val="28"/>
          <w:szCs w:val="28"/>
        </w:rPr>
        <w:t>, суд определил в итоге 500 тысяч рублей).</w:t>
      </w:r>
    </w:p>
    <w:p w:rsidR="00D7130C" w:rsidRPr="00A94482" w:rsidRDefault="00D7130C" w:rsidP="00D7130C">
      <w:pPr>
        <w:spacing w:line="360" w:lineRule="auto"/>
        <w:ind w:firstLine="709"/>
        <w:jc w:val="both"/>
        <w:rPr>
          <w:rFonts w:ascii="Times New Roman" w:hAnsi="Times New Roman" w:cs="Times New Roman"/>
          <w:sz w:val="28"/>
          <w:szCs w:val="28"/>
        </w:rPr>
      </w:pPr>
      <w:r w:rsidRPr="00D7130C">
        <w:rPr>
          <w:rFonts w:ascii="Times New Roman" w:hAnsi="Times New Roman" w:cs="Times New Roman"/>
          <w:sz w:val="28"/>
          <w:szCs w:val="28"/>
        </w:rPr>
        <w:t xml:space="preserve">Также в проведённом анализе прослеживается тенденция к неоднородности судебной практики. В некоторых решениях судьи вообще не ссылаются на конкретные нарушенные правила оказания медицинской помощи, в некоторых, как уже было отмечено, делают акцент на отступление </w:t>
      </w:r>
      <w:r w:rsidRPr="00D7130C">
        <w:rPr>
          <w:rFonts w:ascii="Times New Roman" w:hAnsi="Times New Roman" w:cs="Times New Roman"/>
          <w:sz w:val="28"/>
          <w:szCs w:val="28"/>
        </w:rPr>
        <w:lastRenderedPageBreak/>
        <w:t>медицинского работника при профессиональной деятельности от положений клинических рекомендаций.</w:t>
      </w:r>
    </w:p>
    <w:p w:rsidR="00A94482" w:rsidRPr="00A94482" w:rsidRDefault="00A94482" w:rsidP="00770EFC">
      <w:pPr>
        <w:spacing w:line="360" w:lineRule="auto"/>
        <w:ind w:firstLine="709"/>
        <w:jc w:val="both"/>
        <w:rPr>
          <w:rFonts w:ascii="Times New Roman" w:hAnsi="Times New Roman" w:cs="Times New Roman"/>
          <w:sz w:val="28"/>
          <w:szCs w:val="28"/>
        </w:rPr>
      </w:pPr>
      <w:proofErr w:type="gramStart"/>
      <w:r w:rsidRPr="00A94482">
        <w:rPr>
          <w:rFonts w:ascii="Times New Roman" w:hAnsi="Times New Roman" w:cs="Times New Roman"/>
          <w:sz w:val="28"/>
          <w:szCs w:val="28"/>
        </w:rPr>
        <w:t xml:space="preserve">И, несмотря на то, что положение, согласно которому медицинская помощь должна оказываться и на основе клинических рекомендаций, появилось в 2018 году, а вступают в силу упомянутые нововведения только с 1 января 2022 года, даже в решении суда 2015 года нарушение клинических рекомендаций признано экспертами дефектом помощи и стало основанием для взыскания с </w:t>
      </w:r>
      <w:proofErr w:type="spellStart"/>
      <w:r w:rsidRPr="00A94482">
        <w:rPr>
          <w:rFonts w:ascii="Times New Roman" w:hAnsi="Times New Roman" w:cs="Times New Roman"/>
          <w:sz w:val="28"/>
          <w:szCs w:val="28"/>
        </w:rPr>
        <w:t>Азнакаевской</w:t>
      </w:r>
      <w:proofErr w:type="spellEnd"/>
      <w:r w:rsidRPr="00A94482">
        <w:rPr>
          <w:rFonts w:ascii="Times New Roman" w:hAnsi="Times New Roman" w:cs="Times New Roman"/>
          <w:sz w:val="28"/>
          <w:szCs w:val="28"/>
        </w:rPr>
        <w:t xml:space="preserve"> центральной районной больницы компенсации морального вреда. </w:t>
      </w:r>
      <w:proofErr w:type="gramEnd"/>
    </w:p>
    <w:p w:rsidR="00A94482" w:rsidRDefault="00A94482" w:rsidP="00770EFC">
      <w:pPr>
        <w:spacing w:line="360" w:lineRule="auto"/>
        <w:ind w:firstLine="709"/>
        <w:jc w:val="both"/>
        <w:rPr>
          <w:rFonts w:ascii="Times New Roman" w:hAnsi="Times New Roman" w:cs="Times New Roman"/>
          <w:sz w:val="28"/>
          <w:szCs w:val="28"/>
        </w:rPr>
      </w:pPr>
      <w:r w:rsidRPr="00A94482">
        <w:rPr>
          <w:rFonts w:ascii="Times New Roman" w:hAnsi="Times New Roman" w:cs="Times New Roman"/>
          <w:sz w:val="28"/>
          <w:szCs w:val="28"/>
        </w:rPr>
        <w:t xml:space="preserve">Добавим, что во всех рассмотренных выше делах суд принял сторону истца и полностью или частично удовлетворил иск о взыскании компенсации и/или штрафа, основанием в мотивировочной части именно несоблюдение клинических рекомендаций, из чего можно сделать вывод, что на практике они также имеют обязательный характер. </w:t>
      </w:r>
    </w:p>
    <w:p w:rsidR="00770EFC" w:rsidRDefault="00770EFC" w:rsidP="00770EFC">
      <w:pPr>
        <w:spacing w:line="360" w:lineRule="auto"/>
        <w:ind w:firstLine="709"/>
        <w:jc w:val="both"/>
        <w:rPr>
          <w:rFonts w:ascii="Times New Roman" w:hAnsi="Times New Roman" w:cs="Times New Roman"/>
          <w:sz w:val="28"/>
          <w:szCs w:val="28"/>
        </w:rPr>
      </w:pPr>
    </w:p>
    <w:p w:rsidR="004A600A" w:rsidRPr="004A600A" w:rsidRDefault="004A600A" w:rsidP="004A600A">
      <w:pPr>
        <w:pStyle w:val="2"/>
        <w:jc w:val="center"/>
        <w:rPr>
          <w:rFonts w:ascii="Times New Roman" w:hAnsi="Times New Roman" w:cs="Times New Roman"/>
          <w:color w:val="auto"/>
          <w:sz w:val="28"/>
          <w:szCs w:val="28"/>
        </w:rPr>
      </w:pPr>
      <w:bookmarkStart w:id="13" w:name="_Toc71816847"/>
      <w:r w:rsidRPr="004A600A">
        <w:rPr>
          <w:rFonts w:ascii="Times New Roman" w:hAnsi="Times New Roman" w:cs="Times New Roman"/>
          <w:color w:val="auto"/>
          <w:sz w:val="28"/>
          <w:szCs w:val="28"/>
        </w:rPr>
        <w:t>3.2. Нарушение клинических рекоменд</w:t>
      </w:r>
      <w:r w:rsidR="00EE52C3">
        <w:rPr>
          <w:rFonts w:ascii="Times New Roman" w:hAnsi="Times New Roman" w:cs="Times New Roman"/>
          <w:color w:val="auto"/>
          <w:sz w:val="28"/>
          <w:szCs w:val="28"/>
        </w:rPr>
        <w:t>аций: уголовная ответственность</w:t>
      </w:r>
      <w:bookmarkEnd w:id="13"/>
    </w:p>
    <w:p w:rsidR="004A600A" w:rsidRPr="004A600A" w:rsidRDefault="004A600A" w:rsidP="004A600A">
      <w:pPr>
        <w:spacing w:line="360" w:lineRule="auto"/>
        <w:ind w:firstLine="709"/>
        <w:jc w:val="both"/>
        <w:rPr>
          <w:rFonts w:ascii="Times New Roman" w:hAnsi="Times New Roman" w:cs="Times New Roman"/>
          <w:sz w:val="28"/>
          <w:szCs w:val="28"/>
        </w:rPr>
      </w:pPr>
    </w:p>
    <w:p w:rsidR="004A600A" w:rsidRP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 xml:space="preserve">Несмотря на то, что медицинская деятельность обладает определенными особенностями, в Уголовном кодексе отсутствуют отдельные статьи, в которых специальным субъектом выступал бы медицинский работник. </w:t>
      </w:r>
      <w:proofErr w:type="gramStart"/>
      <w:r w:rsidRPr="004A600A">
        <w:rPr>
          <w:rFonts w:ascii="Times New Roman" w:hAnsi="Times New Roman" w:cs="Times New Roman"/>
          <w:sz w:val="28"/>
          <w:szCs w:val="28"/>
        </w:rPr>
        <w:t>Поэтому при совершении неосторожных преступлений при оказании медицинской помощи работники могут быть привлечены к ответственности за причинение по неосторожности вследствие ненадлежащего исполнения профессиональных обязанностей смерти (ч.2 ст. 109 УК РФ), тяжкого вреда (ч.2 ст.108 УК РФ), заражение ВИЧ-инфекцией (ч. 4 ст. 122 УК РФ), а также за неоказание помощи больному (ст. 124 УК РФ), за причинение по</w:t>
      </w:r>
      <w:proofErr w:type="gramEnd"/>
      <w:r w:rsidRPr="004A600A">
        <w:rPr>
          <w:rFonts w:ascii="Times New Roman" w:hAnsi="Times New Roman" w:cs="Times New Roman"/>
          <w:sz w:val="28"/>
          <w:szCs w:val="28"/>
        </w:rPr>
        <w:t xml:space="preserve"> неосторожности смерти или вреда здоровью при незаконном производстве аборта (ч. 3 ст. 123 УК РФ) или при </w:t>
      </w:r>
      <w:r w:rsidRPr="004A600A">
        <w:rPr>
          <w:rFonts w:ascii="Times New Roman" w:hAnsi="Times New Roman" w:cs="Times New Roman"/>
          <w:sz w:val="28"/>
          <w:szCs w:val="28"/>
        </w:rPr>
        <w:lastRenderedPageBreak/>
        <w:t>незаконном занятии частной медицинской практикой или частной фармацевтической деятельностью (ст. 235 УК РФ).</w:t>
      </w:r>
    </w:p>
    <w:p w:rsidR="004A600A" w:rsidRP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 xml:space="preserve">Как отмечает В.Д. </w:t>
      </w:r>
      <w:proofErr w:type="spellStart"/>
      <w:r w:rsidRPr="004A600A">
        <w:rPr>
          <w:rFonts w:ascii="Times New Roman" w:hAnsi="Times New Roman" w:cs="Times New Roman"/>
          <w:sz w:val="28"/>
          <w:szCs w:val="28"/>
        </w:rPr>
        <w:t>Пристансков</w:t>
      </w:r>
      <w:proofErr w:type="spellEnd"/>
      <w:r w:rsidRPr="004A600A">
        <w:rPr>
          <w:rFonts w:ascii="Times New Roman" w:hAnsi="Times New Roman" w:cs="Times New Roman"/>
          <w:sz w:val="28"/>
          <w:szCs w:val="28"/>
        </w:rPr>
        <w:t>, у преступлений этой категории специфичны все элементы состава. Объектом являются правоотношения между врачом и пациентом, регулируемые государством с помощью порядком, стандартов и клинических рекомендаций. Надлежащее их выполнение, предполагается, должно обеспечить реализацию закрепленного Конституцией РФ права гражданина на здоровье, получение медицинской помощи и безопасность жизни в процессе лечения. Таких правил и требований нет ни в какой другой сфере профессиональной деятельности</w:t>
      </w:r>
      <w:r w:rsidR="00EE36F2">
        <w:rPr>
          <w:rStyle w:val="a6"/>
          <w:rFonts w:ascii="Times New Roman" w:hAnsi="Times New Roman" w:cs="Times New Roman"/>
          <w:sz w:val="28"/>
          <w:szCs w:val="28"/>
        </w:rPr>
        <w:footnoteReference w:id="43"/>
      </w:r>
      <w:r w:rsidRPr="004A600A">
        <w:rPr>
          <w:rFonts w:ascii="Times New Roman" w:hAnsi="Times New Roman" w:cs="Times New Roman"/>
          <w:sz w:val="28"/>
          <w:szCs w:val="28"/>
        </w:rPr>
        <w:t xml:space="preserve">.  </w:t>
      </w:r>
    </w:p>
    <w:p w:rsidR="004A600A" w:rsidRP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Объективную сторону составляет ненадлежащее оказание медицинской помощи – нарушение медицинским работником вышеупомянутых правил.</w:t>
      </w:r>
    </w:p>
    <w:p w:rsidR="004A600A" w:rsidRP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 xml:space="preserve">Субъект этих преступлений специальный – медицинский работник, имеющий необходимое образование и сертификационный аттестат, который дает право оказывать определенную помощь. </w:t>
      </w:r>
    </w:p>
    <w:p w:rsid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 xml:space="preserve">Субъективная сторона – вина в форме профессиональной неосторожности. Однако, по замечанию В.Д. </w:t>
      </w:r>
      <w:proofErr w:type="spellStart"/>
      <w:r w:rsidRPr="004A600A">
        <w:rPr>
          <w:rFonts w:ascii="Times New Roman" w:hAnsi="Times New Roman" w:cs="Times New Roman"/>
          <w:sz w:val="28"/>
          <w:szCs w:val="28"/>
        </w:rPr>
        <w:t>Пристанскова</w:t>
      </w:r>
      <w:proofErr w:type="spellEnd"/>
      <w:r w:rsidRPr="004A600A">
        <w:rPr>
          <w:rFonts w:ascii="Times New Roman" w:hAnsi="Times New Roman" w:cs="Times New Roman"/>
          <w:sz w:val="28"/>
          <w:szCs w:val="28"/>
        </w:rPr>
        <w:t>, возможно наличие и двух форм вины: сочетание умышленного нарушения правил оказания медицинской помощи и неосторожного причинения тяжких последствий, вызванных отступлением субъекта от установленных специальных правил, регламентирующих его профессиональную деятельность</w:t>
      </w:r>
      <w:r w:rsidR="00EE36F2">
        <w:rPr>
          <w:rStyle w:val="a6"/>
          <w:rFonts w:ascii="Times New Roman" w:hAnsi="Times New Roman" w:cs="Times New Roman"/>
          <w:sz w:val="28"/>
          <w:szCs w:val="28"/>
        </w:rPr>
        <w:footnoteReference w:id="44"/>
      </w:r>
      <w:r w:rsidRPr="004A600A">
        <w:rPr>
          <w:rFonts w:ascii="Times New Roman" w:hAnsi="Times New Roman" w:cs="Times New Roman"/>
          <w:sz w:val="28"/>
          <w:szCs w:val="28"/>
        </w:rPr>
        <w:t>.</w:t>
      </w:r>
    </w:p>
    <w:p w:rsidR="004A600A" w:rsidRP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 xml:space="preserve">Ковалёв А.В. в Методических рекомендациях «Порядок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 обращает внимание на то, что комиссия экспертов в первую очередь </w:t>
      </w:r>
      <w:r w:rsidRPr="004A600A">
        <w:rPr>
          <w:rFonts w:ascii="Times New Roman" w:hAnsi="Times New Roman" w:cs="Times New Roman"/>
          <w:sz w:val="28"/>
          <w:szCs w:val="28"/>
        </w:rPr>
        <w:lastRenderedPageBreak/>
        <w:t>должна проверять, соблюдались ли порядки, стандарты оказания медицинской помощи и клинические рекомендации</w:t>
      </w:r>
      <w:r>
        <w:rPr>
          <w:rStyle w:val="a6"/>
          <w:rFonts w:ascii="Times New Roman" w:hAnsi="Times New Roman" w:cs="Times New Roman"/>
          <w:sz w:val="28"/>
          <w:szCs w:val="28"/>
        </w:rPr>
        <w:footnoteReference w:id="45"/>
      </w:r>
      <w:r>
        <w:rPr>
          <w:rFonts w:ascii="Times New Roman" w:hAnsi="Times New Roman" w:cs="Times New Roman"/>
          <w:sz w:val="28"/>
          <w:szCs w:val="28"/>
        </w:rPr>
        <w:t>.</w:t>
      </w:r>
    </w:p>
    <w:p w:rsidR="004A600A" w:rsidRP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 xml:space="preserve">А.М. </w:t>
      </w:r>
      <w:proofErr w:type="spellStart"/>
      <w:r w:rsidRPr="004A600A">
        <w:rPr>
          <w:rFonts w:ascii="Times New Roman" w:hAnsi="Times New Roman" w:cs="Times New Roman"/>
          <w:sz w:val="28"/>
          <w:szCs w:val="28"/>
        </w:rPr>
        <w:t>Багмет</w:t>
      </w:r>
      <w:proofErr w:type="spellEnd"/>
      <w:r w:rsidRPr="004A600A">
        <w:rPr>
          <w:rFonts w:ascii="Times New Roman" w:hAnsi="Times New Roman" w:cs="Times New Roman"/>
          <w:sz w:val="28"/>
          <w:szCs w:val="28"/>
        </w:rPr>
        <w:t xml:space="preserve"> в статье «Криминалистические особенности расследования преступлений, совершенных медицинскими работниками» также отмечает </w:t>
      </w:r>
      <w:proofErr w:type="gramStart"/>
      <w:r w:rsidRPr="004A600A">
        <w:rPr>
          <w:rFonts w:ascii="Times New Roman" w:hAnsi="Times New Roman" w:cs="Times New Roman"/>
          <w:sz w:val="28"/>
          <w:szCs w:val="28"/>
        </w:rPr>
        <w:t>обязательное</w:t>
      </w:r>
      <w:proofErr w:type="gramEnd"/>
      <w:r w:rsidRPr="004A600A">
        <w:rPr>
          <w:rFonts w:ascii="Times New Roman" w:hAnsi="Times New Roman" w:cs="Times New Roman"/>
          <w:sz w:val="28"/>
          <w:szCs w:val="28"/>
        </w:rPr>
        <w:t xml:space="preserve"> владения следователя медицинскими нормативными актами, среди которых порядки, стандарты оказания медицинской помощи и </w:t>
      </w:r>
      <w:proofErr w:type="spellStart"/>
      <w:r w:rsidRPr="004A600A">
        <w:rPr>
          <w:rFonts w:ascii="Times New Roman" w:hAnsi="Times New Roman" w:cs="Times New Roman"/>
          <w:sz w:val="28"/>
          <w:szCs w:val="28"/>
        </w:rPr>
        <w:t>т.д</w:t>
      </w:r>
      <w:proofErr w:type="spellEnd"/>
      <w:r>
        <w:rPr>
          <w:rStyle w:val="a6"/>
          <w:rFonts w:ascii="Times New Roman" w:hAnsi="Times New Roman" w:cs="Times New Roman"/>
          <w:sz w:val="28"/>
          <w:szCs w:val="28"/>
        </w:rPr>
        <w:footnoteReference w:id="46"/>
      </w:r>
      <w:r>
        <w:rPr>
          <w:rFonts w:ascii="Times New Roman" w:hAnsi="Times New Roman" w:cs="Times New Roman"/>
          <w:sz w:val="28"/>
          <w:szCs w:val="28"/>
        </w:rPr>
        <w:t>.</w:t>
      </w:r>
    </w:p>
    <w:p w:rsidR="004A600A" w:rsidRPr="004A600A" w:rsidRDefault="004A600A" w:rsidP="004A600A">
      <w:pPr>
        <w:spacing w:line="360" w:lineRule="auto"/>
        <w:ind w:firstLine="709"/>
        <w:jc w:val="both"/>
        <w:rPr>
          <w:rFonts w:ascii="Times New Roman" w:hAnsi="Times New Roman" w:cs="Times New Roman"/>
          <w:sz w:val="28"/>
          <w:szCs w:val="28"/>
        </w:rPr>
      </w:pPr>
      <w:proofErr w:type="gramStart"/>
      <w:r w:rsidRPr="004A600A">
        <w:rPr>
          <w:rFonts w:ascii="Times New Roman" w:hAnsi="Times New Roman" w:cs="Times New Roman"/>
          <w:sz w:val="28"/>
          <w:szCs w:val="28"/>
        </w:rPr>
        <w:t xml:space="preserve">К примеру, в деле № 1-90/2013, рассмотренном </w:t>
      </w:r>
      <w:proofErr w:type="spellStart"/>
      <w:r w:rsidRPr="004A600A">
        <w:rPr>
          <w:rFonts w:ascii="Times New Roman" w:hAnsi="Times New Roman" w:cs="Times New Roman"/>
          <w:sz w:val="28"/>
          <w:szCs w:val="28"/>
        </w:rPr>
        <w:t>Нурлатским</w:t>
      </w:r>
      <w:proofErr w:type="spellEnd"/>
      <w:r w:rsidRPr="004A600A">
        <w:rPr>
          <w:rFonts w:ascii="Times New Roman" w:hAnsi="Times New Roman" w:cs="Times New Roman"/>
          <w:sz w:val="28"/>
          <w:szCs w:val="28"/>
        </w:rPr>
        <w:t xml:space="preserve"> районным судом Республики Татарстан, экспертиза установила, что действия подсудимого – заведующего отделением, акушера-гинеколога - не соответствует клиническим рекомендациям по ведение пациенток с патологическим прелиминарным периодом: согласно материалам, он не принял вовремя решение о </w:t>
      </w:r>
      <w:proofErr w:type="spellStart"/>
      <w:r w:rsidRPr="004A600A">
        <w:rPr>
          <w:rFonts w:ascii="Times New Roman" w:hAnsi="Times New Roman" w:cs="Times New Roman"/>
          <w:sz w:val="28"/>
          <w:szCs w:val="28"/>
        </w:rPr>
        <w:t>родоразрешении</w:t>
      </w:r>
      <w:proofErr w:type="spellEnd"/>
      <w:r w:rsidRPr="004A600A">
        <w:rPr>
          <w:rFonts w:ascii="Times New Roman" w:hAnsi="Times New Roman" w:cs="Times New Roman"/>
          <w:sz w:val="28"/>
          <w:szCs w:val="28"/>
        </w:rPr>
        <w:t xml:space="preserve"> пациентки операцией кесарева сечения, хотя имел необходимое образование, квалификацию и большой стаж работы – то есть при должной внимательности и осмотрительности</w:t>
      </w:r>
      <w:proofErr w:type="gramEnd"/>
      <w:r w:rsidRPr="004A600A">
        <w:rPr>
          <w:rFonts w:ascii="Times New Roman" w:hAnsi="Times New Roman" w:cs="Times New Roman"/>
          <w:sz w:val="28"/>
          <w:szCs w:val="28"/>
        </w:rPr>
        <w:t xml:space="preserve"> был обязан и мог это сделать</w:t>
      </w:r>
      <w:r w:rsidR="00EE36F2">
        <w:rPr>
          <w:rStyle w:val="a6"/>
          <w:rFonts w:ascii="Times New Roman" w:hAnsi="Times New Roman" w:cs="Times New Roman"/>
          <w:sz w:val="28"/>
          <w:szCs w:val="28"/>
        </w:rPr>
        <w:footnoteReference w:id="47"/>
      </w:r>
      <w:r w:rsidRPr="004A600A">
        <w:rPr>
          <w:rFonts w:ascii="Times New Roman" w:hAnsi="Times New Roman" w:cs="Times New Roman"/>
          <w:sz w:val="28"/>
          <w:szCs w:val="28"/>
        </w:rPr>
        <w:t xml:space="preserve">. Выявленные дефекты в оказании медицинской помощи повысили риск неблагоприятного исхода </w:t>
      </w:r>
      <w:proofErr w:type="spellStart"/>
      <w:r w:rsidRPr="004A600A">
        <w:rPr>
          <w:rFonts w:ascii="Times New Roman" w:hAnsi="Times New Roman" w:cs="Times New Roman"/>
          <w:sz w:val="28"/>
          <w:szCs w:val="28"/>
        </w:rPr>
        <w:t>родоразрешения</w:t>
      </w:r>
      <w:proofErr w:type="spellEnd"/>
      <w:r w:rsidRPr="004A600A">
        <w:rPr>
          <w:rFonts w:ascii="Times New Roman" w:hAnsi="Times New Roman" w:cs="Times New Roman"/>
          <w:sz w:val="28"/>
          <w:szCs w:val="28"/>
        </w:rPr>
        <w:t xml:space="preserve"> (ребенок родился мертвым) и развития геморрагического шока у пациентки. В результате подсудимый был признан виновным в совершении преступления, предусмотренного частью 2 ст. 109 УК РФ, ему назначено наказание в виде ограничения свободы с лишением права занимать должности и заниматься медицинской деятельностью по специальности акушерство и гинекология.</w:t>
      </w:r>
    </w:p>
    <w:p w:rsidR="004A600A" w:rsidRPr="004A600A" w:rsidRDefault="004A600A" w:rsidP="004A600A">
      <w:pPr>
        <w:spacing w:line="360" w:lineRule="auto"/>
        <w:ind w:firstLine="709"/>
        <w:jc w:val="both"/>
        <w:rPr>
          <w:rFonts w:ascii="Times New Roman" w:hAnsi="Times New Roman" w:cs="Times New Roman"/>
          <w:sz w:val="28"/>
          <w:szCs w:val="28"/>
        </w:rPr>
      </w:pPr>
      <w:proofErr w:type="gramStart"/>
      <w:r w:rsidRPr="004A600A">
        <w:rPr>
          <w:rFonts w:ascii="Times New Roman" w:hAnsi="Times New Roman" w:cs="Times New Roman"/>
          <w:sz w:val="28"/>
          <w:szCs w:val="28"/>
        </w:rPr>
        <w:t>В приговоре, вынесенном Железнодорожным районным судом г. Ульяновска по делу №1-1/2017, указано, что обвиняемые – врачи акушеры-</w:t>
      </w:r>
      <w:r w:rsidRPr="004A600A">
        <w:rPr>
          <w:rFonts w:ascii="Times New Roman" w:hAnsi="Times New Roman" w:cs="Times New Roman"/>
          <w:sz w:val="28"/>
          <w:szCs w:val="28"/>
        </w:rPr>
        <w:lastRenderedPageBreak/>
        <w:t>гинекологи, принимавшие роды у потерпевшей, - действовали в нарушении Клинических рекомендаций «Профилактика, лечение и алгоритм ведения при акушерских кровотечениях», утвержденных Письмом Министерства здравоохранения от 29.05.2014 №15-4/10/2-3881, что, по мнению обвинения, привело к смерти роженицы.</w:t>
      </w:r>
      <w:proofErr w:type="gramEnd"/>
      <w:r w:rsidRPr="004A600A">
        <w:rPr>
          <w:rFonts w:ascii="Times New Roman" w:hAnsi="Times New Roman" w:cs="Times New Roman"/>
          <w:sz w:val="28"/>
          <w:szCs w:val="28"/>
        </w:rPr>
        <w:t xml:space="preserve"> Возражения стороны защиты о том, что «клинические рекомендации (протоколы) не утверждены Министерством здравоохранения РФ, носят рекомендательный характер», не были приняты судом во внимание. «При ответе на вопросы комиссии </w:t>
      </w:r>
      <w:proofErr w:type="gramStart"/>
      <w:r w:rsidRPr="004A600A">
        <w:rPr>
          <w:rFonts w:ascii="Times New Roman" w:hAnsi="Times New Roman" w:cs="Times New Roman"/>
          <w:sz w:val="28"/>
          <w:szCs w:val="28"/>
        </w:rPr>
        <w:t>экспертов</w:t>
      </w:r>
      <w:proofErr w:type="gramEnd"/>
      <w:r w:rsidRPr="004A600A">
        <w:rPr>
          <w:rFonts w:ascii="Times New Roman" w:hAnsi="Times New Roman" w:cs="Times New Roman"/>
          <w:sz w:val="28"/>
          <w:szCs w:val="28"/>
        </w:rPr>
        <w:t xml:space="preserve"> как в первом, так и втором случае, руководствовались общепризнанными мнениями по данному разделу медицинской науки и специализированными ведомственными правилами (Клиническими протоколами), которые одобрены Министерством здравоохранения РФ»</w:t>
      </w:r>
      <w:r w:rsidR="00EE36F2">
        <w:rPr>
          <w:rStyle w:val="a6"/>
          <w:rFonts w:ascii="Times New Roman" w:hAnsi="Times New Roman" w:cs="Times New Roman"/>
          <w:sz w:val="28"/>
          <w:szCs w:val="28"/>
        </w:rPr>
        <w:footnoteReference w:id="48"/>
      </w:r>
      <w:r w:rsidRPr="004A600A">
        <w:rPr>
          <w:rFonts w:ascii="Times New Roman" w:hAnsi="Times New Roman" w:cs="Times New Roman"/>
          <w:sz w:val="28"/>
          <w:szCs w:val="28"/>
        </w:rPr>
        <w:t xml:space="preserve">. Каждая из экспертных комиссий, как источник используемых нормативно-правовых документов приводила указанные выше клинические рекомендации. «В заключениях указано, что Князевой и </w:t>
      </w:r>
      <w:proofErr w:type="spellStart"/>
      <w:r w:rsidRPr="004A600A">
        <w:rPr>
          <w:rFonts w:ascii="Times New Roman" w:hAnsi="Times New Roman" w:cs="Times New Roman"/>
          <w:sz w:val="28"/>
          <w:szCs w:val="28"/>
        </w:rPr>
        <w:t>Араповой</w:t>
      </w:r>
      <w:proofErr w:type="spellEnd"/>
      <w:r w:rsidRPr="004A600A">
        <w:rPr>
          <w:rFonts w:ascii="Times New Roman" w:hAnsi="Times New Roman" w:cs="Times New Roman"/>
          <w:sz w:val="28"/>
          <w:szCs w:val="28"/>
        </w:rPr>
        <w:t xml:space="preserve"> (подсудимыми) были нарушены данные Клинические рекомендации (протокол), которые четко регламентируют диагностические мероприятия при проявлении послеродового кровотечения. Приведены конкретные действия подсудимых, в чем выразилось нарушение указанного протокола». </w:t>
      </w:r>
    </w:p>
    <w:p w:rsidR="004A600A" w:rsidRP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 xml:space="preserve">Экспертиза установила, что дефект медицинской помощи состоит в прямой причинно-следственной связи со смертью потерпевшей. Суд признал обеих подсудимых виновными по ч. 2 ст. 109 УК РФ и назначил им  наказание в виде ограничения свободы сроком на 2 года. </w:t>
      </w:r>
    </w:p>
    <w:p w:rsidR="004A600A" w:rsidRPr="004A600A" w:rsidRDefault="004A600A" w:rsidP="004A600A">
      <w:pPr>
        <w:spacing w:line="360" w:lineRule="auto"/>
        <w:ind w:firstLine="709"/>
        <w:jc w:val="both"/>
        <w:rPr>
          <w:rFonts w:ascii="Times New Roman" w:hAnsi="Times New Roman" w:cs="Times New Roman"/>
          <w:sz w:val="28"/>
          <w:szCs w:val="28"/>
        </w:rPr>
      </w:pPr>
      <w:proofErr w:type="gramStart"/>
      <w:r w:rsidRPr="004A600A">
        <w:rPr>
          <w:rFonts w:ascii="Times New Roman" w:hAnsi="Times New Roman" w:cs="Times New Roman"/>
          <w:sz w:val="28"/>
          <w:szCs w:val="28"/>
        </w:rPr>
        <w:t xml:space="preserve">В апелляционном постановлении по делу № 22 – 521, вынесенном Пермским краевым судом, осужденные медицинские работники, которым также вменялось ненадлежащее оказание медицинской помощи, указывали, что «исполнение клинических рекомендаций Министерства здравоохранения </w:t>
      </w:r>
      <w:r w:rsidRPr="004A600A">
        <w:rPr>
          <w:rFonts w:ascii="Times New Roman" w:hAnsi="Times New Roman" w:cs="Times New Roman"/>
          <w:sz w:val="28"/>
          <w:szCs w:val="28"/>
        </w:rPr>
        <w:lastRenderedPageBreak/>
        <w:t xml:space="preserve">Российской Федерации от 17 декабря 2013 года № 15-4/10/2-9480 «Преждевременные роды» не входит в обязательные требования, соответствующие конкретному виду медицинской экспертизы, эти рекомендации не являются нормативными правовыми актами». </w:t>
      </w:r>
      <w:proofErr w:type="gramEnd"/>
    </w:p>
    <w:p w:rsidR="004A600A" w:rsidRP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 xml:space="preserve">Однако апелляционный суд согласился с выводами экспертов: «Проанализировав исследованные доказательства в их совокупности, суд установил, что </w:t>
      </w:r>
      <w:proofErr w:type="spellStart"/>
      <w:r w:rsidRPr="004A600A">
        <w:rPr>
          <w:rFonts w:ascii="Times New Roman" w:hAnsi="Times New Roman" w:cs="Times New Roman"/>
          <w:sz w:val="28"/>
          <w:szCs w:val="28"/>
        </w:rPr>
        <w:t>Капизова</w:t>
      </w:r>
      <w:proofErr w:type="spellEnd"/>
      <w:r w:rsidRPr="004A600A">
        <w:rPr>
          <w:rFonts w:ascii="Times New Roman" w:hAnsi="Times New Roman" w:cs="Times New Roman"/>
          <w:sz w:val="28"/>
          <w:szCs w:val="28"/>
        </w:rPr>
        <w:t xml:space="preserve"> О.В. и </w:t>
      </w:r>
      <w:proofErr w:type="spellStart"/>
      <w:r w:rsidRPr="004A600A">
        <w:rPr>
          <w:rFonts w:ascii="Times New Roman" w:hAnsi="Times New Roman" w:cs="Times New Roman"/>
          <w:sz w:val="28"/>
          <w:szCs w:val="28"/>
        </w:rPr>
        <w:t>Пескова</w:t>
      </w:r>
      <w:proofErr w:type="spellEnd"/>
      <w:r w:rsidRPr="004A600A">
        <w:rPr>
          <w:rFonts w:ascii="Times New Roman" w:hAnsi="Times New Roman" w:cs="Times New Roman"/>
          <w:sz w:val="28"/>
          <w:szCs w:val="28"/>
        </w:rPr>
        <w:t xml:space="preserve"> М.Г. (осужденные), являясь врачами акушерами </w:t>
      </w:r>
      <w:proofErr w:type="gramStart"/>
      <w:r w:rsidRPr="004A600A">
        <w:rPr>
          <w:rFonts w:ascii="Times New Roman" w:hAnsi="Times New Roman" w:cs="Times New Roman"/>
          <w:sz w:val="28"/>
          <w:szCs w:val="28"/>
        </w:rPr>
        <w:t>-г</w:t>
      </w:r>
      <w:proofErr w:type="gramEnd"/>
      <w:r w:rsidRPr="004A600A">
        <w:rPr>
          <w:rFonts w:ascii="Times New Roman" w:hAnsi="Times New Roman" w:cs="Times New Roman"/>
          <w:sz w:val="28"/>
          <w:szCs w:val="28"/>
        </w:rPr>
        <w:t xml:space="preserve">инекологами в медицинском учреждении 3 уровня, не оказали беременной З., при наличии у неё </w:t>
      </w:r>
      <w:proofErr w:type="spellStart"/>
      <w:r w:rsidRPr="004A600A">
        <w:rPr>
          <w:rFonts w:ascii="Times New Roman" w:hAnsi="Times New Roman" w:cs="Times New Roman"/>
          <w:sz w:val="28"/>
          <w:szCs w:val="28"/>
        </w:rPr>
        <w:t>истмико</w:t>
      </w:r>
      <w:proofErr w:type="spellEnd"/>
      <w:r w:rsidRPr="004A600A">
        <w:rPr>
          <w:rFonts w:ascii="Times New Roman" w:hAnsi="Times New Roman" w:cs="Times New Roman"/>
          <w:sz w:val="28"/>
          <w:szCs w:val="28"/>
        </w:rPr>
        <w:t xml:space="preserve"> - цервикальной недостаточности, медицинскую помощь в необходимом объёме, с нарушением клинических рекомендаций, что привело к </w:t>
      </w:r>
      <w:proofErr w:type="spellStart"/>
      <w:r w:rsidRPr="004A600A">
        <w:rPr>
          <w:rFonts w:ascii="Times New Roman" w:hAnsi="Times New Roman" w:cs="Times New Roman"/>
          <w:sz w:val="28"/>
          <w:szCs w:val="28"/>
        </w:rPr>
        <w:t>пролабированию</w:t>
      </w:r>
      <w:proofErr w:type="spellEnd"/>
      <w:r w:rsidRPr="004A600A">
        <w:rPr>
          <w:rFonts w:ascii="Times New Roman" w:hAnsi="Times New Roman" w:cs="Times New Roman"/>
          <w:sz w:val="28"/>
          <w:szCs w:val="28"/>
        </w:rPr>
        <w:t xml:space="preserve"> плодного пузыря, с последующим развитием </w:t>
      </w:r>
      <w:proofErr w:type="spellStart"/>
      <w:r w:rsidRPr="004A600A">
        <w:rPr>
          <w:rFonts w:ascii="Times New Roman" w:hAnsi="Times New Roman" w:cs="Times New Roman"/>
          <w:sz w:val="28"/>
          <w:szCs w:val="28"/>
        </w:rPr>
        <w:t>хориоамнионита</w:t>
      </w:r>
      <w:proofErr w:type="spellEnd"/>
      <w:r w:rsidRPr="004A600A">
        <w:rPr>
          <w:rFonts w:ascii="Times New Roman" w:hAnsi="Times New Roman" w:cs="Times New Roman"/>
          <w:sz w:val="28"/>
          <w:szCs w:val="28"/>
        </w:rPr>
        <w:t xml:space="preserve">, сепсиса, вследствие чего наступила смерть </w:t>
      </w:r>
      <w:proofErr w:type="gramStart"/>
      <w:r w:rsidRPr="004A600A">
        <w:rPr>
          <w:rFonts w:ascii="Times New Roman" w:hAnsi="Times New Roman" w:cs="Times New Roman"/>
          <w:sz w:val="28"/>
          <w:szCs w:val="28"/>
        </w:rPr>
        <w:t>З.</w:t>
      </w:r>
      <w:proofErr w:type="gramEnd"/>
      <w:r w:rsidRPr="004A600A">
        <w:rPr>
          <w:rFonts w:ascii="Times New Roman" w:hAnsi="Times New Roman" w:cs="Times New Roman"/>
          <w:sz w:val="28"/>
          <w:szCs w:val="28"/>
        </w:rPr>
        <w:t xml:space="preserve"> Хотя, при необходимой внимательности и предусмотрительности </w:t>
      </w:r>
      <w:proofErr w:type="spellStart"/>
      <w:r w:rsidRPr="004A600A">
        <w:rPr>
          <w:rFonts w:ascii="Times New Roman" w:hAnsi="Times New Roman" w:cs="Times New Roman"/>
          <w:sz w:val="28"/>
          <w:szCs w:val="28"/>
        </w:rPr>
        <w:t>Капизова</w:t>
      </w:r>
      <w:proofErr w:type="spellEnd"/>
      <w:r w:rsidRPr="004A600A">
        <w:rPr>
          <w:rFonts w:ascii="Times New Roman" w:hAnsi="Times New Roman" w:cs="Times New Roman"/>
          <w:sz w:val="28"/>
          <w:szCs w:val="28"/>
        </w:rPr>
        <w:t xml:space="preserve"> С.В. и </w:t>
      </w:r>
      <w:proofErr w:type="spellStart"/>
      <w:r w:rsidRPr="004A600A">
        <w:rPr>
          <w:rFonts w:ascii="Times New Roman" w:hAnsi="Times New Roman" w:cs="Times New Roman"/>
          <w:sz w:val="28"/>
          <w:szCs w:val="28"/>
        </w:rPr>
        <w:t>Пескова</w:t>
      </w:r>
      <w:proofErr w:type="spellEnd"/>
      <w:r w:rsidRPr="004A600A">
        <w:rPr>
          <w:rFonts w:ascii="Times New Roman" w:hAnsi="Times New Roman" w:cs="Times New Roman"/>
          <w:sz w:val="28"/>
          <w:szCs w:val="28"/>
        </w:rPr>
        <w:t xml:space="preserve"> М.Г., с учётом своей квалификации и достаточного опыта, должны были и могли предвидеть эти последствия»</w:t>
      </w:r>
      <w:r w:rsidR="00EE36F2">
        <w:rPr>
          <w:rStyle w:val="a6"/>
          <w:rFonts w:ascii="Times New Roman" w:hAnsi="Times New Roman" w:cs="Times New Roman"/>
          <w:sz w:val="28"/>
          <w:szCs w:val="28"/>
        </w:rPr>
        <w:footnoteReference w:id="49"/>
      </w:r>
      <w:r w:rsidRPr="004A600A">
        <w:rPr>
          <w:rFonts w:ascii="Times New Roman" w:hAnsi="Times New Roman" w:cs="Times New Roman"/>
          <w:sz w:val="28"/>
          <w:szCs w:val="28"/>
        </w:rPr>
        <w:t xml:space="preserve">. </w:t>
      </w:r>
    </w:p>
    <w:p w:rsidR="004A600A" w:rsidRP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 xml:space="preserve">Медицинские работники были осуждены по ч. 2 ст. 109, но суд апелляционной инстанции освободил их от назначенного наказания в связи с истечением срока давности уголовного преследования. </w:t>
      </w:r>
    </w:p>
    <w:p w:rsidR="004A600A" w:rsidRPr="004A600A" w:rsidRDefault="004A600A" w:rsidP="004A600A">
      <w:pPr>
        <w:spacing w:line="360" w:lineRule="auto"/>
        <w:ind w:firstLine="709"/>
        <w:jc w:val="both"/>
        <w:rPr>
          <w:rFonts w:ascii="Times New Roman" w:hAnsi="Times New Roman" w:cs="Times New Roman"/>
          <w:sz w:val="28"/>
          <w:szCs w:val="28"/>
        </w:rPr>
      </w:pPr>
      <w:proofErr w:type="gramStart"/>
      <w:r w:rsidRPr="004A600A">
        <w:rPr>
          <w:rFonts w:ascii="Times New Roman" w:hAnsi="Times New Roman" w:cs="Times New Roman"/>
          <w:sz w:val="28"/>
          <w:szCs w:val="28"/>
        </w:rPr>
        <w:t>В апелляционном постановлении по делу 10-15/2020 осужденная – заведующая отделением, врач акушер-гинеколог - настаивая на отмене приговора, ссылается на то, что оказывая медицинскую помощь потерпевшей, действовала согласно порядкам и стандартам, как того требует Федеральный закон «Об основах охраны здоровья», в то время как заключение экспертов основано на клинических рекомендациях, что, по мнению осужденной, свидетельствует о неполноте проведенной экспертизы.</w:t>
      </w:r>
      <w:proofErr w:type="gramEnd"/>
      <w:r w:rsidRPr="004A600A">
        <w:rPr>
          <w:rFonts w:ascii="Times New Roman" w:hAnsi="Times New Roman" w:cs="Times New Roman"/>
          <w:sz w:val="28"/>
          <w:szCs w:val="28"/>
        </w:rPr>
        <w:t xml:space="preserve"> Центральный районный суд г. Читы, который рассматривал апелляционную жалобу, постановил, что: </w:t>
      </w:r>
      <w:proofErr w:type="gramStart"/>
      <w:r w:rsidRPr="004A600A">
        <w:rPr>
          <w:rFonts w:ascii="Times New Roman" w:hAnsi="Times New Roman" w:cs="Times New Roman"/>
          <w:sz w:val="28"/>
          <w:szCs w:val="28"/>
        </w:rPr>
        <w:lastRenderedPageBreak/>
        <w:t xml:space="preserve">«Указание </w:t>
      </w:r>
      <w:proofErr w:type="spellStart"/>
      <w:r w:rsidRPr="004A600A">
        <w:rPr>
          <w:rFonts w:ascii="Times New Roman" w:hAnsi="Times New Roman" w:cs="Times New Roman"/>
          <w:sz w:val="28"/>
          <w:szCs w:val="28"/>
        </w:rPr>
        <w:t>Брум</w:t>
      </w:r>
      <w:proofErr w:type="spellEnd"/>
      <w:r w:rsidRPr="004A600A">
        <w:rPr>
          <w:rFonts w:ascii="Times New Roman" w:hAnsi="Times New Roman" w:cs="Times New Roman"/>
          <w:sz w:val="28"/>
          <w:szCs w:val="28"/>
        </w:rPr>
        <w:t xml:space="preserve"> О.Ю. (осужденной) о том, что клинические рекомендации не обязательны к исполнению, несостоятельно, все допрошенные свидетели, являющиеся врачами, гинекологами и специалистами со стажем, ссылались на протоколы лечения, признавая, что они в своей деятельности ими руководствуются, сама же </w:t>
      </w:r>
      <w:proofErr w:type="spellStart"/>
      <w:r w:rsidRPr="004A600A">
        <w:rPr>
          <w:rFonts w:ascii="Times New Roman" w:hAnsi="Times New Roman" w:cs="Times New Roman"/>
          <w:sz w:val="28"/>
          <w:szCs w:val="28"/>
        </w:rPr>
        <w:t>Брум</w:t>
      </w:r>
      <w:proofErr w:type="spellEnd"/>
      <w:r w:rsidRPr="004A600A">
        <w:rPr>
          <w:rFonts w:ascii="Times New Roman" w:hAnsi="Times New Roman" w:cs="Times New Roman"/>
          <w:sz w:val="28"/>
          <w:szCs w:val="28"/>
        </w:rPr>
        <w:t xml:space="preserve"> О.Ю. в определенных моментах ссылалась на них и трактовала отдельные положения оказания помощи, оправдывая свои действия.</w:t>
      </w:r>
      <w:proofErr w:type="gramEnd"/>
      <w:r w:rsidRPr="004A600A">
        <w:rPr>
          <w:rFonts w:ascii="Times New Roman" w:hAnsi="Times New Roman" w:cs="Times New Roman"/>
          <w:sz w:val="28"/>
          <w:szCs w:val="28"/>
        </w:rPr>
        <w:t xml:space="preserve"> Федеральный закон от 21.11.2011 N 323-ФЗ "Об основах охраны здоровья граждан в Российской Федерации" при оценке качества медицинской помощи обязал руководствоваться клиническими рекомендациями, разработанными и утвержденными профессиональными медицинскими сообществами. Такие рекомендации определяют виды, объем и показатели качества выполнения медицинской помощи больному в соответствии с моделями пациентов при определенном заболевании или состоянии. Они основаны на лучшей медицинской практике и принципах доказательной медицины. С их помощью врачи могут принимать оптимальные клинические решения»</w:t>
      </w:r>
      <w:r w:rsidR="00EE36F2">
        <w:rPr>
          <w:rStyle w:val="a6"/>
          <w:rFonts w:ascii="Times New Roman" w:hAnsi="Times New Roman" w:cs="Times New Roman"/>
          <w:sz w:val="28"/>
          <w:szCs w:val="28"/>
        </w:rPr>
        <w:footnoteReference w:id="50"/>
      </w:r>
      <w:r w:rsidRPr="004A600A">
        <w:rPr>
          <w:rFonts w:ascii="Times New Roman" w:hAnsi="Times New Roman" w:cs="Times New Roman"/>
          <w:sz w:val="28"/>
          <w:szCs w:val="28"/>
        </w:rPr>
        <w:t xml:space="preserve">. </w:t>
      </w:r>
    </w:p>
    <w:p w:rsidR="004A600A" w:rsidRDefault="004A600A" w:rsidP="004A600A">
      <w:pPr>
        <w:spacing w:line="360" w:lineRule="auto"/>
        <w:ind w:firstLine="709"/>
        <w:jc w:val="both"/>
        <w:rPr>
          <w:rFonts w:ascii="Times New Roman" w:hAnsi="Times New Roman" w:cs="Times New Roman"/>
          <w:sz w:val="28"/>
          <w:szCs w:val="28"/>
        </w:rPr>
      </w:pPr>
      <w:r w:rsidRPr="004A600A">
        <w:rPr>
          <w:rFonts w:ascii="Times New Roman" w:hAnsi="Times New Roman" w:cs="Times New Roman"/>
          <w:sz w:val="28"/>
          <w:szCs w:val="28"/>
        </w:rPr>
        <w:t>В связи с тем, что суд первой инстанции в описательно-мотивировочной части приговора не обосновал назначение дополнительного наказания в виде лишения права заниматься профессиональной медицинской деятельностью, апелляционный суд изменил приговор, оставив лишь основной вид наказания – ограничения свободы сроком на 1 год 6 месяцев.</w:t>
      </w:r>
    </w:p>
    <w:p w:rsidR="00D7130C" w:rsidRPr="00D7130C" w:rsidRDefault="00D7130C" w:rsidP="00D7130C">
      <w:pPr>
        <w:spacing w:line="360" w:lineRule="auto"/>
        <w:ind w:firstLine="709"/>
        <w:jc w:val="both"/>
        <w:rPr>
          <w:rFonts w:ascii="Times New Roman" w:hAnsi="Times New Roman" w:cs="Times New Roman"/>
          <w:sz w:val="28"/>
          <w:szCs w:val="28"/>
        </w:rPr>
      </w:pPr>
      <w:r w:rsidRPr="00D7130C">
        <w:rPr>
          <w:rFonts w:ascii="Times New Roman" w:hAnsi="Times New Roman" w:cs="Times New Roman"/>
          <w:sz w:val="28"/>
          <w:szCs w:val="28"/>
        </w:rPr>
        <w:t xml:space="preserve">Также из проведённого анализа заметно, что в решениях суды зачастую руководствуются только выводами судебно-медицинской экспертизы и экспертизы качества медицинской помощи. </w:t>
      </w:r>
    </w:p>
    <w:p w:rsidR="00D7130C" w:rsidRPr="00D7130C" w:rsidRDefault="00D7130C" w:rsidP="00D7130C">
      <w:pPr>
        <w:spacing w:line="360" w:lineRule="auto"/>
        <w:ind w:firstLine="709"/>
        <w:jc w:val="both"/>
        <w:rPr>
          <w:rFonts w:ascii="Times New Roman" w:hAnsi="Times New Roman" w:cs="Times New Roman"/>
          <w:sz w:val="28"/>
          <w:szCs w:val="28"/>
        </w:rPr>
      </w:pPr>
      <w:r w:rsidRPr="00D7130C">
        <w:rPr>
          <w:rFonts w:ascii="Times New Roman" w:hAnsi="Times New Roman" w:cs="Times New Roman"/>
          <w:sz w:val="28"/>
          <w:szCs w:val="28"/>
        </w:rPr>
        <w:t xml:space="preserve">Часто при составлении заключения эксперт пользуется только профессиональным языком. Ввиду этого людям, не обладающим </w:t>
      </w:r>
      <w:r w:rsidRPr="00D7130C">
        <w:rPr>
          <w:rFonts w:ascii="Times New Roman" w:hAnsi="Times New Roman" w:cs="Times New Roman"/>
          <w:sz w:val="28"/>
          <w:szCs w:val="28"/>
        </w:rPr>
        <w:lastRenderedPageBreak/>
        <w:t xml:space="preserve">медицинскими знаниями – а их в судебном процессе большинство – проблематично, а некоторым и практически невозможно уяснить суть не то что исследовательской, но и резолютивной части. Часто судьи, да и многие юристы, не ставят себе задачу досконально проанализировать текст экспертизы – отсюда </w:t>
      </w:r>
      <w:proofErr w:type="gramStart"/>
      <w:r w:rsidRPr="00D7130C">
        <w:rPr>
          <w:rFonts w:ascii="Times New Roman" w:hAnsi="Times New Roman" w:cs="Times New Roman"/>
          <w:sz w:val="28"/>
          <w:szCs w:val="28"/>
        </w:rPr>
        <w:t>фактическое</w:t>
      </w:r>
      <w:proofErr w:type="gramEnd"/>
      <w:r w:rsidRPr="00D7130C">
        <w:rPr>
          <w:rFonts w:ascii="Times New Roman" w:hAnsi="Times New Roman" w:cs="Times New Roman"/>
          <w:sz w:val="28"/>
          <w:szCs w:val="28"/>
        </w:rPr>
        <w:t xml:space="preserve"> полагание только на выводы эксперта, которые, между тем, по разным причинам, могут быть ошибочными или частично неверными.</w:t>
      </w:r>
    </w:p>
    <w:p w:rsidR="00D7130C" w:rsidRPr="00D7130C" w:rsidRDefault="00D7130C" w:rsidP="00D713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Бывает, что</w:t>
      </w:r>
      <w:r w:rsidRPr="00D7130C">
        <w:rPr>
          <w:rFonts w:ascii="Times New Roman" w:hAnsi="Times New Roman" w:cs="Times New Roman"/>
          <w:sz w:val="28"/>
          <w:szCs w:val="28"/>
        </w:rPr>
        <w:t xml:space="preserve"> следователи просто не владеют никакими методами анализа и оценки её как доказательства, а потому ориентируются только на выводы эксперта. К сожалению, не разработано никаких критериев оценки проведённой экспертизы. И очень часто </w:t>
      </w:r>
      <w:r>
        <w:rPr>
          <w:rFonts w:ascii="Times New Roman" w:hAnsi="Times New Roman" w:cs="Times New Roman"/>
          <w:sz w:val="28"/>
          <w:szCs w:val="28"/>
        </w:rPr>
        <w:t>можно наблюдать</w:t>
      </w:r>
      <w:r w:rsidRPr="00D7130C">
        <w:rPr>
          <w:rFonts w:ascii="Times New Roman" w:hAnsi="Times New Roman" w:cs="Times New Roman"/>
          <w:sz w:val="28"/>
          <w:szCs w:val="28"/>
        </w:rPr>
        <w:t>, что в мотивировочной части решения судья просто приводит выдержки из текста судебно-медицинской экспертизы.</w:t>
      </w:r>
    </w:p>
    <w:p w:rsidR="00EE52C3" w:rsidRDefault="00D7130C" w:rsidP="00EE52C3">
      <w:pPr>
        <w:spacing w:line="360" w:lineRule="auto"/>
        <w:ind w:firstLine="709"/>
        <w:jc w:val="both"/>
        <w:rPr>
          <w:rFonts w:ascii="Times New Roman" w:hAnsi="Times New Roman" w:cs="Times New Roman"/>
          <w:sz w:val="28"/>
          <w:szCs w:val="28"/>
        </w:rPr>
      </w:pPr>
      <w:r w:rsidRPr="00D7130C">
        <w:rPr>
          <w:rFonts w:ascii="Times New Roman" w:hAnsi="Times New Roman" w:cs="Times New Roman"/>
          <w:sz w:val="28"/>
          <w:szCs w:val="28"/>
        </w:rPr>
        <w:t xml:space="preserve">К тому же, зачастую результаты судебно-медицинской экспертизы де-факте считаются главным доказательством, несмотря на то, что де-юре </w:t>
      </w:r>
      <w:r w:rsidR="00EE52C3">
        <w:rPr>
          <w:rFonts w:ascii="Times New Roman" w:hAnsi="Times New Roman" w:cs="Times New Roman"/>
          <w:sz w:val="28"/>
          <w:szCs w:val="28"/>
        </w:rPr>
        <w:t>все они</w:t>
      </w:r>
      <w:r w:rsidRPr="00D7130C">
        <w:rPr>
          <w:rFonts w:ascii="Times New Roman" w:hAnsi="Times New Roman" w:cs="Times New Roman"/>
          <w:sz w:val="28"/>
          <w:szCs w:val="28"/>
        </w:rPr>
        <w:t xml:space="preserve"> равны по силе.</w:t>
      </w:r>
    </w:p>
    <w:p w:rsidR="00770EFC" w:rsidRDefault="00770EFC" w:rsidP="00770EFC">
      <w:pPr>
        <w:spacing w:line="360" w:lineRule="auto"/>
        <w:ind w:firstLine="709"/>
        <w:jc w:val="both"/>
        <w:rPr>
          <w:rFonts w:ascii="Times New Roman" w:hAnsi="Times New Roman" w:cs="Times New Roman"/>
          <w:sz w:val="28"/>
          <w:szCs w:val="28"/>
        </w:rPr>
      </w:pPr>
    </w:p>
    <w:p w:rsidR="00D85A51" w:rsidRDefault="0007204D" w:rsidP="004015C4">
      <w:pPr>
        <w:pStyle w:val="2"/>
        <w:jc w:val="center"/>
        <w:rPr>
          <w:rFonts w:ascii="Times New Roman" w:hAnsi="Times New Roman" w:cs="Times New Roman"/>
          <w:color w:val="auto"/>
          <w:sz w:val="28"/>
          <w:szCs w:val="28"/>
        </w:rPr>
      </w:pPr>
      <w:bookmarkStart w:id="14" w:name="_Toc71816848"/>
      <w:r>
        <w:rPr>
          <w:rFonts w:ascii="Times New Roman" w:hAnsi="Times New Roman" w:cs="Times New Roman"/>
          <w:color w:val="auto"/>
          <w:sz w:val="28"/>
          <w:szCs w:val="28"/>
        </w:rPr>
        <w:t>3.3. Предложения</w:t>
      </w:r>
      <w:r w:rsidR="004015C4" w:rsidRPr="004015C4">
        <w:rPr>
          <w:rFonts w:ascii="Times New Roman" w:hAnsi="Times New Roman" w:cs="Times New Roman"/>
          <w:color w:val="auto"/>
          <w:sz w:val="28"/>
          <w:szCs w:val="28"/>
        </w:rPr>
        <w:t xml:space="preserve"> по использованию клинических рекомендаций при рассмотрении дел о некачественном оказании медицинской помощи</w:t>
      </w:r>
      <w:bookmarkEnd w:id="14"/>
    </w:p>
    <w:p w:rsidR="004015C4" w:rsidRDefault="004015C4" w:rsidP="004015C4"/>
    <w:p w:rsidR="004015C4" w:rsidRDefault="004015C4"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заключительном параграфе диссертации приступим к подведению итогов анализа судебной практики и оценке использования клинических рекомендаций в качестве одного из критериев оценки медицинской помощи. </w:t>
      </w:r>
    </w:p>
    <w:p w:rsidR="004015C4" w:rsidRDefault="004015C4"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указано выше, зачастую решения, вынесенные в данной категории дел, отличаются достаточной степенью формализма – при составлении мотивировочной части судьи ограничиваются приведением выдержек из заключения судебно-медицинской экспертизы и стандартными ссылками на статьи  </w:t>
      </w:r>
      <w:r w:rsidRPr="004015C4">
        <w:rPr>
          <w:rFonts w:ascii="Times New Roman" w:hAnsi="Times New Roman" w:cs="Times New Roman"/>
          <w:sz w:val="28"/>
          <w:szCs w:val="28"/>
        </w:rPr>
        <w:t>Федеральн</w:t>
      </w:r>
      <w:r>
        <w:rPr>
          <w:rFonts w:ascii="Times New Roman" w:hAnsi="Times New Roman" w:cs="Times New Roman"/>
          <w:sz w:val="28"/>
          <w:szCs w:val="28"/>
        </w:rPr>
        <w:t>ого</w:t>
      </w:r>
      <w:r w:rsidRPr="004015C4">
        <w:rPr>
          <w:rFonts w:ascii="Times New Roman" w:hAnsi="Times New Roman" w:cs="Times New Roman"/>
          <w:sz w:val="28"/>
          <w:szCs w:val="28"/>
        </w:rPr>
        <w:t xml:space="preserve"> закон</w:t>
      </w:r>
      <w:r>
        <w:rPr>
          <w:rFonts w:ascii="Times New Roman" w:hAnsi="Times New Roman" w:cs="Times New Roman"/>
          <w:sz w:val="28"/>
          <w:szCs w:val="28"/>
        </w:rPr>
        <w:t>а</w:t>
      </w:r>
      <w:r w:rsidRPr="004015C4">
        <w:rPr>
          <w:rFonts w:ascii="Times New Roman" w:hAnsi="Times New Roman" w:cs="Times New Roman"/>
          <w:sz w:val="28"/>
          <w:szCs w:val="28"/>
        </w:rPr>
        <w:t xml:space="preserve"> от 21.11.2011 N 323-ФЗ (ред. от 30.04.2021) "Об основах охраны здоровья граждан в Российской Федерации"</w:t>
      </w:r>
      <w:r>
        <w:rPr>
          <w:rFonts w:ascii="Times New Roman" w:hAnsi="Times New Roman" w:cs="Times New Roman"/>
          <w:sz w:val="28"/>
          <w:szCs w:val="28"/>
        </w:rPr>
        <w:t xml:space="preserve">. </w:t>
      </w:r>
      <w:r w:rsidR="00A87301">
        <w:rPr>
          <w:rFonts w:ascii="Times New Roman" w:hAnsi="Times New Roman" w:cs="Times New Roman"/>
          <w:sz w:val="28"/>
          <w:szCs w:val="28"/>
        </w:rPr>
        <w:lastRenderedPageBreak/>
        <w:t>При этом отсутствуют попытки правового анализа ситуации, ведь, по сути, спор сторон сводится к обозначению позиции ответчика / обвиняемого</w:t>
      </w:r>
      <w:r w:rsidR="009D708A">
        <w:rPr>
          <w:rFonts w:ascii="Times New Roman" w:hAnsi="Times New Roman" w:cs="Times New Roman"/>
          <w:sz w:val="28"/>
          <w:szCs w:val="28"/>
        </w:rPr>
        <w:t xml:space="preserve"> и его процессуального оппонента</w:t>
      </w:r>
      <w:r w:rsidR="00A87301">
        <w:rPr>
          <w:rFonts w:ascii="Times New Roman" w:hAnsi="Times New Roman" w:cs="Times New Roman"/>
          <w:sz w:val="28"/>
          <w:szCs w:val="28"/>
        </w:rPr>
        <w:t xml:space="preserve"> и рассмотрению выводов экспертов, с которыми суд соглашается и которые идут в основу приговора или решения. </w:t>
      </w:r>
    </w:p>
    <w:p w:rsidR="00A87301" w:rsidRDefault="005F75C5"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Порой рассмотрение дел о некачественном оказании медицинской помощи сводится к обозначению </w:t>
      </w:r>
      <w:proofErr w:type="spellStart"/>
      <w:r>
        <w:rPr>
          <w:rFonts w:ascii="Times New Roman" w:hAnsi="Times New Roman" w:cs="Times New Roman"/>
          <w:sz w:val="28"/>
          <w:szCs w:val="28"/>
        </w:rPr>
        <w:t>несоблюденной</w:t>
      </w:r>
      <w:proofErr w:type="spellEnd"/>
      <w:r>
        <w:rPr>
          <w:rFonts w:ascii="Times New Roman" w:hAnsi="Times New Roman" w:cs="Times New Roman"/>
          <w:sz w:val="28"/>
          <w:szCs w:val="28"/>
        </w:rPr>
        <w:t xml:space="preserve"> медиком нормы и цитированию заключения экспертов, тогда как медицинская деятельность имеет собственную специфику и риски. Остается открытым вопрос – должен ли суд обращать внимание лишь на формальные требования актов или принимать во внимание ситуацию в целом? </w:t>
      </w:r>
    </w:p>
    <w:p w:rsidR="009D708A" w:rsidRDefault="009D708A"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Определенно можно утверждать, что не всякое деяние, совершенное медицинским работником и отклоняющееся от положений порядков, стандартов оказания помощи и клинических рекомендаций, является неправомерным, ведь и в сфере гражданского и в сфере уголовного права существуют обстоятельства, освобождающие от ответственности: крайняя необходимость, воздействие обстоятельств непреодолимой силы и т.д. </w:t>
      </w:r>
    </w:p>
    <w:p w:rsidR="009D708A" w:rsidRDefault="009D708A"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заключительном параграфе первой главы нами была приведена позиция доктора </w:t>
      </w:r>
      <w:proofErr w:type="spellStart"/>
      <w:r>
        <w:rPr>
          <w:rFonts w:ascii="Times New Roman" w:hAnsi="Times New Roman" w:cs="Times New Roman"/>
          <w:sz w:val="28"/>
          <w:szCs w:val="28"/>
        </w:rPr>
        <w:t>Талала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Хилала</w:t>
      </w:r>
      <w:proofErr w:type="spellEnd"/>
      <w:r>
        <w:rPr>
          <w:rFonts w:ascii="Times New Roman" w:hAnsi="Times New Roman" w:cs="Times New Roman"/>
          <w:sz w:val="28"/>
          <w:szCs w:val="28"/>
        </w:rPr>
        <w:t xml:space="preserve">, с которой мы склонны согласиться: </w:t>
      </w:r>
      <w:r w:rsidR="000A0CBB">
        <w:rPr>
          <w:rFonts w:ascii="Times New Roman" w:hAnsi="Times New Roman" w:cs="Times New Roman"/>
          <w:sz w:val="28"/>
          <w:szCs w:val="28"/>
        </w:rPr>
        <w:t xml:space="preserve">клинические рекомендации не должны рассматриваться как жесткие безальтернативные требования. Медицину нельзя считать точной наукой, и необходимо детально рассматривать каждый индивидуальный случай, иначе существует опасность того, что формализм в производстве дел, связанных с ненадлежащим оказанием медицинской помощи, будет только возрастать. </w:t>
      </w:r>
    </w:p>
    <w:p w:rsidR="000A0CBB" w:rsidRDefault="00972164"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также помнить, что заключение экспертов не имеет преимущества перед другими доказательствами и само по себе является оценочным,</w:t>
      </w:r>
      <w:r w:rsidR="0091757E">
        <w:rPr>
          <w:rFonts w:ascii="Times New Roman" w:hAnsi="Times New Roman" w:cs="Times New Roman"/>
          <w:sz w:val="28"/>
          <w:szCs w:val="28"/>
        </w:rPr>
        <w:t xml:space="preserve"> ведь может быть необоснованн</w:t>
      </w:r>
      <w:r>
        <w:rPr>
          <w:rFonts w:ascii="Times New Roman" w:hAnsi="Times New Roman" w:cs="Times New Roman"/>
          <w:sz w:val="28"/>
          <w:szCs w:val="28"/>
        </w:rPr>
        <w:t xml:space="preserve">ым или нелогичным по многим причинам: </w:t>
      </w:r>
      <w:r w:rsidR="0091757E">
        <w:rPr>
          <w:rFonts w:ascii="Times New Roman" w:hAnsi="Times New Roman" w:cs="Times New Roman"/>
          <w:sz w:val="28"/>
          <w:szCs w:val="28"/>
        </w:rPr>
        <w:t xml:space="preserve">например, эксперту могут быть предоставлены неверные данные, он может в недостаточной степени владеть методикой исследования. </w:t>
      </w:r>
    </w:p>
    <w:p w:rsidR="0091757E" w:rsidRDefault="0091757E"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Очевидно, что для судей, следователей и вообще для большинства </w:t>
      </w:r>
      <w:proofErr w:type="spellStart"/>
      <w:r>
        <w:rPr>
          <w:rFonts w:ascii="Times New Roman" w:hAnsi="Times New Roman" w:cs="Times New Roman"/>
          <w:sz w:val="28"/>
          <w:szCs w:val="28"/>
        </w:rPr>
        <w:t>правоприменителей</w:t>
      </w:r>
      <w:proofErr w:type="spellEnd"/>
      <w:r>
        <w:rPr>
          <w:rFonts w:ascii="Times New Roman" w:hAnsi="Times New Roman" w:cs="Times New Roman"/>
          <w:sz w:val="28"/>
          <w:szCs w:val="28"/>
        </w:rPr>
        <w:t xml:space="preserve"> работа с данной категорией дел является сложной, ведь у них нет профильного образования и зачастую необходимых знаний. Отчасти поэтому доказательственное значение заключения экспертизы может завышаться – ведь оно основано на научных медицинских данных, а потому воспринимается как достоверное. </w:t>
      </w:r>
    </w:p>
    <w:p w:rsidR="0091757E" w:rsidRDefault="0091757E"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как отмечает В.Д. </w:t>
      </w:r>
      <w:proofErr w:type="spellStart"/>
      <w:r>
        <w:rPr>
          <w:rFonts w:ascii="Times New Roman" w:hAnsi="Times New Roman" w:cs="Times New Roman"/>
          <w:sz w:val="28"/>
          <w:szCs w:val="28"/>
        </w:rPr>
        <w:t>Пристансков</w:t>
      </w:r>
      <w:proofErr w:type="spellEnd"/>
      <w:r>
        <w:rPr>
          <w:rFonts w:ascii="Times New Roman" w:hAnsi="Times New Roman" w:cs="Times New Roman"/>
          <w:sz w:val="28"/>
          <w:szCs w:val="28"/>
        </w:rPr>
        <w:t xml:space="preserve">, как правило, в суде оценке подлежат только выводы экспертов, но не проводится анализ исследовательской части, что может повлечь вероятность необъективной аргументации. </w:t>
      </w:r>
    </w:p>
    <w:p w:rsidR="0091757E" w:rsidRDefault="008C1EAE"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замечанию </w:t>
      </w:r>
      <w:r w:rsidR="00727D18">
        <w:rPr>
          <w:rFonts w:ascii="Times New Roman" w:hAnsi="Times New Roman" w:cs="Times New Roman"/>
          <w:sz w:val="28"/>
          <w:szCs w:val="28"/>
        </w:rPr>
        <w:t xml:space="preserve">С.В. </w:t>
      </w:r>
      <w:r>
        <w:rPr>
          <w:rFonts w:ascii="Times New Roman" w:hAnsi="Times New Roman" w:cs="Times New Roman"/>
          <w:sz w:val="28"/>
          <w:szCs w:val="28"/>
        </w:rPr>
        <w:t xml:space="preserve">Кузнецова, проблемой также является различие в юридической и медицинской </w:t>
      </w:r>
      <w:proofErr w:type="gramStart"/>
      <w:r>
        <w:rPr>
          <w:rFonts w:ascii="Times New Roman" w:hAnsi="Times New Roman" w:cs="Times New Roman"/>
          <w:sz w:val="28"/>
          <w:szCs w:val="28"/>
        </w:rPr>
        <w:t>доктринах</w:t>
      </w:r>
      <w:proofErr w:type="gramEnd"/>
      <w:r>
        <w:rPr>
          <w:rFonts w:ascii="Times New Roman" w:hAnsi="Times New Roman" w:cs="Times New Roman"/>
          <w:sz w:val="28"/>
          <w:szCs w:val="28"/>
        </w:rPr>
        <w:t xml:space="preserve"> причинно-следственной связи. </w:t>
      </w:r>
      <w:r w:rsidR="00426CDD">
        <w:rPr>
          <w:rFonts w:ascii="Times New Roman" w:hAnsi="Times New Roman" w:cs="Times New Roman"/>
          <w:sz w:val="28"/>
          <w:szCs w:val="28"/>
        </w:rPr>
        <w:t>Несмотря на то, что фактически этот вопрос давно ставится на разрешение экспертизы, исследователь сообщает, что одно время типичным ответом эксперта на него было суждение о невозможности решения указанного вопроса в связи с его нахождением вне компетенции судебно-медицинского эксперта, так как относится к правовой сфере. Кузнецов советует руководителям экспертных учреждений в таких случаях включать в состав комиссии квалифицированного юриста, который взял бы на себя решение «немедицинской» части данного вопроса</w:t>
      </w:r>
      <w:r w:rsidR="009C4A0B">
        <w:rPr>
          <w:rStyle w:val="a6"/>
          <w:rFonts w:ascii="Times New Roman" w:hAnsi="Times New Roman" w:cs="Times New Roman"/>
          <w:sz w:val="28"/>
          <w:szCs w:val="28"/>
        </w:rPr>
        <w:footnoteReference w:id="51"/>
      </w:r>
      <w:r w:rsidR="00426CDD">
        <w:rPr>
          <w:rFonts w:ascii="Times New Roman" w:hAnsi="Times New Roman" w:cs="Times New Roman"/>
          <w:sz w:val="28"/>
          <w:szCs w:val="28"/>
        </w:rPr>
        <w:t xml:space="preserve">. </w:t>
      </w:r>
    </w:p>
    <w:p w:rsidR="00426CDD" w:rsidRDefault="00426CDD"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тому же, согласно медицинской доктрине, причиной неблагоприятного исхода для жизни и здоровья пациента является тот или иной этиологический процесс. И в связи с этим некоторые эксперты трактуют связь между медицинским бездействием и </w:t>
      </w:r>
      <w:r w:rsidR="001C1B55">
        <w:rPr>
          <w:rFonts w:ascii="Times New Roman" w:hAnsi="Times New Roman" w:cs="Times New Roman"/>
          <w:sz w:val="28"/>
          <w:szCs w:val="28"/>
        </w:rPr>
        <w:t xml:space="preserve">наступившими вредными для жизни и здоровья последствиями как непрямую. </w:t>
      </w:r>
    </w:p>
    <w:p w:rsidR="001C1B55" w:rsidRDefault="001C1B55"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как </w:t>
      </w:r>
      <w:r w:rsidR="00360222">
        <w:rPr>
          <w:rFonts w:ascii="Times New Roman" w:hAnsi="Times New Roman" w:cs="Times New Roman"/>
          <w:sz w:val="28"/>
          <w:szCs w:val="28"/>
        </w:rPr>
        <w:t xml:space="preserve">эксперты-медики могут допускать ошибки в применении или толковании нормативных правовых актов и иных документов, на которые ссылаются при составлении заключения, </w:t>
      </w:r>
      <w:proofErr w:type="spellStart"/>
      <w:r w:rsidR="00360222">
        <w:rPr>
          <w:rFonts w:ascii="Times New Roman" w:hAnsi="Times New Roman" w:cs="Times New Roman"/>
          <w:sz w:val="28"/>
          <w:szCs w:val="28"/>
        </w:rPr>
        <w:t>правоприменители</w:t>
      </w:r>
      <w:proofErr w:type="spellEnd"/>
      <w:r w:rsidR="00360222">
        <w:rPr>
          <w:rFonts w:ascii="Times New Roman" w:hAnsi="Times New Roman" w:cs="Times New Roman"/>
          <w:sz w:val="28"/>
          <w:szCs w:val="28"/>
        </w:rPr>
        <w:t xml:space="preserve">, ввиду отсутствия специальных знаний, зачастую затрудняются провести анализ и оценку медицинских документов, исследовательской части экспертизы. </w:t>
      </w:r>
    </w:p>
    <w:p w:rsidR="00360222" w:rsidRDefault="00360222"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очевиден недостаток узкопрофильных юристов, специализацией которых и было бы ведение дел, связанных с некачественным оказанием медицинской помощи. Целесообразно было бы проводить повышение квалификации для специалистов, </w:t>
      </w:r>
      <w:r w:rsidR="00956261">
        <w:rPr>
          <w:rFonts w:ascii="Times New Roman" w:hAnsi="Times New Roman" w:cs="Times New Roman"/>
          <w:sz w:val="28"/>
          <w:szCs w:val="28"/>
        </w:rPr>
        <w:t xml:space="preserve">в результате которого возможно получить дополнительные знания о специфике медицинской деятельности. </w:t>
      </w:r>
    </w:p>
    <w:p w:rsidR="00956261" w:rsidRDefault="00727D18"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 </w:t>
      </w:r>
      <w:r w:rsidR="00956261">
        <w:rPr>
          <w:rFonts w:ascii="Times New Roman" w:hAnsi="Times New Roman" w:cs="Times New Roman"/>
          <w:sz w:val="28"/>
          <w:szCs w:val="28"/>
        </w:rPr>
        <w:t xml:space="preserve">Кузнецов также внес предложение о введении понятия «Судебно-медицинская правовая экспертиза процесса оказания медицинской помощи», как одного из видов комплексной экспертизы, назначение которой предусмотрено гражданским, уголовным и административным процессуальным законодательством (ст. 82 Гражданско-процессуального кодекса РФ, ст. 201 Уголовно-процессуального кодекса РФ, ст. 81 Кодекса административного судопроизводства РФ). В рамках этой экспертизы возможно привлечение экспертов правовой области для </w:t>
      </w:r>
      <w:r w:rsidR="007D2471">
        <w:rPr>
          <w:rFonts w:ascii="Times New Roman" w:hAnsi="Times New Roman" w:cs="Times New Roman"/>
          <w:sz w:val="28"/>
          <w:szCs w:val="28"/>
        </w:rPr>
        <w:t>анализа возможного применения норм законодательства к ненадлежащему оказанию медицинской помощи</w:t>
      </w:r>
      <w:r w:rsidR="009C4A0B">
        <w:rPr>
          <w:rStyle w:val="a6"/>
          <w:rFonts w:ascii="Times New Roman" w:hAnsi="Times New Roman" w:cs="Times New Roman"/>
          <w:sz w:val="28"/>
          <w:szCs w:val="28"/>
        </w:rPr>
        <w:footnoteReference w:id="52"/>
      </w:r>
      <w:r w:rsidR="007D2471">
        <w:rPr>
          <w:rFonts w:ascii="Times New Roman" w:hAnsi="Times New Roman" w:cs="Times New Roman"/>
          <w:sz w:val="28"/>
          <w:szCs w:val="28"/>
        </w:rPr>
        <w:t>.</w:t>
      </w:r>
    </w:p>
    <w:p w:rsidR="00956261" w:rsidRDefault="00956261"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Разумеется, не представляется возможной специализация судей по данному вопросу, однако с нашей точки зрения, при рассмотрении подобных дел необходимо опираться не только на положения актов стандартизации медицинской деятельности, так как многообразие возможных исходов и обстоятельств может вносить свои коррективы. </w:t>
      </w:r>
    </w:p>
    <w:p w:rsidR="007D2471" w:rsidRDefault="007D2471" w:rsidP="004015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настоящего исследования главным образом определена использованием клинических рекомендаций, поэтому считаем целесообразным предложить примерный список вопросов эксперту, которые необходимо </w:t>
      </w:r>
      <w:r>
        <w:rPr>
          <w:rFonts w:ascii="Times New Roman" w:hAnsi="Times New Roman" w:cs="Times New Roman"/>
          <w:sz w:val="28"/>
          <w:szCs w:val="28"/>
        </w:rPr>
        <w:lastRenderedPageBreak/>
        <w:t xml:space="preserve">прояснить для разрешения вопроса о </w:t>
      </w:r>
      <w:r w:rsidR="00727D18">
        <w:rPr>
          <w:rFonts w:ascii="Times New Roman" w:hAnsi="Times New Roman" w:cs="Times New Roman"/>
          <w:sz w:val="28"/>
          <w:szCs w:val="28"/>
        </w:rPr>
        <w:t xml:space="preserve">правомерности или противоправности действий медицинского работника: </w:t>
      </w:r>
    </w:p>
    <w:p w:rsidR="00727D18" w:rsidRDefault="00727D18" w:rsidP="00727D18">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Имеются ли несоответствия между реально оказанной медицинской помощью и должной помощью согласно клиническим рекомендациям, регулирующим оказание последней в рассматриваемом случае, если да, то какие? </w:t>
      </w:r>
    </w:p>
    <w:p w:rsidR="00727D18" w:rsidRDefault="00727D18" w:rsidP="00727D18">
      <w:pPr>
        <w:pStyle w:val="a3"/>
        <w:numPr>
          <w:ilvl w:val="0"/>
          <w:numId w:val="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Имеются ли нежелательные последствие медицинской помощи?</w:t>
      </w:r>
      <w:proofErr w:type="gramEnd"/>
      <w:r>
        <w:rPr>
          <w:rFonts w:ascii="Times New Roman" w:hAnsi="Times New Roman" w:cs="Times New Roman"/>
          <w:sz w:val="28"/>
          <w:szCs w:val="28"/>
        </w:rPr>
        <w:t xml:space="preserve"> Чем могло быть обусловлено их возникновение? </w:t>
      </w:r>
    </w:p>
    <w:p w:rsidR="00727D18" w:rsidRDefault="00727D18" w:rsidP="00727D18">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явилось непосредственной причиной наступления неблагоприятного исхода? </w:t>
      </w:r>
    </w:p>
    <w:p w:rsidR="00D5515D" w:rsidRDefault="00D5515D" w:rsidP="00D5515D">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Исключало бы надлежащее оказание медицинской помощи (без допущенных нарушений) наступление неблагоприятного исхода по реализовавшемуся механизму, если не рассматривать атипичные (отличные от нормы) случаи? </w:t>
      </w:r>
    </w:p>
    <w:p w:rsidR="00D5515D" w:rsidRPr="00D5515D" w:rsidRDefault="00D5515D" w:rsidP="00D5515D">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рассматриваемом случае основное заболевание пациента протекало типично? </w:t>
      </w:r>
    </w:p>
    <w:p w:rsidR="00727D18" w:rsidRDefault="00727D18" w:rsidP="00727D18">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Имелись ли обстоятельства, препятствующие соблюдению клинических рекомендаций? </w:t>
      </w:r>
    </w:p>
    <w:p w:rsidR="00D5515D" w:rsidRDefault="00D5515D" w:rsidP="00D55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помнить, что могут возникать случаи, когда нарушений в оказанной медицинской помощи не было, но неблагоприятный исход – вред здоровью, смерть – все равно произошел. В такой ситуации целесообразно задать эксперту следующие вопросы: необходимо ли было действовать с соблюдением клинических рекомендаций? Могло ли отступление от положений протоколов лечения исключить наступление нежелательных последствий? </w:t>
      </w:r>
    </w:p>
    <w:p w:rsidR="00D5515D" w:rsidRDefault="0098390A" w:rsidP="00D55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ввиду возможного наличия коллизий, о котором мы упоминали в предыдущей главе, судьям необходимо оценить, имелась ли таковая между нормами и положениями законов, подзаконных актов, клинических </w:t>
      </w:r>
      <w:r>
        <w:rPr>
          <w:rFonts w:ascii="Times New Roman" w:hAnsi="Times New Roman" w:cs="Times New Roman"/>
          <w:sz w:val="28"/>
          <w:szCs w:val="28"/>
        </w:rPr>
        <w:lastRenderedPageBreak/>
        <w:t xml:space="preserve">рекомендаций. И если да,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она должна быть разрешена исходя из сил и средств конкретного медицинского учреждения.</w:t>
      </w:r>
    </w:p>
    <w:p w:rsidR="0098390A" w:rsidRDefault="0098390A" w:rsidP="00D55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еще одним фактом, который требует обязательного выяснения, является наличие или отсутствия обстоятельств, исключающих преступность деяния. </w:t>
      </w:r>
    </w:p>
    <w:p w:rsidR="0098390A" w:rsidRPr="00D5515D" w:rsidRDefault="0098390A" w:rsidP="00D55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Приведенный перечень вопросов, конечно, не является исчерпывающим. Однако он еще раз подтверждает, что само по себе формальное отступление от положений клинических рекомендаций необходимо рассматривать только в совокупности с обстоятельствами, которые нал</w:t>
      </w:r>
      <w:r w:rsidR="00B33E5B">
        <w:rPr>
          <w:rFonts w:ascii="Times New Roman" w:hAnsi="Times New Roman" w:cs="Times New Roman"/>
          <w:sz w:val="28"/>
          <w:szCs w:val="28"/>
        </w:rPr>
        <w:t xml:space="preserve">ичествовали в отдельном случае, ведь протоколы лечения не могут включать в себя все возможные варианты течения болезни, возникновения осложнений и т.д. </w:t>
      </w:r>
    </w:p>
    <w:p w:rsidR="00D5515D" w:rsidRPr="00D5515D" w:rsidRDefault="00D5515D" w:rsidP="00D5515D">
      <w:pPr>
        <w:spacing w:line="360" w:lineRule="auto"/>
        <w:jc w:val="both"/>
        <w:rPr>
          <w:rFonts w:ascii="Times New Roman" w:hAnsi="Times New Roman" w:cs="Times New Roman"/>
          <w:sz w:val="28"/>
          <w:szCs w:val="28"/>
        </w:rPr>
      </w:pPr>
    </w:p>
    <w:p w:rsidR="00956261" w:rsidRDefault="00956261" w:rsidP="004015C4">
      <w:pPr>
        <w:spacing w:line="360" w:lineRule="auto"/>
        <w:ind w:firstLine="709"/>
        <w:jc w:val="both"/>
        <w:rPr>
          <w:rFonts w:ascii="Times New Roman" w:hAnsi="Times New Roman" w:cs="Times New Roman"/>
          <w:sz w:val="28"/>
          <w:szCs w:val="28"/>
        </w:rPr>
      </w:pPr>
    </w:p>
    <w:p w:rsidR="009D708A" w:rsidRDefault="009D708A" w:rsidP="004015C4">
      <w:pPr>
        <w:spacing w:line="360" w:lineRule="auto"/>
        <w:ind w:firstLine="709"/>
        <w:jc w:val="both"/>
        <w:rPr>
          <w:rFonts w:ascii="Times New Roman" w:hAnsi="Times New Roman" w:cs="Times New Roman"/>
          <w:sz w:val="28"/>
          <w:szCs w:val="28"/>
        </w:rPr>
      </w:pPr>
    </w:p>
    <w:p w:rsidR="005F75C5" w:rsidRDefault="005F75C5" w:rsidP="004015C4">
      <w:pPr>
        <w:spacing w:line="360" w:lineRule="auto"/>
        <w:ind w:firstLine="709"/>
        <w:jc w:val="both"/>
        <w:rPr>
          <w:rFonts w:ascii="Times New Roman" w:hAnsi="Times New Roman" w:cs="Times New Roman"/>
          <w:sz w:val="28"/>
          <w:szCs w:val="28"/>
        </w:rPr>
      </w:pPr>
    </w:p>
    <w:p w:rsidR="005F75C5" w:rsidRPr="004015C4" w:rsidRDefault="005F75C5" w:rsidP="005F75C5">
      <w:pPr>
        <w:spacing w:line="360" w:lineRule="auto"/>
        <w:jc w:val="both"/>
        <w:rPr>
          <w:rFonts w:ascii="Times New Roman" w:hAnsi="Times New Roman" w:cs="Times New Roman"/>
          <w:sz w:val="28"/>
          <w:szCs w:val="28"/>
        </w:rPr>
      </w:pPr>
    </w:p>
    <w:p w:rsidR="004015C4" w:rsidRDefault="004015C4" w:rsidP="00770EFC">
      <w:pPr>
        <w:spacing w:line="360" w:lineRule="auto"/>
        <w:ind w:firstLine="709"/>
        <w:jc w:val="both"/>
        <w:rPr>
          <w:rFonts w:ascii="Times New Roman" w:hAnsi="Times New Roman" w:cs="Times New Roman"/>
          <w:sz w:val="28"/>
          <w:szCs w:val="28"/>
        </w:rPr>
      </w:pPr>
    </w:p>
    <w:p w:rsidR="001A6F66" w:rsidRDefault="001A6F66" w:rsidP="00770EFC">
      <w:pPr>
        <w:spacing w:line="360" w:lineRule="auto"/>
        <w:ind w:firstLine="709"/>
        <w:jc w:val="both"/>
        <w:rPr>
          <w:rFonts w:ascii="Times New Roman" w:hAnsi="Times New Roman" w:cs="Times New Roman"/>
          <w:sz w:val="28"/>
          <w:szCs w:val="28"/>
        </w:rPr>
      </w:pPr>
    </w:p>
    <w:p w:rsidR="001A6F66" w:rsidRPr="00A94482" w:rsidRDefault="001A6F66" w:rsidP="00770EFC">
      <w:pPr>
        <w:spacing w:line="360" w:lineRule="auto"/>
        <w:ind w:firstLine="709"/>
        <w:jc w:val="both"/>
        <w:rPr>
          <w:rFonts w:ascii="Times New Roman" w:hAnsi="Times New Roman" w:cs="Times New Roman"/>
          <w:sz w:val="28"/>
          <w:szCs w:val="28"/>
        </w:rPr>
      </w:pPr>
    </w:p>
    <w:p w:rsidR="00A94482" w:rsidRDefault="00A94482" w:rsidP="00770EFC">
      <w:pPr>
        <w:spacing w:line="360" w:lineRule="auto"/>
        <w:ind w:firstLine="709"/>
        <w:jc w:val="both"/>
        <w:rPr>
          <w:rFonts w:ascii="Times New Roman" w:hAnsi="Times New Roman" w:cs="Times New Roman"/>
          <w:sz w:val="28"/>
          <w:szCs w:val="28"/>
        </w:rPr>
      </w:pPr>
    </w:p>
    <w:p w:rsidR="002D4B20" w:rsidRDefault="002D4B20" w:rsidP="00770EFC">
      <w:pPr>
        <w:spacing w:line="360" w:lineRule="auto"/>
        <w:ind w:firstLine="709"/>
        <w:jc w:val="both"/>
        <w:rPr>
          <w:rFonts w:ascii="Times New Roman" w:hAnsi="Times New Roman" w:cs="Times New Roman"/>
          <w:sz w:val="28"/>
          <w:szCs w:val="28"/>
        </w:rPr>
      </w:pPr>
    </w:p>
    <w:p w:rsidR="00103AB7" w:rsidRDefault="00103AB7" w:rsidP="00770EFC">
      <w:pPr>
        <w:spacing w:line="360" w:lineRule="auto"/>
        <w:ind w:firstLine="709"/>
        <w:jc w:val="both"/>
        <w:rPr>
          <w:rFonts w:ascii="Times New Roman" w:hAnsi="Times New Roman" w:cs="Times New Roman"/>
          <w:sz w:val="28"/>
          <w:szCs w:val="28"/>
        </w:rPr>
      </w:pPr>
    </w:p>
    <w:p w:rsidR="00103AB7" w:rsidRDefault="00103AB7" w:rsidP="00770EFC">
      <w:pPr>
        <w:jc w:val="both"/>
        <w:rPr>
          <w:rFonts w:ascii="Times New Roman" w:hAnsi="Times New Roman" w:cs="Times New Roman"/>
          <w:sz w:val="28"/>
          <w:szCs w:val="28"/>
        </w:rPr>
      </w:pPr>
      <w:r>
        <w:rPr>
          <w:rFonts w:ascii="Times New Roman" w:hAnsi="Times New Roman" w:cs="Times New Roman"/>
          <w:sz w:val="28"/>
          <w:szCs w:val="28"/>
        </w:rPr>
        <w:br w:type="page"/>
      </w:r>
    </w:p>
    <w:p w:rsidR="00103AB7" w:rsidRPr="00103AB7" w:rsidRDefault="009C4A0B" w:rsidP="00103AB7">
      <w:pPr>
        <w:pStyle w:val="1"/>
        <w:jc w:val="center"/>
        <w:rPr>
          <w:rFonts w:ascii="Times New Roman" w:hAnsi="Times New Roman" w:cs="Times New Roman"/>
          <w:color w:val="auto"/>
        </w:rPr>
      </w:pPr>
      <w:bookmarkStart w:id="15" w:name="_Toc71816849"/>
      <w:r>
        <w:rPr>
          <w:rFonts w:ascii="Times New Roman" w:hAnsi="Times New Roman" w:cs="Times New Roman"/>
          <w:color w:val="auto"/>
        </w:rPr>
        <w:lastRenderedPageBreak/>
        <w:t>ЗАКЛЮЧЕНИЕ</w:t>
      </w:r>
      <w:bookmarkEnd w:id="15"/>
    </w:p>
    <w:p w:rsidR="00103AB7" w:rsidRPr="00103AB7" w:rsidRDefault="00103AB7" w:rsidP="00103AB7">
      <w:pPr>
        <w:spacing w:line="360" w:lineRule="auto"/>
        <w:ind w:firstLine="709"/>
        <w:jc w:val="both"/>
        <w:rPr>
          <w:rFonts w:ascii="Times New Roman" w:hAnsi="Times New Roman" w:cs="Times New Roman"/>
          <w:sz w:val="28"/>
          <w:szCs w:val="28"/>
        </w:rPr>
      </w:pPr>
    </w:p>
    <w:p w:rsidR="00103AB7" w:rsidRPr="00103AB7" w:rsidRDefault="00103AB7" w:rsidP="00103AB7">
      <w:pPr>
        <w:spacing w:line="360" w:lineRule="auto"/>
        <w:ind w:firstLine="709"/>
        <w:jc w:val="both"/>
        <w:rPr>
          <w:rFonts w:ascii="Times New Roman" w:hAnsi="Times New Roman" w:cs="Times New Roman"/>
          <w:sz w:val="28"/>
          <w:szCs w:val="28"/>
        </w:rPr>
      </w:pPr>
      <w:r w:rsidRPr="00103AB7">
        <w:rPr>
          <w:rFonts w:ascii="Times New Roman" w:hAnsi="Times New Roman" w:cs="Times New Roman"/>
          <w:sz w:val="28"/>
          <w:szCs w:val="28"/>
        </w:rPr>
        <w:t xml:space="preserve">Итак, в </w:t>
      </w:r>
      <w:r>
        <w:rPr>
          <w:rFonts w:ascii="Times New Roman" w:hAnsi="Times New Roman" w:cs="Times New Roman"/>
          <w:sz w:val="28"/>
          <w:szCs w:val="28"/>
        </w:rPr>
        <w:t>работе</w:t>
      </w:r>
      <w:r w:rsidRPr="00103AB7">
        <w:rPr>
          <w:rFonts w:ascii="Times New Roman" w:hAnsi="Times New Roman" w:cs="Times New Roman"/>
          <w:sz w:val="28"/>
          <w:szCs w:val="28"/>
        </w:rPr>
        <w:t xml:space="preserve"> были исследованы порядки, стандарты оказания медицинской помощи и клинические рекомендации и их роль в судебной практике последних лет.</w:t>
      </w:r>
    </w:p>
    <w:p w:rsidR="00103AB7" w:rsidRPr="00103AB7" w:rsidRDefault="00103AB7" w:rsidP="00103AB7">
      <w:pPr>
        <w:spacing w:line="360" w:lineRule="auto"/>
        <w:ind w:firstLine="709"/>
        <w:jc w:val="both"/>
        <w:rPr>
          <w:rFonts w:ascii="Times New Roman" w:hAnsi="Times New Roman" w:cs="Times New Roman"/>
          <w:sz w:val="28"/>
          <w:szCs w:val="28"/>
        </w:rPr>
      </w:pPr>
      <w:r w:rsidRPr="00103AB7">
        <w:rPr>
          <w:rFonts w:ascii="Times New Roman" w:hAnsi="Times New Roman" w:cs="Times New Roman"/>
          <w:sz w:val="28"/>
          <w:szCs w:val="28"/>
        </w:rPr>
        <w:t xml:space="preserve">Как мы выяснили, стандартизация медицинской помощи имеет важное </w:t>
      </w:r>
      <w:proofErr w:type="gramStart"/>
      <w:r w:rsidRPr="00103AB7">
        <w:rPr>
          <w:rFonts w:ascii="Times New Roman" w:hAnsi="Times New Roman" w:cs="Times New Roman"/>
          <w:sz w:val="28"/>
          <w:szCs w:val="28"/>
        </w:rPr>
        <w:t>значение</w:t>
      </w:r>
      <w:proofErr w:type="gramEnd"/>
      <w:r w:rsidRPr="00103AB7">
        <w:rPr>
          <w:rFonts w:ascii="Times New Roman" w:hAnsi="Times New Roman" w:cs="Times New Roman"/>
          <w:sz w:val="28"/>
          <w:szCs w:val="28"/>
        </w:rPr>
        <w:t xml:space="preserve"> как для деятельности медицинских работников, так и для оценки оказанной медицинской помощи. В рамках стандартизации и создаются указанные правовые нормы. </w:t>
      </w:r>
    </w:p>
    <w:p w:rsidR="004E0390" w:rsidRDefault="004E0390"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порядки, стандарты оказания помощи и рекомендации являются элементами одной системы, не представляется возможным определить среди них главенствующую составляющую. </w:t>
      </w:r>
    </w:p>
    <w:p w:rsidR="004E0390" w:rsidRDefault="004E0390"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Порядки регламентируют этапы практического осуществления медицинской деятельности и правила организации работы медицинской организации. </w:t>
      </w:r>
      <w:proofErr w:type="gramStart"/>
      <w:r>
        <w:rPr>
          <w:rFonts w:ascii="Times New Roman" w:hAnsi="Times New Roman" w:cs="Times New Roman"/>
          <w:sz w:val="28"/>
          <w:szCs w:val="28"/>
        </w:rPr>
        <w:t>Клинические рекомендации включают в себя положения, касающиеся конкретной нозологии и способов ее лечения, и на основе них создаются стандарты оказания медицинской помощи, закрепляющие формализованные «экономические модели», в которых содержится кратность и объем лечения, предоставления препаратов при конкретных заболеваниях.</w:t>
      </w:r>
      <w:proofErr w:type="gramEnd"/>
    </w:p>
    <w:p w:rsidR="004E0390" w:rsidRDefault="004E0390"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указанные акты регулируют различные аспекты оказания медицинской помощи, а потому не могут рассматриваться в рамках сравнения </w:t>
      </w:r>
      <w:r w:rsidR="00565AD1">
        <w:rPr>
          <w:rFonts w:ascii="Times New Roman" w:hAnsi="Times New Roman" w:cs="Times New Roman"/>
          <w:sz w:val="28"/>
          <w:szCs w:val="28"/>
        </w:rPr>
        <w:t>«приоритетов».</w:t>
      </w:r>
    </w:p>
    <w:p w:rsidR="00103AB7" w:rsidRDefault="00103AB7" w:rsidP="00103AB7">
      <w:pPr>
        <w:spacing w:line="360" w:lineRule="auto"/>
        <w:ind w:firstLine="709"/>
        <w:jc w:val="both"/>
        <w:rPr>
          <w:rFonts w:ascii="Times New Roman" w:hAnsi="Times New Roman" w:cs="Times New Roman"/>
          <w:sz w:val="28"/>
          <w:szCs w:val="28"/>
        </w:rPr>
      </w:pPr>
      <w:r w:rsidRPr="00103AB7">
        <w:rPr>
          <w:rFonts w:ascii="Times New Roman" w:hAnsi="Times New Roman" w:cs="Times New Roman"/>
          <w:sz w:val="28"/>
          <w:szCs w:val="28"/>
        </w:rPr>
        <w:t xml:space="preserve">Также был рассмотрен разнообразный опыт зарубежных стран по стандартизации в области здравоохранения, созданные ассоциации и органы, контролирующие разработку клинических рекомендаций и других правил. </w:t>
      </w:r>
    </w:p>
    <w:p w:rsidR="00565AD1" w:rsidRDefault="002D4151"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главным недостатком протоколов лечения, который отмечают зарубежные специалисты, является содержание в них общих рекомендаций, </w:t>
      </w:r>
      <w:r>
        <w:rPr>
          <w:rFonts w:ascii="Times New Roman" w:hAnsi="Times New Roman" w:cs="Times New Roman"/>
          <w:sz w:val="28"/>
          <w:szCs w:val="28"/>
        </w:rPr>
        <w:lastRenderedPageBreak/>
        <w:t xml:space="preserve">которые могут не учитывать индивидуальных особенностей каждого случая. В связи с этим некоторые из практикующих врачей вынуждены отклоняться от положений, указанных в них. </w:t>
      </w:r>
    </w:p>
    <w:p w:rsidR="002D4151" w:rsidRDefault="002D4151" w:rsidP="002D4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был рассмотрен нормативный статус порядков, стандартов и клинических рекомендаций. На практике чаще всего эти акты признаются </w:t>
      </w:r>
      <w:proofErr w:type="gramStart"/>
      <w:r>
        <w:rPr>
          <w:rFonts w:ascii="Times New Roman" w:hAnsi="Times New Roman" w:cs="Times New Roman"/>
          <w:sz w:val="28"/>
          <w:szCs w:val="28"/>
        </w:rPr>
        <w:t>обязательными к исполнению</w:t>
      </w:r>
      <w:proofErr w:type="gramEnd"/>
      <w:r>
        <w:rPr>
          <w:rFonts w:ascii="Times New Roman" w:hAnsi="Times New Roman" w:cs="Times New Roman"/>
          <w:sz w:val="28"/>
          <w:szCs w:val="28"/>
        </w:rPr>
        <w:t xml:space="preserve">. Но мы выяснили, что клинические рекомендации не соответствуют юридическим критериям нормативного правового акта, так как принимаются не законодательным органом, а </w:t>
      </w:r>
      <w:r w:rsidR="00836289">
        <w:rPr>
          <w:rFonts w:ascii="Times New Roman" w:hAnsi="Times New Roman" w:cs="Times New Roman"/>
          <w:sz w:val="28"/>
          <w:szCs w:val="28"/>
        </w:rPr>
        <w:t>профессиональными</w:t>
      </w:r>
      <w:r>
        <w:rPr>
          <w:rFonts w:ascii="Times New Roman" w:hAnsi="Times New Roman" w:cs="Times New Roman"/>
          <w:sz w:val="28"/>
          <w:szCs w:val="28"/>
        </w:rPr>
        <w:t xml:space="preserve"> медицинскими организациями, и подлежат официальному опубликованию </w:t>
      </w:r>
      <w:r w:rsidR="00836289">
        <w:rPr>
          <w:rFonts w:ascii="Times New Roman" w:hAnsi="Times New Roman" w:cs="Times New Roman"/>
          <w:sz w:val="28"/>
          <w:szCs w:val="28"/>
        </w:rPr>
        <w:t>на сайте Министерства здравоохранения РФ. Однако на необходимость их соблюдения указывают положения некоторых нормативных правовых актов.</w:t>
      </w:r>
    </w:p>
    <w:p w:rsidR="00836289" w:rsidRDefault="00836289" w:rsidP="002D4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проблема наличия коллизий между нормами, содержащимися в порядках, стандартах оказания медицинской помощи и клинических рекомендациях. Например, различия в указанных препаратах, применяющихся при лечении, дозировке, необходимых медицинских манипуляциях. </w:t>
      </w:r>
    </w:p>
    <w:p w:rsidR="002D4151" w:rsidRPr="002D4151" w:rsidRDefault="00836289" w:rsidP="008846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избежание подобных противоречий считаем целесообразным провести пересмотр и оценку соответствия существующих документов, а также рекомендуем определить </w:t>
      </w:r>
      <w:r w:rsidR="0088464E">
        <w:rPr>
          <w:rFonts w:ascii="Times New Roman" w:hAnsi="Times New Roman" w:cs="Times New Roman"/>
          <w:sz w:val="28"/>
          <w:szCs w:val="28"/>
        </w:rPr>
        <w:t>единый источник, где они были бы собраны и опубликованы для общего доступа – например, на сайте Министерства здравоохранения или в созданном рубрикаторе.</w:t>
      </w:r>
    </w:p>
    <w:p w:rsidR="00103AB7" w:rsidRPr="00103AB7" w:rsidRDefault="0088464E"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была проанализирована практика судов общей юрисдикции по рассмотрению гражданских и уголовных дел, связанных с некачественным оказанием медицинской помощи.</w:t>
      </w:r>
      <w:r w:rsidR="00103AB7" w:rsidRPr="00103AB7">
        <w:rPr>
          <w:rFonts w:ascii="Times New Roman" w:hAnsi="Times New Roman" w:cs="Times New Roman"/>
          <w:sz w:val="28"/>
          <w:szCs w:val="28"/>
        </w:rPr>
        <w:t xml:space="preserve"> В результате мы сделали вывод о том, что судебная практика по вопросам применения порядков, стандартов оказания медицинской помощи и клинических рекомендаций неоднородна. В некоторых решениях уже фигурируют отступления от </w:t>
      </w:r>
      <w:r w:rsidR="00103AB7" w:rsidRPr="00103AB7">
        <w:rPr>
          <w:rFonts w:ascii="Times New Roman" w:hAnsi="Times New Roman" w:cs="Times New Roman"/>
          <w:sz w:val="28"/>
          <w:szCs w:val="28"/>
        </w:rPr>
        <w:lastRenderedPageBreak/>
        <w:t xml:space="preserve">клинических рекомендаций, признанные дефектами медицинской помощи. </w:t>
      </w:r>
      <w:r>
        <w:rPr>
          <w:rFonts w:ascii="Times New Roman" w:hAnsi="Times New Roman" w:cs="Times New Roman"/>
          <w:sz w:val="28"/>
          <w:szCs w:val="28"/>
        </w:rPr>
        <w:t xml:space="preserve">Помимо этого, существуют и случаи, когда несоблюдения положений протоколов лечения были признаны противоправными, хотя параллельно были соблюдены нормы, закрепленные в порядках и стандартах оказания помощи. </w:t>
      </w:r>
    </w:p>
    <w:p w:rsidR="00103AB7" w:rsidRDefault="00103AB7" w:rsidP="00103AB7">
      <w:pPr>
        <w:spacing w:line="360" w:lineRule="auto"/>
        <w:ind w:firstLine="709"/>
        <w:jc w:val="both"/>
        <w:rPr>
          <w:rFonts w:ascii="Times New Roman" w:hAnsi="Times New Roman" w:cs="Times New Roman"/>
          <w:sz w:val="28"/>
          <w:szCs w:val="28"/>
        </w:rPr>
      </w:pPr>
      <w:r w:rsidRPr="00103AB7">
        <w:rPr>
          <w:rFonts w:ascii="Times New Roman" w:hAnsi="Times New Roman" w:cs="Times New Roman"/>
          <w:sz w:val="28"/>
          <w:szCs w:val="28"/>
        </w:rPr>
        <w:t>Кроме того, был сделан ряд выводов о роли заключения судебно-медицинской экспертизы в таких делах.</w:t>
      </w:r>
      <w:r w:rsidR="0088464E">
        <w:rPr>
          <w:rFonts w:ascii="Times New Roman" w:hAnsi="Times New Roman" w:cs="Times New Roman"/>
          <w:sz w:val="28"/>
          <w:szCs w:val="28"/>
        </w:rPr>
        <w:t xml:space="preserve"> </w:t>
      </w:r>
      <w:r w:rsidR="00DC4AA0">
        <w:rPr>
          <w:rFonts w:ascii="Times New Roman" w:hAnsi="Times New Roman" w:cs="Times New Roman"/>
          <w:sz w:val="28"/>
          <w:szCs w:val="28"/>
        </w:rPr>
        <w:t xml:space="preserve">К сожалению, зачастую такие заключения не изучаются </w:t>
      </w:r>
      <w:proofErr w:type="spellStart"/>
      <w:r w:rsidR="00DC4AA0">
        <w:rPr>
          <w:rFonts w:ascii="Times New Roman" w:hAnsi="Times New Roman" w:cs="Times New Roman"/>
          <w:sz w:val="28"/>
          <w:szCs w:val="28"/>
        </w:rPr>
        <w:t>правоприменителями</w:t>
      </w:r>
      <w:proofErr w:type="spellEnd"/>
      <w:r w:rsidR="00DC4AA0">
        <w:rPr>
          <w:rFonts w:ascii="Times New Roman" w:hAnsi="Times New Roman" w:cs="Times New Roman"/>
          <w:sz w:val="28"/>
          <w:szCs w:val="28"/>
        </w:rPr>
        <w:t xml:space="preserve"> в полном объеме, которые обращают внимание лишь на выводы. К тому же, ввиду использования экспертами профессионального языка текст заключения может быть сложен для понимания. </w:t>
      </w:r>
    </w:p>
    <w:p w:rsidR="00DC4AA0" w:rsidRDefault="00DC4AA0"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заключительном параграфе сформулированы рекомендации судьям, которые сталкиваются с рассмотрением дел, связанных с деятельностью медицинских работников. Мы считаем необходимым выяснять все обстоятельства, повлиявшие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или иные действия (или бездействие) медика, не ограничиваясь формальным признанием несоблюдения положений клинических рекомендаций. </w:t>
      </w:r>
    </w:p>
    <w:p w:rsidR="00103AB7" w:rsidRDefault="00103AB7" w:rsidP="00103AB7">
      <w:pPr>
        <w:spacing w:line="360" w:lineRule="auto"/>
        <w:ind w:firstLine="709"/>
        <w:jc w:val="both"/>
        <w:rPr>
          <w:rFonts w:ascii="Times New Roman" w:hAnsi="Times New Roman" w:cs="Times New Roman"/>
          <w:sz w:val="28"/>
          <w:szCs w:val="28"/>
        </w:rPr>
      </w:pPr>
    </w:p>
    <w:p w:rsidR="00103AB7" w:rsidRDefault="00103AB7" w:rsidP="00103AB7">
      <w:r>
        <w:br w:type="page"/>
      </w:r>
    </w:p>
    <w:p w:rsidR="00103AB7" w:rsidRDefault="00103AB7" w:rsidP="00103AB7">
      <w:pPr>
        <w:pStyle w:val="1"/>
        <w:jc w:val="center"/>
        <w:rPr>
          <w:rFonts w:ascii="Times New Roman" w:hAnsi="Times New Roman" w:cs="Times New Roman"/>
          <w:color w:val="auto"/>
        </w:rPr>
      </w:pPr>
      <w:bookmarkStart w:id="16" w:name="_Toc71816850"/>
      <w:r w:rsidRPr="00103AB7">
        <w:rPr>
          <w:rFonts w:ascii="Times New Roman" w:hAnsi="Times New Roman" w:cs="Times New Roman"/>
          <w:color w:val="auto"/>
        </w:rPr>
        <w:lastRenderedPageBreak/>
        <w:t>Список использованной литературы</w:t>
      </w:r>
      <w:r w:rsidR="00EE7020">
        <w:rPr>
          <w:rFonts w:ascii="Times New Roman" w:hAnsi="Times New Roman" w:cs="Times New Roman"/>
          <w:color w:val="auto"/>
        </w:rPr>
        <w:t>, нормативных актов и иных источников</w:t>
      </w:r>
      <w:bookmarkEnd w:id="16"/>
    </w:p>
    <w:p w:rsidR="00103AB7" w:rsidRPr="00103AB7" w:rsidRDefault="00103AB7" w:rsidP="00103AB7"/>
    <w:p w:rsidR="00103AB7" w:rsidRPr="00103AB7" w:rsidRDefault="00103AB7" w:rsidP="00103AB7">
      <w:pPr>
        <w:spacing w:line="360" w:lineRule="auto"/>
        <w:ind w:firstLine="709"/>
        <w:jc w:val="both"/>
        <w:rPr>
          <w:rFonts w:ascii="Times New Roman" w:hAnsi="Times New Roman" w:cs="Times New Roman"/>
          <w:sz w:val="28"/>
          <w:szCs w:val="28"/>
        </w:rPr>
      </w:pPr>
      <w:r w:rsidRPr="00103AB7">
        <w:rPr>
          <w:rFonts w:ascii="Times New Roman" w:hAnsi="Times New Roman" w:cs="Times New Roman"/>
          <w:sz w:val="28"/>
          <w:szCs w:val="28"/>
        </w:rPr>
        <w:t>1.</w:t>
      </w:r>
      <w:r w:rsidRPr="00103AB7">
        <w:rPr>
          <w:rFonts w:ascii="Times New Roman" w:hAnsi="Times New Roman" w:cs="Times New Roman"/>
          <w:sz w:val="28"/>
          <w:szCs w:val="28"/>
        </w:rPr>
        <w:tab/>
        <w:t>Нормативно-правовые акты и иные официальные документы:</w:t>
      </w:r>
    </w:p>
    <w:p w:rsidR="00103AB7" w:rsidRPr="00103AB7" w:rsidRDefault="00EE7020"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E7020">
        <w:rPr>
          <w:rFonts w:ascii="Times New Roman" w:hAnsi="Times New Roman" w:cs="Times New Roman"/>
          <w:sz w:val="28"/>
          <w:szCs w:val="28"/>
        </w:rPr>
        <w:t>Федеральный закон от 27.12.2002 № 184-ФЗ (ред. от 28.11.2018) «О техническом регулировании» // СПС «Консультант Плюс»</w:t>
      </w:r>
      <w:r>
        <w:rPr>
          <w:rFonts w:ascii="Times New Roman" w:hAnsi="Times New Roman" w:cs="Times New Roman"/>
          <w:sz w:val="28"/>
          <w:szCs w:val="28"/>
        </w:rPr>
        <w:t>.</w:t>
      </w:r>
    </w:p>
    <w:p w:rsidR="00EE7020" w:rsidRDefault="00EE7020"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E7020">
        <w:rPr>
          <w:rFonts w:ascii="Times New Roman" w:hAnsi="Times New Roman" w:cs="Times New Roman"/>
          <w:sz w:val="28"/>
          <w:szCs w:val="28"/>
        </w:rPr>
        <w:t>Федеральный закон от 21 ноября 2011 г. № 323-ФЗ (ред. от 30 апреля 2021 г.) «Об основах охраны здоровья граждан в Российской Федерации» // СПС «</w:t>
      </w:r>
      <w:proofErr w:type="spellStart"/>
      <w:r w:rsidRPr="00EE7020">
        <w:rPr>
          <w:rFonts w:ascii="Times New Roman" w:hAnsi="Times New Roman" w:cs="Times New Roman"/>
          <w:sz w:val="28"/>
          <w:szCs w:val="28"/>
        </w:rPr>
        <w:t>КонсультантПлюс</w:t>
      </w:r>
      <w:proofErr w:type="spellEnd"/>
      <w:r w:rsidRPr="00EE7020">
        <w:rPr>
          <w:rFonts w:ascii="Times New Roman" w:hAnsi="Times New Roman" w:cs="Times New Roman"/>
          <w:sz w:val="28"/>
          <w:szCs w:val="28"/>
        </w:rPr>
        <w:t>»</w:t>
      </w:r>
      <w:r>
        <w:rPr>
          <w:rFonts w:ascii="Times New Roman" w:hAnsi="Times New Roman" w:cs="Times New Roman"/>
          <w:sz w:val="28"/>
          <w:szCs w:val="28"/>
        </w:rPr>
        <w:t>.</w:t>
      </w:r>
    </w:p>
    <w:p w:rsidR="00103AB7" w:rsidRDefault="00EE7020"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 xml:space="preserve">Федеральный закон </w:t>
      </w:r>
      <w:r w:rsidRPr="00103AB7">
        <w:rPr>
          <w:rFonts w:ascii="Times New Roman" w:hAnsi="Times New Roman" w:cs="Times New Roman"/>
          <w:sz w:val="28"/>
          <w:szCs w:val="28"/>
        </w:rPr>
        <w:t xml:space="preserve">от 25 декабря 2018 г. </w:t>
      </w:r>
      <w:r>
        <w:rPr>
          <w:rFonts w:ascii="Times New Roman" w:hAnsi="Times New Roman" w:cs="Times New Roman"/>
          <w:sz w:val="28"/>
          <w:szCs w:val="28"/>
        </w:rPr>
        <w:t>№</w:t>
      </w:r>
      <w:r w:rsidRPr="00103AB7">
        <w:rPr>
          <w:rFonts w:ascii="Times New Roman" w:hAnsi="Times New Roman" w:cs="Times New Roman"/>
          <w:sz w:val="28"/>
          <w:szCs w:val="28"/>
        </w:rPr>
        <w:t xml:space="preserve"> 489-ФЗ</w:t>
      </w:r>
      <w:r>
        <w:rPr>
          <w:rFonts w:ascii="Times New Roman" w:hAnsi="Times New Roman" w:cs="Times New Roman"/>
          <w:sz w:val="28"/>
          <w:szCs w:val="28"/>
        </w:rPr>
        <w:t xml:space="preserve"> (последняя редакция) «</w:t>
      </w:r>
      <w:r w:rsidR="00103AB7" w:rsidRPr="00103AB7">
        <w:rPr>
          <w:rFonts w:ascii="Times New Roman" w:hAnsi="Times New Roman" w:cs="Times New Roman"/>
          <w:sz w:val="28"/>
          <w:szCs w:val="28"/>
        </w:rPr>
        <w:t>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w:t>
      </w:r>
      <w:r>
        <w:rPr>
          <w:rFonts w:ascii="Times New Roman" w:hAnsi="Times New Roman" w:cs="Times New Roman"/>
          <w:sz w:val="28"/>
          <w:szCs w:val="28"/>
        </w:rPr>
        <w:t>просам клинических рекомендаций»</w:t>
      </w:r>
      <w:r w:rsidR="00103AB7" w:rsidRPr="00103AB7">
        <w:rPr>
          <w:rFonts w:ascii="Times New Roman" w:hAnsi="Times New Roman" w:cs="Times New Roman"/>
          <w:sz w:val="28"/>
          <w:szCs w:val="28"/>
        </w:rPr>
        <w:t xml:space="preserve"> // </w:t>
      </w:r>
      <w:r>
        <w:rPr>
          <w:rFonts w:ascii="Times New Roman" w:hAnsi="Times New Roman" w:cs="Times New Roman"/>
          <w:sz w:val="28"/>
          <w:szCs w:val="28"/>
        </w:rPr>
        <w:t xml:space="preserve">СПС «Консультант Плюс». </w:t>
      </w:r>
    </w:p>
    <w:p w:rsidR="00777A60"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77A60" w:rsidRPr="00777A60">
        <w:rPr>
          <w:rFonts w:ascii="Times New Roman" w:hAnsi="Times New Roman" w:cs="Times New Roman"/>
          <w:sz w:val="28"/>
          <w:szCs w:val="28"/>
        </w:rPr>
        <w:t xml:space="preserve">Указ Президента РФ от 23.05.1996 </w:t>
      </w:r>
      <w:r w:rsidR="00EE7020">
        <w:rPr>
          <w:rFonts w:ascii="Times New Roman" w:hAnsi="Times New Roman" w:cs="Times New Roman"/>
          <w:sz w:val="28"/>
          <w:szCs w:val="28"/>
        </w:rPr>
        <w:t>№</w:t>
      </w:r>
      <w:r w:rsidR="00777A60" w:rsidRPr="00777A60">
        <w:rPr>
          <w:rFonts w:ascii="Times New Roman" w:hAnsi="Times New Roman" w:cs="Times New Roman"/>
          <w:sz w:val="28"/>
          <w:szCs w:val="28"/>
        </w:rPr>
        <w:t xml:space="preserve"> 763 (ред. от 29.05.20</w:t>
      </w:r>
      <w:r w:rsidR="00EE7020">
        <w:rPr>
          <w:rFonts w:ascii="Times New Roman" w:hAnsi="Times New Roman" w:cs="Times New Roman"/>
          <w:sz w:val="28"/>
          <w:szCs w:val="28"/>
        </w:rPr>
        <w:t>17) «</w:t>
      </w:r>
      <w:r w:rsidR="00777A60" w:rsidRPr="00777A60">
        <w:rPr>
          <w:rFonts w:ascii="Times New Roman" w:hAnsi="Times New Roman" w:cs="Times New Roman"/>
          <w:sz w:val="28"/>
          <w:szCs w:val="28"/>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r w:rsidR="00EE7020">
        <w:rPr>
          <w:rFonts w:ascii="Times New Roman" w:hAnsi="Times New Roman" w:cs="Times New Roman"/>
          <w:sz w:val="28"/>
          <w:szCs w:val="28"/>
        </w:rPr>
        <w:t xml:space="preserve">» </w:t>
      </w:r>
      <w:r w:rsidR="00777A60" w:rsidRPr="00777A60">
        <w:rPr>
          <w:rFonts w:ascii="Times New Roman" w:hAnsi="Times New Roman" w:cs="Times New Roman"/>
          <w:sz w:val="28"/>
          <w:szCs w:val="28"/>
        </w:rPr>
        <w:t xml:space="preserve">// </w:t>
      </w:r>
      <w:r w:rsidR="00EE7020">
        <w:rPr>
          <w:rFonts w:ascii="Times New Roman" w:hAnsi="Times New Roman" w:cs="Times New Roman"/>
          <w:sz w:val="28"/>
          <w:szCs w:val="28"/>
        </w:rPr>
        <w:t>СПС «Консультант Плюс».</w:t>
      </w:r>
    </w:p>
    <w:p w:rsidR="00103AB7" w:rsidRP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03AB7" w:rsidRPr="00103AB7">
        <w:rPr>
          <w:rFonts w:ascii="Times New Roman" w:hAnsi="Times New Roman" w:cs="Times New Roman"/>
          <w:sz w:val="28"/>
          <w:szCs w:val="28"/>
        </w:rPr>
        <w:t xml:space="preserve">Постановление Правительства РФ от 13.08.1997 </w:t>
      </w:r>
      <w:r w:rsidR="00EE7020">
        <w:rPr>
          <w:rFonts w:ascii="Times New Roman" w:hAnsi="Times New Roman" w:cs="Times New Roman"/>
          <w:sz w:val="28"/>
          <w:szCs w:val="28"/>
        </w:rPr>
        <w:t>№ 1009 (ред. от 03.12.2020) «</w:t>
      </w:r>
      <w:r w:rsidR="00103AB7" w:rsidRPr="00103AB7">
        <w:rPr>
          <w:rFonts w:ascii="Times New Roman" w:hAnsi="Times New Roman" w:cs="Times New Roman"/>
          <w:sz w:val="28"/>
          <w:szCs w:val="28"/>
        </w:rPr>
        <w:t xml:space="preserve">Об утверждении </w:t>
      </w:r>
      <w:proofErr w:type="gramStart"/>
      <w:r w:rsidR="00103AB7" w:rsidRPr="00103AB7">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00103AB7" w:rsidRPr="00103AB7">
        <w:rPr>
          <w:rFonts w:ascii="Times New Roman" w:hAnsi="Times New Roman" w:cs="Times New Roman"/>
          <w:sz w:val="28"/>
          <w:szCs w:val="28"/>
        </w:rPr>
        <w:t xml:space="preserve"> и</w:t>
      </w:r>
      <w:r w:rsidR="00EE7020">
        <w:rPr>
          <w:rFonts w:ascii="Times New Roman" w:hAnsi="Times New Roman" w:cs="Times New Roman"/>
          <w:sz w:val="28"/>
          <w:szCs w:val="28"/>
        </w:rPr>
        <w:t xml:space="preserve"> их государственной регистрации»</w:t>
      </w:r>
      <w:r w:rsidR="00103AB7" w:rsidRPr="00103AB7">
        <w:rPr>
          <w:rFonts w:ascii="Times New Roman" w:hAnsi="Times New Roman" w:cs="Times New Roman"/>
          <w:sz w:val="28"/>
          <w:szCs w:val="28"/>
        </w:rPr>
        <w:t xml:space="preserve"> // </w:t>
      </w:r>
      <w:r w:rsidR="00EE7020">
        <w:rPr>
          <w:rFonts w:ascii="Times New Roman" w:hAnsi="Times New Roman" w:cs="Times New Roman"/>
          <w:sz w:val="28"/>
          <w:szCs w:val="28"/>
        </w:rPr>
        <w:t xml:space="preserve">Собрание законодательства РФ. 1997. </w:t>
      </w:r>
      <w:r w:rsidR="00103AB7" w:rsidRPr="00103AB7">
        <w:rPr>
          <w:rFonts w:ascii="Times New Roman" w:hAnsi="Times New Roman" w:cs="Times New Roman"/>
          <w:sz w:val="28"/>
          <w:szCs w:val="28"/>
        </w:rPr>
        <w:t xml:space="preserve">N </w:t>
      </w:r>
      <w:r w:rsidR="00EE7020">
        <w:rPr>
          <w:rFonts w:ascii="Times New Roman" w:hAnsi="Times New Roman" w:cs="Times New Roman"/>
          <w:sz w:val="28"/>
          <w:szCs w:val="28"/>
        </w:rPr>
        <w:t xml:space="preserve">33. </w:t>
      </w:r>
      <w:r w:rsidR="00103AB7" w:rsidRPr="00103AB7">
        <w:rPr>
          <w:rFonts w:ascii="Times New Roman" w:hAnsi="Times New Roman" w:cs="Times New Roman"/>
          <w:sz w:val="28"/>
          <w:szCs w:val="28"/>
        </w:rPr>
        <w:t>Ст. 3895.</w:t>
      </w:r>
    </w:p>
    <w:p w:rsidR="00103AB7" w:rsidRP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03AB7" w:rsidRPr="00103AB7">
        <w:rPr>
          <w:rFonts w:ascii="Times New Roman" w:hAnsi="Times New Roman" w:cs="Times New Roman"/>
          <w:sz w:val="28"/>
          <w:szCs w:val="28"/>
        </w:rPr>
        <w:t>Постановление Правительства РФ от 19.06.2</w:t>
      </w:r>
      <w:r w:rsidR="00EE7020">
        <w:rPr>
          <w:rFonts w:ascii="Times New Roman" w:hAnsi="Times New Roman" w:cs="Times New Roman"/>
          <w:sz w:val="28"/>
          <w:szCs w:val="28"/>
        </w:rPr>
        <w:t>012 N 608 (ред. от 05.06.2019) «</w:t>
      </w:r>
      <w:r w:rsidR="00103AB7" w:rsidRPr="00103AB7">
        <w:rPr>
          <w:rFonts w:ascii="Times New Roman" w:hAnsi="Times New Roman" w:cs="Times New Roman"/>
          <w:sz w:val="28"/>
          <w:szCs w:val="28"/>
        </w:rPr>
        <w:t>Об утверждении Положения о Министерстве здрав</w:t>
      </w:r>
      <w:r w:rsidR="00EE7020">
        <w:rPr>
          <w:rFonts w:ascii="Times New Roman" w:hAnsi="Times New Roman" w:cs="Times New Roman"/>
          <w:sz w:val="28"/>
          <w:szCs w:val="28"/>
        </w:rPr>
        <w:t>оохранения Российской Федерации»</w:t>
      </w:r>
      <w:r w:rsidR="00103AB7" w:rsidRPr="00103AB7">
        <w:rPr>
          <w:rFonts w:ascii="Times New Roman" w:hAnsi="Times New Roman" w:cs="Times New Roman"/>
          <w:sz w:val="28"/>
          <w:szCs w:val="28"/>
        </w:rPr>
        <w:t xml:space="preserve"> // </w:t>
      </w:r>
      <w:r w:rsidR="00EE7020">
        <w:rPr>
          <w:rFonts w:ascii="Times New Roman" w:hAnsi="Times New Roman" w:cs="Times New Roman"/>
          <w:sz w:val="28"/>
          <w:szCs w:val="28"/>
        </w:rPr>
        <w:t>СПС «Консультант Плюс».</w:t>
      </w:r>
    </w:p>
    <w:p w:rsid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103AB7" w:rsidRPr="00103AB7">
        <w:rPr>
          <w:rFonts w:ascii="Times New Roman" w:hAnsi="Times New Roman" w:cs="Times New Roman"/>
          <w:sz w:val="28"/>
          <w:szCs w:val="28"/>
        </w:rPr>
        <w:t>Постановление Правительст</w:t>
      </w:r>
      <w:r w:rsidR="00EE7020">
        <w:rPr>
          <w:rFonts w:ascii="Times New Roman" w:hAnsi="Times New Roman" w:cs="Times New Roman"/>
          <w:sz w:val="28"/>
          <w:szCs w:val="28"/>
        </w:rPr>
        <w:t>ва РФ от 05.04.2019 № 404 «</w:t>
      </w:r>
      <w:r w:rsidR="00103AB7" w:rsidRPr="00103AB7">
        <w:rPr>
          <w:rFonts w:ascii="Times New Roman" w:hAnsi="Times New Roman" w:cs="Times New Roman"/>
          <w:sz w:val="28"/>
          <w:szCs w:val="28"/>
        </w:rPr>
        <w:t>О внесении изменений в Положение о Министерстве здрав</w:t>
      </w:r>
      <w:r w:rsidR="00EE7020">
        <w:rPr>
          <w:rFonts w:ascii="Times New Roman" w:hAnsi="Times New Roman" w:cs="Times New Roman"/>
          <w:sz w:val="28"/>
          <w:szCs w:val="28"/>
        </w:rPr>
        <w:t>оохранения Российской Федерации»</w:t>
      </w:r>
      <w:r w:rsidR="00103AB7" w:rsidRPr="00103AB7">
        <w:rPr>
          <w:rFonts w:ascii="Times New Roman" w:hAnsi="Times New Roman" w:cs="Times New Roman"/>
          <w:sz w:val="28"/>
          <w:szCs w:val="28"/>
        </w:rPr>
        <w:t xml:space="preserve"> // </w:t>
      </w:r>
      <w:r w:rsidR="00EE7020">
        <w:rPr>
          <w:rFonts w:ascii="Times New Roman" w:hAnsi="Times New Roman" w:cs="Times New Roman"/>
          <w:sz w:val="28"/>
          <w:szCs w:val="28"/>
        </w:rPr>
        <w:t>СПС «Консультант Плюс».</w:t>
      </w:r>
    </w:p>
    <w:p w:rsidR="00777A60" w:rsidRP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77A60" w:rsidRPr="00777A60">
        <w:rPr>
          <w:rFonts w:ascii="Times New Roman" w:hAnsi="Times New Roman" w:cs="Times New Roman"/>
          <w:sz w:val="28"/>
          <w:szCs w:val="28"/>
        </w:rPr>
        <w:t xml:space="preserve">Приказ Минюста России от 23.04.2020 </w:t>
      </w:r>
      <w:r w:rsidR="00EE7020">
        <w:rPr>
          <w:rFonts w:ascii="Times New Roman" w:hAnsi="Times New Roman" w:cs="Times New Roman"/>
          <w:sz w:val="28"/>
          <w:szCs w:val="28"/>
        </w:rPr>
        <w:t>№</w:t>
      </w:r>
      <w:r w:rsidR="00777A60" w:rsidRPr="00777A60">
        <w:rPr>
          <w:rFonts w:ascii="Times New Roman" w:hAnsi="Times New Roman" w:cs="Times New Roman"/>
          <w:sz w:val="28"/>
          <w:szCs w:val="28"/>
        </w:rPr>
        <w:t xml:space="preserve"> 105 "Об утверждении Разъяснений о применении </w:t>
      </w:r>
      <w:proofErr w:type="gramStart"/>
      <w:r w:rsidR="00777A60" w:rsidRPr="00777A60">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00777A60" w:rsidRPr="00777A60">
        <w:rPr>
          <w:rFonts w:ascii="Times New Roman" w:hAnsi="Times New Roman" w:cs="Times New Roman"/>
          <w:sz w:val="28"/>
          <w:szCs w:val="28"/>
        </w:rPr>
        <w:t xml:space="preserve"> и их государственной регистрации"</w:t>
      </w:r>
      <w:r w:rsidR="00EE7020">
        <w:rPr>
          <w:rFonts w:ascii="Times New Roman" w:hAnsi="Times New Roman" w:cs="Times New Roman"/>
          <w:sz w:val="28"/>
          <w:szCs w:val="28"/>
        </w:rPr>
        <w:t xml:space="preserve"> // СПС «Консультант Плюс»,</w:t>
      </w:r>
    </w:p>
    <w:p w:rsidR="00777A60" w:rsidRDefault="006A08E6" w:rsidP="00777A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03AB7" w:rsidRPr="00103AB7">
        <w:rPr>
          <w:rFonts w:ascii="Times New Roman" w:hAnsi="Times New Roman" w:cs="Times New Roman"/>
          <w:sz w:val="28"/>
          <w:szCs w:val="28"/>
        </w:rPr>
        <w:t xml:space="preserve">Приказ Министерства здравоохранения РФ от 10. 05. 2017 г. </w:t>
      </w:r>
      <w:r w:rsidR="00EE7020">
        <w:rPr>
          <w:rFonts w:ascii="Times New Roman" w:hAnsi="Times New Roman" w:cs="Times New Roman"/>
          <w:sz w:val="28"/>
          <w:szCs w:val="28"/>
        </w:rPr>
        <w:t>№ 203н «</w:t>
      </w:r>
      <w:r w:rsidR="00103AB7" w:rsidRPr="00103AB7">
        <w:rPr>
          <w:rFonts w:ascii="Times New Roman" w:hAnsi="Times New Roman" w:cs="Times New Roman"/>
          <w:sz w:val="28"/>
          <w:szCs w:val="28"/>
        </w:rPr>
        <w:t>Об утверждении критериев оце</w:t>
      </w:r>
      <w:r w:rsidR="00EE7020">
        <w:rPr>
          <w:rFonts w:ascii="Times New Roman" w:hAnsi="Times New Roman" w:cs="Times New Roman"/>
          <w:sz w:val="28"/>
          <w:szCs w:val="28"/>
        </w:rPr>
        <w:t>нки качества медицинской помощи»</w:t>
      </w:r>
      <w:r w:rsidR="00103AB7" w:rsidRPr="00103AB7">
        <w:rPr>
          <w:rFonts w:ascii="Times New Roman" w:hAnsi="Times New Roman" w:cs="Times New Roman"/>
          <w:sz w:val="28"/>
          <w:szCs w:val="28"/>
        </w:rPr>
        <w:t xml:space="preserve"> </w:t>
      </w:r>
      <w:r w:rsidR="00EE7020">
        <w:rPr>
          <w:rFonts w:ascii="Times New Roman" w:hAnsi="Times New Roman" w:cs="Times New Roman"/>
          <w:sz w:val="28"/>
          <w:szCs w:val="28"/>
        </w:rPr>
        <w:t>//</w:t>
      </w:r>
      <w:r w:rsidR="00103AB7" w:rsidRPr="00103AB7">
        <w:rPr>
          <w:rFonts w:ascii="Times New Roman" w:hAnsi="Times New Roman" w:cs="Times New Roman"/>
          <w:sz w:val="28"/>
          <w:szCs w:val="28"/>
        </w:rPr>
        <w:t xml:space="preserve"> СПС «Консультант Плюс».</w:t>
      </w:r>
    </w:p>
    <w:p w:rsidR="008E16C3" w:rsidRDefault="006A08E6" w:rsidP="00777A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8E16C3" w:rsidRPr="008E16C3">
        <w:rPr>
          <w:rFonts w:ascii="Times New Roman" w:hAnsi="Times New Roman" w:cs="Times New Roman"/>
          <w:sz w:val="28"/>
          <w:szCs w:val="28"/>
        </w:rPr>
        <w:t>Приказ Министерства здравоохране</w:t>
      </w:r>
      <w:r w:rsidR="008E16C3">
        <w:rPr>
          <w:rFonts w:ascii="Times New Roman" w:hAnsi="Times New Roman" w:cs="Times New Roman"/>
          <w:sz w:val="28"/>
          <w:szCs w:val="28"/>
        </w:rPr>
        <w:t xml:space="preserve">ния РФ от 16.05. </w:t>
      </w:r>
      <w:r w:rsidR="008E16C3" w:rsidRPr="008E16C3">
        <w:rPr>
          <w:rFonts w:ascii="Times New Roman" w:hAnsi="Times New Roman" w:cs="Times New Roman"/>
          <w:sz w:val="28"/>
          <w:szCs w:val="28"/>
        </w:rPr>
        <w:t>2017 г. №</w:t>
      </w:r>
      <w:r w:rsidR="00EE7020">
        <w:rPr>
          <w:rFonts w:ascii="Times New Roman" w:hAnsi="Times New Roman" w:cs="Times New Roman"/>
          <w:sz w:val="28"/>
          <w:szCs w:val="28"/>
        </w:rPr>
        <w:t xml:space="preserve"> 226н «</w:t>
      </w:r>
      <w:r w:rsidR="008E16C3" w:rsidRPr="008E16C3">
        <w:rPr>
          <w:rFonts w:ascii="Times New Roman" w:hAnsi="Times New Roman" w:cs="Times New Roman"/>
          <w:sz w:val="28"/>
          <w:szCs w:val="28"/>
        </w:rPr>
        <w: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w:t>
      </w:r>
      <w:r w:rsidR="00EE7020">
        <w:rPr>
          <w:rFonts w:ascii="Times New Roman" w:hAnsi="Times New Roman" w:cs="Times New Roman"/>
          <w:sz w:val="28"/>
          <w:szCs w:val="28"/>
        </w:rPr>
        <w:t>тельном медицинском страховании»</w:t>
      </w:r>
      <w:r w:rsidR="008E16C3" w:rsidRPr="008E16C3">
        <w:rPr>
          <w:rFonts w:ascii="Times New Roman" w:hAnsi="Times New Roman" w:cs="Times New Roman"/>
          <w:sz w:val="28"/>
          <w:szCs w:val="28"/>
        </w:rPr>
        <w:t xml:space="preserve"> // </w:t>
      </w:r>
      <w:r w:rsidR="00EE7020">
        <w:rPr>
          <w:rFonts w:ascii="Times New Roman" w:hAnsi="Times New Roman" w:cs="Times New Roman"/>
          <w:sz w:val="28"/>
          <w:szCs w:val="28"/>
        </w:rPr>
        <w:t>СПС «Консультант Плюс».</w:t>
      </w:r>
    </w:p>
    <w:p w:rsidR="00777A60" w:rsidRPr="00103AB7" w:rsidRDefault="006A08E6" w:rsidP="00777A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77A60" w:rsidRPr="00777A60">
        <w:rPr>
          <w:rFonts w:ascii="Times New Roman" w:hAnsi="Times New Roman" w:cs="Times New Roman"/>
          <w:sz w:val="28"/>
          <w:szCs w:val="28"/>
        </w:rPr>
        <w:t xml:space="preserve">Приказ ФФОМС от 28.02.2019 </w:t>
      </w:r>
      <w:r w:rsidR="00EE7020">
        <w:rPr>
          <w:rFonts w:ascii="Times New Roman" w:hAnsi="Times New Roman" w:cs="Times New Roman"/>
          <w:sz w:val="28"/>
          <w:szCs w:val="28"/>
        </w:rPr>
        <w:t>№ 36 «</w:t>
      </w:r>
      <w:r w:rsidR="00777A60" w:rsidRPr="00777A60">
        <w:rPr>
          <w:rFonts w:ascii="Times New Roman" w:hAnsi="Times New Roman" w:cs="Times New Roman"/>
          <w:sz w:val="28"/>
          <w:szCs w:val="28"/>
        </w:rPr>
        <w:t>Об утверждении Порядка организации и проведения контроля объемов, сроков, качества и условий предоставления медицинской помощи по обязате</w:t>
      </w:r>
      <w:r w:rsidR="00EE7020">
        <w:rPr>
          <w:rFonts w:ascii="Times New Roman" w:hAnsi="Times New Roman" w:cs="Times New Roman"/>
          <w:sz w:val="28"/>
          <w:szCs w:val="28"/>
        </w:rPr>
        <w:t>льному медицинскому страхованию»</w:t>
      </w:r>
      <w:r w:rsidR="00777A60" w:rsidRPr="00777A60">
        <w:rPr>
          <w:rFonts w:ascii="Times New Roman" w:hAnsi="Times New Roman" w:cs="Times New Roman"/>
          <w:sz w:val="28"/>
          <w:szCs w:val="28"/>
        </w:rPr>
        <w:t xml:space="preserve"> </w:t>
      </w:r>
      <w:r w:rsidR="00EE7020">
        <w:rPr>
          <w:rFonts w:ascii="Times New Roman" w:hAnsi="Times New Roman" w:cs="Times New Roman"/>
          <w:sz w:val="28"/>
          <w:szCs w:val="28"/>
        </w:rPr>
        <w:t>// СПС «Консультант Плюс».</w:t>
      </w:r>
    </w:p>
    <w:p w:rsidR="00777A60" w:rsidRDefault="006A08E6" w:rsidP="00777A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777A60" w:rsidRPr="00103AB7">
        <w:rPr>
          <w:rFonts w:ascii="Times New Roman" w:hAnsi="Times New Roman" w:cs="Times New Roman"/>
          <w:sz w:val="28"/>
          <w:szCs w:val="28"/>
        </w:rPr>
        <w:t xml:space="preserve">Приказ Министерства здравоохранения РФ от 28.02.2019 г. </w:t>
      </w:r>
      <w:r w:rsidR="00EE7020">
        <w:rPr>
          <w:rFonts w:ascii="Times New Roman" w:hAnsi="Times New Roman" w:cs="Times New Roman"/>
          <w:sz w:val="28"/>
          <w:szCs w:val="28"/>
        </w:rPr>
        <w:t>№ 103н «</w:t>
      </w:r>
      <w:r w:rsidR="00777A60" w:rsidRPr="00103AB7">
        <w:rPr>
          <w:rFonts w:ascii="Times New Roman" w:hAnsi="Times New Roman" w:cs="Times New Roman"/>
          <w:sz w:val="28"/>
          <w:szCs w:val="28"/>
        </w:rPr>
        <w: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w:t>
      </w:r>
      <w:r w:rsidR="00EE7020">
        <w:rPr>
          <w:rFonts w:ascii="Times New Roman" w:hAnsi="Times New Roman" w:cs="Times New Roman"/>
          <w:sz w:val="28"/>
          <w:szCs w:val="28"/>
        </w:rPr>
        <w:t>ические рекомендации информации»</w:t>
      </w:r>
      <w:r w:rsidR="00777A60" w:rsidRPr="00103AB7">
        <w:rPr>
          <w:rFonts w:ascii="Times New Roman" w:hAnsi="Times New Roman" w:cs="Times New Roman"/>
          <w:sz w:val="28"/>
          <w:szCs w:val="28"/>
        </w:rPr>
        <w:t xml:space="preserve"> </w:t>
      </w:r>
      <w:r w:rsidR="00EE7020">
        <w:rPr>
          <w:rFonts w:ascii="Times New Roman" w:hAnsi="Times New Roman" w:cs="Times New Roman"/>
          <w:sz w:val="28"/>
          <w:szCs w:val="28"/>
        </w:rPr>
        <w:t>// СПС «Консультант Плюс».</w:t>
      </w:r>
    </w:p>
    <w:p w:rsidR="00103AB7" w:rsidRP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03AB7" w:rsidRPr="00103AB7">
        <w:rPr>
          <w:rFonts w:ascii="Times New Roman" w:hAnsi="Times New Roman" w:cs="Times New Roman"/>
          <w:sz w:val="28"/>
          <w:szCs w:val="28"/>
        </w:rPr>
        <w:t xml:space="preserve">Приказ Минздрава России от </w:t>
      </w:r>
      <w:r w:rsidR="00D4025E" w:rsidRPr="00D4025E">
        <w:rPr>
          <w:rFonts w:ascii="Times New Roman" w:hAnsi="Times New Roman" w:cs="Times New Roman"/>
          <w:sz w:val="28"/>
          <w:szCs w:val="28"/>
        </w:rPr>
        <w:t>31.07.2020 г. № 785н</w:t>
      </w:r>
      <w:r w:rsidR="00EE7020">
        <w:rPr>
          <w:rFonts w:ascii="Times New Roman" w:hAnsi="Times New Roman" w:cs="Times New Roman"/>
          <w:sz w:val="28"/>
          <w:szCs w:val="28"/>
        </w:rPr>
        <w:t xml:space="preserve"> «</w:t>
      </w:r>
      <w:r w:rsidR="00103AB7" w:rsidRPr="00103AB7">
        <w:rPr>
          <w:rFonts w:ascii="Times New Roman" w:hAnsi="Times New Roman" w:cs="Times New Roman"/>
          <w:sz w:val="28"/>
          <w:szCs w:val="28"/>
        </w:rPr>
        <w:t>Об утверждении Требований к организации и проведению внутреннего контроля качества и безопа</w:t>
      </w:r>
      <w:r w:rsidR="00EE7020">
        <w:rPr>
          <w:rFonts w:ascii="Times New Roman" w:hAnsi="Times New Roman" w:cs="Times New Roman"/>
          <w:sz w:val="28"/>
          <w:szCs w:val="28"/>
        </w:rPr>
        <w:t>сности медицинской деятельности»</w:t>
      </w:r>
      <w:r w:rsidR="00103AB7" w:rsidRPr="00103AB7">
        <w:rPr>
          <w:rFonts w:ascii="Times New Roman" w:hAnsi="Times New Roman" w:cs="Times New Roman"/>
          <w:sz w:val="28"/>
          <w:szCs w:val="28"/>
        </w:rPr>
        <w:t xml:space="preserve"> </w:t>
      </w:r>
      <w:r w:rsidR="00EE7020">
        <w:rPr>
          <w:rFonts w:ascii="Times New Roman" w:hAnsi="Times New Roman" w:cs="Times New Roman"/>
          <w:sz w:val="28"/>
          <w:szCs w:val="28"/>
        </w:rPr>
        <w:t>// СПС «Консультант Плюс».</w:t>
      </w:r>
    </w:p>
    <w:p w:rsidR="00103AB7" w:rsidRDefault="006A08E6" w:rsidP="00777A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103AB7" w:rsidRPr="00103AB7">
        <w:rPr>
          <w:rFonts w:ascii="Times New Roman" w:hAnsi="Times New Roman" w:cs="Times New Roman"/>
          <w:sz w:val="28"/>
          <w:szCs w:val="28"/>
        </w:rPr>
        <w:t xml:space="preserve">  Постановление Пленума Верховного Суда РФ от 25.12.2018 </w:t>
      </w:r>
      <w:r>
        <w:rPr>
          <w:rFonts w:ascii="Times New Roman" w:hAnsi="Times New Roman" w:cs="Times New Roman"/>
          <w:sz w:val="28"/>
          <w:szCs w:val="28"/>
        </w:rPr>
        <w:t>№</w:t>
      </w:r>
      <w:r w:rsidR="00103AB7" w:rsidRPr="00103AB7">
        <w:rPr>
          <w:rFonts w:ascii="Times New Roman" w:hAnsi="Times New Roman" w:cs="Times New Roman"/>
          <w:sz w:val="28"/>
          <w:szCs w:val="28"/>
        </w:rPr>
        <w:t xml:space="preserve"> 50 </w:t>
      </w:r>
      <w:r>
        <w:rPr>
          <w:rFonts w:ascii="Times New Roman" w:hAnsi="Times New Roman" w:cs="Times New Roman"/>
          <w:sz w:val="28"/>
          <w:szCs w:val="28"/>
        </w:rPr>
        <w:t>«</w:t>
      </w:r>
      <w:r w:rsidR="00103AB7" w:rsidRPr="00103AB7">
        <w:rPr>
          <w:rFonts w:ascii="Times New Roman" w:hAnsi="Times New Roman" w:cs="Times New Roman"/>
          <w:sz w:val="28"/>
          <w:szCs w:val="28"/>
        </w:rPr>
        <w:t>О практике рассмотрения судами дел об оспаривании нормативных правовых актов и актов, содержащих разъяснения законодательства и обладающ</w:t>
      </w:r>
      <w:r w:rsidR="00777A60">
        <w:rPr>
          <w:rFonts w:ascii="Times New Roman" w:hAnsi="Times New Roman" w:cs="Times New Roman"/>
          <w:sz w:val="28"/>
          <w:szCs w:val="28"/>
        </w:rPr>
        <w:t>их нормативными свойствами</w:t>
      </w:r>
      <w:r>
        <w:rPr>
          <w:rFonts w:ascii="Times New Roman" w:hAnsi="Times New Roman" w:cs="Times New Roman"/>
          <w:sz w:val="28"/>
          <w:szCs w:val="28"/>
        </w:rPr>
        <w:t>»</w:t>
      </w:r>
      <w:r w:rsidR="00777A60">
        <w:rPr>
          <w:rFonts w:ascii="Times New Roman" w:hAnsi="Times New Roman" w:cs="Times New Roman"/>
          <w:sz w:val="28"/>
          <w:szCs w:val="28"/>
        </w:rPr>
        <w:t xml:space="preserve"> </w:t>
      </w:r>
      <w:r>
        <w:rPr>
          <w:rFonts w:ascii="Times New Roman" w:hAnsi="Times New Roman" w:cs="Times New Roman"/>
          <w:sz w:val="28"/>
          <w:szCs w:val="28"/>
        </w:rPr>
        <w:t xml:space="preserve">// СПС «Консультант Плюс». </w:t>
      </w:r>
    </w:p>
    <w:p w:rsidR="00EE7020" w:rsidRPr="00777A60" w:rsidRDefault="006A08E6" w:rsidP="006A08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EE7020" w:rsidRPr="00E66B19">
        <w:rPr>
          <w:rFonts w:ascii="Times New Roman" w:hAnsi="Times New Roman" w:cs="Times New Roman"/>
          <w:sz w:val="28"/>
          <w:szCs w:val="28"/>
        </w:rPr>
        <w:t xml:space="preserve">Постановление Пленума Верховного Суда РФ от 28.06.2012 </w:t>
      </w:r>
      <w:r>
        <w:rPr>
          <w:rFonts w:ascii="Times New Roman" w:hAnsi="Times New Roman" w:cs="Times New Roman"/>
          <w:sz w:val="28"/>
          <w:szCs w:val="28"/>
        </w:rPr>
        <w:t>№</w:t>
      </w:r>
      <w:r w:rsidR="00EE7020" w:rsidRPr="00E66B19">
        <w:rPr>
          <w:rFonts w:ascii="Times New Roman" w:hAnsi="Times New Roman" w:cs="Times New Roman"/>
          <w:sz w:val="28"/>
          <w:szCs w:val="28"/>
        </w:rPr>
        <w:t xml:space="preserve"> 17 </w:t>
      </w:r>
      <w:r>
        <w:rPr>
          <w:rFonts w:ascii="Times New Roman" w:hAnsi="Times New Roman" w:cs="Times New Roman"/>
          <w:sz w:val="28"/>
          <w:szCs w:val="28"/>
        </w:rPr>
        <w:t>«</w:t>
      </w:r>
      <w:r w:rsidR="00EE7020" w:rsidRPr="00E66B19">
        <w:rPr>
          <w:rFonts w:ascii="Times New Roman" w:hAnsi="Times New Roman" w:cs="Times New Roman"/>
          <w:sz w:val="28"/>
          <w:szCs w:val="28"/>
        </w:rPr>
        <w:t>О рассмотрении судами гражданских дел по сп</w:t>
      </w:r>
      <w:r>
        <w:rPr>
          <w:rFonts w:ascii="Times New Roman" w:hAnsi="Times New Roman" w:cs="Times New Roman"/>
          <w:sz w:val="28"/>
          <w:szCs w:val="28"/>
        </w:rPr>
        <w:t xml:space="preserve">орам о защите прав потребителей» </w:t>
      </w:r>
      <w:r w:rsidR="00EE7020" w:rsidRPr="00E66B19">
        <w:rPr>
          <w:rFonts w:ascii="Times New Roman" w:hAnsi="Times New Roman" w:cs="Times New Roman"/>
          <w:sz w:val="28"/>
          <w:szCs w:val="28"/>
        </w:rPr>
        <w:t xml:space="preserve">// </w:t>
      </w:r>
      <w:r>
        <w:rPr>
          <w:rFonts w:ascii="Times New Roman" w:hAnsi="Times New Roman" w:cs="Times New Roman"/>
          <w:sz w:val="28"/>
          <w:szCs w:val="28"/>
        </w:rPr>
        <w:t xml:space="preserve">СПС «Консультант Плюс». </w:t>
      </w:r>
    </w:p>
    <w:p w:rsidR="00103AB7" w:rsidRDefault="00103AB7" w:rsidP="00103AB7">
      <w:pPr>
        <w:spacing w:line="360" w:lineRule="auto"/>
        <w:ind w:firstLine="709"/>
        <w:jc w:val="both"/>
        <w:rPr>
          <w:rFonts w:ascii="Times New Roman" w:hAnsi="Times New Roman" w:cs="Times New Roman"/>
          <w:sz w:val="28"/>
          <w:szCs w:val="28"/>
        </w:rPr>
      </w:pPr>
      <w:r w:rsidRPr="00103AB7">
        <w:rPr>
          <w:rFonts w:ascii="Times New Roman" w:hAnsi="Times New Roman" w:cs="Times New Roman"/>
          <w:sz w:val="28"/>
          <w:szCs w:val="28"/>
        </w:rPr>
        <w:t>2.</w:t>
      </w:r>
      <w:r w:rsidRPr="00103AB7">
        <w:rPr>
          <w:rFonts w:ascii="Times New Roman" w:hAnsi="Times New Roman" w:cs="Times New Roman"/>
          <w:sz w:val="28"/>
          <w:szCs w:val="28"/>
        </w:rPr>
        <w:tab/>
        <w:t>Материалы судебной практики:</w:t>
      </w:r>
    </w:p>
    <w:p w:rsidR="006A08E6"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2D7F" w:rsidRPr="004B2D7F">
        <w:rPr>
          <w:rFonts w:ascii="Times New Roman" w:hAnsi="Times New Roman" w:cs="Times New Roman"/>
          <w:sz w:val="28"/>
          <w:szCs w:val="28"/>
        </w:rPr>
        <w:t xml:space="preserve">Решение Верховного Суда РФ от 18 апреля 2019 г. [Электронный ресурс] // URL: </w:t>
      </w:r>
      <w:hyperlink r:id="rId10" w:history="1">
        <w:r w:rsidRPr="000621CB">
          <w:rPr>
            <w:rStyle w:val="a7"/>
            <w:rFonts w:ascii="Times New Roman" w:hAnsi="Times New Roman" w:cs="Times New Roman"/>
            <w:sz w:val="28"/>
            <w:szCs w:val="28"/>
          </w:rPr>
          <w:t>https://www.garant.ru/products/ipo/prime/doc/72148022/#review</w:t>
        </w:r>
      </w:hyperlink>
      <w:r>
        <w:rPr>
          <w:rFonts w:ascii="Times New Roman" w:hAnsi="Times New Roman" w:cs="Times New Roman"/>
          <w:sz w:val="28"/>
          <w:szCs w:val="28"/>
        </w:rPr>
        <w:t>.</w:t>
      </w:r>
    </w:p>
    <w:p w:rsidR="00EE36F2"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E36F2">
        <w:rPr>
          <w:rFonts w:ascii="Times New Roman" w:hAnsi="Times New Roman" w:cs="Times New Roman"/>
          <w:sz w:val="28"/>
          <w:szCs w:val="28"/>
        </w:rPr>
        <w:t>Приговор</w:t>
      </w:r>
      <w:r w:rsidR="00EE36F2" w:rsidRPr="00EE36F2">
        <w:rPr>
          <w:rFonts w:ascii="Times New Roman" w:hAnsi="Times New Roman" w:cs="Times New Roman"/>
          <w:sz w:val="28"/>
          <w:szCs w:val="28"/>
        </w:rPr>
        <w:t xml:space="preserve"> </w:t>
      </w:r>
      <w:proofErr w:type="spellStart"/>
      <w:r w:rsidR="00EE36F2" w:rsidRPr="00EE36F2">
        <w:rPr>
          <w:rFonts w:ascii="Times New Roman" w:hAnsi="Times New Roman" w:cs="Times New Roman"/>
          <w:sz w:val="28"/>
          <w:szCs w:val="28"/>
        </w:rPr>
        <w:t>Нурлатского</w:t>
      </w:r>
      <w:proofErr w:type="spellEnd"/>
      <w:r w:rsidR="00EE36F2" w:rsidRPr="00EE36F2">
        <w:rPr>
          <w:rFonts w:ascii="Times New Roman" w:hAnsi="Times New Roman" w:cs="Times New Roman"/>
          <w:sz w:val="28"/>
          <w:szCs w:val="28"/>
        </w:rPr>
        <w:t xml:space="preserve"> районного суда Республики Татарстан от 31 октября 2013 года по делу №1-90/2013 [Электронный ресурс] // URL: https://sudact.ru/regular/doc/9DRwPYgUnJlY/?page=2&amp;regular-court=&amp;regular-date_from=&amp;regular-case_doc=&amp;regular-lawchunkinfo=&amp;regular-workflow_stage=&amp;regular-date_to=&amp;regular-area=&amp;regular-txt=смерть+не+соответствует+клиническим+рекомендациям&amp;_=1618829030282&amp;regular-judge=&amp;snippet_pos=7254#snippet</w:t>
      </w:r>
      <w:r>
        <w:rPr>
          <w:rFonts w:ascii="Times New Roman" w:hAnsi="Times New Roman" w:cs="Times New Roman"/>
          <w:sz w:val="28"/>
          <w:szCs w:val="28"/>
        </w:rPr>
        <w:t>.</w:t>
      </w:r>
    </w:p>
    <w:p w:rsidR="00F9345F" w:rsidRDefault="006A08E6" w:rsidP="00103A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F9345F" w:rsidRPr="00F9345F">
        <w:rPr>
          <w:rFonts w:ascii="Times New Roman" w:hAnsi="Times New Roman" w:cs="Times New Roman"/>
          <w:sz w:val="28"/>
          <w:szCs w:val="28"/>
        </w:rPr>
        <w:t xml:space="preserve">Решение </w:t>
      </w:r>
      <w:proofErr w:type="spellStart"/>
      <w:r w:rsidR="00F9345F" w:rsidRPr="00F9345F">
        <w:rPr>
          <w:rFonts w:ascii="Times New Roman" w:hAnsi="Times New Roman" w:cs="Times New Roman"/>
          <w:sz w:val="28"/>
          <w:szCs w:val="28"/>
        </w:rPr>
        <w:t>Азнакаевского</w:t>
      </w:r>
      <w:proofErr w:type="spellEnd"/>
      <w:r w:rsidR="00F9345F" w:rsidRPr="00F9345F">
        <w:rPr>
          <w:rFonts w:ascii="Times New Roman" w:hAnsi="Times New Roman" w:cs="Times New Roman"/>
          <w:sz w:val="28"/>
          <w:szCs w:val="28"/>
        </w:rPr>
        <w:t xml:space="preserve"> городского суда Республики Татарстан от 16 сентября 2015 г. по делу № 2 – 258/2015 [Электронный ресурс] // URL: https://sudact.ru/regular/doc/r4irTHm4gQHG/?page=2&amp;regular-court=&amp;regular-date_from=&amp;regular-case_doc=&amp;regular-lawchunkinfo=&amp;regular-workflow_stage=&amp;regular-date_to=&amp;regular-area=&amp;regular-txt=%D1%81%D0%BC%D0%B5%D1%80%D1%82%D1%8C+%D0%BD%D0%B5+%D1%81%D0%BE</w:t>
      </w:r>
      <w:proofErr w:type="gramEnd"/>
      <w:r w:rsidR="00F9345F" w:rsidRPr="00F9345F">
        <w:rPr>
          <w:rFonts w:ascii="Times New Roman" w:hAnsi="Times New Roman" w:cs="Times New Roman"/>
          <w:sz w:val="28"/>
          <w:szCs w:val="28"/>
        </w:rPr>
        <w:t>%</w:t>
      </w:r>
      <w:proofErr w:type="gramStart"/>
      <w:r w:rsidR="00F9345F" w:rsidRPr="00F9345F">
        <w:rPr>
          <w:rFonts w:ascii="Times New Roman" w:hAnsi="Times New Roman" w:cs="Times New Roman"/>
          <w:sz w:val="28"/>
          <w:szCs w:val="28"/>
        </w:rPr>
        <w:t>D0%BE%D1%82%D0%B2%D0%B5%D1%82%D1%81%D1%82%D0%B2%D1%83%D0%B5%D1%82+%D0%BA%D0%BB%D0%B8%D0%BD%D0%B8%D1%87%D0%B5%D1%81%D0%BA%D0%B8%D0%BC+%D1%80%D0%B5%D0%BA%D0%BE%D0%BC%D0%B5%D0%BD%D0%B4</w:t>
      </w:r>
      <w:proofErr w:type="gramEnd"/>
      <w:r w:rsidR="00F9345F" w:rsidRPr="00F9345F">
        <w:rPr>
          <w:rFonts w:ascii="Times New Roman" w:hAnsi="Times New Roman" w:cs="Times New Roman"/>
          <w:sz w:val="28"/>
          <w:szCs w:val="28"/>
        </w:rPr>
        <w:t>%D0%B0</w:t>
      </w:r>
      <w:r w:rsidR="00F9345F" w:rsidRPr="00F9345F">
        <w:rPr>
          <w:rFonts w:ascii="Times New Roman" w:hAnsi="Times New Roman" w:cs="Times New Roman"/>
          <w:sz w:val="28"/>
          <w:szCs w:val="28"/>
        </w:rPr>
        <w:lastRenderedPageBreak/>
        <w:t>%D1%86%D0%B8%D1%8F%D0%BC&amp;_=1618829030282&amp;regular-judge=&amp;snippet_pos=1808#snippet</w:t>
      </w:r>
      <w:r>
        <w:rPr>
          <w:rFonts w:ascii="Times New Roman" w:hAnsi="Times New Roman" w:cs="Times New Roman"/>
          <w:sz w:val="28"/>
          <w:szCs w:val="28"/>
        </w:rPr>
        <w:t>.</w:t>
      </w:r>
    </w:p>
    <w:p w:rsidR="00261B69" w:rsidRDefault="006A08E6" w:rsidP="00103A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261B69" w:rsidRPr="00261B69">
        <w:rPr>
          <w:rFonts w:ascii="Times New Roman" w:hAnsi="Times New Roman" w:cs="Times New Roman"/>
          <w:sz w:val="28"/>
          <w:szCs w:val="28"/>
        </w:rPr>
        <w:t>Решение Калининского городского суда Ленинградской области от 14 сентября 2016 года по делу №2-694/2016 [Электронный ресурс] // URL: https://sudact.ru/regular/doc/oZRwKQfiunJr/?regular-txt=%D0%BA%D0%B0%D0%BB%D0%B8%D0%BD%D0%B8%D0%BD%D1%81%D0%BA%D0%B8%D0%B9&amp;regular-case_doc=2-++694%2F2016&amp;regular-lawchunkinfo=&amp;regular-date_from=&amp;regular-date_to=&amp;regular-workflow_stage</w:t>
      </w:r>
      <w:proofErr w:type="gramEnd"/>
      <w:r w:rsidR="00261B69" w:rsidRPr="00261B69">
        <w:rPr>
          <w:rFonts w:ascii="Times New Roman" w:hAnsi="Times New Roman" w:cs="Times New Roman"/>
          <w:sz w:val="28"/>
          <w:szCs w:val="28"/>
        </w:rPr>
        <w:t>=&amp;regular-area=&amp;regular-court=&amp;regular-judge=&amp;_=1587033920196</w:t>
      </w:r>
      <w:r>
        <w:rPr>
          <w:rFonts w:ascii="Times New Roman" w:hAnsi="Times New Roman" w:cs="Times New Roman"/>
          <w:sz w:val="28"/>
          <w:szCs w:val="28"/>
        </w:rPr>
        <w:t>.</w:t>
      </w:r>
    </w:p>
    <w:p w:rsidR="00EE36F2" w:rsidRP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E36F2" w:rsidRPr="00EE36F2">
        <w:rPr>
          <w:rFonts w:ascii="Times New Roman" w:hAnsi="Times New Roman" w:cs="Times New Roman"/>
          <w:sz w:val="28"/>
          <w:szCs w:val="28"/>
        </w:rPr>
        <w:t>Приговор Железнодорожного районного суда г. Ульяновска от 22 мая 2017 года по делу №1-1/2017 [Электронный ресурс] // URL: https://sudact.ru/regular/doc/qApF8wSIuGYN/?regular-txt=нарушение+клинических+рекомендаций+приговор&amp;regular-case_doc=&amp;regular-lawchunkinfo=&amp;regular-date_from=&amp;regular-date_to=&amp;regular-workflow_stage=&amp;regular-area=&amp;regular-court=&amp;regular-judge=&amp;_=1619859825958&amp;snippet_pos=7556#snippet</w:t>
      </w:r>
      <w:r>
        <w:rPr>
          <w:rFonts w:ascii="Times New Roman" w:hAnsi="Times New Roman" w:cs="Times New Roman"/>
          <w:sz w:val="28"/>
          <w:szCs w:val="28"/>
        </w:rPr>
        <w:t>.</w:t>
      </w:r>
    </w:p>
    <w:p w:rsidR="00103AB7" w:rsidRDefault="006A08E6" w:rsidP="00103A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103AB7" w:rsidRPr="00103AB7">
        <w:rPr>
          <w:rFonts w:ascii="Times New Roman" w:hAnsi="Times New Roman" w:cs="Times New Roman"/>
          <w:sz w:val="28"/>
          <w:szCs w:val="28"/>
        </w:rPr>
        <w:t>Решение Тихвинского городского суда Ленинградской области от 26 сентября 2017 года по делу № 2-45/2019 [Электронный ресурс] // URL: https://sudact.ru/regular/doc/ZvjwLjN16Lo/?regular-txt=%D0%A2%D0%B8%D1%85%D0%B2%D0%B8%D0%BD&amp;regular-case_doc=%E2%84%96+2-45%2F2019&amp;regular-lawchunkinfo=&amp;regular-date_from=&amp;regular-date_to=&amp;regular-workflow_stage=&amp;regular-area=1014&amp;regular-court=&amp;regular-judge=&amp;_=1586969239242</w:t>
      </w:r>
      <w:r>
        <w:rPr>
          <w:rFonts w:ascii="Times New Roman" w:hAnsi="Times New Roman" w:cs="Times New Roman"/>
          <w:sz w:val="28"/>
          <w:szCs w:val="28"/>
        </w:rPr>
        <w:t>.</w:t>
      </w:r>
      <w:proofErr w:type="gramEnd"/>
    </w:p>
    <w:p w:rsidR="00261B69" w:rsidRPr="00103AB7" w:rsidRDefault="006A08E6" w:rsidP="00103A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261B69" w:rsidRPr="00261B69">
        <w:rPr>
          <w:rFonts w:ascii="Times New Roman" w:hAnsi="Times New Roman" w:cs="Times New Roman"/>
          <w:sz w:val="28"/>
          <w:szCs w:val="28"/>
        </w:rPr>
        <w:t xml:space="preserve">Решение </w:t>
      </w:r>
      <w:proofErr w:type="spellStart"/>
      <w:r w:rsidR="00261B69" w:rsidRPr="00261B69">
        <w:rPr>
          <w:rFonts w:ascii="Times New Roman" w:hAnsi="Times New Roman" w:cs="Times New Roman"/>
          <w:sz w:val="28"/>
          <w:szCs w:val="28"/>
        </w:rPr>
        <w:t>Волховского</w:t>
      </w:r>
      <w:proofErr w:type="spellEnd"/>
      <w:r w:rsidR="00261B69" w:rsidRPr="00261B69">
        <w:rPr>
          <w:rFonts w:ascii="Times New Roman" w:hAnsi="Times New Roman" w:cs="Times New Roman"/>
          <w:sz w:val="28"/>
          <w:szCs w:val="28"/>
        </w:rPr>
        <w:t xml:space="preserve"> городского суда Ленинградской области от 30 ноября 2017 года по делу № 2-1722/2017 [Электронный ресурс] // URL: https://sudact.ru/regular/doc/5IyruUX3C7o0/?regular-txt=%D0%B2%D0%BE%D0%BB%D1%85%D0%BE%D0%B2%D1%81%D0%BA</w:t>
      </w:r>
      <w:r w:rsidR="00261B69" w:rsidRPr="00261B69">
        <w:rPr>
          <w:rFonts w:ascii="Times New Roman" w:hAnsi="Times New Roman" w:cs="Times New Roman"/>
          <w:sz w:val="28"/>
          <w:szCs w:val="28"/>
        </w:rPr>
        <w:lastRenderedPageBreak/>
        <w:t>%D0%B8%D0%B9&amp;regular-case_doc=%E2%84%96+2-++1722%2F2017&amp;regular-lawchunkinfo=&amp;regular-date_from=&amp;regular-date_to=&amp;regular-workflow</w:t>
      </w:r>
      <w:proofErr w:type="gramEnd"/>
      <w:r w:rsidR="00261B69" w:rsidRPr="00261B69">
        <w:rPr>
          <w:rFonts w:ascii="Times New Roman" w:hAnsi="Times New Roman" w:cs="Times New Roman"/>
          <w:sz w:val="28"/>
          <w:szCs w:val="28"/>
        </w:rPr>
        <w:t>_stage=&amp;regular-area=&amp;regular-court=&amp;regular-judge=&amp;_=1587033570483</w:t>
      </w:r>
      <w:r>
        <w:rPr>
          <w:rFonts w:ascii="Times New Roman" w:hAnsi="Times New Roman" w:cs="Times New Roman"/>
          <w:sz w:val="28"/>
          <w:szCs w:val="28"/>
        </w:rPr>
        <w:t>.</w:t>
      </w:r>
    </w:p>
    <w:p w:rsidR="00103AB7" w:rsidRPr="00103AB7" w:rsidRDefault="006A08E6" w:rsidP="00103A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103AB7" w:rsidRPr="00103AB7">
        <w:rPr>
          <w:rFonts w:ascii="Times New Roman" w:hAnsi="Times New Roman" w:cs="Times New Roman"/>
          <w:sz w:val="28"/>
          <w:szCs w:val="28"/>
        </w:rPr>
        <w:t>Решение Кировского городского суда Ленинградской области от 2 февраля 2018 года по делу №2-38/2018 [Электронный ресурс] // URL: https://sudact.ru/regular/doc/ENcW2XJfpSNO/?regular-txt=%D0%9A%D0%B8%D1%80%D0%BE%D0%B2%D1%81%D0%BA&amp;regular-case_doc=2-38%2F2018&amp;regular-lawchunkinfo=&amp;regular-date_from=&amp;regular-date_to=&amp;regular-workflow_stage=&amp;regular-area=1014&amp;regular-court=&amp;regular-judge=&amp;_=1586970165979</w:t>
      </w:r>
      <w:r>
        <w:rPr>
          <w:rFonts w:ascii="Times New Roman" w:hAnsi="Times New Roman" w:cs="Times New Roman"/>
          <w:sz w:val="28"/>
          <w:szCs w:val="28"/>
        </w:rPr>
        <w:t>.</w:t>
      </w:r>
      <w:proofErr w:type="gramEnd"/>
    </w:p>
    <w:p w:rsidR="00103AB7" w:rsidRPr="00103AB7" w:rsidRDefault="006A08E6" w:rsidP="00103A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103AB7" w:rsidRPr="00103AB7">
        <w:rPr>
          <w:rFonts w:ascii="Times New Roman" w:hAnsi="Times New Roman" w:cs="Times New Roman"/>
          <w:sz w:val="28"/>
          <w:szCs w:val="28"/>
        </w:rPr>
        <w:t xml:space="preserve">Решение </w:t>
      </w:r>
      <w:proofErr w:type="spellStart"/>
      <w:r w:rsidR="00103AB7" w:rsidRPr="00103AB7">
        <w:rPr>
          <w:rFonts w:ascii="Times New Roman" w:hAnsi="Times New Roman" w:cs="Times New Roman"/>
          <w:sz w:val="28"/>
          <w:szCs w:val="28"/>
        </w:rPr>
        <w:t>Волховского</w:t>
      </w:r>
      <w:proofErr w:type="spellEnd"/>
      <w:r w:rsidR="00103AB7" w:rsidRPr="00103AB7">
        <w:rPr>
          <w:rFonts w:ascii="Times New Roman" w:hAnsi="Times New Roman" w:cs="Times New Roman"/>
          <w:sz w:val="28"/>
          <w:szCs w:val="28"/>
        </w:rPr>
        <w:t xml:space="preserve"> городского суда Ленинградской области от 27 июля 2018 года по делу №2-934/2018 [Электронный ресурс] // URL: https://sudact.ru/regular/doc/BVcu8lE64aUv/?regular-txt=%D0%92%D0%BE%D0%BB%D1%85%D0%BE%D0%B2&amp;regular-case_doc=2-934%2F2018+&amp;regular-lawchunkinfo=&amp;regular-date_from=&amp;regular-date_to=&amp;regular-workflow_stage=&amp;regular-area=1014&amp;regular-court=&amp;regular-judge=&amp;_=1586970634485</w:t>
      </w:r>
      <w:r>
        <w:rPr>
          <w:rFonts w:ascii="Times New Roman" w:hAnsi="Times New Roman" w:cs="Times New Roman"/>
          <w:sz w:val="28"/>
          <w:szCs w:val="28"/>
        </w:rPr>
        <w:t>.</w:t>
      </w:r>
      <w:proofErr w:type="gramEnd"/>
    </w:p>
    <w:p w:rsid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03AB7" w:rsidRPr="00103AB7">
        <w:rPr>
          <w:rFonts w:ascii="Times New Roman" w:hAnsi="Times New Roman" w:cs="Times New Roman"/>
          <w:sz w:val="28"/>
          <w:szCs w:val="28"/>
        </w:rPr>
        <w:t>Решение Куйбышевского районного суда г. Санкт-Петербурга от 11 сентября 2018 года по делу №2-1076\18 [Электронный ресурс] // URL: https://sudact.ru/regular/doc/R1hnCtfEE5xC/?regular-txt=&amp;regular-case_doc=2-1076%5C18+&amp;regular-lawchunkinfo=&amp;regular-date_from=&amp;regular-date_to=&amp;regular-workflow_stage=&amp;regular-area=1014&amp;regular-court=&amp;regular-judge=&amp;_=1586971250445</w:t>
      </w:r>
      <w:r>
        <w:rPr>
          <w:rFonts w:ascii="Times New Roman" w:hAnsi="Times New Roman" w:cs="Times New Roman"/>
          <w:sz w:val="28"/>
          <w:szCs w:val="28"/>
        </w:rPr>
        <w:t>.</w:t>
      </w:r>
    </w:p>
    <w:p w:rsidR="00F9345F" w:rsidRPr="00103AB7" w:rsidRDefault="006A08E6" w:rsidP="00103A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00F9345F" w:rsidRPr="00F9345F">
        <w:rPr>
          <w:rFonts w:ascii="Times New Roman" w:hAnsi="Times New Roman" w:cs="Times New Roman"/>
          <w:sz w:val="28"/>
          <w:szCs w:val="28"/>
        </w:rPr>
        <w:t xml:space="preserve">Решение </w:t>
      </w:r>
      <w:proofErr w:type="spellStart"/>
      <w:r w:rsidR="00F9345F" w:rsidRPr="00F9345F">
        <w:rPr>
          <w:rFonts w:ascii="Times New Roman" w:hAnsi="Times New Roman" w:cs="Times New Roman"/>
          <w:sz w:val="28"/>
          <w:szCs w:val="28"/>
        </w:rPr>
        <w:t>Волховского</w:t>
      </w:r>
      <w:proofErr w:type="spellEnd"/>
      <w:r w:rsidR="00F9345F" w:rsidRPr="00F9345F">
        <w:rPr>
          <w:rFonts w:ascii="Times New Roman" w:hAnsi="Times New Roman" w:cs="Times New Roman"/>
          <w:sz w:val="28"/>
          <w:szCs w:val="28"/>
        </w:rPr>
        <w:t xml:space="preserve"> городского суда Ленинградской области от 13 ноября 2018 года по делу № 2-1466/2018 [Электронный ресурс] // URL: https://sudact.ru/regular/doc/47EYKEvlhZox/?regular-txt=%D0%B2%D0%BE%D0%BB%D1%85%D0%BE%D0%B2%D1%81%D0%BA</w:t>
      </w:r>
      <w:r w:rsidR="00F9345F" w:rsidRPr="00F9345F">
        <w:rPr>
          <w:rFonts w:ascii="Times New Roman" w:hAnsi="Times New Roman" w:cs="Times New Roman"/>
          <w:sz w:val="28"/>
          <w:szCs w:val="28"/>
        </w:rPr>
        <w:lastRenderedPageBreak/>
        <w:t>%D0%B8%D0%B9&amp;regular-case_doc=2-++1466%2F2018&amp;regular-lawchunkinfo=&amp;regular-date_from=&amp;regular-date_to=&amp;regular-workflow_stage=&amp;regular-area=&amp;regular-court</w:t>
      </w:r>
      <w:proofErr w:type="gramEnd"/>
      <w:r w:rsidR="00F9345F" w:rsidRPr="00F9345F">
        <w:rPr>
          <w:rFonts w:ascii="Times New Roman" w:hAnsi="Times New Roman" w:cs="Times New Roman"/>
          <w:sz w:val="28"/>
          <w:szCs w:val="28"/>
        </w:rPr>
        <w:t>=&amp;regular-judge=&amp;_=1587033675626</w:t>
      </w:r>
      <w:r>
        <w:rPr>
          <w:rFonts w:ascii="Times New Roman" w:hAnsi="Times New Roman" w:cs="Times New Roman"/>
          <w:sz w:val="28"/>
          <w:szCs w:val="28"/>
        </w:rPr>
        <w:t>.</w:t>
      </w:r>
    </w:p>
    <w:p w:rsidR="00103AB7" w:rsidRPr="00103AB7" w:rsidRDefault="006A08E6" w:rsidP="00103A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 </w:t>
      </w:r>
      <w:r w:rsidR="00103AB7" w:rsidRPr="00103AB7">
        <w:rPr>
          <w:rFonts w:ascii="Times New Roman" w:hAnsi="Times New Roman" w:cs="Times New Roman"/>
          <w:sz w:val="28"/>
          <w:szCs w:val="28"/>
        </w:rPr>
        <w:t>Постановление Президиума Ленинградского областного суда от 12 марта 2019 года по делу № 44 г-19 /2019 [Электронный ресурс] // URL: https://sudact.ru/regular/doc/9D68ipnjX7LX/?regular-txt=%D0%BB%D0%B5%D0%BD%D0%B8%D0%BD%D0%B3%D1%80%D0%B0%D0%B4%D1%81%D0%BA%D0%B8%D0%B9&amp;regular-case_doc=%E2%84%9644+%D0%B3-19++%2F2019</w:t>
      </w:r>
      <w:proofErr w:type="gramEnd"/>
      <w:r w:rsidR="00103AB7" w:rsidRPr="00103AB7">
        <w:rPr>
          <w:rFonts w:ascii="Times New Roman" w:hAnsi="Times New Roman" w:cs="Times New Roman"/>
          <w:sz w:val="28"/>
          <w:szCs w:val="28"/>
        </w:rPr>
        <w:t>&amp;regular-lawchunkinfo=&amp;regular-date_from=&amp;regular-date_to=&amp;regular-workflow_stage=&amp;regular-area=&amp;regular-court=&amp;regular-judge=&amp;_=1587033398786&amp;snippet_pos=1562#snippet</w:t>
      </w:r>
      <w:r>
        <w:rPr>
          <w:rFonts w:ascii="Times New Roman" w:hAnsi="Times New Roman" w:cs="Times New Roman"/>
          <w:sz w:val="28"/>
          <w:szCs w:val="28"/>
        </w:rPr>
        <w:t>.</w:t>
      </w:r>
    </w:p>
    <w:p w:rsidR="00261B69" w:rsidRPr="00103AB7" w:rsidRDefault="006A08E6" w:rsidP="00103A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13) </w:t>
      </w:r>
      <w:r w:rsidR="00261B69" w:rsidRPr="00261B69">
        <w:rPr>
          <w:rFonts w:ascii="Times New Roman" w:hAnsi="Times New Roman" w:cs="Times New Roman"/>
          <w:sz w:val="28"/>
          <w:szCs w:val="28"/>
        </w:rPr>
        <w:t>Решение Вологодского городского суда Вологодской области от 4 сентября 2019 года по делу №2-7549/2019 [Электронный ресурс] // URL: https://sudact.ru/regular/doc/EuXG0ZDM9EH8/?regular-txt=%D1%81%D0%BC%D0%B5%D1%80%D1%82%D1%8C+%D0%BD%D0%B5+%D1%81%D0%BE%D0%BE%D1%82%D0%B2%D0%B5%D1%82%D1%81%D1%82</w:t>
      </w:r>
      <w:proofErr w:type="gramEnd"/>
      <w:r w:rsidR="00261B69" w:rsidRPr="00261B69">
        <w:rPr>
          <w:rFonts w:ascii="Times New Roman" w:hAnsi="Times New Roman" w:cs="Times New Roman"/>
          <w:sz w:val="28"/>
          <w:szCs w:val="28"/>
        </w:rPr>
        <w:t>%</w:t>
      </w:r>
      <w:proofErr w:type="gramStart"/>
      <w:r w:rsidR="00261B69" w:rsidRPr="00261B69">
        <w:rPr>
          <w:rFonts w:ascii="Times New Roman" w:hAnsi="Times New Roman" w:cs="Times New Roman"/>
          <w:sz w:val="28"/>
          <w:szCs w:val="28"/>
        </w:rPr>
        <w:t>D0%B2%D1%83%D0%B5%D1%82+%D0%BA%D0%BB%D0%B8%D0%BD%D0%B8%D1%87%D0%B5%D1%81%D0%BA%D0%B8%D0%BC+%D1%80%D0%B5%D0%BA%D0%BE%D0%BC%D0%B5%D0%BD%D0%B4%D0%B0%D1%86%D0%B8%D1%8F%D0%BC&amp;regular-case_doc=&amp;regular-lawchunkinfo=&amp;regular-date</w:t>
      </w:r>
      <w:proofErr w:type="gramEnd"/>
      <w:r w:rsidR="00261B69" w:rsidRPr="00261B69">
        <w:rPr>
          <w:rFonts w:ascii="Times New Roman" w:hAnsi="Times New Roman" w:cs="Times New Roman"/>
          <w:sz w:val="28"/>
          <w:szCs w:val="28"/>
        </w:rPr>
        <w:t>_from=&amp;regular-date_to=&amp;regular-workflow_stage=&amp;regular-area=&amp;regular-court=&amp;regular-judge=&amp;_=1618747795944&amp;snippet_pos=3956#snippet</w:t>
      </w:r>
      <w:r>
        <w:rPr>
          <w:rFonts w:ascii="Times New Roman" w:hAnsi="Times New Roman" w:cs="Times New Roman"/>
          <w:sz w:val="28"/>
          <w:szCs w:val="28"/>
        </w:rPr>
        <w:t>.</w:t>
      </w:r>
    </w:p>
    <w:p w:rsidR="00103AB7" w:rsidRDefault="006A08E6" w:rsidP="00103A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14) </w:t>
      </w:r>
      <w:r w:rsidR="00103AB7" w:rsidRPr="00103AB7">
        <w:rPr>
          <w:rFonts w:ascii="Times New Roman" w:hAnsi="Times New Roman" w:cs="Times New Roman"/>
          <w:sz w:val="28"/>
          <w:szCs w:val="28"/>
        </w:rPr>
        <w:t xml:space="preserve">Решение </w:t>
      </w:r>
      <w:proofErr w:type="spellStart"/>
      <w:r w:rsidR="00103AB7" w:rsidRPr="00103AB7">
        <w:rPr>
          <w:rFonts w:ascii="Times New Roman" w:hAnsi="Times New Roman" w:cs="Times New Roman"/>
          <w:sz w:val="28"/>
          <w:szCs w:val="28"/>
        </w:rPr>
        <w:t>Лужского</w:t>
      </w:r>
      <w:proofErr w:type="spellEnd"/>
      <w:r w:rsidR="00103AB7" w:rsidRPr="00103AB7">
        <w:rPr>
          <w:rFonts w:ascii="Times New Roman" w:hAnsi="Times New Roman" w:cs="Times New Roman"/>
          <w:sz w:val="28"/>
          <w:szCs w:val="28"/>
        </w:rPr>
        <w:t xml:space="preserve"> городского суда Ленинградской области от 12 февраля 2019 года по делу №2-6/2019 [Электронный ресурс] // URL: https://sudact.ru/regular/doc/09hUG6hlLOrC/?regular-txt=%D0%BB%D1%83%D0%B6%D1%81%D0%BA%D0%B8%D0%B9&amp;regular-</w:t>
      </w:r>
      <w:r w:rsidR="00103AB7" w:rsidRPr="00103AB7">
        <w:rPr>
          <w:rFonts w:ascii="Times New Roman" w:hAnsi="Times New Roman" w:cs="Times New Roman"/>
          <w:sz w:val="28"/>
          <w:szCs w:val="28"/>
        </w:rPr>
        <w:lastRenderedPageBreak/>
        <w:t>case_doc=2-++6%2F2019&amp;regular-lawchunkinfo=&amp;regular-date_from=&amp;regular-date_to=&amp;regular-workflow_stage=&amp;regular-area=&amp;regular-court=&amp;regular-judge=&amp;_=1587033769899</w:t>
      </w:r>
      <w:r>
        <w:rPr>
          <w:rFonts w:ascii="Times New Roman" w:hAnsi="Times New Roman" w:cs="Times New Roman"/>
          <w:sz w:val="28"/>
          <w:szCs w:val="28"/>
        </w:rPr>
        <w:t>.</w:t>
      </w:r>
      <w:proofErr w:type="gramEnd"/>
    </w:p>
    <w:p w:rsidR="00261B69" w:rsidRDefault="00261B69" w:rsidP="00103AB7">
      <w:pPr>
        <w:spacing w:line="360" w:lineRule="auto"/>
        <w:ind w:firstLine="709"/>
        <w:jc w:val="both"/>
        <w:rPr>
          <w:rFonts w:ascii="Times New Roman" w:hAnsi="Times New Roman" w:cs="Times New Roman"/>
          <w:sz w:val="28"/>
          <w:szCs w:val="28"/>
        </w:rPr>
      </w:pPr>
      <w:r w:rsidRPr="00261B69">
        <w:rPr>
          <w:rFonts w:ascii="Times New Roman" w:hAnsi="Times New Roman" w:cs="Times New Roman"/>
          <w:sz w:val="28"/>
          <w:szCs w:val="28"/>
        </w:rPr>
        <w:t xml:space="preserve">  </w:t>
      </w:r>
      <w:proofErr w:type="gramStart"/>
      <w:r w:rsidR="006A08E6">
        <w:rPr>
          <w:rFonts w:ascii="Times New Roman" w:hAnsi="Times New Roman" w:cs="Times New Roman"/>
          <w:sz w:val="28"/>
          <w:szCs w:val="28"/>
        </w:rPr>
        <w:t xml:space="preserve">15) </w:t>
      </w:r>
      <w:r w:rsidRPr="00261B69">
        <w:rPr>
          <w:rFonts w:ascii="Times New Roman" w:hAnsi="Times New Roman" w:cs="Times New Roman"/>
          <w:sz w:val="28"/>
          <w:szCs w:val="28"/>
        </w:rPr>
        <w:t>Решение Ленинского районного суда г. Пензы от 14 января 2020 года по делу № 2-27/2020 [Электронный ресурс] // URL: https://sudact.ru/regular/doc/fO7lfieVabLb/?regular-txt=%D0%BD%D0%B5+%D1%81%D0%BE%D0%BE%D1%82%D0%B2%D0%B5%D1%82%D1%81%D1%82%D0%B2%D1%83%D0%B5%D1%82+%D0%BA%D0%BB</w:t>
      </w:r>
      <w:proofErr w:type="gramEnd"/>
      <w:r w:rsidRPr="00261B69">
        <w:rPr>
          <w:rFonts w:ascii="Times New Roman" w:hAnsi="Times New Roman" w:cs="Times New Roman"/>
          <w:sz w:val="28"/>
          <w:szCs w:val="28"/>
        </w:rPr>
        <w:t>%</w:t>
      </w:r>
      <w:proofErr w:type="gramStart"/>
      <w:r w:rsidRPr="00261B69">
        <w:rPr>
          <w:rFonts w:ascii="Times New Roman" w:hAnsi="Times New Roman" w:cs="Times New Roman"/>
          <w:sz w:val="28"/>
          <w:szCs w:val="28"/>
        </w:rPr>
        <w:t>D0%B8%D0%BD%D0%B8%D1%87%D0%B5%D1%81%D0%BA%D0%B8%D0%B5+%D1%80%D0%B5%D0%BA%D0%BE%D0%BC%D0%B5%D0%BD%D0%B4%D0%B0%D1%86%D0%B8%D0%B8&amp;regular-case_doc=&amp;regular-lawchunkinfo=&amp;regular-date_from=&amp;regular-date_to=&amp;regular-workflow_stage=&amp;regular-area=&amp;regular-court=&amp;regular-judge=&amp;_=1616837688864&amp;snippet_pos=5580#snippet</w:t>
      </w:r>
      <w:r w:rsidR="006A08E6">
        <w:rPr>
          <w:rFonts w:ascii="Times New Roman" w:hAnsi="Times New Roman" w:cs="Times New Roman"/>
          <w:sz w:val="28"/>
          <w:szCs w:val="28"/>
        </w:rPr>
        <w:t>.</w:t>
      </w:r>
      <w:proofErr w:type="gramEnd"/>
    </w:p>
    <w:p w:rsidR="00EE36F2"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EE36F2" w:rsidRPr="00EE36F2">
        <w:rPr>
          <w:rFonts w:ascii="Times New Roman" w:hAnsi="Times New Roman" w:cs="Times New Roman"/>
          <w:sz w:val="28"/>
          <w:szCs w:val="28"/>
        </w:rPr>
        <w:t>Апелляционное постановление Пермского краевого суда от 5 февраля 2020 года по делу № 22 – 521 [Электронный ресурс] // URL: https://sudact.ru/regular/doc/rMIFc81PiRrT/?regular-txt=нарушение+клинических+рекомендаций+приговор&amp;regular-case_doc=&amp;regular-lawchunkinfo=&amp;regular-date_from=&amp;regular-date_to=&amp;regular-workflow_stage=&amp;regular-area=&amp;regular-court=&amp;regular-judge=&amp;_=1619695736122&amp;snippet_pos=12752#snippet</w:t>
      </w:r>
      <w:r>
        <w:rPr>
          <w:rFonts w:ascii="Times New Roman" w:hAnsi="Times New Roman" w:cs="Times New Roman"/>
          <w:sz w:val="28"/>
          <w:szCs w:val="28"/>
        </w:rPr>
        <w:t>.</w:t>
      </w:r>
    </w:p>
    <w:p w:rsidR="00F9345F" w:rsidRDefault="006A08E6" w:rsidP="00F9345F">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17) </w:t>
      </w:r>
      <w:r w:rsidR="00F9345F" w:rsidRPr="00F9345F">
        <w:rPr>
          <w:rFonts w:ascii="Times New Roman" w:hAnsi="Times New Roman" w:cs="Times New Roman"/>
          <w:sz w:val="28"/>
          <w:szCs w:val="28"/>
        </w:rPr>
        <w:t xml:space="preserve">Решение </w:t>
      </w:r>
      <w:proofErr w:type="spellStart"/>
      <w:r w:rsidR="00F9345F" w:rsidRPr="00F9345F">
        <w:rPr>
          <w:rFonts w:ascii="Times New Roman" w:hAnsi="Times New Roman" w:cs="Times New Roman"/>
          <w:sz w:val="28"/>
          <w:szCs w:val="28"/>
        </w:rPr>
        <w:t>Котласского</w:t>
      </w:r>
      <w:proofErr w:type="spellEnd"/>
      <w:r w:rsidR="00F9345F" w:rsidRPr="00F9345F">
        <w:rPr>
          <w:rFonts w:ascii="Times New Roman" w:hAnsi="Times New Roman" w:cs="Times New Roman"/>
          <w:sz w:val="28"/>
          <w:szCs w:val="28"/>
        </w:rPr>
        <w:t xml:space="preserve"> городского суда Архангельской области от 18 мая 2020 года по делу № 2-962/2020 [Электронный ресурс] // URL: https://sudact.ru/regular/doc/kRrSW9GOqXde/?regular-txt=%D0%BD%D0%B5+%D1%81%D0%BE%D0%BE%D1%82%D0%B2%D0%B5%D1%82%D1%81%D1%82%D0%B2%D1%83%D0%B5%D1%82+%D0%BA%D0%BB</w:t>
      </w:r>
      <w:proofErr w:type="gramEnd"/>
      <w:r w:rsidR="00F9345F" w:rsidRPr="00F9345F">
        <w:rPr>
          <w:rFonts w:ascii="Times New Roman" w:hAnsi="Times New Roman" w:cs="Times New Roman"/>
          <w:sz w:val="28"/>
          <w:szCs w:val="28"/>
        </w:rPr>
        <w:t>%</w:t>
      </w:r>
      <w:proofErr w:type="gramStart"/>
      <w:r w:rsidR="00F9345F" w:rsidRPr="00F9345F">
        <w:rPr>
          <w:rFonts w:ascii="Times New Roman" w:hAnsi="Times New Roman" w:cs="Times New Roman"/>
          <w:sz w:val="28"/>
          <w:szCs w:val="28"/>
        </w:rPr>
        <w:t>D0%B8%D0%BD%D0%B8%D1%87%D0%B5%D1%81%D0%BA%D0%B8%D0%B5+%D1%80%D0%B5%D0%BA%D0%BE%D0%BC%D0%B5%D0%BD%D0%B4%D0%B0%D1%86%D0%B8%D0%B8&amp;regular-case_doc=&amp;regular-</w:t>
      </w:r>
      <w:r w:rsidR="00F9345F" w:rsidRPr="00F9345F">
        <w:rPr>
          <w:rFonts w:ascii="Times New Roman" w:hAnsi="Times New Roman" w:cs="Times New Roman"/>
          <w:sz w:val="28"/>
          <w:szCs w:val="28"/>
        </w:rPr>
        <w:lastRenderedPageBreak/>
        <w:t>lawchunkinfo=&amp;regular-date_from=&amp;regular-date_to=&amp;regular-workflow_stage=&amp;regular-area=&amp;regular-court=&amp;regular-judge=&amp;_=1616837688864&amp;snippet_pos=3268#snippet</w:t>
      </w:r>
      <w:r>
        <w:rPr>
          <w:rFonts w:ascii="Times New Roman" w:hAnsi="Times New Roman" w:cs="Times New Roman"/>
          <w:sz w:val="28"/>
          <w:szCs w:val="28"/>
        </w:rPr>
        <w:t>.</w:t>
      </w:r>
      <w:r w:rsidR="00F9345F" w:rsidRPr="00F9345F">
        <w:rPr>
          <w:rFonts w:ascii="Times New Roman" w:hAnsi="Times New Roman" w:cs="Times New Roman"/>
          <w:sz w:val="28"/>
          <w:szCs w:val="28"/>
        </w:rPr>
        <w:t xml:space="preserve"> </w:t>
      </w:r>
      <w:proofErr w:type="gramEnd"/>
    </w:p>
    <w:p w:rsidR="00EE36F2" w:rsidRPr="00F9345F" w:rsidRDefault="006A08E6" w:rsidP="00F934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EE36F2" w:rsidRPr="00EE36F2">
        <w:rPr>
          <w:rFonts w:ascii="Times New Roman" w:hAnsi="Times New Roman" w:cs="Times New Roman"/>
          <w:sz w:val="28"/>
          <w:szCs w:val="28"/>
        </w:rPr>
        <w:t>Апелляционное постановление Центрального районного суда г. Читы от 03 июля 2020 года по делу № 10-15/2020 [Электронный ресурс] // URL: https://sudact.ru/regular/doc/T6j4tfPdpErO/?regular-txt=нарушение+клинических+рекомендаций+приговор&amp;regular-case_doc=&amp;regular-lawchunkinfo=&amp;regular-date_from=&amp;regular-date_to=&amp;regular-workflow_stage=&amp;regular-area=&amp;regular-court=&amp;regular-judge=&amp;_=1619695736122&amp;snippet_pos=7478#snippet</w:t>
      </w:r>
      <w:r>
        <w:rPr>
          <w:rFonts w:ascii="Times New Roman" w:hAnsi="Times New Roman" w:cs="Times New Roman"/>
          <w:sz w:val="28"/>
          <w:szCs w:val="28"/>
        </w:rPr>
        <w:t>.</w:t>
      </w:r>
    </w:p>
    <w:p w:rsidR="00F9345F" w:rsidRDefault="00F9345F" w:rsidP="00F9345F">
      <w:pPr>
        <w:spacing w:line="360" w:lineRule="auto"/>
        <w:ind w:firstLine="709"/>
        <w:jc w:val="both"/>
        <w:rPr>
          <w:rFonts w:ascii="Times New Roman" w:hAnsi="Times New Roman" w:cs="Times New Roman"/>
          <w:sz w:val="28"/>
          <w:szCs w:val="28"/>
        </w:rPr>
      </w:pPr>
      <w:r w:rsidRPr="00F9345F">
        <w:rPr>
          <w:rFonts w:ascii="Times New Roman" w:hAnsi="Times New Roman" w:cs="Times New Roman"/>
          <w:sz w:val="28"/>
          <w:szCs w:val="28"/>
        </w:rPr>
        <w:t xml:space="preserve"> </w:t>
      </w:r>
      <w:proofErr w:type="gramStart"/>
      <w:r w:rsidR="006A08E6">
        <w:rPr>
          <w:rFonts w:ascii="Times New Roman" w:hAnsi="Times New Roman" w:cs="Times New Roman"/>
          <w:sz w:val="28"/>
          <w:szCs w:val="28"/>
        </w:rPr>
        <w:t>19)</w:t>
      </w:r>
      <w:r w:rsidRPr="00F9345F">
        <w:rPr>
          <w:rFonts w:ascii="Times New Roman" w:hAnsi="Times New Roman" w:cs="Times New Roman"/>
          <w:sz w:val="28"/>
          <w:szCs w:val="28"/>
        </w:rPr>
        <w:t xml:space="preserve"> Решение </w:t>
      </w:r>
      <w:proofErr w:type="spellStart"/>
      <w:r w:rsidRPr="00F9345F">
        <w:rPr>
          <w:rFonts w:ascii="Times New Roman" w:hAnsi="Times New Roman" w:cs="Times New Roman"/>
          <w:sz w:val="28"/>
          <w:szCs w:val="28"/>
        </w:rPr>
        <w:t>Сосновоборского</w:t>
      </w:r>
      <w:proofErr w:type="spellEnd"/>
      <w:r w:rsidRPr="00F9345F">
        <w:rPr>
          <w:rFonts w:ascii="Times New Roman" w:hAnsi="Times New Roman" w:cs="Times New Roman"/>
          <w:sz w:val="28"/>
          <w:szCs w:val="28"/>
        </w:rPr>
        <w:t xml:space="preserve"> городского суда Ленинградской области от 08 июля 2020 года по делу №2-30/2020 [Электронный ресурс] // URL: https://sudact.ru/regular/doc/8Nk6sViQIBoY/?regular-txt=%D0%BD%D0%B5+%D1%81%D0%BE%D0%BE%D1%82%D0%B2%D0%B5%D1%82%D1%81%D1%82%D0%B2%D1%83%D0%B5%D1%82+%D0%BA%D0%BB</w:t>
      </w:r>
      <w:proofErr w:type="gramEnd"/>
      <w:r w:rsidRPr="00F9345F">
        <w:rPr>
          <w:rFonts w:ascii="Times New Roman" w:hAnsi="Times New Roman" w:cs="Times New Roman"/>
          <w:sz w:val="28"/>
          <w:szCs w:val="28"/>
        </w:rPr>
        <w:t>%</w:t>
      </w:r>
      <w:proofErr w:type="gramStart"/>
      <w:r w:rsidRPr="00F9345F">
        <w:rPr>
          <w:rFonts w:ascii="Times New Roman" w:hAnsi="Times New Roman" w:cs="Times New Roman"/>
          <w:sz w:val="28"/>
          <w:szCs w:val="28"/>
        </w:rPr>
        <w:t>D0%B8%D0%BD%D0%B8%D1%87%D0%B5%D1%81%D0%BA%D0%B8%D0%B5+%D1%80%D0%B5%D0%BA%D0%BE%D0%BC%D0%B5%D0%BD%D0%B4%D0%B0%D1%86%D0%B8%D0%B8&amp;regular-case_doc=&amp;regular-lawchunkinfo=&amp;regular-date_from=&amp;regular-date_to=&amp;regular-workflow_stage=&amp;regular-area=&amp;regular-court=&amp;regular-judge=&amp;_=1616837688864&amp;snippet_pos=6562#snippet</w:t>
      </w:r>
      <w:r w:rsidR="006A08E6">
        <w:rPr>
          <w:rFonts w:ascii="Times New Roman" w:hAnsi="Times New Roman" w:cs="Times New Roman"/>
          <w:sz w:val="28"/>
          <w:szCs w:val="28"/>
        </w:rPr>
        <w:t>.</w:t>
      </w:r>
      <w:proofErr w:type="gramEnd"/>
    </w:p>
    <w:p w:rsidR="00103AB7" w:rsidRPr="00103AB7" w:rsidRDefault="006A08E6" w:rsidP="00FC4E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E66B19" w:rsidRPr="00E66B19">
        <w:rPr>
          <w:rFonts w:ascii="Times New Roman" w:hAnsi="Times New Roman" w:cs="Times New Roman"/>
          <w:sz w:val="28"/>
          <w:szCs w:val="28"/>
        </w:rPr>
        <w:t>Решение Заволжского районного суд города Ульяновска от 28 июля 2020 года по делу № 2-1721/2020 [Электронный ресурс] // URL: https://sudact.ru/regular/doc/xDdp6KNY3GW1/?regular-txt=потребитель+медицинская+услуга+рекомендации&amp;regular-case_doc=&amp;regular-lawchunkinfo=&amp;regular-date_from=&amp;regular-date_to=&amp;regular-workflow_stage=&amp;regular-area=&amp;regular-court=&amp;regular-judge=&amp;_=1620389</w:t>
      </w:r>
      <w:r>
        <w:rPr>
          <w:rFonts w:ascii="Times New Roman" w:hAnsi="Times New Roman" w:cs="Times New Roman"/>
          <w:sz w:val="28"/>
          <w:szCs w:val="28"/>
        </w:rPr>
        <w:t>837447&amp;snippet_pos=6010#snippet.</w:t>
      </w:r>
    </w:p>
    <w:p w:rsidR="00103AB7" w:rsidRPr="00103AB7" w:rsidRDefault="00103AB7" w:rsidP="00103AB7">
      <w:pPr>
        <w:spacing w:line="360" w:lineRule="auto"/>
        <w:ind w:firstLine="709"/>
        <w:jc w:val="both"/>
        <w:rPr>
          <w:rFonts w:ascii="Times New Roman" w:hAnsi="Times New Roman" w:cs="Times New Roman"/>
          <w:sz w:val="28"/>
          <w:szCs w:val="28"/>
        </w:rPr>
      </w:pPr>
      <w:r w:rsidRPr="00103AB7">
        <w:rPr>
          <w:rFonts w:ascii="Times New Roman" w:hAnsi="Times New Roman" w:cs="Times New Roman"/>
          <w:sz w:val="28"/>
          <w:szCs w:val="28"/>
        </w:rPr>
        <w:lastRenderedPageBreak/>
        <w:t>3.</w:t>
      </w:r>
      <w:r w:rsidRPr="00103AB7">
        <w:rPr>
          <w:rFonts w:ascii="Times New Roman" w:hAnsi="Times New Roman" w:cs="Times New Roman"/>
          <w:sz w:val="28"/>
          <w:szCs w:val="28"/>
        </w:rPr>
        <w:tab/>
        <w:t>Научная литература</w:t>
      </w:r>
      <w:r w:rsidR="006A08E6">
        <w:rPr>
          <w:rFonts w:ascii="Times New Roman" w:hAnsi="Times New Roman" w:cs="Times New Roman"/>
          <w:sz w:val="28"/>
          <w:szCs w:val="28"/>
        </w:rPr>
        <w:t xml:space="preserve"> и иные источники</w:t>
      </w:r>
      <w:r w:rsidRPr="00103AB7">
        <w:rPr>
          <w:rFonts w:ascii="Times New Roman" w:hAnsi="Times New Roman" w:cs="Times New Roman"/>
          <w:sz w:val="28"/>
          <w:szCs w:val="28"/>
        </w:rPr>
        <w:t>:</w:t>
      </w:r>
    </w:p>
    <w:p w:rsidR="006A08E6"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103AB7" w:rsidRPr="00103AB7">
        <w:rPr>
          <w:rFonts w:ascii="Times New Roman" w:hAnsi="Times New Roman" w:cs="Times New Roman"/>
          <w:sz w:val="28"/>
          <w:szCs w:val="28"/>
        </w:rPr>
        <w:t>Багмет</w:t>
      </w:r>
      <w:proofErr w:type="spellEnd"/>
      <w:r w:rsidR="00103AB7" w:rsidRPr="00103AB7">
        <w:rPr>
          <w:rFonts w:ascii="Times New Roman" w:hAnsi="Times New Roman" w:cs="Times New Roman"/>
          <w:sz w:val="28"/>
          <w:szCs w:val="28"/>
        </w:rPr>
        <w:t xml:space="preserve"> А.М. Без осложнений медицины не бывает?! // Международный журнал Актуальные </w:t>
      </w:r>
      <w:r>
        <w:rPr>
          <w:rFonts w:ascii="Times New Roman" w:hAnsi="Times New Roman" w:cs="Times New Roman"/>
          <w:sz w:val="28"/>
          <w:szCs w:val="28"/>
        </w:rPr>
        <w:t xml:space="preserve">проблемы медицины и биологии. 2018. </w:t>
      </w:r>
      <w:r w:rsidR="00103AB7" w:rsidRPr="00103AB7">
        <w:rPr>
          <w:rFonts w:ascii="Times New Roman" w:hAnsi="Times New Roman" w:cs="Times New Roman"/>
          <w:sz w:val="28"/>
          <w:szCs w:val="28"/>
        </w:rPr>
        <w:t xml:space="preserve">№2. </w:t>
      </w:r>
      <w:r w:rsidR="00FC4E12">
        <w:rPr>
          <w:rFonts w:ascii="Times New Roman" w:hAnsi="Times New Roman" w:cs="Times New Roman"/>
          <w:sz w:val="28"/>
          <w:szCs w:val="28"/>
        </w:rPr>
        <w:t>С. 34-37.</w:t>
      </w:r>
    </w:p>
    <w:p w:rsidR="00103AB7" w:rsidRP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103AB7" w:rsidRPr="00103AB7">
        <w:rPr>
          <w:rFonts w:ascii="Times New Roman" w:hAnsi="Times New Roman" w:cs="Times New Roman"/>
          <w:sz w:val="28"/>
          <w:szCs w:val="28"/>
        </w:rPr>
        <w:t>Багмет</w:t>
      </w:r>
      <w:proofErr w:type="spellEnd"/>
      <w:r w:rsidR="00103AB7" w:rsidRPr="00103AB7">
        <w:rPr>
          <w:rFonts w:ascii="Times New Roman" w:hAnsi="Times New Roman" w:cs="Times New Roman"/>
          <w:sz w:val="28"/>
          <w:szCs w:val="28"/>
        </w:rPr>
        <w:t xml:space="preserve"> А.М. Расследование преступлений, совершённых медицинскими работниками по неосторожности (ятрогенных преступлений): учеб</w:t>
      </w:r>
      <w:proofErr w:type="gramStart"/>
      <w:r w:rsidR="00103AB7" w:rsidRPr="00103AB7">
        <w:rPr>
          <w:rFonts w:ascii="Times New Roman" w:hAnsi="Times New Roman" w:cs="Times New Roman"/>
          <w:sz w:val="28"/>
          <w:szCs w:val="28"/>
        </w:rPr>
        <w:t>.</w:t>
      </w:r>
      <w:proofErr w:type="gramEnd"/>
      <w:r w:rsidR="00103AB7" w:rsidRPr="00103AB7">
        <w:rPr>
          <w:rFonts w:ascii="Times New Roman" w:hAnsi="Times New Roman" w:cs="Times New Roman"/>
          <w:sz w:val="28"/>
          <w:szCs w:val="28"/>
        </w:rPr>
        <w:t xml:space="preserve">- </w:t>
      </w:r>
      <w:proofErr w:type="gramStart"/>
      <w:r w:rsidR="00103AB7" w:rsidRPr="00103AB7">
        <w:rPr>
          <w:rFonts w:ascii="Times New Roman" w:hAnsi="Times New Roman" w:cs="Times New Roman"/>
          <w:sz w:val="28"/>
          <w:szCs w:val="28"/>
        </w:rPr>
        <w:t>м</w:t>
      </w:r>
      <w:proofErr w:type="gramEnd"/>
      <w:r w:rsidR="00103AB7" w:rsidRPr="00103AB7">
        <w:rPr>
          <w:rFonts w:ascii="Times New Roman" w:hAnsi="Times New Roman" w:cs="Times New Roman"/>
          <w:sz w:val="28"/>
          <w:szCs w:val="28"/>
        </w:rPr>
        <w:t>етод. Пособие для студентов вузов, обучающихся по направлению подготовки «Юри</w:t>
      </w:r>
      <w:r>
        <w:rPr>
          <w:rFonts w:ascii="Times New Roman" w:hAnsi="Times New Roman" w:cs="Times New Roman"/>
          <w:sz w:val="28"/>
          <w:szCs w:val="28"/>
        </w:rPr>
        <w:t xml:space="preserve">спруденция» // М.:ЮНИТИ-ДАНА. 2017. 159 с. </w:t>
      </w:r>
    </w:p>
    <w:p w:rsidR="00103AB7" w:rsidRP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103AB7" w:rsidRPr="00103AB7">
        <w:rPr>
          <w:rFonts w:ascii="Times New Roman" w:hAnsi="Times New Roman" w:cs="Times New Roman"/>
          <w:sz w:val="28"/>
          <w:szCs w:val="28"/>
        </w:rPr>
        <w:t>Багмет</w:t>
      </w:r>
      <w:proofErr w:type="spellEnd"/>
      <w:r w:rsidR="00103AB7" w:rsidRPr="00103AB7">
        <w:rPr>
          <w:rFonts w:ascii="Times New Roman" w:hAnsi="Times New Roman" w:cs="Times New Roman"/>
          <w:sz w:val="28"/>
          <w:szCs w:val="28"/>
        </w:rPr>
        <w:t xml:space="preserve"> А.М., Черкасова Л.И. Некоторые вопросы квалификации преступлений, совершаемых медицинскими ра</w:t>
      </w:r>
      <w:r>
        <w:rPr>
          <w:rFonts w:ascii="Times New Roman" w:hAnsi="Times New Roman" w:cs="Times New Roman"/>
          <w:sz w:val="28"/>
          <w:szCs w:val="28"/>
        </w:rPr>
        <w:t xml:space="preserve">ботниками // Юридический мир. 2014. N 6. </w:t>
      </w:r>
      <w:r w:rsidR="00103AB7" w:rsidRPr="00103AB7">
        <w:rPr>
          <w:rFonts w:ascii="Times New Roman" w:hAnsi="Times New Roman" w:cs="Times New Roman"/>
          <w:sz w:val="28"/>
          <w:szCs w:val="28"/>
        </w:rPr>
        <w:t>С. 8 - 10.</w:t>
      </w:r>
    </w:p>
    <w:p w:rsid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103AB7" w:rsidRPr="00103AB7">
        <w:rPr>
          <w:rFonts w:ascii="Times New Roman" w:hAnsi="Times New Roman" w:cs="Times New Roman"/>
          <w:sz w:val="28"/>
          <w:szCs w:val="28"/>
        </w:rPr>
        <w:t>Багмет</w:t>
      </w:r>
      <w:proofErr w:type="spellEnd"/>
      <w:r w:rsidR="00103AB7" w:rsidRPr="00103AB7">
        <w:rPr>
          <w:rFonts w:ascii="Times New Roman" w:hAnsi="Times New Roman" w:cs="Times New Roman"/>
          <w:sz w:val="28"/>
          <w:szCs w:val="28"/>
        </w:rPr>
        <w:t xml:space="preserve"> А.М., Черкасова Л.И. Криминалистические особенности расследования преступлений, совершенных медицинскими работниками // Российский следователь</w:t>
      </w:r>
      <w:r>
        <w:rPr>
          <w:rFonts w:ascii="Times New Roman" w:hAnsi="Times New Roman" w:cs="Times New Roman"/>
          <w:sz w:val="28"/>
          <w:szCs w:val="28"/>
        </w:rPr>
        <w:t xml:space="preserve">. 2014. N 1. </w:t>
      </w:r>
      <w:r w:rsidR="00FC4E12">
        <w:rPr>
          <w:rFonts w:ascii="Times New Roman" w:hAnsi="Times New Roman" w:cs="Times New Roman"/>
          <w:sz w:val="28"/>
          <w:szCs w:val="28"/>
        </w:rPr>
        <w:t>С. 13-19</w:t>
      </w:r>
      <w:r w:rsidR="00103AB7" w:rsidRPr="00103AB7">
        <w:rPr>
          <w:rFonts w:ascii="Times New Roman" w:hAnsi="Times New Roman" w:cs="Times New Roman"/>
          <w:sz w:val="28"/>
          <w:szCs w:val="28"/>
        </w:rPr>
        <w:t>.</w:t>
      </w:r>
    </w:p>
    <w:p w:rsidR="004A610A" w:rsidRDefault="006A08E6" w:rsidP="004A61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4A610A" w:rsidRPr="004A610A">
        <w:rPr>
          <w:rFonts w:ascii="Times New Roman" w:hAnsi="Times New Roman" w:cs="Times New Roman"/>
          <w:sz w:val="28"/>
          <w:szCs w:val="28"/>
        </w:rPr>
        <w:t>Батрова</w:t>
      </w:r>
      <w:proofErr w:type="spellEnd"/>
      <w:r w:rsidR="004A610A" w:rsidRPr="004A610A">
        <w:rPr>
          <w:rFonts w:ascii="Times New Roman" w:hAnsi="Times New Roman" w:cs="Times New Roman"/>
          <w:sz w:val="28"/>
          <w:szCs w:val="28"/>
        </w:rPr>
        <w:t xml:space="preserve"> Ю.В., </w:t>
      </w:r>
      <w:proofErr w:type="spellStart"/>
      <w:r w:rsidR="004A610A" w:rsidRPr="004A610A">
        <w:rPr>
          <w:rFonts w:ascii="Times New Roman" w:hAnsi="Times New Roman" w:cs="Times New Roman"/>
          <w:sz w:val="28"/>
          <w:szCs w:val="28"/>
        </w:rPr>
        <w:t>Самородская</w:t>
      </w:r>
      <w:proofErr w:type="spellEnd"/>
      <w:r w:rsidR="004A610A" w:rsidRPr="004A610A">
        <w:rPr>
          <w:rFonts w:ascii="Times New Roman" w:hAnsi="Times New Roman" w:cs="Times New Roman"/>
          <w:sz w:val="28"/>
          <w:szCs w:val="28"/>
        </w:rPr>
        <w:t> И.В., Козырев О.А. Особенности стандартизации медицинской помощи в практическом здравоохранении //</w:t>
      </w:r>
      <w:r>
        <w:rPr>
          <w:rFonts w:ascii="Times New Roman" w:hAnsi="Times New Roman" w:cs="Times New Roman"/>
          <w:sz w:val="28"/>
          <w:szCs w:val="28"/>
        </w:rPr>
        <w:t xml:space="preserve"> </w:t>
      </w:r>
      <w:r w:rsidR="004A610A" w:rsidRPr="004A610A">
        <w:rPr>
          <w:rFonts w:ascii="Times New Roman" w:hAnsi="Times New Roman" w:cs="Times New Roman"/>
          <w:sz w:val="28"/>
          <w:szCs w:val="28"/>
        </w:rPr>
        <w:t>Проблемы стан</w:t>
      </w:r>
      <w:r>
        <w:rPr>
          <w:rFonts w:ascii="Times New Roman" w:hAnsi="Times New Roman" w:cs="Times New Roman"/>
          <w:sz w:val="28"/>
          <w:szCs w:val="28"/>
        </w:rPr>
        <w:t xml:space="preserve">дартизации в здравоохранении. 2010. № 5–6. </w:t>
      </w:r>
      <w:r w:rsidR="004A610A" w:rsidRPr="004A610A">
        <w:rPr>
          <w:rFonts w:ascii="Times New Roman" w:hAnsi="Times New Roman" w:cs="Times New Roman"/>
          <w:sz w:val="28"/>
          <w:szCs w:val="28"/>
        </w:rPr>
        <w:t>С. 37–43.</w:t>
      </w:r>
    </w:p>
    <w:p w:rsidR="00532282" w:rsidRPr="00103AB7" w:rsidRDefault="00532282" w:rsidP="00103AB7">
      <w:pPr>
        <w:spacing w:line="360" w:lineRule="auto"/>
        <w:ind w:firstLine="709"/>
        <w:jc w:val="both"/>
        <w:rPr>
          <w:rFonts w:ascii="Times New Roman" w:hAnsi="Times New Roman" w:cs="Times New Roman"/>
          <w:sz w:val="28"/>
          <w:szCs w:val="28"/>
        </w:rPr>
      </w:pPr>
      <w:r w:rsidRPr="00532282">
        <w:rPr>
          <w:rFonts w:ascii="Times New Roman" w:hAnsi="Times New Roman" w:cs="Times New Roman"/>
          <w:sz w:val="28"/>
          <w:szCs w:val="28"/>
        </w:rPr>
        <w:t xml:space="preserve">  </w:t>
      </w:r>
      <w:r w:rsidR="006A08E6">
        <w:rPr>
          <w:rFonts w:ascii="Times New Roman" w:hAnsi="Times New Roman" w:cs="Times New Roman"/>
          <w:sz w:val="28"/>
          <w:szCs w:val="28"/>
        </w:rPr>
        <w:t xml:space="preserve">6) </w:t>
      </w:r>
      <w:proofErr w:type="spellStart"/>
      <w:r w:rsidRPr="00532282">
        <w:rPr>
          <w:rFonts w:ascii="Times New Roman" w:hAnsi="Times New Roman" w:cs="Times New Roman"/>
          <w:sz w:val="28"/>
          <w:szCs w:val="28"/>
        </w:rPr>
        <w:t>Ватолин</w:t>
      </w:r>
      <w:proofErr w:type="spellEnd"/>
      <w:r w:rsidRPr="00532282">
        <w:rPr>
          <w:rFonts w:ascii="Times New Roman" w:hAnsi="Times New Roman" w:cs="Times New Roman"/>
          <w:sz w:val="28"/>
          <w:szCs w:val="28"/>
        </w:rPr>
        <w:t xml:space="preserve"> В.М., Сухоруких О.А., </w:t>
      </w:r>
      <w:proofErr w:type="spellStart"/>
      <w:r w:rsidRPr="00532282">
        <w:rPr>
          <w:rFonts w:ascii="Times New Roman" w:hAnsi="Times New Roman" w:cs="Times New Roman"/>
          <w:sz w:val="28"/>
          <w:szCs w:val="28"/>
        </w:rPr>
        <w:t>Галеева</w:t>
      </w:r>
      <w:proofErr w:type="spellEnd"/>
      <w:r w:rsidRPr="00532282">
        <w:rPr>
          <w:rFonts w:ascii="Times New Roman" w:hAnsi="Times New Roman" w:cs="Times New Roman"/>
          <w:sz w:val="28"/>
          <w:szCs w:val="28"/>
        </w:rPr>
        <w:t xml:space="preserve"> Ж.А., </w:t>
      </w:r>
      <w:proofErr w:type="spellStart"/>
      <w:r w:rsidRPr="00532282">
        <w:rPr>
          <w:rFonts w:ascii="Times New Roman" w:hAnsi="Times New Roman" w:cs="Times New Roman"/>
          <w:sz w:val="28"/>
          <w:szCs w:val="28"/>
        </w:rPr>
        <w:t>Лукъянцева</w:t>
      </w:r>
      <w:proofErr w:type="spellEnd"/>
      <w:r w:rsidRPr="00532282">
        <w:rPr>
          <w:rFonts w:ascii="Times New Roman" w:hAnsi="Times New Roman" w:cs="Times New Roman"/>
          <w:sz w:val="28"/>
          <w:szCs w:val="28"/>
        </w:rPr>
        <w:t xml:space="preserve"> Д.В., </w:t>
      </w:r>
      <w:proofErr w:type="spellStart"/>
      <w:r w:rsidRPr="00532282">
        <w:rPr>
          <w:rFonts w:ascii="Times New Roman" w:hAnsi="Times New Roman" w:cs="Times New Roman"/>
          <w:sz w:val="28"/>
          <w:szCs w:val="28"/>
        </w:rPr>
        <w:t>Бузуверова</w:t>
      </w:r>
      <w:proofErr w:type="spellEnd"/>
      <w:r w:rsidRPr="00532282">
        <w:rPr>
          <w:rFonts w:ascii="Times New Roman" w:hAnsi="Times New Roman" w:cs="Times New Roman"/>
          <w:sz w:val="28"/>
          <w:szCs w:val="28"/>
        </w:rPr>
        <w:t xml:space="preserve"> О.О., Кирсанова О.В., </w:t>
      </w:r>
      <w:proofErr w:type="spellStart"/>
      <w:r w:rsidRPr="00532282">
        <w:rPr>
          <w:rFonts w:ascii="Times New Roman" w:hAnsi="Times New Roman" w:cs="Times New Roman"/>
          <w:sz w:val="28"/>
          <w:szCs w:val="28"/>
        </w:rPr>
        <w:t>Муртазина</w:t>
      </w:r>
      <w:proofErr w:type="spellEnd"/>
      <w:r w:rsidRPr="00532282">
        <w:rPr>
          <w:rFonts w:ascii="Times New Roman" w:hAnsi="Times New Roman" w:cs="Times New Roman"/>
          <w:sz w:val="28"/>
          <w:szCs w:val="28"/>
        </w:rPr>
        <w:t xml:space="preserve"> Э.М., </w:t>
      </w:r>
      <w:proofErr w:type="spellStart"/>
      <w:r w:rsidRPr="00532282">
        <w:rPr>
          <w:rFonts w:ascii="Times New Roman" w:hAnsi="Times New Roman" w:cs="Times New Roman"/>
          <w:sz w:val="28"/>
          <w:szCs w:val="28"/>
        </w:rPr>
        <w:t>Илюхин</w:t>
      </w:r>
      <w:proofErr w:type="spellEnd"/>
      <w:r w:rsidRPr="00532282">
        <w:rPr>
          <w:rFonts w:ascii="Times New Roman" w:hAnsi="Times New Roman" w:cs="Times New Roman"/>
          <w:sz w:val="28"/>
          <w:szCs w:val="28"/>
        </w:rPr>
        <w:t xml:space="preserve"> Д.Г., Шубина Л.С. Анализ данных о методиках клинической оценки, указанных в клинических рекомендациях, размещенных на информационном ресурсе Минздрава России "Рубрикатор клинических рекомендаций" // </w:t>
      </w:r>
      <w:proofErr w:type="spellStart"/>
      <w:r w:rsidRPr="00532282">
        <w:rPr>
          <w:rFonts w:ascii="Times New Roman" w:hAnsi="Times New Roman" w:cs="Times New Roman"/>
          <w:sz w:val="28"/>
          <w:szCs w:val="28"/>
        </w:rPr>
        <w:t>Фармакоэкономика</w:t>
      </w:r>
      <w:proofErr w:type="spellEnd"/>
      <w:r w:rsidRPr="00532282">
        <w:rPr>
          <w:rFonts w:ascii="Times New Roman" w:hAnsi="Times New Roman" w:cs="Times New Roman"/>
          <w:sz w:val="28"/>
          <w:szCs w:val="28"/>
        </w:rPr>
        <w:t xml:space="preserve">. Современная </w:t>
      </w:r>
      <w:proofErr w:type="spellStart"/>
      <w:r w:rsidRPr="00532282">
        <w:rPr>
          <w:rFonts w:ascii="Times New Roman" w:hAnsi="Times New Roman" w:cs="Times New Roman"/>
          <w:sz w:val="28"/>
          <w:szCs w:val="28"/>
        </w:rPr>
        <w:t>фармакоэкон</w:t>
      </w:r>
      <w:r w:rsidR="006A08E6">
        <w:rPr>
          <w:rFonts w:ascii="Times New Roman" w:hAnsi="Times New Roman" w:cs="Times New Roman"/>
          <w:sz w:val="28"/>
          <w:szCs w:val="28"/>
        </w:rPr>
        <w:t>омика</w:t>
      </w:r>
      <w:proofErr w:type="spellEnd"/>
      <w:r w:rsidR="006A08E6">
        <w:rPr>
          <w:rFonts w:ascii="Times New Roman" w:hAnsi="Times New Roman" w:cs="Times New Roman"/>
          <w:sz w:val="28"/>
          <w:szCs w:val="28"/>
        </w:rPr>
        <w:t xml:space="preserve"> и </w:t>
      </w:r>
      <w:proofErr w:type="spellStart"/>
      <w:r w:rsidR="006A08E6">
        <w:rPr>
          <w:rFonts w:ascii="Times New Roman" w:hAnsi="Times New Roman" w:cs="Times New Roman"/>
          <w:sz w:val="28"/>
          <w:szCs w:val="28"/>
        </w:rPr>
        <w:t>фармакоэпидемиология</w:t>
      </w:r>
      <w:proofErr w:type="spellEnd"/>
      <w:r w:rsidR="006A08E6">
        <w:rPr>
          <w:rFonts w:ascii="Times New Roman" w:hAnsi="Times New Roman" w:cs="Times New Roman"/>
          <w:sz w:val="28"/>
          <w:szCs w:val="28"/>
        </w:rPr>
        <w:t xml:space="preserve">. 2018. </w:t>
      </w:r>
      <w:r w:rsidRPr="00532282">
        <w:rPr>
          <w:rFonts w:ascii="Times New Roman" w:hAnsi="Times New Roman" w:cs="Times New Roman"/>
          <w:sz w:val="28"/>
          <w:szCs w:val="28"/>
        </w:rPr>
        <w:t>№1.</w:t>
      </w:r>
      <w:r w:rsidR="00FC4E12">
        <w:rPr>
          <w:rFonts w:ascii="Times New Roman" w:hAnsi="Times New Roman" w:cs="Times New Roman"/>
          <w:sz w:val="28"/>
          <w:szCs w:val="28"/>
        </w:rPr>
        <w:t xml:space="preserve"> С. 15-18. </w:t>
      </w:r>
    </w:p>
    <w:p w:rsidR="00103AB7" w:rsidRP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103AB7" w:rsidRPr="00103AB7">
        <w:rPr>
          <w:rFonts w:ascii="Times New Roman" w:hAnsi="Times New Roman" w:cs="Times New Roman"/>
          <w:sz w:val="28"/>
          <w:szCs w:val="28"/>
        </w:rPr>
        <w:t>Найговзина</w:t>
      </w:r>
      <w:proofErr w:type="spellEnd"/>
      <w:r w:rsidR="00103AB7" w:rsidRPr="00103AB7">
        <w:rPr>
          <w:rFonts w:ascii="Times New Roman" w:hAnsi="Times New Roman" w:cs="Times New Roman"/>
          <w:sz w:val="28"/>
          <w:szCs w:val="28"/>
        </w:rPr>
        <w:t xml:space="preserve"> Н.Б., Филатов В.Б., Бороздина О.А. История стандартизации в отечественном здравоохранении // </w:t>
      </w:r>
      <w:proofErr w:type="spellStart"/>
      <w:r w:rsidR="00103AB7" w:rsidRPr="00103AB7">
        <w:rPr>
          <w:rFonts w:ascii="Times New Roman" w:hAnsi="Times New Roman" w:cs="Times New Roman"/>
          <w:sz w:val="28"/>
          <w:szCs w:val="28"/>
        </w:rPr>
        <w:t>Оргздрав</w:t>
      </w:r>
      <w:proofErr w:type="spellEnd"/>
      <w:r w:rsidR="00103AB7" w:rsidRPr="00103AB7">
        <w:rPr>
          <w:rFonts w:ascii="Times New Roman" w:hAnsi="Times New Roman" w:cs="Times New Roman"/>
          <w:sz w:val="28"/>
          <w:szCs w:val="28"/>
        </w:rPr>
        <w:t>: новости, мнения, обучение</w:t>
      </w:r>
      <w:r>
        <w:rPr>
          <w:rFonts w:ascii="Times New Roman" w:hAnsi="Times New Roman" w:cs="Times New Roman"/>
          <w:sz w:val="28"/>
          <w:szCs w:val="28"/>
        </w:rPr>
        <w:t xml:space="preserve">. 2015. </w:t>
      </w:r>
      <w:r w:rsidR="00103AB7" w:rsidRPr="00103AB7">
        <w:rPr>
          <w:rFonts w:ascii="Times New Roman" w:hAnsi="Times New Roman" w:cs="Times New Roman"/>
          <w:sz w:val="28"/>
          <w:szCs w:val="28"/>
        </w:rPr>
        <w:t>С. 71</w:t>
      </w:r>
      <w:r>
        <w:rPr>
          <w:rFonts w:ascii="Times New Roman" w:hAnsi="Times New Roman" w:cs="Times New Roman"/>
          <w:sz w:val="28"/>
          <w:szCs w:val="28"/>
        </w:rPr>
        <w:t>-75</w:t>
      </w:r>
      <w:r w:rsidR="00103AB7" w:rsidRPr="00103AB7">
        <w:rPr>
          <w:rFonts w:ascii="Times New Roman" w:hAnsi="Times New Roman" w:cs="Times New Roman"/>
          <w:sz w:val="28"/>
          <w:szCs w:val="28"/>
        </w:rPr>
        <w:t>.</w:t>
      </w:r>
    </w:p>
    <w:p w:rsidR="006A08E6"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103AB7" w:rsidRPr="00103AB7">
        <w:rPr>
          <w:rFonts w:ascii="Times New Roman" w:hAnsi="Times New Roman" w:cs="Times New Roman"/>
          <w:sz w:val="28"/>
          <w:szCs w:val="28"/>
        </w:rPr>
        <w:t xml:space="preserve">Князев </w:t>
      </w:r>
      <w:r w:rsidR="00FC4E12">
        <w:rPr>
          <w:rFonts w:ascii="Times New Roman" w:hAnsi="Times New Roman" w:cs="Times New Roman"/>
          <w:sz w:val="28"/>
          <w:szCs w:val="28"/>
        </w:rPr>
        <w:t>С.А.</w:t>
      </w:r>
      <w:r w:rsidR="00103AB7" w:rsidRPr="00103AB7">
        <w:rPr>
          <w:rFonts w:ascii="Times New Roman" w:hAnsi="Times New Roman" w:cs="Times New Roman"/>
          <w:sz w:val="28"/>
          <w:szCs w:val="28"/>
        </w:rPr>
        <w:t xml:space="preserve">, </w:t>
      </w:r>
      <w:proofErr w:type="spellStart"/>
      <w:r w:rsidR="00103AB7" w:rsidRPr="00103AB7">
        <w:rPr>
          <w:rFonts w:ascii="Times New Roman" w:hAnsi="Times New Roman" w:cs="Times New Roman"/>
          <w:sz w:val="28"/>
          <w:szCs w:val="28"/>
        </w:rPr>
        <w:t>Жилинкова</w:t>
      </w:r>
      <w:proofErr w:type="spellEnd"/>
      <w:r w:rsidR="00103AB7" w:rsidRPr="00103AB7">
        <w:rPr>
          <w:rFonts w:ascii="Times New Roman" w:hAnsi="Times New Roman" w:cs="Times New Roman"/>
          <w:sz w:val="28"/>
          <w:szCs w:val="28"/>
        </w:rPr>
        <w:t xml:space="preserve"> </w:t>
      </w:r>
      <w:r w:rsidR="00FC4E12">
        <w:rPr>
          <w:rFonts w:ascii="Times New Roman" w:hAnsi="Times New Roman" w:cs="Times New Roman"/>
          <w:sz w:val="28"/>
          <w:szCs w:val="28"/>
        </w:rPr>
        <w:t>Н.Г.</w:t>
      </w:r>
      <w:r w:rsidR="00103AB7" w:rsidRPr="00103AB7">
        <w:rPr>
          <w:rFonts w:ascii="Times New Roman" w:hAnsi="Times New Roman" w:cs="Times New Roman"/>
          <w:sz w:val="28"/>
          <w:szCs w:val="28"/>
        </w:rPr>
        <w:t xml:space="preserve"> Клинические рекомендации в </w:t>
      </w:r>
      <w:proofErr w:type="spellStart"/>
      <w:r w:rsidR="00103AB7" w:rsidRPr="00103AB7">
        <w:rPr>
          <w:rFonts w:ascii="Times New Roman" w:hAnsi="Times New Roman" w:cs="Times New Roman"/>
          <w:sz w:val="28"/>
          <w:szCs w:val="28"/>
        </w:rPr>
        <w:t>современнои</w:t>
      </w:r>
      <w:proofErr w:type="spellEnd"/>
      <w:r w:rsidR="00103AB7" w:rsidRPr="00103AB7">
        <w:rPr>
          <w:rFonts w:ascii="Times New Roman" w:hAnsi="Times New Roman" w:cs="Times New Roman"/>
          <w:sz w:val="28"/>
          <w:szCs w:val="28"/>
        </w:rPr>
        <w:t>̆ перспективе // Акушерство и гинекологи</w:t>
      </w:r>
      <w:r>
        <w:rPr>
          <w:rFonts w:ascii="Times New Roman" w:hAnsi="Times New Roman" w:cs="Times New Roman"/>
          <w:sz w:val="28"/>
          <w:szCs w:val="28"/>
        </w:rPr>
        <w:t xml:space="preserve">я: Новости. Мнения. Обучения. 2019. </w:t>
      </w:r>
      <w:r w:rsidR="00103AB7" w:rsidRPr="00103AB7">
        <w:rPr>
          <w:rFonts w:ascii="Times New Roman" w:hAnsi="Times New Roman" w:cs="Times New Roman"/>
          <w:sz w:val="28"/>
          <w:szCs w:val="28"/>
        </w:rPr>
        <w:t xml:space="preserve">№3 (25). </w:t>
      </w:r>
      <w:r w:rsidR="00FC4E12">
        <w:rPr>
          <w:rFonts w:ascii="Times New Roman" w:hAnsi="Times New Roman" w:cs="Times New Roman"/>
          <w:sz w:val="28"/>
          <w:szCs w:val="28"/>
        </w:rPr>
        <w:t>С. 33-35.</w:t>
      </w:r>
    </w:p>
    <w:p w:rsidR="009A4416" w:rsidRP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A4416" w:rsidRPr="009A4416">
        <w:rPr>
          <w:rFonts w:ascii="Times New Roman" w:hAnsi="Times New Roman" w:cs="Times New Roman"/>
          <w:sz w:val="28"/>
          <w:szCs w:val="28"/>
        </w:rPr>
        <w:t>Козьминых Е. Обязательства вследствие причинения вреда здоровью при оказании медицинских услуг //</w:t>
      </w:r>
      <w:r w:rsidR="009A4416">
        <w:rPr>
          <w:rFonts w:ascii="Times New Roman" w:hAnsi="Times New Roman" w:cs="Times New Roman"/>
          <w:sz w:val="28"/>
          <w:szCs w:val="28"/>
        </w:rPr>
        <w:t xml:space="preserve"> </w:t>
      </w:r>
      <w:r>
        <w:rPr>
          <w:rFonts w:ascii="Times New Roman" w:hAnsi="Times New Roman" w:cs="Times New Roman"/>
          <w:sz w:val="28"/>
          <w:szCs w:val="28"/>
        </w:rPr>
        <w:t xml:space="preserve">Российская юстиция. 2012. N2. </w:t>
      </w:r>
      <w:r w:rsidR="00FC4E12">
        <w:rPr>
          <w:rFonts w:ascii="Times New Roman" w:hAnsi="Times New Roman" w:cs="Times New Roman"/>
          <w:sz w:val="28"/>
          <w:szCs w:val="28"/>
        </w:rPr>
        <w:t>С.32 – 36</w:t>
      </w:r>
      <w:r w:rsidR="009A4416" w:rsidRPr="009A4416">
        <w:rPr>
          <w:rFonts w:ascii="Times New Roman" w:hAnsi="Times New Roman" w:cs="Times New Roman"/>
          <w:sz w:val="28"/>
          <w:szCs w:val="28"/>
        </w:rPr>
        <w:t>.</w:t>
      </w:r>
    </w:p>
    <w:p w:rsidR="00103AB7"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E36F2">
        <w:rPr>
          <w:rFonts w:ascii="Times New Roman" w:hAnsi="Times New Roman" w:cs="Times New Roman"/>
          <w:sz w:val="28"/>
          <w:szCs w:val="28"/>
        </w:rPr>
        <w:t xml:space="preserve">Ковалев А.В. </w:t>
      </w:r>
      <w:r w:rsidR="00103AB7" w:rsidRPr="00103AB7">
        <w:rPr>
          <w:rFonts w:ascii="Times New Roman" w:hAnsi="Times New Roman" w:cs="Times New Roman"/>
          <w:sz w:val="28"/>
          <w:szCs w:val="28"/>
        </w:rPr>
        <w:t>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w:t>
      </w:r>
      <w:proofErr w:type="gramStart"/>
      <w:r w:rsidR="00103AB7" w:rsidRPr="00103AB7">
        <w:rPr>
          <w:rFonts w:ascii="Times New Roman" w:hAnsi="Times New Roman" w:cs="Times New Roman"/>
          <w:sz w:val="28"/>
          <w:szCs w:val="28"/>
        </w:rPr>
        <w:t xml:space="preserve"> :</w:t>
      </w:r>
      <w:proofErr w:type="gramEnd"/>
      <w:r w:rsidR="00103AB7" w:rsidRPr="00103AB7">
        <w:rPr>
          <w:rFonts w:ascii="Times New Roman" w:hAnsi="Times New Roman" w:cs="Times New Roman"/>
          <w:sz w:val="28"/>
          <w:szCs w:val="28"/>
        </w:rPr>
        <w:t xml:space="preserve"> Методические рекомендации /</w:t>
      </w:r>
      <w:r w:rsidR="00EE36F2">
        <w:rPr>
          <w:rFonts w:ascii="Times New Roman" w:hAnsi="Times New Roman" w:cs="Times New Roman"/>
          <w:sz w:val="28"/>
          <w:szCs w:val="28"/>
        </w:rPr>
        <w:t>/</w:t>
      </w:r>
      <w:r>
        <w:rPr>
          <w:rFonts w:ascii="Times New Roman" w:hAnsi="Times New Roman" w:cs="Times New Roman"/>
          <w:sz w:val="28"/>
          <w:szCs w:val="28"/>
        </w:rPr>
        <w:t xml:space="preserve"> М.: ФГБУ «РЦСМЭ». </w:t>
      </w:r>
      <w:r w:rsidR="00103AB7" w:rsidRPr="00103AB7">
        <w:rPr>
          <w:rFonts w:ascii="Times New Roman" w:hAnsi="Times New Roman" w:cs="Times New Roman"/>
          <w:sz w:val="28"/>
          <w:szCs w:val="28"/>
        </w:rPr>
        <w:t xml:space="preserve">2017. </w:t>
      </w:r>
      <w:r>
        <w:rPr>
          <w:rFonts w:ascii="Times New Roman" w:hAnsi="Times New Roman" w:cs="Times New Roman"/>
          <w:sz w:val="28"/>
          <w:szCs w:val="28"/>
        </w:rPr>
        <w:t xml:space="preserve">С. 29- 32. </w:t>
      </w:r>
    </w:p>
    <w:p w:rsidR="00777A60" w:rsidRDefault="006A08E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777A60" w:rsidRPr="00777A60">
        <w:rPr>
          <w:rFonts w:ascii="Times New Roman" w:hAnsi="Times New Roman" w:cs="Times New Roman"/>
          <w:sz w:val="28"/>
          <w:szCs w:val="28"/>
        </w:rPr>
        <w:t>Колядо</w:t>
      </w:r>
      <w:proofErr w:type="spellEnd"/>
      <w:r w:rsidR="00777A60" w:rsidRPr="00777A60">
        <w:rPr>
          <w:rFonts w:ascii="Times New Roman" w:hAnsi="Times New Roman" w:cs="Times New Roman"/>
          <w:sz w:val="28"/>
          <w:szCs w:val="28"/>
        </w:rPr>
        <w:t xml:space="preserve"> В.Б., Трибунский С.И., </w:t>
      </w:r>
      <w:proofErr w:type="spellStart"/>
      <w:r w:rsidR="00777A60" w:rsidRPr="00777A60">
        <w:rPr>
          <w:rFonts w:ascii="Times New Roman" w:hAnsi="Times New Roman" w:cs="Times New Roman"/>
          <w:sz w:val="28"/>
          <w:szCs w:val="28"/>
        </w:rPr>
        <w:t>Колядо</w:t>
      </w:r>
      <w:proofErr w:type="spellEnd"/>
      <w:r w:rsidR="00777A60" w:rsidRPr="00777A60">
        <w:rPr>
          <w:rFonts w:ascii="Times New Roman" w:hAnsi="Times New Roman" w:cs="Times New Roman"/>
          <w:sz w:val="28"/>
          <w:szCs w:val="28"/>
        </w:rPr>
        <w:t xml:space="preserve"> Е.В. Применение клинических рекомендаций (протоколов лечения), их правовой статус и юридические противоречия //</w:t>
      </w:r>
      <w:r>
        <w:rPr>
          <w:rFonts w:ascii="Times New Roman" w:hAnsi="Times New Roman" w:cs="Times New Roman"/>
          <w:sz w:val="28"/>
          <w:szCs w:val="28"/>
        </w:rPr>
        <w:t xml:space="preserve"> Бюллетень медицинской науки. 2018. </w:t>
      </w:r>
      <w:r w:rsidR="00777A60" w:rsidRPr="00777A60">
        <w:rPr>
          <w:rFonts w:ascii="Times New Roman" w:hAnsi="Times New Roman" w:cs="Times New Roman"/>
          <w:sz w:val="28"/>
          <w:szCs w:val="28"/>
        </w:rPr>
        <w:t>С. 17</w:t>
      </w:r>
      <w:r>
        <w:rPr>
          <w:rFonts w:ascii="Times New Roman" w:hAnsi="Times New Roman" w:cs="Times New Roman"/>
          <w:sz w:val="28"/>
          <w:szCs w:val="28"/>
        </w:rPr>
        <w:t xml:space="preserve"> - 22</w:t>
      </w:r>
      <w:r w:rsidR="00777A60" w:rsidRPr="00777A60">
        <w:rPr>
          <w:rFonts w:ascii="Times New Roman" w:hAnsi="Times New Roman" w:cs="Times New Roman"/>
          <w:sz w:val="28"/>
          <w:szCs w:val="28"/>
        </w:rPr>
        <w:t>.</w:t>
      </w:r>
    </w:p>
    <w:p w:rsidR="001809B6" w:rsidRDefault="001809B6" w:rsidP="001809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Кузнецов С.В.</w:t>
      </w:r>
      <w:r w:rsidRPr="001809B6">
        <w:rPr>
          <w:rFonts w:ascii="Times New Roman" w:hAnsi="Times New Roman" w:cs="Times New Roman"/>
          <w:sz w:val="28"/>
          <w:szCs w:val="28"/>
        </w:rPr>
        <w:t xml:space="preserve"> «Судебно-медицинская правовая экспертиза процесса оказания медицинской помощи: новация или комплексный подход к </w:t>
      </w:r>
      <w:proofErr w:type="gramStart"/>
      <w:r w:rsidRPr="001809B6">
        <w:rPr>
          <w:rFonts w:ascii="Times New Roman" w:hAnsi="Times New Roman" w:cs="Times New Roman"/>
          <w:sz w:val="28"/>
          <w:szCs w:val="28"/>
        </w:rPr>
        <w:t>известному</w:t>
      </w:r>
      <w:proofErr w:type="gramEnd"/>
      <w:r w:rsidRPr="001809B6">
        <w:rPr>
          <w:rFonts w:ascii="Times New Roman" w:hAnsi="Times New Roman" w:cs="Times New Roman"/>
          <w:sz w:val="28"/>
          <w:szCs w:val="28"/>
        </w:rPr>
        <w:t xml:space="preserve"> ранее?». Вестник Московской академии Следственного комитета Российской Федерации. 2019. №2. С. 102</w:t>
      </w:r>
      <w:r>
        <w:rPr>
          <w:rFonts w:ascii="Times New Roman" w:hAnsi="Times New Roman" w:cs="Times New Roman"/>
          <w:sz w:val="28"/>
          <w:szCs w:val="28"/>
        </w:rPr>
        <w:t xml:space="preserve"> - 108</w:t>
      </w:r>
      <w:r w:rsidRPr="001809B6">
        <w:rPr>
          <w:rFonts w:ascii="Times New Roman" w:hAnsi="Times New Roman" w:cs="Times New Roman"/>
          <w:sz w:val="28"/>
          <w:szCs w:val="28"/>
        </w:rPr>
        <w:t>.</w:t>
      </w:r>
    </w:p>
    <w:p w:rsidR="004A610A" w:rsidRPr="00FC4E12" w:rsidRDefault="001809B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A08E6">
        <w:rPr>
          <w:rFonts w:ascii="Times New Roman" w:hAnsi="Times New Roman" w:cs="Times New Roman"/>
          <w:sz w:val="28"/>
          <w:szCs w:val="28"/>
        </w:rPr>
        <w:t xml:space="preserve">) </w:t>
      </w:r>
      <w:proofErr w:type="spellStart"/>
      <w:r w:rsidR="004A610A" w:rsidRPr="004A610A">
        <w:rPr>
          <w:rFonts w:ascii="Times New Roman" w:hAnsi="Times New Roman" w:cs="Times New Roman"/>
          <w:sz w:val="28"/>
          <w:szCs w:val="28"/>
        </w:rPr>
        <w:t>Малаев</w:t>
      </w:r>
      <w:proofErr w:type="spellEnd"/>
      <w:r w:rsidR="004A610A" w:rsidRPr="004A610A">
        <w:rPr>
          <w:rFonts w:ascii="Times New Roman" w:hAnsi="Times New Roman" w:cs="Times New Roman"/>
          <w:sz w:val="28"/>
          <w:szCs w:val="28"/>
        </w:rPr>
        <w:t xml:space="preserve"> М.Г. Стандарты медицинской помощи: нужны ли они и что с ними </w:t>
      </w:r>
      <w:proofErr w:type="gramStart"/>
      <w:r w:rsidR="004A610A" w:rsidRPr="004A610A">
        <w:rPr>
          <w:rFonts w:ascii="Times New Roman" w:hAnsi="Times New Roman" w:cs="Times New Roman"/>
          <w:sz w:val="28"/>
          <w:szCs w:val="28"/>
        </w:rPr>
        <w:t>делать</w:t>
      </w:r>
      <w:proofErr w:type="gramEnd"/>
      <w:r w:rsidR="004A610A" w:rsidRPr="004A610A">
        <w:rPr>
          <w:rFonts w:ascii="Times New Roman" w:hAnsi="Times New Roman" w:cs="Times New Roman"/>
          <w:sz w:val="28"/>
          <w:szCs w:val="28"/>
        </w:rPr>
        <w:t>? //Качест</w:t>
      </w:r>
      <w:r w:rsidR="006A08E6">
        <w:rPr>
          <w:rFonts w:ascii="Times New Roman" w:hAnsi="Times New Roman" w:cs="Times New Roman"/>
          <w:sz w:val="28"/>
          <w:szCs w:val="28"/>
        </w:rPr>
        <w:t xml:space="preserve">венная клиническая практика. </w:t>
      </w:r>
      <w:r w:rsidR="006A08E6" w:rsidRPr="006A08E6">
        <w:rPr>
          <w:rFonts w:ascii="Times New Roman" w:hAnsi="Times New Roman" w:cs="Times New Roman"/>
          <w:sz w:val="28"/>
          <w:szCs w:val="28"/>
          <w:lang w:val="en-US"/>
        </w:rPr>
        <w:t xml:space="preserve">2013. </w:t>
      </w:r>
      <w:r w:rsidR="004A610A" w:rsidRPr="006A08E6">
        <w:rPr>
          <w:rFonts w:ascii="Times New Roman" w:hAnsi="Times New Roman" w:cs="Times New Roman"/>
          <w:sz w:val="28"/>
          <w:szCs w:val="28"/>
          <w:lang w:val="en-US"/>
        </w:rPr>
        <w:t xml:space="preserve">№ 3. </w:t>
      </w:r>
      <w:r w:rsidR="00FC4E12">
        <w:rPr>
          <w:rFonts w:ascii="Times New Roman" w:hAnsi="Times New Roman" w:cs="Times New Roman"/>
          <w:sz w:val="28"/>
          <w:szCs w:val="28"/>
        </w:rPr>
        <w:t xml:space="preserve">С. 32 – 34. </w:t>
      </w:r>
    </w:p>
    <w:p w:rsidR="008D56E1" w:rsidRDefault="001809B6" w:rsidP="00A01F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C4E12">
        <w:rPr>
          <w:rFonts w:ascii="Times New Roman" w:hAnsi="Times New Roman" w:cs="Times New Roman"/>
          <w:sz w:val="28"/>
          <w:szCs w:val="28"/>
        </w:rPr>
        <w:t xml:space="preserve">) </w:t>
      </w:r>
      <w:r w:rsidR="00EE36F2" w:rsidRPr="00EE36F2">
        <w:rPr>
          <w:rFonts w:ascii="Times New Roman" w:hAnsi="Times New Roman" w:cs="Times New Roman"/>
          <w:sz w:val="28"/>
          <w:szCs w:val="28"/>
        </w:rPr>
        <w:t>Медведева О.В., Большова Т.В., Попов Ю.Е. Сравнительная характеристика отдельных нормативно-правовых актов, используемых для оценки качества работы врача акушера-гинеколога // Современные проблемы здравоохране</w:t>
      </w:r>
      <w:r w:rsidR="00FC4E12">
        <w:rPr>
          <w:rFonts w:ascii="Times New Roman" w:hAnsi="Times New Roman" w:cs="Times New Roman"/>
          <w:sz w:val="28"/>
          <w:szCs w:val="28"/>
        </w:rPr>
        <w:t xml:space="preserve">ния и медицинской статистики. 2019. </w:t>
      </w:r>
      <w:r w:rsidR="00EE36F2" w:rsidRPr="00EE36F2">
        <w:rPr>
          <w:rFonts w:ascii="Times New Roman" w:hAnsi="Times New Roman" w:cs="Times New Roman"/>
          <w:sz w:val="28"/>
          <w:szCs w:val="28"/>
        </w:rPr>
        <w:t xml:space="preserve">№3. </w:t>
      </w:r>
      <w:r w:rsidR="00FC4E12">
        <w:rPr>
          <w:rFonts w:ascii="Times New Roman" w:hAnsi="Times New Roman" w:cs="Times New Roman"/>
          <w:sz w:val="28"/>
          <w:szCs w:val="28"/>
        </w:rPr>
        <w:t>С. 13-16.</w:t>
      </w:r>
    </w:p>
    <w:p w:rsidR="00FC4E12" w:rsidRDefault="001809B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C4E12">
        <w:rPr>
          <w:rFonts w:ascii="Times New Roman" w:hAnsi="Times New Roman" w:cs="Times New Roman"/>
          <w:sz w:val="28"/>
          <w:szCs w:val="28"/>
        </w:rPr>
        <w:t xml:space="preserve">) </w:t>
      </w:r>
      <w:proofErr w:type="spellStart"/>
      <w:r w:rsidR="008D56E1" w:rsidRPr="008D56E1">
        <w:rPr>
          <w:rFonts w:ascii="Times New Roman" w:hAnsi="Times New Roman" w:cs="Times New Roman"/>
          <w:sz w:val="28"/>
          <w:szCs w:val="28"/>
        </w:rPr>
        <w:t>Перхов</w:t>
      </w:r>
      <w:proofErr w:type="spellEnd"/>
      <w:r w:rsidR="008D56E1" w:rsidRPr="008D56E1">
        <w:rPr>
          <w:rFonts w:ascii="Times New Roman" w:hAnsi="Times New Roman" w:cs="Times New Roman"/>
          <w:sz w:val="28"/>
          <w:szCs w:val="28"/>
        </w:rPr>
        <w:t xml:space="preserve"> В.И., Гречко А.В., Янкевич Д.С. Метаморфозы стандартизации медицинской помощи // Менеджер здравоохранения. 2017. №6. </w:t>
      </w:r>
      <w:r w:rsidR="00FC4E12">
        <w:rPr>
          <w:rFonts w:ascii="Times New Roman" w:hAnsi="Times New Roman" w:cs="Times New Roman"/>
          <w:sz w:val="28"/>
          <w:szCs w:val="28"/>
        </w:rPr>
        <w:t xml:space="preserve">С. 8 – 12. </w:t>
      </w:r>
    </w:p>
    <w:p w:rsidR="00FC4E12" w:rsidRDefault="001809B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FC4E12">
        <w:rPr>
          <w:rFonts w:ascii="Times New Roman" w:hAnsi="Times New Roman" w:cs="Times New Roman"/>
          <w:sz w:val="28"/>
          <w:szCs w:val="28"/>
        </w:rPr>
        <w:t xml:space="preserve">) </w:t>
      </w:r>
      <w:proofErr w:type="spellStart"/>
      <w:r w:rsidR="006902C4" w:rsidRPr="006902C4">
        <w:rPr>
          <w:rFonts w:ascii="Times New Roman" w:hAnsi="Times New Roman" w:cs="Times New Roman"/>
          <w:sz w:val="28"/>
          <w:szCs w:val="28"/>
        </w:rPr>
        <w:t>Перхов</w:t>
      </w:r>
      <w:proofErr w:type="spellEnd"/>
      <w:r w:rsidR="006902C4" w:rsidRPr="006902C4">
        <w:rPr>
          <w:rFonts w:ascii="Times New Roman" w:hAnsi="Times New Roman" w:cs="Times New Roman"/>
          <w:sz w:val="28"/>
          <w:szCs w:val="28"/>
        </w:rPr>
        <w:t xml:space="preserve"> В.И., Янкевич Д.С. Еще раз о стандартах медицинской </w:t>
      </w:r>
      <w:proofErr w:type="spellStart"/>
      <w:r w:rsidR="006902C4" w:rsidRPr="006902C4">
        <w:rPr>
          <w:rFonts w:ascii="Times New Roman" w:hAnsi="Times New Roman" w:cs="Times New Roman"/>
          <w:sz w:val="28"/>
          <w:szCs w:val="28"/>
        </w:rPr>
        <w:t>помощи</w:t>
      </w:r>
      <w:proofErr w:type="gramStart"/>
      <w:r w:rsidR="006902C4" w:rsidRPr="006902C4">
        <w:rPr>
          <w:rFonts w:ascii="Times New Roman" w:hAnsi="Times New Roman" w:cs="Times New Roman"/>
          <w:sz w:val="28"/>
          <w:szCs w:val="28"/>
        </w:rPr>
        <w:t>:к</w:t>
      </w:r>
      <w:proofErr w:type="gramEnd"/>
      <w:r w:rsidR="006902C4" w:rsidRPr="006902C4">
        <w:rPr>
          <w:rFonts w:ascii="Times New Roman" w:hAnsi="Times New Roman" w:cs="Times New Roman"/>
          <w:sz w:val="28"/>
          <w:szCs w:val="28"/>
        </w:rPr>
        <w:t>ому</w:t>
      </w:r>
      <w:proofErr w:type="spellEnd"/>
      <w:r w:rsidR="006902C4" w:rsidRPr="006902C4">
        <w:rPr>
          <w:rFonts w:ascii="Times New Roman" w:hAnsi="Times New Roman" w:cs="Times New Roman"/>
          <w:sz w:val="28"/>
          <w:szCs w:val="28"/>
        </w:rPr>
        <w:t xml:space="preserve"> они нужны? // Менеджер здравоохранения. 2017. №9. </w:t>
      </w:r>
      <w:r w:rsidR="00FC4E12">
        <w:rPr>
          <w:rFonts w:ascii="Times New Roman" w:hAnsi="Times New Roman" w:cs="Times New Roman"/>
          <w:sz w:val="28"/>
          <w:szCs w:val="28"/>
        </w:rPr>
        <w:t xml:space="preserve">С. 42 – 45. </w:t>
      </w:r>
    </w:p>
    <w:p w:rsidR="00103AB7" w:rsidRDefault="001809B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FC4E12">
        <w:rPr>
          <w:rFonts w:ascii="Times New Roman" w:hAnsi="Times New Roman" w:cs="Times New Roman"/>
          <w:sz w:val="28"/>
          <w:szCs w:val="28"/>
        </w:rPr>
        <w:t xml:space="preserve">) </w:t>
      </w:r>
      <w:proofErr w:type="spellStart"/>
      <w:r w:rsidR="00103AB7" w:rsidRPr="00103AB7">
        <w:rPr>
          <w:rFonts w:ascii="Times New Roman" w:hAnsi="Times New Roman" w:cs="Times New Roman"/>
          <w:sz w:val="28"/>
          <w:szCs w:val="28"/>
        </w:rPr>
        <w:t>Пристансков</w:t>
      </w:r>
      <w:proofErr w:type="spellEnd"/>
      <w:r w:rsidR="00103AB7" w:rsidRPr="00103AB7">
        <w:rPr>
          <w:rFonts w:ascii="Times New Roman" w:hAnsi="Times New Roman" w:cs="Times New Roman"/>
          <w:sz w:val="28"/>
          <w:szCs w:val="28"/>
        </w:rPr>
        <w:t xml:space="preserve"> В.Д. Ятрогенные преступления: понятие, подходы к исследовани</w:t>
      </w:r>
      <w:r w:rsidR="00FC4E12">
        <w:rPr>
          <w:rFonts w:ascii="Times New Roman" w:hAnsi="Times New Roman" w:cs="Times New Roman"/>
          <w:sz w:val="28"/>
          <w:szCs w:val="28"/>
        </w:rPr>
        <w:t>ю. Монография. // СПб</w:t>
      </w:r>
      <w:proofErr w:type="gramStart"/>
      <w:r w:rsidR="00FC4E12">
        <w:rPr>
          <w:rFonts w:ascii="Times New Roman" w:hAnsi="Times New Roman" w:cs="Times New Roman"/>
          <w:sz w:val="28"/>
          <w:szCs w:val="28"/>
        </w:rPr>
        <w:t xml:space="preserve">., </w:t>
      </w:r>
      <w:proofErr w:type="gramEnd"/>
      <w:r w:rsidR="00FC4E12">
        <w:rPr>
          <w:rFonts w:ascii="Times New Roman" w:hAnsi="Times New Roman" w:cs="Times New Roman"/>
          <w:sz w:val="28"/>
          <w:szCs w:val="28"/>
        </w:rPr>
        <w:t xml:space="preserve">2005. </w:t>
      </w:r>
      <w:r w:rsidR="008144C3">
        <w:rPr>
          <w:rFonts w:ascii="Times New Roman" w:hAnsi="Times New Roman" w:cs="Times New Roman"/>
          <w:sz w:val="28"/>
          <w:szCs w:val="28"/>
        </w:rPr>
        <w:t>329 с</w:t>
      </w:r>
      <w:r w:rsidR="00103AB7" w:rsidRPr="00103AB7">
        <w:rPr>
          <w:rFonts w:ascii="Times New Roman" w:hAnsi="Times New Roman" w:cs="Times New Roman"/>
          <w:sz w:val="28"/>
          <w:szCs w:val="28"/>
        </w:rPr>
        <w:t>.</w:t>
      </w:r>
    </w:p>
    <w:p w:rsidR="00FC4E12" w:rsidRDefault="001809B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C4E12">
        <w:rPr>
          <w:rFonts w:ascii="Times New Roman" w:hAnsi="Times New Roman" w:cs="Times New Roman"/>
          <w:sz w:val="28"/>
          <w:szCs w:val="28"/>
        </w:rPr>
        <w:t xml:space="preserve">) </w:t>
      </w:r>
      <w:r w:rsidR="00A264B7" w:rsidRPr="00A264B7">
        <w:rPr>
          <w:rFonts w:ascii="Times New Roman" w:hAnsi="Times New Roman" w:cs="Times New Roman"/>
          <w:sz w:val="28"/>
          <w:szCs w:val="28"/>
        </w:rPr>
        <w:t>Романов Б.К. Проверка и коррекция информации о лекарственных средствах в стандартах медицинской помощи и клинических рекомендациях // Безопа</w:t>
      </w:r>
      <w:r w:rsidR="00FC4E12">
        <w:rPr>
          <w:rFonts w:ascii="Times New Roman" w:hAnsi="Times New Roman" w:cs="Times New Roman"/>
          <w:sz w:val="28"/>
          <w:szCs w:val="28"/>
        </w:rPr>
        <w:t xml:space="preserve">сность и риск фармакотерапии. 2015. </w:t>
      </w:r>
      <w:r w:rsidR="00A264B7" w:rsidRPr="00A264B7">
        <w:rPr>
          <w:rFonts w:ascii="Times New Roman" w:hAnsi="Times New Roman" w:cs="Times New Roman"/>
          <w:sz w:val="28"/>
          <w:szCs w:val="28"/>
        </w:rPr>
        <w:t xml:space="preserve">№4 (9). </w:t>
      </w:r>
      <w:r w:rsidR="00FC4E12">
        <w:rPr>
          <w:rFonts w:ascii="Times New Roman" w:hAnsi="Times New Roman" w:cs="Times New Roman"/>
          <w:sz w:val="28"/>
          <w:szCs w:val="28"/>
        </w:rPr>
        <w:t xml:space="preserve">С. 23-25. </w:t>
      </w:r>
    </w:p>
    <w:p w:rsidR="00FC4E12" w:rsidRDefault="001809B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C4E12">
        <w:rPr>
          <w:rFonts w:ascii="Times New Roman" w:hAnsi="Times New Roman" w:cs="Times New Roman"/>
          <w:sz w:val="28"/>
          <w:szCs w:val="28"/>
        </w:rPr>
        <w:t xml:space="preserve">) </w:t>
      </w:r>
      <w:proofErr w:type="spellStart"/>
      <w:r w:rsidR="00103AB7" w:rsidRPr="00103AB7">
        <w:rPr>
          <w:rFonts w:ascii="Times New Roman" w:hAnsi="Times New Roman" w:cs="Times New Roman"/>
          <w:sz w:val="28"/>
          <w:szCs w:val="28"/>
        </w:rPr>
        <w:t>Самородская</w:t>
      </w:r>
      <w:proofErr w:type="spellEnd"/>
      <w:r w:rsidR="00103AB7" w:rsidRPr="00103AB7">
        <w:rPr>
          <w:rFonts w:ascii="Times New Roman" w:hAnsi="Times New Roman" w:cs="Times New Roman"/>
          <w:sz w:val="28"/>
          <w:szCs w:val="28"/>
        </w:rPr>
        <w:t xml:space="preserve"> И. В., Степченков В. И., </w:t>
      </w:r>
      <w:proofErr w:type="spellStart"/>
      <w:r w:rsidR="00103AB7" w:rsidRPr="00103AB7">
        <w:rPr>
          <w:rFonts w:ascii="Times New Roman" w:hAnsi="Times New Roman" w:cs="Times New Roman"/>
          <w:sz w:val="28"/>
          <w:szCs w:val="28"/>
        </w:rPr>
        <w:t>Батрова</w:t>
      </w:r>
      <w:proofErr w:type="spellEnd"/>
      <w:r w:rsidR="00103AB7" w:rsidRPr="00103AB7">
        <w:rPr>
          <w:rFonts w:ascii="Times New Roman" w:hAnsi="Times New Roman" w:cs="Times New Roman"/>
          <w:sz w:val="28"/>
          <w:szCs w:val="28"/>
        </w:rPr>
        <w:t xml:space="preserve"> Ю. В., </w:t>
      </w:r>
      <w:proofErr w:type="spellStart"/>
      <w:r w:rsidR="00103AB7" w:rsidRPr="00103AB7">
        <w:rPr>
          <w:rFonts w:ascii="Times New Roman" w:hAnsi="Times New Roman" w:cs="Times New Roman"/>
          <w:sz w:val="28"/>
          <w:szCs w:val="28"/>
        </w:rPr>
        <w:t>Саверский</w:t>
      </w:r>
      <w:proofErr w:type="spellEnd"/>
      <w:r w:rsidR="00103AB7" w:rsidRPr="00103AB7">
        <w:rPr>
          <w:rFonts w:ascii="Times New Roman" w:hAnsi="Times New Roman" w:cs="Times New Roman"/>
          <w:sz w:val="28"/>
          <w:szCs w:val="28"/>
        </w:rPr>
        <w:t xml:space="preserve"> А. В. Стандарты медицинской помощи в России и США</w:t>
      </w:r>
      <w:r w:rsidR="00FC4E12">
        <w:rPr>
          <w:rFonts w:ascii="Times New Roman" w:hAnsi="Times New Roman" w:cs="Times New Roman"/>
          <w:sz w:val="28"/>
          <w:szCs w:val="28"/>
        </w:rPr>
        <w:t xml:space="preserve"> // Менеджер здравоохранения. 2015. </w:t>
      </w:r>
      <w:r w:rsidR="00103AB7" w:rsidRPr="00103AB7">
        <w:rPr>
          <w:rFonts w:ascii="Times New Roman" w:hAnsi="Times New Roman" w:cs="Times New Roman"/>
          <w:sz w:val="28"/>
          <w:szCs w:val="28"/>
        </w:rPr>
        <w:t xml:space="preserve">№4. </w:t>
      </w:r>
      <w:r w:rsidR="00FC4E12">
        <w:rPr>
          <w:rFonts w:ascii="Times New Roman" w:hAnsi="Times New Roman" w:cs="Times New Roman"/>
          <w:sz w:val="28"/>
          <w:szCs w:val="28"/>
        </w:rPr>
        <w:t xml:space="preserve">С. 33 – 35. </w:t>
      </w:r>
    </w:p>
    <w:p w:rsidR="00103AB7" w:rsidRDefault="001809B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C4E12">
        <w:rPr>
          <w:rFonts w:ascii="Times New Roman" w:hAnsi="Times New Roman" w:cs="Times New Roman"/>
          <w:sz w:val="28"/>
          <w:szCs w:val="28"/>
        </w:rPr>
        <w:t xml:space="preserve">) </w:t>
      </w:r>
      <w:r w:rsidR="008D56E1" w:rsidRPr="008D56E1">
        <w:rPr>
          <w:rFonts w:ascii="Times New Roman" w:hAnsi="Times New Roman" w:cs="Times New Roman"/>
          <w:sz w:val="28"/>
          <w:szCs w:val="28"/>
        </w:rPr>
        <w:t xml:space="preserve">Интервью Министра </w:t>
      </w:r>
      <w:r w:rsidR="00FC4E12">
        <w:rPr>
          <w:rFonts w:ascii="Times New Roman" w:hAnsi="Times New Roman" w:cs="Times New Roman"/>
          <w:sz w:val="28"/>
          <w:szCs w:val="28"/>
        </w:rPr>
        <w:t xml:space="preserve">В.И. </w:t>
      </w:r>
      <w:r w:rsidR="008D56E1" w:rsidRPr="008D56E1">
        <w:rPr>
          <w:rFonts w:ascii="Times New Roman" w:hAnsi="Times New Roman" w:cs="Times New Roman"/>
          <w:sz w:val="28"/>
          <w:szCs w:val="28"/>
        </w:rPr>
        <w:t xml:space="preserve">Скворцовой «Российской газете». </w:t>
      </w:r>
      <w:hyperlink r:id="rId11" w:history="1">
        <w:r w:rsidR="00FC4E12" w:rsidRPr="000621CB">
          <w:rPr>
            <w:rStyle w:val="a7"/>
            <w:rFonts w:ascii="Times New Roman" w:hAnsi="Times New Roman" w:cs="Times New Roman"/>
            <w:sz w:val="28"/>
            <w:szCs w:val="28"/>
          </w:rPr>
          <w:t>URL:https://hc.rosminzdrav.ru/news/2014/09/05/1991-intervyu-ministra-veronikiskvortsovoy-rossiyskoy-gazete</w:t>
        </w:r>
      </w:hyperlink>
      <w:r w:rsidR="00FC4E12">
        <w:rPr>
          <w:rFonts w:ascii="Times New Roman" w:hAnsi="Times New Roman" w:cs="Times New Roman"/>
          <w:sz w:val="28"/>
          <w:szCs w:val="28"/>
        </w:rPr>
        <w:t>.</w:t>
      </w:r>
    </w:p>
    <w:p w:rsidR="00FC4E12" w:rsidRPr="001809B6" w:rsidRDefault="001809B6" w:rsidP="00103AB7">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1809B6">
        <w:rPr>
          <w:rFonts w:ascii="Times New Roman" w:hAnsi="Times New Roman" w:cs="Times New Roman"/>
          <w:sz w:val="28"/>
          <w:szCs w:val="28"/>
          <w:lang w:val="en-US"/>
        </w:rPr>
        <w:t>1</w:t>
      </w:r>
      <w:r w:rsidR="00FC4E12" w:rsidRPr="00FC4E12">
        <w:rPr>
          <w:rFonts w:ascii="Times New Roman" w:hAnsi="Times New Roman" w:cs="Times New Roman"/>
          <w:sz w:val="28"/>
          <w:szCs w:val="28"/>
          <w:lang w:val="en-US"/>
        </w:rPr>
        <w:t xml:space="preserve">) </w:t>
      </w:r>
      <w:proofErr w:type="spellStart"/>
      <w:r w:rsidR="00FC4E12" w:rsidRPr="00FC4E12">
        <w:rPr>
          <w:rFonts w:ascii="Times New Roman" w:hAnsi="Times New Roman" w:cs="Times New Roman"/>
          <w:sz w:val="28"/>
          <w:szCs w:val="28"/>
          <w:lang w:val="en-US"/>
        </w:rPr>
        <w:t>Alper</w:t>
      </w:r>
      <w:proofErr w:type="spellEnd"/>
      <w:r w:rsidR="00FC4E12" w:rsidRPr="00FC4E12">
        <w:rPr>
          <w:rFonts w:ascii="Times New Roman" w:hAnsi="Times New Roman" w:cs="Times New Roman"/>
          <w:sz w:val="28"/>
          <w:szCs w:val="28"/>
          <w:lang w:val="en-US"/>
        </w:rPr>
        <w:t xml:space="preserve"> B. S., Hand J. A., Elliott S. G., </w:t>
      </w:r>
      <w:proofErr w:type="spellStart"/>
      <w:r w:rsidR="00FC4E12" w:rsidRPr="00FC4E12">
        <w:rPr>
          <w:rFonts w:ascii="Times New Roman" w:hAnsi="Times New Roman" w:cs="Times New Roman"/>
          <w:sz w:val="28"/>
          <w:szCs w:val="28"/>
          <w:lang w:val="en-US"/>
        </w:rPr>
        <w:t>Kinkade</w:t>
      </w:r>
      <w:proofErr w:type="spellEnd"/>
      <w:r w:rsidR="00FC4E12" w:rsidRPr="00FC4E12">
        <w:rPr>
          <w:rFonts w:ascii="Times New Roman" w:hAnsi="Times New Roman" w:cs="Times New Roman"/>
          <w:sz w:val="28"/>
          <w:szCs w:val="28"/>
          <w:lang w:val="en-US"/>
        </w:rPr>
        <w:t xml:space="preserve"> S., </w:t>
      </w:r>
      <w:proofErr w:type="spellStart"/>
      <w:r w:rsidR="00FC4E12" w:rsidRPr="00FC4E12">
        <w:rPr>
          <w:rFonts w:ascii="Times New Roman" w:hAnsi="Times New Roman" w:cs="Times New Roman"/>
          <w:sz w:val="28"/>
          <w:szCs w:val="28"/>
          <w:lang w:val="en-US"/>
        </w:rPr>
        <w:t>Hauan</w:t>
      </w:r>
      <w:proofErr w:type="spellEnd"/>
      <w:r w:rsidR="00FC4E12" w:rsidRPr="00FC4E12">
        <w:rPr>
          <w:rFonts w:ascii="Times New Roman" w:hAnsi="Times New Roman" w:cs="Times New Roman"/>
          <w:sz w:val="28"/>
          <w:szCs w:val="28"/>
          <w:lang w:val="en-US"/>
        </w:rPr>
        <w:t xml:space="preserve"> M. J., Onion D. K., </w:t>
      </w:r>
      <w:proofErr w:type="spellStart"/>
      <w:r w:rsidR="00FC4E12" w:rsidRPr="00FC4E12">
        <w:rPr>
          <w:rFonts w:ascii="Times New Roman" w:hAnsi="Times New Roman" w:cs="Times New Roman"/>
          <w:sz w:val="28"/>
          <w:szCs w:val="28"/>
          <w:lang w:val="en-US"/>
        </w:rPr>
        <w:t>Sklar</w:t>
      </w:r>
      <w:proofErr w:type="spellEnd"/>
      <w:r w:rsidR="00FC4E12" w:rsidRPr="00FC4E12">
        <w:rPr>
          <w:rFonts w:ascii="Times New Roman" w:hAnsi="Times New Roman" w:cs="Times New Roman"/>
          <w:sz w:val="28"/>
          <w:szCs w:val="28"/>
          <w:lang w:val="en-US"/>
        </w:rPr>
        <w:t xml:space="preserve"> B. M. How much effort is needed to keep up with the literature relevant for primary care? </w:t>
      </w:r>
      <w:r w:rsidR="00FC4E12" w:rsidRPr="001809B6">
        <w:rPr>
          <w:rFonts w:ascii="Times New Roman" w:hAnsi="Times New Roman" w:cs="Times New Roman"/>
          <w:sz w:val="28"/>
          <w:szCs w:val="28"/>
          <w:lang w:val="en-US"/>
        </w:rPr>
        <w:t>[</w:t>
      </w:r>
      <w:r w:rsidR="00FC4E12" w:rsidRPr="00FC4E12">
        <w:rPr>
          <w:rFonts w:ascii="Times New Roman" w:hAnsi="Times New Roman" w:cs="Times New Roman"/>
          <w:sz w:val="28"/>
          <w:szCs w:val="28"/>
        </w:rPr>
        <w:t>Электронный</w:t>
      </w:r>
      <w:r w:rsidR="00FC4E12" w:rsidRPr="001809B6">
        <w:rPr>
          <w:rFonts w:ascii="Times New Roman" w:hAnsi="Times New Roman" w:cs="Times New Roman"/>
          <w:sz w:val="28"/>
          <w:szCs w:val="28"/>
          <w:lang w:val="en-US"/>
        </w:rPr>
        <w:t xml:space="preserve"> </w:t>
      </w:r>
      <w:r w:rsidR="00FC4E12" w:rsidRPr="00FC4E12">
        <w:rPr>
          <w:rFonts w:ascii="Times New Roman" w:hAnsi="Times New Roman" w:cs="Times New Roman"/>
          <w:sz w:val="28"/>
          <w:szCs w:val="28"/>
        </w:rPr>
        <w:t>ресурс</w:t>
      </w:r>
      <w:r w:rsidR="00FC4E12" w:rsidRPr="001809B6">
        <w:rPr>
          <w:rFonts w:ascii="Times New Roman" w:hAnsi="Times New Roman" w:cs="Times New Roman"/>
          <w:sz w:val="28"/>
          <w:szCs w:val="28"/>
          <w:lang w:val="en-US"/>
        </w:rPr>
        <w:t xml:space="preserve">] // URL: </w:t>
      </w:r>
      <w:hyperlink r:id="rId12" w:history="1">
        <w:r w:rsidR="00FC4E12" w:rsidRPr="001809B6">
          <w:rPr>
            <w:rStyle w:val="a7"/>
            <w:rFonts w:ascii="Times New Roman" w:hAnsi="Times New Roman" w:cs="Times New Roman"/>
            <w:sz w:val="28"/>
            <w:szCs w:val="28"/>
            <w:lang w:val="en-US"/>
          </w:rPr>
          <w:t>https://pubmed.ncbi.nlm.nih.gov/15494758/</w:t>
        </w:r>
      </w:hyperlink>
      <w:r w:rsidR="00FC4E12" w:rsidRPr="001809B6">
        <w:rPr>
          <w:rFonts w:ascii="Times New Roman" w:hAnsi="Times New Roman" w:cs="Times New Roman"/>
          <w:sz w:val="28"/>
          <w:szCs w:val="28"/>
          <w:lang w:val="en-US"/>
        </w:rPr>
        <w:t xml:space="preserve">. </w:t>
      </w:r>
    </w:p>
    <w:p w:rsidR="00FC4E12" w:rsidRPr="00FC4E12" w:rsidRDefault="001809B6" w:rsidP="00103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C4E12">
        <w:rPr>
          <w:rFonts w:ascii="Times New Roman" w:hAnsi="Times New Roman" w:cs="Times New Roman"/>
          <w:sz w:val="28"/>
          <w:szCs w:val="28"/>
        </w:rPr>
        <w:t xml:space="preserve">) Исследование </w:t>
      </w:r>
      <w:proofErr w:type="spellStart"/>
      <w:r w:rsidR="00FC4E12">
        <w:rPr>
          <w:rFonts w:ascii="Times New Roman" w:hAnsi="Times New Roman" w:cs="Times New Roman"/>
          <w:sz w:val="28"/>
          <w:szCs w:val="28"/>
        </w:rPr>
        <w:t>Талала</w:t>
      </w:r>
      <w:proofErr w:type="spellEnd"/>
      <w:r w:rsidR="00FC4E12">
        <w:rPr>
          <w:rFonts w:ascii="Times New Roman" w:hAnsi="Times New Roman" w:cs="Times New Roman"/>
          <w:sz w:val="28"/>
          <w:szCs w:val="28"/>
        </w:rPr>
        <w:t xml:space="preserve"> </w:t>
      </w:r>
      <w:proofErr w:type="spellStart"/>
      <w:r w:rsidR="00FC4E12">
        <w:rPr>
          <w:rFonts w:ascii="Times New Roman" w:hAnsi="Times New Roman" w:cs="Times New Roman"/>
          <w:sz w:val="28"/>
          <w:szCs w:val="28"/>
        </w:rPr>
        <w:t>Хилала</w:t>
      </w:r>
      <w:proofErr w:type="spellEnd"/>
      <w:r w:rsidR="00FC4E12">
        <w:rPr>
          <w:rFonts w:ascii="Times New Roman" w:hAnsi="Times New Roman" w:cs="Times New Roman"/>
          <w:sz w:val="28"/>
          <w:szCs w:val="28"/>
        </w:rPr>
        <w:t xml:space="preserve"> </w:t>
      </w:r>
      <w:r w:rsidR="00FC4E12" w:rsidRPr="00FC4E12">
        <w:rPr>
          <w:rFonts w:ascii="Times New Roman" w:hAnsi="Times New Roman" w:cs="Times New Roman"/>
          <w:sz w:val="28"/>
          <w:szCs w:val="28"/>
        </w:rPr>
        <w:t>[</w:t>
      </w:r>
      <w:r w:rsidR="00FC4E12">
        <w:rPr>
          <w:rFonts w:ascii="Times New Roman" w:hAnsi="Times New Roman" w:cs="Times New Roman"/>
          <w:sz w:val="28"/>
          <w:szCs w:val="28"/>
        </w:rPr>
        <w:t>Электронный ресурс</w:t>
      </w:r>
      <w:r w:rsidR="00FC4E12" w:rsidRPr="00FC4E12">
        <w:rPr>
          <w:rFonts w:ascii="Times New Roman" w:hAnsi="Times New Roman" w:cs="Times New Roman"/>
          <w:sz w:val="28"/>
          <w:szCs w:val="28"/>
        </w:rPr>
        <w:t>]</w:t>
      </w:r>
      <w:r w:rsidR="00FC4E12">
        <w:rPr>
          <w:rFonts w:ascii="Times New Roman" w:hAnsi="Times New Roman" w:cs="Times New Roman"/>
          <w:sz w:val="28"/>
          <w:szCs w:val="28"/>
        </w:rPr>
        <w:t xml:space="preserve"> // </w:t>
      </w:r>
      <w:r w:rsidR="00FC4E12">
        <w:rPr>
          <w:rFonts w:ascii="Times New Roman" w:hAnsi="Times New Roman" w:cs="Times New Roman"/>
          <w:sz w:val="28"/>
          <w:szCs w:val="28"/>
          <w:lang w:val="en-US"/>
        </w:rPr>
        <w:t>URL</w:t>
      </w:r>
      <w:r w:rsidR="00FC4E12">
        <w:rPr>
          <w:rFonts w:ascii="Times New Roman" w:hAnsi="Times New Roman" w:cs="Times New Roman"/>
          <w:sz w:val="28"/>
          <w:szCs w:val="28"/>
        </w:rPr>
        <w:t xml:space="preserve">: </w:t>
      </w:r>
      <w:hyperlink r:id="rId13" w:history="1">
        <w:r w:rsidR="00FC4E12" w:rsidRPr="000621CB">
          <w:rPr>
            <w:rStyle w:val="a7"/>
            <w:rFonts w:ascii="Times New Roman" w:hAnsi="Times New Roman" w:cs="Times New Roman"/>
            <w:sz w:val="28"/>
            <w:szCs w:val="28"/>
          </w:rPr>
          <w:t>https://twitter.com/THilalMD/status/1147348774328655872</w:t>
        </w:r>
      </w:hyperlink>
      <w:r w:rsidR="00FC4E12">
        <w:rPr>
          <w:rFonts w:ascii="Times New Roman" w:hAnsi="Times New Roman" w:cs="Times New Roman"/>
          <w:sz w:val="28"/>
          <w:szCs w:val="28"/>
        </w:rPr>
        <w:t xml:space="preserve">. </w:t>
      </w:r>
    </w:p>
    <w:sectPr w:rsidR="00FC4E12" w:rsidRPr="00FC4E12" w:rsidSect="00891912">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FD" w:rsidRDefault="00BA5FFD" w:rsidP="00EC614B">
      <w:pPr>
        <w:spacing w:after="0" w:line="240" w:lineRule="auto"/>
      </w:pPr>
      <w:r>
        <w:separator/>
      </w:r>
    </w:p>
  </w:endnote>
  <w:endnote w:type="continuationSeparator" w:id="0">
    <w:p w:rsidR="00BA5FFD" w:rsidRDefault="00BA5FFD" w:rsidP="00EC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106203"/>
      <w:docPartObj>
        <w:docPartGallery w:val="Page Numbers (Bottom of Page)"/>
        <w:docPartUnique/>
      </w:docPartObj>
    </w:sdtPr>
    <w:sdtContent>
      <w:p w:rsidR="00062562" w:rsidRDefault="00062562">
        <w:pPr>
          <w:pStyle w:val="ad"/>
          <w:jc w:val="center"/>
        </w:pPr>
        <w:r w:rsidRPr="008D56E1">
          <w:rPr>
            <w:rFonts w:ascii="Times New Roman" w:hAnsi="Times New Roman" w:cs="Times New Roman"/>
          </w:rPr>
          <w:fldChar w:fldCharType="begin"/>
        </w:r>
        <w:r w:rsidRPr="008D56E1">
          <w:rPr>
            <w:rFonts w:ascii="Times New Roman" w:hAnsi="Times New Roman" w:cs="Times New Roman"/>
          </w:rPr>
          <w:instrText>PAGE   \* MERGEFORMAT</w:instrText>
        </w:r>
        <w:r w:rsidRPr="008D56E1">
          <w:rPr>
            <w:rFonts w:ascii="Times New Roman" w:hAnsi="Times New Roman" w:cs="Times New Roman"/>
          </w:rPr>
          <w:fldChar w:fldCharType="separate"/>
        </w:r>
        <w:r w:rsidR="001809B6">
          <w:rPr>
            <w:rFonts w:ascii="Times New Roman" w:hAnsi="Times New Roman" w:cs="Times New Roman"/>
            <w:noProof/>
          </w:rPr>
          <w:t>2</w:t>
        </w:r>
        <w:r w:rsidRPr="008D56E1">
          <w:rPr>
            <w:rFonts w:ascii="Times New Roman" w:hAnsi="Times New Roman" w:cs="Times New Roman"/>
          </w:rPr>
          <w:fldChar w:fldCharType="end"/>
        </w:r>
      </w:p>
    </w:sdtContent>
  </w:sdt>
  <w:p w:rsidR="00062562" w:rsidRDefault="000625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FD" w:rsidRDefault="00BA5FFD" w:rsidP="00EC614B">
      <w:pPr>
        <w:spacing w:after="0" w:line="240" w:lineRule="auto"/>
      </w:pPr>
      <w:r>
        <w:separator/>
      </w:r>
    </w:p>
  </w:footnote>
  <w:footnote w:type="continuationSeparator" w:id="0">
    <w:p w:rsidR="00BA5FFD" w:rsidRDefault="00BA5FFD" w:rsidP="00EC614B">
      <w:pPr>
        <w:spacing w:after="0" w:line="240" w:lineRule="auto"/>
      </w:pPr>
      <w:r>
        <w:continuationSeparator/>
      </w:r>
    </w:p>
  </w:footnote>
  <w:footnote w:id="1">
    <w:p w:rsidR="00062562" w:rsidRPr="00892F74" w:rsidRDefault="00062562">
      <w:pPr>
        <w:pStyle w:val="a4"/>
      </w:pPr>
      <w:r>
        <w:rPr>
          <w:rStyle w:val="a6"/>
        </w:rPr>
        <w:footnoteRef/>
      </w:r>
      <w:r w:rsidRPr="00286A8A">
        <w:rPr>
          <w:lang w:val="en-US"/>
        </w:rPr>
        <w:t xml:space="preserve"> </w:t>
      </w:r>
      <w:proofErr w:type="spellStart"/>
      <w:r w:rsidRPr="00286A8A">
        <w:rPr>
          <w:rFonts w:ascii="Times New Roman" w:hAnsi="Times New Roman" w:cs="Times New Roman"/>
          <w:lang w:val="en-US"/>
        </w:rPr>
        <w:t>Alper</w:t>
      </w:r>
      <w:proofErr w:type="spellEnd"/>
      <w:r w:rsidRPr="00286A8A">
        <w:rPr>
          <w:rFonts w:ascii="Times New Roman" w:hAnsi="Times New Roman" w:cs="Times New Roman"/>
          <w:lang w:val="en-US"/>
        </w:rPr>
        <w:t xml:space="preserve"> B. S., Hand J. A., Elliott S. G., </w:t>
      </w:r>
      <w:proofErr w:type="spellStart"/>
      <w:r w:rsidRPr="00286A8A">
        <w:rPr>
          <w:rFonts w:ascii="Times New Roman" w:hAnsi="Times New Roman" w:cs="Times New Roman"/>
          <w:lang w:val="en-US"/>
        </w:rPr>
        <w:t>Kinkade</w:t>
      </w:r>
      <w:proofErr w:type="spellEnd"/>
      <w:r w:rsidRPr="00286A8A">
        <w:rPr>
          <w:rFonts w:ascii="Times New Roman" w:hAnsi="Times New Roman" w:cs="Times New Roman"/>
          <w:lang w:val="en-US"/>
        </w:rPr>
        <w:t xml:space="preserve"> S., </w:t>
      </w:r>
      <w:proofErr w:type="spellStart"/>
      <w:r w:rsidRPr="00286A8A">
        <w:rPr>
          <w:rFonts w:ascii="Times New Roman" w:hAnsi="Times New Roman" w:cs="Times New Roman"/>
          <w:lang w:val="en-US"/>
        </w:rPr>
        <w:t>Hauan</w:t>
      </w:r>
      <w:proofErr w:type="spellEnd"/>
      <w:r w:rsidRPr="00286A8A">
        <w:rPr>
          <w:rFonts w:ascii="Times New Roman" w:hAnsi="Times New Roman" w:cs="Times New Roman"/>
          <w:lang w:val="en-US"/>
        </w:rPr>
        <w:t xml:space="preserve"> M. J., Onion D. K., </w:t>
      </w:r>
      <w:proofErr w:type="spellStart"/>
      <w:r w:rsidRPr="00286A8A">
        <w:rPr>
          <w:rFonts w:ascii="Times New Roman" w:hAnsi="Times New Roman" w:cs="Times New Roman"/>
          <w:lang w:val="en-US"/>
        </w:rPr>
        <w:t>Sklar</w:t>
      </w:r>
      <w:proofErr w:type="spellEnd"/>
      <w:r w:rsidRPr="00286A8A">
        <w:rPr>
          <w:rFonts w:ascii="Times New Roman" w:hAnsi="Times New Roman" w:cs="Times New Roman"/>
          <w:lang w:val="en-US"/>
        </w:rPr>
        <w:t xml:space="preserve"> B. M. How much effort is needed to keep up with the literature relevant for primary care? </w:t>
      </w:r>
      <w:r w:rsidRPr="00892F74">
        <w:rPr>
          <w:rFonts w:ascii="Times New Roman" w:hAnsi="Times New Roman" w:cs="Times New Roman"/>
        </w:rPr>
        <w:t xml:space="preserve">[Электронный ресурс] // </w:t>
      </w:r>
      <w:r w:rsidRPr="00892F74">
        <w:rPr>
          <w:rFonts w:ascii="Times New Roman" w:hAnsi="Times New Roman" w:cs="Times New Roman"/>
          <w:lang w:val="en-US"/>
        </w:rPr>
        <w:t>URL</w:t>
      </w:r>
      <w:r w:rsidRPr="00892F74">
        <w:rPr>
          <w:rFonts w:ascii="Times New Roman" w:hAnsi="Times New Roman" w:cs="Times New Roman"/>
        </w:rPr>
        <w:t>:</w:t>
      </w:r>
      <w:r>
        <w:rPr>
          <w:rFonts w:ascii="Times New Roman" w:hAnsi="Times New Roman" w:cs="Times New Roman"/>
        </w:rPr>
        <w:t xml:space="preserve"> </w:t>
      </w:r>
      <w:hyperlink r:id="rId1" w:history="1">
        <w:r w:rsidRPr="000621CB">
          <w:rPr>
            <w:rStyle w:val="a7"/>
            <w:rFonts w:ascii="Times New Roman" w:hAnsi="Times New Roman" w:cs="Times New Roman"/>
          </w:rPr>
          <w:t>https://pubmed.ncbi.nlm.nih.gov/15494758/</w:t>
        </w:r>
      </w:hyperlink>
      <w:r>
        <w:rPr>
          <w:rFonts w:ascii="Times New Roman" w:hAnsi="Times New Roman" w:cs="Times New Roman"/>
        </w:rPr>
        <w:t xml:space="preserve"> (дата обращения: 02.05.2021)</w:t>
      </w:r>
    </w:p>
  </w:footnote>
  <w:footnote w:id="2">
    <w:p w:rsidR="00062562" w:rsidRPr="004A610A" w:rsidRDefault="00062562">
      <w:pPr>
        <w:pStyle w:val="a4"/>
        <w:rPr>
          <w:rFonts w:ascii="Times New Roman" w:hAnsi="Times New Roman" w:cs="Times New Roman"/>
        </w:rPr>
      </w:pPr>
      <w:r>
        <w:rPr>
          <w:rStyle w:val="a6"/>
        </w:rPr>
        <w:footnoteRef/>
      </w:r>
      <w:r>
        <w:t xml:space="preserve"> </w:t>
      </w:r>
      <w:proofErr w:type="spellStart"/>
      <w:r w:rsidRPr="004A610A">
        <w:rPr>
          <w:rFonts w:ascii="Times New Roman" w:hAnsi="Times New Roman" w:cs="Times New Roman"/>
        </w:rPr>
        <w:t>Ватолин</w:t>
      </w:r>
      <w:proofErr w:type="spellEnd"/>
      <w:r w:rsidRPr="004A610A">
        <w:rPr>
          <w:rFonts w:ascii="Times New Roman" w:hAnsi="Times New Roman" w:cs="Times New Roman"/>
        </w:rPr>
        <w:t xml:space="preserve"> В.М., Сухоруких О.А., </w:t>
      </w:r>
      <w:proofErr w:type="spellStart"/>
      <w:r w:rsidRPr="004A610A">
        <w:rPr>
          <w:rFonts w:ascii="Times New Roman" w:hAnsi="Times New Roman" w:cs="Times New Roman"/>
        </w:rPr>
        <w:t>Галеева</w:t>
      </w:r>
      <w:proofErr w:type="spellEnd"/>
      <w:r w:rsidRPr="004A610A">
        <w:rPr>
          <w:rFonts w:ascii="Times New Roman" w:hAnsi="Times New Roman" w:cs="Times New Roman"/>
        </w:rPr>
        <w:t xml:space="preserve"> Ж.А., </w:t>
      </w:r>
      <w:proofErr w:type="spellStart"/>
      <w:r w:rsidRPr="004A610A">
        <w:rPr>
          <w:rFonts w:ascii="Times New Roman" w:hAnsi="Times New Roman" w:cs="Times New Roman"/>
        </w:rPr>
        <w:t>Лукъянцева</w:t>
      </w:r>
      <w:proofErr w:type="spellEnd"/>
      <w:r w:rsidRPr="004A610A">
        <w:rPr>
          <w:rFonts w:ascii="Times New Roman" w:hAnsi="Times New Roman" w:cs="Times New Roman"/>
        </w:rPr>
        <w:t xml:space="preserve"> Д.В., </w:t>
      </w:r>
      <w:proofErr w:type="spellStart"/>
      <w:r w:rsidRPr="004A610A">
        <w:rPr>
          <w:rFonts w:ascii="Times New Roman" w:hAnsi="Times New Roman" w:cs="Times New Roman"/>
        </w:rPr>
        <w:t>Бузуверова</w:t>
      </w:r>
      <w:proofErr w:type="spellEnd"/>
      <w:r w:rsidRPr="004A610A">
        <w:rPr>
          <w:rFonts w:ascii="Times New Roman" w:hAnsi="Times New Roman" w:cs="Times New Roman"/>
        </w:rPr>
        <w:t xml:space="preserve"> О.О., Кирсанова О.В., </w:t>
      </w:r>
      <w:proofErr w:type="spellStart"/>
      <w:r w:rsidRPr="004A610A">
        <w:rPr>
          <w:rFonts w:ascii="Times New Roman" w:hAnsi="Times New Roman" w:cs="Times New Roman"/>
        </w:rPr>
        <w:t>Муртазина</w:t>
      </w:r>
      <w:proofErr w:type="spellEnd"/>
      <w:r w:rsidRPr="004A610A">
        <w:rPr>
          <w:rFonts w:ascii="Times New Roman" w:hAnsi="Times New Roman" w:cs="Times New Roman"/>
        </w:rPr>
        <w:t xml:space="preserve"> Э.М., </w:t>
      </w:r>
      <w:proofErr w:type="spellStart"/>
      <w:r w:rsidRPr="004A610A">
        <w:rPr>
          <w:rFonts w:ascii="Times New Roman" w:hAnsi="Times New Roman" w:cs="Times New Roman"/>
        </w:rPr>
        <w:t>Илюхин</w:t>
      </w:r>
      <w:proofErr w:type="spellEnd"/>
      <w:r w:rsidRPr="004A610A">
        <w:rPr>
          <w:rFonts w:ascii="Times New Roman" w:hAnsi="Times New Roman" w:cs="Times New Roman"/>
        </w:rPr>
        <w:t xml:space="preserve"> Д.Г., Шубина Л.С. Анализ данных о методиках клинической оценки, указанных в клинических рекомендациях, размещенных на информационном ресурсе Минздрава России "Рубрикатор клинических рекомендаций" // </w:t>
      </w:r>
      <w:proofErr w:type="spellStart"/>
      <w:r w:rsidRPr="004A610A">
        <w:rPr>
          <w:rFonts w:ascii="Times New Roman" w:hAnsi="Times New Roman" w:cs="Times New Roman"/>
        </w:rPr>
        <w:t>Фармакоэкономика</w:t>
      </w:r>
      <w:proofErr w:type="spellEnd"/>
      <w:r w:rsidRPr="004A610A">
        <w:rPr>
          <w:rFonts w:ascii="Times New Roman" w:hAnsi="Times New Roman" w:cs="Times New Roman"/>
        </w:rPr>
        <w:t xml:space="preserve">. Современная </w:t>
      </w:r>
      <w:proofErr w:type="spellStart"/>
      <w:r w:rsidRPr="004A610A">
        <w:rPr>
          <w:rFonts w:ascii="Times New Roman" w:hAnsi="Times New Roman" w:cs="Times New Roman"/>
        </w:rPr>
        <w:t>фармакоэкон</w:t>
      </w:r>
      <w:r>
        <w:rPr>
          <w:rFonts w:ascii="Times New Roman" w:hAnsi="Times New Roman" w:cs="Times New Roman"/>
        </w:rPr>
        <w:t>омика</w:t>
      </w:r>
      <w:proofErr w:type="spellEnd"/>
      <w:r>
        <w:rPr>
          <w:rFonts w:ascii="Times New Roman" w:hAnsi="Times New Roman" w:cs="Times New Roman"/>
        </w:rPr>
        <w:t xml:space="preserve"> и </w:t>
      </w:r>
      <w:proofErr w:type="spellStart"/>
      <w:r>
        <w:rPr>
          <w:rFonts w:ascii="Times New Roman" w:hAnsi="Times New Roman" w:cs="Times New Roman"/>
        </w:rPr>
        <w:t>фармакоэпидемиология</w:t>
      </w:r>
      <w:proofErr w:type="spellEnd"/>
      <w:r>
        <w:rPr>
          <w:rFonts w:ascii="Times New Roman" w:hAnsi="Times New Roman" w:cs="Times New Roman"/>
        </w:rPr>
        <w:t xml:space="preserve">. 2018. </w:t>
      </w:r>
      <w:r w:rsidRPr="004A610A">
        <w:rPr>
          <w:rFonts w:ascii="Times New Roman" w:hAnsi="Times New Roman" w:cs="Times New Roman"/>
        </w:rPr>
        <w:t>№1.</w:t>
      </w:r>
      <w:r>
        <w:rPr>
          <w:rFonts w:ascii="Times New Roman" w:hAnsi="Times New Roman" w:cs="Times New Roman"/>
        </w:rPr>
        <w:t xml:space="preserve"> С. 17.</w:t>
      </w:r>
    </w:p>
  </w:footnote>
  <w:footnote w:id="3">
    <w:p w:rsidR="00062562" w:rsidRDefault="00062562">
      <w:pPr>
        <w:pStyle w:val="a4"/>
      </w:pPr>
      <w:r>
        <w:rPr>
          <w:rStyle w:val="a6"/>
        </w:rPr>
        <w:footnoteRef/>
      </w:r>
      <w:r>
        <w:t xml:space="preserve"> </w:t>
      </w:r>
      <w:proofErr w:type="spellStart"/>
      <w:r w:rsidRPr="00F73239">
        <w:rPr>
          <w:rFonts w:ascii="Times New Roman" w:hAnsi="Times New Roman" w:cs="Times New Roman"/>
        </w:rPr>
        <w:t>Пристансков</w:t>
      </w:r>
      <w:proofErr w:type="spellEnd"/>
      <w:r w:rsidRPr="00F73239">
        <w:rPr>
          <w:rFonts w:ascii="Times New Roman" w:hAnsi="Times New Roman" w:cs="Times New Roman"/>
        </w:rPr>
        <w:t xml:space="preserve"> В.Д. Ятрогенные преступления: понятие, подходы к ис</w:t>
      </w:r>
      <w:r>
        <w:rPr>
          <w:rFonts w:ascii="Times New Roman" w:hAnsi="Times New Roman" w:cs="Times New Roman"/>
        </w:rPr>
        <w:t xml:space="preserve">следованию. Монография. // СПб. 2005. </w:t>
      </w:r>
      <w:r w:rsidRPr="00F73239">
        <w:rPr>
          <w:rFonts w:ascii="Times New Roman" w:hAnsi="Times New Roman" w:cs="Times New Roman"/>
        </w:rPr>
        <w:t>С. 114.</w:t>
      </w:r>
    </w:p>
  </w:footnote>
  <w:footnote w:id="4">
    <w:p w:rsidR="00062562" w:rsidRPr="00DF5026" w:rsidRDefault="00062562">
      <w:pPr>
        <w:pStyle w:val="a4"/>
      </w:pPr>
      <w:r>
        <w:rPr>
          <w:rStyle w:val="a6"/>
        </w:rPr>
        <w:footnoteRef/>
      </w:r>
      <w:r>
        <w:t xml:space="preserve"> </w:t>
      </w:r>
      <w:proofErr w:type="spellStart"/>
      <w:r w:rsidRPr="004A610A">
        <w:rPr>
          <w:rFonts w:ascii="Times New Roman" w:hAnsi="Times New Roman" w:cs="Times New Roman"/>
        </w:rPr>
        <w:t>Перхов</w:t>
      </w:r>
      <w:proofErr w:type="spellEnd"/>
      <w:r w:rsidRPr="004A610A">
        <w:rPr>
          <w:rFonts w:ascii="Times New Roman" w:hAnsi="Times New Roman" w:cs="Times New Roman"/>
        </w:rPr>
        <w:t xml:space="preserve"> В.И., Гречко А.В., Янкевич Д.С. Метаморфозы стандартизации медицинской помощи // Менеджер здравоохранения. 2017. №6.</w:t>
      </w:r>
      <w:r>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10.</w:t>
      </w:r>
    </w:p>
  </w:footnote>
  <w:footnote w:id="5">
    <w:p w:rsidR="00062562" w:rsidRPr="00F73239" w:rsidRDefault="00062562">
      <w:pPr>
        <w:pStyle w:val="a4"/>
        <w:rPr>
          <w:rFonts w:ascii="Times New Roman" w:hAnsi="Times New Roman" w:cs="Times New Roman"/>
        </w:rPr>
      </w:pPr>
      <w:r>
        <w:rPr>
          <w:rStyle w:val="a6"/>
        </w:rPr>
        <w:footnoteRef/>
      </w:r>
      <w:r>
        <w:t xml:space="preserve"> </w:t>
      </w:r>
      <w:proofErr w:type="spellStart"/>
      <w:r w:rsidRPr="00F73239">
        <w:rPr>
          <w:rFonts w:ascii="Times New Roman" w:hAnsi="Times New Roman" w:cs="Times New Roman"/>
        </w:rPr>
        <w:t>Найговзина</w:t>
      </w:r>
      <w:proofErr w:type="spellEnd"/>
      <w:r w:rsidRPr="00F73239">
        <w:rPr>
          <w:rFonts w:ascii="Times New Roman" w:hAnsi="Times New Roman" w:cs="Times New Roman"/>
        </w:rPr>
        <w:t xml:space="preserve"> Н.Б., Филатов В.Б., Бороздина О.А. История стандартизации в отечественном здравоохранении // </w:t>
      </w:r>
      <w:proofErr w:type="spellStart"/>
      <w:r w:rsidRPr="00F73239">
        <w:rPr>
          <w:rFonts w:ascii="Times New Roman" w:hAnsi="Times New Roman" w:cs="Times New Roman"/>
        </w:rPr>
        <w:t>Оргздра</w:t>
      </w:r>
      <w:r>
        <w:rPr>
          <w:rFonts w:ascii="Times New Roman" w:hAnsi="Times New Roman" w:cs="Times New Roman"/>
        </w:rPr>
        <w:t>в</w:t>
      </w:r>
      <w:proofErr w:type="spellEnd"/>
      <w:r>
        <w:rPr>
          <w:rFonts w:ascii="Times New Roman" w:hAnsi="Times New Roman" w:cs="Times New Roman"/>
        </w:rPr>
        <w:t xml:space="preserve">: новости, мнения, обучение. 2015. </w:t>
      </w:r>
      <w:r w:rsidRPr="00F73239">
        <w:rPr>
          <w:rFonts w:ascii="Times New Roman" w:hAnsi="Times New Roman" w:cs="Times New Roman"/>
        </w:rPr>
        <w:t>С. 71.</w:t>
      </w:r>
    </w:p>
  </w:footnote>
  <w:footnote w:id="6">
    <w:p w:rsidR="00062562" w:rsidRPr="00DF5026" w:rsidRDefault="00062562" w:rsidP="005625D5">
      <w:pPr>
        <w:pStyle w:val="a4"/>
        <w:rPr>
          <w:rFonts w:ascii="Times New Roman" w:hAnsi="Times New Roman" w:cs="Times New Roman"/>
        </w:rPr>
      </w:pPr>
      <w:r w:rsidRPr="00F73239">
        <w:rPr>
          <w:rStyle w:val="a6"/>
          <w:rFonts w:ascii="Times New Roman" w:hAnsi="Times New Roman" w:cs="Times New Roman"/>
        </w:rPr>
        <w:footnoteRef/>
      </w:r>
      <w:r w:rsidRPr="00F73239">
        <w:rPr>
          <w:rFonts w:ascii="Times New Roman" w:hAnsi="Times New Roman" w:cs="Times New Roman"/>
        </w:rPr>
        <w:t xml:space="preserve"> </w:t>
      </w:r>
      <w:r w:rsidRPr="00DF5026">
        <w:rPr>
          <w:rFonts w:ascii="Times New Roman" w:hAnsi="Times New Roman" w:cs="Times New Roman"/>
        </w:rPr>
        <w:t xml:space="preserve">Федеральный закон от 27.12.2002 № 184-ФЗ (ред. от 28.11.2018) «О техническом регулировании» // СПС «Консультант Плюс» (дата обращения: 04. 05. 2020). </w:t>
      </w:r>
    </w:p>
  </w:footnote>
  <w:footnote w:id="7">
    <w:p w:rsidR="00062562" w:rsidRPr="00DF5026" w:rsidRDefault="00062562">
      <w:pPr>
        <w:pStyle w:val="a4"/>
        <w:rPr>
          <w:rFonts w:ascii="Times New Roman" w:hAnsi="Times New Roman" w:cs="Times New Roman"/>
        </w:rPr>
      </w:pPr>
      <w:r w:rsidRPr="00DF5026">
        <w:rPr>
          <w:rStyle w:val="a6"/>
          <w:rFonts w:ascii="Times New Roman" w:hAnsi="Times New Roman" w:cs="Times New Roman"/>
        </w:rPr>
        <w:footnoteRef/>
      </w:r>
      <w:r w:rsidRPr="00DF5026">
        <w:rPr>
          <w:rFonts w:ascii="Times New Roman" w:hAnsi="Times New Roman" w:cs="Times New Roman"/>
        </w:rPr>
        <w:t xml:space="preserve"> Федеральный закон от 21 ноября 2011 г. № 323-ФЗ (ред. от 30 апреля 2021 г.) «Об основах охраны здоровья граждан в Российской Федерации» // СПС «</w:t>
      </w:r>
      <w:proofErr w:type="spellStart"/>
      <w:r w:rsidRPr="00DF5026">
        <w:rPr>
          <w:rFonts w:ascii="Times New Roman" w:hAnsi="Times New Roman" w:cs="Times New Roman"/>
        </w:rPr>
        <w:t>КонсультантПлюс</w:t>
      </w:r>
      <w:proofErr w:type="spellEnd"/>
      <w:r w:rsidRPr="00DF5026">
        <w:rPr>
          <w:rFonts w:ascii="Times New Roman" w:hAnsi="Times New Roman" w:cs="Times New Roman"/>
        </w:rPr>
        <w:t>» (дата обращен</w:t>
      </w:r>
      <w:r>
        <w:rPr>
          <w:rFonts w:ascii="Times New Roman" w:hAnsi="Times New Roman" w:cs="Times New Roman"/>
        </w:rPr>
        <w:t>ия: 11 мая 2021 г.). П. 23. Ст. 2.</w:t>
      </w:r>
    </w:p>
  </w:footnote>
  <w:footnote w:id="8">
    <w:p w:rsidR="00062562" w:rsidRPr="00A264B7" w:rsidRDefault="00062562">
      <w:pPr>
        <w:pStyle w:val="a4"/>
        <w:rPr>
          <w:rFonts w:ascii="Times New Roman" w:hAnsi="Times New Roman" w:cs="Times New Roman"/>
        </w:rPr>
      </w:pPr>
      <w:r>
        <w:rPr>
          <w:rStyle w:val="a6"/>
        </w:rPr>
        <w:footnoteRef/>
      </w:r>
      <w:r>
        <w:t xml:space="preserve"> </w:t>
      </w:r>
      <w:r w:rsidRPr="00A264B7">
        <w:rPr>
          <w:rFonts w:ascii="Times New Roman" w:hAnsi="Times New Roman" w:cs="Times New Roman"/>
        </w:rPr>
        <w:t>Романов Б.К. Проверка и коррекция информации о лекарственных средствах в стандартах медицинской помощи и клинических рекомендациях // Безопасность и риск фармакотерапии.</w:t>
      </w:r>
      <w:r>
        <w:rPr>
          <w:rFonts w:ascii="Times New Roman" w:hAnsi="Times New Roman" w:cs="Times New Roman"/>
        </w:rPr>
        <w:t xml:space="preserve"> </w:t>
      </w:r>
      <w:r w:rsidRPr="00A264B7">
        <w:rPr>
          <w:rFonts w:ascii="Times New Roman" w:hAnsi="Times New Roman" w:cs="Times New Roman"/>
        </w:rPr>
        <w:t>2015.</w:t>
      </w:r>
      <w:r>
        <w:rPr>
          <w:rFonts w:ascii="Times New Roman" w:hAnsi="Times New Roman" w:cs="Times New Roman"/>
        </w:rPr>
        <w:t xml:space="preserve"> №4 (9). С. 25.</w:t>
      </w:r>
    </w:p>
  </w:footnote>
  <w:footnote w:id="9">
    <w:p w:rsidR="00062562" w:rsidRDefault="00062562">
      <w:pPr>
        <w:pStyle w:val="a4"/>
      </w:pPr>
      <w:r>
        <w:rPr>
          <w:rStyle w:val="a6"/>
        </w:rPr>
        <w:footnoteRef/>
      </w:r>
      <w:r>
        <w:t xml:space="preserve"> </w:t>
      </w:r>
      <w:proofErr w:type="spellStart"/>
      <w:r w:rsidRPr="003E13FC">
        <w:rPr>
          <w:rFonts w:ascii="Times New Roman" w:hAnsi="Times New Roman" w:cs="Times New Roman"/>
        </w:rPr>
        <w:t>Найговзина</w:t>
      </w:r>
      <w:proofErr w:type="spellEnd"/>
      <w:r w:rsidRPr="003E13FC">
        <w:rPr>
          <w:rFonts w:ascii="Times New Roman" w:hAnsi="Times New Roman" w:cs="Times New Roman"/>
        </w:rPr>
        <w:t xml:space="preserve"> Н.Б., Филатов В.Б., Бороздина О.А. История стандартизации в отечественном здравоохранении // </w:t>
      </w:r>
      <w:proofErr w:type="spellStart"/>
      <w:r w:rsidRPr="003E13FC">
        <w:rPr>
          <w:rFonts w:ascii="Times New Roman" w:hAnsi="Times New Roman" w:cs="Times New Roman"/>
        </w:rPr>
        <w:t>Оргздра</w:t>
      </w:r>
      <w:r>
        <w:rPr>
          <w:rFonts w:ascii="Times New Roman" w:hAnsi="Times New Roman" w:cs="Times New Roman"/>
        </w:rPr>
        <w:t>в</w:t>
      </w:r>
      <w:proofErr w:type="spellEnd"/>
      <w:r>
        <w:rPr>
          <w:rFonts w:ascii="Times New Roman" w:hAnsi="Times New Roman" w:cs="Times New Roman"/>
        </w:rPr>
        <w:t>: новости, мнения, обучение. 2015. С. 73</w:t>
      </w:r>
      <w:r w:rsidRPr="003E13FC">
        <w:rPr>
          <w:rFonts w:ascii="Times New Roman" w:hAnsi="Times New Roman" w:cs="Times New Roman"/>
        </w:rPr>
        <w:t>.</w:t>
      </w:r>
    </w:p>
  </w:footnote>
  <w:footnote w:id="10">
    <w:p w:rsidR="00062562" w:rsidRPr="00A264B7" w:rsidRDefault="00062562" w:rsidP="00A264B7">
      <w:pPr>
        <w:pStyle w:val="a4"/>
        <w:jc w:val="both"/>
        <w:rPr>
          <w:rFonts w:ascii="Times New Roman" w:hAnsi="Times New Roman" w:cs="Times New Roman"/>
        </w:rPr>
      </w:pPr>
      <w:r>
        <w:rPr>
          <w:rStyle w:val="a6"/>
        </w:rPr>
        <w:footnoteRef/>
      </w:r>
      <w:r>
        <w:t xml:space="preserve"> </w:t>
      </w:r>
      <w:r>
        <w:rPr>
          <w:rFonts w:ascii="Times New Roman" w:hAnsi="Times New Roman" w:cs="Times New Roman"/>
        </w:rPr>
        <w:t xml:space="preserve">Интервью Министра В.И. Скворцовой «Российской газете» </w:t>
      </w:r>
      <w:r w:rsidRPr="00DF5026">
        <w:rPr>
          <w:rFonts w:ascii="Times New Roman" w:hAnsi="Times New Roman" w:cs="Times New Roman"/>
        </w:rPr>
        <w:t>[</w:t>
      </w:r>
      <w:r>
        <w:rPr>
          <w:rFonts w:ascii="Times New Roman" w:hAnsi="Times New Roman" w:cs="Times New Roman"/>
        </w:rPr>
        <w:t>Электронный ресурс</w:t>
      </w:r>
      <w:r w:rsidRPr="00DF5026">
        <w:rPr>
          <w:rFonts w:ascii="Times New Roman" w:hAnsi="Times New Roman" w:cs="Times New Roman"/>
        </w:rPr>
        <w:t>]</w:t>
      </w:r>
      <w:r w:rsidRPr="00A264B7">
        <w:rPr>
          <w:rFonts w:ascii="Times New Roman" w:hAnsi="Times New Roman" w:cs="Times New Roman"/>
        </w:rPr>
        <w:t xml:space="preserve"> </w:t>
      </w:r>
      <w:r>
        <w:rPr>
          <w:rFonts w:ascii="Times New Roman" w:hAnsi="Times New Roman" w:cs="Times New Roman"/>
        </w:rPr>
        <w:t xml:space="preserve">// </w:t>
      </w:r>
      <w:hyperlink r:id="rId2" w:history="1">
        <w:r w:rsidRPr="00862D6C">
          <w:rPr>
            <w:rStyle w:val="a7"/>
            <w:rFonts w:ascii="Times New Roman" w:hAnsi="Times New Roman" w:cs="Times New Roman"/>
          </w:rPr>
          <w:t>URL:https://hc.rosminzdrav.ru/news/2014/09/05/1991-intervyu-ministra-veronikiskvortsovoy-rossiyskoy-gazete</w:t>
        </w:r>
      </w:hyperlink>
      <w:r>
        <w:rPr>
          <w:rFonts w:ascii="Times New Roman" w:hAnsi="Times New Roman" w:cs="Times New Roman"/>
        </w:rPr>
        <w:t xml:space="preserve"> (дата обращения: 06.05.2021). </w:t>
      </w:r>
    </w:p>
  </w:footnote>
  <w:footnote w:id="11">
    <w:p w:rsidR="00062562" w:rsidRPr="008E16C3" w:rsidRDefault="00062562">
      <w:pPr>
        <w:pStyle w:val="a4"/>
      </w:pPr>
      <w:r>
        <w:rPr>
          <w:rStyle w:val="a6"/>
        </w:rPr>
        <w:footnoteRef/>
      </w:r>
      <w:r>
        <w:t xml:space="preserve"> </w:t>
      </w:r>
      <w:r w:rsidRPr="008E16C3">
        <w:rPr>
          <w:rFonts w:ascii="Times New Roman" w:hAnsi="Times New Roman" w:cs="Times New Roman"/>
        </w:rPr>
        <w:t xml:space="preserve">Приказ Министерства здравоохранения РФ от 16 мая 2017 г.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 </w:t>
      </w:r>
      <w:r>
        <w:rPr>
          <w:rFonts w:ascii="Times New Roman" w:hAnsi="Times New Roman" w:cs="Times New Roman"/>
        </w:rPr>
        <w:t>СПС «Консультант Плюс» (дата обращения: 01.04. 2021).</w:t>
      </w:r>
    </w:p>
  </w:footnote>
  <w:footnote w:id="12">
    <w:p w:rsidR="00062562" w:rsidRPr="006902C4" w:rsidRDefault="00062562">
      <w:pPr>
        <w:pStyle w:val="a4"/>
        <w:rPr>
          <w:rFonts w:ascii="Times New Roman" w:hAnsi="Times New Roman" w:cs="Times New Roman"/>
        </w:rPr>
      </w:pPr>
      <w:r>
        <w:rPr>
          <w:rStyle w:val="a6"/>
        </w:rPr>
        <w:footnoteRef/>
      </w:r>
      <w:r>
        <w:t xml:space="preserve"> </w:t>
      </w:r>
      <w:proofErr w:type="spellStart"/>
      <w:r w:rsidRPr="006902C4">
        <w:rPr>
          <w:rFonts w:ascii="Times New Roman" w:hAnsi="Times New Roman" w:cs="Times New Roman"/>
        </w:rPr>
        <w:t>Перхов</w:t>
      </w:r>
      <w:proofErr w:type="spellEnd"/>
      <w:r w:rsidRPr="006902C4">
        <w:rPr>
          <w:rFonts w:ascii="Times New Roman" w:hAnsi="Times New Roman" w:cs="Times New Roman"/>
        </w:rPr>
        <w:t xml:space="preserve"> В.И., Янкевич Д.С. Еще раз о стандартах медицинской </w:t>
      </w:r>
      <w:proofErr w:type="spellStart"/>
      <w:r w:rsidRPr="006902C4">
        <w:rPr>
          <w:rFonts w:ascii="Times New Roman" w:hAnsi="Times New Roman" w:cs="Times New Roman"/>
        </w:rPr>
        <w:t>помощи</w:t>
      </w:r>
      <w:proofErr w:type="gramStart"/>
      <w:r w:rsidRPr="006902C4">
        <w:rPr>
          <w:rFonts w:ascii="Times New Roman" w:hAnsi="Times New Roman" w:cs="Times New Roman"/>
        </w:rPr>
        <w:t>:к</w:t>
      </w:r>
      <w:proofErr w:type="gramEnd"/>
      <w:r w:rsidRPr="006902C4">
        <w:rPr>
          <w:rFonts w:ascii="Times New Roman" w:hAnsi="Times New Roman" w:cs="Times New Roman"/>
        </w:rPr>
        <w:t>ому</w:t>
      </w:r>
      <w:proofErr w:type="spellEnd"/>
      <w:r w:rsidRPr="006902C4">
        <w:rPr>
          <w:rFonts w:ascii="Times New Roman" w:hAnsi="Times New Roman" w:cs="Times New Roman"/>
        </w:rPr>
        <w:t xml:space="preserve"> они нужны? // Менеджер здравоохранения. 2017. №9. </w:t>
      </w:r>
      <w:r>
        <w:rPr>
          <w:rFonts w:ascii="Times New Roman" w:hAnsi="Times New Roman" w:cs="Times New Roman"/>
        </w:rPr>
        <w:t>С. 33.</w:t>
      </w:r>
    </w:p>
  </w:footnote>
  <w:footnote w:id="13">
    <w:p w:rsidR="00062562" w:rsidRPr="008D56E1" w:rsidRDefault="00062562">
      <w:pPr>
        <w:pStyle w:val="a4"/>
        <w:rPr>
          <w:rFonts w:ascii="Times New Roman" w:hAnsi="Times New Roman" w:cs="Times New Roman"/>
        </w:rPr>
      </w:pPr>
      <w:r>
        <w:rPr>
          <w:rStyle w:val="a6"/>
        </w:rPr>
        <w:footnoteRef/>
      </w:r>
      <w:r>
        <w:t xml:space="preserve"> </w:t>
      </w:r>
      <w:proofErr w:type="spellStart"/>
      <w:r w:rsidRPr="008D56E1">
        <w:rPr>
          <w:rFonts w:ascii="Times New Roman" w:hAnsi="Times New Roman" w:cs="Times New Roman"/>
        </w:rPr>
        <w:t>Перхов</w:t>
      </w:r>
      <w:proofErr w:type="spellEnd"/>
      <w:r w:rsidRPr="008D56E1">
        <w:rPr>
          <w:rFonts w:ascii="Times New Roman" w:hAnsi="Times New Roman" w:cs="Times New Roman"/>
        </w:rPr>
        <w:t xml:space="preserve"> В.И., Гречко А.В., Янкевич Д.С. Метаморфозы стандартизации медицинской помощи // Мене</w:t>
      </w:r>
      <w:r>
        <w:rPr>
          <w:rFonts w:ascii="Times New Roman" w:hAnsi="Times New Roman" w:cs="Times New Roman"/>
        </w:rPr>
        <w:t>джер здравоохранения. 2017. С. 45.</w:t>
      </w:r>
    </w:p>
  </w:footnote>
  <w:footnote w:id="14">
    <w:p w:rsidR="00062562" w:rsidRPr="00FF0AC7" w:rsidRDefault="00062562" w:rsidP="005722F3">
      <w:pPr>
        <w:pStyle w:val="a4"/>
        <w:rPr>
          <w:rFonts w:ascii="Times New Roman" w:hAnsi="Times New Roman" w:cs="Times New Roman"/>
        </w:rPr>
      </w:pPr>
      <w:r>
        <w:rPr>
          <w:rStyle w:val="a6"/>
        </w:rPr>
        <w:footnoteRef/>
      </w:r>
      <w:r>
        <w:t xml:space="preserve"> </w:t>
      </w:r>
      <w:r w:rsidRPr="00FF0AC7">
        <w:rPr>
          <w:rFonts w:ascii="Times New Roman" w:hAnsi="Times New Roman" w:cs="Times New Roman"/>
        </w:rPr>
        <w:t xml:space="preserve">Приказ Минздрава России от 07.06.2019 </w:t>
      </w:r>
      <w:r>
        <w:rPr>
          <w:rFonts w:ascii="Times New Roman" w:hAnsi="Times New Roman" w:cs="Times New Roman"/>
        </w:rPr>
        <w:t>№</w:t>
      </w:r>
      <w:r w:rsidRPr="00FF0AC7">
        <w:rPr>
          <w:rFonts w:ascii="Times New Roman" w:hAnsi="Times New Roman" w:cs="Times New Roman"/>
        </w:rPr>
        <w:t xml:space="preserve"> 381н "Об утверждении Требований к организации и проведению внутреннего контроля качества и безопасности медицинской деятельности" </w:t>
      </w:r>
      <w:r>
        <w:rPr>
          <w:rFonts w:ascii="Times New Roman" w:hAnsi="Times New Roman" w:cs="Times New Roman"/>
        </w:rPr>
        <w:t xml:space="preserve">// СПС «Консультант Плюс» (дата обращения  02.05. 2020). </w:t>
      </w:r>
      <w:r w:rsidRPr="00FF0AC7">
        <w:rPr>
          <w:rFonts w:ascii="Times New Roman" w:hAnsi="Times New Roman" w:cs="Times New Roman"/>
        </w:rPr>
        <w:t xml:space="preserve"> </w:t>
      </w:r>
    </w:p>
  </w:footnote>
  <w:footnote w:id="15">
    <w:p w:rsidR="00062562" w:rsidRDefault="00062562">
      <w:pPr>
        <w:pStyle w:val="a4"/>
      </w:pPr>
      <w:r>
        <w:rPr>
          <w:rStyle w:val="a6"/>
        </w:rPr>
        <w:footnoteRef/>
      </w:r>
      <w:r>
        <w:t xml:space="preserve"> </w:t>
      </w:r>
      <w:r w:rsidRPr="00C91614">
        <w:rPr>
          <w:rFonts w:ascii="Times New Roman" w:hAnsi="Times New Roman" w:cs="Times New Roman"/>
        </w:rPr>
        <w:t>https://twitter.com/THilalMD/status/1147348774328655872</w:t>
      </w:r>
    </w:p>
  </w:footnote>
  <w:footnote w:id="16">
    <w:p w:rsidR="00062562" w:rsidRDefault="00062562" w:rsidP="00024B9F">
      <w:pPr>
        <w:pStyle w:val="a4"/>
      </w:pPr>
      <w:r>
        <w:rPr>
          <w:rStyle w:val="a6"/>
        </w:rPr>
        <w:footnoteRef/>
      </w:r>
      <w:r>
        <w:t xml:space="preserve"> </w:t>
      </w:r>
      <w:r w:rsidRPr="00024B9F">
        <w:rPr>
          <w:rFonts w:ascii="Times New Roman" w:hAnsi="Times New Roman" w:cs="Times New Roman"/>
        </w:rPr>
        <w:t>Постановление Пленума Верховного Суда РФ от 25.12.2018 N 50 "О практике рассмотрения судами дел об оспаривании нормативных правовых актов и актов, содержащих разъяснения законодательства и облада</w:t>
      </w:r>
      <w:r>
        <w:rPr>
          <w:rFonts w:ascii="Times New Roman" w:hAnsi="Times New Roman" w:cs="Times New Roman"/>
        </w:rPr>
        <w:t>ющих нормативными свойствами" // СПС «</w:t>
      </w:r>
      <w:proofErr w:type="spellStart"/>
      <w:r>
        <w:rPr>
          <w:rFonts w:ascii="Times New Roman" w:hAnsi="Times New Roman" w:cs="Times New Roman"/>
        </w:rPr>
        <w:t>КонсультантПлюс</w:t>
      </w:r>
      <w:proofErr w:type="spellEnd"/>
      <w:r>
        <w:rPr>
          <w:rFonts w:ascii="Times New Roman" w:hAnsi="Times New Roman" w:cs="Times New Roman"/>
        </w:rPr>
        <w:t>» (дата обращения 23.01. 2021). П. 2.</w:t>
      </w:r>
    </w:p>
  </w:footnote>
  <w:footnote w:id="17">
    <w:p w:rsidR="00062562" w:rsidRPr="00F81BE9" w:rsidRDefault="00062562" w:rsidP="00F81BE9">
      <w:pPr>
        <w:pStyle w:val="a4"/>
        <w:rPr>
          <w:rFonts w:ascii="Times New Roman" w:hAnsi="Times New Roman" w:cs="Times New Roman"/>
          <w:sz w:val="24"/>
          <w:szCs w:val="24"/>
        </w:rPr>
      </w:pPr>
      <w:r>
        <w:rPr>
          <w:rStyle w:val="a6"/>
        </w:rPr>
        <w:footnoteRef/>
      </w:r>
      <w:r>
        <w:t xml:space="preserve"> </w:t>
      </w:r>
      <w:r w:rsidRPr="00F81BE9">
        <w:rPr>
          <w:rFonts w:ascii="Times New Roman" w:hAnsi="Times New Roman" w:cs="Times New Roman"/>
        </w:rPr>
        <w:t xml:space="preserve">Постановление Правительства РФ от 13.08.1997 N 1009 (ред. от 03.12.2020) "Об утверждении </w:t>
      </w:r>
      <w:proofErr w:type="gramStart"/>
      <w:r w:rsidRPr="00F81BE9">
        <w:rPr>
          <w:rFonts w:ascii="Times New Roman" w:hAnsi="Times New Roman" w:cs="Times New Roman"/>
        </w:rPr>
        <w:t>Правил подготовки нормативных правовых актов федеральных органов исполнительной власти</w:t>
      </w:r>
      <w:proofErr w:type="gramEnd"/>
      <w:r w:rsidRPr="00F81BE9">
        <w:rPr>
          <w:rFonts w:ascii="Times New Roman" w:hAnsi="Times New Roman" w:cs="Times New Roman"/>
        </w:rPr>
        <w:t xml:space="preserve"> и их г</w:t>
      </w:r>
      <w:r>
        <w:rPr>
          <w:rFonts w:ascii="Times New Roman" w:hAnsi="Times New Roman" w:cs="Times New Roman"/>
        </w:rPr>
        <w:t xml:space="preserve">осударственной регистрации" // </w:t>
      </w:r>
      <w:r w:rsidRPr="00062562">
        <w:rPr>
          <w:rFonts w:ascii="Times New Roman" w:hAnsi="Times New Roman" w:cs="Times New Roman"/>
        </w:rPr>
        <w:t>СПС «</w:t>
      </w:r>
      <w:proofErr w:type="spellStart"/>
      <w:r w:rsidRPr="00062562">
        <w:rPr>
          <w:rFonts w:ascii="Times New Roman" w:hAnsi="Times New Roman" w:cs="Times New Roman"/>
        </w:rPr>
        <w:t>КонсультантПлюс</w:t>
      </w:r>
      <w:proofErr w:type="spellEnd"/>
      <w:r w:rsidRPr="00062562">
        <w:rPr>
          <w:rFonts w:ascii="Times New Roman" w:hAnsi="Times New Roman" w:cs="Times New Roman"/>
        </w:rPr>
        <w:t>» (дата обращения 23</w:t>
      </w:r>
      <w:r>
        <w:rPr>
          <w:rFonts w:ascii="Times New Roman" w:hAnsi="Times New Roman" w:cs="Times New Roman"/>
        </w:rPr>
        <w:t>.01. 2021). П. 9</w:t>
      </w:r>
      <w:r w:rsidRPr="00062562">
        <w:rPr>
          <w:rFonts w:ascii="Times New Roman" w:hAnsi="Times New Roman" w:cs="Times New Roman"/>
        </w:rPr>
        <w:t>.</w:t>
      </w:r>
    </w:p>
  </w:footnote>
  <w:footnote w:id="18">
    <w:p w:rsidR="00062562" w:rsidRPr="003153DB" w:rsidRDefault="00062562" w:rsidP="0089324C">
      <w:pPr>
        <w:pStyle w:val="a4"/>
        <w:rPr>
          <w:rFonts w:ascii="Times New Roman" w:hAnsi="Times New Roman" w:cs="Times New Roman"/>
        </w:rPr>
      </w:pPr>
      <w:r>
        <w:rPr>
          <w:rStyle w:val="a6"/>
        </w:rPr>
        <w:footnoteRef/>
      </w:r>
      <w:r>
        <w:t xml:space="preserve"> </w:t>
      </w:r>
      <w:r w:rsidRPr="003153DB">
        <w:rPr>
          <w:rFonts w:ascii="Times New Roman" w:hAnsi="Times New Roman" w:cs="Times New Roman"/>
        </w:rPr>
        <w:t xml:space="preserve">Приказ Минюста России от 23.04.2020 N 105 "Об утверждении Разъяснений о применении </w:t>
      </w:r>
      <w:proofErr w:type="gramStart"/>
      <w:r w:rsidRPr="003153DB">
        <w:rPr>
          <w:rFonts w:ascii="Times New Roman" w:hAnsi="Times New Roman" w:cs="Times New Roman"/>
        </w:rPr>
        <w:t>Правил подготовки нормативных правовых актов федеральных органов исполнительной власти</w:t>
      </w:r>
      <w:proofErr w:type="gramEnd"/>
      <w:r w:rsidRPr="003153DB">
        <w:rPr>
          <w:rFonts w:ascii="Times New Roman" w:hAnsi="Times New Roman" w:cs="Times New Roman"/>
        </w:rPr>
        <w:t xml:space="preserve"> и их государственной регистрации" </w:t>
      </w:r>
      <w:r>
        <w:rPr>
          <w:rFonts w:ascii="Times New Roman" w:hAnsi="Times New Roman" w:cs="Times New Roman"/>
        </w:rPr>
        <w:t>//</w:t>
      </w:r>
      <w:r w:rsidRPr="003153DB">
        <w:rPr>
          <w:rFonts w:ascii="Times New Roman" w:hAnsi="Times New Roman" w:cs="Times New Roman"/>
        </w:rPr>
        <w:t xml:space="preserve"> СПС «Консультант</w:t>
      </w:r>
      <w:r>
        <w:rPr>
          <w:rFonts w:ascii="Times New Roman" w:hAnsi="Times New Roman" w:cs="Times New Roman"/>
        </w:rPr>
        <w:t xml:space="preserve"> </w:t>
      </w:r>
      <w:r w:rsidRPr="003153DB">
        <w:rPr>
          <w:rFonts w:ascii="Times New Roman" w:hAnsi="Times New Roman" w:cs="Times New Roman"/>
        </w:rPr>
        <w:t>Плюс»</w:t>
      </w:r>
      <w:r>
        <w:rPr>
          <w:rFonts w:ascii="Times New Roman" w:hAnsi="Times New Roman" w:cs="Times New Roman"/>
        </w:rPr>
        <w:t xml:space="preserve"> (дата обращения: 24.02.2021)</w:t>
      </w:r>
      <w:r w:rsidRPr="003153DB">
        <w:rPr>
          <w:rFonts w:ascii="Times New Roman" w:hAnsi="Times New Roman" w:cs="Times New Roman"/>
        </w:rPr>
        <w:t>.</w:t>
      </w:r>
      <w:r>
        <w:rPr>
          <w:rFonts w:ascii="Times New Roman" w:hAnsi="Times New Roman" w:cs="Times New Roman"/>
        </w:rPr>
        <w:t xml:space="preserve"> П. 7 ч. 3.</w:t>
      </w:r>
      <w:r w:rsidRPr="003153DB">
        <w:rPr>
          <w:rFonts w:ascii="Times New Roman" w:hAnsi="Times New Roman" w:cs="Times New Roman"/>
        </w:rPr>
        <w:t xml:space="preserve"> </w:t>
      </w:r>
    </w:p>
  </w:footnote>
  <w:footnote w:id="19">
    <w:p w:rsidR="00062562" w:rsidRDefault="00062562" w:rsidP="003153DB">
      <w:pPr>
        <w:pStyle w:val="a4"/>
      </w:pPr>
      <w:r w:rsidRPr="003153DB">
        <w:rPr>
          <w:rStyle w:val="a6"/>
          <w:rFonts w:ascii="Times New Roman" w:hAnsi="Times New Roman" w:cs="Times New Roman"/>
        </w:rPr>
        <w:footnoteRef/>
      </w:r>
      <w:r w:rsidRPr="003153DB">
        <w:rPr>
          <w:rFonts w:ascii="Times New Roman" w:hAnsi="Times New Roman" w:cs="Times New Roman"/>
        </w:rPr>
        <w:t xml:space="preserve"> "Конституция Российской Федерации" (принята всенародным голосованием 12.12.1993 с изменениями, одобренными в ходе общеросс</w:t>
      </w:r>
      <w:r>
        <w:rPr>
          <w:rFonts w:ascii="Times New Roman" w:hAnsi="Times New Roman" w:cs="Times New Roman"/>
        </w:rPr>
        <w:t>ийского голосования 01.07.2020) // СПС «Консультант Плюс» (дата обращения: 24.02. 2021). Ч. 3 ст. 15.</w:t>
      </w:r>
    </w:p>
  </w:footnote>
  <w:footnote w:id="20">
    <w:p w:rsidR="00062562" w:rsidRPr="003153DB" w:rsidRDefault="00062562" w:rsidP="003153DB">
      <w:pPr>
        <w:pStyle w:val="a4"/>
      </w:pPr>
      <w:r>
        <w:rPr>
          <w:rStyle w:val="a6"/>
        </w:rPr>
        <w:footnoteRef/>
      </w:r>
      <w:r>
        <w:t xml:space="preserve"> </w:t>
      </w:r>
      <w:r w:rsidRPr="003153DB">
        <w:rPr>
          <w:rFonts w:ascii="Times New Roman" w:hAnsi="Times New Roman" w:cs="Times New Roman"/>
        </w:rPr>
        <w:t xml:space="preserve">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w:t>
      </w:r>
      <w:r>
        <w:rPr>
          <w:rFonts w:ascii="Times New Roman" w:hAnsi="Times New Roman" w:cs="Times New Roman"/>
        </w:rPr>
        <w:t>СПС «Консультант Плюс» (дата обращения: 24.02. 2021). П. 8.</w:t>
      </w:r>
    </w:p>
  </w:footnote>
  <w:footnote w:id="21">
    <w:p w:rsidR="00062562" w:rsidRPr="00FE6907" w:rsidRDefault="00062562" w:rsidP="00FE6907">
      <w:pPr>
        <w:pStyle w:val="a4"/>
      </w:pPr>
      <w:r>
        <w:rPr>
          <w:rStyle w:val="a6"/>
        </w:rPr>
        <w:footnoteRef/>
      </w:r>
      <w:r>
        <w:t xml:space="preserve"> </w:t>
      </w:r>
      <w:r w:rsidRPr="00FE6907">
        <w:rPr>
          <w:rFonts w:ascii="Times New Roman" w:hAnsi="Times New Roman" w:cs="Times New Roman"/>
        </w:rPr>
        <w:t xml:space="preserve">Постановление Правительства РФ от 19.06.2012 N 608 (ред. от 03.04.2021) "Об утверждении Положения о Министерстве здравоохранения Российской Федерации" </w:t>
      </w:r>
      <w:r>
        <w:rPr>
          <w:rFonts w:ascii="Times New Roman" w:hAnsi="Times New Roman" w:cs="Times New Roman"/>
        </w:rPr>
        <w:t xml:space="preserve">// СПС «Консультант Плюс» (дата обращения: 25.02. 2021). </w:t>
      </w:r>
      <w:proofErr w:type="spellStart"/>
      <w:r>
        <w:rPr>
          <w:rFonts w:ascii="Times New Roman" w:hAnsi="Times New Roman" w:cs="Times New Roman"/>
        </w:rPr>
        <w:t>Пп</w:t>
      </w:r>
      <w:proofErr w:type="spellEnd"/>
      <w:r>
        <w:rPr>
          <w:rFonts w:ascii="Times New Roman" w:hAnsi="Times New Roman" w:cs="Times New Roman"/>
        </w:rPr>
        <w:t>. 5.2.17, 5.2.18.</w:t>
      </w:r>
    </w:p>
  </w:footnote>
  <w:footnote w:id="22">
    <w:p w:rsidR="00062562" w:rsidRDefault="00062562" w:rsidP="0006213A">
      <w:pPr>
        <w:pStyle w:val="a4"/>
      </w:pPr>
      <w:r>
        <w:rPr>
          <w:rStyle w:val="a6"/>
        </w:rPr>
        <w:footnoteRef/>
      </w:r>
      <w:r>
        <w:t xml:space="preserve"> </w:t>
      </w:r>
      <w:proofErr w:type="spellStart"/>
      <w:r w:rsidRPr="0006213A">
        <w:rPr>
          <w:rFonts w:ascii="Times New Roman" w:hAnsi="Times New Roman" w:cs="Times New Roman"/>
        </w:rPr>
        <w:t>Колядо</w:t>
      </w:r>
      <w:proofErr w:type="spellEnd"/>
      <w:r w:rsidRPr="0006213A">
        <w:rPr>
          <w:rFonts w:ascii="Times New Roman" w:hAnsi="Times New Roman" w:cs="Times New Roman"/>
        </w:rPr>
        <w:t xml:space="preserve"> В.Б., Трибунский С.И., </w:t>
      </w:r>
      <w:proofErr w:type="spellStart"/>
      <w:r w:rsidRPr="0006213A">
        <w:rPr>
          <w:rFonts w:ascii="Times New Roman" w:hAnsi="Times New Roman" w:cs="Times New Roman"/>
        </w:rPr>
        <w:t>Колядо</w:t>
      </w:r>
      <w:proofErr w:type="spellEnd"/>
      <w:r w:rsidRPr="0006213A">
        <w:rPr>
          <w:rFonts w:ascii="Times New Roman" w:hAnsi="Times New Roman" w:cs="Times New Roman"/>
        </w:rPr>
        <w:t xml:space="preserve"> Е.В. Применение клинических рекомендаций (протоколов лечения), их правовой статус и юридические противоречия //</w:t>
      </w:r>
      <w:r>
        <w:rPr>
          <w:rFonts w:ascii="Times New Roman" w:hAnsi="Times New Roman" w:cs="Times New Roman"/>
        </w:rPr>
        <w:t xml:space="preserve"> Бюллетень медицинской науки. 2018.  </w:t>
      </w:r>
      <w:r w:rsidRPr="0006213A">
        <w:rPr>
          <w:rFonts w:ascii="Times New Roman" w:hAnsi="Times New Roman" w:cs="Times New Roman"/>
        </w:rPr>
        <w:t>С. 17.</w:t>
      </w:r>
    </w:p>
  </w:footnote>
  <w:footnote w:id="23">
    <w:p w:rsidR="00062562" w:rsidRPr="002D4B20" w:rsidRDefault="00062562" w:rsidP="002D4B20">
      <w:pPr>
        <w:pStyle w:val="a4"/>
      </w:pPr>
      <w:r>
        <w:rPr>
          <w:rStyle w:val="a6"/>
        </w:rPr>
        <w:footnoteRef/>
      </w:r>
      <w:r>
        <w:t xml:space="preserve"> </w:t>
      </w:r>
      <w:r w:rsidRPr="002D4B20">
        <w:rPr>
          <w:rFonts w:ascii="Times New Roman" w:hAnsi="Times New Roman" w:cs="Times New Roman"/>
        </w:rPr>
        <w:t xml:space="preserve">Приказ Минздрава России от 28.02.2019 </w:t>
      </w:r>
      <w:r>
        <w:rPr>
          <w:rFonts w:ascii="Times New Roman" w:hAnsi="Times New Roman" w:cs="Times New Roman"/>
        </w:rPr>
        <w:t>№</w:t>
      </w:r>
      <w:r w:rsidRPr="002D4B20">
        <w:rPr>
          <w:rFonts w:ascii="Times New Roman" w:hAnsi="Times New Roman" w:cs="Times New Roman"/>
        </w:rPr>
        <w:t xml:space="preserve"> 103н (ред. от 23.06.2020)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w:t>
      </w:r>
      <w:r>
        <w:t xml:space="preserve"> </w:t>
      </w:r>
      <w:r w:rsidRPr="002D4B20">
        <w:rPr>
          <w:rFonts w:ascii="Times New Roman" w:hAnsi="Times New Roman" w:cs="Times New Roman"/>
        </w:rPr>
        <w:t xml:space="preserve">информации" </w:t>
      </w:r>
      <w:r>
        <w:rPr>
          <w:rFonts w:ascii="Times New Roman" w:hAnsi="Times New Roman" w:cs="Times New Roman"/>
        </w:rPr>
        <w:t>// СПС «Консультант Плюс» (дата обращения: 25.02. 2021). П. 2.</w:t>
      </w:r>
    </w:p>
  </w:footnote>
  <w:footnote w:id="24">
    <w:p w:rsidR="00062562" w:rsidRDefault="00062562">
      <w:pPr>
        <w:pStyle w:val="a4"/>
      </w:pPr>
      <w:r>
        <w:rPr>
          <w:rStyle w:val="a6"/>
        </w:rPr>
        <w:footnoteRef/>
      </w:r>
      <w:r>
        <w:t xml:space="preserve"> </w:t>
      </w:r>
      <w:r w:rsidRPr="002E0AF0">
        <w:rPr>
          <w:rFonts w:ascii="Times New Roman" w:hAnsi="Times New Roman" w:cs="Times New Roman"/>
        </w:rPr>
        <w:t xml:space="preserve">Приказ Минздрава России от 10.05.2017 </w:t>
      </w:r>
      <w:r>
        <w:rPr>
          <w:rFonts w:ascii="Times New Roman" w:hAnsi="Times New Roman" w:cs="Times New Roman"/>
        </w:rPr>
        <w:t>№</w:t>
      </w:r>
      <w:r w:rsidRPr="002E0AF0">
        <w:rPr>
          <w:rFonts w:ascii="Times New Roman" w:hAnsi="Times New Roman" w:cs="Times New Roman"/>
        </w:rPr>
        <w:t xml:space="preserve"> 203н "Об утверждении критериев оценки качества медицинско</w:t>
      </w:r>
      <w:r>
        <w:rPr>
          <w:rFonts w:ascii="Times New Roman" w:hAnsi="Times New Roman" w:cs="Times New Roman"/>
        </w:rPr>
        <w:t>й помощи" // СПС «Консультант Плюс» (дата обращения: 28.02. 2021). П. «ж» ч. 2.1.</w:t>
      </w:r>
    </w:p>
  </w:footnote>
  <w:footnote w:id="25">
    <w:p w:rsidR="00062562" w:rsidRDefault="00062562" w:rsidP="002E0AF0">
      <w:pPr>
        <w:pStyle w:val="a4"/>
      </w:pPr>
      <w:r>
        <w:rPr>
          <w:rStyle w:val="a6"/>
        </w:rPr>
        <w:footnoteRef/>
      </w:r>
      <w:r>
        <w:t xml:space="preserve"> </w:t>
      </w:r>
      <w:r w:rsidRPr="002E0AF0">
        <w:rPr>
          <w:rFonts w:ascii="Times New Roman" w:hAnsi="Times New Roman" w:cs="Times New Roman"/>
        </w:rPr>
        <w:t xml:space="preserve">Приказ ФФОМС от 28.02.2019 N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r>
        <w:rPr>
          <w:rFonts w:ascii="Times New Roman" w:hAnsi="Times New Roman" w:cs="Times New Roman"/>
        </w:rPr>
        <w:t>// СПС «Консультант Плюс» (дата обращения: 28.02. 2021). Ч. 21.</w:t>
      </w:r>
    </w:p>
  </w:footnote>
  <w:footnote w:id="26">
    <w:p w:rsidR="00062562" w:rsidRDefault="00062562">
      <w:pPr>
        <w:pStyle w:val="a4"/>
      </w:pPr>
      <w:r>
        <w:rPr>
          <w:rStyle w:val="a6"/>
        </w:rPr>
        <w:footnoteRef/>
      </w:r>
      <w:r>
        <w:t xml:space="preserve"> </w:t>
      </w:r>
      <w:r w:rsidRPr="00EE36F2">
        <w:rPr>
          <w:rFonts w:ascii="Times New Roman" w:hAnsi="Times New Roman" w:cs="Times New Roman"/>
        </w:rPr>
        <w:t>Медведева О.В., Большова Т.В., Попов Ю.Е. Сравнительная характеристика отдельных нормативно-правовых актов, используемых для оценки качества работы врача акушера-гинеколога // Современные проблемы здравоохране</w:t>
      </w:r>
      <w:r>
        <w:rPr>
          <w:rFonts w:ascii="Times New Roman" w:hAnsi="Times New Roman" w:cs="Times New Roman"/>
        </w:rPr>
        <w:t>ния и медицинской статистики. 2019.  С. 16.</w:t>
      </w:r>
    </w:p>
  </w:footnote>
  <w:footnote w:id="27">
    <w:p w:rsidR="00062562" w:rsidRDefault="00062562">
      <w:pPr>
        <w:pStyle w:val="a4"/>
      </w:pPr>
      <w:r>
        <w:rPr>
          <w:rStyle w:val="a6"/>
        </w:rPr>
        <w:footnoteRef/>
      </w:r>
      <w:r>
        <w:t xml:space="preserve"> </w:t>
      </w:r>
      <w:r w:rsidRPr="00EE36F2">
        <w:rPr>
          <w:rFonts w:ascii="Times New Roman" w:hAnsi="Times New Roman" w:cs="Times New Roman"/>
        </w:rPr>
        <w:t xml:space="preserve">Князев </w:t>
      </w:r>
      <w:r w:rsidR="00FC4E12">
        <w:rPr>
          <w:rFonts w:ascii="Times New Roman" w:hAnsi="Times New Roman" w:cs="Times New Roman"/>
        </w:rPr>
        <w:t>С.А.</w:t>
      </w:r>
      <w:r w:rsidRPr="00EE36F2">
        <w:rPr>
          <w:rFonts w:ascii="Times New Roman" w:hAnsi="Times New Roman" w:cs="Times New Roman"/>
        </w:rPr>
        <w:t xml:space="preserve">, </w:t>
      </w:r>
      <w:proofErr w:type="spellStart"/>
      <w:r w:rsidRPr="00EE36F2">
        <w:rPr>
          <w:rFonts w:ascii="Times New Roman" w:hAnsi="Times New Roman" w:cs="Times New Roman"/>
        </w:rPr>
        <w:t>Жилинкова</w:t>
      </w:r>
      <w:proofErr w:type="spellEnd"/>
      <w:r w:rsidRPr="00EE36F2">
        <w:rPr>
          <w:rFonts w:ascii="Times New Roman" w:hAnsi="Times New Roman" w:cs="Times New Roman"/>
        </w:rPr>
        <w:t xml:space="preserve"> </w:t>
      </w:r>
      <w:r w:rsidR="00FC4E12">
        <w:rPr>
          <w:rFonts w:ascii="Times New Roman" w:hAnsi="Times New Roman" w:cs="Times New Roman"/>
        </w:rPr>
        <w:t>Н.Г.</w:t>
      </w:r>
      <w:r w:rsidRPr="00EE36F2">
        <w:rPr>
          <w:rFonts w:ascii="Times New Roman" w:hAnsi="Times New Roman" w:cs="Times New Roman"/>
        </w:rPr>
        <w:t xml:space="preserve"> Клинические рекомендации в </w:t>
      </w:r>
      <w:proofErr w:type="spellStart"/>
      <w:r w:rsidRPr="00EE36F2">
        <w:rPr>
          <w:rFonts w:ascii="Times New Roman" w:hAnsi="Times New Roman" w:cs="Times New Roman"/>
        </w:rPr>
        <w:t>современнои</w:t>
      </w:r>
      <w:proofErr w:type="spellEnd"/>
      <w:r w:rsidRPr="00EE36F2">
        <w:rPr>
          <w:rFonts w:ascii="Times New Roman" w:hAnsi="Times New Roman" w:cs="Times New Roman"/>
        </w:rPr>
        <w:t>̆ перспективе // Акушерство и гинеколог</w:t>
      </w:r>
      <w:r>
        <w:rPr>
          <w:rFonts w:ascii="Times New Roman" w:hAnsi="Times New Roman" w:cs="Times New Roman"/>
        </w:rPr>
        <w:t xml:space="preserve">ия: Новости. Мнения. Обучения. 2019. №3 (25). С. </w:t>
      </w:r>
      <w:r w:rsidR="009C4A0B">
        <w:rPr>
          <w:rFonts w:ascii="Times New Roman" w:hAnsi="Times New Roman" w:cs="Times New Roman"/>
        </w:rPr>
        <w:t>35.</w:t>
      </w:r>
    </w:p>
  </w:footnote>
  <w:footnote w:id="28">
    <w:p w:rsidR="00062562" w:rsidRDefault="00062562">
      <w:pPr>
        <w:pStyle w:val="a4"/>
      </w:pPr>
      <w:r>
        <w:rPr>
          <w:rStyle w:val="a6"/>
        </w:rPr>
        <w:footnoteRef/>
      </w:r>
      <w:r>
        <w:t xml:space="preserve"> </w:t>
      </w:r>
      <w:r w:rsidRPr="00EE36F2">
        <w:rPr>
          <w:rFonts w:ascii="Times New Roman" w:hAnsi="Times New Roman" w:cs="Times New Roman"/>
        </w:rPr>
        <w:t xml:space="preserve">Приказ Министерства здравоохранения РФ от 10 мая 2017 г. № 203н "Об утверждении критериев оценки качества медицинской помощи" [Электронный ресурс] // </w:t>
      </w:r>
      <w:r w:rsidR="009C4A0B">
        <w:rPr>
          <w:rFonts w:ascii="Times New Roman" w:hAnsi="Times New Roman" w:cs="Times New Roman"/>
        </w:rPr>
        <w:t xml:space="preserve">СПС «Консультант Плюс» (дата обращения: 03.05. 2021). </w:t>
      </w:r>
      <w:r>
        <w:t xml:space="preserve"> </w:t>
      </w:r>
    </w:p>
  </w:footnote>
  <w:footnote w:id="29">
    <w:p w:rsidR="00062562" w:rsidRDefault="00062562">
      <w:pPr>
        <w:pStyle w:val="a4"/>
      </w:pPr>
      <w:r>
        <w:rPr>
          <w:rStyle w:val="a6"/>
        </w:rPr>
        <w:footnoteRef/>
      </w:r>
      <w:r>
        <w:t xml:space="preserve"> </w:t>
      </w:r>
      <w:r w:rsidRPr="008144C3">
        <w:rPr>
          <w:rFonts w:ascii="Times New Roman" w:hAnsi="Times New Roman" w:cs="Times New Roman"/>
        </w:rPr>
        <w:t xml:space="preserve">Решение Верховного Суда РФ от 18 апреля 2019 г. [Электронный ресурс] // URL: https://www.garant.ru/products/ipo/prime/doc/72148022/#review </w:t>
      </w:r>
      <w:r w:rsidR="009C4A0B">
        <w:rPr>
          <w:rFonts w:ascii="Times New Roman" w:hAnsi="Times New Roman" w:cs="Times New Roman"/>
        </w:rPr>
        <w:t>(д</w:t>
      </w:r>
      <w:r>
        <w:rPr>
          <w:rFonts w:ascii="Times New Roman" w:hAnsi="Times New Roman" w:cs="Times New Roman"/>
        </w:rPr>
        <w:t xml:space="preserve">ата обращения: </w:t>
      </w:r>
      <w:r w:rsidRPr="008144C3">
        <w:rPr>
          <w:rFonts w:ascii="Times New Roman" w:hAnsi="Times New Roman" w:cs="Times New Roman"/>
        </w:rPr>
        <w:t>03.05.2021).</w:t>
      </w:r>
    </w:p>
  </w:footnote>
  <w:footnote w:id="30">
    <w:p w:rsidR="00062562" w:rsidRDefault="00062562">
      <w:pPr>
        <w:pStyle w:val="a4"/>
      </w:pPr>
      <w:r>
        <w:rPr>
          <w:rStyle w:val="a6"/>
        </w:rPr>
        <w:footnoteRef/>
      </w:r>
      <w:r>
        <w:t xml:space="preserve"> </w:t>
      </w:r>
      <w:r w:rsidRPr="008144C3">
        <w:rPr>
          <w:rFonts w:ascii="Times New Roman" w:hAnsi="Times New Roman" w:cs="Times New Roman"/>
        </w:rPr>
        <w:t>Там же.</w:t>
      </w:r>
      <w:r>
        <w:t xml:space="preserve"> </w:t>
      </w:r>
    </w:p>
  </w:footnote>
  <w:footnote w:id="31">
    <w:p w:rsidR="00062562" w:rsidRDefault="00062562">
      <w:pPr>
        <w:pStyle w:val="a4"/>
      </w:pPr>
      <w:r>
        <w:rPr>
          <w:rStyle w:val="a6"/>
        </w:rPr>
        <w:footnoteRef/>
      </w:r>
      <w:r>
        <w:t xml:space="preserve"> </w:t>
      </w:r>
      <w:r w:rsidRPr="009A4416">
        <w:rPr>
          <w:rFonts w:ascii="Times New Roman" w:hAnsi="Times New Roman" w:cs="Times New Roman"/>
        </w:rPr>
        <w:t>Козьминых Е. Обязательства вследствие причинения вреда здоровью при оказании медицинских услуг //</w:t>
      </w:r>
      <w:r>
        <w:rPr>
          <w:rFonts w:ascii="Times New Roman" w:hAnsi="Times New Roman" w:cs="Times New Roman"/>
        </w:rPr>
        <w:t xml:space="preserve"> </w:t>
      </w:r>
      <w:r w:rsidRPr="009A4416">
        <w:rPr>
          <w:rFonts w:ascii="Times New Roman" w:hAnsi="Times New Roman" w:cs="Times New Roman"/>
        </w:rPr>
        <w:t>Российска</w:t>
      </w:r>
      <w:r w:rsidR="009C4A0B">
        <w:rPr>
          <w:rFonts w:ascii="Times New Roman" w:hAnsi="Times New Roman" w:cs="Times New Roman"/>
        </w:rPr>
        <w:t xml:space="preserve">я юстиция. 2012. №2. </w:t>
      </w:r>
      <w:r>
        <w:rPr>
          <w:rFonts w:ascii="Times New Roman" w:hAnsi="Times New Roman" w:cs="Times New Roman"/>
        </w:rPr>
        <w:t>С.32.</w:t>
      </w:r>
    </w:p>
  </w:footnote>
  <w:footnote w:id="32">
    <w:p w:rsidR="00062562" w:rsidRPr="00675687" w:rsidRDefault="00062562">
      <w:pPr>
        <w:pStyle w:val="a4"/>
        <w:rPr>
          <w:rFonts w:ascii="Times New Roman" w:hAnsi="Times New Roman" w:cs="Times New Roman"/>
        </w:rPr>
      </w:pPr>
      <w:r w:rsidRPr="00675687">
        <w:rPr>
          <w:rStyle w:val="a6"/>
          <w:rFonts w:ascii="Times New Roman" w:hAnsi="Times New Roman" w:cs="Times New Roman"/>
        </w:rPr>
        <w:footnoteRef/>
      </w:r>
      <w:r w:rsidRPr="00675687">
        <w:rPr>
          <w:rFonts w:ascii="Times New Roman" w:hAnsi="Times New Roman" w:cs="Times New Roman"/>
        </w:rPr>
        <w:t xml:space="preserve"> </w:t>
      </w:r>
      <w:proofErr w:type="gramStart"/>
      <w:r w:rsidRPr="00675687">
        <w:rPr>
          <w:rFonts w:ascii="Times New Roman" w:hAnsi="Times New Roman" w:cs="Times New Roman"/>
        </w:rPr>
        <w:t>Решение Тихвинского городского суда Ленинградской области от 26 сентября 2017 года по делу № 2-45/2019 [Электронный ресурс] // URL: https://sudact.ru/regular/doc/ZvjwLjN16Lo/?regular-txt=%D0%A2%D0%B8%D1%85%D0%B2%D0%B8%D0%BD&amp;regular-case_doc=%E2%84%96+2-45%2F2019&amp;regular-lawchunkinfo=&amp;regular-date_from=&amp;regular-date_to=&amp;regular-workflow_stage=&amp;regular-area=1014&amp;regular-court=&amp;r</w:t>
      </w:r>
      <w:r w:rsidR="009C4A0B">
        <w:rPr>
          <w:rFonts w:ascii="Times New Roman" w:hAnsi="Times New Roman" w:cs="Times New Roman"/>
        </w:rPr>
        <w:t>egular-judge=&amp;_=1586969239242 (д</w:t>
      </w:r>
      <w:r w:rsidRPr="00675687">
        <w:rPr>
          <w:rFonts w:ascii="Times New Roman" w:hAnsi="Times New Roman" w:cs="Times New Roman"/>
        </w:rPr>
        <w:t>ата обращения 15.04.2020).</w:t>
      </w:r>
      <w:proofErr w:type="gramEnd"/>
    </w:p>
  </w:footnote>
  <w:footnote w:id="33">
    <w:p w:rsidR="00062562" w:rsidRPr="00277384" w:rsidRDefault="00062562">
      <w:pPr>
        <w:pStyle w:val="a4"/>
        <w:rPr>
          <w:rFonts w:ascii="Times New Roman" w:hAnsi="Times New Roman" w:cs="Times New Roman"/>
        </w:rPr>
      </w:pPr>
      <w:r>
        <w:rPr>
          <w:rStyle w:val="a6"/>
        </w:rPr>
        <w:footnoteRef/>
      </w:r>
      <w:r>
        <w:t xml:space="preserve"> </w:t>
      </w:r>
      <w:proofErr w:type="gramStart"/>
      <w:r w:rsidRPr="00277384">
        <w:rPr>
          <w:rFonts w:ascii="Times New Roman" w:hAnsi="Times New Roman" w:cs="Times New Roman"/>
        </w:rPr>
        <w:t>Решение Кировского городского суда Ленинградской области от 2 февраля 2018 года по делу №2-38/2018 [Электронный ресурс] // URL: https://sudact.ru/regular/doc/ENcW2XJfpSNO/?regular-txt=%D0%9A%D0%B8%D1%80%D0%BE%D0%B2%D1%81%D0%BA&amp;regular-case_doc=2-38%2F2018&amp;regular-lawchunkinfo=&amp;regular-date_from=&amp;regular-date_to=&amp;regular-workflow_stage=&amp;regular-area=1014&amp;regular-court=&amp;r</w:t>
      </w:r>
      <w:r w:rsidR="009C4A0B">
        <w:rPr>
          <w:rFonts w:ascii="Times New Roman" w:hAnsi="Times New Roman" w:cs="Times New Roman"/>
        </w:rPr>
        <w:t>egular-judge=&amp;_=1586970165979 (д</w:t>
      </w:r>
      <w:r w:rsidRPr="00277384">
        <w:rPr>
          <w:rFonts w:ascii="Times New Roman" w:hAnsi="Times New Roman" w:cs="Times New Roman"/>
        </w:rPr>
        <w:t>ата обращения 15.04.2020).</w:t>
      </w:r>
      <w:proofErr w:type="gramEnd"/>
    </w:p>
  </w:footnote>
  <w:footnote w:id="34">
    <w:p w:rsidR="00062562" w:rsidRPr="00277384" w:rsidRDefault="00062562">
      <w:pPr>
        <w:pStyle w:val="a4"/>
        <w:rPr>
          <w:rFonts w:ascii="Times New Roman" w:hAnsi="Times New Roman" w:cs="Times New Roman"/>
        </w:rPr>
      </w:pPr>
      <w:r w:rsidRPr="00277384">
        <w:rPr>
          <w:rStyle w:val="a6"/>
          <w:rFonts w:ascii="Times New Roman" w:hAnsi="Times New Roman" w:cs="Times New Roman"/>
        </w:rPr>
        <w:footnoteRef/>
      </w:r>
      <w:r w:rsidRPr="00277384">
        <w:rPr>
          <w:rFonts w:ascii="Times New Roman" w:hAnsi="Times New Roman" w:cs="Times New Roman"/>
        </w:rPr>
        <w:t xml:space="preserve"> </w:t>
      </w:r>
      <w:proofErr w:type="gramStart"/>
      <w:r w:rsidRPr="00277384">
        <w:rPr>
          <w:rFonts w:ascii="Times New Roman" w:hAnsi="Times New Roman" w:cs="Times New Roman"/>
        </w:rPr>
        <w:t xml:space="preserve">Решение </w:t>
      </w:r>
      <w:proofErr w:type="spellStart"/>
      <w:r w:rsidRPr="00277384">
        <w:rPr>
          <w:rFonts w:ascii="Times New Roman" w:hAnsi="Times New Roman" w:cs="Times New Roman"/>
        </w:rPr>
        <w:t>Азнакаевского</w:t>
      </w:r>
      <w:proofErr w:type="spellEnd"/>
      <w:r w:rsidRPr="00277384">
        <w:rPr>
          <w:rFonts w:ascii="Times New Roman" w:hAnsi="Times New Roman" w:cs="Times New Roman"/>
        </w:rPr>
        <w:t xml:space="preserve"> городского суда Республики Татарстан от 16 сентября 2015 г. по делу № 2 – 258/2015 [Электронный ресурс] // </w:t>
      </w:r>
      <w:r w:rsidRPr="00277384">
        <w:rPr>
          <w:rFonts w:ascii="Times New Roman" w:hAnsi="Times New Roman" w:cs="Times New Roman"/>
          <w:lang w:val="en-US"/>
        </w:rPr>
        <w:t>URL</w:t>
      </w:r>
      <w:r w:rsidRPr="00277384">
        <w:rPr>
          <w:rFonts w:ascii="Times New Roman" w:hAnsi="Times New Roman" w:cs="Times New Roman"/>
        </w:rPr>
        <w:t xml:space="preserve">: </w:t>
      </w:r>
      <w:hyperlink r:id="rId3" w:anchor="snippet" w:history="1">
        <w:r w:rsidRPr="00277384">
          <w:rPr>
            <w:rStyle w:val="a7"/>
            <w:rFonts w:ascii="Times New Roman" w:hAnsi="Times New Roman" w:cs="Times New Roman"/>
          </w:rPr>
          <w:t>https://sudact.ru/regular/doc/r4irTHm4gQHG/?page=2&amp;regular-court=&amp;regular-date_from=&amp;regular-case_doc=&amp;regular-lawchunkinfo=&amp;regular-workflow_stage=&amp;regular-date_to=&amp;regular-area=&amp;regular-txt=%D1%81%D0%BC%D0%B5%D1%80%D1%82%D1%8C+%D0%BD%D0%B5+%D1%81%D0%BE%D0</w:t>
        </w:r>
        <w:proofErr w:type="gramEnd"/>
        <w:r w:rsidRPr="00277384">
          <w:rPr>
            <w:rStyle w:val="a7"/>
            <w:rFonts w:ascii="Times New Roman" w:hAnsi="Times New Roman" w:cs="Times New Roman"/>
          </w:rPr>
          <w:t>%</w:t>
        </w:r>
        <w:proofErr w:type="gramStart"/>
        <w:r w:rsidRPr="00277384">
          <w:rPr>
            <w:rStyle w:val="a7"/>
            <w:rFonts w:ascii="Times New Roman" w:hAnsi="Times New Roman" w:cs="Times New Roman"/>
          </w:rPr>
          <w:t>BE%D1%82%D0%B2%D0%B5%D1%82%D1%81%D1%82%D0%B2%D1%83%D0%B5%D1%82+%D0%BA%D0%BB%D0%B8%D0%BD%D0%B8%D1%87%D0%B5%D1%81%D0%BA%D0%B8%D0%BC+%D1%80%D0%B5%D0%BA%D0%BE%D0%BC%D0%B5%D0%BD%D0%B4%D0</w:t>
        </w:r>
        <w:proofErr w:type="gramEnd"/>
        <w:r w:rsidRPr="00277384">
          <w:rPr>
            <w:rStyle w:val="a7"/>
            <w:rFonts w:ascii="Times New Roman" w:hAnsi="Times New Roman" w:cs="Times New Roman"/>
          </w:rPr>
          <w:t>%B0%D1%86%D0%B8%D1%8F%D0%BC&amp;_=1618829030282&amp;regular-judge=&amp;snippet_pos=1808#snippet</w:t>
        </w:r>
      </w:hyperlink>
      <w:r w:rsidR="009C4A0B">
        <w:rPr>
          <w:rFonts w:ascii="Times New Roman" w:hAnsi="Times New Roman" w:cs="Times New Roman"/>
        </w:rPr>
        <w:t xml:space="preserve"> (д</w:t>
      </w:r>
      <w:r w:rsidRPr="00277384">
        <w:rPr>
          <w:rFonts w:ascii="Times New Roman" w:hAnsi="Times New Roman" w:cs="Times New Roman"/>
        </w:rPr>
        <w:t>ата обращения 23.04.2021).</w:t>
      </w:r>
    </w:p>
  </w:footnote>
  <w:footnote w:id="35">
    <w:p w:rsidR="00062562" w:rsidRDefault="00062562">
      <w:pPr>
        <w:pStyle w:val="a4"/>
      </w:pPr>
      <w:r w:rsidRPr="00277384">
        <w:rPr>
          <w:rStyle w:val="a6"/>
          <w:rFonts w:ascii="Times New Roman" w:hAnsi="Times New Roman" w:cs="Times New Roman"/>
        </w:rPr>
        <w:footnoteRef/>
      </w:r>
      <w:r w:rsidRPr="00277384">
        <w:rPr>
          <w:rFonts w:ascii="Times New Roman" w:hAnsi="Times New Roman" w:cs="Times New Roman"/>
        </w:rPr>
        <w:t xml:space="preserve"> </w:t>
      </w:r>
      <w:proofErr w:type="gramStart"/>
      <w:r w:rsidRPr="00277384">
        <w:rPr>
          <w:rFonts w:ascii="Times New Roman" w:hAnsi="Times New Roman" w:cs="Times New Roman"/>
        </w:rPr>
        <w:t xml:space="preserve">Решение </w:t>
      </w:r>
      <w:proofErr w:type="spellStart"/>
      <w:r w:rsidRPr="00277384">
        <w:rPr>
          <w:rFonts w:ascii="Times New Roman" w:hAnsi="Times New Roman" w:cs="Times New Roman"/>
        </w:rPr>
        <w:t>Волховского</w:t>
      </w:r>
      <w:proofErr w:type="spellEnd"/>
      <w:r w:rsidRPr="00277384">
        <w:rPr>
          <w:rFonts w:ascii="Times New Roman" w:hAnsi="Times New Roman" w:cs="Times New Roman"/>
        </w:rPr>
        <w:t xml:space="preserve"> городского суда Ленинградской области от 27 июля 2018 года по делу №2-934/2018 [Электронный ресурс] // URL: https://sudact.ru/regular/doc/BVcu8lE64aUv/?regular-txt=%D0%92%D0%BE%D0%BB%D1%85%D0%BE%D0%B2&amp;regular-case_doc=2-934%2F2018+&amp;regular-lawchunkinfo=&amp;regular-date_from=&amp;regular-date_to=&amp;regular-workflow_stage=&amp;regular-area=1014&amp;regular-court=&amp;r</w:t>
      </w:r>
      <w:r w:rsidR="009C4A0B">
        <w:rPr>
          <w:rFonts w:ascii="Times New Roman" w:hAnsi="Times New Roman" w:cs="Times New Roman"/>
        </w:rPr>
        <w:t>egular-judge=&amp;_=1586970634485 (д</w:t>
      </w:r>
      <w:r w:rsidRPr="00277384">
        <w:rPr>
          <w:rFonts w:ascii="Times New Roman" w:hAnsi="Times New Roman" w:cs="Times New Roman"/>
        </w:rPr>
        <w:t>ата обращения 15.04.2020).</w:t>
      </w:r>
      <w:r>
        <w:t xml:space="preserve"> </w:t>
      </w:r>
      <w:proofErr w:type="gramEnd"/>
    </w:p>
  </w:footnote>
  <w:footnote w:id="36">
    <w:p w:rsidR="00062562" w:rsidRPr="00277384" w:rsidRDefault="00062562">
      <w:pPr>
        <w:pStyle w:val="a4"/>
        <w:rPr>
          <w:rFonts w:ascii="Times New Roman" w:hAnsi="Times New Roman" w:cs="Times New Roman"/>
        </w:rPr>
      </w:pPr>
      <w:r>
        <w:rPr>
          <w:rStyle w:val="a6"/>
        </w:rPr>
        <w:footnoteRef/>
      </w:r>
      <w:r>
        <w:t xml:space="preserve"> </w:t>
      </w:r>
      <w:r w:rsidRPr="00277384">
        <w:rPr>
          <w:rFonts w:ascii="Times New Roman" w:hAnsi="Times New Roman" w:cs="Times New Roman"/>
        </w:rPr>
        <w:t>Решение Куйбышевского районного суда г. Санкт-Петербурга от 11 сентября 2018 года по делу №2-1076\18 [Электронный ресурс] // URL: https://sudact.ru/regular/doc/R1hnCtfEE5xC/?regular-txt=&amp;regular-case_doc=2-1076%5C18+&amp;regular-lawchunkinfo=&amp;regular-date_from=&amp;regular-date_to=&amp;regular-workflow_stage=&amp;regular-area=1014&amp;regular-court=&amp;regular-judge=&amp;_=1586971250445 (</w:t>
      </w:r>
      <w:r w:rsidR="009C4A0B">
        <w:rPr>
          <w:rFonts w:ascii="Times New Roman" w:hAnsi="Times New Roman" w:cs="Times New Roman"/>
        </w:rPr>
        <w:t>д</w:t>
      </w:r>
      <w:r w:rsidRPr="00277384">
        <w:rPr>
          <w:rFonts w:ascii="Times New Roman" w:hAnsi="Times New Roman" w:cs="Times New Roman"/>
        </w:rPr>
        <w:t>ата обращения 15.04.2020).</w:t>
      </w:r>
    </w:p>
  </w:footnote>
  <w:footnote w:id="37">
    <w:p w:rsidR="00062562" w:rsidRDefault="00062562">
      <w:pPr>
        <w:pStyle w:val="a4"/>
      </w:pPr>
      <w:r>
        <w:rPr>
          <w:rStyle w:val="a6"/>
        </w:rPr>
        <w:footnoteRef/>
      </w:r>
      <w:r>
        <w:t xml:space="preserve"> </w:t>
      </w:r>
      <w:proofErr w:type="gramStart"/>
      <w:r w:rsidRPr="000724A6">
        <w:rPr>
          <w:rFonts w:ascii="Times New Roman" w:hAnsi="Times New Roman" w:cs="Times New Roman"/>
        </w:rPr>
        <w:t xml:space="preserve">Решение Вологодского городского суда Вологодской области от 4 сентября 2019 года по делу №2-7549/2019 [Электронный ресурс] // URL: </w:t>
      </w:r>
      <w:hyperlink r:id="rId4" w:anchor="snippet" w:history="1">
        <w:r w:rsidRPr="000724A6">
          <w:rPr>
            <w:rStyle w:val="a7"/>
            <w:rFonts w:ascii="Times New Roman" w:hAnsi="Times New Roman" w:cs="Times New Roman"/>
          </w:rPr>
          <w:t>https://sudact.ru/regular/doc/EuXG0ZDM9EH8/?regular-txt=%D1%81%D0%BC%D0%B5%D1%80%D1%82%D1%8C+%D0%BD%D0%B5+%D1%81%D0%BE%D0%BE%D1%82%D0%B2%D0%B5%D1%82%D1%81%D1%82%D0</w:t>
        </w:r>
        <w:proofErr w:type="gramEnd"/>
        <w:r w:rsidRPr="000724A6">
          <w:rPr>
            <w:rStyle w:val="a7"/>
            <w:rFonts w:ascii="Times New Roman" w:hAnsi="Times New Roman" w:cs="Times New Roman"/>
          </w:rPr>
          <w:t>%</w:t>
        </w:r>
        <w:proofErr w:type="gramStart"/>
        <w:r w:rsidRPr="000724A6">
          <w:rPr>
            <w:rStyle w:val="a7"/>
            <w:rFonts w:ascii="Times New Roman" w:hAnsi="Times New Roman" w:cs="Times New Roman"/>
          </w:rPr>
          <w:t>B2%D1%83%D0%B5%D1%82+%D0%BA%D0%BB%D0%B8%D0%BD%D0%B8%D1%87%D0%B5%D1%81%D0%BA%D0%B8%D0%BC+%D1%80%D0%B5%D0%BA%D0%BE%D0%BC%D0%B5%D0%BD%D0%B4%D0%B0%D1%86%D0%B8%D1%8F%D0%BC&amp;regular-case_doc=&amp;regular-lawchunkinfo=&amp;regular-date_from</w:t>
        </w:r>
        <w:proofErr w:type="gramEnd"/>
        <w:r w:rsidRPr="000724A6">
          <w:rPr>
            <w:rStyle w:val="a7"/>
            <w:rFonts w:ascii="Times New Roman" w:hAnsi="Times New Roman" w:cs="Times New Roman"/>
          </w:rPr>
          <w:t>=&amp;regular-date_to=&amp;regular-workflow_stage=&amp;regular-area=&amp;regular-court=&amp;regular-judge=&amp;_=1618747795944&amp;snippet_pos=3956#snippet</w:t>
        </w:r>
      </w:hyperlink>
      <w:r w:rsidR="009C4A0B">
        <w:rPr>
          <w:rFonts w:ascii="Times New Roman" w:hAnsi="Times New Roman" w:cs="Times New Roman"/>
        </w:rPr>
        <w:t xml:space="preserve"> (д</w:t>
      </w:r>
      <w:r w:rsidRPr="000724A6">
        <w:rPr>
          <w:rFonts w:ascii="Times New Roman" w:hAnsi="Times New Roman" w:cs="Times New Roman"/>
        </w:rPr>
        <w:t>ата обращения: 23.04.2021).</w:t>
      </w:r>
    </w:p>
  </w:footnote>
  <w:footnote w:id="38">
    <w:p w:rsidR="00062562" w:rsidRPr="001A6F66" w:rsidRDefault="00062562" w:rsidP="001A6F66">
      <w:pPr>
        <w:pStyle w:val="a4"/>
        <w:rPr>
          <w:rFonts w:ascii="Times New Roman" w:hAnsi="Times New Roman" w:cs="Times New Roman"/>
        </w:rPr>
      </w:pPr>
      <w:r>
        <w:rPr>
          <w:rStyle w:val="a6"/>
        </w:rPr>
        <w:footnoteRef/>
      </w:r>
      <w:r>
        <w:t xml:space="preserve"> </w:t>
      </w:r>
      <w:proofErr w:type="gramStart"/>
      <w:r w:rsidRPr="001A6F66">
        <w:rPr>
          <w:rFonts w:ascii="Times New Roman" w:hAnsi="Times New Roman" w:cs="Times New Roman"/>
        </w:rPr>
        <w:t xml:space="preserve">Решение Ленинского районного суда г. Пензы от 14 января 2020 года по делу № 2-27/2020 [Электронный ресурс] // URL: </w:t>
      </w:r>
      <w:hyperlink r:id="rId5" w:anchor="snippet" w:history="1">
        <w:r w:rsidRPr="001A6F66">
          <w:rPr>
            <w:rStyle w:val="a7"/>
            <w:rFonts w:ascii="Times New Roman" w:hAnsi="Times New Roman" w:cs="Times New Roman"/>
          </w:rPr>
          <w:t>https://sudact.ru/regular/doc/fO7lfieVabLb/?regular-txt=%D0%BD%D0%B5+%D1%81%D0%BE%D0%BE%D1%82%D0%B2%D0%B5%D1%82%D1%81%D1%82%D0%B2%D1%83%D0%B5%D1%82+%D0%BA%D0%BB%D0</w:t>
        </w:r>
        <w:proofErr w:type="gramEnd"/>
        <w:r w:rsidRPr="001A6F66">
          <w:rPr>
            <w:rStyle w:val="a7"/>
            <w:rFonts w:ascii="Times New Roman" w:hAnsi="Times New Roman" w:cs="Times New Roman"/>
          </w:rPr>
          <w:t>%</w:t>
        </w:r>
        <w:proofErr w:type="gramStart"/>
        <w:r w:rsidRPr="001A6F66">
          <w:rPr>
            <w:rStyle w:val="a7"/>
            <w:rFonts w:ascii="Times New Roman" w:hAnsi="Times New Roman" w:cs="Times New Roman"/>
          </w:rPr>
          <w:t>B8%D0%BD%D0%B8%D1%87%D0%B5%D1%81%D0%BA%D0%B8%D0%B5+%D1%80%D0%B5%D0%BA%D0%BE%D0%BC%D0%B5%D0%BD%D0%B4%D0%B0%D1%86%D0%B8%D0%B8&amp;regular-case_doc=&amp;regular-lawchunkinfo=&amp;regular-date_from=&amp;regular-date_to=&amp;regular-workflow_stage=&amp;regular-area=&amp;regular-court=&amp;regular-judge=&amp;_=1616837688864&amp;snippet_pos=5580#snippet</w:t>
        </w:r>
      </w:hyperlink>
      <w:r w:rsidR="009C4A0B">
        <w:rPr>
          <w:rFonts w:ascii="Times New Roman" w:hAnsi="Times New Roman" w:cs="Times New Roman"/>
        </w:rPr>
        <w:t xml:space="preserve"> (д</w:t>
      </w:r>
      <w:r w:rsidRPr="001A6F66">
        <w:rPr>
          <w:rFonts w:ascii="Times New Roman" w:hAnsi="Times New Roman" w:cs="Times New Roman"/>
        </w:rPr>
        <w:t>ата обращения</w:t>
      </w:r>
      <w:proofErr w:type="gramEnd"/>
      <w:r w:rsidRPr="001A6F66">
        <w:rPr>
          <w:rFonts w:ascii="Times New Roman" w:hAnsi="Times New Roman" w:cs="Times New Roman"/>
        </w:rPr>
        <w:t xml:space="preserve"> 23.04.2021). </w:t>
      </w:r>
    </w:p>
  </w:footnote>
  <w:footnote w:id="39">
    <w:p w:rsidR="00062562" w:rsidRPr="00261B69" w:rsidRDefault="00062562">
      <w:pPr>
        <w:pStyle w:val="a4"/>
        <w:rPr>
          <w:rFonts w:ascii="Times New Roman" w:hAnsi="Times New Roman" w:cs="Times New Roman"/>
        </w:rPr>
      </w:pPr>
      <w:r>
        <w:rPr>
          <w:rStyle w:val="a6"/>
        </w:rPr>
        <w:footnoteRef/>
      </w:r>
      <w:r>
        <w:t xml:space="preserve"> </w:t>
      </w:r>
      <w:proofErr w:type="gramStart"/>
      <w:r w:rsidRPr="00261B69">
        <w:rPr>
          <w:rFonts w:ascii="Times New Roman" w:hAnsi="Times New Roman" w:cs="Times New Roman"/>
        </w:rPr>
        <w:t xml:space="preserve">Решение </w:t>
      </w:r>
      <w:proofErr w:type="spellStart"/>
      <w:r w:rsidRPr="00261B69">
        <w:rPr>
          <w:rFonts w:ascii="Times New Roman" w:hAnsi="Times New Roman" w:cs="Times New Roman"/>
        </w:rPr>
        <w:t>Котласского</w:t>
      </w:r>
      <w:proofErr w:type="spellEnd"/>
      <w:r w:rsidRPr="00261B69">
        <w:rPr>
          <w:rFonts w:ascii="Times New Roman" w:hAnsi="Times New Roman" w:cs="Times New Roman"/>
        </w:rPr>
        <w:t xml:space="preserve"> городского суда Архангельской области от 18 мая 2020 года по делу № 2-962/2020 [Электронный ресурс] // URL: </w:t>
      </w:r>
      <w:hyperlink r:id="rId6" w:anchor="snippet" w:history="1">
        <w:r w:rsidRPr="00261B69">
          <w:rPr>
            <w:rStyle w:val="a7"/>
            <w:rFonts w:ascii="Times New Roman" w:hAnsi="Times New Roman" w:cs="Times New Roman"/>
          </w:rPr>
          <w:t>https://sudact.ru/regular/doc/kRrSW9GOqXde/?regular-txt=%D0%BD%D0%B5+%D1%81%D0%BE%D0%BE%D1%82%D0%B2%D0%B5%D1%82%D1%81%D1%82%D0%B2%D1%83%D0%B5%D1%82+%D0%BA%D0%BB%D0</w:t>
        </w:r>
        <w:proofErr w:type="gramEnd"/>
        <w:r w:rsidRPr="00261B69">
          <w:rPr>
            <w:rStyle w:val="a7"/>
            <w:rFonts w:ascii="Times New Roman" w:hAnsi="Times New Roman" w:cs="Times New Roman"/>
          </w:rPr>
          <w:t>%</w:t>
        </w:r>
        <w:proofErr w:type="gramStart"/>
        <w:r w:rsidRPr="00261B69">
          <w:rPr>
            <w:rStyle w:val="a7"/>
            <w:rFonts w:ascii="Times New Roman" w:hAnsi="Times New Roman" w:cs="Times New Roman"/>
          </w:rPr>
          <w:t>B8%D0%BD%D0%B8%D1%87%D0%B5%D1%81%D0%BA%D0%B8%D0%B5+%D1%80%D0%B5%D0%BA%D0%BE%D0%BC%D0%B5%D0%BD%D0%B4%D0%B0%D1%86%D0%B8%D0%B8&amp;regular-case_doc=&amp;regular-lawchunkinfo=&amp;regular-date_from=&amp;regular-date_to=&amp;regular-workflow_stage=&amp;regular-area=&amp;regular-court=&amp;regular-judge=&amp;_=1616837688864&amp;snippet_pos=3268#snippet</w:t>
        </w:r>
      </w:hyperlink>
      <w:r w:rsidR="009C4A0B">
        <w:rPr>
          <w:rFonts w:ascii="Times New Roman" w:hAnsi="Times New Roman" w:cs="Times New Roman"/>
        </w:rPr>
        <w:t xml:space="preserve"> (д</w:t>
      </w:r>
      <w:r w:rsidRPr="00261B69">
        <w:rPr>
          <w:rFonts w:ascii="Times New Roman" w:hAnsi="Times New Roman" w:cs="Times New Roman"/>
        </w:rPr>
        <w:t>ата обращения</w:t>
      </w:r>
      <w:proofErr w:type="gramEnd"/>
      <w:r w:rsidRPr="00261B69">
        <w:rPr>
          <w:rFonts w:ascii="Times New Roman" w:hAnsi="Times New Roman" w:cs="Times New Roman"/>
        </w:rPr>
        <w:t xml:space="preserve">: 23.04.2021). </w:t>
      </w:r>
    </w:p>
  </w:footnote>
  <w:footnote w:id="40">
    <w:p w:rsidR="00062562" w:rsidRDefault="00062562" w:rsidP="001A6F66">
      <w:pPr>
        <w:pStyle w:val="a4"/>
      </w:pPr>
      <w:r w:rsidRPr="001A6F66">
        <w:rPr>
          <w:rStyle w:val="a6"/>
          <w:rFonts w:ascii="Times New Roman" w:hAnsi="Times New Roman" w:cs="Times New Roman"/>
        </w:rPr>
        <w:footnoteRef/>
      </w:r>
      <w:r w:rsidRPr="001A6F66">
        <w:rPr>
          <w:rFonts w:ascii="Times New Roman" w:hAnsi="Times New Roman" w:cs="Times New Roman"/>
        </w:rPr>
        <w:t xml:space="preserve"> </w:t>
      </w:r>
      <w:proofErr w:type="gramStart"/>
      <w:r w:rsidRPr="001A6F66">
        <w:rPr>
          <w:rFonts w:ascii="Times New Roman" w:hAnsi="Times New Roman" w:cs="Times New Roman"/>
        </w:rPr>
        <w:t xml:space="preserve">Решение </w:t>
      </w:r>
      <w:proofErr w:type="spellStart"/>
      <w:r w:rsidRPr="001A6F66">
        <w:rPr>
          <w:rFonts w:ascii="Times New Roman" w:hAnsi="Times New Roman" w:cs="Times New Roman"/>
        </w:rPr>
        <w:t>Сосновоборского</w:t>
      </w:r>
      <w:proofErr w:type="spellEnd"/>
      <w:r w:rsidRPr="001A6F66">
        <w:rPr>
          <w:rFonts w:ascii="Times New Roman" w:hAnsi="Times New Roman" w:cs="Times New Roman"/>
        </w:rPr>
        <w:t xml:space="preserve"> городского суда Ленинградской области от 08 июля 2020 года по делу №2-30/2020 [Электронный ресурс] // URL: </w:t>
      </w:r>
      <w:hyperlink r:id="rId7" w:anchor="snippet" w:history="1">
        <w:r w:rsidRPr="001A6F66">
          <w:rPr>
            <w:rStyle w:val="a7"/>
            <w:rFonts w:ascii="Times New Roman" w:hAnsi="Times New Roman" w:cs="Times New Roman"/>
          </w:rPr>
          <w:t>https://sudact.ru/regular/doc/8Nk6sViQIBoY/?regular-txt=%D0%BD%D0%B5+%D1%81%D0%BE%D0%BE%D1%82%D0%B2%D0%B5%D1%82%D1%81%D1%82%D0%B2%D1%83%D0%B5%D1%82+%D0%BA%D0%BB%D0</w:t>
        </w:r>
        <w:proofErr w:type="gramEnd"/>
        <w:r w:rsidRPr="001A6F66">
          <w:rPr>
            <w:rStyle w:val="a7"/>
            <w:rFonts w:ascii="Times New Roman" w:hAnsi="Times New Roman" w:cs="Times New Roman"/>
          </w:rPr>
          <w:t>%</w:t>
        </w:r>
        <w:proofErr w:type="gramStart"/>
        <w:r w:rsidRPr="001A6F66">
          <w:rPr>
            <w:rStyle w:val="a7"/>
            <w:rFonts w:ascii="Times New Roman" w:hAnsi="Times New Roman" w:cs="Times New Roman"/>
          </w:rPr>
          <w:t>B8%D0%BD%D0%B8%D1%87%D0%B5%D1%81%D0%BA%D0%B8%D0%B5+%D1%80%D0%B5%D0%BA%D0%BE%D0%BC%D0%B5%D0%BD%D0%B4%D0%B0%D1%86%D0%B8%D0%B8&amp;regular-case_doc=&amp;regular-lawchunkinfo=&amp;regular-date_from=&amp;regular-date_to=&amp;regular-workflow_stage=&amp;regular-area=&amp;regular-court=&amp;regular-judge=&amp;_=1616837688864&amp;snippet_pos=6562#snippet</w:t>
        </w:r>
      </w:hyperlink>
      <w:r w:rsidR="009C4A0B">
        <w:rPr>
          <w:rFonts w:ascii="Times New Roman" w:hAnsi="Times New Roman" w:cs="Times New Roman"/>
        </w:rPr>
        <w:t xml:space="preserve"> (д</w:t>
      </w:r>
      <w:r w:rsidRPr="001A6F66">
        <w:rPr>
          <w:rFonts w:ascii="Times New Roman" w:hAnsi="Times New Roman" w:cs="Times New Roman"/>
        </w:rPr>
        <w:t>ата обращения</w:t>
      </w:r>
      <w:proofErr w:type="gramEnd"/>
      <w:r w:rsidRPr="001A6F66">
        <w:rPr>
          <w:rFonts w:ascii="Times New Roman" w:hAnsi="Times New Roman" w:cs="Times New Roman"/>
        </w:rPr>
        <w:t>: 26.04.2021).</w:t>
      </w:r>
      <w:r>
        <w:t xml:space="preserve"> </w:t>
      </w:r>
    </w:p>
  </w:footnote>
  <w:footnote w:id="41">
    <w:p w:rsidR="00062562" w:rsidRPr="00E66B19" w:rsidRDefault="00062562" w:rsidP="005C6939">
      <w:pPr>
        <w:pStyle w:val="a4"/>
        <w:rPr>
          <w:rFonts w:ascii="Times New Roman" w:hAnsi="Times New Roman" w:cs="Times New Roman"/>
        </w:rPr>
      </w:pPr>
      <w:r>
        <w:rPr>
          <w:rStyle w:val="a6"/>
        </w:rPr>
        <w:footnoteRef/>
      </w:r>
      <w:r>
        <w:t xml:space="preserve"> </w:t>
      </w:r>
      <w:r w:rsidRPr="00E66B19">
        <w:rPr>
          <w:rFonts w:ascii="Times New Roman" w:hAnsi="Times New Roman" w:cs="Times New Roman"/>
        </w:rPr>
        <w:t xml:space="preserve">Постановление Пленума Верховного Суда РФ от 28.06.2012 N 17 "О рассмотрении судами гражданских дел по спорам о защите прав потребителей" // "Российская газета", N 156, 11.07.2012. </w:t>
      </w:r>
    </w:p>
  </w:footnote>
  <w:footnote w:id="42">
    <w:p w:rsidR="00062562" w:rsidRDefault="00062562">
      <w:pPr>
        <w:pStyle w:val="a4"/>
      </w:pPr>
      <w:r w:rsidRPr="00E66B19">
        <w:rPr>
          <w:rStyle w:val="a6"/>
          <w:rFonts w:ascii="Times New Roman" w:hAnsi="Times New Roman" w:cs="Times New Roman"/>
        </w:rPr>
        <w:footnoteRef/>
      </w:r>
      <w:r w:rsidRPr="00E66B19">
        <w:rPr>
          <w:rFonts w:ascii="Times New Roman" w:hAnsi="Times New Roman" w:cs="Times New Roman"/>
        </w:rPr>
        <w:t xml:space="preserve"> Решение Заволжского районного суд города Ульяновска от 28 июля 2020 года по делу № 2-1721/2020 [Электронный ресурс] // URL: </w:t>
      </w:r>
      <w:hyperlink r:id="rId8" w:anchor="snippet" w:history="1">
        <w:r w:rsidRPr="00E66B19">
          <w:rPr>
            <w:rStyle w:val="a7"/>
            <w:rFonts w:ascii="Times New Roman" w:hAnsi="Times New Roman" w:cs="Times New Roman"/>
          </w:rPr>
          <w:t>https://sudact.ru/regular/doc/xDdp6KNY3GW1/?regular-txt=потребитель+медицинская+услуга+рекомендации&amp;regular-case_doc=&amp;regular-lawchunkinfo=&amp;regular-date_from=&amp;regular-date_to=&amp;regular-workflow_stage=&amp;regular-area=&amp;regular-court=&amp;regular-judge=&amp;_=1620389837447&amp;snippet_pos=6010#snippet</w:t>
        </w:r>
      </w:hyperlink>
      <w:r w:rsidRPr="00E66B19">
        <w:rPr>
          <w:rFonts w:ascii="Times New Roman" w:hAnsi="Times New Roman" w:cs="Times New Roman"/>
        </w:rPr>
        <w:t xml:space="preserve"> (дата обращения: 10.05.2021).</w:t>
      </w:r>
      <w:r>
        <w:t xml:space="preserve"> </w:t>
      </w:r>
    </w:p>
  </w:footnote>
  <w:footnote w:id="43">
    <w:p w:rsidR="00062562" w:rsidRDefault="00062562">
      <w:pPr>
        <w:pStyle w:val="a4"/>
      </w:pPr>
      <w:r>
        <w:rPr>
          <w:rStyle w:val="a6"/>
        </w:rPr>
        <w:footnoteRef/>
      </w:r>
      <w:r>
        <w:t xml:space="preserve"> </w:t>
      </w:r>
      <w:proofErr w:type="spellStart"/>
      <w:r w:rsidRPr="00EE36F2">
        <w:t>Пристансков</w:t>
      </w:r>
      <w:proofErr w:type="spellEnd"/>
      <w:r w:rsidRPr="00EE36F2">
        <w:t xml:space="preserve"> В.Д. Ятрогенные преступления: понятие, подходы к исследованию. Моно</w:t>
      </w:r>
      <w:r>
        <w:t>гра</w:t>
      </w:r>
      <w:r w:rsidR="009C4A0B">
        <w:t>фия. // СПб</w:t>
      </w:r>
      <w:proofErr w:type="gramStart"/>
      <w:r w:rsidR="009C4A0B">
        <w:t xml:space="preserve">., </w:t>
      </w:r>
      <w:proofErr w:type="gramEnd"/>
      <w:r w:rsidR="009C4A0B">
        <w:t xml:space="preserve">2005. </w:t>
      </w:r>
      <w:r>
        <w:t xml:space="preserve">С. 42. </w:t>
      </w:r>
    </w:p>
  </w:footnote>
  <w:footnote w:id="44">
    <w:p w:rsidR="00062562" w:rsidRDefault="00062562">
      <w:pPr>
        <w:pStyle w:val="a4"/>
      </w:pPr>
      <w:r>
        <w:rPr>
          <w:rStyle w:val="a6"/>
        </w:rPr>
        <w:footnoteRef/>
      </w:r>
      <w:r>
        <w:t xml:space="preserve"> Там же. С. 43.</w:t>
      </w:r>
    </w:p>
  </w:footnote>
  <w:footnote w:id="45">
    <w:p w:rsidR="00062562" w:rsidRPr="00EE36F2" w:rsidRDefault="00062562">
      <w:pPr>
        <w:pStyle w:val="a4"/>
        <w:rPr>
          <w:rFonts w:ascii="Times New Roman" w:hAnsi="Times New Roman" w:cs="Times New Roman"/>
        </w:rPr>
      </w:pPr>
      <w:r>
        <w:rPr>
          <w:rStyle w:val="a6"/>
        </w:rPr>
        <w:footnoteRef/>
      </w:r>
      <w:r>
        <w:t xml:space="preserve"> </w:t>
      </w:r>
      <w:r w:rsidRPr="004A600A">
        <w:t xml:space="preserve">  </w:t>
      </w:r>
      <w:r w:rsidRPr="00EE36F2">
        <w:rPr>
          <w:rFonts w:ascii="Times New Roman" w:hAnsi="Times New Roman" w:cs="Times New Roman"/>
        </w:rPr>
        <w:t>Ковалев А.В. 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w:t>
      </w:r>
      <w:proofErr w:type="gramStart"/>
      <w:r w:rsidRPr="00EE36F2">
        <w:rPr>
          <w:rFonts w:ascii="Times New Roman" w:hAnsi="Times New Roman" w:cs="Times New Roman"/>
        </w:rPr>
        <w:t xml:space="preserve"> :</w:t>
      </w:r>
      <w:proofErr w:type="gramEnd"/>
      <w:r w:rsidRPr="00EE36F2">
        <w:rPr>
          <w:rFonts w:ascii="Times New Roman" w:hAnsi="Times New Roman" w:cs="Times New Roman"/>
        </w:rPr>
        <w:t xml:space="preserve"> Методические рекомендации /</w:t>
      </w:r>
      <w:r>
        <w:rPr>
          <w:rFonts w:ascii="Times New Roman" w:hAnsi="Times New Roman" w:cs="Times New Roman"/>
        </w:rPr>
        <w:t>/</w:t>
      </w:r>
      <w:r w:rsidR="009C4A0B">
        <w:rPr>
          <w:rFonts w:ascii="Times New Roman" w:hAnsi="Times New Roman" w:cs="Times New Roman"/>
        </w:rPr>
        <w:t xml:space="preserve"> М.: ФГБУ «РЦСМЭ», 2017.</w:t>
      </w:r>
      <w:r w:rsidRPr="00EE36F2">
        <w:rPr>
          <w:rFonts w:ascii="Times New Roman" w:hAnsi="Times New Roman" w:cs="Times New Roman"/>
        </w:rPr>
        <w:t xml:space="preserve"> </w:t>
      </w:r>
      <w:r w:rsidR="009C4A0B">
        <w:rPr>
          <w:rFonts w:ascii="Times New Roman" w:hAnsi="Times New Roman" w:cs="Times New Roman"/>
        </w:rPr>
        <w:t>С. 29.</w:t>
      </w:r>
    </w:p>
  </w:footnote>
  <w:footnote w:id="46">
    <w:p w:rsidR="00062562" w:rsidRPr="00EE36F2" w:rsidRDefault="00062562">
      <w:pPr>
        <w:pStyle w:val="a4"/>
        <w:rPr>
          <w:rFonts w:ascii="Times New Roman" w:hAnsi="Times New Roman" w:cs="Times New Roman"/>
        </w:rPr>
      </w:pPr>
      <w:r w:rsidRPr="00EE36F2">
        <w:rPr>
          <w:rStyle w:val="a6"/>
          <w:rFonts w:ascii="Times New Roman" w:hAnsi="Times New Roman" w:cs="Times New Roman"/>
        </w:rPr>
        <w:footnoteRef/>
      </w:r>
      <w:r w:rsidRPr="00EE36F2">
        <w:rPr>
          <w:rFonts w:ascii="Times New Roman" w:hAnsi="Times New Roman" w:cs="Times New Roman"/>
        </w:rPr>
        <w:t xml:space="preserve"> </w:t>
      </w:r>
      <w:proofErr w:type="spellStart"/>
      <w:r w:rsidRPr="00EE36F2">
        <w:rPr>
          <w:rFonts w:ascii="Times New Roman" w:hAnsi="Times New Roman" w:cs="Times New Roman"/>
        </w:rPr>
        <w:t>Багмет</w:t>
      </w:r>
      <w:proofErr w:type="spellEnd"/>
      <w:r w:rsidRPr="00EE36F2">
        <w:rPr>
          <w:rFonts w:ascii="Times New Roman" w:hAnsi="Times New Roman" w:cs="Times New Roman"/>
        </w:rPr>
        <w:t xml:space="preserve"> А. М., Черкасова Л. И. Криминалистические особенности расследования преступлений, совершенных медицинскими работник</w:t>
      </w:r>
      <w:r w:rsidR="009C4A0B">
        <w:rPr>
          <w:rFonts w:ascii="Times New Roman" w:hAnsi="Times New Roman" w:cs="Times New Roman"/>
        </w:rPr>
        <w:t>ами // Российский следователь. 2014.</w:t>
      </w:r>
      <w:r w:rsidRPr="00EE36F2">
        <w:rPr>
          <w:rFonts w:ascii="Times New Roman" w:hAnsi="Times New Roman" w:cs="Times New Roman"/>
        </w:rPr>
        <w:t xml:space="preserve"> №1.</w:t>
      </w:r>
      <w:r w:rsidR="009C4A0B">
        <w:rPr>
          <w:rFonts w:ascii="Times New Roman" w:hAnsi="Times New Roman" w:cs="Times New Roman"/>
        </w:rPr>
        <w:t xml:space="preserve"> С. 14.</w:t>
      </w:r>
    </w:p>
  </w:footnote>
  <w:footnote w:id="47">
    <w:p w:rsidR="00062562" w:rsidRDefault="00062562">
      <w:pPr>
        <w:pStyle w:val="a4"/>
      </w:pPr>
      <w:r w:rsidRPr="00EE36F2">
        <w:rPr>
          <w:rStyle w:val="a6"/>
          <w:rFonts w:ascii="Times New Roman" w:hAnsi="Times New Roman" w:cs="Times New Roman"/>
        </w:rPr>
        <w:footnoteRef/>
      </w:r>
      <w:r w:rsidRPr="00EE36F2">
        <w:rPr>
          <w:rFonts w:ascii="Times New Roman" w:hAnsi="Times New Roman" w:cs="Times New Roman"/>
        </w:rPr>
        <w:t xml:space="preserve"> </w:t>
      </w:r>
      <w:proofErr w:type="gramStart"/>
      <w:r>
        <w:rPr>
          <w:rFonts w:ascii="Times New Roman" w:hAnsi="Times New Roman" w:cs="Times New Roman"/>
        </w:rPr>
        <w:t>Приговор</w:t>
      </w:r>
      <w:r w:rsidRPr="00EE36F2">
        <w:rPr>
          <w:rFonts w:ascii="Times New Roman" w:hAnsi="Times New Roman" w:cs="Times New Roman"/>
        </w:rPr>
        <w:t xml:space="preserve"> </w:t>
      </w:r>
      <w:proofErr w:type="spellStart"/>
      <w:r w:rsidRPr="00EE36F2">
        <w:rPr>
          <w:rFonts w:ascii="Times New Roman" w:hAnsi="Times New Roman" w:cs="Times New Roman"/>
        </w:rPr>
        <w:t>Нурлатского</w:t>
      </w:r>
      <w:proofErr w:type="spellEnd"/>
      <w:r w:rsidRPr="00EE36F2">
        <w:rPr>
          <w:rFonts w:ascii="Times New Roman" w:hAnsi="Times New Roman" w:cs="Times New Roman"/>
        </w:rPr>
        <w:t xml:space="preserve"> районного суда Республики Татарстан от 31 октября 2013 года по делу №1-90/2013 [Электронный ресурс] // URL: </w:t>
      </w:r>
      <w:hyperlink r:id="rId9" w:anchor="snippet" w:history="1">
        <w:r w:rsidRPr="00EE36F2">
          <w:rPr>
            <w:rStyle w:val="a7"/>
            <w:rFonts w:ascii="Times New Roman" w:hAnsi="Times New Roman" w:cs="Times New Roman"/>
          </w:rPr>
          <w:t>https://sudact.ru/regular/doc/9DRwPYgUnJlY/?page=2&amp;regular-court=&amp;regular-date_from=&amp;regular-case_doc=&amp;regular-lawchunkinfo=&amp;regular-workflow_stage=&amp;regular-date_to=&amp;regular-area=&amp;regular-txt=смерть+не+соответствует+клиническим+рекомендациям&amp;_=1618829030282&amp;regular-judge=&amp;snippet_pos=7254#snippet</w:t>
        </w:r>
      </w:hyperlink>
      <w:r w:rsidR="009C4A0B">
        <w:rPr>
          <w:rFonts w:ascii="Times New Roman" w:hAnsi="Times New Roman" w:cs="Times New Roman"/>
        </w:rPr>
        <w:t xml:space="preserve"> (д</w:t>
      </w:r>
      <w:r w:rsidRPr="00EE36F2">
        <w:rPr>
          <w:rFonts w:ascii="Times New Roman" w:hAnsi="Times New Roman" w:cs="Times New Roman"/>
        </w:rPr>
        <w:t>ата обращения: 28.05.2021).</w:t>
      </w:r>
      <w:r>
        <w:t xml:space="preserve"> </w:t>
      </w:r>
      <w:proofErr w:type="gramEnd"/>
    </w:p>
  </w:footnote>
  <w:footnote w:id="48">
    <w:p w:rsidR="00062562" w:rsidRDefault="00062562">
      <w:pPr>
        <w:pStyle w:val="a4"/>
      </w:pPr>
      <w:r>
        <w:rPr>
          <w:rStyle w:val="a6"/>
        </w:rPr>
        <w:footnoteRef/>
      </w:r>
      <w:r w:rsidRPr="00EE36F2">
        <w:rPr>
          <w:rFonts w:ascii="Times New Roman" w:hAnsi="Times New Roman" w:cs="Times New Roman"/>
        </w:rPr>
        <w:t xml:space="preserve"> Приговор Железнодорожного районного суда г. Ульяновска от 22 мая 2017 года по делу №1-1/2017 [Электронный ресурс] // URL: </w:t>
      </w:r>
      <w:hyperlink r:id="rId10" w:anchor="snippet" w:history="1">
        <w:r w:rsidRPr="00EE36F2">
          <w:rPr>
            <w:rStyle w:val="a7"/>
            <w:rFonts w:ascii="Times New Roman" w:hAnsi="Times New Roman" w:cs="Times New Roman"/>
          </w:rPr>
          <w:t>https://sudact.ru/regular/doc/qApF8wSIuGYN/?regular-txt=нарушение+клинических+рекомендаций+приговор&amp;regular-case_doc=&amp;regular-lawchunkinfo=&amp;regular-date_from=&amp;regular-date_to=&amp;regular-workflow_stage=&amp;regular-area=&amp;regular-court=&amp;regular-judge=&amp;_=1619859825958&amp;snippet_pos=7556#snippet</w:t>
        </w:r>
      </w:hyperlink>
      <w:r w:rsidR="009C4A0B">
        <w:rPr>
          <w:rFonts w:ascii="Times New Roman" w:hAnsi="Times New Roman" w:cs="Times New Roman"/>
        </w:rPr>
        <w:t xml:space="preserve"> (д</w:t>
      </w:r>
      <w:r w:rsidRPr="00EE36F2">
        <w:rPr>
          <w:rFonts w:ascii="Times New Roman" w:hAnsi="Times New Roman" w:cs="Times New Roman"/>
        </w:rPr>
        <w:t xml:space="preserve">ата обращения 29.04.2021). </w:t>
      </w:r>
    </w:p>
  </w:footnote>
  <w:footnote w:id="49">
    <w:p w:rsidR="00062562" w:rsidRDefault="00062562">
      <w:pPr>
        <w:pStyle w:val="a4"/>
      </w:pPr>
      <w:r>
        <w:rPr>
          <w:rStyle w:val="a6"/>
        </w:rPr>
        <w:footnoteRef/>
      </w:r>
      <w:r>
        <w:t xml:space="preserve"> </w:t>
      </w:r>
      <w:r w:rsidRPr="00EE36F2">
        <w:rPr>
          <w:rFonts w:ascii="Times New Roman" w:hAnsi="Times New Roman" w:cs="Times New Roman"/>
        </w:rPr>
        <w:t xml:space="preserve">Апелляционное постановление Пермского краевого суда от 5 февраля 2020 года по делу № 22 – 521 [Электронный ресурс] // URL: </w:t>
      </w:r>
      <w:hyperlink r:id="rId11" w:anchor="snippet" w:history="1">
        <w:r w:rsidRPr="00EE36F2">
          <w:rPr>
            <w:rStyle w:val="a7"/>
            <w:rFonts w:ascii="Times New Roman" w:hAnsi="Times New Roman" w:cs="Times New Roman"/>
          </w:rPr>
          <w:t>https://sudact.ru/regular/doc/rMIFc81PiRrT/?regular-txt=нарушение+клинических+рекомендаций+приговор&amp;regular-case_doc=&amp;regular-lawchunkinfo=&amp;regular-date_from=&amp;regular-date_to=&amp;regular-workflow_stage=&amp;regular-area=&amp;regular-court=&amp;regular-judge=&amp;_=1619695736122&amp;snippet_pos=12752#snippet</w:t>
        </w:r>
      </w:hyperlink>
      <w:r w:rsidR="009C4A0B">
        <w:rPr>
          <w:rFonts w:ascii="Times New Roman" w:hAnsi="Times New Roman" w:cs="Times New Roman"/>
        </w:rPr>
        <w:t xml:space="preserve"> (д</w:t>
      </w:r>
      <w:r w:rsidRPr="00EE36F2">
        <w:rPr>
          <w:rFonts w:ascii="Times New Roman" w:hAnsi="Times New Roman" w:cs="Times New Roman"/>
        </w:rPr>
        <w:t>ата обращения: 29.04.2021).</w:t>
      </w:r>
      <w:r>
        <w:t xml:space="preserve"> </w:t>
      </w:r>
    </w:p>
  </w:footnote>
  <w:footnote w:id="50">
    <w:p w:rsidR="00062562" w:rsidRDefault="00062562">
      <w:pPr>
        <w:pStyle w:val="a4"/>
      </w:pPr>
      <w:r>
        <w:rPr>
          <w:rStyle w:val="a6"/>
        </w:rPr>
        <w:footnoteRef/>
      </w:r>
      <w:r>
        <w:t xml:space="preserve"> </w:t>
      </w:r>
      <w:r w:rsidRPr="00EE36F2">
        <w:rPr>
          <w:rFonts w:ascii="Times New Roman" w:hAnsi="Times New Roman" w:cs="Times New Roman"/>
        </w:rPr>
        <w:t xml:space="preserve">Апелляционное постановление Центрального районного суда г. Читы от 03 июля 2020 года по делу № 10-15/2020 [Электронный ресурс] // URL: </w:t>
      </w:r>
      <w:hyperlink r:id="rId12" w:anchor="snippet" w:history="1">
        <w:r w:rsidRPr="00EE36F2">
          <w:rPr>
            <w:rStyle w:val="a7"/>
            <w:rFonts w:ascii="Times New Roman" w:hAnsi="Times New Roman" w:cs="Times New Roman"/>
          </w:rPr>
          <w:t>https://sudact.ru/regular/doc/T6j4tfPdpErO/?regular-txt=нарушение+клинических+рекомендаций+приговор&amp;regular-case_doc=&amp;regular-lawchunkinfo=&amp;regular-date_from=&amp;regular-date_to=&amp;regular-workflow_stage=&amp;regular-area=&amp;regular-court=&amp;regular-judge=&amp;_=1619695736122&amp;snippet_pos=7478#snippet</w:t>
        </w:r>
      </w:hyperlink>
      <w:r w:rsidR="009C4A0B">
        <w:rPr>
          <w:rFonts w:ascii="Times New Roman" w:hAnsi="Times New Roman" w:cs="Times New Roman"/>
        </w:rPr>
        <w:t xml:space="preserve"> (д</w:t>
      </w:r>
      <w:r w:rsidRPr="00EE36F2">
        <w:rPr>
          <w:rFonts w:ascii="Times New Roman" w:hAnsi="Times New Roman" w:cs="Times New Roman"/>
        </w:rPr>
        <w:t>ата обращения 30.04.2021).</w:t>
      </w:r>
      <w:r>
        <w:t xml:space="preserve"> </w:t>
      </w:r>
    </w:p>
  </w:footnote>
  <w:footnote w:id="51">
    <w:p w:rsidR="009C4A0B" w:rsidRDefault="009C4A0B">
      <w:pPr>
        <w:pStyle w:val="a4"/>
      </w:pPr>
      <w:r>
        <w:rPr>
          <w:rStyle w:val="a6"/>
        </w:rPr>
        <w:footnoteRef/>
      </w:r>
      <w:r>
        <w:t xml:space="preserve"> </w:t>
      </w:r>
      <w:r w:rsidRPr="009C4A0B">
        <w:rPr>
          <w:rFonts w:ascii="Times New Roman" w:hAnsi="Times New Roman" w:cs="Times New Roman"/>
        </w:rPr>
        <w:t xml:space="preserve">С.В. Кузнецов «Судебно-медицинская правовая экспертиза процесса оказания медицинской помощи: новация или комплексный подход к </w:t>
      </w:r>
      <w:proofErr w:type="gramStart"/>
      <w:r w:rsidRPr="009C4A0B">
        <w:rPr>
          <w:rFonts w:ascii="Times New Roman" w:hAnsi="Times New Roman" w:cs="Times New Roman"/>
        </w:rPr>
        <w:t>известному</w:t>
      </w:r>
      <w:proofErr w:type="gramEnd"/>
      <w:r w:rsidRPr="009C4A0B">
        <w:rPr>
          <w:rFonts w:ascii="Times New Roman" w:hAnsi="Times New Roman" w:cs="Times New Roman"/>
        </w:rPr>
        <w:t xml:space="preserve"> ранее?». Вестник Московской академии Следственного комитета Российской Федерации. 2019. №2. С. 102.</w:t>
      </w:r>
    </w:p>
  </w:footnote>
  <w:footnote w:id="52">
    <w:p w:rsidR="009C4A0B" w:rsidRDefault="009C4A0B">
      <w:pPr>
        <w:pStyle w:val="a4"/>
      </w:pPr>
      <w:r>
        <w:rPr>
          <w:rStyle w:val="a6"/>
        </w:rPr>
        <w:footnoteRef/>
      </w:r>
      <w:r>
        <w:t xml:space="preserve"> </w:t>
      </w:r>
      <w:r w:rsidRPr="009C4A0B">
        <w:rPr>
          <w:rFonts w:ascii="Times New Roman" w:hAnsi="Times New Roman" w:cs="Times New Roman"/>
        </w:rPr>
        <w:t>Там же. С. 107.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9BE"/>
    <w:multiLevelType w:val="hybridMultilevel"/>
    <w:tmpl w:val="161A3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E22E32"/>
    <w:multiLevelType w:val="hybridMultilevel"/>
    <w:tmpl w:val="E21E5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4921E0"/>
    <w:multiLevelType w:val="hybridMultilevel"/>
    <w:tmpl w:val="5860E804"/>
    <w:lvl w:ilvl="0" w:tplc="4406F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1E395D"/>
    <w:multiLevelType w:val="hybridMultilevel"/>
    <w:tmpl w:val="E6BE9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FC7F5E"/>
    <w:multiLevelType w:val="hybridMultilevel"/>
    <w:tmpl w:val="CE5058B0"/>
    <w:lvl w:ilvl="0" w:tplc="79E8517E">
      <w:numFmt w:val="bullet"/>
      <w:lvlText w:val="•"/>
      <w:lvlJc w:val="left"/>
      <w:pPr>
        <w:ind w:left="1077" w:hanging="453"/>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CA36111"/>
    <w:multiLevelType w:val="hybridMultilevel"/>
    <w:tmpl w:val="B5481ECA"/>
    <w:lvl w:ilvl="0" w:tplc="958EF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E60865"/>
    <w:multiLevelType w:val="hybridMultilevel"/>
    <w:tmpl w:val="7032A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0B56FC"/>
    <w:multiLevelType w:val="hybridMultilevel"/>
    <w:tmpl w:val="7C1CC4F2"/>
    <w:lvl w:ilvl="0" w:tplc="0419000F">
      <w:start w:val="1"/>
      <w:numFmt w:val="decimal"/>
      <w:lvlText w:val="%1."/>
      <w:lvlJc w:val="left"/>
      <w:pPr>
        <w:ind w:left="1077" w:hanging="453"/>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A8"/>
    <w:rsid w:val="00010D9D"/>
    <w:rsid w:val="00016258"/>
    <w:rsid w:val="00024B9F"/>
    <w:rsid w:val="00024EA0"/>
    <w:rsid w:val="000329CC"/>
    <w:rsid w:val="0006213A"/>
    <w:rsid w:val="00062562"/>
    <w:rsid w:val="0007204D"/>
    <w:rsid w:val="000724A6"/>
    <w:rsid w:val="00084356"/>
    <w:rsid w:val="000A0CBB"/>
    <w:rsid w:val="000A4884"/>
    <w:rsid w:val="000A5C69"/>
    <w:rsid w:val="000C18A1"/>
    <w:rsid w:val="000C4409"/>
    <w:rsid w:val="000D368A"/>
    <w:rsid w:val="00103AB7"/>
    <w:rsid w:val="001120BB"/>
    <w:rsid w:val="00113ED6"/>
    <w:rsid w:val="00145B78"/>
    <w:rsid w:val="00165559"/>
    <w:rsid w:val="001809B6"/>
    <w:rsid w:val="001A6F66"/>
    <w:rsid w:val="001B2DAF"/>
    <w:rsid w:val="001C1B55"/>
    <w:rsid w:val="001C42CA"/>
    <w:rsid w:val="001D214E"/>
    <w:rsid w:val="001D4C51"/>
    <w:rsid w:val="001F19AD"/>
    <w:rsid w:val="001F3E39"/>
    <w:rsid w:val="001F67FD"/>
    <w:rsid w:val="0020512B"/>
    <w:rsid w:val="00211142"/>
    <w:rsid w:val="002315A4"/>
    <w:rsid w:val="00261B69"/>
    <w:rsid w:val="002725AE"/>
    <w:rsid w:val="00277384"/>
    <w:rsid w:val="00286A8A"/>
    <w:rsid w:val="00297B73"/>
    <w:rsid w:val="002C0D72"/>
    <w:rsid w:val="002C6BD2"/>
    <w:rsid w:val="002D236D"/>
    <w:rsid w:val="002D4151"/>
    <w:rsid w:val="002D4B20"/>
    <w:rsid w:val="002E0AF0"/>
    <w:rsid w:val="002F11E4"/>
    <w:rsid w:val="003052E2"/>
    <w:rsid w:val="003153DB"/>
    <w:rsid w:val="00322007"/>
    <w:rsid w:val="00327978"/>
    <w:rsid w:val="00347408"/>
    <w:rsid w:val="003556BE"/>
    <w:rsid w:val="003559B1"/>
    <w:rsid w:val="00360222"/>
    <w:rsid w:val="0036362A"/>
    <w:rsid w:val="00365581"/>
    <w:rsid w:val="003658A8"/>
    <w:rsid w:val="00365BC3"/>
    <w:rsid w:val="00370491"/>
    <w:rsid w:val="00383FC1"/>
    <w:rsid w:val="0039193F"/>
    <w:rsid w:val="00392E2A"/>
    <w:rsid w:val="003A47CB"/>
    <w:rsid w:val="003E13FC"/>
    <w:rsid w:val="003E697D"/>
    <w:rsid w:val="004015C4"/>
    <w:rsid w:val="004206EA"/>
    <w:rsid w:val="00426CDD"/>
    <w:rsid w:val="00432F12"/>
    <w:rsid w:val="00437137"/>
    <w:rsid w:val="0044264E"/>
    <w:rsid w:val="00443B84"/>
    <w:rsid w:val="00457647"/>
    <w:rsid w:val="00485603"/>
    <w:rsid w:val="004A600A"/>
    <w:rsid w:val="004A610A"/>
    <w:rsid w:val="004A7DED"/>
    <w:rsid w:val="004B2D7F"/>
    <w:rsid w:val="004B4328"/>
    <w:rsid w:val="004C171E"/>
    <w:rsid w:val="004C1926"/>
    <w:rsid w:val="004E0390"/>
    <w:rsid w:val="00507509"/>
    <w:rsid w:val="00532282"/>
    <w:rsid w:val="005625D5"/>
    <w:rsid w:val="00565AD1"/>
    <w:rsid w:val="005700AC"/>
    <w:rsid w:val="005722F3"/>
    <w:rsid w:val="00577EB0"/>
    <w:rsid w:val="005B1F18"/>
    <w:rsid w:val="005B4B91"/>
    <w:rsid w:val="005C0DE5"/>
    <w:rsid w:val="005C6939"/>
    <w:rsid w:val="005E548B"/>
    <w:rsid w:val="005F75C5"/>
    <w:rsid w:val="0060186E"/>
    <w:rsid w:val="00635EA7"/>
    <w:rsid w:val="00654A8D"/>
    <w:rsid w:val="00656E6C"/>
    <w:rsid w:val="0066210D"/>
    <w:rsid w:val="00675687"/>
    <w:rsid w:val="006902C4"/>
    <w:rsid w:val="006A08E6"/>
    <w:rsid w:val="006C6278"/>
    <w:rsid w:val="006C6D6B"/>
    <w:rsid w:val="006D1F24"/>
    <w:rsid w:val="006D6CFB"/>
    <w:rsid w:val="007036CA"/>
    <w:rsid w:val="007110CC"/>
    <w:rsid w:val="007274D6"/>
    <w:rsid w:val="00727D18"/>
    <w:rsid w:val="007519D3"/>
    <w:rsid w:val="00757C3C"/>
    <w:rsid w:val="00760E35"/>
    <w:rsid w:val="00770EFC"/>
    <w:rsid w:val="00777A60"/>
    <w:rsid w:val="007906B0"/>
    <w:rsid w:val="0079191F"/>
    <w:rsid w:val="007A5D4B"/>
    <w:rsid w:val="007B5E02"/>
    <w:rsid w:val="007C2437"/>
    <w:rsid w:val="007D21DA"/>
    <w:rsid w:val="007D2471"/>
    <w:rsid w:val="007D3886"/>
    <w:rsid w:val="008031EF"/>
    <w:rsid w:val="00812E06"/>
    <w:rsid w:val="008144C3"/>
    <w:rsid w:val="00815A74"/>
    <w:rsid w:val="00836289"/>
    <w:rsid w:val="00844DED"/>
    <w:rsid w:val="00863FCF"/>
    <w:rsid w:val="00881E99"/>
    <w:rsid w:val="0088464E"/>
    <w:rsid w:val="00891912"/>
    <w:rsid w:val="00892F74"/>
    <w:rsid w:val="0089324C"/>
    <w:rsid w:val="008A4DA2"/>
    <w:rsid w:val="008B002B"/>
    <w:rsid w:val="008B10EC"/>
    <w:rsid w:val="008B377C"/>
    <w:rsid w:val="008C1EAE"/>
    <w:rsid w:val="008D56E1"/>
    <w:rsid w:val="008E16C3"/>
    <w:rsid w:val="008E745E"/>
    <w:rsid w:val="008F2BFC"/>
    <w:rsid w:val="00914E36"/>
    <w:rsid w:val="0091757E"/>
    <w:rsid w:val="009408CE"/>
    <w:rsid w:val="00953578"/>
    <w:rsid w:val="009554DE"/>
    <w:rsid w:val="00956261"/>
    <w:rsid w:val="0096083E"/>
    <w:rsid w:val="00972164"/>
    <w:rsid w:val="0098390A"/>
    <w:rsid w:val="00993C94"/>
    <w:rsid w:val="009A4416"/>
    <w:rsid w:val="009C372E"/>
    <w:rsid w:val="009C4A0B"/>
    <w:rsid w:val="009D708A"/>
    <w:rsid w:val="009F19E1"/>
    <w:rsid w:val="00A01FC1"/>
    <w:rsid w:val="00A253D4"/>
    <w:rsid w:val="00A264B7"/>
    <w:rsid w:val="00A36C68"/>
    <w:rsid w:val="00A42347"/>
    <w:rsid w:val="00A46129"/>
    <w:rsid w:val="00A53380"/>
    <w:rsid w:val="00A64AC3"/>
    <w:rsid w:val="00A6683A"/>
    <w:rsid w:val="00A70CA2"/>
    <w:rsid w:val="00A76B6D"/>
    <w:rsid w:val="00A87301"/>
    <w:rsid w:val="00A94157"/>
    <w:rsid w:val="00A94482"/>
    <w:rsid w:val="00A9505F"/>
    <w:rsid w:val="00A975F2"/>
    <w:rsid w:val="00AB12A1"/>
    <w:rsid w:val="00AB1956"/>
    <w:rsid w:val="00AB1DE7"/>
    <w:rsid w:val="00AC1A8C"/>
    <w:rsid w:val="00AC2E92"/>
    <w:rsid w:val="00AC3540"/>
    <w:rsid w:val="00AC3B6C"/>
    <w:rsid w:val="00AC6409"/>
    <w:rsid w:val="00AD5623"/>
    <w:rsid w:val="00AF1ADF"/>
    <w:rsid w:val="00B00805"/>
    <w:rsid w:val="00B1387A"/>
    <w:rsid w:val="00B2115E"/>
    <w:rsid w:val="00B33E5B"/>
    <w:rsid w:val="00B36912"/>
    <w:rsid w:val="00B425E3"/>
    <w:rsid w:val="00B61BB8"/>
    <w:rsid w:val="00B66BC7"/>
    <w:rsid w:val="00B818C0"/>
    <w:rsid w:val="00B830BC"/>
    <w:rsid w:val="00B96AB9"/>
    <w:rsid w:val="00BA5FFD"/>
    <w:rsid w:val="00BE0B68"/>
    <w:rsid w:val="00C13064"/>
    <w:rsid w:val="00C147CE"/>
    <w:rsid w:val="00C14904"/>
    <w:rsid w:val="00C60A81"/>
    <w:rsid w:val="00C91128"/>
    <w:rsid w:val="00C91614"/>
    <w:rsid w:val="00C91F6F"/>
    <w:rsid w:val="00CA20F8"/>
    <w:rsid w:val="00CA2AE4"/>
    <w:rsid w:val="00CC12FE"/>
    <w:rsid w:val="00CD7430"/>
    <w:rsid w:val="00CF211D"/>
    <w:rsid w:val="00D00120"/>
    <w:rsid w:val="00D04191"/>
    <w:rsid w:val="00D3391D"/>
    <w:rsid w:val="00D4025E"/>
    <w:rsid w:val="00D5515D"/>
    <w:rsid w:val="00D6388A"/>
    <w:rsid w:val="00D7130C"/>
    <w:rsid w:val="00D82D96"/>
    <w:rsid w:val="00D85A51"/>
    <w:rsid w:val="00DB0F13"/>
    <w:rsid w:val="00DC4AA0"/>
    <w:rsid w:val="00DF5026"/>
    <w:rsid w:val="00E0133D"/>
    <w:rsid w:val="00E41D8F"/>
    <w:rsid w:val="00E66B19"/>
    <w:rsid w:val="00EA6C16"/>
    <w:rsid w:val="00EB00D0"/>
    <w:rsid w:val="00EC31B0"/>
    <w:rsid w:val="00EC614B"/>
    <w:rsid w:val="00ED187A"/>
    <w:rsid w:val="00EE2230"/>
    <w:rsid w:val="00EE36F2"/>
    <w:rsid w:val="00EE52C3"/>
    <w:rsid w:val="00EE7020"/>
    <w:rsid w:val="00F14733"/>
    <w:rsid w:val="00F31962"/>
    <w:rsid w:val="00F46F3F"/>
    <w:rsid w:val="00F60E82"/>
    <w:rsid w:val="00F73239"/>
    <w:rsid w:val="00F76B5F"/>
    <w:rsid w:val="00F81BE9"/>
    <w:rsid w:val="00F86176"/>
    <w:rsid w:val="00F87F7E"/>
    <w:rsid w:val="00F932E8"/>
    <w:rsid w:val="00F9345F"/>
    <w:rsid w:val="00F958E5"/>
    <w:rsid w:val="00FA0633"/>
    <w:rsid w:val="00FA33FC"/>
    <w:rsid w:val="00FA7727"/>
    <w:rsid w:val="00FC4E12"/>
    <w:rsid w:val="00FC627E"/>
    <w:rsid w:val="00FE3ECC"/>
    <w:rsid w:val="00FE6907"/>
    <w:rsid w:val="00FF0AC7"/>
    <w:rsid w:val="00FF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1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6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9D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14733"/>
    <w:pPr>
      <w:ind w:left="720"/>
      <w:contextualSpacing/>
    </w:pPr>
  </w:style>
  <w:style w:type="character" w:customStyle="1" w:styleId="20">
    <w:name w:val="Заголовок 2 Знак"/>
    <w:basedOn w:val="a0"/>
    <w:link w:val="2"/>
    <w:uiPriority w:val="9"/>
    <w:rsid w:val="007906B0"/>
    <w:rPr>
      <w:rFonts w:asciiTheme="majorHAnsi" w:eastAsiaTheme="majorEastAsia" w:hAnsiTheme="majorHAnsi" w:cstheme="majorBidi"/>
      <w:b/>
      <w:bCs/>
      <w:color w:val="4F81BD" w:themeColor="accent1"/>
      <w:sz w:val="26"/>
      <w:szCs w:val="26"/>
    </w:rPr>
  </w:style>
  <w:style w:type="paragraph" w:styleId="a4">
    <w:name w:val="footnote text"/>
    <w:basedOn w:val="a"/>
    <w:link w:val="a5"/>
    <w:uiPriority w:val="99"/>
    <w:semiHidden/>
    <w:unhideWhenUsed/>
    <w:rsid w:val="00EC614B"/>
    <w:pPr>
      <w:spacing w:after="0" w:line="240" w:lineRule="auto"/>
    </w:pPr>
    <w:rPr>
      <w:sz w:val="20"/>
      <w:szCs w:val="20"/>
    </w:rPr>
  </w:style>
  <w:style w:type="character" w:customStyle="1" w:styleId="a5">
    <w:name w:val="Текст сноски Знак"/>
    <w:basedOn w:val="a0"/>
    <w:link w:val="a4"/>
    <w:uiPriority w:val="99"/>
    <w:semiHidden/>
    <w:rsid w:val="00EC614B"/>
    <w:rPr>
      <w:sz w:val="20"/>
      <w:szCs w:val="20"/>
    </w:rPr>
  </w:style>
  <w:style w:type="character" w:styleId="a6">
    <w:name w:val="footnote reference"/>
    <w:basedOn w:val="a0"/>
    <w:uiPriority w:val="99"/>
    <w:semiHidden/>
    <w:unhideWhenUsed/>
    <w:rsid w:val="00EC614B"/>
    <w:rPr>
      <w:vertAlign w:val="superscript"/>
    </w:rPr>
  </w:style>
  <w:style w:type="character" w:styleId="a7">
    <w:name w:val="Hyperlink"/>
    <w:basedOn w:val="a0"/>
    <w:uiPriority w:val="99"/>
    <w:unhideWhenUsed/>
    <w:rsid w:val="001F3E39"/>
    <w:rPr>
      <w:color w:val="0000FF" w:themeColor="hyperlink"/>
      <w:u w:val="single"/>
    </w:rPr>
  </w:style>
  <w:style w:type="paragraph" w:styleId="a8">
    <w:name w:val="TOC Heading"/>
    <w:basedOn w:val="1"/>
    <w:next w:val="a"/>
    <w:uiPriority w:val="39"/>
    <w:semiHidden/>
    <w:unhideWhenUsed/>
    <w:qFormat/>
    <w:rsid w:val="00891912"/>
    <w:pPr>
      <w:outlineLvl w:val="9"/>
    </w:pPr>
    <w:rPr>
      <w:lang w:eastAsia="ru-RU"/>
    </w:rPr>
  </w:style>
  <w:style w:type="paragraph" w:styleId="11">
    <w:name w:val="toc 1"/>
    <w:basedOn w:val="a"/>
    <w:next w:val="a"/>
    <w:autoRedefine/>
    <w:uiPriority w:val="39"/>
    <w:unhideWhenUsed/>
    <w:rsid w:val="00891912"/>
    <w:pPr>
      <w:spacing w:after="100"/>
    </w:pPr>
  </w:style>
  <w:style w:type="paragraph" w:styleId="21">
    <w:name w:val="toc 2"/>
    <w:basedOn w:val="a"/>
    <w:next w:val="a"/>
    <w:autoRedefine/>
    <w:uiPriority w:val="39"/>
    <w:unhideWhenUsed/>
    <w:rsid w:val="00891912"/>
    <w:pPr>
      <w:spacing w:after="100"/>
      <w:ind w:left="220"/>
    </w:pPr>
  </w:style>
  <w:style w:type="paragraph" w:styleId="a9">
    <w:name w:val="Balloon Text"/>
    <w:basedOn w:val="a"/>
    <w:link w:val="aa"/>
    <w:uiPriority w:val="99"/>
    <w:semiHidden/>
    <w:unhideWhenUsed/>
    <w:rsid w:val="008919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1912"/>
    <w:rPr>
      <w:rFonts w:ascii="Tahoma" w:hAnsi="Tahoma" w:cs="Tahoma"/>
      <w:sz w:val="16"/>
      <w:szCs w:val="16"/>
    </w:rPr>
  </w:style>
  <w:style w:type="paragraph" w:styleId="ab">
    <w:name w:val="header"/>
    <w:basedOn w:val="a"/>
    <w:link w:val="ac"/>
    <w:uiPriority w:val="99"/>
    <w:unhideWhenUsed/>
    <w:rsid w:val="008919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1912"/>
  </w:style>
  <w:style w:type="paragraph" w:styleId="ad">
    <w:name w:val="footer"/>
    <w:basedOn w:val="a"/>
    <w:link w:val="ae"/>
    <w:uiPriority w:val="99"/>
    <w:unhideWhenUsed/>
    <w:rsid w:val="008919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1912"/>
  </w:style>
  <w:style w:type="paragraph" w:styleId="af">
    <w:name w:val="annotation text"/>
    <w:basedOn w:val="a"/>
    <w:link w:val="af0"/>
    <w:uiPriority w:val="99"/>
    <w:semiHidden/>
    <w:unhideWhenUsed/>
    <w:rsid w:val="009554DE"/>
    <w:pPr>
      <w:spacing w:line="240" w:lineRule="auto"/>
    </w:pPr>
    <w:rPr>
      <w:sz w:val="20"/>
      <w:szCs w:val="20"/>
    </w:rPr>
  </w:style>
  <w:style w:type="character" w:customStyle="1" w:styleId="af0">
    <w:name w:val="Текст примечания Знак"/>
    <w:basedOn w:val="a0"/>
    <w:link w:val="af"/>
    <w:uiPriority w:val="99"/>
    <w:semiHidden/>
    <w:rsid w:val="009554DE"/>
    <w:rPr>
      <w:sz w:val="20"/>
      <w:szCs w:val="20"/>
    </w:rPr>
  </w:style>
  <w:style w:type="character" w:styleId="af1">
    <w:name w:val="annotation reference"/>
    <w:basedOn w:val="a0"/>
    <w:uiPriority w:val="99"/>
    <w:semiHidden/>
    <w:unhideWhenUsed/>
    <w:rsid w:val="009554D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1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6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9D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14733"/>
    <w:pPr>
      <w:ind w:left="720"/>
      <w:contextualSpacing/>
    </w:pPr>
  </w:style>
  <w:style w:type="character" w:customStyle="1" w:styleId="20">
    <w:name w:val="Заголовок 2 Знак"/>
    <w:basedOn w:val="a0"/>
    <w:link w:val="2"/>
    <w:uiPriority w:val="9"/>
    <w:rsid w:val="007906B0"/>
    <w:rPr>
      <w:rFonts w:asciiTheme="majorHAnsi" w:eastAsiaTheme="majorEastAsia" w:hAnsiTheme="majorHAnsi" w:cstheme="majorBidi"/>
      <w:b/>
      <w:bCs/>
      <w:color w:val="4F81BD" w:themeColor="accent1"/>
      <w:sz w:val="26"/>
      <w:szCs w:val="26"/>
    </w:rPr>
  </w:style>
  <w:style w:type="paragraph" w:styleId="a4">
    <w:name w:val="footnote text"/>
    <w:basedOn w:val="a"/>
    <w:link w:val="a5"/>
    <w:uiPriority w:val="99"/>
    <w:semiHidden/>
    <w:unhideWhenUsed/>
    <w:rsid w:val="00EC614B"/>
    <w:pPr>
      <w:spacing w:after="0" w:line="240" w:lineRule="auto"/>
    </w:pPr>
    <w:rPr>
      <w:sz w:val="20"/>
      <w:szCs w:val="20"/>
    </w:rPr>
  </w:style>
  <w:style w:type="character" w:customStyle="1" w:styleId="a5">
    <w:name w:val="Текст сноски Знак"/>
    <w:basedOn w:val="a0"/>
    <w:link w:val="a4"/>
    <w:uiPriority w:val="99"/>
    <w:semiHidden/>
    <w:rsid w:val="00EC614B"/>
    <w:rPr>
      <w:sz w:val="20"/>
      <w:szCs w:val="20"/>
    </w:rPr>
  </w:style>
  <w:style w:type="character" w:styleId="a6">
    <w:name w:val="footnote reference"/>
    <w:basedOn w:val="a0"/>
    <w:uiPriority w:val="99"/>
    <w:semiHidden/>
    <w:unhideWhenUsed/>
    <w:rsid w:val="00EC614B"/>
    <w:rPr>
      <w:vertAlign w:val="superscript"/>
    </w:rPr>
  </w:style>
  <w:style w:type="character" w:styleId="a7">
    <w:name w:val="Hyperlink"/>
    <w:basedOn w:val="a0"/>
    <w:uiPriority w:val="99"/>
    <w:unhideWhenUsed/>
    <w:rsid w:val="001F3E39"/>
    <w:rPr>
      <w:color w:val="0000FF" w:themeColor="hyperlink"/>
      <w:u w:val="single"/>
    </w:rPr>
  </w:style>
  <w:style w:type="paragraph" w:styleId="a8">
    <w:name w:val="TOC Heading"/>
    <w:basedOn w:val="1"/>
    <w:next w:val="a"/>
    <w:uiPriority w:val="39"/>
    <w:semiHidden/>
    <w:unhideWhenUsed/>
    <w:qFormat/>
    <w:rsid w:val="00891912"/>
    <w:pPr>
      <w:outlineLvl w:val="9"/>
    </w:pPr>
    <w:rPr>
      <w:lang w:eastAsia="ru-RU"/>
    </w:rPr>
  </w:style>
  <w:style w:type="paragraph" w:styleId="11">
    <w:name w:val="toc 1"/>
    <w:basedOn w:val="a"/>
    <w:next w:val="a"/>
    <w:autoRedefine/>
    <w:uiPriority w:val="39"/>
    <w:unhideWhenUsed/>
    <w:rsid w:val="00891912"/>
    <w:pPr>
      <w:spacing w:after="100"/>
    </w:pPr>
  </w:style>
  <w:style w:type="paragraph" w:styleId="21">
    <w:name w:val="toc 2"/>
    <w:basedOn w:val="a"/>
    <w:next w:val="a"/>
    <w:autoRedefine/>
    <w:uiPriority w:val="39"/>
    <w:unhideWhenUsed/>
    <w:rsid w:val="00891912"/>
    <w:pPr>
      <w:spacing w:after="100"/>
      <w:ind w:left="220"/>
    </w:pPr>
  </w:style>
  <w:style w:type="paragraph" w:styleId="a9">
    <w:name w:val="Balloon Text"/>
    <w:basedOn w:val="a"/>
    <w:link w:val="aa"/>
    <w:uiPriority w:val="99"/>
    <w:semiHidden/>
    <w:unhideWhenUsed/>
    <w:rsid w:val="008919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1912"/>
    <w:rPr>
      <w:rFonts w:ascii="Tahoma" w:hAnsi="Tahoma" w:cs="Tahoma"/>
      <w:sz w:val="16"/>
      <w:szCs w:val="16"/>
    </w:rPr>
  </w:style>
  <w:style w:type="paragraph" w:styleId="ab">
    <w:name w:val="header"/>
    <w:basedOn w:val="a"/>
    <w:link w:val="ac"/>
    <w:uiPriority w:val="99"/>
    <w:unhideWhenUsed/>
    <w:rsid w:val="008919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1912"/>
  </w:style>
  <w:style w:type="paragraph" w:styleId="ad">
    <w:name w:val="footer"/>
    <w:basedOn w:val="a"/>
    <w:link w:val="ae"/>
    <w:uiPriority w:val="99"/>
    <w:unhideWhenUsed/>
    <w:rsid w:val="008919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1912"/>
  </w:style>
  <w:style w:type="paragraph" w:styleId="af">
    <w:name w:val="annotation text"/>
    <w:basedOn w:val="a"/>
    <w:link w:val="af0"/>
    <w:uiPriority w:val="99"/>
    <w:semiHidden/>
    <w:unhideWhenUsed/>
    <w:rsid w:val="009554DE"/>
    <w:pPr>
      <w:spacing w:line="240" w:lineRule="auto"/>
    </w:pPr>
    <w:rPr>
      <w:sz w:val="20"/>
      <w:szCs w:val="20"/>
    </w:rPr>
  </w:style>
  <w:style w:type="character" w:customStyle="1" w:styleId="af0">
    <w:name w:val="Текст примечания Знак"/>
    <w:basedOn w:val="a0"/>
    <w:link w:val="af"/>
    <w:uiPriority w:val="99"/>
    <w:semiHidden/>
    <w:rsid w:val="009554DE"/>
    <w:rPr>
      <w:sz w:val="20"/>
      <w:szCs w:val="20"/>
    </w:rPr>
  </w:style>
  <w:style w:type="character" w:styleId="af1">
    <w:name w:val="annotation reference"/>
    <w:basedOn w:val="a0"/>
    <w:uiPriority w:val="99"/>
    <w:semiHidden/>
    <w:unhideWhenUsed/>
    <w:rsid w:val="009554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HilalMD/status/11473487743286558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med.ncbi.nlm.nih.gov/154947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hc.rosminzdrav.ru/news/2014/09/05/1991-intervyu-ministra-veronikiskvortsovoy-rossiyskoy-gaze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arant.ru/products/ipo/prime/doc/72148022/#review"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udact.ru/regular/doc/xDdp6KNY3GW1/?regular-txt=&#1087;&#1086;&#1090;&#1088;&#1077;&#1073;&#1080;&#1090;&#1077;&#1083;&#1100;+&#1084;&#1077;&#1076;&#1080;&#1094;&#1080;&#1085;&#1089;&#1082;&#1072;&#1103;+&#1091;&#1089;&#1083;&#1091;&#1075;&#1072;+&#1088;&#1077;&#1082;&#1086;&#1084;&#1077;&#1085;&#1076;&#1072;&#1094;&#1080;&#1080;&amp;regular-case_doc=&amp;regular-lawchunkinfo=&amp;regular-date_from=&amp;regular-date_to=&amp;regular-workflow_stage=&amp;regular-area=&amp;regular-court=&amp;regular-judge=&amp;_=1620389837447&amp;snippet_pos=6010" TargetMode="External"/><Relationship Id="rId3" Type="http://schemas.openxmlformats.org/officeDocument/2006/relationships/hyperlink" Target="https://sudact.ru/regular/doc/r4irTHm4gQHG/?page=2&amp;regular-court=&amp;regular-date_from=&amp;regular-case_doc=&amp;regular-lawchunkinfo=&amp;regular-workflow_stage=&amp;regular-date_to=&amp;regular-area=&amp;regular-txt=%D1%81%D0%BC%D0%B5%D1%80%D1%82%D1%8C+%D0%BD%D0%B5+%D1%81%D0%BE%D0%BE%D1%82%D0%B2%D0%B5%D1%82%D1%81%D1%82%D0%B2%D1%83%D0%B5%D1%82+%D0%BA%D0%BB%D0%B8%D0%BD%D0%B8%D1%87%D0%B5%D1%81%D0%BA%D0%B8%D0%BC+%D1%80%D0%B5%D0%BA%D0%BE%D0%BC%D0%B5%D0%BD%D0%B4%D0%B0%D1%86%D0%B8%D1%8F%D0%BC&amp;_=1618829030282&amp;regular-judge=&amp;snippet_pos=1808" TargetMode="External"/><Relationship Id="rId7" Type="http://schemas.openxmlformats.org/officeDocument/2006/relationships/hyperlink" Target="https://sudact.ru/regular/doc/8Nk6sViQIBoY/?regular-txt=%D0%BD%D0%B5+%D1%81%D0%BE%D0%BE%D1%82%D0%B2%D0%B5%D1%82%D1%81%D1%82%D0%B2%D1%83%D0%B5%D1%82+%D0%BA%D0%BB%D0%B8%D0%BD%D0%B8%D1%87%D0%B5%D1%81%D0%BA%D0%B8%D0%B5+%D1%80%D0%B5%D0%BA%D0%BE%D0%BC%D0%B5%D0%BD%D0%B4%D0%B0%D1%86%D0%B8%D0%B8&amp;regular-case_doc=&amp;regular-lawchunkinfo=&amp;regular-date_from=&amp;regular-date_to=&amp;regular-workflow_stage=&amp;regular-area=&amp;regular-court=&amp;regular-judge=&amp;_=1616837688864&amp;snippet_pos=6562" TargetMode="External"/><Relationship Id="rId12" Type="http://schemas.openxmlformats.org/officeDocument/2006/relationships/hyperlink" Target="https://sudact.ru/regular/doc/T6j4tfPdpErO/?regular-txt=&#1085;&#1072;&#1088;&#1091;&#1096;&#1077;&#1085;&#1080;&#1077;+&#1082;&#1083;&#1080;&#1085;&#1080;&#1095;&#1077;&#1089;&#1082;&#1080;&#1093;+&#1088;&#1077;&#1082;&#1086;&#1084;&#1077;&#1085;&#1076;&#1072;&#1094;&#1080;&#1081;+&#1087;&#1088;&#1080;&#1075;&#1086;&#1074;&#1086;&#1088;&amp;regular-case_doc=&amp;regular-lawchunkinfo=&amp;regular-date_from=&amp;regular-date_to=&amp;regular-workflow_stage=&amp;regular-area=&amp;regular-court=&amp;regular-judge=&amp;_=1619695736122&amp;snippet_pos=7478" TargetMode="External"/><Relationship Id="rId2" Type="http://schemas.openxmlformats.org/officeDocument/2006/relationships/hyperlink" Target="URL:https://hc.rosminzdrav.ru/news/2014/09/05/1991-intervyu-ministra-veronikiskvortsovoy-rossiyskoy-gazete" TargetMode="External"/><Relationship Id="rId1" Type="http://schemas.openxmlformats.org/officeDocument/2006/relationships/hyperlink" Target="https://pubmed.ncbi.nlm.nih.gov/15494758/" TargetMode="External"/><Relationship Id="rId6" Type="http://schemas.openxmlformats.org/officeDocument/2006/relationships/hyperlink" Target="https://sudact.ru/regular/doc/kRrSW9GOqXde/?regular-txt=%D0%BD%D0%B5+%D1%81%D0%BE%D0%BE%D1%82%D0%B2%D0%B5%D1%82%D1%81%D1%82%D0%B2%D1%83%D0%B5%D1%82+%D0%BA%D0%BB%D0%B8%D0%BD%D0%B8%D1%87%D0%B5%D1%81%D0%BA%D0%B8%D0%B5+%D1%80%D0%B5%D0%BA%D0%BE%D0%BC%D0%B5%D0%BD%D0%B4%D0%B0%D1%86%D0%B8%D0%B8&amp;regular-case_doc=&amp;regular-lawchunkinfo=&amp;regular-date_from=&amp;regular-date_to=&amp;regular-workflow_stage=&amp;regular-area=&amp;regular-court=&amp;regular-judge=&amp;_=1616837688864&amp;snippet_pos=3268" TargetMode="External"/><Relationship Id="rId11" Type="http://schemas.openxmlformats.org/officeDocument/2006/relationships/hyperlink" Target="https://sudact.ru/regular/doc/rMIFc81PiRrT/?regular-txt=&#1085;&#1072;&#1088;&#1091;&#1096;&#1077;&#1085;&#1080;&#1077;+&#1082;&#1083;&#1080;&#1085;&#1080;&#1095;&#1077;&#1089;&#1082;&#1080;&#1093;+&#1088;&#1077;&#1082;&#1086;&#1084;&#1077;&#1085;&#1076;&#1072;&#1094;&#1080;&#1081;+&#1087;&#1088;&#1080;&#1075;&#1086;&#1074;&#1086;&#1088;&amp;regular-case_doc=&amp;regular-lawchunkinfo=&amp;regular-date_from=&amp;regular-date_to=&amp;regular-workflow_stage=&amp;regular-area=&amp;regular-court=&amp;regular-judge=&amp;_=1619695736122&amp;snippet_pos=12752" TargetMode="External"/><Relationship Id="rId5" Type="http://schemas.openxmlformats.org/officeDocument/2006/relationships/hyperlink" Target="https://sudact.ru/regular/doc/fO7lfieVabLb/?regular-txt=%D0%BD%D0%B5+%D1%81%D0%BE%D0%BE%D1%82%D0%B2%D0%B5%D1%82%D1%81%D1%82%D0%B2%D1%83%D0%B5%D1%82+%D0%BA%D0%BB%D0%B8%D0%BD%D0%B8%D1%87%D0%B5%D1%81%D0%BA%D0%B8%D0%B5+%D1%80%D0%B5%D0%BA%D0%BE%D0%BC%D0%B5%D0%BD%D0%B4%D0%B0%D1%86%D0%B8%D0%B8&amp;regular-case_doc=&amp;regular-lawchunkinfo=&amp;regular-date_from=&amp;regular-date_to=&amp;regular-workflow_stage=&amp;regular-area=&amp;regular-court=&amp;regular-judge=&amp;_=1616837688864&amp;snippet_pos=5580" TargetMode="External"/><Relationship Id="rId10" Type="http://schemas.openxmlformats.org/officeDocument/2006/relationships/hyperlink" Target="https://sudact.ru/regular/doc/qApF8wSIuGYN/?regular-txt=&#1085;&#1072;&#1088;&#1091;&#1096;&#1077;&#1085;&#1080;&#1077;+&#1082;&#1083;&#1080;&#1085;&#1080;&#1095;&#1077;&#1089;&#1082;&#1080;&#1093;+&#1088;&#1077;&#1082;&#1086;&#1084;&#1077;&#1085;&#1076;&#1072;&#1094;&#1080;&#1081;+&#1087;&#1088;&#1080;&#1075;&#1086;&#1074;&#1086;&#1088;&amp;regular-case_doc=&amp;regular-lawchunkinfo=&amp;regular-date_from=&amp;regular-date_to=&amp;regular-workflow_stage=&amp;regular-area=&amp;regular-court=&amp;regular-judge=&amp;_=1619859825958&amp;snippet_pos=7556" TargetMode="External"/><Relationship Id="rId4" Type="http://schemas.openxmlformats.org/officeDocument/2006/relationships/hyperlink" Target="https://sudact.ru/regular/doc/EuXG0ZDM9EH8/?regular-txt=%D1%81%D0%BC%D0%B5%D1%80%D1%82%D1%8C+%D0%BD%D0%B5+%D1%81%D0%BE%D0%BE%D1%82%D0%B2%D0%B5%D1%82%D1%81%D1%82%D0%B2%D1%83%D0%B5%D1%82+%D0%BA%D0%BB%D0%B8%D0%BD%D0%B8%D1%87%D0%B5%D1%81%D0%BA%D0%B8%D0%BC+%D1%80%D0%B5%D0%BA%D0%BE%D0%BC%D0%B5%D0%BD%D0%B4%D0%B0%D1%86%D0%B8%D1%8F%D0%BC&amp;regular-case_doc=&amp;regular-lawchunkinfo=&amp;regular-date_from=&amp;regular-date_to=&amp;regular-workflow_stage=&amp;regular-area=&amp;regular-court=&amp;regular-judge=&amp;_=1618747795944&amp;snippet_pos=3956" TargetMode="External"/><Relationship Id="rId9" Type="http://schemas.openxmlformats.org/officeDocument/2006/relationships/hyperlink" Target="https://sudact.ru/regular/doc/9DRwPYgUnJlY/?page=2&amp;regular-court=&amp;regular-date_from=&amp;regular-case_doc=&amp;regular-lawchunkinfo=&amp;regular-workflow_stage=&amp;regular-date_to=&amp;regular-area=&amp;regular-txt=&#1089;&#1084;&#1077;&#1088;&#1090;&#1100;+&#1085;&#1077;+&#1089;&#1086;&#1086;&#1090;&#1074;&#1077;&#1090;&#1089;&#1090;&#1074;&#1091;&#1077;&#1090;+&#1082;&#1083;&#1080;&#1085;&#1080;&#1095;&#1077;&#1089;&#1082;&#1080;&#1084;+&#1088;&#1077;&#1082;&#1086;&#1084;&#1077;&#1085;&#1076;&#1072;&#1094;&#1080;&#1103;&#1084;&amp;_=1618829030282&amp;regular-judge=&amp;snippet_pos=7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F36F-1A09-4E54-8802-47D75BE1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64</Pages>
  <Words>14532</Words>
  <Characters>82835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lastModifiedBy>Ульяна</cp:lastModifiedBy>
  <cp:revision>5</cp:revision>
  <dcterms:created xsi:type="dcterms:W3CDTF">2021-05-06T14:37:00Z</dcterms:created>
  <dcterms:modified xsi:type="dcterms:W3CDTF">2021-05-13T13:48:00Z</dcterms:modified>
</cp:coreProperties>
</file>