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3174F" w14:textId="77777777" w:rsidR="00C355F0" w:rsidRPr="001058FF" w:rsidRDefault="00C355F0" w:rsidP="00927F45">
      <w:pPr>
        <w:jc w:val="center"/>
        <w:rPr>
          <w:rFonts w:ascii="Times New Roman" w:hAnsi="Times New Roman"/>
          <w:sz w:val="24"/>
          <w:szCs w:val="24"/>
        </w:rPr>
      </w:pPr>
      <w:bookmarkStart w:id="0" w:name="_Toc68984249"/>
      <w:r w:rsidRPr="001058FF">
        <w:rPr>
          <w:rFonts w:ascii="Times New Roman" w:hAnsi="Times New Roman"/>
          <w:b/>
          <w:sz w:val="24"/>
          <w:szCs w:val="24"/>
        </w:rPr>
        <w:t>Санкт-Петербургский государственный университет</w:t>
      </w:r>
    </w:p>
    <w:p w14:paraId="7C31FCD9" w14:textId="77777777" w:rsidR="00C355F0" w:rsidRDefault="00C355F0" w:rsidP="00927F45">
      <w:pPr>
        <w:jc w:val="center"/>
        <w:rPr>
          <w:rFonts w:ascii="Times New Roman" w:hAnsi="Times New Roman"/>
          <w:sz w:val="24"/>
          <w:szCs w:val="24"/>
        </w:rPr>
      </w:pPr>
    </w:p>
    <w:p w14:paraId="24BE1828" w14:textId="77777777" w:rsidR="00C355F0" w:rsidRPr="001058FF" w:rsidRDefault="00C355F0" w:rsidP="00927F45">
      <w:pPr>
        <w:jc w:val="center"/>
        <w:rPr>
          <w:rFonts w:ascii="Times New Roman" w:hAnsi="Times New Roman"/>
          <w:sz w:val="24"/>
          <w:szCs w:val="24"/>
        </w:rPr>
      </w:pPr>
      <w:r>
        <w:rPr>
          <w:rFonts w:ascii="Times New Roman" w:hAnsi="Times New Roman"/>
          <w:sz w:val="24"/>
          <w:szCs w:val="24"/>
        </w:rPr>
        <w:t>Юридический факультет</w:t>
      </w:r>
    </w:p>
    <w:p w14:paraId="2BB16BCF" w14:textId="77777777" w:rsidR="00C355F0" w:rsidRDefault="00C355F0" w:rsidP="00927F45">
      <w:pPr>
        <w:jc w:val="center"/>
        <w:rPr>
          <w:rFonts w:ascii="Times New Roman" w:hAnsi="Times New Roman"/>
          <w:sz w:val="24"/>
          <w:szCs w:val="24"/>
        </w:rPr>
      </w:pPr>
    </w:p>
    <w:p w14:paraId="50819D4B" w14:textId="77777777" w:rsidR="00C355F0" w:rsidRDefault="00C355F0" w:rsidP="00927F45">
      <w:pPr>
        <w:jc w:val="center"/>
        <w:rPr>
          <w:rFonts w:ascii="Times New Roman" w:hAnsi="Times New Roman"/>
          <w:sz w:val="24"/>
          <w:szCs w:val="24"/>
        </w:rPr>
      </w:pPr>
      <w:r w:rsidRPr="00500FC9">
        <w:rPr>
          <w:rFonts w:ascii="Times New Roman" w:hAnsi="Times New Roman"/>
          <w:sz w:val="24"/>
          <w:szCs w:val="24"/>
        </w:rPr>
        <w:t xml:space="preserve">Кафедра </w:t>
      </w:r>
      <w:r>
        <w:rPr>
          <w:rFonts w:ascii="Times New Roman" w:hAnsi="Times New Roman"/>
          <w:sz w:val="24"/>
          <w:szCs w:val="24"/>
        </w:rPr>
        <w:t>м</w:t>
      </w:r>
      <w:r w:rsidRPr="00500FC9">
        <w:rPr>
          <w:rFonts w:ascii="Times New Roman" w:hAnsi="Times New Roman"/>
          <w:sz w:val="24"/>
          <w:szCs w:val="24"/>
        </w:rPr>
        <w:t>еждународного права</w:t>
      </w:r>
      <w:r>
        <w:rPr>
          <w:rFonts w:ascii="Times New Roman" w:hAnsi="Times New Roman"/>
          <w:sz w:val="24"/>
          <w:szCs w:val="24"/>
        </w:rPr>
        <w:t xml:space="preserve"> </w:t>
      </w:r>
    </w:p>
    <w:p w14:paraId="177C2FD3" w14:textId="77777777" w:rsidR="00C355F0" w:rsidRDefault="00C355F0" w:rsidP="00927F45">
      <w:pPr>
        <w:jc w:val="center"/>
        <w:rPr>
          <w:rFonts w:ascii="Times New Roman" w:hAnsi="Times New Roman"/>
          <w:sz w:val="24"/>
          <w:szCs w:val="24"/>
        </w:rPr>
      </w:pPr>
    </w:p>
    <w:p w14:paraId="12436282" w14:textId="77777777" w:rsidR="00C355F0" w:rsidRDefault="00C355F0" w:rsidP="00927F45">
      <w:pPr>
        <w:jc w:val="center"/>
        <w:rPr>
          <w:rFonts w:ascii="Times New Roman" w:hAnsi="Times New Roman"/>
          <w:sz w:val="24"/>
          <w:szCs w:val="24"/>
        </w:rPr>
      </w:pPr>
    </w:p>
    <w:p w14:paraId="3E26D930" w14:textId="77777777" w:rsidR="00C355F0" w:rsidRDefault="00C355F0" w:rsidP="00927F45">
      <w:pPr>
        <w:jc w:val="center"/>
        <w:rPr>
          <w:rFonts w:ascii="Times New Roman" w:hAnsi="Times New Roman"/>
          <w:sz w:val="24"/>
          <w:szCs w:val="24"/>
        </w:rPr>
      </w:pPr>
    </w:p>
    <w:p w14:paraId="7366D69C" w14:textId="77777777" w:rsidR="00C355F0" w:rsidRDefault="00C355F0" w:rsidP="00927F45">
      <w:pPr>
        <w:jc w:val="center"/>
        <w:rPr>
          <w:rFonts w:ascii="Times New Roman" w:hAnsi="Times New Roman"/>
          <w:sz w:val="24"/>
          <w:szCs w:val="24"/>
        </w:rPr>
      </w:pPr>
    </w:p>
    <w:p w14:paraId="4B440626" w14:textId="77777777" w:rsidR="00C355F0" w:rsidRDefault="00C355F0" w:rsidP="00927F45">
      <w:pPr>
        <w:jc w:val="center"/>
        <w:rPr>
          <w:rFonts w:ascii="Times New Roman" w:hAnsi="Times New Roman"/>
          <w:sz w:val="24"/>
          <w:szCs w:val="24"/>
        </w:rPr>
      </w:pPr>
    </w:p>
    <w:p w14:paraId="0BACB3CE" w14:textId="77777777" w:rsidR="00C355F0" w:rsidRDefault="00C355F0" w:rsidP="00927F45">
      <w:pPr>
        <w:jc w:val="center"/>
        <w:rPr>
          <w:rFonts w:ascii="Times New Roman" w:hAnsi="Times New Roman"/>
          <w:sz w:val="24"/>
          <w:szCs w:val="24"/>
        </w:rPr>
      </w:pPr>
    </w:p>
    <w:p w14:paraId="7B7A8AB3" w14:textId="77777777" w:rsidR="00C355F0" w:rsidRDefault="00C355F0" w:rsidP="00927F45">
      <w:pPr>
        <w:jc w:val="center"/>
        <w:rPr>
          <w:rFonts w:ascii="Times New Roman" w:hAnsi="Times New Roman"/>
          <w:sz w:val="24"/>
          <w:szCs w:val="24"/>
        </w:rPr>
      </w:pPr>
    </w:p>
    <w:p w14:paraId="2727DCF4" w14:textId="77777777" w:rsidR="00C355F0" w:rsidRDefault="00C355F0" w:rsidP="00927F45">
      <w:pPr>
        <w:jc w:val="center"/>
        <w:rPr>
          <w:rFonts w:ascii="Times New Roman" w:hAnsi="Times New Roman"/>
          <w:sz w:val="24"/>
          <w:szCs w:val="24"/>
        </w:rPr>
      </w:pPr>
    </w:p>
    <w:p w14:paraId="3F545415" w14:textId="77777777" w:rsidR="00C355F0" w:rsidRPr="003923C0" w:rsidRDefault="00C355F0" w:rsidP="00927F45">
      <w:pPr>
        <w:jc w:val="center"/>
        <w:rPr>
          <w:rFonts w:ascii="Times New Roman" w:hAnsi="Times New Roman"/>
          <w:sz w:val="28"/>
          <w:szCs w:val="28"/>
        </w:rPr>
      </w:pPr>
    </w:p>
    <w:p w14:paraId="212A827F" w14:textId="77777777" w:rsidR="00C355F0" w:rsidRPr="002C5A17" w:rsidRDefault="00C355F0" w:rsidP="00927F45">
      <w:pPr>
        <w:jc w:val="center"/>
        <w:rPr>
          <w:rFonts w:ascii="Times New Roman" w:hAnsi="Times New Roman"/>
          <w:b/>
          <w:i/>
          <w:iCs/>
          <w:sz w:val="28"/>
          <w:szCs w:val="28"/>
        </w:rPr>
      </w:pPr>
      <w:r w:rsidRPr="002C5A17">
        <w:rPr>
          <w:rFonts w:ascii="Times New Roman" w:hAnsi="Times New Roman"/>
          <w:b/>
          <w:i/>
          <w:iCs/>
          <w:sz w:val="28"/>
          <w:szCs w:val="28"/>
        </w:rPr>
        <w:t xml:space="preserve">Осинина Елизавета Андреевна </w:t>
      </w:r>
    </w:p>
    <w:p w14:paraId="76DD05F2" w14:textId="77777777" w:rsidR="00C355F0" w:rsidRPr="003923C0" w:rsidRDefault="00C355F0" w:rsidP="00927F45">
      <w:pPr>
        <w:jc w:val="center"/>
        <w:rPr>
          <w:rFonts w:ascii="Times New Roman" w:hAnsi="Times New Roman"/>
          <w:b/>
          <w:sz w:val="28"/>
          <w:szCs w:val="28"/>
        </w:rPr>
      </w:pPr>
    </w:p>
    <w:p w14:paraId="1839FD84" w14:textId="77777777" w:rsidR="00C355F0" w:rsidRDefault="00C355F0" w:rsidP="00927F45">
      <w:pPr>
        <w:jc w:val="center"/>
        <w:rPr>
          <w:rFonts w:ascii="Times New Roman" w:hAnsi="Times New Roman"/>
          <w:b/>
          <w:sz w:val="28"/>
          <w:szCs w:val="28"/>
        </w:rPr>
      </w:pPr>
      <w:r w:rsidRPr="002C5A17">
        <w:rPr>
          <w:rFonts w:ascii="Times New Roman" w:hAnsi="Times New Roman"/>
          <w:b/>
          <w:sz w:val="28"/>
          <w:szCs w:val="28"/>
        </w:rPr>
        <w:t>Выпускная квалификационная работа</w:t>
      </w:r>
    </w:p>
    <w:p w14:paraId="03BF7A50" w14:textId="77777777" w:rsidR="00C355F0" w:rsidRDefault="00C355F0" w:rsidP="00927F45">
      <w:pPr>
        <w:jc w:val="center"/>
        <w:rPr>
          <w:rFonts w:ascii="Times New Roman" w:hAnsi="Times New Roman"/>
          <w:b/>
          <w:sz w:val="28"/>
          <w:szCs w:val="28"/>
        </w:rPr>
      </w:pPr>
    </w:p>
    <w:p w14:paraId="63C3FBDE" w14:textId="77777777" w:rsidR="00C355F0" w:rsidRPr="002C5A17" w:rsidRDefault="00C355F0" w:rsidP="00927F45">
      <w:pPr>
        <w:jc w:val="center"/>
        <w:rPr>
          <w:rFonts w:ascii="Times New Roman" w:hAnsi="Times New Roman"/>
          <w:b/>
          <w:i/>
          <w:iCs/>
          <w:sz w:val="28"/>
          <w:szCs w:val="28"/>
        </w:rPr>
      </w:pPr>
      <w:r w:rsidRPr="002C5A17">
        <w:rPr>
          <w:rFonts w:ascii="Times New Roman" w:hAnsi="Times New Roman"/>
          <w:b/>
          <w:i/>
          <w:iCs/>
          <w:sz w:val="28"/>
          <w:szCs w:val="28"/>
        </w:rPr>
        <w:t>Трансграничное банкротство юридических лиц: вопросы конкуренции юрисдикций в европейском регионе</w:t>
      </w:r>
    </w:p>
    <w:p w14:paraId="70A26550" w14:textId="77777777" w:rsidR="00C355F0" w:rsidRPr="003923C0" w:rsidRDefault="00C355F0" w:rsidP="00927F45">
      <w:pPr>
        <w:jc w:val="center"/>
        <w:rPr>
          <w:rFonts w:ascii="Times New Roman" w:hAnsi="Times New Roman"/>
          <w:sz w:val="28"/>
          <w:szCs w:val="28"/>
        </w:rPr>
      </w:pPr>
    </w:p>
    <w:p w14:paraId="21159CF5" w14:textId="77777777" w:rsidR="00C355F0" w:rsidRPr="003923C0" w:rsidRDefault="00C355F0" w:rsidP="00927F45">
      <w:pPr>
        <w:jc w:val="center"/>
        <w:rPr>
          <w:rFonts w:ascii="Times New Roman" w:hAnsi="Times New Roman"/>
          <w:sz w:val="28"/>
          <w:szCs w:val="28"/>
        </w:rPr>
      </w:pPr>
      <w:r w:rsidRPr="003923C0">
        <w:rPr>
          <w:rFonts w:ascii="Times New Roman" w:hAnsi="Times New Roman"/>
          <w:sz w:val="28"/>
          <w:szCs w:val="28"/>
        </w:rPr>
        <w:t xml:space="preserve"> </w:t>
      </w:r>
    </w:p>
    <w:p w14:paraId="55333640" w14:textId="77777777" w:rsidR="00C355F0" w:rsidRPr="003923C0" w:rsidRDefault="00C355F0" w:rsidP="00927F45">
      <w:pPr>
        <w:rPr>
          <w:rFonts w:ascii="Times New Roman" w:hAnsi="Times New Roman"/>
          <w:sz w:val="28"/>
          <w:szCs w:val="28"/>
        </w:rPr>
      </w:pPr>
    </w:p>
    <w:p w14:paraId="28B50786" w14:textId="77777777" w:rsidR="00C355F0" w:rsidRPr="002C5A17" w:rsidRDefault="00C355F0" w:rsidP="00927F45">
      <w:pPr>
        <w:jc w:val="center"/>
        <w:rPr>
          <w:rFonts w:ascii="Times New Roman" w:hAnsi="Times New Roman"/>
          <w:sz w:val="24"/>
          <w:szCs w:val="24"/>
        </w:rPr>
      </w:pPr>
      <w:r w:rsidRPr="002C5A17">
        <w:rPr>
          <w:rFonts w:ascii="Times New Roman" w:hAnsi="Times New Roman"/>
          <w:sz w:val="24"/>
          <w:szCs w:val="24"/>
        </w:rPr>
        <w:t>Уровень образования:</w:t>
      </w:r>
      <w:r>
        <w:rPr>
          <w:rFonts w:ascii="Times New Roman" w:hAnsi="Times New Roman"/>
          <w:sz w:val="24"/>
          <w:szCs w:val="24"/>
        </w:rPr>
        <w:t xml:space="preserve"> магистратура</w:t>
      </w:r>
    </w:p>
    <w:p w14:paraId="43EE6417" w14:textId="77777777" w:rsidR="00C355F0" w:rsidRPr="002C5A17" w:rsidRDefault="00C355F0" w:rsidP="00927F45">
      <w:pPr>
        <w:jc w:val="center"/>
        <w:rPr>
          <w:rFonts w:ascii="Times New Roman" w:hAnsi="Times New Roman"/>
          <w:sz w:val="24"/>
          <w:szCs w:val="24"/>
        </w:rPr>
      </w:pPr>
      <w:r w:rsidRPr="002C5A17">
        <w:rPr>
          <w:rFonts w:ascii="Times New Roman" w:hAnsi="Times New Roman"/>
          <w:sz w:val="24"/>
          <w:szCs w:val="24"/>
        </w:rPr>
        <w:t>Направление 40.04.01 Юриспруденция</w:t>
      </w:r>
    </w:p>
    <w:p w14:paraId="2B8299FA" w14:textId="77777777" w:rsidR="00C355F0" w:rsidRPr="002C5A17" w:rsidRDefault="00C355F0" w:rsidP="00927F45">
      <w:pPr>
        <w:jc w:val="center"/>
        <w:rPr>
          <w:rFonts w:ascii="Times New Roman" w:hAnsi="Times New Roman"/>
          <w:sz w:val="24"/>
          <w:szCs w:val="24"/>
        </w:rPr>
      </w:pPr>
      <w:r w:rsidRPr="002C5A17">
        <w:rPr>
          <w:rFonts w:ascii="Times New Roman" w:hAnsi="Times New Roman"/>
          <w:sz w:val="24"/>
          <w:szCs w:val="24"/>
        </w:rPr>
        <w:t>Основная образовательная программа ВМ.</w:t>
      </w:r>
      <w:proofErr w:type="gramStart"/>
      <w:r w:rsidRPr="002C5A17">
        <w:rPr>
          <w:rFonts w:ascii="Times New Roman" w:hAnsi="Times New Roman"/>
          <w:sz w:val="24"/>
          <w:szCs w:val="24"/>
        </w:rPr>
        <w:t>5815.*</w:t>
      </w:r>
      <w:proofErr w:type="gramEnd"/>
      <w:r>
        <w:rPr>
          <w:rFonts w:ascii="Times New Roman" w:hAnsi="Times New Roman"/>
          <w:sz w:val="24"/>
          <w:szCs w:val="24"/>
        </w:rPr>
        <w:t xml:space="preserve"> </w:t>
      </w:r>
      <w:r w:rsidRPr="002C5A17">
        <w:rPr>
          <w:rFonts w:ascii="Times New Roman" w:hAnsi="Times New Roman"/>
          <w:sz w:val="24"/>
          <w:szCs w:val="24"/>
        </w:rPr>
        <w:t>«Международное частное право»</w:t>
      </w:r>
    </w:p>
    <w:p w14:paraId="4C59DA92" w14:textId="77777777" w:rsidR="00C355F0" w:rsidRPr="002C5A17" w:rsidRDefault="00C355F0" w:rsidP="00927F45">
      <w:pPr>
        <w:jc w:val="center"/>
        <w:rPr>
          <w:rFonts w:ascii="Times New Roman" w:hAnsi="Times New Roman"/>
          <w:sz w:val="24"/>
          <w:szCs w:val="24"/>
        </w:rPr>
      </w:pPr>
    </w:p>
    <w:p w14:paraId="2E22E935" w14:textId="77777777" w:rsidR="00C355F0" w:rsidRPr="003923C0" w:rsidRDefault="00C355F0" w:rsidP="00927F45">
      <w:pPr>
        <w:rPr>
          <w:rFonts w:ascii="Times New Roman" w:hAnsi="Times New Roman"/>
          <w:sz w:val="28"/>
          <w:szCs w:val="28"/>
        </w:rPr>
      </w:pPr>
    </w:p>
    <w:p w14:paraId="0C596BC0" w14:textId="77777777" w:rsidR="00C355F0" w:rsidRPr="003923C0" w:rsidRDefault="00C355F0" w:rsidP="00927F45">
      <w:pPr>
        <w:jc w:val="right"/>
        <w:rPr>
          <w:rFonts w:ascii="Times New Roman" w:hAnsi="Times New Roman"/>
          <w:sz w:val="28"/>
          <w:szCs w:val="28"/>
        </w:rPr>
      </w:pPr>
    </w:p>
    <w:p w14:paraId="5D8761E4" w14:textId="77777777" w:rsidR="00C355F0" w:rsidRPr="003923C0" w:rsidRDefault="00C355F0" w:rsidP="00927F45">
      <w:pPr>
        <w:jc w:val="right"/>
        <w:rPr>
          <w:rFonts w:ascii="Times New Roman" w:hAnsi="Times New Roman"/>
          <w:sz w:val="28"/>
          <w:szCs w:val="28"/>
        </w:rPr>
      </w:pPr>
    </w:p>
    <w:p w14:paraId="2DC34A10" w14:textId="77777777" w:rsidR="00C355F0" w:rsidRPr="003923C0" w:rsidRDefault="00C355F0" w:rsidP="00927F45">
      <w:pPr>
        <w:jc w:val="right"/>
        <w:rPr>
          <w:rFonts w:ascii="Times New Roman" w:hAnsi="Times New Roman"/>
          <w:sz w:val="28"/>
          <w:szCs w:val="28"/>
        </w:rPr>
      </w:pPr>
    </w:p>
    <w:p w14:paraId="37FD004F" w14:textId="77777777" w:rsidR="00C355F0" w:rsidRDefault="00C355F0" w:rsidP="00927F45">
      <w:pPr>
        <w:jc w:val="right"/>
        <w:rPr>
          <w:rFonts w:ascii="Times New Roman" w:hAnsi="Times New Roman"/>
          <w:sz w:val="28"/>
          <w:szCs w:val="28"/>
        </w:rPr>
      </w:pPr>
      <w:r w:rsidRPr="003923C0">
        <w:rPr>
          <w:rFonts w:ascii="Times New Roman" w:hAnsi="Times New Roman"/>
          <w:sz w:val="28"/>
          <w:szCs w:val="28"/>
        </w:rPr>
        <w:t xml:space="preserve">Научный руководитель: </w:t>
      </w:r>
    </w:p>
    <w:p w14:paraId="0001AEE5" w14:textId="77777777" w:rsidR="00C355F0" w:rsidRDefault="00C355F0" w:rsidP="00927F45">
      <w:pPr>
        <w:jc w:val="right"/>
        <w:rPr>
          <w:rFonts w:ascii="Times New Roman" w:hAnsi="Times New Roman"/>
          <w:sz w:val="28"/>
          <w:szCs w:val="28"/>
        </w:rPr>
      </w:pPr>
      <w:r>
        <w:rPr>
          <w:rFonts w:ascii="Times New Roman" w:hAnsi="Times New Roman"/>
          <w:sz w:val="28"/>
          <w:szCs w:val="28"/>
        </w:rPr>
        <w:t>Игнатьев Александр Сергеевич</w:t>
      </w:r>
      <w:r w:rsidRPr="003923C0">
        <w:rPr>
          <w:rFonts w:ascii="Times New Roman" w:hAnsi="Times New Roman"/>
          <w:sz w:val="28"/>
          <w:szCs w:val="28"/>
        </w:rPr>
        <w:t xml:space="preserve">, </w:t>
      </w:r>
    </w:p>
    <w:p w14:paraId="5B9F32A6" w14:textId="77777777" w:rsidR="00C355F0" w:rsidRPr="008F6592" w:rsidRDefault="00C355F0" w:rsidP="00927F45">
      <w:pPr>
        <w:jc w:val="right"/>
        <w:rPr>
          <w:rFonts w:ascii="Times New Roman" w:hAnsi="Times New Roman"/>
          <w:sz w:val="28"/>
          <w:szCs w:val="28"/>
        </w:rPr>
      </w:pPr>
      <w:r>
        <w:rPr>
          <w:rFonts w:ascii="Times New Roman" w:hAnsi="Times New Roman"/>
          <w:sz w:val="28"/>
          <w:szCs w:val="28"/>
        </w:rPr>
        <w:t>а</w:t>
      </w:r>
      <w:r w:rsidRPr="008F6592">
        <w:rPr>
          <w:rFonts w:ascii="Times New Roman" w:hAnsi="Times New Roman"/>
          <w:sz w:val="28"/>
          <w:szCs w:val="28"/>
        </w:rPr>
        <w:t>ссистент</w:t>
      </w:r>
      <w:r>
        <w:rPr>
          <w:rFonts w:ascii="Times New Roman" w:hAnsi="Times New Roman"/>
          <w:sz w:val="28"/>
          <w:szCs w:val="28"/>
        </w:rPr>
        <w:t xml:space="preserve"> </w:t>
      </w:r>
      <w:r w:rsidRPr="008F6592">
        <w:rPr>
          <w:rFonts w:ascii="Times New Roman" w:hAnsi="Times New Roman"/>
          <w:sz w:val="28"/>
          <w:szCs w:val="28"/>
        </w:rPr>
        <w:t>кафедры международного права</w:t>
      </w:r>
    </w:p>
    <w:p w14:paraId="0566F1A3" w14:textId="77777777" w:rsidR="00C355F0" w:rsidRDefault="00C355F0" w:rsidP="00927F45">
      <w:pPr>
        <w:jc w:val="right"/>
        <w:rPr>
          <w:rFonts w:ascii="Times New Roman" w:hAnsi="Times New Roman"/>
          <w:sz w:val="28"/>
          <w:szCs w:val="28"/>
        </w:rPr>
      </w:pPr>
      <w:r w:rsidRPr="008F6592">
        <w:rPr>
          <w:rFonts w:ascii="Times New Roman" w:hAnsi="Times New Roman"/>
          <w:sz w:val="28"/>
          <w:szCs w:val="28"/>
        </w:rPr>
        <w:t>СПбГУ, кандидат юридических наук</w:t>
      </w:r>
    </w:p>
    <w:p w14:paraId="5950A7B2" w14:textId="77777777" w:rsidR="00C355F0" w:rsidRDefault="00C355F0" w:rsidP="00927F45">
      <w:pPr>
        <w:jc w:val="right"/>
        <w:rPr>
          <w:rFonts w:ascii="Times New Roman" w:hAnsi="Times New Roman"/>
          <w:sz w:val="28"/>
          <w:szCs w:val="28"/>
        </w:rPr>
      </w:pPr>
    </w:p>
    <w:p w14:paraId="063E3B53" w14:textId="77777777" w:rsidR="00C355F0" w:rsidRPr="003923C0" w:rsidRDefault="00C355F0" w:rsidP="00927F45">
      <w:pPr>
        <w:rPr>
          <w:rFonts w:ascii="Times New Roman" w:hAnsi="Times New Roman"/>
          <w:sz w:val="28"/>
          <w:szCs w:val="28"/>
        </w:rPr>
      </w:pPr>
    </w:p>
    <w:p w14:paraId="1C768299" w14:textId="77777777" w:rsidR="00C355F0" w:rsidRPr="003923C0" w:rsidRDefault="00C355F0" w:rsidP="00927F45">
      <w:pPr>
        <w:rPr>
          <w:rFonts w:ascii="Times New Roman" w:hAnsi="Times New Roman"/>
          <w:sz w:val="28"/>
          <w:szCs w:val="28"/>
        </w:rPr>
      </w:pPr>
    </w:p>
    <w:p w14:paraId="097CD7D7" w14:textId="77777777" w:rsidR="00C355F0" w:rsidRDefault="00C355F0" w:rsidP="00927F45">
      <w:pPr>
        <w:jc w:val="center"/>
        <w:rPr>
          <w:rFonts w:ascii="Times New Roman" w:hAnsi="Times New Roman"/>
          <w:sz w:val="24"/>
          <w:szCs w:val="24"/>
        </w:rPr>
      </w:pPr>
    </w:p>
    <w:p w14:paraId="157105AF" w14:textId="77777777" w:rsidR="00C355F0" w:rsidRDefault="00C355F0" w:rsidP="00927F45">
      <w:pPr>
        <w:jc w:val="center"/>
        <w:rPr>
          <w:rFonts w:ascii="Times New Roman" w:hAnsi="Times New Roman"/>
          <w:sz w:val="24"/>
          <w:szCs w:val="24"/>
        </w:rPr>
      </w:pPr>
    </w:p>
    <w:p w14:paraId="2BF3D55B" w14:textId="77777777" w:rsidR="00C355F0" w:rsidRDefault="00C355F0" w:rsidP="00927F45">
      <w:pPr>
        <w:jc w:val="center"/>
        <w:rPr>
          <w:rFonts w:ascii="Times New Roman" w:hAnsi="Times New Roman"/>
          <w:sz w:val="24"/>
          <w:szCs w:val="24"/>
        </w:rPr>
      </w:pPr>
    </w:p>
    <w:p w14:paraId="444CC22D" w14:textId="77777777" w:rsidR="00C355F0" w:rsidRDefault="00C355F0" w:rsidP="00927F45">
      <w:pPr>
        <w:jc w:val="center"/>
        <w:rPr>
          <w:rFonts w:ascii="Times New Roman" w:hAnsi="Times New Roman"/>
          <w:sz w:val="24"/>
          <w:szCs w:val="24"/>
        </w:rPr>
      </w:pPr>
    </w:p>
    <w:p w14:paraId="4FC20214" w14:textId="77777777" w:rsidR="00C355F0" w:rsidRDefault="00C355F0" w:rsidP="00927F45">
      <w:pPr>
        <w:jc w:val="center"/>
        <w:rPr>
          <w:rFonts w:ascii="Times New Roman" w:hAnsi="Times New Roman"/>
          <w:sz w:val="24"/>
          <w:szCs w:val="24"/>
        </w:rPr>
      </w:pPr>
    </w:p>
    <w:p w14:paraId="60D688EA" w14:textId="77777777" w:rsidR="00C355F0" w:rsidRDefault="00C355F0" w:rsidP="00927F45">
      <w:pPr>
        <w:jc w:val="center"/>
        <w:rPr>
          <w:rFonts w:ascii="Times New Roman" w:hAnsi="Times New Roman"/>
          <w:sz w:val="24"/>
          <w:szCs w:val="24"/>
        </w:rPr>
      </w:pPr>
    </w:p>
    <w:p w14:paraId="214F5612" w14:textId="77777777" w:rsidR="00C355F0" w:rsidRDefault="00C355F0" w:rsidP="00927F45">
      <w:pPr>
        <w:jc w:val="center"/>
        <w:rPr>
          <w:rFonts w:ascii="Times New Roman" w:hAnsi="Times New Roman"/>
          <w:sz w:val="24"/>
          <w:szCs w:val="24"/>
        </w:rPr>
      </w:pPr>
    </w:p>
    <w:p w14:paraId="7BA5BAF1" w14:textId="77777777" w:rsidR="00C355F0" w:rsidRDefault="00C355F0" w:rsidP="00927F45">
      <w:pPr>
        <w:jc w:val="center"/>
        <w:rPr>
          <w:rFonts w:ascii="Times New Roman" w:hAnsi="Times New Roman"/>
          <w:sz w:val="24"/>
          <w:szCs w:val="24"/>
        </w:rPr>
      </w:pPr>
      <w:r>
        <w:rPr>
          <w:rFonts w:ascii="Times New Roman" w:hAnsi="Times New Roman"/>
          <w:sz w:val="24"/>
          <w:szCs w:val="24"/>
        </w:rPr>
        <w:t>Санкт-Петербург</w:t>
      </w:r>
    </w:p>
    <w:p w14:paraId="2001978E" w14:textId="77777777" w:rsidR="00C355F0" w:rsidRPr="001058FF" w:rsidRDefault="00C355F0" w:rsidP="00927F45">
      <w:pPr>
        <w:jc w:val="center"/>
        <w:rPr>
          <w:rFonts w:ascii="Times New Roman" w:hAnsi="Times New Roman"/>
          <w:sz w:val="24"/>
          <w:szCs w:val="24"/>
        </w:rPr>
      </w:pPr>
      <w:r>
        <w:rPr>
          <w:rFonts w:ascii="Times New Roman" w:hAnsi="Times New Roman"/>
          <w:sz w:val="24"/>
          <w:szCs w:val="24"/>
        </w:rPr>
        <w:t>2021</w:t>
      </w:r>
    </w:p>
    <w:p w14:paraId="781FDA8E" w14:textId="77777777" w:rsidR="00C355F0" w:rsidRDefault="00C355F0" w:rsidP="00927F45">
      <w:pPr>
        <w:spacing w:line="360" w:lineRule="auto"/>
        <w:rPr>
          <w:rFonts w:ascii="Times New Roman" w:hAnsi="Times New Roman"/>
          <w:sz w:val="24"/>
          <w:szCs w:val="24"/>
        </w:rPr>
      </w:pPr>
    </w:p>
    <w:p w14:paraId="79106DB9" w14:textId="77777777" w:rsidR="00C355F0" w:rsidRDefault="00C355F0" w:rsidP="00927F45">
      <w:pPr>
        <w:spacing w:line="360" w:lineRule="auto"/>
        <w:jc w:val="center"/>
        <w:rPr>
          <w:rFonts w:ascii="Times New Roman" w:hAnsi="Times New Roman"/>
          <w:b/>
          <w:bCs/>
          <w:spacing w:val="-2"/>
          <w:sz w:val="28"/>
          <w:szCs w:val="28"/>
        </w:rPr>
      </w:pPr>
      <w:r w:rsidRPr="00D664D6">
        <w:rPr>
          <w:rFonts w:ascii="Times New Roman" w:hAnsi="Times New Roman"/>
          <w:b/>
          <w:bCs/>
          <w:spacing w:val="-2"/>
          <w:sz w:val="28"/>
          <w:szCs w:val="28"/>
        </w:rPr>
        <w:lastRenderedPageBreak/>
        <w:t>Содержание</w:t>
      </w:r>
    </w:p>
    <w:p w14:paraId="064E4108" w14:textId="7FB5B339" w:rsidR="00C355F0" w:rsidRDefault="002B417B" w:rsidP="002B417B">
      <w:pPr>
        <w:pStyle w:val="a7"/>
        <w:tabs>
          <w:tab w:val="left" w:pos="8320"/>
        </w:tabs>
      </w:pPr>
      <w:r>
        <w:tab/>
      </w:r>
    </w:p>
    <w:p w14:paraId="032175E6" w14:textId="4AE94A99" w:rsidR="00C355F0" w:rsidRPr="004B5BD7" w:rsidRDefault="00C355F0">
      <w:pPr>
        <w:pStyle w:val="12"/>
        <w:rPr>
          <w:rFonts w:ascii="Times New Roman" w:hAnsi="Times New Roman"/>
          <w:noProof/>
          <w:sz w:val="28"/>
          <w:szCs w:val="28"/>
          <w:lang w:eastAsia="ru-RU"/>
        </w:rPr>
      </w:pPr>
      <w:r w:rsidRPr="004B5BD7">
        <w:rPr>
          <w:rFonts w:ascii="Times New Roman" w:hAnsi="Times New Roman"/>
          <w:sz w:val="28"/>
          <w:szCs w:val="28"/>
        </w:rPr>
        <w:fldChar w:fldCharType="begin"/>
      </w:r>
      <w:r w:rsidRPr="004B5BD7">
        <w:rPr>
          <w:rFonts w:ascii="Times New Roman" w:hAnsi="Times New Roman"/>
          <w:sz w:val="28"/>
          <w:szCs w:val="28"/>
        </w:rPr>
        <w:instrText xml:space="preserve"> TOC \o "1-3" \h \z \u </w:instrText>
      </w:r>
      <w:r w:rsidRPr="004B5BD7">
        <w:rPr>
          <w:rFonts w:ascii="Times New Roman" w:hAnsi="Times New Roman"/>
          <w:sz w:val="28"/>
          <w:szCs w:val="28"/>
        </w:rPr>
        <w:fldChar w:fldCharType="separate"/>
      </w:r>
      <w:hyperlink w:anchor="_Toc71553119" w:history="1">
        <w:r w:rsidRPr="004B5BD7">
          <w:rPr>
            <w:rStyle w:val="a8"/>
            <w:rFonts w:ascii="Times New Roman" w:hAnsi="Times New Roman"/>
            <w:noProof/>
            <w:spacing w:val="-2"/>
            <w:sz w:val="28"/>
            <w:szCs w:val="28"/>
          </w:rPr>
          <w:t>Введение</w:t>
        </w:r>
        <w:r w:rsidRPr="004B5BD7">
          <w:rPr>
            <w:rFonts w:ascii="Times New Roman" w:hAnsi="Times New Roman"/>
            <w:noProof/>
            <w:webHidden/>
            <w:sz w:val="28"/>
            <w:szCs w:val="28"/>
          </w:rPr>
          <w:tab/>
        </w:r>
        <w:r w:rsidRPr="004B5BD7">
          <w:rPr>
            <w:rFonts w:ascii="Times New Roman" w:hAnsi="Times New Roman"/>
            <w:noProof/>
            <w:webHidden/>
            <w:sz w:val="28"/>
            <w:szCs w:val="28"/>
          </w:rPr>
          <w:fldChar w:fldCharType="begin"/>
        </w:r>
        <w:r w:rsidRPr="004B5BD7">
          <w:rPr>
            <w:rFonts w:ascii="Times New Roman" w:hAnsi="Times New Roman"/>
            <w:noProof/>
            <w:webHidden/>
            <w:sz w:val="28"/>
            <w:szCs w:val="28"/>
          </w:rPr>
          <w:instrText xml:space="preserve"> PAGEREF _Toc71553119 \h </w:instrText>
        </w:r>
        <w:r w:rsidRPr="004B5BD7">
          <w:rPr>
            <w:rFonts w:ascii="Times New Roman" w:hAnsi="Times New Roman"/>
            <w:noProof/>
            <w:webHidden/>
            <w:sz w:val="28"/>
            <w:szCs w:val="28"/>
          </w:rPr>
        </w:r>
        <w:r w:rsidRPr="004B5BD7">
          <w:rPr>
            <w:rFonts w:ascii="Times New Roman" w:hAnsi="Times New Roman"/>
            <w:noProof/>
            <w:webHidden/>
            <w:sz w:val="28"/>
            <w:szCs w:val="28"/>
          </w:rPr>
          <w:fldChar w:fldCharType="separate"/>
        </w:r>
        <w:r w:rsidR="002B417B">
          <w:rPr>
            <w:rFonts w:ascii="Times New Roman" w:hAnsi="Times New Roman"/>
            <w:noProof/>
            <w:webHidden/>
            <w:sz w:val="28"/>
            <w:szCs w:val="28"/>
          </w:rPr>
          <w:t>3</w:t>
        </w:r>
        <w:r w:rsidRPr="004B5BD7">
          <w:rPr>
            <w:rFonts w:ascii="Times New Roman" w:hAnsi="Times New Roman"/>
            <w:noProof/>
            <w:webHidden/>
            <w:sz w:val="28"/>
            <w:szCs w:val="28"/>
          </w:rPr>
          <w:fldChar w:fldCharType="end"/>
        </w:r>
      </w:hyperlink>
    </w:p>
    <w:p w14:paraId="35B4AF8E" w14:textId="7C1DAD09" w:rsidR="00C355F0" w:rsidRPr="004B5BD7" w:rsidRDefault="00C50672">
      <w:pPr>
        <w:pStyle w:val="12"/>
        <w:rPr>
          <w:rFonts w:ascii="Times New Roman" w:hAnsi="Times New Roman"/>
          <w:noProof/>
          <w:sz w:val="28"/>
          <w:szCs w:val="28"/>
          <w:lang w:eastAsia="ru-RU"/>
        </w:rPr>
      </w:pPr>
      <w:hyperlink w:anchor="_Toc71553120" w:history="1">
        <w:r w:rsidR="00C355F0" w:rsidRPr="004B5BD7">
          <w:rPr>
            <w:rStyle w:val="a8"/>
            <w:rFonts w:ascii="Times New Roman" w:hAnsi="Times New Roman"/>
            <w:noProof/>
            <w:sz w:val="28"/>
            <w:szCs w:val="28"/>
          </w:rPr>
          <w:t>Глава 1. Понятие, модели и источники правового регулирования трансграничного банкротства юридических лиц в европейском регионе</w:t>
        </w:r>
        <w:r w:rsidR="00C355F0" w:rsidRPr="004B5BD7">
          <w:rPr>
            <w:rFonts w:ascii="Times New Roman" w:hAnsi="Times New Roman"/>
            <w:noProof/>
            <w:webHidden/>
            <w:sz w:val="28"/>
            <w:szCs w:val="28"/>
          </w:rPr>
          <w:tab/>
        </w:r>
        <w:r w:rsidR="00C355F0" w:rsidRPr="004B5BD7">
          <w:rPr>
            <w:rFonts w:ascii="Times New Roman" w:hAnsi="Times New Roman"/>
            <w:noProof/>
            <w:webHidden/>
            <w:sz w:val="28"/>
            <w:szCs w:val="28"/>
          </w:rPr>
          <w:fldChar w:fldCharType="begin"/>
        </w:r>
        <w:r w:rsidR="00C355F0" w:rsidRPr="004B5BD7">
          <w:rPr>
            <w:rFonts w:ascii="Times New Roman" w:hAnsi="Times New Roman"/>
            <w:noProof/>
            <w:webHidden/>
            <w:sz w:val="28"/>
            <w:szCs w:val="28"/>
          </w:rPr>
          <w:instrText xml:space="preserve"> PAGEREF _Toc71553120 \h </w:instrText>
        </w:r>
        <w:r w:rsidR="00C355F0" w:rsidRPr="004B5BD7">
          <w:rPr>
            <w:rFonts w:ascii="Times New Roman" w:hAnsi="Times New Roman"/>
            <w:noProof/>
            <w:webHidden/>
            <w:sz w:val="28"/>
            <w:szCs w:val="28"/>
          </w:rPr>
        </w:r>
        <w:r w:rsidR="00C355F0" w:rsidRPr="004B5BD7">
          <w:rPr>
            <w:rFonts w:ascii="Times New Roman" w:hAnsi="Times New Roman"/>
            <w:noProof/>
            <w:webHidden/>
            <w:sz w:val="28"/>
            <w:szCs w:val="28"/>
          </w:rPr>
          <w:fldChar w:fldCharType="separate"/>
        </w:r>
        <w:r w:rsidR="002B417B">
          <w:rPr>
            <w:rFonts w:ascii="Times New Roman" w:hAnsi="Times New Roman"/>
            <w:noProof/>
            <w:webHidden/>
            <w:sz w:val="28"/>
            <w:szCs w:val="28"/>
          </w:rPr>
          <w:t>6</w:t>
        </w:r>
        <w:r w:rsidR="00C355F0" w:rsidRPr="004B5BD7">
          <w:rPr>
            <w:rFonts w:ascii="Times New Roman" w:hAnsi="Times New Roman"/>
            <w:noProof/>
            <w:webHidden/>
            <w:sz w:val="28"/>
            <w:szCs w:val="28"/>
          </w:rPr>
          <w:fldChar w:fldCharType="end"/>
        </w:r>
      </w:hyperlink>
    </w:p>
    <w:p w14:paraId="6FBF9A80" w14:textId="6A067D21" w:rsidR="00C355F0" w:rsidRPr="004B5BD7" w:rsidRDefault="00C50672">
      <w:pPr>
        <w:pStyle w:val="21"/>
        <w:rPr>
          <w:rFonts w:ascii="Times New Roman" w:hAnsi="Times New Roman"/>
          <w:noProof/>
          <w:sz w:val="28"/>
          <w:szCs w:val="28"/>
          <w:lang w:eastAsia="ru-RU"/>
        </w:rPr>
      </w:pPr>
      <w:hyperlink w:anchor="_Toc71553121" w:history="1">
        <w:r w:rsidR="00C355F0" w:rsidRPr="004B5BD7">
          <w:rPr>
            <w:rStyle w:val="a8"/>
            <w:rFonts w:ascii="Times New Roman" w:hAnsi="Times New Roman"/>
            <w:noProof/>
            <w:sz w:val="28"/>
            <w:szCs w:val="28"/>
          </w:rPr>
          <w:t>§1. Понятие трансграничного банкротства юридического лица</w:t>
        </w:r>
        <w:r w:rsidR="00C355F0" w:rsidRPr="004B5BD7">
          <w:rPr>
            <w:rFonts w:ascii="Times New Roman" w:hAnsi="Times New Roman"/>
            <w:noProof/>
            <w:webHidden/>
            <w:sz w:val="28"/>
            <w:szCs w:val="28"/>
          </w:rPr>
          <w:tab/>
        </w:r>
        <w:r w:rsidR="00C355F0" w:rsidRPr="004B5BD7">
          <w:rPr>
            <w:rFonts w:ascii="Times New Roman" w:hAnsi="Times New Roman"/>
            <w:noProof/>
            <w:webHidden/>
            <w:sz w:val="28"/>
            <w:szCs w:val="28"/>
          </w:rPr>
          <w:fldChar w:fldCharType="begin"/>
        </w:r>
        <w:r w:rsidR="00C355F0" w:rsidRPr="004B5BD7">
          <w:rPr>
            <w:rFonts w:ascii="Times New Roman" w:hAnsi="Times New Roman"/>
            <w:noProof/>
            <w:webHidden/>
            <w:sz w:val="28"/>
            <w:szCs w:val="28"/>
          </w:rPr>
          <w:instrText xml:space="preserve"> PAGEREF _Toc71553121 \h </w:instrText>
        </w:r>
        <w:r w:rsidR="00C355F0" w:rsidRPr="004B5BD7">
          <w:rPr>
            <w:rFonts w:ascii="Times New Roman" w:hAnsi="Times New Roman"/>
            <w:noProof/>
            <w:webHidden/>
            <w:sz w:val="28"/>
            <w:szCs w:val="28"/>
          </w:rPr>
        </w:r>
        <w:r w:rsidR="00C355F0" w:rsidRPr="004B5BD7">
          <w:rPr>
            <w:rFonts w:ascii="Times New Roman" w:hAnsi="Times New Roman"/>
            <w:noProof/>
            <w:webHidden/>
            <w:sz w:val="28"/>
            <w:szCs w:val="28"/>
          </w:rPr>
          <w:fldChar w:fldCharType="separate"/>
        </w:r>
        <w:r w:rsidR="002B417B">
          <w:rPr>
            <w:rFonts w:ascii="Times New Roman" w:hAnsi="Times New Roman"/>
            <w:noProof/>
            <w:webHidden/>
            <w:sz w:val="28"/>
            <w:szCs w:val="28"/>
          </w:rPr>
          <w:t>6</w:t>
        </w:r>
        <w:r w:rsidR="00C355F0" w:rsidRPr="004B5BD7">
          <w:rPr>
            <w:rFonts w:ascii="Times New Roman" w:hAnsi="Times New Roman"/>
            <w:noProof/>
            <w:webHidden/>
            <w:sz w:val="28"/>
            <w:szCs w:val="28"/>
          </w:rPr>
          <w:fldChar w:fldCharType="end"/>
        </w:r>
      </w:hyperlink>
    </w:p>
    <w:p w14:paraId="24970F05" w14:textId="07C34569" w:rsidR="00C355F0" w:rsidRPr="004B5BD7" w:rsidRDefault="00C50672">
      <w:pPr>
        <w:pStyle w:val="21"/>
        <w:rPr>
          <w:rFonts w:ascii="Times New Roman" w:hAnsi="Times New Roman"/>
          <w:noProof/>
          <w:sz w:val="28"/>
          <w:szCs w:val="28"/>
          <w:lang w:eastAsia="ru-RU"/>
        </w:rPr>
      </w:pPr>
      <w:hyperlink w:anchor="_Toc71553122" w:history="1">
        <w:r w:rsidR="00C355F0" w:rsidRPr="004B5BD7">
          <w:rPr>
            <w:rStyle w:val="a8"/>
            <w:rFonts w:ascii="Times New Roman" w:hAnsi="Times New Roman"/>
            <w:noProof/>
            <w:sz w:val="28"/>
            <w:szCs w:val="28"/>
          </w:rPr>
          <w:t>§2. Модели (теории) правового регулирования трансграничного банкротства юридических лиц</w:t>
        </w:r>
        <w:r w:rsidR="00C355F0" w:rsidRPr="004B5BD7">
          <w:rPr>
            <w:rFonts w:ascii="Times New Roman" w:hAnsi="Times New Roman"/>
            <w:noProof/>
            <w:webHidden/>
            <w:sz w:val="28"/>
            <w:szCs w:val="28"/>
          </w:rPr>
          <w:tab/>
        </w:r>
        <w:r w:rsidR="00C355F0" w:rsidRPr="004B5BD7">
          <w:rPr>
            <w:rFonts w:ascii="Times New Roman" w:hAnsi="Times New Roman"/>
            <w:noProof/>
            <w:webHidden/>
            <w:sz w:val="28"/>
            <w:szCs w:val="28"/>
          </w:rPr>
          <w:fldChar w:fldCharType="begin"/>
        </w:r>
        <w:r w:rsidR="00C355F0" w:rsidRPr="004B5BD7">
          <w:rPr>
            <w:rFonts w:ascii="Times New Roman" w:hAnsi="Times New Roman"/>
            <w:noProof/>
            <w:webHidden/>
            <w:sz w:val="28"/>
            <w:szCs w:val="28"/>
          </w:rPr>
          <w:instrText xml:space="preserve"> PAGEREF _Toc71553122 \h </w:instrText>
        </w:r>
        <w:r w:rsidR="00C355F0" w:rsidRPr="004B5BD7">
          <w:rPr>
            <w:rFonts w:ascii="Times New Roman" w:hAnsi="Times New Roman"/>
            <w:noProof/>
            <w:webHidden/>
            <w:sz w:val="28"/>
            <w:szCs w:val="28"/>
          </w:rPr>
        </w:r>
        <w:r w:rsidR="00C355F0" w:rsidRPr="004B5BD7">
          <w:rPr>
            <w:rFonts w:ascii="Times New Roman" w:hAnsi="Times New Roman"/>
            <w:noProof/>
            <w:webHidden/>
            <w:sz w:val="28"/>
            <w:szCs w:val="28"/>
          </w:rPr>
          <w:fldChar w:fldCharType="separate"/>
        </w:r>
        <w:r w:rsidR="002B417B">
          <w:rPr>
            <w:rFonts w:ascii="Times New Roman" w:hAnsi="Times New Roman"/>
            <w:noProof/>
            <w:webHidden/>
            <w:sz w:val="28"/>
            <w:szCs w:val="28"/>
          </w:rPr>
          <w:t>9</w:t>
        </w:r>
        <w:r w:rsidR="00C355F0" w:rsidRPr="004B5BD7">
          <w:rPr>
            <w:rFonts w:ascii="Times New Roman" w:hAnsi="Times New Roman"/>
            <w:noProof/>
            <w:webHidden/>
            <w:sz w:val="28"/>
            <w:szCs w:val="28"/>
          </w:rPr>
          <w:fldChar w:fldCharType="end"/>
        </w:r>
      </w:hyperlink>
    </w:p>
    <w:p w14:paraId="522809A8" w14:textId="359551FA" w:rsidR="00C355F0" w:rsidRPr="004B5BD7" w:rsidRDefault="00C50672">
      <w:pPr>
        <w:pStyle w:val="21"/>
        <w:rPr>
          <w:rFonts w:ascii="Times New Roman" w:hAnsi="Times New Roman"/>
          <w:noProof/>
          <w:sz w:val="28"/>
          <w:szCs w:val="28"/>
          <w:lang w:eastAsia="ru-RU"/>
        </w:rPr>
      </w:pPr>
      <w:hyperlink w:anchor="_Toc71553123" w:history="1">
        <w:r w:rsidR="00C355F0" w:rsidRPr="004B5BD7">
          <w:rPr>
            <w:rStyle w:val="a8"/>
            <w:rFonts w:ascii="Times New Roman" w:hAnsi="Times New Roman"/>
            <w:noProof/>
            <w:sz w:val="28"/>
            <w:szCs w:val="28"/>
          </w:rPr>
          <w:t>§3. Источники международно-правового регулирования трансграничного банкротства юридических лиц в европейском регионе</w:t>
        </w:r>
        <w:r w:rsidR="00C355F0" w:rsidRPr="004B5BD7">
          <w:rPr>
            <w:rFonts w:ascii="Times New Roman" w:hAnsi="Times New Roman"/>
            <w:noProof/>
            <w:webHidden/>
            <w:sz w:val="28"/>
            <w:szCs w:val="28"/>
          </w:rPr>
          <w:tab/>
        </w:r>
        <w:r w:rsidR="00C355F0" w:rsidRPr="004B5BD7">
          <w:rPr>
            <w:rFonts w:ascii="Times New Roman" w:hAnsi="Times New Roman"/>
            <w:noProof/>
            <w:webHidden/>
            <w:sz w:val="28"/>
            <w:szCs w:val="28"/>
          </w:rPr>
          <w:fldChar w:fldCharType="begin"/>
        </w:r>
        <w:r w:rsidR="00C355F0" w:rsidRPr="004B5BD7">
          <w:rPr>
            <w:rFonts w:ascii="Times New Roman" w:hAnsi="Times New Roman"/>
            <w:noProof/>
            <w:webHidden/>
            <w:sz w:val="28"/>
            <w:szCs w:val="28"/>
          </w:rPr>
          <w:instrText xml:space="preserve"> PAGEREF _Toc71553123 \h </w:instrText>
        </w:r>
        <w:r w:rsidR="00C355F0" w:rsidRPr="004B5BD7">
          <w:rPr>
            <w:rFonts w:ascii="Times New Roman" w:hAnsi="Times New Roman"/>
            <w:noProof/>
            <w:webHidden/>
            <w:sz w:val="28"/>
            <w:szCs w:val="28"/>
          </w:rPr>
        </w:r>
        <w:r w:rsidR="00C355F0" w:rsidRPr="004B5BD7">
          <w:rPr>
            <w:rFonts w:ascii="Times New Roman" w:hAnsi="Times New Roman"/>
            <w:noProof/>
            <w:webHidden/>
            <w:sz w:val="28"/>
            <w:szCs w:val="28"/>
          </w:rPr>
          <w:fldChar w:fldCharType="separate"/>
        </w:r>
        <w:r w:rsidR="002B417B">
          <w:rPr>
            <w:rFonts w:ascii="Times New Roman" w:hAnsi="Times New Roman"/>
            <w:noProof/>
            <w:webHidden/>
            <w:sz w:val="28"/>
            <w:szCs w:val="28"/>
          </w:rPr>
          <w:t>16</w:t>
        </w:r>
        <w:r w:rsidR="00C355F0" w:rsidRPr="004B5BD7">
          <w:rPr>
            <w:rFonts w:ascii="Times New Roman" w:hAnsi="Times New Roman"/>
            <w:noProof/>
            <w:webHidden/>
            <w:sz w:val="28"/>
            <w:szCs w:val="28"/>
          </w:rPr>
          <w:fldChar w:fldCharType="end"/>
        </w:r>
      </w:hyperlink>
    </w:p>
    <w:p w14:paraId="65075FE0" w14:textId="37B6E0D7" w:rsidR="00C355F0" w:rsidRPr="004B5BD7" w:rsidRDefault="00C50672">
      <w:pPr>
        <w:pStyle w:val="12"/>
        <w:rPr>
          <w:rFonts w:ascii="Times New Roman" w:hAnsi="Times New Roman"/>
          <w:noProof/>
          <w:sz w:val="28"/>
          <w:szCs w:val="28"/>
          <w:lang w:eastAsia="ru-RU"/>
        </w:rPr>
      </w:pPr>
      <w:hyperlink w:anchor="_Toc71553124" w:history="1">
        <w:r w:rsidR="00C355F0" w:rsidRPr="004B5BD7">
          <w:rPr>
            <w:rStyle w:val="a8"/>
            <w:rFonts w:ascii="Times New Roman" w:hAnsi="Times New Roman"/>
            <w:noProof/>
            <w:sz w:val="28"/>
            <w:szCs w:val="28"/>
          </w:rPr>
          <w:t>Глава 2. Вопросы конкуренции юрисдикций государств европейского региона при трансграничном банкротстве юридических лиц</w:t>
        </w:r>
        <w:r w:rsidR="00C355F0" w:rsidRPr="004B5BD7">
          <w:rPr>
            <w:rFonts w:ascii="Times New Roman" w:hAnsi="Times New Roman"/>
            <w:noProof/>
            <w:webHidden/>
            <w:sz w:val="28"/>
            <w:szCs w:val="28"/>
          </w:rPr>
          <w:tab/>
        </w:r>
        <w:r w:rsidR="00C355F0" w:rsidRPr="004B5BD7">
          <w:rPr>
            <w:rFonts w:ascii="Times New Roman" w:hAnsi="Times New Roman"/>
            <w:noProof/>
            <w:webHidden/>
            <w:sz w:val="28"/>
            <w:szCs w:val="28"/>
          </w:rPr>
          <w:fldChar w:fldCharType="begin"/>
        </w:r>
        <w:r w:rsidR="00C355F0" w:rsidRPr="004B5BD7">
          <w:rPr>
            <w:rFonts w:ascii="Times New Roman" w:hAnsi="Times New Roman"/>
            <w:noProof/>
            <w:webHidden/>
            <w:sz w:val="28"/>
            <w:szCs w:val="28"/>
          </w:rPr>
          <w:instrText xml:space="preserve"> PAGEREF _Toc71553124 \h </w:instrText>
        </w:r>
        <w:r w:rsidR="00C355F0" w:rsidRPr="004B5BD7">
          <w:rPr>
            <w:rFonts w:ascii="Times New Roman" w:hAnsi="Times New Roman"/>
            <w:noProof/>
            <w:webHidden/>
            <w:sz w:val="28"/>
            <w:szCs w:val="28"/>
          </w:rPr>
        </w:r>
        <w:r w:rsidR="00C355F0" w:rsidRPr="004B5BD7">
          <w:rPr>
            <w:rFonts w:ascii="Times New Roman" w:hAnsi="Times New Roman"/>
            <w:noProof/>
            <w:webHidden/>
            <w:sz w:val="28"/>
            <w:szCs w:val="28"/>
          </w:rPr>
          <w:fldChar w:fldCharType="separate"/>
        </w:r>
        <w:r w:rsidR="002B417B">
          <w:rPr>
            <w:rFonts w:ascii="Times New Roman" w:hAnsi="Times New Roman"/>
            <w:noProof/>
            <w:webHidden/>
            <w:sz w:val="28"/>
            <w:szCs w:val="28"/>
          </w:rPr>
          <w:t>22</w:t>
        </w:r>
        <w:r w:rsidR="00C355F0" w:rsidRPr="004B5BD7">
          <w:rPr>
            <w:rFonts w:ascii="Times New Roman" w:hAnsi="Times New Roman"/>
            <w:noProof/>
            <w:webHidden/>
            <w:sz w:val="28"/>
            <w:szCs w:val="28"/>
          </w:rPr>
          <w:fldChar w:fldCharType="end"/>
        </w:r>
      </w:hyperlink>
    </w:p>
    <w:p w14:paraId="66F5F927" w14:textId="2D525B52" w:rsidR="00C355F0" w:rsidRPr="004B5BD7" w:rsidRDefault="00C50672">
      <w:pPr>
        <w:pStyle w:val="21"/>
        <w:rPr>
          <w:rFonts w:ascii="Times New Roman" w:hAnsi="Times New Roman"/>
          <w:noProof/>
          <w:sz w:val="28"/>
          <w:szCs w:val="28"/>
          <w:lang w:eastAsia="ru-RU"/>
        </w:rPr>
      </w:pPr>
      <w:hyperlink w:anchor="_Toc71553125" w:history="1">
        <w:r w:rsidR="00C355F0" w:rsidRPr="004B5BD7">
          <w:rPr>
            <w:rStyle w:val="a8"/>
            <w:rFonts w:ascii="Times New Roman" w:hAnsi="Times New Roman"/>
            <w:noProof/>
            <w:sz w:val="28"/>
            <w:szCs w:val="28"/>
          </w:rPr>
          <w:t>§1. Вопросы, касающиеся подсудности дел при трансграничном банкротстве и применимого права</w:t>
        </w:r>
        <w:r w:rsidR="00C355F0" w:rsidRPr="004B5BD7">
          <w:rPr>
            <w:rFonts w:ascii="Times New Roman" w:hAnsi="Times New Roman"/>
            <w:noProof/>
            <w:webHidden/>
            <w:sz w:val="28"/>
            <w:szCs w:val="28"/>
          </w:rPr>
          <w:tab/>
        </w:r>
        <w:r w:rsidR="00C355F0" w:rsidRPr="004B5BD7">
          <w:rPr>
            <w:rFonts w:ascii="Times New Roman" w:hAnsi="Times New Roman"/>
            <w:noProof/>
            <w:webHidden/>
            <w:sz w:val="28"/>
            <w:szCs w:val="28"/>
          </w:rPr>
          <w:fldChar w:fldCharType="begin"/>
        </w:r>
        <w:r w:rsidR="00C355F0" w:rsidRPr="004B5BD7">
          <w:rPr>
            <w:rFonts w:ascii="Times New Roman" w:hAnsi="Times New Roman"/>
            <w:noProof/>
            <w:webHidden/>
            <w:sz w:val="28"/>
            <w:szCs w:val="28"/>
          </w:rPr>
          <w:instrText xml:space="preserve"> PAGEREF _Toc71553125 \h </w:instrText>
        </w:r>
        <w:r w:rsidR="00C355F0" w:rsidRPr="004B5BD7">
          <w:rPr>
            <w:rFonts w:ascii="Times New Roman" w:hAnsi="Times New Roman"/>
            <w:noProof/>
            <w:webHidden/>
            <w:sz w:val="28"/>
            <w:szCs w:val="28"/>
          </w:rPr>
        </w:r>
        <w:r w:rsidR="00C355F0" w:rsidRPr="004B5BD7">
          <w:rPr>
            <w:rFonts w:ascii="Times New Roman" w:hAnsi="Times New Roman"/>
            <w:noProof/>
            <w:webHidden/>
            <w:sz w:val="28"/>
            <w:szCs w:val="28"/>
          </w:rPr>
          <w:fldChar w:fldCharType="separate"/>
        </w:r>
        <w:r w:rsidR="002B417B">
          <w:rPr>
            <w:rFonts w:ascii="Times New Roman" w:hAnsi="Times New Roman"/>
            <w:noProof/>
            <w:webHidden/>
            <w:sz w:val="28"/>
            <w:szCs w:val="28"/>
          </w:rPr>
          <w:t>22</w:t>
        </w:r>
        <w:r w:rsidR="00C355F0" w:rsidRPr="004B5BD7">
          <w:rPr>
            <w:rFonts w:ascii="Times New Roman" w:hAnsi="Times New Roman"/>
            <w:noProof/>
            <w:webHidden/>
            <w:sz w:val="28"/>
            <w:szCs w:val="28"/>
          </w:rPr>
          <w:fldChar w:fldCharType="end"/>
        </w:r>
      </w:hyperlink>
    </w:p>
    <w:p w14:paraId="056432C6" w14:textId="05761FDC" w:rsidR="00C355F0" w:rsidRPr="004B5BD7" w:rsidRDefault="00C50672">
      <w:pPr>
        <w:pStyle w:val="21"/>
        <w:rPr>
          <w:rFonts w:ascii="Times New Roman" w:hAnsi="Times New Roman"/>
          <w:noProof/>
          <w:sz w:val="28"/>
          <w:szCs w:val="28"/>
          <w:lang w:eastAsia="ru-RU"/>
        </w:rPr>
      </w:pPr>
      <w:hyperlink w:anchor="_Toc71553126" w:history="1">
        <w:r w:rsidR="00C355F0" w:rsidRPr="004B5BD7">
          <w:rPr>
            <w:rStyle w:val="a8"/>
            <w:rFonts w:ascii="Times New Roman" w:hAnsi="Times New Roman"/>
            <w:noProof/>
            <w:sz w:val="28"/>
            <w:szCs w:val="28"/>
          </w:rPr>
          <w:t>§2. Вопросы, касающиеся признания иностранных итоговых судебных решений при трансграничном банкротстве</w:t>
        </w:r>
        <w:r w:rsidR="00C355F0" w:rsidRPr="004B5BD7">
          <w:rPr>
            <w:rFonts w:ascii="Times New Roman" w:hAnsi="Times New Roman"/>
            <w:noProof/>
            <w:webHidden/>
            <w:sz w:val="28"/>
            <w:szCs w:val="28"/>
          </w:rPr>
          <w:tab/>
        </w:r>
        <w:r w:rsidR="00C355F0" w:rsidRPr="004B5BD7">
          <w:rPr>
            <w:rFonts w:ascii="Times New Roman" w:hAnsi="Times New Roman"/>
            <w:noProof/>
            <w:webHidden/>
            <w:sz w:val="28"/>
            <w:szCs w:val="28"/>
          </w:rPr>
          <w:fldChar w:fldCharType="begin"/>
        </w:r>
        <w:r w:rsidR="00C355F0" w:rsidRPr="004B5BD7">
          <w:rPr>
            <w:rFonts w:ascii="Times New Roman" w:hAnsi="Times New Roman"/>
            <w:noProof/>
            <w:webHidden/>
            <w:sz w:val="28"/>
            <w:szCs w:val="28"/>
          </w:rPr>
          <w:instrText xml:space="preserve"> PAGEREF _Toc71553126 \h </w:instrText>
        </w:r>
        <w:r w:rsidR="00C355F0" w:rsidRPr="004B5BD7">
          <w:rPr>
            <w:rFonts w:ascii="Times New Roman" w:hAnsi="Times New Roman"/>
            <w:noProof/>
            <w:webHidden/>
            <w:sz w:val="28"/>
            <w:szCs w:val="28"/>
          </w:rPr>
        </w:r>
        <w:r w:rsidR="00C355F0" w:rsidRPr="004B5BD7">
          <w:rPr>
            <w:rFonts w:ascii="Times New Roman" w:hAnsi="Times New Roman"/>
            <w:noProof/>
            <w:webHidden/>
            <w:sz w:val="28"/>
            <w:szCs w:val="28"/>
          </w:rPr>
          <w:fldChar w:fldCharType="separate"/>
        </w:r>
        <w:r w:rsidR="002B417B">
          <w:rPr>
            <w:rFonts w:ascii="Times New Roman" w:hAnsi="Times New Roman"/>
            <w:noProof/>
            <w:webHidden/>
            <w:sz w:val="28"/>
            <w:szCs w:val="28"/>
          </w:rPr>
          <w:t>37</w:t>
        </w:r>
        <w:r w:rsidR="00C355F0" w:rsidRPr="004B5BD7">
          <w:rPr>
            <w:rFonts w:ascii="Times New Roman" w:hAnsi="Times New Roman"/>
            <w:noProof/>
            <w:webHidden/>
            <w:sz w:val="28"/>
            <w:szCs w:val="28"/>
          </w:rPr>
          <w:fldChar w:fldCharType="end"/>
        </w:r>
      </w:hyperlink>
    </w:p>
    <w:p w14:paraId="6FFC9517" w14:textId="5D411B95" w:rsidR="00C355F0" w:rsidRPr="004B5BD7" w:rsidRDefault="00C50672">
      <w:pPr>
        <w:pStyle w:val="21"/>
        <w:rPr>
          <w:rFonts w:ascii="Times New Roman" w:hAnsi="Times New Roman"/>
          <w:noProof/>
          <w:sz w:val="28"/>
          <w:szCs w:val="28"/>
          <w:lang w:eastAsia="ru-RU"/>
        </w:rPr>
      </w:pPr>
      <w:hyperlink w:anchor="_Toc71553127" w:history="1">
        <w:r w:rsidR="00C355F0" w:rsidRPr="004B5BD7">
          <w:rPr>
            <w:rStyle w:val="a8"/>
            <w:rFonts w:ascii="Times New Roman" w:hAnsi="Times New Roman"/>
            <w:noProof/>
            <w:sz w:val="28"/>
            <w:szCs w:val="28"/>
          </w:rPr>
          <w:t>§3. Вопросы, касающиеся признания иностранных промежуточных судебных актов и судебных актов по обособленным спорам при трансграничном банкротстве</w:t>
        </w:r>
        <w:r w:rsidR="00C355F0" w:rsidRPr="004B5BD7">
          <w:rPr>
            <w:rFonts w:ascii="Times New Roman" w:hAnsi="Times New Roman"/>
            <w:noProof/>
            <w:webHidden/>
            <w:sz w:val="28"/>
            <w:szCs w:val="28"/>
          </w:rPr>
          <w:tab/>
        </w:r>
        <w:r w:rsidR="00C355F0" w:rsidRPr="004B5BD7">
          <w:rPr>
            <w:rFonts w:ascii="Times New Roman" w:hAnsi="Times New Roman"/>
            <w:noProof/>
            <w:webHidden/>
            <w:sz w:val="28"/>
            <w:szCs w:val="28"/>
          </w:rPr>
          <w:fldChar w:fldCharType="begin"/>
        </w:r>
        <w:r w:rsidR="00C355F0" w:rsidRPr="004B5BD7">
          <w:rPr>
            <w:rFonts w:ascii="Times New Roman" w:hAnsi="Times New Roman"/>
            <w:noProof/>
            <w:webHidden/>
            <w:sz w:val="28"/>
            <w:szCs w:val="28"/>
          </w:rPr>
          <w:instrText xml:space="preserve"> PAGEREF _Toc71553127 \h </w:instrText>
        </w:r>
        <w:r w:rsidR="00C355F0" w:rsidRPr="004B5BD7">
          <w:rPr>
            <w:rFonts w:ascii="Times New Roman" w:hAnsi="Times New Roman"/>
            <w:noProof/>
            <w:webHidden/>
            <w:sz w:val="28"/>
            <w:szCs w:val="28"/>
          </w:rPr>
        </w:r>
        <w:r w:rsidR="00C355F0" w:rsidRPr="004B5BD7">
          <w:rPr>
            <w:rFonts w:ascii="Times New Roman" w:hAnsi="Times New Roman"/>
            <w:noProof/>
            <w:webHidden/>
            <w:sz w:val="28"/>
            <w:szCs w:val="28"/>
          </w:rPr>
          <w:fldChar w:fldCharType="separate"/>
        </w:r>
        <w:r w:rsidR="002B417B">
          <w:rPr>
            <w:rFonts w:ascii="Times New Roman" w:hAnsi="Times New Roman"/>
            <w:noProof/>
            <w:webHidden/>
            <w:sz w:val="28"/>
            <w:szCs w:val="28"/>
          </w:rPr>
          <w:t>52</w:t>
        </w:r>
        <w:r w:rsidR="00C355F0" w:rsidRPr="004B5BD7">
          <w:rPr>
            <w:rFonts w:ascii="Times New Roman" w:hAnsi="Times New Roman"/>
            <w:noProof/>
            <w:webHidden/>
            <w:sz w:val="28"/>
            <w:szCs w:val="28"/>
          </w:rPr>
          <w:fldChar w:fldCharType="end"/>
        </w:r>
      </w:hyperlink>
    </w:p>
    <w:p w14:paraId="47F09847" w14:textId="48F94BAE" w:rsidR="00C355F0" w:rsidRPr="004B5BD7" w:rsidRDefault="00C50672">
      <w:pPr>
        <w:pStyle w:val="12"/>
        <w:rPr>
          <w:rFonts w:ascii="Times New Roman" w:hAnsi="Times New Roman"/>
          <w:noProof/>
          <w:sz w:val="28"/>
          <w:szCs w:val="28"/>
          <w:lang w:eastAsia="ru-RU"/>
        </w:rPr>
      </w:pPr>
      <w:hyperlink w:anchor="_Toc71553128" w:history="1">
        <w:r w:rsidR="00C355F0" w:rsidRPr="004B5BD7">
          <w:rPr>
            <w:rStyle w:val="a8"/>
            <w:rFonts w:ascii="Times New Roman" w:hAnsi="Times New Roman"/>
            <w:noProof/>
            <w:spacing w:val="-2"/>
            <w:sz w:val="28"/>
            <w:szCs w:val="28"/>
          </w:rPr>
          <w:t>Заключение</w:t>
        </w:r>
        <w:r w:rsidR="00C355F0" w:rsidRPr="004B5BD7">
          <w:rPr>
            <w:rFonts w:ascii="Times New Roman" w:hAnsi="Times New Roman"/>
            <w:noProof/>
            <w:webHidden/>
            <w:sz w:val="28"/>
            <w:szCs w:val="28"/>
          </w:rPr>
          <w:tab/>
        </w:r>
        <w:r w:rsidR="00C355F0" w:rsidRPr="004B5BD7">
          <w:rPr>
            <w:rFonts w:ascii="Times New Roman" w:hAnsi="Times New Roman"/>
            <w:noProof/>
            <w:webHidden/>
            <w:sz w:val="28"/>
            <w:szCs w:val="28"/>
          </w:rPr>
          <w:fldChar w:fldCharType="begin"/>
        </w:r>
        <w:r w:rsidR="00C355F0" w:rsidRPr="004B5BD7">
          <w:rPr>
            <w:rFonts w:ascii="Times New Roman" w:hAnsi="Times New Roman"/>
            <w:noProof/>
            <w:webHidden/>
            <w:sz w:val="28"/>
            <w:szCs w:val="28"/>
          </w:rPr>
          <w:instrText xml:space="preserve"> PAGEREF _Toc71553128 \h </w:instrText>
        </w:r>
        <w:r w:rsidR="00C355F0" w:rsidRPr="004B5BD7">
          <w:rPr>
            <w:rFonts w:ascii="Times New Roman" w:hAnsi="Times New Roman"/>
            <w:noProof/>
            <w:webHidden/>
            <w:sz w:val="28"/>
            <w:szCs w:val="28"/>
          </w:rPr>
        </w:r>
        <w:r w:rsidR="00C355F0" w:rsidRPr="004B5BD7">
          <w:rPr>
            <w:rFonts w:ascii="Times New Roman" w:hAnsi="Times New Roman"/>
            <w:noProof/>
            <w:webHidden/>
            <w:sz w:val="28"/>
            <w:szCs w:val="28"/>
          </w:rPr>
          <w:fldChar w:fldCharType="separate"/>
        </w:r>
        <w:r w:rsidR="002B417B">
          <w:rPr>
            <w:rFonts w:ascii="Times New Roman" w:hAnsi="Times New Roman"/>
            <w:noProof/>
            <w:webHidden/>
            <w:sz w:val="28"/>
            <w:szCs w:val="28"/>
          </w:rPr>
          <w:t>60</w:t>
        </w:r>
        <w:r w:rsidR="00C355F0" w:rsidRPr="004B5BD7">
          <w:rPr>
            <w:rFonts w:ascii="Times New Roman" w:hAnsi="Times New Roman"/>
            <w:noProof/>
            <w:webHidden/>
            <w:sz w:val="28"/>
            <w:szCs w:val="28"/>
          </w:rPr>
          <w:fldChar w:fldCharType="end"/>
        </w:r>
      </w:hyperlink>
    </w:p>
    <w:p w14:paraId="740EBE9F" w14:textId="1837376D" w:rsidR="00C355F0" w:rsidRPr="004B5BD7" w:rsidRDefault="00C50672">
      <w:pPr>
        <w:pStyle w:val="12"/>
        <w:rPr>
          <w:rFonts w:ascii="Times New Roman" w:hAnsi="Times New Roman"/>
          <w:noProof/>
          <w:sz w:val="28"/>
          <w:szCs w:val="28"/>
          <w:lang w:eastAsia="ru-RU"/>
        </w:rPr>
      </w:pPr>
      <w:hyperlink w:anchor="_Toc71553129" w:history="1">
        <w:r w:rsidR="00C355F0" w:rsidRPr="004B5BD7">
          <w:rPr>
            <w:rStyle w:val="a8"/>
            <w:rFonts w:ascii="Times New Roman" w:hAnsi="Times New Roman"/>
            <w:noProof/>
            <w:sz w:val="28"/>
            <w:szCs w:val="28"/>
          </w:rPr>
          <w:t>Список использованных источников</w:t>
        </w:r>
        <w:r w:rsidR="00C355F0" w:rsidRPr="004B5BD7">
          <w:rPr>
            <w:rFonts w:ascii="Times New Roman" w:hAnsi="Times New Roman"/>
            <w:noProof/>
            <w:webHidden/>
            <w:sz w:val="28"/>
            <w:szCs w:val="28"/>
          </w:rPr>
          <w:tab/>
        </w:r>
        <w:r w:rsidR="00C355F0" w:rsidRPr="004B5BD7">
          <w:rPr>
            <w:rFonts w:ascii="Times New Roman" w:hAnsi="Times New Roman"/>
            <w:noProof/>
            <w:webHidden/>
            <w:sz w:val="28"/>
            <w:szCs w:val="28"/>
          </w:rPr>
          <w:fldChar w:fldCharType="begin"/>
        </w:r>
        <w:r w:rsidR="00C355F0" w:rsidRPr="004B5BD7">
          <w:rPr>
            <w:rFonts w:ascii="Times New Roman" w:hAnsi="Times New Roman"/>
            <w:noProof/>
            <w:webHidden/>
            <w:sz w:val="28"/>
            <w:szCs w:val="28"/>
          </w:rPr>
          <w:instrText xml:space="preserve"> PAGEREF _Toc71553129 \h </w:instrText>
        </w:r>
        <w:r w:rsidR="00C355F0" w:rsidRPr="004B5BD7">
          <w:rPr>
            <w:rFonts w:ascii="Times New Roman" w:hAnsi="Times New Roman"/>
            <w:noProof/>
            <w:webHidden/>
            <w:sz w:val="28"/>
            <w:szCs w:val="28"/>
          </w:rPr>
        </w:r>
        <w:r w:rsidR="00C355F0" w:rsidRPr="004B5BD7">
          <w:rPr>
            <w:rFonts w:ascii="Times New Roman" w:hAnsi="Times New Roman"/>
            <w:noProof/>
            <w:webHidden/>
            <w:sz w:val="28"/>
            <w:szCs w:val="28"/>
          </w:rPr>
          <w:fldChar w:fldCharType="separate"/>
        </w:r>
        <w:r w:rsidR="002B417B">
          <w:rPr>
            <w:rFonts w:ascii="Times New Roman" w:hAnsi="Times New Roman"/>
            <w:noProof/>
            <w:webHidden/>
            <w:sz w:val="28"/>
            <w:szCs w:val="28"/>
          </w:rPr>
          <w:t>63</w:t>
        </w:r>
        <w:r w:rsidR="00C355F0" w:rsidRPr="004B5BD7">
          <w:rPr>
            <w:rFonts w:ascii="Times New Roman" w:hAnsi="Times New Roman"/>
            <w:noProof/>
            <w:webHidden/>
            <w:sz w:val="28"/>
            <w:szCs w:val="28"/>
          </w:rPr>
          <w:fldChar w:fldCharType="end"/>
        </w:r>
      </w:hyperlink>
    </w:p>
    <w:p w14:paraId="74B3CA00" w14:textId="77777777" w:rsidR="00C355F0" w:rsidRPr="004B5BD7" w:rsidRDefault="00C355F0">
      <w:pPr>
        <w:rPr>
          <w:rFonts w:ascii="Times New Roman" w:hAnsi="Times New Roman"/>
          <w:sz w:val="28"/>
          <w:szCs w:val="28"/>
        </w:rPr>
      </w:pPr>
      <w:r w:rsidRPr="004B5BD7">
        <w:rPr>
          <w:rFonts w:ascii="Times New Roman" w:hAnsi="Times New Roman"/>
          <w:sz w:val="28"/>
          <w:szCs w:val="28"/>
        </w:rPr>
        <w:fldChar w:fldCharType="end"/>
      </w:r>
    </w:p>
    <w:p w14:paraId="3059661A" w14:textId="77777777" w:rsidR="00C355F0" w:rsidRPr="00C477BE" w:rsidRDefault="00C355F0" w:rsidP="004B5BD7">
      <w:pPr>
        <w:pStyle w:val="1"/>
        <w:spacing w:line="360" w:lineRule="auto"/>
        <w:jc w:val="center"/>
        <w:rPr>
          <w:rFonts w:ascii="Times New Roman" w:hAnsi="Times New Roman"/>
          <w:b/>
          <w:color w:val="auto"/>
          <w:spacing w:val="-2"/>
          <w:sz w:val="28"/>
          <w:szCs w:val="28"/>
        </w:rPr>
      </w:pPr>
      <w:r w:rsidRPr="00D664D6">
        <w:rPr>
          <w:rFonts w:ascii="Times New Roman" w:hAnsi="Times New Roman"/>
          <w:spacing w:val="-2"/>
          <w:sz w:val="28"/>
          <w:szCs w:val="28"/>
        </w:rPr>
        <w:br w:type="page"/>
      </w:r>
      <w:bookmarkStart w:id="1" w:name="_Toc68984244"/>
      <w:bookmarkStart w:id="2" w:name="_Toc71553119"/>
      <w:r w:rsidRPr="004B5BD7">
        <w:rPr>
          <w:rFonts w:ascii="Times New Roman" w:hAnsi="Times New Roman"/>
          <w:b/>
          <w:color w:val="auto"/>
          <w:spacing w:val="-2"/>
          <w:sz w:val="28"/>
          <w:szCs w:val="28"/>
        </w:rPr>
        <w:lastRenderedPageBreak/>
        <w:t>Введение</w:t>
      </w:r>
      <w:bookmarkEnd w:id="1"/>
      <w:bookmarkEnd w:id="2"/>
    </w:p>
    <w:p w14:paraId="70AEAFE9" w14:textId="77777777" w:rsidR="00C355F0" w:rsidRPr="00C477BE" w:rsidRDefault="00C355F0" w:rsidP="00A30A46"/>
    <w:p w14:paraId="789F6DE2" w14:textId="77777777" w:rsidR="00C355F0" w:rsidRPr="004614B3" w:rsidRDefault="00C355F0" w:rsidP="004B5BD7">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Сложный характер трансграничного банкротства заключается в том, что </w:t>
      </w:r>
      <w:r>
        <w:rPr>
          <w:rFonts w:ascii="Times New Roman" w:hAnsi="Times New Roman"/>
          <w:sz w:val="28"/>
          <w:szCs w:val="28"/>
        </w:rPr>
        <w:t>н</w:t>
      </w:r>
      <w:r w:rsidRPr="009719BF">
        <w:rPr>
          <w:rFonts w:ascii="Times New Roman" w:hAnsi="Times New Roman"/>
          <w:sz w:val="28"/>
          <w:szCs w:val="28"/>
        </w:rPr>
        <w:t>а регулирование соответствующих отношений и рассмотрение дел могут претендовать</w:t>
      </w:r>
      <w:r w:rsidRPr="004614B3">
        <w:rPr>
          <w:rFonts w:ascii="Times New Roman" w:hAnsi="Times New Roman"/>
          <w:sz w:val="28"/>
          <w:szCs w:val="28"/>
        </w:rPr>
        <w:t xml:space="preserve"> сразу нескольк</w:t>
      </w:r>
      <w:r>
        <w:rPr>
          <w:rFonts w:ascii="Times New Roman" w:hAnsi="Times New Roman"/>
          <w:sz w:val="28"/>
          <w:szCs w:val="28"/>
        </w:rPr>
        <w:t>о</w:t>
      </w:r>
      <w:r w:rsidRPr="004614B3">
        <w:rPr>
          <w:rFonts w:ascii="Times New Roman" w:hAnsi="Times New Roman"/>
          <w:sz w:val="28"/>
          <w:szCs w:val="28"/>
        </w:rPr>
        <w:t xml:space="preserve"> государств</w:t>
      </w:r>
      <w:r w:rsidRPr="009719BF">
        <w:rPr>
          <w:rFonts w:ascii="Times New Roman" w:hAnsi="Times New Roman"/>
          <w:sz w:val="28"/>
          <w:szCs w:val="28"/>
        </w:rPr>
        <w:t>, и это обстоятельство</w:t>
      </w:r>
      <w:r>
        <w:rPr>
          <w:rFonts w:ascii="Times New Roman" w:hAnsi="Times New Roman"/>
          <w:sz w:val="28"/>
          <w:szCs w:val="28"/>
        </w:rPr>
        <w:t xml:space="preserve"> </w:t>
      </w:r>
      <w:r w:rsidRPr="004614B3">
        <w:rPr>
          <w:rFonts w:ascii="Times New Roman" w:hAnsi="Times New Roman"/>
          <w:sz w:val="28"/>
          <w:szCs w:val="28"/>
        </w:rPr>
        <w:t xml:space="preserve">вызывает ряд вопросов: </w:t>
      </w:r>
    </w:p>
    <w:p w14:paraId="17477B34" w14:textId="77777777" w:rsidR="00C355F0" w:rsidRPr="004614B3" w:rsidRDefault="00C355F0" w:rsidP="00927F45">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в какой именно стране следует возбуждать производство по делу о банкротстве?</w:t>
      </w:r>
    </w:p>
    <w:p w14:paraId="2C4E365C" w14:textId="77777777" w:rsidR="00C355F0" w:rsidRPr="004614B3" w:rsidRDefault="00C355F0" w:rsidP="00927F45">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 </w:t>
      </w:r>
      <w:proofErr w:type="gramStart"/>
      <w:r w:rsidRPr="004614B3">
        <w:rPr>
          <w:rFonts w:ascii="Times New Roman" w:hAnsi="Times New Roman"/>
          <w:sz w:val="28"/>
          <w:szCs w:val="28"/>
        </w:rPr>
        <w:t>согласно какому праву</w:t>
      </w:r>
      <w:proofErr w:type="gramEnd"/>
      <w:r w:rsidRPr="004614B3">
        <w:rPr>
          <w:rFonts w:ascii="Times New Roman" w:hAnsi="Times New Roman"/>
          <w:sz w:val="28"/>
          <w:szCs w:val="28"/>
        </w:rPr>
        <w:t xml:space="preserve"> будет устанавливаться очередность удовлетворения требований кредиторов? </w:t>
      </w:r>
    </w:p>
    <w:p w14:paraId="4F88314D" w14:textId="77777777" w:rsidR="00C355F0" w:rsidRPr="004614B3" w:rsidRDefault="00C355F0" w:rsidP="00927F45">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 какое право будет применяться при возникновении обособленных споров (например, при оспаривании сделок должника)? </w:t>
      </w:r>
    </w:p>
    <w:p w14:paraId="36D8348F" w14:textId="77777777" w:rsidR="00C355F0" w:rsidRPr="004614B3" w:rsidRDefault="00C355F0" w:rsidP="00927F45">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 будет ли признано решение о банкротстве юридического лица за рубежом? </w:t>
      </w:r>
    </w:p>
    <w:p w14:paraId="1F6526C5" w14:textId="77777777" w:rsidR="00C355F0" w:rsidRPr="004614B3" w:rsidRDefault="00C355F0" w:rsidP="00927F45">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 будут </w:t>
      </w:r>
      <w:r>
        <w:rPr>
          <w:rFonts w:ascii="Times New Roman" w:hAnsi="Times New Roman"/>
          <w:sz w:val="28"/>
          <w:szCs w:val="28"/>
        </w:rPr>
        <w:t xml:space="preserve">ли </w:t>
      </w:r>
      <w:r w:rsidRPr="004614B3">
        <w:rPr>
          <w:rFonts w:ascii="Times New Roman" w:hAnsi="Times New Roman"/>
          <w:sz w:val="28"/>
          <w:szCs w:val="28"/>
        </w:rPr>
        <w:t>координироваться одновременно открытые производства по делу о банкротстве в разных странах</w:t>
      </w:r>
      <w:r>
        <w:rPr>
          <w:rFonts w:ascii="Times New Roman" w:hAnsi="Times New Roman"/>
          <w:sz w:val="28"/>
          <w:szCs w:val="28"/>
        </w:rPr>
        <w:t>, и если – да, то как</w:t>
      </w:r>
      <w:r w:rsidRPr="004614B3">
        <w:rPr>
          <w:rFonts w:ascii="Times New Roman" w:hAnsi="Times New Roman"/>
          <w:sz w:val="28"/>
          <w:szCs w:val="28"/>
        </w:rPr>
        <w:t xml:space="preserve">? </w:t>
      </w:r>
    </w:p>
    <w:p w14:paraId="068D1EB9" w14:textId="77777777" w:rsidR="00C355F0" w:rsidRDefault="00C355F0" w:rsidP="00927F45">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Существующий опыт в сфере регулирования трансграничного банкротства очевидно свидетельствует о том, что необходимо выработать современный эффективный правовой инструментарий, с помощью которого предстоит решать </w:t>
      </w:r>
      <w:r>
        <w:rPr>
          <w:rFonts w:ascii="Times New Roman" w:hAnsi="Times New Roman"/>
          <w:sz w:val="28"/>
          <w:szCs w:val="28"/>
        </w:rPr>
        <w:t>непростые</w:t>
      </w:r>
      <w:r w:rsidRPr="004614B3">
        <w:rPr>
          <w:rFonts w:ascii="Times New Roman" w:hAnsi="Times New Roman"/>
          <w:sz w:val="28"/>
          <w:szCs w:val="28"/>
        </w:rPr>
        <w:t xml:space="preserve"> и проблемные вопросы в этой сфере</w:t>
      </w:r>
      <w:r>
        <w:rPr>
          <w:rFonts w:ascii="Times New Roman" w:hAnsi="Times New Roman"/>
          <w:sz w:val="28"/>
          <w:szCs w:val="28"/>
        </w:rPr>
        <w:t xml:space="preserve">, поскольку </w:t>
      </w:r>
      <w:r w:rsidRPr="0047348F">
        <w:rPr>
          <w:rFonts w:ascii="Times New Roman" w:hAnsi="Times New Roman"/>
          <w:sz w:val="28"/>
          <w:szCs w:val="28"/>
        </w:rPr>
        <w:t>сложность</w:t>
      </w:r>
      <w:r>
        <w:rPr>
          <w:rFonts w:ascii="Times New Roman" w:hAnsi="Times New Roman"/>
          <w:sz w:val="28"/>
          <w:szCs w:val="28"/>
        </w:rPr>
        <w:t xml:space="preserve"> международно-правового регулирования трансграничного банкротства приводит к столкновению юрисдикций государств, что, в свою очередь, наносит ущерб трансграничным экономическим отношениям. </w:t>
      </w:r>
    </w:p>
    <w:p w14:paraId="6EE059CC" w14:textId="77777777" w:rsidR="00C355F0" w:rsidRDefault="00C355F0" w:rsidP="00927F45">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Отсутствие грамотно проработанных механизмов регулирования и координации трансграничного банкротства в европейском регионе создает значительные </w:t>
      </w:r>
      <w:r w:rsidRPr="0047348F">
        <w:rPr>
          <w:rFonts w:ascii="Times New Roman" w:hAnsi="Times New Roman"/>
          <w:sz w:val="28"/>
          <w:szCs w:val="28"/>
        </w:rPr>
        <w:t>трудности</w:t>
      </w:r>
      <w:r>
        <w:rPr>
          <w:rFonts w:ascii="Times New Roman" w:hAnsi="Times New Roman"/>
          <w:sz w:val="28"/>
          <w:szCs w:val="28"/>
        </w:rPr>
        <w:t xml:space="preserve"> в процессе сближения рынков государств, участвующих в интеграции. Эффективный комплекс таких норм в сфере трансграничной несостоятельности послужит одним из факторов экономического развития стран европейского региона.</w:t>
      </w:r>
    </w:p>
    <w:p w14:paraId="2FE1E8F6" w14:textId="77777777" w:rsidR="00C355F0" w:rsidRDefault="00C355F0" w:rsidP="00927F45">
      <w:pPr>
        <w:spacing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Целью настоящей работы является выявление причин возникновения конкуренции юрисдикций при т</w:t>
      </w:r>
      <w:r w:rsidRPr="00500FC9">
        <w:rPr>
          <w:rFonts w:ascii="Times New Roman" w:hAnsi="Times New Roman"/>
          <w:sz w:val="28"/>
          <w:szCs w:val="28"/>
        </w:rPr>
        <w:t>рансгранично</w:t>
      </w:r>
      <w:r>
        <w:rPr>
          <w:rFonts w:ascii="Times New Roman" w:hAnsi="Times New Roman"/>
          <w:sz w:val="28"/>
          <w:szCs w:val="28"/>
        </w:rPr>
        <w:t>м</w:t>
      </w:r>
      <w:r w:rsidRPr="00500FC9">
        <w:rPr>
          <w:rFonts w:ascii="Times New Roman" w:hAnsi="Times New Roman"/>
          <w:sz w:val="28"/>
          <w:szCs w:val="28"/>
        </w:rPr>
        <w:t xml:space="preserve"> банкротств</w:t>
      </w:r>
      <w:r>
        <w:rPr>
          <w:rFonts w:ascii="Times New Roman" w:hAnsi="Times New Roman"/>
          <w:sz w:val="28"/>
          <w:szCs w:val="28"/>
        </w:rPr>
        <w:t>е юридических лиц</w:t>
      </w:r>
      <w:r w:rsidRPr="00500FC9">
        <w:rPr>
          <w:rFonts w:ascii="Times New Roman" w:hAnsi="Times New Roman"/>
          <w:sz w:val="28"/>
          <w:szCs w:val="28"/>
        </w:rPr>
        <w:t xml:space="preserve"> в европейском регионе</w:t>
      </w:r>
      <w:r>
        <w:rPr>
          <w:rFonts w:ascii="Times New Roman" w:hAnsi="Times New Roman"/>
          <w:sz w:val="28"/>
          <w:szCs w:val="28"/>
        </w:rPr>
        <w:t xml:space="preserve"> и формулирование предложений по совершенствованию правового регулирования в указанной сфере.</w:t>
      </w:r>
    </w:p>
    <w:p w14:paraId="08B2F6F8" w14:textId="77777777" w:rsidR="00C355F0" w:rsidRPr="004614B3" w:rsidRDefault="00C355F0" w:rsidP="00927F45">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Автор настоящей работы ставит для себя следующие </w:t>
      </w:r>
      <w:r>
        <w:rPr>
          <w:rFonts w:ascii="Times New Roman" w:hAnsi="Times New Roman"/>
          <w:sz w:val="28"/>
          <w:szCs w:val="28"/>
        </w:rPr>
        <w:t>задачи</w:t>
      </w:r>
      <w:r w:rsidRPr="004614B3">
        <w:rPr>
          <w:rFonts w:ascii="Times New Roman" w:hAnsi="Times New Roman"/>
          <w:sz w:val="28"/>
          <w:szCs w:val="28"/>
        </w:rPr>
        <w:t>:</w:t>
      </w:r>
    </w:p>
    <w:p w14:paraId="54B93427" w14:textId="77777777" w:rsidR="00C355F0" w:rsidRPr="004614B3" w:rsidRDefault="00C355F0" w:rsidP="0047348F">
      <w:pPr>
        <w:spacing w:line="360" w:lineRule="auto"/>
        <w:ind w:firstLine="720"/>
        <w:contextualSpacing/>
        <w:jc w:val="both"/>
        <w:rPr>
          <w:rFonts w:ascii="Times New Roman" w:hAnsi="Times New Roman"/>
          <w:sz w:val="28"/>
          <w:szCs w:val="28"/>
        </w:rPr>
      </w:pPr>
      <w:r>
        <w:rPr>
          <w:rFonts w:ascii="Times New Roman" w:hAnsi="Times New Roman"/>
          <w:sz w:val="28"/>
          <w:szCs w:val="28"/>
        </w:rPr>
        <w:t xml:space="preserve">1) </w:t>
      </w:r>
      <w:r w:rsidRPr="004614B3">
        <w:rPr>
          <w:rFonts w:ascii="Times New Roman" w:hAnsi="Times New Roman"/>
          <w:sz w:val="28"/>
          <w:szCs w:val="28"/>
        </w:rPr>
        <w:t>дать определение понятию «трансграничное банкротство»</w:t>
      </w:r>
      <w:r>
        <w:rPr>
          <w:rFonts w:ascii="Times New Roman" w:hAnsi="Times New Roman"/>
          <w:sz w:val="28"/>
          <w:szCs w:val="28"/>
        </w:rPr>
        <w:t xml:space="preserve"> и </w:t>
      </w:r>
      <w:r w:rsidRPr="004614B3">
        <w:rPr>
          <w:rFonts w:ascii="Times New Roman" w:hAnsi="Times New Roman"/>
          <w:sz w:val="28"/>
          <w:szCs w:val="28"/>
        </w:rPr>
        <w:t xml:space="preserve">проанализировать существующие модели (теории) правового регулирования трансграничной </w:t>
      </w:r>
      <w:r>
        <w:rPr>
          <w:rFonts w:ascii="Times New Roman" w:hAnsi="Times New Roman"/>
          <w:sz w:val="28"/>
          <w:szCs w:val="28"/>
        </w:rPr>
        <w:t xml:space="preserve">несостоятельности </w:t>
      </w:r>
      <w:r w:rsidRPr="004614B3">
        <w:rPr>
          <w:rFonts w:ascii="Times New Roman" w:hAnsi="Times New Roman"/>
          <w:sz w:val="28"/>
          <w:szCs w:val="28"/>
        </w:rPr>
        <w:t>юридических лиц;</w:t>
      </w:r>
    </w:p>
    <w:p w14:paraId="60128E83" w14:textId="77777777" w:rsidR="00C355F0" w:rsidRPr="004614B3" w:rsidRDefault="00C355F0" w:rsidP="0047348F">
      <w:pPr>
        <w:spacing w:line="360" w:lineRule="auto"/>
        <w:ind w:firstLine="720"/>
        <w:contextualSpacing/>
        <w:jc w:val="both"/>
        <w:rPr>
          <w:rFonts w:ascii="Times New Roman" w:hAnsi="Times New Roman"/>
          <w:sz w:val="28"/>
          <w:szCs w:val="28"/>
        </w:rPr>
      </w:pPr>
      <w:r>
        <w:rPr>
          <w:rFonts w:ascii="Times New Roman" w:hAnsi="Times New Roman"/>
          <w:sz w:val="28"/>
          <w:szCs w:val="28"/>
        </w:rPr>
        <w:t xml:space="preserve">2) </w:t>
      </w:r>
      <w:r w:rsidRPr="004614B3">
        <w:rPr>
          <w:rFonts w:ascii="Times New Roman" w:hAnsi="Times New Roman"/>
          <w:sz w:val="28"/>
          <w:szCs w:val="28"/>
        </w:rPr>
        <w:t>исследовать международно-правовые источники правового регулирования трансграничного банкротства юридических лиц в европейском регионе;</w:t>
      </w:r>
    </w:p>
    <w:p w14:paraId="42F22955" w14:textId="77777777" w:rsidR="00C355F0" w:rsidRPr="004614B3" w:rsidRDefault="00C355F0" w:rsidP="0047348F">
      <w:pPr>
        <w:spacing w:line="360" w:lineRule="auto"/>
        <w:ind w:firstLine="720"/>
        <w:contextualSpacing/>
        <w:jc w:val="both"/>
        <w:rPr>
          <w:rFonts w:ascii="Times New Roman" w:hAnsi="Times New Roman"/>
          <w:sz w:val="28"/>
          <w:szCs w:val="28"/>
        </w:rPr>
      </w:pPr>
      <w:r>
        <w:rPr>
          <w:rFonts w:ascii="Times New Roman" w:hAnsi="Times New Roman"/>
          <w:sz w:val="28"/>
          <w:szCs w:val="28"/>
        </w:rPr>
        <w:t xml:space="preserve">3) </w:t>
      </w:r>
      <w:r w:rsidRPr="004614B3">
        <w:rPr>
          <w:rFonts w:ascii="Times New Roman" w:hAnsi="Times New Roman"/>
          <w:sz w:val="28"/>
          <w:szCs w:val="28"/>
        </w:rPr>
        <w:t xml:space="preserve">рассмотреть подходы к определению </w:t>
      </w:r>
      <w:r>
        <w:rPr>
          <w:rFonts w:ascii="Times New Roman" w:hAnsi="Times New Roman"/>
          <w:sz w:val="28"/>
          <w:szCs w:val="28"/>
        </w:rPr>
        <w:t xml:space="preserve">подсудности дел </w:t>
      </w:r>
      <w:r w:rsidRPr="009B0F8C">
        <w:rPr>
          <w:rFonts w:ascii="Times New Roman" w:hAnsi="Times New Roman"/>
          <w:sz w:val="28"/>
          <w:szCs w:val="28"/>
        </w:rPr>
        <w:t xml:space="preserve">и применимого права </w:t>
      </w:r>
      <w:r>
        <w:rPr>
          <w:rFonts w:ascii="Times New Roman" w:hAnsi="Times New Roman"/>
          <w:sz w:val="28"/>
          <w:szCs w:val="28"/>
        </w:rPr>
        <w:t xml:space="preserve">при </w:t>
      </w:r>
      <w:r w:rsidRPr="004614B3">
        <w:rPr>
          <w:rFonts w:ascii="Times New Roman" w:hAnsi="Times New Roman"/>
          <w:sz w:val="28"/>
          <w:szCs w:val="28"/>
        </w:rPr>
        <w:t>трансгранично</w:t>
      </w:r>
      <w:r>
        <w:rPr>
          <w:rFonts w:ascii="Times New Roman" w:hAnsi="Times New Roman"/>
          <w:sz w:val="28"/>
          <w:szCs w:val="28"/>
        </w:rPr>
        <w:t>й</w:t>
      </w:r>
      <w:r w:rsidRPr="004614B3">
        <w:rPr>
          <w:rFonts w:ascii="Times New Roman" w:hAnsi="Times New Roman"/>
          <w:sz w:val="28"/>
          <w:szCs w:val="28"/>
        </w:rPr>
        <w:t xml:space="preserve"> </w:t>
      </w:r>
      <w:r>
        <w:rPr>
          <w:rFonts w:ascii="Times New Roman" w:hAnsi="Times New Roman"/>
          <w:sz w:val="28"/>
          <w:szCs w:val="28"/>
        </w:rPr>
        <w:t xml:space="preserve">несостоятельности </w:t>
      </w:r>
      <w:r w:rsidRPr="009B0F8C">
        <w:rPr>
          <w:rFonts w:ascii="Times New Roman" w:hAnsi="Times New Roman"/>
          <w:sz w:val="28"/>
          <w:szCs w:val="28"/>
        </w:rPr>
        <w:t>юридических лиц в европейском регионе</w:t>
      </w:r>
      <w:r w:rsidRPr="004614B3">
        <w:rPr>
          <w:rFonts w:ascii="Times New Roman" w:hAnsi="Times New Roman"/>
          <w:sz w:val="28"/>
          <w:szCs w:val="28"/>
        </w:rPr>
        <w:t>;</w:t>
      </w:r>
    </w:p>
    <w:p w14:paraId="5F287160" w14:textId="77777777" w:rsidR="00C355F0" w:rsidRPr="004614B3" w:rsidRDefault="00C355F0" w:rsidP="0047348F">
      <w:pPr>
        <w:spacing w:line="360" w:lineRule="auto"/>
        <w:ind w:firstLine="720"/>
        <w:contextualSpacing/>
        <w:jc w:val="both"/>
        <w:rPr>
          <w:rFonts w:ascii="Times New Roman" w:hAnsi="Times New Roman"/>
          <w:sz w:val="28"/>
          <w:szCs w:val="28"/>
        </w:rPr>
      </w:pPr>
      <w:r>
        <w:rPr>
          <w:rFonts w:ascii="Times New Roman" w:hAnsi="Times New Roman"/>
          <w:sz w:val="28"/>
          <w:szCs w:val="28"/>
        </w:rPr>
        <w:t xml:space="preserve">4) выявить особенности и проблемы </w:t>
      </w:r>
      <w:r w:rsidRPr="004614B3">
        <w:rPr>
          <w:rFonts w:ascii="Times New Roman" w:hAnsi="Times New Roman"/>
          <w:sz w:val="28"/>
          <w:szCs w:val="28"/>
        </w:rPr>
        <w:t>признания иностранных судебных актов</w:t>
      </w:r>
      <w:r>
        <w:rPr>
          <w:rFonts w:ascii="Times New Roman" w:hAnsi="Times New Roman"/>
          <w:sz w:val="28"/>
          <w:szCs w:val="28"/>
        </w:rPr>
        <w:t xml:space="preserve"> (как итоговых, так и промежуточных; судебных актов по обособленным спорам)</w:t>
      </w:r>
      <w:r w:rsidRPr="004614B3">
        <w:rPr>
          <w:rFonts w:ascii="Times New Roman" w:hAnsi="Times New Roman"/>
          <w:sz w:val="28"/>
          <w:szCs w:val="28"/>
        </w:rPr>
        <w:t xml:space="preserve">, вынесенных </w:t>
      </w:r>
      <w:r>
        <w:rPr>
          <w:rFonts w:ascii="Times New Roman" w:hAnsi="Times New Roman"/>
          <w:sz w:val="28"/>
          <w:szCs w:val="28"/>
        </w:rPr>
        <w:t xml:space="preserve">при </w:t>
      </w:r>
      <w:r w:rsidRPr="004614B3">
        <w:rPr>
          <w:rFonts w:ascii="Times New Roman" w:hAnsi="Times New Roman"/>
          <w:sz w:val="28"/>
          <w:szCs w:val="28"/>
        </w:rPr>
        <w:t>трансграничном банкротстве</w:t>
      </w:r>
      <w:r>
        <w:t xml:space="preserve"> </w:t>
      </w:r>
      <w:r w:rsidRPr="00DF6DF6">
        <w:rPr>
          <w:rFonts w:ascii="Times New Roman" w:hAnsi="Times New Roman"/>
          <w:sz w:val="28"/>
          <w:szCs w:val="28"/>
        </w:rPr>
        <w:t>юридических лиц в европейском регионе</w:t>
      </w:r>
      <w:r w:rsidRPr="004614B3">
        <w:rPr>
          <w:rFonts w:ascii="Times New Roman" w:hAnsi="Times New Roman"/>
          <w:sz w:val="28"/>
          <w:szCs w:val="28"/>
        </w:rPr>
        <w:t>.</w:t>
      </w:r>
    </w:p>
    <w:p w14:paraId="2D92655D" w14:textId="77777777" w:rsidR="00C355F0" w:rsidRPr="004614B3" w:rsidRDefault="00C355F0" w:rsidP="00927F45">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Метод</w:t>
      </w:r>
      <w:r>
        <w:rPr>
          <w:rFonts w:ascii="Times New Roman" w:hAnsi="Times New Roman"/>
          <w:sz w:val="28"/>
          <w:szCs w:val="28"/>
        </w:rPr>
        <w:t>ология</w:t>
      </w:r>
      <w:r w:rsidRPr="004614B3">
        <w:rPr>
          <w:rFonts w:ascii="Times New Roman" w:hAnsi="Times New Roman"/>
          <w:sz w:val="28"/>
          <w:szCs w:val="28"/>
        </w:rPr>
        <w:t xml:space="preserve"> исследования: общенаучные методы познания - анализ, наблюдение, сравнение; и частные научные методы - определения, классификации, системный анализ и сравнительно-правовой метод. Кроме того, в работе использовались и логические приемы - аналогия, обобщение и синтез, комплексное применение которых позволило обеспечить полноту исследования.</w:t>
      </w:r>
    </w:p>
    <w:p w14:paraId="6447736E" w14:textId="77777777" w:rsidR="00C355F0" w:rsidRPr="004614B3" w:rsidRDefault="00C355F0" w:rsidP="00927F45">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В процессе написания выпускной квалификационной работы автор изучил как работы отечественных ученых в области международного частного права, так и зарубежных. К отечественным авторам, чьи работы, затрагивающие сферу трансграничного банкротства, были проанализированы, следует отнести: Л.П. Ануфриеву, С.В. </w:t>
      </w:r>
      <w:proofErr w:type="spellStart"/>
      <w:r w:rsidRPr="004614B3">
        <w:rPr>
          <w:rFonts w:ascii="Times New Roman" w:hAnsi="Times New Roman"/>
          <w:sz w:val="28"/>
          <w:szCs w:val="28"/>
        </w:rPr>
        <w:t>Бахина</w:t>
      </w:r>
      <w:proofErr w:type="spellEnd"/>
      <w:r w:rsidRPr="004614B3">
        <w:rPr>
          <w:rFonts w:ascii="Times New Roman" w:hAnsi="Times New Roman"/>
          <w:sz w:val="28"/>
          <w:szCs w:val="28"/>
        </w:rPr>
        <w:t xml:space="preserve">, М.М. Богуславского, В.А. </w:t>
      </w:r>
      <w:proofErr w:type="spellStart"/>
      <w:r w:rsidRPr="004614B3">
        <w:rPr>
          <w:rFonts w:ascii="Times New Roman" w:hAnsi="Times New Roman"/>
          <w:sz w:val="28"/>
          <w:szCs w:val="28"/>
        </w:rPr>
        <w:t>Канашевского</w:t>
      </w:r>
      <w:proofErr w:type="spellEnd"/>
      <w:r w:rsidRPr="004614B3">
        <w:rPr>
          <w:rFonts w:ascii="Times New Roman" w:hAnsi="Times New Roman"/>
          <w:sz w:val="28"/>
          <w:szCs w:val="28"/>
        </w:rPr>
        <w:t xml:space="preserve">, С.А. Карелину, А.П. Кузьмину, А.В. </w:t>
      </w:r>
      <w:proofErr w:type="spellStart"/>
      <w:r w:rsidRPr="004614B3">
        <w:rPr>
          <w:rFonts w:ascii="Times New Roman" w:hAnsi="Times New Roman"/>
          <w:sz w:val="28"/>
          <w:szCs w:val="28"/>
        </w:rPr>
        <w:t>Летина</w:t>
      </w:r>
      <w:proofErr w:type="spellEnd"/>
      <w:r w:rsidRPr="004614B3">
        <w:rPr>
          <w:rFonts w:ascii="Times New Roman" w:hAnsi="Times New Roman"/>
          <w:sz w:val="28"/>
          <w:szCs w:val="28"/>
        </w:rPr>
        <w:t xml:space="preserve">, А. </w:t>
      </w:r>
      <w:proofErr w:type="spellStart"/>
      <w:r w:rsidRPr="004614B3">
        <w:rPr>
          <w:rFonts w:ascii="Times New Roman" w:hAnsi="Times New Roman"/>
          <w:sz w:val="28"/>
          <w:szCs w:val="28"/>
        </w:rPr>
        <w:t>Лиджанову</w:t>
      </w:r>
      <w:proofErr w:type="spellEnd"/>
      <w:r w:rsidRPr="004614B3">
        <w:rPr>
          <w:rFonts w:ascii="Times New Roman" w:hAnsi="Times New Roman"/>
          <w:sz w:val="28"/>
          <w:szCs w:val="28"/>
        </w:rPr>
        <w:t xml:space="preserve">, Д.В. </w:t>
      </w:r>
      <w:proofErr w:type="spellStart"/>
      <w:r w:rsidRPr="004614B3">
        <w:rPr>
          <w:rFonts w:ascii="Times New Roman" w:hAnsi="Times New Roman"/>
          <w:sz w:val="28"/>
          <w:szCs w:val="28"/>
        </w:rPr>
        <w:t>Литвинского</w:t>
      </w:r>
      <w:proofErr w:type="spellEnd"/>
      <w:r w:rsidRPr="004614B3">
        <w:rPr>
          <w:rFonts w:ascii="Times New Roman" w:hAnsi="Times New Roman"/>
          <w:sz w:val="28"/>
          <w:szCs w:val="28"/>
        </w:rPr>
        <w:t xml:space="preserve">, Л.А. </w:t>
      </w:r>
      <w:proofErr w:type="spellStart"/>
      <w:r w:rsidRPr="004614B3">
        <w:rPr>
          <w:rFonts w:ascii="Times New Roman" w:hAnsi="Times New Roman"/>
          <w:sz w:val="28"/>
          <w:szCs w:val="28"/>
        </w:rPr>
        <w:t>Лунца</w:t>
      </w:r>
      <w:proofErr w:type="spellEnd"/>
      <w:r w:rsidRPr="004614B3">
        <w:rPr>
          <w:rFonts w:ascii="Times New Roman" w:hAnsi="Times New Roman"/>
          <w:sz w:val="28"/>
          <w:szCs w:val="28"/>
        </w:rPr>
        <w:t xml:space="preserve">, Е.В. Мохову, Т.Н. </w:t>
      </w:r>
      <w:proofErr w:type="spellStart"/>
      <w:r w:rsidRPr="004614B3">
        <w:rPr>
          <w:rFonts w:ascii="Times New Roman" w:hAnsi="Times New Roman"/>
          <w:sz w:val="28"/>
          <w:szCs w:val="28"/>
        </w:rPr>
        <w:t>Нешатаеву</w:t>
      </w:r>
      <w:proofErr w:type="spellEnd"/>
      <w:r w:rsidRPr="004614B3">
        <w:rPr>
          <w:rFonts w:ascii="Times New Roman" w:hAnsi="Times New Roman"/>
          <w:sz w:val="28"/>
          <w:szCs w:val="28"/>
        </w:rPr>
        <w:t xml:space="preserve">, В.Ф. </w:t>
      </w:r>
      <w:proofErr w:type="spellStart"/>
      <w:r w:rsidRPr="004614B3">
        <w:rPr>
          <w:rFonts w:ascii="Times New Roman" w:hAnsi="Times New Roman"/>
          <w:sz w:val="28"/>
          <w:szCs w:val="28"/>
        </w:rPr>
        <w:t>Попондопуло</w:t>
      </w:r>
      <w:proofErr w:type="spellEnd"/>
      <w:r w:rsidRPr="004614B3">
        <w:rPr>
          <w:rFonts w:ascii="Times New Roman" w:hAnsi="Times New Roman"/>
          <w:sz w:val="28"/>
          <w:szCs w:val="28"/>
        </w:rPr>
        <w:t xml:space="preserve">, А.А. </w:t>
      </w:r>
      <w:proofErr w:type="spellStart"/>
      <w:r w:rsidRPr="004614B3">
        <w:rPr>
          <w:rFonts w:ascii="Times New Roman" w:hAnsi="Times New Roman"/>
          <w:sz w:val="28"/>
          <w:szCs w:val="28"/>
        </w:rPr>
        <w:t>Рягузова</w:t>
      </w:r>
      <w:proofErr w:type="spellEnd"/>
      <w:r w:rsidRPr="004614B3">
        <w:rPr>
          <w:rFonts w:ascii="Times New Roman" w:hAnsi="Times New Roman"/>
          <w:sz w:val="28"/>
          <w:szCs w:val="28"/>
        </w:rPr>
        <w:t xml:space="preserve">, Л.Н. </w:t>
      </w:r>
      <w:proofErr w:type="spellStart"/>
      <w:r w:rsidRPr="004614B3">
        <w:rPr>
          <w:rFonts w:ascii="Times New Roman" w:hAnsi="Times New Roman"/>
          <w:sz w:val="28"/>
          <w:szCs w:val="28"/>
        </w:rPr>
        <w:lastRenderedPageBreak/>
        <w:t>Сайганову</w:t>
      </w:r>
      <w:proofErr w:type="spellEnd"/>
      <w:r w:rsidRPr="004614B3">
        <w:rPr>
          <w:rFonts w:ascii="Times New Roman" w:hAnsi="Times New Roman"/>
          <w:sz w:val="28"/>
          <w:szCs w:val="28"/>
        </w:rPr>
        <w:t xml:space="preserve">, Л.Ю. </w:t>
      </w:r>
      <w:proofErr w:type="spellStart"/>
      <w:r w:rsidRPr="004614B3">
        <w:rPr>
          <w:rFonts w:ascii="Times New Roman" w:hAnsi="Times New Roman"/>
          <w:sz w:val="28"/>
          <w:szCs w:val="28"/>
        </w:rPr>
        <w:t>Собину</w:t>
      </w:r>
      <w:proofErr w:type="spellEnd"/>
      <w:r w:rsidRPr="004614B3">
        <w:rPr>
          <w:rFonts w:ascii="Times New Roman" w:hAnsi="Times New Roman"/>
          <w:sz w:val="28"/>
          <w:szCs w:val="28"/>
        </w:rPr>
        <w:t xml:space="preserve">, В.В. Степанова, М.В. </w:t>
      </w:r>
      <w:proofErr w:type="spellStart"/>
      <w:r w:rsidRPr="004614B3">
        <w:rPr>
          <w:rFonts w:ascii="Times New Roman" w:hAnsi="Times New Roman"/>
          <w:sz w:val="28"/>
          <w:szCs w:val="28"/>
        </w:rPr>
        <w:t>Телюкину</w:t>
      </w:r>
      <w:proofErr w:type="spellEnd"/>
      <w:r w:rsidRPr="004614B3">
        <w:rPr>
          <w:rFonts w:ascii="Times New Roman" w:hAnsi="Times New Roman"/>
          <w:sz w:val="28"/>
          <w:szCs w:val="28"/>
        </w:rPr>
        <w:t xml:space="preserve">, А. </w:t>
      </w:r>
      <w:proofErr w:type="spellStart"/>
      <w:r w:rsidRPr="004614B3">
        <w:rPr>
          <w:rFonts w:ascii="Times New Roman" w:hAnsi="Times New Roman"/>
          <w:sz w:val="28"/>
          <w:szCs w:val="28"/>
        </w:rPr>
        <w:t>Трайнина</w:t>
      </w:r>
      <w:proofErr w:type="spellEnd"/>
      <w:r w:rsidRPr="004614B3">
        <w:rPr>
          <w:rFonts w:ascii="Times New Roman" w:hAnsi="Times New Roman"/>
          <w:sz w:val="28"/>
          <w:szCs w:val="28"/>
        </w:rPr>
        <w:t xml:space="preserve">, С.С. </w:t>
      </w:r>
      <w:proofErr w:type="spellStart"/>
      <w:r w:rsidRPr="004614B3">
        <w:rPr>
          <w:rFonts w:ascii="Times New Roman" w:hAnsi="Times New Roman"/>
          <w:sz w:val="28"/>
          <w:szCs w:val="28"/>
        </w:rPr>
        <w:t>Трушникова</w:t>
      </w:r>
      <w:proofErr w:type="spellEnd"/>
      <w:r w:rsidRPr="004614B3">
        <w:rPr>
          <w:rFonts w:ascii="Times New Roman" w:hAnsi="Times New Roman"/>
          <w:sz w:val="28"/>
          <w:szCs w:val="28"/>
        </w:rPr>
        <w:t xml:space="preserve">, С.И. Федорова, Х. Шаха, Г.Ф. Шершеневича, В.В. Хайрюзова и др. К зарубежным следует отнести: </w:t>
      </w:r>
      <w:proofErr w:type="spellStart"/>
      <w:r w:rsidRPr="004614B3">
        <w:rPr>
          <w:rFonts w:ascii="Times New Roman" w:hAnsi="Times New Roman"/>
          <w:sz w:val="28"/>
          <w:szCs w:val="28"/>
        </w:rPr>
        <w:t>Baxbaum</w:t>
      </w:r>
      <w:proofErr w:type="spellEnd"/>
      <w:r w:rsidRPr="004614B3">
        <w:rPr>
          <w:rFonts w:ascii="Times New Roman" w:hAnsi="Times New Roman"/>
          <w:sz w:val="28"/>
          <w:szCs w:val="28"/>
        </w:rPr>
        <w:t xml:space="preserve"> H.L., </w:t>
      </w:r>
      <w:proofErr w:type="spellStart"/>
      <w:r w:rsidRPr="004614B3">
        <w:rPr>
          <w:rFonts w:ascii="Times New Roman" w:hAnsi="Times New Roman"/>
          <w:sz w:val="28"/>
          <w:szCs w:val="28"/>
          <w:lang w:val="en-US"/>
        </w:rPr>
        <w:t>Bebchuk</w:t>
      </w:r>
      <w:proofErr w:type="spellEnd"/>
      <w:r w:rsidRPr="004614B3">
        <w:rPr>
          <w:rFonts w:ascii="Times New Roman" w:hAnsi="Times New Roman"/>
          <w:sz w:val="28"/>
          <w:szCs w:val="28"/>
        </w:rPr>
        <w:t xml:space="preserve"> </w:t>
      </w:r>
      <w:r w:rsidRPr="004614B3">
        <w:rPr>
          <w:rFonts w:ascii="Times New Roman" w:hAnsi="Times New Roman"/>
          <w:sz w:val="28"/>
          <w:szCs w:val="28"/>
          <w:lang w:val="en-US"/>
        </w:rPr>
        <w:t>L</w:t>
      </w:r>
      <w:r w:rsidRPr="004614B3">
        <w:rPr>
          <w:rFonts w:ascii="Times New Roman" w:hAnsi="Times New Roman"/>
          <w:sz w:val="28"/>
          <w:szCs w:val="28"/>
        </w:rPr>
        <w:t>.</w:t>
      </w:r>
      <w:r w:rsidRPr="004614B3">
        <w:rPr>
          <w:rFonts w:ascii="Times New Roman" w:hAnsi="Times New Roman"/>
          <w:sz w:val="28"/>
          <w:szCs w:val="28"/>
          <w:lang w:val="en-US"/>
        </w:rPr>
        <w:t>A</w:t>
      </w:r>
      <w:r w:rsidRPr="004614B3">
        <w:rPr>
          <w:rFonts w:ascii="Times New Roman" w:hAnsi="Times New Roman"/>
          <w:sz w:val="28"/>
          <w:szCs w:val="28"/>
        </w:rPr>
        <w:t xml:space="preserve">., </w:t>
      </w:r>
      <w:proofErr w:type="spellStart"/>
      <w:r w:rsidRPr="004614B3">
        <w:rPr>
          <w:rFonts w:ascii="Times New Roman" w:hAnsi="Times New Roman"/>
          <w:sz w:val="28"/>
          <w:szCs w:val="28"/>
        </w:rPr>
        <w:t>Cheshire</w:t>
      </w:r>
      <w:proofErr w:type="spellEnd"/>
      <w:r w:rsidRPr="004614B3">
        <w:rPr>
          <w:rFonts w:ascii="Times New Roman" w:hAnsi="Times New Roman"/>
          <w:sz w:val="28"/>
          <w:szCs w:val="28"/>
        </w:rPr>
        <w:t xml:space="preserve"> G.C., </w:t>
      </w:r>
      <w:proofErr w:type="spellStart"/>
      <w:r w:rsidRPr="004614B3">
        <w:rPr>
          <w:rFonts w:ascii="Times New Roman" w:hAnsi="Times New Roman"/>
          <w:sz w:val="28"/>
          <w:szCs w:val="28"/>
        </w:rPr>
        <w:t>Ferrari</w:t>
      </w:r>
      <w:proofErr w:type="spellEnd"/>
      <w:r w:rsidRPr="004614B3">
        <w:rPr>
          <w:rFonts w:ascii="Times New Roman" w:hAnsi="Times New Roman"/>
          <w:sz w:val="28"/>
          <w:szCs w:val="28"/>
        </w:rPr>
        <w:t xml:space="preserve"> F., </w:t>
      </w:r>
      <w:proofErr w:type="spellStart"/>
      <w:r w:rsidRPr="004614B3">
        <w:rPr>
          <w:rFonts w:ascii="Times New Roman" w:hAnsi="Times New Roman"/>
          <w:sz w:val="28"/>
          <w:szCs w:val="28"/>
        </w:rPr>
        <w:t>Garasic</w:t>
      </w:r>
      <w:proofErr w:type="spellEnd"/>
      <w:r w:rsidRPr="004614B3">
        <w:rPr>
          <w:rFonts w:ascii="Times New Roman" w:hAnsi="Times New Roman"/>
          <w:sz w:val="28"/>
          <w:szCs w:val="28"/>
        </w:rPr>
        <w:t xml:space="preserve"> J., </w:t>
      </w:r>
      <w:r w:rsidRPr="004614B3">
        <w:rPr>
          <w:rFonts w:ascii="Times New Roman" w:hAnsi="Times New Roman"/>
          <w:sz w:val="28"/>
          <w:szCs w:val="28"/>
          <w:lang w:val="en-US"/>
        </w:rPr>
        <w:t>Guzman</w:t>
      </w:r>
      <w:r w:rsidRPr="004614B3">
        <w:rPr>
          <w:rFonts w:ascii="Times New Roman" w:hAnsi="Times New Roman"/>
          <w:sz w:val="28"/>
          <w:szCs w:val="28"/>
        </w:rPr>
        <w:t xml:space="preserve"> </w:t>
      </w:r>
      <w:r w:rsidRPr="004614B3">
        <w:rPr>
          <w:rFonts w:ascii="Times New Roman" w:hAnsi="Times New Roman"/>
          <w:sz w:val="28"/>
          <w:szCs w:val="28"/>
          <w:lang w:val="en-US"/>
        </w:rPr>
        <w:t>A</w:t>
      </w:r>
      <w:r w:rsidRPr="004614B3">
        <w:rPr>
          <w:rFonts w:ascii="Times New Roman" w:hAnsi="Times New Roman"/>
          <w:sz w:val="28"/>
          <w:szCs w:val="28"/>
        </w:rPr>
        <w:t>.</w:t>
      </w:r>
      <w:r w:rsidRPr="004614B3">
        <w:rPr>
          <w:rFonts w:ascii="Times New Roman" w:hAnsi="Times New Roman"/>
          <w:sz w:val="28"/>
          <w:szCs w:val="28"/>
          <w:lang w:val="en-US"/>
        </w:rPr>
        <w:t>T</w:t>
      </w:r>
      <w:r w:rsidRPr="004614B3">
        <w:rPr>
          <w:rFonts w:ascii="Times New Roman" w:hAnsi="Times New Roman"/>
          <w:sz w:val="28"/>
          <w:szCs w:val="28"/>
        </w:rPr>
        <w:t xml:space="preserve">., </w:t>
      </w:r>
      <w:proofErr w:type="spellStart"/>
      <w:r w:rsidRPr="004614B3">
        <w:rPr>
          <w:rFonts w:ascii="Times New Roman" w:hAnsi="Times New Roman"/>
          <w:sz w:val="28"/>
          <w:szCs w:val="28"/>
        </w:rPr>
        <w:t>Marek</w:t>
      </w:r>
      <w:proofErr w:type="spellEnd"/>
      <w:r w:rsidRPr="004614B3">
        <w:rPr>
          <w:rFonts w:ascii="Times New Roman" w:hAnsi="Times New Roman"/>
          <w:sz w:val="28"/>
          <w:szCs w:val="28"/>
        </w:rPr>
        <w:t xml:space="preserve"> </w:t>
      </w:r>
      <w:r w:rsidRPr="004614B3">
        <w:rPr>
          <w:rFonts w:ascii="Times New Roman" w:hAnsi="Times New Roman"/>
          <w:sz w:val="28"/>
          <w:szCs w:val="28"/>
          <w:lang w:val="en-US"/>
        </w:rPr>
        <w:t>S</w:t>
      </w:r>
      <w:r w:rsidRPr="004614B3">
        <w:rPr>
          <w:rFonts w:ascii="Times New Roman" w:hAnsi="Times New Roman"/>
          <w:sz w:val="28"/>
          <w:szCs w:val="28"/>
        </w:rPr>
        <w:t xml:space="preserve">., </w:t>
      </w:r>
      <w:r w:rsidRPr="004614B3">
        <w:rPr>
          <w:rFonts w:ascii="Times New Roman" w:hAnsi="Times New Roman"/>
          <w:sz w:val="28"/>
          <w:szCs w:val="28"/>
          <w:lang w:val="en-US"/>
        </w:rPr>
        <w:t>Millett</w:t>
      </w:r>
      <w:r w:rsidRPr="004614B3">
        <w:rPr>
          <w:rFonts w:ascii="Times New Roman" w:hAnsi="Times New Roman"/>
          <w:sz w:val="28"/>
          <w:szCs w:val="28"/>
        </w:rPr>
        <w:t xml:space="preserve"> </w:t>
      </w:r>
      <w:r w:rsidRPr="004614B3">
        <w:rPr>
          <w:rFonts w:ascii="Times New Roman" w:hAnsi="Times New Roman"/>
          <w:sz w:val="28"/>
          <w:szCs w:val="28"/>
          <w:lang w:val="en-US"/>
        </w:rPr>
        <w:t>P</w:t>
      </w:r>
      <w:r w:rsidRPr="004614B3">
        <w:rPr>
          <w:rFonts w:ascii="Times New Roman" w:hAnsi="Times New Roman"/>
          <w:sz w:val="28"/>
          <w:szCs w:val="28"/>
        </w:rPr>
        <w:t xml:space="preserve">., </w:t>
      </w:r>
      <w:r w:rsidRPr="004614B3">
        <w:rPr>
          <w:rFonts w:ascii="Times New Roman" w:hAnsi="Times New Roman"/>
          <w:sz w:val="28"/>
          <w:szCs w:val="28"/>
          <w:lang w:val="en-US"/>
        </w:rPr>
        <w:t>Mooney</w:t>
      </w:r>
      <w:r w:rsidRPr="004614B3">
        <w:rPr>
          <w:rFonts w:ascii="Times New Roman" w:hAnsi="Times New Roman"/>
          <w:sz w:val="28"/>
          <w:szCs w:val="28"/>
        </w:rPr>
        <w:t xml:space="preserve"> </w:t>
      </w:r>
      <w:r w:rsidRPr="004614B3">
        <w:rPr>
          <w:rFonts w:ascii="Times New Roman" w:hAnsi="Times New Roman"/>
          <w:sz w:val="28"/>
          <w:szCs w:val="28"/>
          <w:lang w:val="en-US"/>
        </w:rPr>
        <w:t>C</w:t>
      </w:r>
      <w:r w:rsidRPr="004614B3">
        <w:rPr>
          <w:rFonts w:ascii="Times New Roman" w:hAnsi="Times New Roman"/>
          <w:sz w:val="28"/>
          <w:szCs w:val="28"/>
        </w:rPr>
        <w:t>.</w:t>
      </w:r>
      <w:r w:rsidRPr="004614B3">
        <w:rPr>
          <w:rFonts w:ascii="Times New Roman" w:hAnsi="Times New Roman"/>
          <w:sz w:val="28"/>
          <w:szCs w:val="28"/>
          <w:lang w:val="en-US"/>
        </w:rPr>
        <w:t>W</w:t>
      </w:r>
      <w:r w:rsidRPr="004614B3">
        <w:rPr>
          <w:rFonts w:ascii="Times New Roman" w:hAnsi="Times New Roman"/>
          <w:sz w:val="28"/>
          <w:szCs w:val="28"/>
        </w:rPr>
        <w:t xml:space="preserve">., </w:t>
      </w:r>
      <w:proofErr w:type="spellStart"/>
      <w:r w:rsidRPr="004614B3">
        <w:rPr>
          <w:rFonts w:ascii="Times New Roman" w:hAnsi="Times New Roman"/>
          <w:sz w:val="28"/>
          <w:szCs w:val="28"/>
          <w:lang w:val="en-US"/>
        </w:rPr>
        <w:t>Pottow</w:t>
      </w:r>
      <w:proofErr w:type="spellEnd"/>
      <w:r w:rsidRPr="004614B3">
        <w:rPr>
          <w:rFonts w:ascii="Times New Roman" w:hAnsi="Times New Roman"/>
          <w:sz w:val="28"/>
          <w:szCs w:val="28"/>
        </w:rPr>
        <w:t xml:space="preserve"> </w:t>
      </w:r>
      <w:r w:rsidRPr="004614B3">
        <w:rPr>
          <w:rFonts w:ascii="Times New Roman" w:hAnsi="Times New Roman"/>
          <w:sz w:val="28"/>
          <w:szCs w:val="28"/>
          <w:lang w:val="en-US"/>
        </w:rPr>
        <w:t>J</w:t>
      </w:r>
      <w:r w:rsidRPr="004614B3">
        <w:rPr>
          <w:rFonts w:ascii="Times New Roman" w:hAnsi="Times New Roman"/>
          <w:sz w:val="28"/>
          <w:szCs w:val="28"/>
        </w:rPr>
        <w:t xml:space="preserve">., </w:t>
      </w:r>
      <w:r w:rsidRPr="004614B3">
        <w:rPr>
          <w:rFonts w:ascii="Times New Roman" w:hAnsi="Times New Roman"/>
          <w:sz w:val="28"/>
          <w:szCs w:val="28"/>
          <w:lang w:val="en-US"/>
        </w:rPr>
        <w:t>Smart</w:t>
      </w:r>
      <w:r w:rsidRPr="004614B3">
        <w:rPr>
          <w:rFonts w:ascii="Times New Roman" w:hAnsi="Times New Roman"/>
          <w:sz w:val="28"/>
          <w:szCs w:val="28"/>
        </w:rPr>
        <w:t xml:space="preserve"> </w:t>
      </w:r>
      <w:r w:rsidRPr="004614B3">
        <w:rPr>
          <w:rFonts w:ascii="Times New Roman" w:hAnsi="Times New Roman"/>
          <w:sz w:val="28"/>
          <w:szCs w:val="28"/>
          <w:lang w:val="en-US"/>
        </w:rPr>
        <w:t>P</w:t>
      </w:r>
      <w:r w:rsidRPr="004614B3">
        <w:rPr>
          <w:rFonts w:ascii="Times New Roman" w:hAnsi="Times New Roman"/>
          <w:sz w:val="28"/>
          <w:szCs w:val="28"/>
        </w:rPr>
        <w:t xml:space="preserve">., </w:t>
      </w:r>
      <w:proofErr w:type="spellStart"/>
      <w:r w:rsidRPr="004614B3">
        <w:rPr>
          <w:rFonts w:ascii="Times New Roman" w:hAnsi="Times New Roman"/>
          <w:sz w:val="28"/>
          <w:szCs w:val="28"/>
          <w:lang w:val="en-US"/>
        </w:rPr>
        <w:t>Toremans</w:t>
      </w:r>
      <w:proofErr w:type="spellEnd"/>
      <w:r w:rsidRPr="004614B3">
        <w:rPr>
          <w:rFonts w:ascii="Times New Roman" w:hAnsi="Times New Roman"/>
          <w:sz w:val="28"/>
          <w:szCs w:val="28"/>
        </w:rPr>
        <w:t xml:space="preserve"> </w:t>
      </w:r>
      <w:r w:rsidRPr="004614B3">
        <w:rPr>
          <w:rFonts w:ascii="Times New Roman" w:hAnsi="Times New Roman"/>
          <w:sz w:val="28"/>
          <w:szCs w:val="28"/>
          <w:lang w:val="en-US"/>
        </w:rPr>
        <w:t>P</w:t>
      </w:r>
      <w:r w:rsidRPr="004614B3">
        <w:rPr>
          <w:rFonts w:ascii="Times New Roman" w:hAnsi="Times New Roman"/>
          <w:sz w:val="28"/>
          <w:szCs w:val="28"/>
        </w:rPr>
        <w:t xml:space="preserve">., </w:t>
      </w:r>
      <w:r w:rsidRPr="004614B3">
        <w:rPr>
          <w:rFonts w:ascii="Times New Roman" w:hAnsi="Times New Roman"/>
          <w:sz w:val="28"/>
          <w:szCs w:val="28"/>
          <w:lang w:val="en-US"/>
        </w:rPr>
        <w:t>Tung</w:t>
      </w:r>
      <w:r w:rsidRPr="004614B3">
        <w:rPr>
          <w:rFonts w:ascii="Times New Roman" w:hAnsi="Times New Roman"/>
          <w:sz w:val="28"/>
          <w:szCs w:val="28"/>
        </w:rPr>
        <w:t xml:space="preserve"> </w:t>
      </w:r>
      <w:r w:rsidRPr="004614B3">
        <w:rPr>
          <w:rFonts w:ascii="Times New Roman" w:hAnsi="Times New Roman"/>
          <w:sz w:val="28"/>
          <w:szCs w:val="28"/>
          <w:lang w:val="en-US"/>
        </w:rPr>
        <w:t>F</w:t>
      </w:r>
      <w:r w:rsidRPr="004614B3">
        <w:rPr>
          <w:rFonts w:ascii="Times New Roman" w:hAnsi="Times New Roman"/>
          <w:sz w:val="28"/>
          <w:szCs w:val="28"/>
        </w:rPr>
        <w:t xml:space="preserve">., </w:t>
      </w:r>
      <w:r w:rsidRPr="004614B3">
        <w:rPr>
          <w:rFonts w:ascii="Times New Roman" w:hAnsi="Times New Roman"/>
          <w:sz w:val="28"/>
          <w:szCs w:val="28"/>
          <w:lang w:val="en-US"/>
        </w:rPr>
        <w:t>Westbrook</w:t>
      </w:r>
      <w:r w:rsidRPr="004614B3">
        <w:rPr>
          <w:rFonts w:ascii="Times New Roman" w:hAnsi="Times New Roman"/>
          <w:sz w:val="28"/>
          <w:szCs w:val="28"/>
        </w:rPr>
        <w:t xml:space="preserve"> </w:t>
      </w:r>
      <w:r w:rsidRPr="004614B3">
        <w:rPr>
          <w:rFonts w:ascii="Times New Roman" w:hAnsi="Times New Roman"/>
          <w:sz w:val="28"/>
          <w:szCs w:val="28"/>
          <w:lang w:val="en-US"/>
        </w:rPr>
        <w:t>J</w:t>
      </w:r>
      <w:r w:rsidRPr="004614B3">
        <w:rPr>
          <w:rFonts w:ascii="Times New Roman" w:hAnsi="Times New Roman"/>
          <w:sz w:val="28"/>
          <w:szCs w:val="28"/>
        </w:rPr>
        <w:t>.</w:t>
      </w:r>
      <w:r w:rsidRPr="004614B3">
        <w:rPr>
          <w:rFonts w:ascii="Times New Roman" w:hAnsi="Times New Roman"/>
          <w:sz w:val="28"/>
          <w:szCs w:val="28"/>
          <w:lang w:val="en-US"/>
        </w:rPr>
        <w:t>L</w:t>
      </w:r>
      <w:r w:rsidRPr="004614B3">
        <w:rPr>
          <w:rFonts w:ascii="Times New Roman" w:hAnsi="Times New Roman"/>
          <w:sz w:val="28"/>
          <w:szCs w:val="28"/>
        </w:rPr>
        <w:t xml:space="preserve">., </w:t>
      </w:r>
      <w:r w:rsidRPr="004614B3">
        <w:rPr>
          <w:rFonts w:ascii="Times New Roman" w:hAnsi="Times New Roman"/>
          <w:sz w:val="28"/>
          <w:szCs w:val="28"/>
          <w:lang w:val="en-US"/>
        </w:rPr>
        <w:t>Wolf</w:t>
      </w:r>
      <w:r w:rsidRPr="004614B3">
        <w:rPr>
          <w:rFonts w:ascii="Times New Roman" w:hAnsi="Times New Roman"/>
          <w:sz w:val="28"/>
          <w:szCs w:val="28"/>
        </w:rPr>
        <w:t>-</w:t>
      </w:r>
      <w:r w:rsidRPr="004614B3">
        <w:rPr>
          <w:rFonts w:ascii="Times New Roman" w:hAnsi="Times New Roman"/>
          <w:sz w:val="28"/>
          <w:szCs w:val="28"/>
          <w:lang w:val="en-US"/>
        </w:rPr>
        <w:t>Georg</w:t>
      </w:r>
      <w:r w:rsidRPr="004614B3">
        <w:rPr>
          <w:rFonts w:ascii="Times New Roman" w:hAnsi="Times New Roman"/>
          <w:sz w:val="28"/>
          <w:szCs w:val="28"/>
        </w:rPr>
        <w:t xml:space="preserve"> </w:t>
      </w:r>
      <w:r w:rsidRPr="004614B3">
        <w:rPr>
          <w:rFonts w:ascii="Times New Roman" w:hAnsi="Times New Roman"/>
          <w:sz w:val="28"/>
          <w:szCs w:val="28"/>
          <w:lang w:val="en-US"/>
        </w:rPr>
        <w:t>R</w:t>
      </w:r>
      <w:r w:rsidRPr="004614B3">
        <w:rPr>
          <w:rFonts w:ascii="Times New Roman" w:hAnsi="Times New Roman"/>
          <w:sz w:val="28"/>
          <w:szCs w:val="28"/>
        </w:rPr>
        <w:t>. и др.</w:t>
      </w:r>
    </w:p>
    <w:p w14:paraId="24242A37" w14:textId="77777777" w:rsidR="00C355F0" w:rsidRPr="004614B3" w:rsidRDefault="00C355F0" w:rsidP="00927F45">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Необходимо отметить, что многие как теоретические, так и практические проблемы института трансграничной несостоятельности до сих пор не решены, что, в свою очередь</w:t>
      </w:r>
      <w:r>
        <w:rPr>
          <w:rFonts w:ascii="Times New Roman" w:hAnsi="Times New Roman"/>
          <w:sz w:val="28"/>
          <w:szCs w:val="28"/>
        </w:rPr>
        <w:t>,</w:t>
      </w:r>
      <w:r w:rsidRPr="004614B3">
        <w:rPr>
          <w:rFonts w:ascii="Times New Roman" w:hAnsi="Times New Roman"/>
          <w:sz w:val="28"/>
          <w:szCs w:val="28"/>
        </w:rPr>
        <w:t xml:space="preserve"> не дает возможности для разработки научно обоснованных нормативно-правовых актов, а также для решения вопросов судебной практики. Мировое сообщество на сегодняшний день еще не пришло к единому представлению о том, как отношения в сфере трансграничного банкротства должны регулироваться.</w:t>
      </w:r>
    </w:p>
    <w:p w14:paraId="1A743EFF" w14:textId="77777777" w:rsidR="00C355F0" w:rsidRPr="004614B3" w:rsidRDefault="00C355F0" w:rsidP="00927F45">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Таким образом, тема настоящего исследования актуальна как с теоретической, так и с практической точки зрения.</w:t>
      </w:r>
    </w:p>
    <w:p w14:paraId="78A18D42" w14:textId="77777777" w:rsidR="00C355F0" w:rsidRPr="004614B3" w:rsidRDefault="00C355F0" w:rsidP="00927F45">
      <w:pPr>
        <w:spacing w:line="360" w:lineRule="auto"/>
        <w:ind w:firstLine="709"/>
        <w:contextualSpacing/>
        <w:jc w:val="both"/>
        <w:rPr>
          <w:rFonts w:ascii="Times New Roman" w:hAnsi="Times New Roman"/>
          <w:sz w:val="28"/>
          <w:szCs w:val="28"/>
        </w:rPr>
      </w:pPr>
    </w:p>
    <w:p w14:paraId="68B507E6" w14:textId="77777777" w:rsidR="00C355F0" w:rsidRPr="004614B3" w:rsidRDefault="00C355F0" w:rsidP="00927F45">
      <w:pPr>
        <w:spacing w:line="360" w:lineRule="auto"/>
        <w:ind w:firstLine="709"/>
        <w:jc w:val="both"/>
        <w:rPr>
          <w:rFonts w:ascii="Times New Roman" w:hAnsi="Times New Roman"/>
          <w:sz w:val="28"/>
          <w:szCs w:val="28"/>
        </w:rPr>
      </w:pPr>
    </w:p>
    <w:p w14:paraId="03FCE431" w14:textId="77777777" w:rsidR="00C355F0" w:rsidRDefault="00C355F0" w:rsidP="004B5BD7">
      <w:pPr>
        <w:pStyle w:val="1"/>
        <w:spacing w:line="360" w:lineRule="auto"/>
        <w:jc w:val="center"/>
        <w:rPr>
          <w:rFonts w:ascii="Times New Roman" w:hAnsi="Times New Roman"/>
          <w:b/>
          <w:bCs/>
          <w:color w:val="auto"/>
          <w:sz w:val="28"/>
          <w:szCs w:val="28"/>
        </w:rPr>
      </w:pPr>
      <w:r w:rsidRPr="004614B3">
        <w:rPr>
          <w:rFonts w:ascii="Times New Roman" w:hAnsi="Times New Roman"/>
          <w:sz w:val="28"/>
          <w:szCs w:val="28"/>
        </w:rPr>
        <w:br w:type="page"/>
      </w:r>
      <w:bookmarkStart w:id="3" w:name="_Toc68984245"/>
      <w:bookmarkStart w:id="4" w:name="_Toc71553120"/>
      <w:r w:rsidRPr="004B5BD7">
        <w:rPr>
          <w:rFonts w:ascii="Times New Roman" w:hAnsi="Times New Roman"/>
          <w:b/>
          <w:bCs/>
          <w:color w:val="auto"/>
          <w:sz w:val="28"/>
          <w:szCs w:val="28"/>
        </w:rPr>
        <w:lastRenderedPageBreak/>
        <w:t xml:space="preserve">Глава 1. </w:t>
      </w:r>
      <w:bookmarkEnd w:id="3"/>
      <w:r w:rsidRPr="004B5BD7">
        <w:rPr>
          <w:rFonts w:ascii="Times New Roman" w:hAnsi="Times New Roman"/>
          <w:b/>
          <w:bCs/>
          <w:color w:val="auto"/>
          <w:sz w:val="28"/>
          <w:szCs w:val="28"/>
        </w:rPr>
        <w:t>Понятие, модели и источники правового регулирования трансграничного банкротства юридических лиц в европейском регионе</w:t>
      </w:r>
      <w:bookmarkEnd w:id="4"/>
    </w:p>
    <w:p w14:paraId="17CAD2EB" w14:textId="77777777" w:rsidR="00C355F0" w:rsidRPr="0047348F" w:rsidRDefault="00C355F0" w:rsidP="0047348F"/>
    <w:p w14:paraId="5B0A2DCD" w14:textId="77777777" w:rsidR="00C355F0" w:rsidRDefault="00C355F0" w:rsidP="004B5BD7">
      <w:pPr>
        <w:pStyle w:val="2"/>
        <w:spacing w:line="360" w:lineRule="auto"/>
        <w:ind w:firstLine="709"/>
        <w:jc w:val="center"/>
        <w:rPr>
          <w:rFonts w:ascii="Times New Roman" w:hAnsi="Times New Roman"/>
          <w:b/>
          <w:bCs/>
          <w:color w:val="auto"/>
          <w:sz w:val="28"/>
          <w:szCs w:val="28"/>
        </w:rPr>
      </w:pPr>
      <w:bookmarkStart w:id="5" w:name="_Toc68984246"/>
      <w:bookmarkStart w:id="6" w:name="_Toc71472903"/>
      <w:bookmarkStart w:id="7" w:name="_Toc71552988"/>
      <w:bookmarkStart w:id="8" w:name="_Toc71553121"/>
      <w:r w:rsidRPr="004614B3">
        <w:rPr>
          <w:rFonts w:ascii="Times New Roman" w:hAnsi="Times New Roman"/>
          <w:b/>
          <w:bCs/>
          <w:color w:val="auto"/>
          <w:sz w:val="28"/>
          <w:szCs w:val="28"/>
        </w:rPr>
        <w:t>§1.</w:t>
      </w:r>
      <w:bookmarkEnd w:id="5"/>
      <w:r w:rsidRPr="009E50CD">
        <w:t xml:space="preserve"> </w:t>
      </w:r>
      <w:r w:rsidRPr="009E50CD">
        <w:rPr>
          <w:rFonts w:ascii="Times New Roman" w:hAnsi="Times New Roman"/>
          <w:b/>
          <w:bCs/>
          <w:color w:val="auto"/>
          <w:sz w:val="28"/>
          <w:szCs w:val="28"/>
        </w:rPr>
        <w:t>Понятие трансграничного банкротства юридического лица</w:t>
      </w:r>
      <w:bookmarkEnd w:id="6"/>
      <w:bookmarkEnd w:id="7"/>
      <w:bookmarkEnd w:id="8"/>
    </w:p>
    <w:p w14:paraId="308C06A9" w14:textId="77777777" w:rsidR="00C355F0" w:rsidRPr="0047348F" w:rsidRDefault="00C355F0" w:rsidP="0047348F"/>
    <w:p w14:paraId="06E85E89" w14:textId="77777777" w:rsidR="00C355F0" w:rsidRPr="004614B3" w:rsidRDefault="00C355F0" w:rsidP="00927F45">
      <w:pPr>
        <w:spacing w:after="600" w:line="360" w:lineRule="auto"/>
        <w:ind w:firstLine="709"/>
        <w:contextualSpacing/>
        <w:jc w:val="both"/>
        <w:rPr>
          <w:rFonts w:ascii="Times New Roman" w:hAnsi="Times New Roman"/>
          <w:sz w:val="28"/>
          <w:szCs w:val="28"/>
        </w:rPr>
      </w:pPr>
      <w:r w:rsidRPr="004614B3">
        <w:rPr>
          <w:rFonts w:ascii="Times New Roman" w:hAnsi="Times New Roman"/>
          <w:sz w:val="28"/>
          <w:szCs w:val="28"/>
        </w:rPr>
        <w:t>В юридической литературе существуют разные подходы к определению трансграничного банкротства</w:t>
      </w:r>
      <w:r w:rsidRPr="004614B3">
        <w:rPr>
          <w:rStyle w:val="a5"/>
          <w:rFonts w:ascii="Times New Roman" w:hAnsi="Times New Roman"/>
          <w:sz w:val="28"/>
          <w:szCs w:val="28"/>
        </w:rPr>
        <w:footnoteReference w:id="1"/>
      </w:r>
      <w:r w:rsidRPr="004614B3">
        <w:rPr>
          <w:rFonts w:ascii="Times New Roman" w:hAnsi="Times New Roman"/>
          <w:sz w:val="28"/>
          <w:szCs w:val="28"/>
        </w:rPr>
        <w:t>.</w:t>
      </w:r>
    </w:p>
    <w:p w14:paraId="1B7F58C8" w14:textId="77777777" w:rsidR="00C355F0" w:rsidRPr="004614B3" w:rsidRDefault="00C355F0" w:rsidP="00927F45">
      <w:pPr>
        <w:spacing w:before="240" w:after="600"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Согласно </w:t>
      </w:r>
      <w:r>
        <w:rPr>
          <w:rFonts w:ascii="Times New Roman" w:hAnsi="Times New Roman"/>
          <w:sz w:val="28"/>
          <w:szCs w:val="28"/>
        </w:rPr>
        <w:t>«</w:t>
      </w:r>
      <w:r w:rsidRPr="004614B3">
        <w:rPr>
          <w:rFonts w:ascii="Times New Roman" w:hAnsi="Times New Roman"/>
          <w:sz w:val="28"/>
          <w:szCs w:val="28"/>
        </w:rPr>
        <w:t>материальному</w:t>
      </w:r>
      <w:r>
        <w:rPr>
          <w:rFonts w:ascii="Times New Roman" w:hAnsi="Times New Roman"/>
          <w:sz w:val="28"/>
          <w:szCs w:val="28"/>
        </w:rPr>
        <w:t>»</w:t>
      </w:r>
      <w:r w:rsidRPr="004614B3">
        <w:rPr>
          <w:rFonts w:ascii="Times New Roman" w:hAnsi="Times New Roman"/>
          <w:sz w:val="28"/>
          <w:szCs w:val="28"/>
        </w:rPr>
        <w:t xml:space="preserve"> подходу, проблема трансграничной несостоятельности возникает исключительно в процессе банкротства транснациональных компаний (многонациональных предприятий (</w:t>
      </w:r>
      <w:r w:rsidRPr="004614B3">
        <w:rPr>
          <w:rFonts w:ascii="Times New Roman" w:hAnsi="Times New Roman"/>
          <w:sz w:val="28"/>
          <w:szCs w:val="28"/>
          <w:lang w:val="en-US"/>
        </w:rPr>
        <w:t>multinational</w:t>
      </w:r>
      <w:r w:rsidRPr="004614B3">
        <w:rPr>
          <w:rFonts w:ascii="Times New Roman" w:hAnsi="Times New Roman"/>
          <w:sz w:val="28"/>
          <w:szCs w:val="28"/>
        </w:rPr>
        <w:t xml:space="preserve"> </w:t>
      </w:r>
      <w:r w:rsidRPr="004614B3">
        <w:rPr>
          <w:rFonts w:ascii="Times New Roman" w:hAnsi="Times New Roman"/>
          <w:sz w:val="28"/>
          <w:szCs w:val="28"/>
          <w:lang w:val="en-US"/>
        </w:rPr>
        <w:t>enterprise</w:t>
      </w:r>
      <w:r w:rsidRPr="004614B3">
        <w:rPr>
          <w:rFonts w:ascii="Times New Roman" w:hAnsi="Times New Roman"/>
          <w:sz w:val="28"/>
          <w:szCs w:val="28"/>
        </w:rPr>
        <w:t>)</w:t>
      </w:r>
      <w:r w:rsidRPr="004614B3">
        <w:rPr>
          <w:rStyle w:val="a5"/>
          <w:rFonts w:ascii="Times New Roman" w:hAnsi="Times New Roman"/>
          <w:sz w:val="28"/>
          <w:szCs w:val="28"/>
        </w:rPr>
        <w:footnoteReference w:id="2"/>
      </w:r>
      <w:r w:rsidRPr="004614B3">
        <w:rPr>
          <w:rFonts w:ascii="Times New Roman" w:hAnsi="Times New Roman"/>
          <w:sz w:val="28"/>
          <w:szCs w:val="28"/>
        </w:rPr>
        <w:t xml:space="preserve"> или многонациональных фирм (</w:t>
      </w:r>
      <w:r w:rsidRPr="004614B3">
        <w:rPr>
          <w:rFonts w:ascii="Times New Roman" w:hAnsi="Times New Roman"/>
          <w:sz w:val="28"/>
          <w:szCs w:val="28"/>
          <w:lang w:val="en-US"/>
        </w:rPr>
        <w:t>multinational</w:t>
      </w:r>
      <w:r w:rsidRPr="004614B3">
        <w:rPr>
          <w:rFonts w:ascii="Times New Roman" w:hAnsi="Times New Roman"/>
          <w:sz w:val="28"/>
          <w:szCs w:val="28"/>
        </w:rPr>
        <w:t xml:space="preserve"> </w:t>
      </w:r>
      <w:r w:rsidRPr="004614B3">
        <w:rPr>
          <w:rFonts w:ascii="Times New Roman" w:hAnsi="Times New Roman"/>
          <w:sz w:val="28"/>
          <w:szCs w:val="28"/>
          <w:lang w:val="en-US"/>
        </w:rPr>
        <w:t>firm</w:t>
      </w:r>
      <w:r w:rsidRPr="004614B3">
        <w:rPr>
          <w:rFonts w:ascii="Times New Roman" w:hAnsi="Times New Roman"/>
          <w:sz w:val="28"/>
          <w:szCs w:val="28"/>
        </w:rPr>
        <w:t>))</w:t>
      </w:r>
      <w:r w:rsidRPr="004614B3">
        <w:rPr>
          <w:rStyle w:val="a5"/>
          <w:rFonts w:ascii="Times New Roman" w:hAnsi="Times New Roman"/>
          <w:sz w:val="28"/>
          <w:szCs w:val="28"/>
        </w:rPr>
        <w:footnoteReference w:id="3"/>
      </w:r>
      <w:r w:rsidRPr="004614B3">
        <w:rPr>
          <w:rFonts w:ascii="Times New Roman" w:hAnsi="Times New Roman"/>
          <w:sz w:val="28"/>
          <w:szCs w:val="28"/>
        </w:rPr>
        <w:t>. Так, когда речь идет о трансграничном банкротстве, то имеется в виду только банкротство транснациональных компаний (далее – ТНК) или трансграничных групп компаний (далее – ТГК)</w:t>
      </w:r>
      <w:r w:rsidRPr="004614B3">
        <w:rPr>
          <w:rStyle w:val="a5"/>
          <w:rFonts w:ascii="Times New Roman" w:hAnsi="Times New Roman"/>
          <w:sz w:val="28"/>
          <w:szCs w:val="28"/>
        </w:rPr>
        <w:footnoteReference w:id="4"/>
      </w:r>
      <w:r w:rsidRPr="004614B3">
        <w:rPr>
          <w:rFonts w:ascii="Times New Roman" w:hAnsi="Times New Roman"/>
          <w:sz w:val="28"/>
          <w:szCs w:val="28"/>
        </w:rPr>
        <w:t xml:space="preserve">. ТГК – это группа субъектов права, отличающихся юридической самостоятельностью, но действующих как единый экономический </w:t>
      </w:r>
      <w:proofErr w:type="spellStart"/>
      <w:r w:rsidRPr="004614B3">
        <w:rPr>
          <w:rFonts w:ascii="Times New Roman" w:hAnsi="Times New Roman"/>
          <w:sz w:val="28"/>
          <w:szCs w:val="28"/>
        </w:rPr>
        <w:t>актор</w:t>
      </w:r>
      <w:proofErr w:type="spellEnd"/>
      <w:r w:rsidRPr="004614B3">
        <w:rPr>
          <w:rStyle w:val="a5"/>
          <w:rFonts w:ascii="Times New Roman" w:hAnsi="Times New Roman"/>
          <w:sz w:val="28"/>
          <w:szCs w:val="28"/>
        </w:rPr>
        <w:footnoteReference w:id="5"/>
      </w:r>
      <w:r w:rsidRPr="004614B3">
        <w:rPr>
          <w:rFonts w:ascii="Times New Roman" w:hAnsi="Times New Roman"/>
          <w:sz w:val="28"/>
          <w:szCs w:val="28"/>
        </w:rPr>
        <w:t xml:space="preserve">. При банкротстве ТГК должником обычно является не одно юридическое лицо, а целый комплекс из юридических лиц различной государственной </w:t>
      </w:r>
      <w:r w:rsidRPr="004614B3">
        <w:rPr>
          <w:rFonts w:ascii="Times New Roman" w:hAnsi="Times New Roman"/>
          <w:sz w:val="28"/>
          <w:szCs w:val="28"/>
        </w:rPr>
        <w:lastRenderedPageBreak/>
        <w:t>принадлежности. В такой ситуации неизбежно возбуждение сразу нескольких производств в различных государствах, что требует эффективного и согласованного регулирования.</w:t>
      </w:r>
    </w:p>
    <w:p w14:paraId="7F7DAE2B" w14:textId="77777777" w:rsidR="00C355F0" w:rsidRPr="004614B3" w:rsidRDefault="00C355F0" w:rsidP="00927F45">
      <w:pPr>
        <w:spacing w:after="600" w:line="360" w:lineRule="auto"/>
        <w:ind w:firstLine="709"/>
        <w:contextualSpacing/>
        <w:jc w:val="both"/>
        <w:rPr>
          <w:rFonts w:ascii="Times New Roman" w:hAnsi="Times New Roman"/>
          <w:sz w:val="28"/>
          <w:szCs w:val="28"/>
        </w:rPr>
      </w:pPr>
      <w:r w:rsidRPr="004614B3">
        <w:rPr>
          <w:rFonts w:ascii="Times New Roman" w:hAnsi="Times New Roman"/>
          <w:sz w:val="28"/>
          <w:szCs w:val="28"/>
        </w:rPr>
        <w:t>Однако, на наш взгляд, трансграничная несостоятельность не сводится лишь к банкротству ТГК и ТНК (это одна из разновидностей трансграничного банкротства, которая имеет свои особенности)</w:t>
      </w:r>
      <w:r w:rsidRPr="00AD686B">
        <w:rPr>
          <w:rFonts w:ascii="Times New Roman" w:hAnsi="Times New Roman"/>
          <w:sz w:val="28"/>
          <w:szCs w:val="28"/>
        </w:rPr>
        <w:t>.</w:t>
      </w:r>
    </w:p>
    <w:p w14:paraId="138FACB2"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Pr>
          <w:rFonts w:ascii="Times New Roman" w:hAnsi="Times New Roman"/>
          <w:sz w:val="28"/>
          <w:szCs w:val="28"/>
        </w:rPr>
        <w:t>В рамках д</w:t>
      </w:r>
      <w:r w:rsidRPr="004614B3">
        <w:rPr>
          <w:rFonts w:ascii="Times New Roman" w:hAnsi="Times New Roman"/>
          <w:sz w:val="28"/>
          <w:szCs w:val="28"/>
        </w:rPr>
        <w:t>руг</w:t>
      </w:r>
      <w:r>
        <w:rPr>
          <w:rFonts w:ascii="Times New Roman" w:hAnsi="Times New Roman"/>
          <w:sz w:val="28"/>
          <w:szCs w:val="28"/>
        </w:rPr>
        <w:t>ого</w:t>
      </w:r>
      <w:r w:rsidRPr="004614B3">
        <w:rPr>
          <w:rFonts w:ascii="Times New Roman" w:hAnsi="Times New Roman"/>
          <w:sz w:val="28"/>
          <w:szCs w:val="28"/>
        </w:rPr>
        <w:t xml:space="preserve"> подход</w:t>
      </w:r>
      <w:r>
        <w:rPr>
          <w:rFonts w:ascii="Times New Roman" w:hAnsi="Times New Roman"/>
          <w:sz w:val="28"/>
          <w:szCs w:val="28"/>
        </w:rPr>
        <w:t>а, «процессуального»,</w:t>
      </w:r>
      <w:r w:rsidRPr="004614B3">
        <w:rPr>
          <w:rFonts w:ascii="Times New Roman" w:hAnsi="Times New Roman"/>
          <w:sz w:val="28"/>
          <w:szCs w:val="28"/>
        </w:rPr>
        <w:t xml:space="preserve"> трансграничное банкротство </w:t>
      </w:r>
      <w:r>
        <w:rPr>
          <w:rFonts w:ascii="Times New Roman" w:hAnsi="Times New Roman"/>
          <w:sz w:val="28"/>
          <w:szCs w:val="28"/>
        </w:rPr>
        <w:t xml:space="preserve">рассматривается </w:t>
      </w:r>
      <w:r w:rsidRPr="004614B3">
        <w:rPr>
          <w:rFonts w:ascii="Times New Roman" w:hAnsi="Times New Roman"/>
          <w:sz w:val="28"/>
          <w:szCs w:val="28"/>
        </w:rPr>
        <w:t>как трансграничное производство по делу о банкротстве</w:t>
      </w:r>
      <w:r>
        <w:rPr>
          <w:rFonts w:ascii="Times New Roman" w:hAnsi="Times New Roman"/>
          <w:sz w:val="28"/>
          <w:szCs w:val="28"/>
        </w:rPr>
        <w:t>.</w:t>
      </w:r>
    </w:p>
    <w:p w14:paraId="09E0F2EC"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Критикуя указанный подход, необходимо иметь в виду, что иностранный кредитор, не являющийся участником дела о банкротстве</w:t>
      </w:r>
      <w:r>
        <w:rPr>
          <w:rFonts w:ascii="Times New Roman" w:hAnsi="Times New Roman"/>
          <w:sz w:val="28"/>
          <w:szCs w:val="28"/>
        </w:rPr>
        <w:t>,</w:t>
      </w:r>
      <w:r w:rsidRPr="004614B3">
        <w:rPr>
          <w:rFonts w:ascii="Times New Roman" w:hAnsi="Times New Roman"/>
          <w:sz w:val="28"/>
          <w:szCs w:val="28"/>
        </w:rPr>
        <w:t xml:space="preserve"> может подать иск против должника в иной юрисдикции, что исключается, например, в российском процессе о банкротстве</w:t>
      </w:r>
      <w:r w:rsidRPr="004614B3">
        <w:rPr>
          <w:rStyle w:val="a5"/>
          <w:rFonts w:ascii="Times New Roman" w:hAnsi="Times New Roman"/>
          <w:sz w:val="28"/>
          <w:szCs w:val="28"/>
        </w:rPr>
        <w:footnoteReference w:id="6"/>
      </w:r>
      <w:r w:rsidRPr="004614B3">
        <w:rPr>
          <w:rFonts w:ascii="Times New Roman" w:hAnsi="Times New Roman"/>
          <w:sz w:val="28"/>
          <w:szCs w:val="28"/>
        </w:rPr>
        <w:t xml:space="preserve">. В таком случае говорить о трансграничной составляющей самого производства по делу невозможно, но нельзя отрицать факт усложненности банкротства иностранным элементом. В юридической литературе </w:t>
      </w:r>
      <w:r>
        <w:rPr>
          <w:rFonts w:ascii="Times New Roman" w:hAnsi="Times New Roman"/>
          <w:sz w:val="28"/>
          <w:szCs w:val="28"/>
        </w:rPr>
        <w:t xml:space="preserve">также </w:t>
      </w:r>
      <w:r w:rsidRPr="004614B3">
        <w:rPr>
          <w:rFonts w:ascii="Times New Roman" w:hAnsi="Times New Roman"/>
          <w:sz w:val="28"/>
          <w:szCs w:val="28"/>
        </w:rPr>
        <w:t xml:space="preserve">отмечается, что сторонники </w:t>
      </w:r>
      <w:r>
        <w:rPr>
          <w:rFonts w:ascii="Times New Roman" w:hAnsi="Times New Roman"/>
          <w:sz w:val="28"/>
          <w:szCs w:val="28"/>
        </w:rPr>
        <w:t xml:space="preserve">«процессуального» подхода </w:t>
      </w:r>
      <w:r w:rsidRPr="004614B3">
        <w:rPr>
          <w:rFonts w:ascii="Times New Roman" w:hAnsi="Times New Roman"/>
          <w:sz w:val="28"/>
          <w:szCs w:val="28"/>
        </w:rPr>
        <w:t>упускают факт необязательности возбуждения производства по делу о банкротстве в некоторых случаях: например, признание акта иностранного суда</w:t>
      </w:r>
      <w:r w:rsidRPr="004614B3">
        <w:rPr>
          <w:rStyle w:val="a5"/>
          <w:rFonts w:ascii="Times New Roman" w:hAnsi="Times New Roman"/>
          <w:sz w:val="28"/>
          <w:szCs w:val="28"/>
        </w:rPr>
        <w:footnoteReference w:id="7"/>
      </w:r>
      <w:r w:rsidRPr="004614B3">
        <w:rPr>
          <w:rFonts w:ascii="Times New Roman" w:hAnsi="Times New Roman"/>
          <w:sz w:val="28"/>
          <w:szCs w:val="28"/>
        </w:rPr>
        <w:t>.</w:t>
      </w:r>
    </w:p>
    <w:p w14:paraId="15D3FB70"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Pr>
          <w:rFonts w:ascii="Times New Roman" w:hAnsi="Times New Roman"/>
          <w:sz w:val="28"/>
          <w:szCs w:val="28"/>
        </w:rPr>
        <w:t>Вместе с тем, «п</w:t>
      </w:r>
      <w:r w:rsidRPr="004614B3">
        <w:rPr>
          <w:rFonts w:ascii="Times New Roman" w:hAnsi="Times New Roman"/>
          <w:sz w:val="28"/>
          <w:szCs w:val="28"/>
        </w:rPr>
        <w:t>роцессуальный</w:t>
      </w:r>
      <w:r>
        <w:rPr>
          <w:rFonts w:ascii="Times New Roman" w:hAnsi="Times New Roman"/>
          <w:sz w:val="28"/>
          <w:szCs w:val="28"/>
        </w:rPr>
        <w:t xml:space="preserve">» подход в какой-то мере был использован при разработке </w:t>
      </w:r>
      <w:r w:rsidRPr="004614B3">
        <w:rPr>
          <w:rFonts w:ascii="Times New Roman" w:hAnsi="Times New Roman"/>
          <w:sz w:val="28"/>
          <w:szCs w:val="28"/>
        </w:rPr>
        <w:t>Типово</w:t>
      </w:r>
      <w:r>
        <w:rPr>
          <w:rFonts w:ascii="Times New Roman" w:hAnsi="Times New Roman"/>
          <w:sz w:val="28"/>
          <w:szCs w:val="28"/>
        </w:rPr>
        <w:t>го</w:t>
      </w:r>
      <w:r w:rsidRPr="004614B3">
        <w:rPr>
          <w:rFonts w:ascii="Times New Roman" w:hAnsi="Times New Roman"/>
          <w:sz w:val="28"/>
          <w:szCs w:val="28"/>
        </w:rPr>
        <w:t xml:space="preserve"> закон</w:t>
      </w:r>
      <w:r>
        <w:rPr>
          <w:rFonts w:ascii="Times New Roman" w:hAnsi="Times New Roman"/>
          <w:sz w:val="28"/>
          <w:szCs w:val="28"/>
        </w:rPr>
        <w:t>а</w:t>
      </w:r>
      <w:r w:rsidRPr="004614B3">
        <w:rPr>
          <w:rFonts w:ascii="Times New Roman" w:hAnsi="Times New Roman"/>
          <w:sz w:val="28"/>
          <w:szCs w:val="28"/>
        </w:rPr>
        <w:t xml:space="preserve"> ЮНСИТРАЛ «О трансграничной несостоятельности» 1997 г.</w:t>
      </w:r>
      <w:r>
        <w:rPr>
          <w:rStyle w:val="a5"/>
          <w:rFonts w:ascii="Times New Roman" w:hAnsi="Times New Roman"/>
          <w:sz w:val="28"/>
          <w:szCs w:val="28"/>
        </w:rPr>
        <w:footnoteReference w:id="8"/>
      </w:r>
      <w:r w:rsidRPr="004614B3">
        <w:rPr>
          <w:rFonts w:ascii="Times New Roman" w:hAnsi="Times New Roman"/>
          <w:sz w:val="28"/>
          <w:szCs w:val="28"/>
        </w:rPr>
        <w:t xml:space="preserve"> </w:t>
      </w:r>
      <w:r>
        <w:rPr>
          <w:rFonts w:ascii="Times New Roman" w:hAnsi="Times New Roman"/>
          <w:sz w:val="28"/>
          <w:szCs w:val="28"/>
        </w:rPr>
        <w:t>(</w:t>
      </w:r>
      <w:r w:rsidRPr="004614B3">
        <w:rPr>
          <w:rFonts w:ascii="Times New Roman" w:hAnsi="Times New Roman"/>
          <w:sz w:val="28"/>
          <w:szCs w:val="28"/>
        </w:rPr>
        <w:t>сфера его действия определена именно через категорию «иностранное производство»</w:t>
      </w:r>
      <w:r>
        <w:rPr>
          <w:rFonts w:ascii="Times New Roman" w:hAnsi="Times New Roman"/>
          <w:sz w:val="28"/>
          <w:szCs w:val="28"/>
        </w:rPr>
        <w:t xml:space="preserve">) и </w:t>
      </w:r>
      <w:r w:rsidRPr="00503D0A">
        <w:rPr>
          <w:rFonts w:ascii="Times New Roman" w:hAnsi="Times New Roman"/>
          <w:sz w:val="28"/>
          <w:szCs w:val="28"/>
        </w:rPr>
        <w:t>Регламент</w:t>
      </w:r>
      <w:r>
        <w:rPr>
          <w:rFonts w:ascii="Times New Roman" w:hAnsi="Times New Roman"/>
          <w:sz w:val="28"/>
          <w:szCs w:val="28"/>
        </w:rPr>
        <w:t>а</w:t>
      </w:r>
      <w:r w:rsidRPr="00503D0A">
        <w:rPr>
          <w:rFonts w:ascii="Times New Roman" w:hAnsi="Times New Roman"/>
          <w:sz w:val="28"/>
          <w:szCs w:val="28"/>
        </w:rPr>
        <w:t xml:space="preserve"> № 2015/848 Европейского парламента и Совета Европейского Союза «О процедурах банкротства (новая редакция)»</w:t>
      </w:r>
      <w:r>
        <w:rPr>
          <w:rStyle w:val="a5"/>
          <w:rFonts w:ascii="Times New Roman" w:hAnsi="Times New Roman"/>
          <w:sz w:val="28"/>
          <w:szCs w:val="28"/>
        </w:rPr>
        <w:footnoteReference w:id="9"/>
      </w:r>
      <w:r>
        <w:rPr>
          <w:rFonts w:ascii="Times New Roman" w:hAnsi="Times New Roman"/>
          <w:sz w:val="28"/>
          <w:szCs w:val="28"/>
        </w:rPr>
        <w:t>, в приложениях к которому</w:t>
      </w:r>
      <w:r w:rsidRPr="004614B3">
        <w:rPr>
          <w:rFonts w:ascii="Times New Roman" w:hAnsi="Times New Roman"/>
          <w:sz w:val="28"/>
          <w:szCs w:val="28"/>
        </w:rPr>
        <w:t xml:space="preserve"> перечисл</w:t>
      </w:r>
      <w:r>
        <w:rPr>
          <w:rFonts w:ascii="Times New Roman" w:hAnsi="Times New Roman"/>
          <w:sz w:val="28"/>
          <w:szCs w:val="28"/>
        </w:rPr>
        <w:t>яются</w:t>
      </w:r>
      <w:r>
        <w:rPr>
          <w:rFonts w:ascii="Times New Roman" w:hAnsi="Times New Roman"/>
          <w:strike/>
          <w:sz w:val="28"/>
          <w:szCs w:val="28"/>
        </w:rPr>
        <w:t xml:space="preserve"> </w:t>
      </w:r>
      <w:r w:rsidRPr="004614B3">
        <w:rPr>
          <w:rFonts w:ascii="Times New Roman" w:hAnsi="Times New Roman"/>
          <w:sz w:val="28"/>
          <w:szCs w:val="28"/>
        </w:rPr>
        <w:t>процедур</w:t>
      </w:r>
      <w:r>
        <w:rPr>
          <w:rFonts w:ascii="Times New Roman" w:hAnsi="Times New Roman"/>
          <w:sz w:val="28"/>
          <w:szCs w:val="28"/>
        </w:rPr>
        <w:t>ы</w:t>
      </w:r>
      <w:r w:rsidRPr="004614B3">
        <w:rPr>
          <w:rFonts w:ascii="Times New Roman" w:hAnsi="Times New Roman"/>
          <w:sz w:val="28"/>
          <w:szCs w:val="28"/>
        </w:rPr>
        <w:t xml:space="preserve"> в рамках </w:t>
      </w:r>
      <w:proofErr w:type="spellStart"/>
      <w:r w:rsidRPr="004614B3">
        <w:rPr>
          <w:rFonts w:ascii="Times New Roman" w:hAnsi="Times New Roman"/>
          <w:sz w:val="28"/>
          <w:szCs w:val="28"/>
        </w:rPr>
        <w:lastRenderedPageBreak/>
        <w:t>банкротного</w:t>
      </w:r>
      <w:proofErr w:type="spellEnd"/>
      <w:r w:rsidRPr="004614B3">
        <w:rPr>
          <w:rFonts w:ascii="Times New Roman" w:hAnsi="Times New Roman"/>
          <w:sz w:val="28"/>
          <w:szCs w:val="28"/>
        </w:rPr>
        <w:t xml:space="preserve"> производства, на которые распространя</w:t>
      </w:r>
      <w:r>
        <w:rPr>
          <w:rFonts w:ascii="Times New Roman" w:hAnsi="Times New Roman"/>
          <w:sz w:val="28"/>
          <w:szCs w:val="28"/>
        </w:rPr>
        <w:t>ет</w:t>
      </w:r>
      <w:r w:rsidRPr="004614B3">
        <w:rPr>
          <w:rFonts w:ascii="Times New Roman" w:hAnsi="Times New Roman"/>
          <w:sz w:val="28"/>
          <w:szCs w:val="28"/>
        </w:rPr>
        <w:t xml:space="preserve"> свое действие </w:t>
      </w:r>
      <w:r>
        <w:rPr>
          <w:rFonts w:ascii="Times New Roman" w:hAnsi="Times New Roman"/>
          <w:sz w:val="28"/>
          <w:szCs w:val="28"/>
        </w:rPr>
        <w:t>указанный Регламент</w:t>
      </w:r>
      <w:r w:rsidRPr="004614B3">
        <w:rPr>
          <w:rFonts w:ascii="Times New Roman" w:hAnsi="Times New Roman"/>
          <w:sz w:val="28"/>
          <w:szCs w:val="28"/>
        </w:rPr>
        <w:t xml:space="preserve">. </w:t>
      </w:r>
    </w:p>
    <w:p w14:paraId="0061B7E8"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Третий подход, именуемый «коллизионным», получил поддержку большинства исследователей. В качестве обязательного признака отношений в сфере трансграничного банкротства здесь называется наличие иностранного элемента</w:t>
      </w:r>
      <w:r w:rsidRPr="004614B3">
        <w:rPr>
          <w:rStyle w:val="a5"/>
          <w:rFonts w:ascii="Times New Roman" w:hAnsi="Times New Roman"/>
          <w:sz w:val="28"/>
          <w:szCs w:val="28"/>
        </w:rPr>
        <w:footnoteReference w:id="10"/>
      </w:r>
      <w:r w:rsidRPr="004614B3">
        <w:rPr>
          <w:rFonts w:ascii="Times New Roman" w:hAnsi="Times New Roman"/>
          <w:sz w:val="28"/>
          <w:szCs w:val="28"/>
        </w:rPr>
        <w:t>.</w:t>
      </w:r>
    </w:p>
    <w:p w14:paraId="3FD8E5F2"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При </w:t>
      </w:r>
      <w:r>
        <w:rPr>
          <w:rFonts w:ascii="Times New Roman" w:hAnsi="Times New Roman"/>
          <w:sz w:val="28"/>
          <w:szCs w:val="28"/>
        </w:rPr>
        <w:t xml:space="preserve">подготовке </w:t>
      </w:r>
      <w:r w:rsidRPr="004614B3">
        <w:rPr>
          <w:rFonts w:ascii="Times New Roman" w:hAnsi="Times New Roman"/>
          <w:sz w:val="28"/>
          <w:szCs w:val="28"/>
        </w:rPr>
        <w:t xml:space="preserve">Типового закона </w:t>
      </w:r>
      <w:r>
        <w:rPr>
          <w:rFonts w:ascii="Times New Roman" w:hAnsi="Times New Roman"/>
          <w:sz w:val="28"/>
          <w:szCs w:val="28"/>
        </w:rPr>
        <w:t>ЮНСИТРАЛ «О</w:t>
      </w:r>
      <w:r w:rsidRPr="004614B3">
        <w:rPr>
          <w:rFonts w:ascii="Times New Roman" w:hAnsi="Times New Roman"/>
          <w:sz w:val="28"/>
          <w:szCs w:val="28"/>
        </w:rPr>
        <w:t xml:space="preserve"> трансграничной несостоятельности</w:t>
      </w:r>
      <w:r>
        <w:rPr>
          <w:rFonts w:ascii="Times New Roman" w:hAnsi="Times New Roman"/>
          <w:sz w:val="28"/>
          <w:szCs w:val="28"/>
        </w:rPr>
        <w:t>»</w:t>
      </w:r>
      <w:r w:rsidRPr="004614B3">
        <w:rPr>
          <w:rFonts w:ascii="Times New Roman" w:hAnsi="Times New Roman"/>
          <w:sz w:val="28"/>
          <w:szCs w:val="28"/>
        </w:rPr>
        <w:t xml:space="preserve"> 1997 года Комиссия ООН по праву международной торговли под трансграничным банкротством понимала «дела, когда несостоятельный должник имеет активы в нескольких государствах или когда в числе кредиторов должника имеются кредиторы из другого государства, чем то, в котором осуществляется производство по делу»</w:t>
      </w:r>
      <w:r w:rsidRPr="004614B3">
        <w:rPr>
          <w:rStyle w:val="a5"/>
          <w:rFonts w:ascii="Times New Roman" w:hAnsi="Times New Roman"/>
          <w:sz w:val="28"/>
          <w:szCs w:val="28"/>
        </w:rPr>
        <w:footnoteReference w:id="11"/>
      </w:r>
      <w:r w:rsidRPr="004614B3">
        <w:rPr>
          <w:rFonts w:ascii="Times New Roman" w:hAnsi="Times New Roman"/>
          <w:sz w:val="28"/>
          <w:szCs w:val="28"/>
        </w:rPr>
        <w:t>.</w:t>
      </w:r>
    </w:p>
    <w:p w14:paraId="7EFA4443"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В абзаце восьмом пункта 3 статьи 29 Федерального закона «О несостоятельности (банкротстве)»</w:t>
      </w:r>
      <w:r>
        <w:rPr>
          <w:rStyle w:val="a5"/>
          <w:rFonts w:ascii="Times New Roman" w:hAnsi="Times New Roman"/>
          <w:sz w:val="28"/>
          <w:szCs w:val="28"/>
        </w:rPr>
        <w:footnoteReference w:id="12"/>
      </w:r>
      <w:r w:rsidRPr="004614B3">
        <w:rPr>
          <w:rFonts w:ascii="Times New Roman" w:hAnsi="Times New Roman"/>
          <w:sz w:val="28"/>
          <w:szCs w:val="28"/>
        </w:rPr>
        <w:t xml:space="preserve"> (далее – Закон о банкротстве) от 26</w:t>
      </w:r>
      <w:r>
        <w:rPr>
          <w:rFonts w:ascii="Times New Roman" w:hAnsi="Times New Roman"/>
          <w:sz w:val="28"/>
          <w:szCs w:val="28"/>
        </w:rPr>
        <w:t xml:space="preserve"> октября </w:t>
      </w:r>
      <w:r w:rsidRPr="004614B3">
        <w:rPr>
          <w:rFonts w:ascii="Times New Roman" w:hAnsi="Times New Roman"/>
          <w:sz w:val="28"/>
          <w:szCs w:val="28"/>
        </w:rPr>
        <w:t xml:space="preserve">2002 </w:t>
      </w:r>
      <w:r>
        <w:rPr>
          <w:rFonts w:ascii="Times New Roman" w:hAnsi="Times New Roman"/>
          <w:sz w:val="28"/>
          <w:szCs w:val="28"/>
        </w:rPr>
        <w:t xml:space="preserve">г. </w:t>
      </w:r>
      <w:r w:rsidRPr="004614B3">
        <w:rPr>
          <w:rFonts w:ascii="Times New Roman" w:hAnsi="Times New Roman"/>
          <w:sz w:val="28"/>
          <w:szCs w:val="28"/>
        </w:rPr>
        <w:t>№</w:t>
      </w:r>
      <w:r>
        <w:rPr>
          <w:rFonts w:ascii="Times New Roman" w:hAnsi="Times New Roman"/>
          <w:sz w:val="28"/>
          <w:szCs w:val="28"/>
        </w:rPr>
        <w:t xml:space="preserve"> </w:t>
      </w:r>
      <w:r w:rsidRPr="004614B3">
        <w:rPr>
          <w:rFonts w:ascii="Times New Roman" w:hAnsi="Times New Roman"/>
          <w:sz w:val="28"/>
          <w:szCs w:val="28"/>
        </w:rPr>
        <w:t>127-ФЗ, трансграничное банкротство определено как банкротство, осложненное иностранным элементом.</w:t>
      </w:r>
    </w:p>
    <w:p w14:paraId="6219B446"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Согласно пункту 1 статьи 1186 Гражданского кодекса Российской Федерации (далее – ГК РФ) под иностранным элементом понимается:</w:t>
      </w:r>
    </w:p>
    <w:p w14:paraId="0F25DE0A"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участие в правоотношении иностранных граждан или юридических лиц;</w:t>
      </w:r>
    </w:p>
    <w:p w14:paraId="3AC3DBBB"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 нахождение объекта гражданских прав за границей; </w:t>
      </w:r>
    </w:p>
    <w:p w14:paraId="06D17452"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юридические факты, имеющие место в иностранной юрисдикции.</w:t>
      </w:r>
    </w:p>
    <w:p w14:paraId="2C682A08"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В сфере банкротства юридических лиц иностранным элементом в субъектном составе могут выступать:</w:t>
      </w:r>
    </w:p>
    <w:p w14:paraId="3321503F"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иностранные кредиторы у российского должника</w:t>
      </w:r>
      <w:r w:rsidRPr="004614B3">
        <w:rPr>
          <w:rFonts w:ascii="Times New Roman" w:hAnsi="Times New Roman"/>
          <w:i/>
          <w:iCs/>
          <w:sz w:val="28"/>
          <w:szCs w:val="28"/>
        </w:rPr>
        <w:t>;</w:t>
      </w:r>
    </w:p>
    <w:p w14:paraId="20104479"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lastRenderedPageBreak/>
        <w:t xml:space="preserve">- иностранный должник российских кредиторов; </w:t>
      </w:r>
    </w:p>
    <w:p w14:paraId="2B1FA9A7"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иностранные участники или контролирующие лица российского должника;</w:t>
      </w:r>
    </w:p>
    <w:p w14:paraId="78BC4162"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 российские участники или контролирующие лица иностранного должника. </w:t>
      </w:r>
    </w:p>
    <w:p w14:paraId="69254502"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Иностранным элементом в части объекта могут являться активы должника, находящиеся за границей.</w:t>
      </w:r>
    </w:p>
    <w:p w14:paraId="55D55A08"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Что касается юридических фактов, то иностранный элемент здесь может проявляться в ситуации, когда государства по-разному устанавливают основания и условия для возбуждения дела о банкротстве (например, одновременно в отношении одного и того же должника возбуждаются сразу несколько производств: в государстве места его инкорпорации и в государстве(ах) места нахождения его активов), при разрешении различных обособленных споров, при решении вопроса о судьбе имущества должника и определении последствий процедур банкротства</w:t>
      </w:r>
      <w:r w:rsidRPr="004614B3">
        <w:rPr>
          <w:rStyle w:val="a5"/>
          <w:rFonts w:ascii="Times New Roman" w:hAnsi="Times New Roman"/>
          <w:sz w:val="28"/>
          <w:szCs w:val="28"/>
        </w:rPr>
        <w:footnoteReference w:id="13"/>
      </w:r>
      <w:r w:rsidRPr="004614B3">
        <w:rPr>
          <w:rFonts w:ascii="Times New Roman" w:hAnsi="Times New Roman"/>
          <w:sz w:val="28"/>
          <w:szCs w:val="28"/>
        </w:rPr>
        <w:t xml:space="preserve">. </w:t>
      </w:r>
    </w:p>
    <w:p w14:paraId="74EBCBDB" w14:textId="77777777" w:rsidR="00C355F0" w:rsidRDefault="00C355F0" w:rsidP="00927F45">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Таким образом, с точки зрения автора настоящей работы, трансграничное банкротство юридического лица – это совокупность правоотношений, возникающих из-за несостоятельности </w:t>
      </w:r>
      <w:r>
        <w:rPr>
          <w:rFonts w:ascii="Times New Roman" w:hAnsi="Times New Roman"/>
          <w:sz w:val="28"/>
          <w:szCs w:val="28"/>
        </w:rPr>
        <w:t xml:space="preserve">этого </w:t>
      </w:r>
      <w:r w:rsidRPr="004614B3">
        <w:rPr>
          <w:rFonts w:ascii="Times New Roman" w:hAnsi="Times New Roman"/>
          <w:sz w:val="28"/>
          <w:szCs w:val="28"/>
        </w:rPr>
        <w:t>лица (неспособности должника в полном объеме удовлетворить требования кредиторов), осложненных иностранным элементом.</w:t>
      </w:r>
    </w:p>
    <w:p w14:paraId="14F8806E"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p>
    <w:p w14:paraId="1C63B6C8" w14:textId="77777777" w:rsidR="00C355F0" w:rsidRDefault="00C355F0" w:rsidP="00927F45">
      <w:pPr>
        <w:pStyle w:val="2"/>
        <w:spacing w:line="360" w:lineRule="auto"/>
        <w:ind w:firstLine="709"/>
        <w:jc w:val="center"/>
        <w:rPr>
          <w:rFonts w:ascii="Times New Roman" w:hAnsi="Times New Roman"/>
          <w:b/>
          <w:bCs/>
          <w:color w:val="auto"/>
          <w:sz w:val="28"/>
          <w:szCs w:val="28"/>
        </w:rPr>
      </w:pPr>
      <w:bookmarkStart w:id="9" w:name="_Toc68984247"/>
      <w:bookmarkStart w:id="10" w:name="_Toc71472904"/>
      <w:bookmarkStart w:id="11" w:name="_Toc71552989"/>
      <w:bookmarkStart w:id="12" w:name="_Toc71553122"/>
      <w:r w:rsidRPr="004614B3">
        <w:rPr>
          <w:rFonts w:ascii="Times New Roman" w:hAnsi="Times New Roman"/>
          <w:b/>
          <w:bCs/>
          <w:color w:val="auto"/>
          <w:sz w:val="28"/>
          <w:szCs w:val="28"/>
        </w:rPr>
        <w:t>§2. Модели (теории) правового регулирования трансгранично</w:t>
      </w:r>
      <w:r>
        <w:rPr>
          <w:rFonts w:ascii="Times New Roman" w:hAnsi="Times New Roman"/>
          <w:b/>
          <w:bCs/>
          <w:color w:val="auto"/>
          <w:sz w:val="28"/>
          <w:szCs w:val="28"/>
        </w:rPr>
        <w:t>го</w:t>
      </w:r>
      <w:r w:rsidRPr="004614B3">
        <w:rPr>
          <w:rFonts w:ascii="Times New Roman" w:hAnsi="Times New Roman"/>
          <w:b/>
          <w:bCs/>
          <w:color w:val="auto"/>
          <w:sz w:val="28"/>
          <w:szCs w:val="28"/>
        </w:rPr>
        <w:t xml:space="preserve"> банкротства юридических лиц</w:t>
      </w:r>
      <w:bookmarkEnd w:id="9"/>
      <w:bookmarkEnd w:id="10"/>
      <w:bookmarkEnd w:id="11"/>
      <w:bookmarkEnd w:id="12"/>
    </w:p>
    <w:p w14:paraId="3867E0B0" w14:textId="77777777" w:rsidR="00C355F0" w:rsidRPr="0047348F" w:rsidRDefault="00C355F0" w:rsidP="0047348F"/>
    <w:p w14:paraId="0423851A"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В трансграничном банкротстве весьма вероятна ситуация, при которой сразу несколько государств могут претендовать на решение вопросов в рамках производства по делу о несостоятельности, что порождает конкуренцию юрисдикций.</w:t>
      </w:r>
    </w:p>
    <w:p w14:paraId="61B5DCA8"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Поскольку и с правовой, и с политической точки зрения это явление крайне </w:t>
      </w:r>
      <w:r w:rsidRPr="004614B3">
        <w:rPr>
          <w:rFonts w:ascii="Times New Roman" w:hAnsi="Times New Roman"/>
          <w:sz w:val="28"/>
          <w:szCs w:val="28"/>
        </w:rPr>
        <w:lastRenderedPageBreak/>
        <w:t>нежелательно, в юридической науке было выработано несколько моделей (теорий) правового регулирования трансграничного банкротства, нацеленных на устранение или хотя бы смягчение потенциального конфликта различных правопорядков.</w:t>
      </w:r>
    </w:p>
    <w:p w14:paraId="18DF0B4D"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Одной из первых была предложена </w:t>
      </w:r>
      <w:r w:rsidRPr="004614B3">
        <w:rPr>
          <w:rFonts w:ascii="Times New Roman" w:hAnsi="Times New Roman"/>
          <w:b/>
          <w:bCs/>
          <w:sz w:val="28"/>
          <w:szCs w:val="28"/>
        </w:rPr>
        <w:t xml:space="preserve">модель </w:t>
      </w:r>
      <w:proofErr w:type="spellStart"/>
      <w:r w:rsidRPr="004614B3">
        <w:rPr>
          <w:rFonts w:ascii="Times New Roman" w:hAnsi="Times New Roman"/>
          <w:b/>
          <w:bCs/>
          <w:sz w:val="28"/>
          <w:szCs w:val="28"/>
        </w:rPr>
        <w:t>территориализма</w:t>
      </w:r>
      <w:proofErr w:type="spellEnd"/>
      <w:r w:rsidRPr="004614B3">
        <w:rPr>
          <w:rFonts w:ascii="Times New Roman" w:hAnsi="Times New Roman"/>
          <w:sz w:val="28"/>
          <w:szCs w:val="28"/>
        </w:rPr>
        <w:t xml:space="preserve">. </w:t>
      </w:r>
    </w:p>
    <w:p w14:paraId="3FC13C86"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proofErr w:type="gramStart"/>
      <w:r w:rsidRPr="004614B3">
        <w:rPr>
          <w:rFonts w:ascii="Times New Roman" w:hAnsi="Times New Roman"/>
          <w:sz w:val="28"/>
          <w:szCs w:val="28"/>
        </w:rPr>
        <w:t>Согласно этой модели</w:t>
      </w:r>
      <w:proofErr w:type="gramEnd"/>
      <w:r w:rsidRPr="004614B3">
        <w:rPr>
          <w:rFonts w:ascii="Times New Roman" w:hAnsi="Times New Roman"/>
          <w:sz w:val="28"/>
          <w:szCs w:val="28"/>
        </w:rPr>
        <w:t xml:space="preserve"> производство по </w:t>
      </w:r>
      <w:r>
        <w:rPr>
          <w:rFonts w:ascii="Times New Roman" w:hAnsi="Times New Roman"/>
          <w:sz w:val="28"/>
          <w:szCs w:val="28"/>
        </w:rPr>
        <w:t xml:space="preserve">делу о </w:t>
      </w:r>
      <w:r w:rsidRPr="004614B3">
        <w:rPr>
          <w:rFonts w:ascii="Times New Roman" w:hAnsi="Times New Roman"/>
          <w:sz w:val="28"/>
          <w:szCs w:val="28"/>
        </w:rPr>
        <w:t>банкротств</w:t>
      </w:r>
      <w:r>
        <w:rPr>
          <w:rFonts w:ascii="Times New Roman" w:hAnsi="Times New Roman"/>
          <w:sz w:val="28"/>
          <w:szCs w:val="28"/>
        </w:rPr>
        <w:t>е</w:t>
      </w:r>
      <w:r w:rsidRPr="004614B3">
        <w:rPr>
          <w:rFonts w:ascii="Times New Roman" w:hAnsi="Times New Roman"/>
          <w:sz w:val="28"/>
          <w:szCs w:val="28"/>
        </w:rPr>
        <w:t xml:space="preserve"> ограничено той юрисдикцией, в которой оно открыто</w:t>
      </w:r>
      <w:r w:rsidRPr="004614B3">
        <w:rPr>
          <w:rStyle w:val="a5"/>
          <w:rFonts w:ascii="Times New Roman" w:hAnsi="Times New Roman"/>
          <w:sz w:val="28"/>
          <w:szCs w:val="28"/>
        </w:rPr>
        <w:footnoteReference w:id="14"/>
      </w:r>
      <w:r w:rsidRPr="004614B3">
        <w:rPr>
          <w:rFonts w:ascii="Times New Roman" w:hAnsi="Times New Roman"/>
          <w:sz w:val="28"/>
          <w:szCs w:val="28"/>
        </w:rPr>
        <w:t xml:space="preserve">: </w:t>
      </w:r>
      <w:r w:rsidRPr="00FE2764">
        <w:rPr>
          <w:rFonts w:ascii="Times New Roman" w:hAnsi="Times New Roman"/>
          <w:sz w:val="28"/>
          <w:szCs w:val="28"/>
        </w:rPr>
        <w:t>суд соответствующего государства решает вопросы о подсудности, в том числе международной (</w:t>
      </w:r>
      <w:proofErr w:type="spellStart"/>
      <w:r w:rsidRPr="00FE2764">
        <w:rPr>
          <w:rFonts w:ascii="Times New Roman" w:hAnsi="Times New Roman"/>
          <w:sz w:val="28"/>
          <w:szCs w:val="28"/>
        </w:rPr>
        <w:t>lex</w:t>
      </w:r>
      <w:proofErr w:type="spellEnd"/>
      <w:r w:rsidRPr="00FE2764">
        <w:rPr>
          <w:rFonts w:ascii="Times New Roman" w:hAnsi="Times New Roman"/>
          <w:sz w:val="28"/>
          <w:szCs w:val="28"/>
        </w:rPr>
        <w:t xml:space="preserve"> </w:t>
      </w:r>
      <w:proofErr w:type="spellStart"/>
      <w:r w:rsidRPr="00FE2764">
        <w:rPr>
          <w:rFonts w:ascii="Times New Roman" w:hAnsi="Times New Roman"/>
          <w:sz w:val="28"/>
          <w:szCs w:val="28"/>
        </w:rPr>
        <w:t>fori</w:t>
      </w:r>
      <w:proofErr w:type="spellEnd"/>
      <w:r w:rsidRPr="00FE2764">
        <w:rPr>
          <w:rFonts w:ascii="Times New Roman" w:hAnsi="Times New Roman"/>
          <w:sz w:val="28"/>
          <w:szCs w:val="28"/>
        </w:rPr>
        <w:t xml:space="preserve"> </w:t>
      </w:r>
      <w:proofErr w:type="spellStart"/>
      <w:r w:rsidRPr="00FE2764">
        <w:rPr>
          <w:rFonts w:ascii="Times New Roman" w:hAnsi="Times New Roman"/>
          <w:sz w:val="28"/>
          <w:szCs w:val="28"/>
        </w:rPr>
        <w:t>concursus</w:t>
      </w:r>
      <w:proofErr w:type="spellEnd"/>
      <w:r w:rsidRPr="00FE2764">
        <w:rPr>
          <w:rFonts w:ascii="Times New Roman" w:hAnsi="Times New Roman"/>
          <w:sz w:val="28"/>
          <w:szCs w:val="28"/>
        </w:rPr>
        <w:t>), о назначении управляющих и ликвидаторов, о рассмотрении обособленных споров и т.д., а также применяет свое право.</w:t>
      </w:r>
    </w:p>
    <w:p w14:paraId="733BB951"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Каждое государство</w:t>
      </w:r>
      <w:r>
        <w:rPr>
          <w:rFonts w:ascii="Times New Roman" w:hAnsi="Times New Roman"/>
          <w:sz w:val="28"/>
          <w:szCs w:val="28"/>
        </w:rPr>
        <w:t>, которое использует данную модель,</w:t>
      </w:r>
      <w:r w:rsidRPr="004614B3">
        <w:rPr>
          <w:rFonts w:ascii="Times New Roman" w:hAnsi="Times New Roman"/>
          <w:sz w:val="28"/>
          <w:szCs w:val="28"/>
        </w:rPr>
        <w:t xml:space="preserve"> лишь на основе своего национального законодательства (которое также применяется при обычном, не трансграничном банкротстве) определяет условия </w:t>
      </w:r>
      <w:r w:rsidRPr="00FE2764">
        <w:rPr>
          <w:rFonts w:ascii="Times New Roman" w:hAnsi="Times New Roman"/>
          <w:sz w:val="28"/>
          <w:szCs w:val="28"/>
        </w:rPr>
        <w:t xml:space="preserve">возбуждения </w:t>
      </w:r>
      <w:r w:rsidRPr="004614B3">
        <w:rPr>
          <w:rFonts w:ascii="Times New Roman" w:hAnsi="Times New Roman"/>
          <w:sz w:val="28"/>
          <w:szCs w:val="28"/>
        </w:rPr>
        <w:t xml:space="preserve">дела о </w:t>
      </w:r>
      <w:r>
        <w:rPr>
          <w:rFonts w:ascii="Times New Roman" w:hAnsi="Times New Roman"/>
          <w:sz w:val="28"/>
          <w:szCs w:val="28"/>
        </w:rPr>
        <w:t xml:space="preserve">несостоятельности. </w:t>
      </w:r>
      <w:r w:rsidRPr="004614B3">
        <w:rPr>
          <w:rFonts w:ascii="Times New Roman" w:hAnsi="Times New Roman"/>
          <w:sz w:val="28"/>
          <w:szCs w:val="28"/>
        </w:rPr>
        <w:t xml:space="preserve">Трансграничный эффект банкротства в такой ситуации не признается. Как следствие, возможно </w:t>
      </w:r>
      <w:r>
        <w:rPr>
          <w:rFonts w:ascii="Times New Roman" w:hAnsi="Times New Roman"/>
          <w:sz w:val="28"/>
          <w:szCs w:val="28"/>
        </w:rPr>
        <w:t xml:space="preserve">проведение </w:t>
      </w:r>
      <w:r w:rsidRPr="004614B3">
        <w:rPr>
          <w:rFonts w:ascii="Times New Roman" w:hAnsi="Times New Roman"/>
          <w:sz w:val="28"/>
          <w:szCs w:val="28"/>
        </w:rPr>
        <w:t>сразу нескольких несогласованных между собой процедур несостоятельности в отношении одного и того же должника в разных государствах.</w:t>
      </w:r>
    </w:p>
    <w:p w14:paraId="5541540E"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Плюсами </w:t>
      </w:r>
      <w:r>
        <w:rPr>
          <w:rFonts w:ascii="Times New Roman" w:hAnsi="Times New Roman"/>
          <w:sz w:val="28"/>
          <w:szCs w:val="28"/>
        </w:rPr>
        <w:t xml:space="preserve">теории </w:t>
      </w:r>
      <w:proofErr w:type="spellStart"/>
      <w:r>
        <w:rPr>
          <w:rFonts w:ascii="Times New Roman" w:hAnsi="Times New Roman"/>
          <w:sz w:val="28"/>
          <w:szCs w:val="28"/>
        </w:rPr>
        <w:t>территориализма</w:t>
      </w:r>
      <w:proofErr w:type="spellEnd"/>
      <w:r>
        <w:rPr>
          <w:rFonts w:ascii="Times New Roman" w:hAnsi="Times New Roman"/>
          <w:sz w:val="28"/>
          <w:szCs w:val="28"/>
        </w:rPr>
        <w:t xml:space="preserve"> </w:t>
      </w:r>
      <w:r w:rsidRPr="004614B3">
        <w:rPr>
          <w:rFonts w:ascii="Times New Roman" w:hAnsi="Times New Roman"/>
          <w:sz w:val="28"/>
          <w:szCs w:val="28"/>
        </w:rPr>
        <w:t>являются:</w:t>
      </w:r>
    </w:p>
    <w:p w14:paraId="46429233"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 доступность и простота практической реализации: </w:t>
      </w:r>
      <w:r>
        <w:rPr>
          <w:rFonts w:ascii="Times New Roman" w:hAnsi="Times New Roman"/>
          <w:sz w:val="28"/>
          <w:szCs w:val="28"/>
        </w:rPr>
        <w:t xml:space="preserve">споры </w:t>
      </w:r>
      <w:r w:rsidRPr="004614B3">
        <w:rPr>
          <w:rFonts w:ascii="Times New Roman" w:hAnsi="Times New Roman"/>
          <w:sz w:val="28"/>
          <w:szCs w:val="28"/>
        </w:rPr>
        <w:t>не осложняются иностранным правом, а регулируются в соответствии с национальным; нет необходимости взаимодействия с иностранными процедурами, не нужно согласовывать свои действия с ответственными за ведение этих процедур лицами; не требуется разработки и заключения специального международного договора; нет необходимости в унификации и гармонизации национального законодательства в этой сфере;</w:t>
      </w:r>
    </w:p>
    <w:p w14:paraId="02EF84B3"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территориальное разделение процедур способствует защите интересов отечественных кредиторов, а в некоторых ситуациях гарантирует им большую выгоду.</w:t>
      </w:r>
    </w:p>
    <w:p w14:paraId="39C27628"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lastRenderedPageBreak/>
        <w:t xml:space="preserve">В </w:t>
      </w:r>
      <w:r>
        <w:rPr>
          <w:rFonts w:ascii="Times New Roman" w:hAnsi="Times New Roman"/>
          <w:sz w:val="28"/>
          <w:szCs w:val="28"/>
        </w:rPr>
        <w:t xml:space="preserve">рассматриваемой модели </w:t>
      </w:r>
      <w:r w:rsidRPr="004614B3">
        <w:rPr>
          <w:rFonts w:ascii="Times New Roman" w:hAnsi="Times New Roman"/>
          <w:sz w:val="28"/>
          <w:szCs w:val="28"/>
        </w:rPr>
        <w:t>можно найти выгоду</w:t>
      </w:r>
      <w:r>
        <w:rPr>
          <w:rFonts w:ascii="Times New Roman" w:hAnsi="Times New Roman"/>
          <w:sz w:val="28"/>
          <w:szCs w:val="28"/>
        </w:rPr>
        <w:t>,</w:t>
      </w:r>
      <w:r w:rsidRPr="004614B3">
        <w:rPr>
          <w:rFonts w:ascii="Times New Roman" w:hAnsi="Times New Roman"/>
          <w:sz w:val="28"/>
          <w:szCs w:val="28"/>
        </w:rPr>
        <w:t xml:space="preserve"> в том числе</w:t>
      </w:r>
      <w:r>
        <w:rPr>
          <w:rFonts w:ascii="Times New Roman" w:hAnsi="Times New Roman"/>
          <w:sz w:val="28"/>
          <w:szCs w:val="28"/>
        </w:rPr>
        <w:t>,</w:t>
      </w:r>
      <w:r w:rsidRPr="004614B3">
        <w:rPr>
          <w:rFonts w:ascii="Times New Roman" w:hAnsi="Times New Roman"/>
          <w:sz w:val="28"/>
          <w:szCs w:val="28"/>
        </w:rPr>
        <w:t xml:space="preserve"> и для самого должника, поскольку</w:t>
      </w:r>
      <w:r>
        <w:rPr>
          <w:rFonts w:ascii="Times New Roman" w:hAnsi="Times New Roman"/>
          <w:sz w:val="28"/>
          <w:szCs w:val="28"/>
        </w:rPr>
        <w:t>,</w:t>
      </w:r>
      <w:r w:rsidRPr="004614B3">
        <w:rPr>
          <w:rFonts w:ascii="Times New Roman" w:hAnsi="Times New Roman"/>
          <w:sz w:val="28"/>
          <w:szCs w:val="28"/>
        </w:rPr>
        <w:t xml:space="preserve"> столкнувшись с экономическими трудностями в одном государстве, </w:t>
      </w:r>
      <w:r>
        <w:rPr>
          <w:rFonts w:ascii="Times New Roman" w:hAnsi="Times New Roman"/>
          <w:sz w:val="28"/>
          <w:szCs w:val="28"/>
        </w:rPr>
        <w:t xml:space="preserve">он </w:t>
      </w:r>
      <w:r w:rsidRPr="004614B3">
        <w:rPr>
          <w:rFonts w:ascii="Times New Roman" w:hAnsi="Times New Roman"/>
          <w:sz w:val="28"/>
          <w:szCs w:val="28"/>
        </w:rPr>
        <w:t xml:space="preserve">сохраняет возможность ведения своей деятельности в другом государстве, в котором в отношении него не ведется </w:t>
      </w:r>
      <w:proofErr w:type="spellStart"/>
      <w:r w:rsidRPr="004614B3">
        <w:rPr>
          <w:rFonts w:ascii="Times New Roman" w:hAnsi="Times New Roman"/>
          <w:sz w:val="28"/>
          <w:szCs w:val="28"/>
        </w:rPr>
        <w:t>банкротных</w:t>
      </w:r>
      <w:proofErr w:type="spellEnd"/>
      <w:r w:rsidRPr="004614B3">
        <w:rPr>
          <w:rFonts w:ascii="Times New Roman" w:hAnsi="Times New Roman"/>
          <w:sz w:val="28"/>
          <w:szCs w:val="28"/>
        </w:rPr>
        <w:t xml:space="preserve"> производств</w:t>
      </w:r>
      <w:r w:rsidRPr="004614B3">
        <w:rPr>
          <w:rStyle w:val="a5"/>
          <w:rFonts w:ascii="Times New Roman" w:hAnsi="Times New Roman"/>
          <w:sz w:val="28"/>
          <w:szCs w:val="28"/>
        </w:rPr>
        <w:footnoteReference w:id="15"/>
      </w:r>
      <w:r w:rsidRPr="004614B3">
        <w:rPr>
          <w:rFonts w:ascii="Times New Roman" w:hAnsi="Times New Roman"/>
          <w:sz w:val="28"/>
          <w:szCs w:val="28"/>
        </w:rPr>
        <w:t>.</w:t>
      </w:r>
    </w:p>
    <w:p w14:paraId="743BC009"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Теорию </w:t>
      </w:r>
      <w:proofErr w:type="spellStart"/>
      <w:r w:rsidRPr="004614B3">
        <w:rPr>
          <w:rFonts w:ascii="Times New Roman" w:hAnsi="Times New Roman"/>
          <w:sz w:val="28"/>
          <w:szCs w:val="28"/>
        </w:rPr>
        <w:t>территориализма</w:t>
      </w:r>
      <w:proofErr w:type="spellEnd"/>
      <w:r w:rsidRPr="004614B3">
        <w:rPr>
          <w:rFonts w:ascii="Times New Roman" w:hAnsi="Times New Roman"/>
          <w:sz w:val="28"/>
          <w:szCs w:val="28"/>
        </w:rPr>
        <w:t xml:space="preserve"> также называют принципом множественности производств, методом параллельных территориальных производств, принципом территориальности</w:t>
      </w:r>
      <w:r w:rsidRPr="004614B3">
        <w:rPr>
          <w:rStyle w:val="a5"/>
          <w:rFonts w:ascii="Times New Roman" w:hAnsi="Times New Roman"/>
          <w:sz w:val="28"/>
          <w:szCs w:val="28"/>
        </w:rPr>
        <w:footnoteReference w:id="16"/>
      </w:r>
      <w:r w:rsidRPr="004614B3">
        <w:rPr>
          <w:rFonts w:ascii="Times New Roman" w:hAnsi="Times New Roman"/>
          <w:sz w:val="28"/>
          <w:szCs w:val="28"/>
        </w:rPr>
        <w:t>, а также правилом «захвата» или «присвоения» (</w:t>
      </w:r>
      <w:r w:rsidRPr="004614B3">
        <w:rPr>
          <w:rFonts w:ascii="Times New Roman" w:hAnsi="Times New Roman"/>
          <w:sz w:val="28"/>
          <w:szCs w:val="28"/>
          <w:lang w:val="en-US"/>
        </w:rPr>
        <w:t>grab</w:t>
      </w:r>
      <w:r w:rsidRPr="004614B3">
        <w:rPr>
          <w:rFonts w:ascii="Times New Roman" w:hAnsi="Times New Roman"/>
          <w:sz w:val="28"/>
          <w:szCs w:val="28"/>
        </w:rPr>
        <w:t xml:space="preserve"> </w:t>
      </w:r>
      <w:r w:rsidRPr="004614B3">
        <w:rPr>
          <w:rFonts w:ascii="Times New Roman" w:hAnsi="Times New Roman"/>
          <w:sz w:val="28"/>
          <w:szCs w:val="28"/>
          <w:lang w:val="en-US"/>
        </w:rPr>
        <w:t>rule</w:t>
      </w:r>
      <w:r w:rsidRPr="004614B3">
        <w:rPr>
          <w:rFonts w:ascii="Times New Roman" w:hAnsi="Times New Roman"/>
          <w:sz w:val="28"/>
          <w:szCs w:val="28"/>
        </w:rPr>
        <w:t xml:space="preserve">), поскольку каждое государство стремится «присвоить» активы должника, находящиеся на его </w:t>
      </w:r>
      <w:proofErr w:type="gramStart"/>
      <w:r w:rsidRPr="004614B3">
        <w:rPr>
          <w:rFonts w:ascii="Times New Roman" w:hAnsi="Times New Roman"/>
          <w:sz w:val="28"/>
          <w:szCs w:val="28"/>
        </w:rPr>
        <w:t>территории</w:t>
      </w:r>
      <w:r>
        <w:rPr>
          <w:rFonts w:ascii="Times New Roman" w:hAnsi="Times New Roman"/>
          <w:sz w:val="28"/>
          <w:szCs w:val="28"/>
        </w:rPr>
        <w:t>,</w:t>
      </w:r>
      <w:r w:rsidRPr="004614B3">
        <w:rPr>
          <w:rFonts w:ascii="Times New Roman" w:hAnsi="Times New Roman"/>
          <w:sz w:val="28"/>
          <w:szCs w:val="28"/>
        </w:rPr>
        <w:t xml:space="preserve"> для того, чтобы</w:t>
      </w:r>
      <w:proofErr w:type="gramEnd"/>
      <w:r w:rsidRPr="004614B3">
        <w:rPr>
          <w:rFonts w:ascii="Times New Roman" w:hAnsi="Times New Roman"/>
          <w:sz w:val="28"/>
          <w:szCs w:val="28"/>
        </w:rPr>
        <w:t xml:space="preserve"> создать условие большей выгоды для своих кредиторов, особенно если должником выступает иностранное лицо</w:t>
      </w:r>
      <w:r w:rsidRPr="004614B3">
        <w:rPr>
          <w:rStyle w:val="a5"/>
          <w:rFonts w:ascii="Times New Roman" w:hAnsi="Times New Roman"/>
          <w:sz w:val="28"/>
          <w:szCs w:val="28"/>
        </w:rPr>
        <w:footnoteReference w:id="17"/>
      </w:r>
      <w:r w:rsidRPr="004614B3">
        <w:rPr>
          <w:rFonts w:ascii="Times New Roman" w:hAnsi="Times New Roman"/>
          <w:sz w:val="28"/>
          <w:szCs w:val="28"/>
        </w:rPr>
        <w:t>.</w:t>
      </w:r>
    </w:p>
    <w:p w14:paraId="33431281"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При параллельном производстве, а тем более при не</w:t>
      </w:r>
      <w:r>
        <w:rPr>
          <w:rFonts w:ascii="Times New Roman" w:hAnsi="Times New Roman"/>
          <w:sz w:val="28"/>
          <w:szCs w:val="28"/>
        </w:rPr>
        <w:t>с</w:t>
      </w:r>
      <w:r w:rsidRPr="004614B3">
        <w:rPr>
          <w:rFonts w:ascii="Times New Roman" w:hAnsi="Times New Roman"/>
          <w:sz w:val="28"/>
          <w:szCs w:val="28"/>
        </w:rPr>
        <w:t>координированной множественности производств негативным эффектом является снижение стоимости активов должника и риск недостижения основных целей банкротства.</w:t>
      </w:r>
    </w:p>
    <w:p w14:paraId="2F29B4CF"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В качестве иллюстрации можно привести известное дело о несостоятельности холдинга </w:t>
      </w:r>
      <w:proofErr w:type="spellStart"/>
      <w:r w:rsidRPr="004614B3">
        <w:rPr>
          <w:rFonts w:ascii="Times New Roman" w:hAnsi="Times New Roman"/>
          <w:sz w:val="28"/>
          <w:szCs w:val="28"/>
          <w:lang w:val="en-US"/>
        </w:rPr>
        <w:t>KPNQuest</w:t>
      </w:r>
      <w:proofErr w:type="spellEnd"/>
      <w:r w:rsidRPr="004614B3">
        <w:rPr>
          <w:rFonts w:ascii="Times New Roman" w:hAnsi="Times New Roman"/>
          <w:sz w:val="28"/>
          <w:szCs w:val="28"/>
        </w:rPr>
        <w:t xml:space="preserve"> </w:t>
      </w:r>
      <w:r w:rsidRPr="004614B3">
        <w:rPr>
          <w:rFonts w:ascii="Times New Roman" w:hAnsi="Times New Roman"/>
          <w:sz w:val="28"/>
          <w:szCs w:val="28"/>
          <w:lang w:val="en-US"/>
        </w:rPr>
        <w:t>N</w:t>
      </w:r>
      <w:r w:rsidRPr="004614B3">
        <w:rPr>
          <w:rFonts w:ascii="Times New Roman" w:hAnsi="Times New Roman"/>
          <w:sz w:val="28"/>
          <w:szCs w:val="28"/>
        </w:rPr>
        <w:t>.</w:t>
      </w:r>
      <w:r w:rsidRPr="004614B3">
        <w:rPr>
          <w:rFonts w:ascii="Times New Roman" w:hAnsi="Times New Roman"/>
          <w:sz w:val="28"/>
          <w:szCs w:val="28"/>
          <w:lang w:val="en-US"/>
        </w:rPr>
        <w:t>V</w:t>
      </w:r>
      <w:r w:rsidRPr="004614B3">
        <w:rPr>
          <w:rFonts w:ascii="Times New Roman" w:hAnsi="Times New Roman"/>
          <w:sz w:val="28"/>
          <w:szCs w:val="28"/>
        </w:rPr>
        <w:t xml:space="preserve">. – владельца проводов, которые проходили по территории сразу нескольких европейских государств и были закреплены за его дочерними компаниями. В ходе банкротства </w:t>
      </w:r>
      <w:r>
        <w:rPr>
          <w:rFonts w:ascii="Times New Roman" w:hAnsi="Times New Roman"/>
          <w:sz w:val="28"/>
          <w:szCs w:val="28"/>
        </w:rPr>
        <w:t xml:space="preserve">данной </w:t>
      </w:r>
      <w:r w:rsidRPr="004614B3">
        <w:rPr>
          <w:rFonts w:ascii="Times New Roman" w:hAnsi="Times New Roman"/>
          <w:sz w:val="28"/>
          <w:szCs w:val="28"/>
        </w:rPr>
        <w:t>ТНК были возбуждены производства сразу в нескольких странах. Провода, некогда составляющие единый имущественный комплекс в экономическом смысле, подлежали реализации по частям и были выкуплены мелкими организациями, а часть и вовсе была выведена из эксплуатации. В итоге негативный эффект был заметен и для должника, и для кредиторов: совокупная стоимость всего имущества в комплексе была выше, чем сумма, полученная от реализации его по частям.</w:t>
      </w:r>
    </w:p>
    <w:p w14:paraId="6E0A29C9"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При </w:t>
      </w:r>
      <w:proofErr w:type="spellStart"/>
      <w:r w:rsidRPr="004614B3">
        <w:rPr>
          <w:rFonts w:ascii="Times New Roman" w:hAnsi="Times New Roman"/>
          <w:sz w:val="28"/>
          <w:szCs w:val="28"/>
        </w:rPr>
        <w:t>территориализме</w:t>
      </w:r>
      <w:proofErr w:type="spellEnd"/>
      <w:r w:rsidRPr="004614B3">
        <w:rPr>
          <w:rFonts w:ascii="Times New Roman" w:hAnsi="Times New Roman"/>
          <w:sz w:val="28"/>
          <w:szCs w:val="28"/>
        </w:rPr>
        <w:t xml:space="preserve"> значительно снижается возможность </w:t>
      </w:r>
      <w:r w:rsidRPr="004614B3">
        <w:rPr>
          <w:rFonts w:ascii="Times New Roman" w:hAnsi="Times New Roman"/>
          <w:sz w:val="28"/>
          <w:szCs w:val="28"/>
        </w:rPr>
        <w:lastRenderedPageBreak/>
        <w:t>восстановления платежеспособности должника вследствие его «дробления» по территориям.</w:t>
      </w:r>
    </w:p>
    <w:p w14:paraId="16F1F3E4"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Помимо этого, негативной стороной рассматриваемой модели является увеличение затрат на реализацию процедур, поскольку чем больше открыто параллельных производств, тем больше средств необходимо для их финансирования.</w:t>
      </w:r>
    </w:p>
    <w:p w14:paraId="5B262CA5"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Кроме того, следует обратить внимание и на возможность неравномерного удовлетворения требований кредиторов, нарушение порядка их удовлетворения.</w:t>
      </w:r>
    </w:p>
    <w:p w14:paraId="628BA655"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Усугубляющим фактором является и то, что филиалы и/или активы компании могут различаться по своим масштабам в разных государствах.</w:t>
      </w:r>
    </w:p>
    <w:p w14:paraId="2278F667"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В этой связи будет уместно отметить, что существует характерный для подобной ситуации термин – «гонка кредиторов», в которой каждый кредитор стремится возбудить производство в том государстве, где ему выгоднее (больше активов, меньше других кредиторов).  У крупных кредиторов в такой гонке будет заметное преимущество: они могут инициировать банкротство и в состоянии нести расходы по реализации соответствующих процедур в иностранной юрисдикции.</w:t>
      </w:r>
    </w:p>
    <w:p w14:paraId="159199FF"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Другая модель – </w:t>
      </w:r>
      <w:r w:rsidRPr="00963479">
        <w:rPr>
          <w:rFonts w:ascii="Times New Roman" w:hAnsi="Times New Roman"/>
          <w:b/>
          <w:bCs/>
          <w:sz w:val="28"/>
          <w:szCs w:val="28"/>
        </w:rPr>
        <w:t>теория</w:t>
      </w:r>
      <w:r w:rsidRPr="004614B3">
        <w:rPr>
          <w:rFonts w:ascii="Times New Roman" w:hAnsi="Times New Roman"/>
          <w:b/>
          <w:bCs/>
          <w:sz w:val="28"/>
          <w:szCs w:val="28"/>
        </w:rPr>
        <w:t xml:space="preserve"> универсализма</w:t>
      </w:r>
      <w:r w:rsidRPr="004614B3">
        <w:rPr>
          <w:rFonts w:ascii="Times New Roman" w:hAnsi="Times New Roman"/>
          <w:sz w:val="28"/>
          <w:szCs w:val="28"/>
        </w:rPr>
        <w:t xml:space="preserve"> основана на принципе: «одна экономическая единица – одно производство – одно право – один суд»</w:t>
      </w:r>
      <w:r w:rsidRPr="004614B3">
        <w:rPr>
          <w:rStyle w:val="a5"/>
          <w:rFonts w:ascii="Times New Roman" w:hAnsi="Times New Roman"/>
          <w:sz w:val="28"/>
          <w:szCs w:val="28"/>
        </w:rPr>
        <w:footnoteReference w:id="18"/>
      </w:r>
      <w:r w:rsidRPr="004614B3">
        <w:rPr>
          <w:rFonts w:ascii="Times New Roman" w:hAnsi="Times New Roman"/>
          <w:sz w:val="28"/>
          <w:szCs w:val="28"/>
        </w:rPr>
        <w:t>.</w:t>
      </w:r>
    </w:p>
    <w:p w14:paraId="0DCD978B"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proofErr w:type="gramStart"/>
      <w:r w:rsidRPr="004614B3">
        <w:rPr>
          <w:rFonts w:ascii="Times New Roman" w:hAnsi="Times New Roman"/>
          <w:sz w:val="28"/>
          <w:szCs w:val="28"/>
        </w:rPr>
        <w:t>Согласно этой теории</w:t>
      </w:r>
      <w:proofErr w:type="gramEnd"/>
      <w:r w:rsidRPr="004614B3">
        <w:rPr>
          <w:rFonts w:ascii="Times New Roman" w:hAnsi="Times New Roman"/>
          <w:sz w:val="28"/>
          <w:szCs w:val="28"/>
        </w:rPr>
        <w:t xml:space="preserve"> производство по делу о несостоятельности должно быть единым и подчинено одному праву независимо от того, что кредиторы или активы должника будут находиться в разных государствах. Процедура несостоятельности распространяется на все активы, принадлежащие должнику, без привязки к территориальному признаку.</w:t>
      </w:r>
    </w:p>
    <w:p w14:paraId="233B630D" w14:textId="77777777" w:rsidR="00C355F0" w:rsidRPr="00976D42" w:rsidRDefault="00C355F0" w:rsidP="00927F45">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Модель универсализма может быть реализована </w:t>
      </w:r>
      <w:r>
        <w:rPr>
          <w:rFonts w:ascii="Times New Roman" w:hAnsi="Times New Roman"/>
          <w:sz w:val="28"/>
          <w:szCs w:val="28"/>
        </w:rPr>
        <w:t xml:space="preserve">путем </w:t>
      </w:r>
      <w:r w:rsidRPr="004614B3">
        <w:rPr>
          <w:rFonts w:ascii="Times New Roman" w:hAnsi="Times New Roman"/>
          <w:sz w:val="28"/>
          <w:szCs w:val="28"/>
        </w:rPr>
        <w:t>заключени</w:t>
      </w:r>
      <w:r>
        <w:rPr>
          <w:rFonts w:ascii="Times New Roman" w:hAnsi="Times New Roman"/>
          <w:sz w:val="28"/>
          <w:szCs w:val="28"/>
        </w:rPr>
        <w:t>я</w:t>
      </w:r>
      <w:r w:rsidRPr="004614B3">
        <w:rPr>
          <w:rFonts w:ascii="Times New Roman" w:hAnsi="Times New Roman"/>
          <w:sz w:val="28"/>
          <w:szCs w:val="28"/>
        </w:rPr>
        <w:t xml:space="preserve"> международного договора, который предполагал бы создание единого </w:t>
      </w:r>
      <w:r w:rsidRPr="004614B3">
        <w:rPr>
          <w:rFonts w:ascii="Times New Roman" w:hAnsi="Times New Roman"/>
          <w:sz w:val="28"/>
          <w:szCs w:val="28"/>
        </w:rPr>
        <w:lastRenderedPageBreak/>
        <w:t xml:space="preserve">регулирования банкротства, не зависимо от государственной принадлежности участников, </w:t>
      </w:r>
      <w:r>
        <w:rPr>
          <w:rFonts w:ascii="Times New Roman" w:hAnsi="Times New Roman"/>
          <w:sz w:val="28"/>
          <w:szCs w:val="28"/>
        </w:rPr>
        <w:t xml:space="preserve">и </w:t>
      </w:r>
      <w:r w:rsidRPr="004614B3">
        <w:rPr>
          <w:rFonts w:ascii="Times New Roman" w:hAnsi="Times New Roman"/>
          <w:sz w:val="28"/>
          <w:szCs w:val="28"/>
        </w:rPr>
        <w:t>учреждени</w:t>
      </w:r>
      <w:r>
        <w:rPr>
          <w:rFonts w:ascii="Times New Roman" w:hAnsi="Times New Roman"/>
          <w:sz w:val="28"/>
          <w:szCs w:val="28"/>
        </w:rPr>
        <w:t>я</w:t>
      </w:r>
      <w:r w:rsidRPr="004614B3">
        <w:rPr>
          <w:rFonts w:ascii="Times New Roman" w:hAnsi="Times New Roman"/>
          <w:sz w:val="28"/>
          <w:szCs w:val="28"/>
        </w:rPr>
        <w:t xml:space="preserve"> специального компетентного суда, который рассматривал бы дела о трансгранично</w:t>
      </w:r>
      <w:r>
        <w:rPr>
          <w:rFonts w:ascii="Times New Roman" w:hAnsi="Times New Roman"/>
          <w:sz w:val="28"/>
          <w:szCs w:val="28"/>
        </w:rPr>
        <w:t>й</w:t>
      </w:r>
      <w:r w:rsidRPr="004614B3">
        <w:rPr>
          <w:rFonts w:ascii="Times New Roman" w:hAnsi="Times New Roman"/>
          <w:sz w:val="28"/>
          <w:szCs w:val="28"/>
        </w:rPr>
        <w:t xml:space="preserve"> </w:t>
      </w:r>
      <w:r>
        <w:rPr>
          <w:rFonts w:ascii="Times New Roman" w:hAnsi="Times New Roman"/>
          <w:sz w:val="28"/>
          <w:szCs w:val="28"/>
        </w:rPr>
        <w:t>несостоятельности.</w:t>
      </w:r>
    </w:p>
    <w:p w14:paraId="38539C00"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Отмечается, что такая тотальная унификация невозможна, поэтому ученые работают в направлении поиска единственного компетентного национального суда, а также права, которое станет применимым к такого рода отношениям</w:t>
      </w:r>
      <w:r w:rsidRPr="004614B3">
        <w:rPr>
          <w:rStyle w:val="a5"/>
          <w:rFonts w:ascii="Times New Roman" w:hAnsi="Times New Roman"/>
          <w:sz w:val="28"/>
          <w:szCs w:val="28"/>
        </w:rPr>
        <w:footnoteReference w:id="19"/>
      </w:r>
      <w:r w:rsidRPr="004614B3">
        <w:rPr>
          <w:rFonts w:ascii="Times New Roman" w:hAnsi="Times New Roman"/>
          <w:sz w:val="28"/>
          <w:szCs w:val="28"/>
        </w:rPr>
        <w:t>.</w:t>
      </w:r>
    </w:p>
    <w:p w14:paraId="7A948144"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Согласно теории универсализма </w:t>
      </w:r>
      <w:proofErr w:type="spellStart"/>
      <w:r>
        <w:rPr>
          <w:rFonts w:ascii="Times New Roman" w:hAnsi="Times New Roman"/>
          <w:sz w:val="28"/>
          <w:szCs w:val="28"/>
        </w:rPr>
        <w:t>банкротное</w:t>
      </w:r>
      <w:proofErr w:type="spellEnd"/>
      <w:r>
        <w:rPr>
          <w:rFonts w:ascii="Times New Roman" w:hAnsi="Times New Roman"/>
          <w:sz w:val="28"/>
          <w:szCs w:val="28"/>
        </w:rPr>
        <w:t xml:space="preserve"> </w:t>
      </w:r>
      <w:r w:rsidRPr="004614B3">
        <w:rPr>
          <w:rFonts w:ascii="Times New Roman" w:hAnsi="Times New Roman"/>
          <w:sz w:val="28"/>
          <w:szCs w:val="28"/>
        </w:rPr>
        <w:t>производство имеет экстерриториальный характер: признается во всех государствах</w:t>
      </w:r>
      <w:r w:rsidRPr="00CF1F61">
        <w:rPr>
          <w:rFonts w:ascii="Times New Roman" w:hAnsi="Times New Roman"/>
          <w:sz w:val="28"/>
          <w:szCs w:val="28"/>
        </w:rPr>
        <w:t xml:space="preserve">; </w:t>
      </w:r>
      <w:r w:rsidRPr="004614B3">
        <w:rPr>
          <w:rFonts w:ascii="Times New Roman" w:hAnsi="Times New Roman"/>
          <w:sz w:val="28"/>
          <w:szCs w:val="28"/>
        </w:rPr>
        <w:t>не предполагает возможность возбуждения конкурирующих между собой</w:t>
      </w:r>
      <w:r>
        <w:rPr>
          <w:rFonts w:ascii="Times New Roman" w:hAnsi="Times New Roman"/>
          <w:sz w:val="28"/>
          <w:szCs w:val="28"/>
        </w:rPr>
        <w:t xml:space="preserve"> дел</w:t>
      </w:r>
      <w:r w:rsidRPr="004614B3">
        <w:rPr>
          <w:rStyle w:val="a5"/>
          <w:rFonts w:ascii="Times New Roman" w:hAnsi="Times New Roman"/>
          <w:sz w:val="28"/>
          <w:szCs w:val="28"/>
        </w:rPr>
        <w:footnoteReference w:id="20"/>
      </w:r>
      <w:r w:rsidRPr="00CF1F61">
        <w:rPr>
          <w:rFonts w:ascii="Times New Roman" w:hAnsi="Times New Roman"/>
          <w:sz w:val="28"/>
          <w:szCs w:val="28"/>
        </w:rPr>
        <w:t>, а в</w:t>
      </w:r>
      <w:r w:rsidRPr="004614B3">
        <w:rPr>
          <w:rFonts w:ascii="Times New Roman" w:hAnsi="Times New Roman"/>
          <w:sz w:val="28"/>
          <w:szCs w:val="28"/>
        </w:rPr>
        <w:t xml:space="preserve">се </w:t>
      </w:r>
      <w:r>
        <w:rPr>
          <w:rFonts w:ascii="Times New Roman" w:hAnsi="Times New Roman"/>
          <w:sz w:val="28"/>
          <w:szCs w:val="28"/>
        </w:rPr>
        <w:t xml:space="preserve">вынесенные в его рамках судебные </w:t>
      </w:r>
      <w:r w:rsidRPr="004614B3">
        <w:rPr>
          <w:rFonts w:ascii="Times New Roman" w:hAnsi="Times New Roman"/>
          <w:sz w:val="28"/>
          <w:szCs w:val="28"/>
        </w:rPr>
        <w:t>акты</w:t>
      </w:r>
      <w:r>
        <w:rPr>
          <w:rFonts w:ascii="Times New Roman" w:hAnsi="Times New Roman"/>
          <w:sz w:val="28"/>
          <w:szCs w:val="28"/>
        </w:rPr>
        <w:t xml:space="preserve"> </w:t>
      </w:r>
      <w:r w:rsidRPr="004614B3">
        <w:rPr>
          <w:rFonts w:ascii="Times New Roman" w:hAnsi="Times New Roman"/>
          <w:sz w:val="28"/>
          <w:szCs w:val="28"/>
        </w:rPr>
        <w:t>должны быть признаны</w:t>
      </w:r>
      <w:r>
        <w:rPr>
          <w:rFonts w:ascii="Times New Roman" w:hAnsi="Times New Roman"/>
          <w:sz w:val="28"/>
          <w:szCs w:val="28"/>
        </w:rPr>
        <w:t xml:space="preserve"> и </w:t>
      </w:r>
      <w:r w:rsidRPr="004614B3">
        <w:rPr>
          <w:rFonts w:ascii="Times New Roman" w:hAnsi="Times New Roman"/>
          <w:sz w:val="28"/>
          <w:szCs w:val="28"/>
        </w:rPr>
        <w:t>исполнены на территории иностранных государств</w:t>
      </w:r>
      <w:r w:rsidRPr="00976D42">
        <w:rPr>
          <w:rFonts w:ascii="Times New Roman" w:hAnsi="Times New Roman"/>
          <w:sz w:val="28"/>
          <w:szCs w:val="28"/>
        </w:rPr>
        <w:t>.</w:t>
      </w:r>
    </w:p>
    <w:p w14:paraId="2E3002AB"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Преимущества </w:t>
      </w:r>
      <w:r>
        <w:rPr>
          <w:rFonts w:ascii="Times New Roman" w:hAnsi="Times New Roman"/>
          <w:sz w:val="28"/>
          <w:szCs w:val="28"/>
        </w:rPr>
        <w:t>рассматриваемой модели</w:t>
      </w:r>
      <w:r w:rsidRPr="004614B3">
        <w:rPr>
          <w:rFonts w:ascii="Times New Roman" w:hAnsi="Times New Roman"/>
          <w:sz w:val="28"/>
          <w:szCs w:val="28"/>
        </w:rPr>
        <w:t xml:space="preserve">: </w:t>
      </w:r>
    </w:p>
    <w:p w14:paraId="02E3226E" w14:textId="77777777" w:rsidR="00C355F0" w:rsidRPr="004614B3" w:rsidRDefault="00C355F0" w:rsidP="00927F45">
      <w:pPr>
        <w:pStyle w:val="a6"/>
        <w:widowControl w:val="0"/>
        <w:numPr>
          <w:ilvl w:val="0"/>
          <w:numId w:val="2"/>
        </w:numPr>
        <w:spacing w:after="0" w:line="360" w:lineRule="auto"/>
        <w:ind w:left="0" w:firstLine="709"/>
        <w:jc w:val="both"/>
        <w:rPr>
          <w:rFonts w:ascii="Times New Roman" w:hAnsi="Times New Roman"/>
          <w:sz w:val="28"/>
          <w:szCs w:val="28"/>
        </w:rPr>
      </w:pPr>
      <w:r w:rsidRPr="004614B3">
        <w:rPr>
          <w:rFonts w:ascii="Times New Roman" w:hAnsi="Times New Roman"/>
          <w:sz w:val="28"/>
          <w:szCs w:val="28"/>
        </w:rPr>
        <w:t>сохранение стоимости активов должника, без ее</w:t>
      </w:r>
      <w:r>
        <w:rPr>
          <w:rFonts w:ascii="Times New Roman" w:hAnsi="Times New Roman"/>
          <w:sz w:val="28"/>
          <w:szCs w:val="28"/>
        </w:rPr>
        <w:t xml:space="preserve"> уменьшения</w:t>
      </w:r>
      <w:r w:rsidRPr="004614B3">
        <w:rPr>
          <w:rFonts w:ascii="Times New Roman" w:hAnsi="Times New Roman"/>
          <w:sz w:val="28"/>
          <w:szCs w:val="28"/>
        </w:rPr>
        <w:t xml:space="preserve"> вследствие разделения имущества;</w:t>
      </w:r>
    </w:p>
    <w:p w14:paraId="5EAC944D" w14:textId="77777777" w:rsidR="00C355F0" w:rsidRPr="004614B3" w:rsidRDefault="00C355F0" w:rsidP="00927F45">
      <w:pPr>
        <w:pStyle w:val="a6"/>
        <w:widowControl w:val="0"/>
        <w:numPr>
          <w:ilvl w:val="0"/>
          <w:numId w:val="2"/>
        </w:numPr>
        <w:spacing w:after="0" w:line="360" w:lineRule="auto"/>
        <w:ind w:left="0" w:firstLine="709"/>
        <w:jc w:val="both"/>
        <w:rPr>
          <w:rFonts w:ascii="Times New Roman" w:hAnsi="Times New Roman"/>
          <w:sz w:val="28"/>
          <w:szCs w:val="28"/>
        </w:rPr>
      </w:pPr>
      <w:r w:rsidRPr="004614B3">
        <w:rPr>
          <w:rFonts w:ascii="Times New Roman" w:hAnsi="Times New Roman"/>
          <w:sz w:val="28"/>
          <w:szCs w:val="28"/>
        </w:rPr>
        <w:t>объективность в распределении активов между кредиторами: равн</w:t>
      </w:r>
      <w:r>
        <w:rPr>
          <w:rFonts w:ascii="Times New Roman" w:hAnsi="Times New Roman"/>
          <w:sz w:val="28"/>
          <w:szCs w:val="28"/>
        </w:rPr>
        <w:t>ые</w:t>
      </w:r>
      <w:r w:rsidRPr="004614B3">
        <w:rPr>
          <w:rFonts w:ascii="Times New Roman" w:hAnsi="Times New Roman"/>
          <w:sz w:val="28"/>
          <w:szCs w:val="28"/>
        </w:rPr>
        <w:t xml:space="preserve"> услови</w:t>
      </w:r>
      <w:r>
        <w:rPr>
          <w:rFonts w:ascii="Times New Roman" w:hAnsi="Times New Roman"/>
          <w:sz w:val="28"/>
          <w:szCs w:val="28"/>
        </w:rPr>
        <w:t>я</w:t>
      </w:r>
      <w:r w:rsidRPr="004614B3">
        <w:rPr>
          <w:rFonts w:ascii="Times New Roman" w:hAnsi="Times New Roman"/>
          <w:sz w:val="28"/>
          <w:szCs w:val="28"/>
        </w:rPr>
        <w:t xml:space="preserve"> и единые правила участия кредиторов в процедурах несостоятельности;</w:t>
      </w:r>
    </w:p>
    <w:p w14:paraId="1DC22C9D" w14:textId="77777777" w:rsidR="00C355F0" w:rsidRPr="004614B3" w:rsidRDefault="00C355F0" w:rsidP="00927F45">
      <w:pPr>
        <w:pStyle w:val="a6"/>
        <w:widowControl w:val="0"/>
        <w:numPr>
          <w:ilvl w:val="0"/>
          <w:numId w:val="2"/>
        </w:numPr>
        <w:spacing w:after="0" w:line="360" w:lineRule="auto"/>
        <w:ind w:left="0" w:firstLine="709"/>
        <w:jc w:val="both"/>
        <w:rPr>
          <w:rFonts w:ascii="Times New Roman" w:hAnsi="Times New Roman"/>
          <w:sz w:val="28"/>
          <w:szCs w:val="28"/>
        </w:rPr>
      </w:pPr>
      <w:r w:rsidRPr="004614B3">
        <w:rPr>
          <w:rFonts w:ascii="Times New Roman" w:hAnsi="Times New Roman"/>
          <w:sz w:val="28"/>
          <w:szCs w:val="28"/>
        </w:rPr>
        <w:t>возможность прогнозирования применимого права</w:t>
      </w:r>
      <w:r>
        <w:rPr>
          <w:rFonts w:ascii="Times New Roman" w:hAnsi="Times New Roman"/>
          <w:sz w:val="28"/>
          <w:szCs w:val="28"/>
        </w:rPr>
        <w:t>.</w:t>
      </w:r>
    </w:p>
    <w:p w14:paraId="3D3636F6" w14:textId="77777777" w:rsidR="00C355F0" w:rsidRPr="004614B3" w:rsidRDefault="00C355F0" w:rsidP="00927F45">
      <w:pPr>
        <w:pStyle w:val="a6"/>
        <w:widowControl w:val="0"/>
        <w:spacing w:after="0" w:line="360" w:lineRule="auto"/>
        <w:ind w:left="0" w:firstLine="709"/>
        <w:jc w:val="both"/>
        <w:rPr>
          <w:rFonts w:ascii="Times New Roman" w:hAnsi="Times New Roman"/>
          <w:sz w:val="28"/>
          <w:szCs w:val="28"/>
        </w:rPr>
      </w:pPr>
      <w:r w:rsidRPr="004614B3">
        <w:rPr>
          <w:rFonts w:ascii="Times New Roman" w:hAnsi="Times New Roman"/>
          <w:sz w:val="28"/>
          <w:szCs w:val="28"/>
        </w:rPr>
        <w:t xml:space="preserve">Банкротство – это форма коллективного распределения активов должника, </w:t>
      </w:r>
      <w:r>
        <w:rPr>
          <w:rFonts w:ascii="Times New Roman" w:hAnsi="Times New Roman"/>
          <w:sz w:val="28"/>
          <w:szCs w:val="28"/>
        </w:rPr>
        <w:t xml:space="preserve">они </w:t>
      </w:r>
      <w:r w:rsidRPr="004614B3">
        <w:rPr>
          <w:rFonts w:ascii="Times New Roman" w:hAnsi="Times New Roman"/>
          <w:sz w:val="28"/>
          <w:szCs w:val="28"/>
        </w:rPr>
        <w:t xml:space="preserve">рассматриваются как единый имущественный комплекс, который неразрывно связан с должником. Представляется, что логичнее и целесообразнее будет реализовать имущество должника в </w:t>
      </w:r>
      <w:r>
        <w:rPr>
          <w:rFonts w:ascii="Times New Roman" w:hAnsi="Times New Roman"/>
          <w:sz w:val="28"/>
          <w:szCs w:val="28"/>
        </w:rPr>
        <w:t xml:space="preserve">рамках </w:t>
      </w:r>
      <w:r w:rsidRPr="004614B3">
        <w:rPr>
          <w:rFonts w:ascii="Times New Roman" w:hAnsi="Times New Roman"/>
          <w:sz w:val="28"/>
          <w:szCs w:val="28"/>
        </w:rPr>
        <w:t xml:space="preserve">одного производства, которое велось бы в государстве-домицилии должника. Такое производство и выносимые в </w:t>
      </w:r>
      <w:r w:rsidRPr="003D5D05">
        <w:rPr>
          <w:rFonts w:ascii="Times New Roman" w:hAnsi="Times New Roman"/>
          <w:sz w:val="28"/>
          <w:szCs w:val="28"/>
        </w:rPr>
        <w:t>процессе</w:t>
      </w:r>
      <w:r w:rsidRPr="004614B3">
        <w:rPr>
          <w:rFonts w:ascii="Times New Roman" w:hAnsi="Times New Roman"/>
          <w:sz w:val="28"/>
          <w:szCs w:val="28"/>
        </w:rPr>
        <w:t xml:space="preserve"> него судебные акты должны иметь экстерриториальный эффект, чтобы конкурсная масса должника не «распылялась» и гарантировала удовлетворение интересов кредиторов</w:t>
      </w:r>
      <w:r w:rsidRPr="004614B3">
        <w:rPr>
          <w:rStyle w:val="a5"/>
          <w:rFonts w:ascii="Times New Roman" w:hAnsi="Times New Roman"/>
          <w:sz w:val="28"/>
          <w:szCs w:val="28"/>
        </w:rPr>
        <w:footnoteReference w:id="21"/>
      </w:r>
      <w:r w:rsidRPr="004614B3">
        <w:rPr>
          <w:rFonts w:ascii="Times New Roman" w:hAnsi="Times New Roman"/>
          <w:sz w:val="28"/>
          <w:szCs w:val="28"/>
        </w:rPr>
        <w:t>.</w:t>
      </w:r>
    </w:p>
    <w:p w14:paraId="63E7507C" w14:textId="77777777" w:rsidR="00C355F0" w:rsidRPr="004614B3" w:rsidRDefault="00C355F0" w:rsidP="00927F45">
      <w:pPr>
        <w:pStyle w:val="a6"/>
        <w:widowControl w:val="0"/>
        <w:spacing w:after="0" w:line="360" w:lineRule="auto"/>
        <w:ind w:left="0" w:firstLine="709"/>
        <w:jc w:val="both"/>
        <w:rPr>
          <w:rFonts w:ascii="Times New Roman" w:hAnsi="Times New Roman"/>
          <w:sz w:val="28"/>
          <w:szCs w:val="28"/>
        </w:rPr>
      </w:pPr>
      <w:r w:rsidRPr="004614B3">
        <w:rPr>
          <w:rFonts w:ascii="Times New Roman" w:hAnsi="Times New Roman"/>
          <w:sz w:val="28"/>
          <w:szCs w:val="28"/>
        </w:rPr>
        <w:t>На наш взгляд</w:t>
      </w:r>
      <w:r>
        <w:rPr>
          <w:rFonts w:ascii="Times New Roman" w:hAnsi="Times New Roman"/>
          <w:sz w:val="28"/>
          <w:szCs w:val="28"/>
        </w:rPr>
        <w:t>,</w:t>
      </w:r>
      <w:r w:rsidRPr="004614B3">
        <w:rPr>
          <w:rFonts w:ascii="Times New Roman" w:hAnsi="Times New Roman"/>
          <w:sz w:val="28"/>
          <w:szCs w:val="28"/>
        </w:rPr>
        <w:t xml:space="preserve"> если рынок становится из года в год все более глобальным, </w:t>
      </w:r>
      <w:r w:rsidRPr="004614B3">
        <w:rPr>
          <w:rFonts w:ascii="Times New Roman" w:hAnsi="Times New Roman"/>
          <w:sz w:val="28"/>
          <w:szCs w:val="28"/>
        </w:rPr>
        <w:lastRenderedPageBreak/>
        <w:t>то и правовое регулирование банкротства должно быть глобальным</w:t>
      </w:r>
      <w:r w:rsidRPr="004614B3">
        <w:rPr>
          <w:rFonts w:ascii="Times New Roman" w:hAnsi="Times New Roman"/>
          <w:sz w:val="28"/>
          <w:szCs w:val="28"/>
          <w:vertAlign w:val="superscript"/>
        </w:rPr>
        <w:footnoteReference w:id="22"/>
      </w:r>
      <w:r w:rsidRPr="004614B3">
        <w:rPr>
          <w:rFonts w:ascii="Times New Roman" w:hAnsi="Times New Roman"/>
          <w:sz w:val="28"/>
          <w:szCs w:val="28"/>
        </w:rPr>
        <w:t>.</w:t>
      </w:r>
    </w:p>
    <w:p w14:paraId="3C078C13"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Главный недостаток теории </w:t>
      </w:r>
      <w:r>
        <w:rPr>
          <w:rFonts w:ascii="Times New Roman" w:hAnsi="Times New Roman"/>
          <w:sz w:val="28"/>
          <w:szCs w:val="28"/>
        </w:rPr>
        <w:t xml:space="preserve">универсализма </w:t>
      </w:r>
      <w:r w:rsidRPr="004614B3">
        <w:rPr>
          <w:rFonts w:ascii="Times New Roman" w:hAnsi="Times New Roman"/>
          <w:sz w:val="28"/>
          <w:szCs w:val="28"/>
        </w:rPr>
        <w:t xml:space="preserve">состоит в сложности реализации ее идеальной </w:t>
      </w:r>
      <w:r>
        <w:rPr>
          <w:rFonts w:ascii="Times New Roman" w:hAnsi="Times New Roman"/>
          <w:sz w:val="28"/>
          <w:szCs w:val="28"/>
        </w:rPr>
        <w:t xml:space="preserve">конструкции. </w:t>
      </w:r>
      <w:r w:rsidRPr="004614B3">
        <w:rPr>
          <w:rFonts w:ascii="Times New Roman" w:hAnsi="Times New Roman"/>
          <w:sz w:val="28"/>
          <w:szCs w:val="28"/>
        </w:rPr>
        <w:t xml:space="preserve">Предлагаемые </w:t>
      </w:r>
      <w:r>
        <w:rPr>
          <w:rFonts w:ascii="Times New Roman" w:hAnsi="Times New Roman"/>
          <w:sz w:val="28"/>
          <w:szCs w:val="28"/>
        </w:rPr>
        <w:t xml:space="preserve">данной моделью </w:t>
      </w:r>
      <w:r w:rsidRPr="004614B3">
        <w:rPr>
          <w:rFonts w:ascii="Times New Roman" w:hAnsi="Times New Roman"/>
          <w:sz w:val="28"/>
          <w:szCs w:val="28"/>
        </w:rPr>
        <w:t xml:space="preserve">условия кажутся недостижимыми: </w:t>
      </w:r>
      <w:r>
        <w:rPr>
          <w:rFonts w:ascii="Times New Roman" w:hAnsi="Times New Roman"/>
          <w:sz w:val="28"/>
          <w:szCs w:val="28"/>
        </w:rPr>
        <w:t xml:space="preserve">зачастую </w:t>
      </w:r>
      <w:r w:rsidRPr="004614B3">
        <w:rPr>
          <w:rFonts w:ascii="Times New Roman" w:hAnsi="Times New Roman"/>
          <w:sz w:val="28"/>
          <w:szCs w:val="28"/>
        </w:rPr>
        <w:t xml:space="preserve">сложно определить единственную страну, чье </w:t>
      </w:r>
      <w:proofErr w:type="spellStart"/>
      <w:r w:rsidRPr="004614B3">
        <w:rPr>
          <w:rFonts w:ascii="Times New Roman" w:hAnsi="Times New Roman"/>
          <w:sz w:val="28"/>
          <w:szCs w:val="28"/>
        </w:rPr>
        <w:t>банкротное</w:t>
      </w:r>
      <w:proofErr w:type="spellEnd"/>
      <w:r w:rsidRPr="004614B3">
        <w:rPr>
          <w:rFonts w:ascii="Times New Roman" w:hAnsi="Times New Roman"/>
          <w:sz w:val="28"/>
          <w:szCs w:val="28"/>
        </w:rPr>
        <w:t xml:space="preserve"> право будет применимо, чей суд будет рассматривать дело о несостоятельности.</w:t>
      </w:r>
    </w:p>
    <w:p w14:paraId="08958561"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Далеко не все </w:t>
      </w:r>
      <w:r>
        <w:rPr>
          <w:rFonts w:ascii="Times New Roman" w:hAnsi="Times New Roman"/>
          <w:sz w:val="28"/>
          <w:szCs w:val="28"/>
        </w:rPr>
        <w:t xml:space="preserve">государства </w:t>
      </w:r>
      <w:r w:rsidRPr="004614B3">
        <w:rPr>
          <w:rFonts w:ascii="Times New Roman" w:hAnsi="Times New Roman"/>
          <w:sz w:val="28"/>
          <w:szCs w:val="28"/>
        </w:rPr>
        <w:t xml:space="preserve">готовы отказаться от своих национальных норм в пользу единого иностранного регулирования, что, </w:t>
      </w:r>
      <w:r>
        <w:rPr>
          <w:rFonts w:ascii="Times New Roman" w:hAnsi="Times New Roman"/>
          <w:sz w:val="28"/>
          <w:szCs w:val="28"/>
        </w:rPr>
        <w:t>как правило</w:t>
      </w:r>
      <w:r w:rsidRPr="004614B3">
        <w:rPr>
          <w:rFonts w:ascii="Times New Roman" w:hAnsi="Times New Roman"/>
          <w:sz w:val="28"/>
          <w:szCs w:val="28"/>
        </w:rPr>
        <w:t xml:space="preserve">, становится основным камнем преткновения. </w:t>
      </w:r>
    </w:p>
    <w:p w14:paraId="6B2A90DC"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В некоторых </w:t>
      </w:r>
      <w:r w:rsidRPr="001F56A2">
        <w:rPr>
          <w:rFonts w:ascii="Times New Roman" w:hAnsi="Times New Roman"/>
          <w:sz w:val="28"/>
          <w:szCs w:val="28"/>
        </w:rPr>
        <w:t>случаях</w:t>
      </w:r>
      <w:r w:rsidRPr="004614B3">
        <w:rPr>
          <w:rFonts w:ascii="Times New Roman" w:hAnsi="Times New Roman"/>
          <w:sz w:val="28"/>
          <w:szCs w:val="28"/>
        </w:rPr>
        <w:t xml:space="preserve"> на реализацию </w:t>
      </w:r>
      <w:r>
        <w:rPr>
          <w:rFonts w:ascii="Times New Roman" w:hAnsi="Times New Roman"/>
          <w:sz w:val="28"/>
          <w:szCs w:val="28"/>
        </w:rPr>
        <w:t xml:space="preserve">одного общего </w:t>
      </w:r>
      <w:proofErr w:type="spellStart"/>
      <w:r w:rsidRPr="004614B3">
        <w:rPr>
          <w:rFonts w:ascii="Times New Roman" w:hAnsi="Times New Roman"/>
          <w:sz w:val="28"/>
          <w:szCs w:val="28"/>
        </w:rPr>
        <w:t>банкротного</w:t>
      </w:r>
      <w:proofErr w:type="spellEnd"/>
      <w:r w:rsidRPr="004614B3">
        <w:rPr>
          <w:rFonts w:ascii="Times New Roman" w:hAnsi="Times New Roman"/>
          <w:sz w:val="28"/>
          <w:szCs w:val="28"/>
        </w:rPr>
        <w:t xml:space="preserve"> процесса</w:t>
      </w:r>
      <w:r>
        <w:rPr>
          <w:rFonts w:ascii="Times New Roman" w:hAnsi="Times New Roman"/>
          <w:sz w:val="28"/>
          <w:szCs w:val="28"/>
        </w:rPr>
        <w:t xml:space="preserve"> </w:t>
      </w:r>
      <w:r w:rsidRPr="004614B3">
        <w:rPr>
          <w:rFonts w:ascii="Times New Roman" w:hAnsi="Times New Roman"/>
          <w:sz w:val="28"/>
          <w:szCs w:val="28"/>
        </w:rPr>
        <w:t>может уйти больше времени, чем на параллельные производства</w:t>
      </w:r>
      <w:r>
        <w:rPr>
          <w:rFonts w:ascii="Times New Roman" w:hAnsi="Times New Roman"/>
          <w:sz w:val="28"/>
          <w:szCs w:val="28"/>
        </w:rPr>
        <w:t>, поскольку обычно возникает необходимость</w:t>
      </w:r>
      <w:r w:rsidRPr="004614B3">
        <w:rPr>
          <w:rFonts w:ascii="Times New Roman" w:hAnsi="Times New Roman"/>
          <w:sz w:val="28"/>
          <w:szCs w:val="28"/>
        </w:rPr>
        <w:t xml:space="preserve"> признания и приведени</w:t>
      </w:r>
      <w:r>
        <w:rPr>
          <w:rFonts w:ascii="Times New Roman" w:hAnsi="Times New Roman"/>
          <w:sz w:val="28"/>
          <w:szCs w:val="28"/>
        </w:rPr>
        <w:t>я</w:t>
      </w:r>
      <w:r w:rsidRPr="004614B3">
        <w:rPr>
          <w:rFonts w:ascii="Times New Roman" w:hAnsi="Times New Roman"/>
          <w:sz w:val="28"/>
          <w:szCs w:val="28"/>
        </w:rPr>
        <w:t xml:space="preserve"> в исполнение иностранного судебного акта в том государстве, где находится имущество должника. Кроме того, </w:t>
      </w:r>
      <w:r>
        <w:rPr>
          <w:rFonts w:ascii="Times New Roman" w:hAnsi="Times New Roman"/>
          <w:sz w:val="28"/>
          <w:szCs w:val="28"/>
        </w:rPr>
        <w:t xml:space="preserve">провозглашаемое </w:t>
      </w:r>
      <w:r w:rsidRPr="004614B3">
        <w:rPr>
          <w:rFonts w:ascii="Times New Roman" w:hAnsi="Times New Roman"/>
          <w:sz w:val="28"/>
          <w:szCs w:val="28"/>
        </w:rPr>
        <w:t xml:space="preserve">равенство кредиторов </w:t>
      </w:r>
      <w:r>
        <w:rPr>
          <w:rFonts w:ascii="Times New Roman" w:hAnsi="Times New Roman"/>
          <w:sz w:val="28"/>
          <w:szCs w:val="28"/>
        </w:rPr>
        <w:t xml:space="preserve">нередко </w:t>
      </w:r>
      <w:r w:rsidRPr="004614B3">
        <w:rPr>
          <w:rFonts w:ascii="Times New Roman" w:hAnsi="Times New Roman"/>
          <w:sz w:val="28"/>
          <w:szCs w:val="28"/>
        </w:rPr>
        <w:t>является</w:t>
      </w:r>
      <w:r>
        <w:rPr>
          <w:rFonts w:ascii="Times New Roman" w:hAnsi="Times New Roman"/>
          <w:sz w:val="28"/>
          <w:szCs w:val="28"/>
        </w:rPr>
        <w:t xml:space="preserve"> иллюзорным</w:t>
      </w:r>
      <w:r w:rsidRPr="004614B3">
        <w:rPr>
          <w:rFonts w:ascii="Times New Roman" w:hAnsi="Times New Roman"/>
          <w:sz w:val="28"/>
          <w:szCs w:val="28"/>
        </w:rPr>
        <w:t xml:space="preserve">: кто-то из </w:t>
      </w:r>
      <w:r>
        <w:rPr>
          <w:rFonts w:ascii="Times New Roman" w:hAnsi="Times New Roman"/>
          <w:sz w:val="28"/>
          <w:szCs w:val="28"/>
        </w:rPr>
        <w:t xml:space="preserve">иностранных </w:t>
      </w:r>
      <w:r w:rsidRPr="004614B3">
        <w:rPr>
          <w:rFonts w:ascii="Times New Roman" w:hAnsi="Times New Roman"/>
          <w:sz w:val="28"/>
          <w:szCs w:val="28"/>
        </w:rPr>
        <w:t>кредиторов вовсе может не узнать об открыт</w:t>
      </w:r>
      <w:r>
        <w:rPr>
          <w:rFonts w:ascii="Times New Roman" w:hAnsi="Times New Roman"/>
          <w:sz w:val="28"/>
          <w:szCs w:val="28"/>
        </w:rPr>
        <w:t>ии процедуры несостоятельности</w:t>
      </w:r>
      <w:r w:rsidRPr="004614B3">
        <w:rPr>
          <w:rFonts w:ascii="Times New Roman" w:hAnsi="Times New Roman"/>
          <w:sz w:val="28"/>
          <w:szCs w:val="28"/>
        </w:rPr>
        <w:t xml:space="preserve"> должника, а кто-то </w:t>
      </w:r>
      <w:r>
        <w:rPr>
          <w:rFonts w:ascii="Times New Roman" w:hAnsi="Times New Roman"/>
          <w:sz w:val="28"/>
          <w:szCs w:val="28"/>
        </w:rPr>
        <w:t xml:space="preserve">вынужден </w:t>
      </w:r>
      <w:r w:rsidRPr="004614B3">
        <w:rPr>
          <w:rFonts w:ascii="Times New Roman" w:hAnsi="Times New Roman"/>
          <w:sz w:val="28"/>
          <w:szCs w:val="28"/>
        </w:rPr>
        <w:t xml:space="preserve">будет нести значительные </w:t>
      </w:r>
      <w:r>
        <w:rPr>
          <w:rFonts w:ascii="Times New Roman" w:hAnsi="Times New Roman"/>
          <w:sz w:val="28"/>
          <w:szCs w:val="28"/>
        </w:rPr>
        <w:t>расходы на участие в ней, не сопоставимые с расходами местных кредиторов</w:t>
      </w:r>
      <w:r w:rsidRPr="004614B3">
        <w:rPr>
          <w:rStyle w:val="a5"/>
          <w:rFonts w:ascii="Times New Roman" w:hAnsi="Times New Roman"/>
          <w:sz w:val="28"/>
          <w:szCs w:val="28"/>
        </w:rPr>
        <w:footnoteReference w:id="23"/>
      </w:r>
      <w:r w:rsidRPr="004614B3">
        <w:rPr>
          <w:rFonts w:ascii="Times New Roman" w:hAnsi="Times New Roman"/>
          <w:sz w:val="28"/>
          <w:szCs w:val="28"/>
        </w:rPr>
        <w:t>.</w:t>
      </w:r>
    </w:p>
    <w:p w14:paraId="5B0431B8" w14:textId="77777777" w:rsidR="00C355F0" w:rsidRDefault="00C355F0" w:rsidP="00927F45">
      <w:pPr>
        <w:widowControl w:val="0"/>
        <w:spacing w:line="360" w:lineRule="auto"/>
        <w:ind w:firstLine="709"/>
        <w:contextualSpacing/>
        <w:jc w:val="both"/>
        <w:rPr>
          <w:rFonts w:ascii="Times New Roman" w:hAnsi="Times New Roman"/>
          <w:iCs/>
          <w:sz w:val="28"/>
          <w:szCs w:val="28"/>
        </w:rPr>
      </w:pPr>
      <w:r w:rsidRPr="001F56A2">
        <w:rPr>
          <w:rFonts w:ascii="Times New Roman" w:hAnsi="Times New Roman"/>
          <w:iCs/>
          <w:sz w:val="28"/>
          <w:szCs w:val="28"/>
        </w:rPr>
        <w:t>Поскольку территориальную или универсальную модели в чистом виде реализовать весьма сложно, практика чаще всего идет по пути осуществления их синтеза тем или иным образом.</w:t>
      </w:r>
    </w:p>
    <w:p w14:paraId="4AF44BF7"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sidRPr="001F56A2">
        <w:rPr>
          <w:rFonts w:ascii="Times New Roman" w:hAnsi="Times New Roman"/>
          <w:sz w:val="28"/>
          <w:szCs w:val="28"/>
        </w:rPr>
        <w:t xml:space="preserve">В качестве одного из примеров такого синтеза (см. выше) можно привести </w:t>
      </w:r>
      <w:r w:rsidRPr="0053683D">
        <w:rPr>
          <w:rFonts w:ascii="Times New Roman" w:hAnsi="Times New Roman"/>
          <w:b/>
          <w:bCs/>
          <w:sz w:val="28"/>
          <w:szCs w:val="28"/>
        </w:rPr>
        <w:t>теорию согласованной территориальности</w:t>
      </w:r>
      <w:r w:rsidRPr="004614B3">
        <w:rPr>
          <w:rStyle w:val="a5"/>
          <w:rFonts w:ascii="Times New Roman" w:hAnsi="Times New Roman"/>
          <w:sz w:val="28"/>
          <w:szCs w:val="28"/>
        </w:rPr>
        <w:footnoteReference w:id="24"/>
      </w:r>
      <w:r w:rsidRPr="004614B3">
        <w:rPr>
          <w:rFonts w:ascii="Times New Roman" w:hAnsi="Times New Roman"/>
          <w:sz w:val="28"/>
          <w:szCs w:val="28"/>
        </w:rPr>
        <w:t>.</w:t>
      </w:r>
    </w:p>
    <w:p w14:paraId="191320B1"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Данная </w:t>
      </w:r>
      <w:r>
        <w:rPr>
          <w:rFonts w:ascii="Times New Roman" w:hAnsi="Times New Roman"/>
          <w:sz w:val="28"/>
          <w:szCs w:val="28"/>
        </w:rPr>
        <w:t>модель</w:t>
      </w:r>
      <w:r w:rsidRPr="004614B3">
        <w:rPr>
          <w:rFonts w:ascii="Times New Roman" w:hAnsi="Times New Roman"/>
          <w:sz w:val="28"/>
          <w:szCs w:val="28"/>
        </w:rPr>
        <w:t xml:space="preserve"> предполагает реализацию параллельных производств, а функции их координаторов должны выполнять арбитражные управляющие, которых назначает каждое государство. Так будет осуществляться </w:t>
      </w:r>
      <w:r w:rsidRPr="004614B3">
        <w:rPr>
          <w:rFonts w:ascii="Times New Roman" w:hAnsi="Times New Roman"/>
          <w:sz w:val="28"/>
          <w:szCs w:val="28"/>
        </w:rPr>
        <w:lastRenderedPageBreak/>
        <w:t>взаимодействие в области распоряжения активами должника.</w:t>
      </w:r>
    </w:p>
    <w:p w14:paraId="0DD9F79A"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Это сотрудничество должно оформляться протоколами-соглашениями или «мини-договорами»</w:t>
      </w:r>
      <w:r>
        <w:rPr>
          <w:rFonts w:ascii="Times New Roman" w:hAnsi="Times New Roman"/>
          <w:sz w:val="28"/>
          <w:szCs w:val="28"/>
        </w:rPr>
        <w:t>, направленными на</w:t>
      </w:r>
      <w:r w:rsidRPr="004614B3">
        <w:rPr>
          <w:rFonts w:ascii="Times New Roman" w:hAnsi="Times New Roman"/>
          <w:sz w:val="28"/>
          <w:szCs w:val="28"/>
        </w:rPr>
        <w:t xml:space="preserve"> разрешени</w:t>
      </w:r>
      <w:r>
        <w:rPr>
          <w:rFonts w:ascii="Times New Roman" w:hAnsi="Times New Roman"/>
          <w:sz w:val="28"/>
          <w:szCs w:val="28"/>
        </w:rPr>
        <w:t>е</w:t>
      </w:r>
      <w:r w:rsidRPr="004614B3">
        <w:rPr>
          <w:rFonts w:ascii="Times New Roman" w:hAnsi="Times New Roman"/>
          <w:sz w:val="28"/>
          <w:szCs w:val="28"/>
        </w:rPr>
        <w:t xml:space="preserve"> возникающих сложностей как фактического, так и юридического характера</w:t>
      </w:r>
      <w:r>
        <w:rPr>
          <w:rFonts w:ascii="Times New Roman" w:hAnsi="Times New Roman"/>
          <w:sz w:val="28"/>
          <w:szCs w:val="28"/>
        </w:rPr>
        <w:t>.</w:t>
      </w:r>
      <w:r w:rsidRPr="004614B3">
        <w:rPr>
          <w:rFonts w:ascii="Times New Roman" w:hAnsi="Times New Roman"/>
          <w:sz w:val="28"/>
          <w:szCs w:val="28"/>
        </w:rPr>
        <w:t xml:space="preserve"> </w:t>
      </w:r>
      <w:r>
        <w:rPr>
          <w:rFonts w:ascii="Times New Roman" w:hAnsi="Times New Roman"/>
          <w:sz w:val="28"/>
          <w:szCs w:val="28"/>
        </w:rPr>
        <w:t xml:space="preserve">Такие протоколы-соглашения </w:t>
      </w:r>
      <w:r w:rsidRPr="004614B3">
        <w:rPr>
          <w:rFonts w:ascii="Times New Roman" w:hAnsi="Times New Roman"/>
          <w:sz w:val="28"/>
          <w:szCs w:val="28"/>
        </w:rPr>
        <w:t xml:space="preserve">заключаются между управляющими и основными участниками дела, находящимися в разных странах, </w:t>
      </w:r>
      <w:r>
        <w:rPr>
          <w:rFonts w:ascii="Times New Roman" w:hAnsi="Times New Roman"/>
          <w:sz w:val="28"/>
          <w:szCs w:val="28"/>
        </w:rPr>
        <w:t xml:space="preserve">и </w:t>
      </w:r>
      <w:r w:rsidRPr="004614B3">
        <w:rPr>
          <w:rFonts w:ascii="Times New Roman" w:hAnsi="Times New Roman"/>
          <w:sz w:val="28"/>
          <w:szCs w:val="28"/>
        </w:rPr>
        <w:t>одобряются или утверждаются судами. Главной их функцией является распределение активов должника</w:t>
      </w:r>
      <w:r w:rsidRPr="004614B3">
        <w:rPr>
          <w:rStyle w:val="a5"/>
          <w:rFonts w:ascii="Times New Roman" w:hAnsi="Times New Roman"/>
          <w:sz w:val="28"/>
          <w:szCs w:val="28"/>
        </w:rPr>
        <w:footnoteReference w:id="25"/>
      </w:r>
      <w:r w:rsidRPr="004614B3">
        <w:rPr>
          <w:rFonts w:ascii="Times New Roman" w:hAnsi="Times New Roman"/>
          <w:sz w:val="28"/>
          <w:szCs w:val="28"/>
        </w:rPr>
        <w:t>.</w:t>
      </w:r>
    </w:p>
    <w:p w14:paraId="7DFC857D" w14:textId="77777777" w:rsidR="00C355F0" w:rsidRDefault="00C355F0" w:rsidP="00927F45">
      <w:pPr>
        <w:widowControl w:val="0"/>
        <w:spacing w:line="360" w:lineRule="auto"/>
        <w:ind w:firstLine="709"/>
        <w:contextualSpacing/>
        <w:jc w:val="both"/>
        <w:rPr>
          <w:rFonts w:ascii="Times New Roman" w:hAnsi="Times New Roman"/>
          <w:sz w:val="28"/>
          <w:szCs w:val="28"/>
        </w:rPr>
      </w:pPr>
      <w:r w:rsidRPr="00A84FF7">
        <w:rPr>
          <w:rFonts w:ascii="Times New Roman" w:hAnsi="Times New Roman"/>
          <w:sz w:val="28"/>
          <w:szCs w:val="28"/>
        </w:rPr>
        <w:t xml:space="preserve">Однако реализация теории согласованной территориальности едва ли возможна без заключения полноценного международного договора (принятия акта </w:t>
      </w:r>
      <w:r>
        <w:rPr>
          <w:rFonts w:ascii="Times New Roman" w:hAnsi="Times New Roman"/>
          <w:sz w:val="28"/>
          <w:szCs w:val="28"/>
        </w:rPr>
        <w:t>международной межправительственной (межгосударственной) организации</w:t>
      </w:r>
      <w:r w:rsidRPr="00A84FF7">
        <w:rPr>
          <w:rFonts w:ascii="Times New Roman" w:hAnsi="Times New Roman"/>
          <w:sz w:val="28"/>
          <w:szCs w:val="28"/>
        </w:rPr>
        <w:t>), регламентирующего процесс сотрудничества не только заинтересованных лиц, но и судов разных государств.</w:t>
      </w:r>
      <w:r>
        <w:rPr>
          <w:rFonts w:ascii="Times New Roman" w:hAnsi="Times New Roman"/>
          <w:sz w:val="28"/>
          <w:szCs w:val="28"/>
        </w:rPr>
        <w:t xml:space="preserve"> </w:t>
      </w:r>
    </w:p>
    <w:p w14:paraId="5B9A159A" w14:textId="77777777" w:rsidR="00C355F0" w:rsidRDefault="00C355F0" w:rsidP="00927F45">
      <w:pPr>
        <w:widowControl w:val="0"/>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Иным примером синтеза </w:t>
      </w:r>
      <w:proofErr w:type="spellStart"/>
      <w:r>
        <w:rPr>
          <w:rFonts w:ascii="Times New Roman" w:hAnsi="Times New Roman"/>
          <w:sz w:val="28"/>
          <w:szCs w:val="28"/>
        </w:rPr>
        <w:t>территориализа</w:t>
      </w:r>
      <w:proofErr w:type="spellEnd"/>
      <w:r>
        <w:rPr>
          <w:rFonts w:ascii="Times New Roman" w:hAnsi="Times New Roman"/>
          <w:sz w:val="28"/>
          <w:szCs w:val="28"/>
        </w:rPr>
        <w:t xml:space="preserve"> и универсализма является м</w:t>
      </w:r>
      <w:r w:rsidRPr="00A80A5A">
        <w:rPr>
          <w:rFonts w:ascii="Times New Roman" w:hAnsi="Times New Roman"/>
          <w:sz w:val="28"/>
          <w:szCs w:val="28"/>
        </w:rPr>
        <w:t xml:space="preserve">одель </w:t>
      </w:r>
      <w:r w:rsidRPr="0053683D">
        <w:rPr>
          <w:rFonts w:ascii="Times New Roman" w:hAnsi="Times New Roman"/>
          <w:b/>
          <w:bCs/>
          <w:sz w:val="28"/>
          <w:szCs w:val="28"/>
        </w:rPr>
        <w:t>модифицированного универсализма</w:t>
      </w:r>
      <w:r w:rsidRPr="00A80A5A">
        <w:rPr>
          <w:rFonts w:ascii="Times New Roman" w:hAnsi="Times New Roman"/>
          <w:sz w:val="28"/>
          <w:szCs w:val="28"/>
        </w:rPr>
        <w:t xml:space="preserve"> или </w:t>
      </w:r>
      <w:r w:rsidRPr="0053683D">
        <w:rPr>
          <w:rFonts w:ascii="Times New Roman" w:hAnsi="Times New Roman"/>
          <w:b/>
          <w:bCs/>
          <w:sz w:val="28"/>
          <w:szCs w:val="28"/>
        </w:rPr>
        <w:t>теория «основного и вторичного производства»</w:t>
      </w:r>
      <w:r>
        <w:rPr>
          <w:rFonts w:ascii="Times New Roman" w:hAnsi="Times New Roman"/>
          <w:sz w:val="28"/>
          <w:szCs w:val="28"/>
        </w:rPr>
        <w:t>: основное</w:t>
      </w:r>
      <w:r w:rsidRPr="00A80A5A">
        <w:rPr>
          <w:rFonts w:ascii="Times New Roman" w:hAnsi="Times New Roman"/>
          <w:sz w:val="28"/>
          <w:szCs w:val="28"/>
        </w:rPr>
        <w:t xml:space="preserve"> производство возбуждается судом одного государства и регулируется одним правом. Все активы должника независимо от их местонахождения охватываются основным производством. Как правило, вторичные производства носят исключительно ликвидационный характер и ограничены активами должника, находящимися на территории государства места возбуждения вторичного производства.  Данная концепция также предполагает сотрудничество судов и координацию между открытыми производствами</w:t>
      </w:r>
      <w:r>
        <w:rPr>
          <w:rStyle w:val="a5"/>
          <w:rFonts w:ascii="Times New Roman" w:hAnsi="Times New Roman"/>
          <w:sz w:val="28"/>
          <w:szCs w:val="28"/>
        </w:rPr>
        <w:footnoteReference w:id="26"/>
      </w:r>
      <w:r w:rsidRPr="00A80A5A">
        <w:rPr>
          <w:rFonts w:ascii="Times New Roman" w:hAnsi="Times New Roman"/>
          <w:sz w:val="28"/>
          <w:szCs w:val="28"/>
        </w:rPr>
        <w:t>.</w:t>
      </w:r>
    </w:p>
    <w:p w14:paraId="413BA543"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sidRPr="00A80A5A">
        <w:rPr>
          <w:rFonts w:ascii="Times New Roman" w:hAnsi="Times New Roman"/>
          <w:sz w:val="28"/>
          <w:szCs w:val="28"/>
        </w:rPr>
        <w:t xml:space="preserve">Анализ других модифицированных моделей показывает, что </w:t>
      </w:r>
      <w:r w:rsidRPr="004614B3">
        <w:rPr>
          <w:rFonts w:ascii="Times New Roman" w:hAnsi="Times New Roman"/>
          <w:sz w:val="28"/>
          <w:szCs w:val="28"/>
        </w:rPr>
        <w:t>хоть и были разработаны многочисленные модифицированные модели</w:t>
      </w:r>
      <w:r w:rsidRPr="004614B3">
        <w:rPr>
          <w:rStyle w:val="a5"/>
          <w:rFonts w:ascii="Times New Roman" w:hAnsi="Times New Roman"/>
          <w:sz w:val="28"/>
          <w:szCs w:val="28"/>
        </w:rPr>
        <w:footnoteReference w:id="27"/>
      </w:r>
      <w:r w:rsidRPr="004614B3">
        <w:rPr>
          <w:rFonts w:ascii="Times New Roman" w:hAnsi="Times New Roman"/>
          <w:sz w:val="28"/>
          <w:szCs w:val="28"/>
        </w:rPr>
        <w:t xml:space="preserve">, они не избавились </w:t>
      </w:r>
      <w:r w:rsidRPr="004614B3">
        <w:rPr>
          <w:rFonts w:ascii="Times New Roman" w:hAnsi="Times New Roman"/>
          <w:sz w:val="28"/>
          <w:szCs w:val="28"/>
        </w:rPr>
        <w:lastRenderedPageBreak/>
        <w:t xml:space="preserve">от недостатков </w:t>
      </w:r>
      <w:r>
        <w:rPr>
          <w:rFonts w:ascii="Times New Roman" w:hAnsi="Times New Roman"/>
          <w:sz w:val="28"/>
          <w:szCs w:val="28"/>
        </w:rPr>
        <w:t>базовых теорий</w:t>
      </w:r>
      <w:r w:rsidRPr="004614B3">
        <w:rPr>
          <w:rFonts w:ascii="Times New Roman" w:hAnsi="Times New Roman"/>
          <w:sz w:val="28"/>
          <w:szCs w:val="28"/>
        </w:rPr>
        <w:t xml:space="preserve">. </w:t>
      </w:r>
    </w:p>
    <w:p w14:paraId="283FDFE5"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sidRPr="00A80A5A">
        <w:rPr>
          <w:rFonts w:ascii="Times New Roman" w:hAnsi="Times New Roman"/>
          <w:sz w:val="28"/>
          <w:szCs w:val="28"/>
        </w:rPr>
        <w:t>Н</w:t>
      </w:r>
      <w:r w:rsidRPr="004614B3">
        <w:rPr>
          <w:rFonts w:ascii="Times New Roman" w:hAnsi="Times New Roman"/>
          <w:sz w:val="28"/>
          <w:szCs w:val="28"/>
        </w:rPr>
        <w:t xml:space="preserve">а данный момент поиск баланса между </w:t>
      </w:r>
      <w:proofErr w:type="spellStart"/>
      <w:r w:rsidRPr="004614B3">
        <w:rPr>
          <w:rFonts w:ascii="Times New Roman" w:hAnsi="Times New Roman"/>
          <w:sz w:val="28"/>
          <w:szCs w:val="28"/>
        </w:rPr>
        <w:t>территориализмом</w:t>
      </w:r>
      <w:proofErr w:type="spellEnd"/>
      <w:r w:rsidRPr="004614B3">
        <w:rPr>
          <w:rFonts w:ascii="Times New Roman" w:hAnsi="Times New Roman"/>
          <w:sz w:val="28"/>
          <w:szCs w:val="28"/>
        </w:rPr>
        <w:t>, направленным на защиту прав и интересов отечественных кредиторов, и универсализмом, направленным на объединение всего производства с целью сохранения максимальной выгоды для всех кредиторов и должника</w:t>
      </w:r>
      <w:r>
        <w:rPr>
          <w:rFonts w:ascii="Times New Roman" w:hAnsi="Times New Roman"/>
          <w:sz w:val="28"/>
          <w:szCs w:val="28"/>
        </w:rPr>
        <w:t>, продолжается</w:t>
      </w:r>
      <w:r w:rsidRPr="004614B3">
        <w:rPr>
          <w:rFonts w:ascii="Times New Roman" w:hAnsi="Times New Roman"/>
          <w:sz w:val="28"/>
          <w:szCs w:val="28"/>
        </w:rPr>
        <w:t>.</w:t>
      </w:r>
    </w:p>
    <w:p w14:paraId="357D24E4" w14:textId="77777777" w:rsidR="00C355F0" w:rsidRDefault="00C355F0" w:rsidP="00927F45">
      <w:pPr>
        <w:widowControl w:val="0"/>
        <w:spacing w:line="360" w:lineRule="auto"/>
        <w:ind w:firstLine="709"/>
        <w:contextualSpacing/>
        <w:jc w:val="both"/>
        <w:rPr>
          <w:rFonts w:ascii="Times New Roman" w:hAnsi="Times New Roman"/>
          <w:sz w:val="28"/>
          <w:szCs w:val="28"/>
        </w:rPr>
      </w:pPr>
      <w:r>
        <w:rPr>
          <w:rFonts w:ascii="Times New Roman" w:hAnsi="Times New Roman"/>
          <w:sz w:val="28"/>
          <w:szCs w:val="28"/>
        </w:rPr>
        <w:t>На</w:t>
      </w:r>
      <w:r w:rsidRPr="004614B3">
        <w:rPr>
          <w:rFonts w:ascii="Times New Roman" w:hAnsi="Times New Roman"/>
          <w:sz w:val="28"/>
          <w:szCs w:val="28"/>
        </w:rPr>
        <w:t xml:space="preserve"> наш взгляд</w:t>
      </w:r>
      <w:r>
        <w:rPr>
          <w:rFonts w:ascii="Times New Roman" w:hAnsi="Times New Roman"/>
          <w:sz w:val="28"/>
          <w:szCs w:val="28"/>
        </w:rPr>
        <w:t>, наиболее</w:t>
      </w:r>
      <w:r w:rsidRPr="004614B3">
        <w:rPr>
          <w:rFonts w:ascii="Times New Roman" w:hAnsi="Times New Roman"/>
          <w:sz w:val="28"/>
          <w:szCs w:val="28"/>
        </w:rPr>
        <w:t xml:space="preserve"> эффективными и отвечающими целям института несостоятельности являются </w:t>
      </w:r>
      <w:r w:rsidRPr="00A80A5A">
        <w:rPr>
          <w:rFonts w:ascii="Times New Roman" w:hAnsi="Times New Roman"/>
          <w:sz w:val="28"/>
          <w:szCs w:val="28"/>
        </w:rPr>
        <w:t xml:space="preserve">модели, основанные на принципе универсальности производства, в результате которого </w:t>
      </w:r>
      <w:r w:rsidRPr="004614B3">
        <w:rPr>
          <w:rFonts w:ascii="Times New Roman" w:hAnsi="Times New Roman"/>
          <w:sz w:val="28"/>
          <w:szCs w:val="28"/>
        </w:rPr>
        <w:t xml:space="preserve">должник признается банкротом на международном уровне, а конкурсная масса формируется на основе всего его имущества независимо от того, в какой юрисдикции оно находится. </w:t>
      </w:r>
    </w:p>
    <w:p w14:paraId="1CFD0A5C"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p>
    <w:p w14:paraId="3283227F" w14:textId="77777777" w:rsidR="00C355F0" w:rsidRDefault="00C355F0" w:rsidP="00927F45">
      <w:pPr>
        <w:pStyle w:val="2"/>
        <w:spacing w:line="360" w:lineRule="auto"/>
        <w:ind w:firstLine="709"/>
        <w:jc w:val="center"/>
        <w:rPr>
          <w:rFonts w:ascii="Times New Roman" w:hAnsi="Times New Roman"/>
          <w:b/>
          <w:bCs/>
          <w:color w:val="auto"/>
          <w:sz w:val="28"/>
          <w:szCs w:val="28"/>
        </w:rPr>
      </w:pPr>
      <w:bookmarkStart w:id="13" w:name="_Toc68984248"/>
      <w:bookmarkStart w:id="14" w:name="_Toc71472905"/>
      <w:bookmarkStart w:id="15" w:name="_Toc71552990"/>
      <w:bookmarkStart w:id="16" w:name="_Toc71553123"/>
      <w:r w:rsidRPr="004614B3">
        <w:rPr>
          <w:rFonts w:ascii="Times New Roman" w:hAnsi="Times New Roman"/>
          <w:b/>
          <w:bCs/>
          <w:color w:val="auto"/>
          <w:sz w:val="28"/>
          <w:szCs w:val="28"/>
        </w:rPr>
        <w:t xml:space="preserve">§3. </w:t>
      </w:r>
      <w:r>
        <w:rPr>
          <w:rFonts w:ascii="Times New Roman" w:hAnsi="Times New Roman"/>
          <w:b/>
          <w:bCs/>
          <w:color w:val="auto"/>
          <w:sz w:val="28"/>
          <w:szCs w:val="28"/>
        </w:rPr>
        <w:t>И</w:t>
      </w:r>
      <w:r w:rsidRPr="004614B3">
        <w:rPr>
          <w:rFonts w:ascii="Times New Roman" w:hAnsi="Times New Roman"/>
          <w:b/>
          <w:bCs/>
          <w:color w:val="auto"/>
          <w:sz w:val="28"/>
          <w:szCs w:val="28"/>
        </w:rPr>
        <w:t xml:space="preserve">сточники </w:t>
      </w:r>
      <w:r>
        <w:rPr>
          <w:rFonts w:ascii="Times New Roman" w:hAnsi="Times New Roman"/>
          <w:b/>
          <w:bCs/>
          <w:color w:val="auto"/>
          <w:sz w:val="28"/>
          <w:szCs w:val="28"/>
        </w:rPr>
        <w:t>международно-</w:t>
      </w:r>
      <w:r w:rsidRPr="009A68AA">
        <w:rPr>
          <w:rFonts w:ascii="Times New Roman" w:hAnsi="Times New Roman"/>
          <w:b/>
          <w:bCs/>
          <w:color w:val="auto"/>
          <w:sz w:val="28"/>
          <w:szCs w:val="28"/>
        </w:rPr>
        <w:t>правового</w:t>
      </w:r>
      <w:r w:rsidRPr="004614B3">
        <w:rPr>
          <w:rFonts w:ascii="Times New Roman" w:hAnsi="Times New Roman"/>
          <w:b/>
          <w:bCs/>
          <w:color w:val="auto"/>
          <w:sz w:val="28"/>
          <w:szCs w:val="28"/>
        </w:rPr>
        <w:t xml:space="preserve"> регулирования трансграничного банкротства юридических лиц в европейском регионе</w:t>
      </w:r>
      <w:bookmarkEnd w:id="13"/>
      <w:bookmarkEnd w:id="14"/>
      <w:bookmarkEnd w:id="15"/>
      <w:bookmarkEnd w:id="16"/>
    </w:p>
    <w:p w14:paraId="6BCF2904" w14:textId="77777777" w:rsidR="00C355F0" w:rsidRPr="0047348F" w:rsidRDefault="00C355F0" w:rsidP="0047348F"/>
    <w:p w14:paraId="05657837"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Многолетние усилия </w:t>
      </w:r>
      <w:r w:rsidRPr="004614B3">
        <w:rPr>
          <w:rFonts w:ascii="Times New Roman" w:hAnsi="Times New Roman"/>
          <w:sz w:val="28"/>
          <w:szCs w:val="28"/>
        </w:rPr>
        <w:t xml:space="preserve">международного сообщества по </w:t>
      </w:r>
      <w:r w:rsidRPr="00A80A5A">
        <w:rPr>
          <w:rFonts w:ascii="Times New Roman" w:hAnsi="Times New Roman"/>
          <w:sz w:val="28"/>
          <w:szCs w:val="28"/>
        </w:rPr>
        <w:t>разработке</w:t>
      </w:r>
      <w:r w:rsidRPr="004614B3">
        <w:rPr>
          <w:rFonts w:ascii="Times New Roman" w:hAnsi="Times New Roman"/>
          <w:sz w:val="28"/>
          <w:szCs w:val="28"/>
        </w:rPr>
        <w:t xml:space="preserve"> универсального многостороннего международного договора </w:t>
      </w:r>
      <w:r>
        <w:rPr>
          <w:rFonts w:ascii="Times New Roman" w:hAnsi="Times New Roman"/>
          <w:sz w:val="28"/>
          <w:szCs w:val="28"/>
        </w:rPr>
        <w:t>пока не увенчались успехом</w:t>
      </w:r>
      <w:r w:rsidRPr="004614B3">
        <w:rPr>
          <w:rStyle w:val="a5"/>
          <w:rFonts w:ascii="Times New Roman" w:hAnsi="Times New Roman"/>
          <w:sz w:val="28"/>
          <w:szCs w:val="28"/>
        </w:rPr>
        <w:footnoteReference w:id="28"/>
      </w:r>
      <w:r w:rsidRPr="004614B3">
        <w:rPr>
          <w:rFonts w:ascii="Times New Roman" w:hAnsi="Times New Roman"/>
          <w:sz w:val="28"/>
          <w:szCs w:val="28"/>
        </w:rPr>
        <w:t xml:space="preserve">. </w:t>
      </w:r>
      <w:r w:rsidRPr="00A80A5A">
        <w:rPr>
          <w:rFonts w:ascii="Times New Roman" w:hAnsi="Times New Roman"/>
          <w:sz w:val="28"/>
          <w:szCs w:val="28"/>
        </w:rPr>
        <w:t>В</w:t>
      </w:r>
      <w:r w:rsidRPr="004614B3">
        <w:rPr>
          <w:rFonts w:ascii="Times New Roman" w:hAnsi="Times New Roman"/>
          <w:sz w:val="28"/>
          <w:szCs w:val="28"/>
        </w:rPr>
        <w:t xml:space="preserve"> 1925 году Гаагской конференцией по международному частному праву был</w:t>
      </w:r>
      <w:r>
        <w:rPr>
          <w:rFonts w:ascii="Times New Roman" w:hAnsi="Times New Roman"/>
          <w:sz w:val="28"/>
          <w:szCs w:val="28"/>
        </w:rPr>
        <w:t xml:space="preserve"> принят</w:t>
      </w:r>
      <w:r w:rsidRPr="004614B3">
        <w:rPr>
          <w:rFonts w:ascii="Times New Roman" w:hAnsi="Times New Roman"/>
          <w:sz w:val="28"/>
          <w:szCs w:val="28"/>
        </w:rPr>
        <w:t xml:space="preserve"> проект Гаагск</w:t>
      </w:r>
      <w:r>
        <w:rPr>
          <w:rFonts w:ascii="Times New Roman" w:hAnsi="Times New Roman"/>
          <w:sz w:val="28"/>
          <w:szCs w:val="28"/>
        </w:rPr>
        <w:t xml:space="preserve">ой </w:t>
      </w:r>
      <w:r w:rsidRPr="004614B3">
        <w:rPr>
          <w:rFonts w:ascii="Times New Roman" w:hAnsi="Times New Roman"/>
          <w:sz w:val="28"/>
          <w:szCs w:val="28"/>
        </w:rPr>
        <w:t>конвенци</w:t>
      </w:r>
      <w:r>
        <w:rPr>
          <w:rFonts w:ascii="Times New Roman" w:hAnsi="Times New Roman"/>
          <w:sz w:val="28"/>
          <w:szCs w:val="28"/>
        </w:rPr>
        <w:t>и</w:t>
      </w:r>
      <w:r w:rsidRPr="004614B3">
        <w:rPr>
          <w:rFonts w:ascii="Times New Roman" w:hAnsi="Times New Roman"/>
          <w:sz w:val="28"/>
          <w:szCs w:val="28"/>
        </w:rPr>
        <w:t xml:space="preserve"> о банкротстве</w:t>
      </w:r>
      <w:r>
        <w:rPr>
          <w:rFonts w:ascii="Times New Roman" w:hAnsi="Times New Roman"/>
          <w:sz w:val="28"/>
          <w:szCs w:val="28"/>
        </w:rPr>
        <w:t>, но она</w:t>
      </w:r>
      <w:r w:rsidRPr="004614B3">
        <w:rPr>
          <w:rFonts w:ascii="Times New Roman" w:hAnsi="Times New Roman"/>
          <w:sz w:val="28"/>
          <w:szCs w:val="28"/>
        </w:rPr>
        <w:t xml:space="preserve"> так не вступила в силу.</w:t>
      </w:r>
    </w:p>
    <w:p w14:paraId="20C18FE7" w14:textId="77777777" w:rsidR="00C355F0" w:rsidRDefault="00C355F0" w:rsidP="00927F45">
      <w:pPr>
        <w:widowControl w:val="0"/>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Таким образом, на сегодня на универсальном уровне существует только </w:t>
      </w:r>
      <w:r>
        <w:rPr>
          <w:rFonts w:ascii="Times New Roman" w:hAnsi="Times New Roman"/>
          <w:sz w:val="28"/>
          <w:szCs w:val="28"/>
        </w:rPr>
        <w:lastRenderedPageBreak/>
        <w:t xml:space="preserve">один акт, специально созданный для регулирования отношений в сфере </w:t>
      </w:r>
      <w:r w:rsidRPr="00095271">
        <w:rPr>
          <w:rFonts w:ascii="Times New Roman" w:hAnsi="Times New Roman"/>
          <w:sz w:val="28"/>
          <w:szCs w:val="28"/>
        </w:rPr>
        <w:t>банкротства</w:t>
      </w:r>
      <w:r>
        <w:rPr>
          <w:rFonts w:ascii="Times New Roman" w:hAnsi="Times New Roman"/>
          <w:sz w:val="28"/>
          <w:szCs w:val="28"/>
        </w:rPr>
        <w:t>, –</w:t>
      </w:r>
      <w:bookmarkStart w:id="17" w:name="_Hlk54388033"/>
      <w:r>
        <w:rPr>
          <w:rFonts w:ascii="Times New Roman" w:hAnsi="Times New Roman"/>
          <w:sz w:val="28"/>
          <w:szCs w:val="28"/>
        </w:rPr>
        <w:t xml:space="preserve"> </w:t>
      </w:r>
      <w:r w:rsidRPr="004614B3">
        <w:rPr>
          <w:rFonts w:ascii="Times New Roman" w:hAnsi="Times New Roman"/>
          <w:sz w:val="28"/>
          <w:szCs w:val="28"/>
        </w:rPr>
        <w:t>Типовой закон ЮНСИТРАЛ «О трансграничной несостоятельности»</w:t>
      </w:r>
      <w:bookmarkEnd w:id="17"/>
      <w:r w:rsidRPr="004614B3">
        <w:rPr>
          <w:rFonts w:ascii="Times New Roman" w:hAnsi="Times New Roman"/>
          <w:sz w:val="28"/>
          <w:szCs w:val="28"/>
        </w:rPr>
        <w:t xml:space="preserve"> 1997 года (далее – Типовой закон ЮНСИТРАЛ).</w:t>
      </w:r>
    </w:p>
    <w:p w14:paraId="3CBA540E"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Несмотря на то, что он является актом гармонизации права и сам по себе юридической обязательности не имеет, его положения оказали влияние на национальное законодательство многих государств, в том числе находящихся в европейском регионе, поэтому он требует некоторого внимания. </w:t>
      </w:r>
      <w:r w:rsidRPr="004614B3">
        <w:rPr>
          <w:rFonts w:ascii="Times New Roman" w:hAnsi="Times New Roman"/>
          <w:sz w:val="28"/>
          <w:szCs w:val="28"/>
        </w:rPr>
        <w:t xml:space="preserve"> </w:t>
      </w:r>
    </w:p>
    <w:p w14:paraId="53376D55"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Типовой закон </w:t>
      </w:r>
      <w:r w:rsidRPr="003D1378">
        <w:rPr>
          <w:rFonts w:ascii="Times New Roman" w:hAnsi="Times New Roman"/>
          <w:sz w:val="28"/>
          <w:szCs w:val="28"/>
        </w:rPr>
        <w:t>ЮНИСТРАЛ содержит в себе разрешение в основном коллизионных вопросов, материальную составляющую</w:t>
      </w:r>
      <w:r w:rsidRPr="004614B3">
        <w:rPr>
          <w:rFonts w:ascii="Times New Roman" w:hAnsi="Times New Roman"/>
          <w:sz w:val="28"/>
          <w:szCs w:val="28"/>
        </w:rPr>
        <w:t xml:space="preserve"> он практически не затрагивает.  </w:t>
      </w:r>
      <w:r>
        <w:rPr>
          <w:rFonts w:ascii="Times New Roman" w:hAnsi="Times New Roman"/>
          <w:sz w:val="28"/>
          <w:szCs w:val="28"/>
        </w:rPr>
        <w:t>В его основу положена модель</w:t>
      </w:r>
      <w:r w:rsidRPr="004614B3">
        <w:rPr>
          <w:rFonts w:ascii="Times New Roman" w:hAnsi="Times New Roman"/>
          <w:sz w:val="28"/>
          <w:szCs w:val="28"/>
        </w:rPr>
        <w:t xml:space="preserve"> основного и вторичных</w:t>
      </w:r>
      <w:r>
        <w:rPr>
          <w:rFonts w:ascii="Times New Roman" w:hAnsi="Times New Roman"/>
          <w:sz w:val="28"/>
          <w:szCs w:val="28"/>
        </w:rPr>
        <w:t xml:space="preserve"> (неосновных) производств, которая регулирует их взаимосвязь и координацию.</w:t>
      </w:r>
    </w:p>
    <w:p w14:paraId="106A4454"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Поскольку Типовой закон ЮНСИТРАЛ в большей степени направлен на признание другими судами факта открытия производства по делу, а не </w:t>
      </w:r>
      <w:r>
        <w:rPr>
          <w:rFonts w:ascii="Times New Roman" w:hAnsi="Times New Roman"/>
          <w:sz w:val="28"/>
          <w:szCs w:val="28"/>
        </w:rPr>
        <w:t>итоговых</w:t>
      </w:r>
      <w:r w:rsidRPr="004614B3">
        <w:rPr>
          <w:rFonts w:ascii="Times New Roman" w:hAnsi="Times New Roman"/>
          <w:sz w:val="28"/>
          <w:szCs w:val="28"/>
        </w:rPr>
        <w:t xml:space="preserve"> решений, принятых по результатам производства, ему в дополнение 2 июля 2018 года Комиссий ООН</w:t>
      </w:r>
      <w:r>
        <w:rPr>
          <w:rFonts w:ascii="Times New Roman" w:hAnsi="Times New Roman"/>
          <w:sz w:val="28"/>
          <w:szCs w:val="28"/>
        </w:rPr>
        <w:t xml:space="preserve"> по праву международной торговли</w:t>
      </w:r>
      <w:r w:rsidRPr="004614B3">
        <w:rPr>
          <w:rFonts w:ascii="Times New Roman" w:hAnsi="Times New Roman"/>
          <w:sz w:val="28"/>
          <w:szCs w:val="28"/>
        </w:rPr>
        <w:t xml:space="preserve"> был принят «Типовой закон ЮНСИТРАЛ о признании и приведении в исполнение судебных решений, принятых в связи c производством по делам о несостоятельности»</w:t>
      </w:r>
      <w:r>
        <w:rPr>
          <w:rStyle w:val="a5"/>
          <w:rFonts w:ascii="Times New Roman" w:hAnsi="Times New Roman"/>
          <w:sz w:val="28"/>
          <w:szCs w:val="28"/>
        </w:rPr>
        <w:footnoteReference w:id="29"/>
      </w:r>
      <w:r w:rsidRPr="004614B3">
        <w:rPr>
          <w:rFonts w:ascii="Times New Roman" w:hAnsi="Times New Roman"/>
          <w:sz w:val="28"/>
          <w:szCs w:val="28"/>
        </w:rPr>
        <w:t xml:space="preserve">. </w:t>
      </w:r>
    </w:p>
    <w:p w14:paraId="57CBF3F3"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    </w:t>
      </w:r>
      <w:r>
        <w:rPr>
          <w:rFonts w:ascii="Times New Roman" w:hAnsi="Times New Roman"/>
          <w:sz w:val="28"/>
          <w:szCs w:val="28"/>
        </w:rPr>
        <w:t xml:space="preserve">Переходя к </w:t>
      </w:r>
      <w:r w:rsidRPr="00670967">
        <w:rPr>
          <w:rFonts w:ascii="Times New Roman" w:hAnsi="Times New Roman"/>
          <w:sz w:val="28"/>
          <w:szCs w:val="28"/>
        </w:rPr>
        <w:t>региональном</w:t>
      </w:r>
      <w:r>
        <w:rPr>
          <w:rFonts w:ascii="Times New Roman" w:hAnsi="Times New Roman"/>
          <w:sz w:val="28"/>
          <w:szCs w:val="28"/>
        </w:rPr>
        <w:t>у</w:t>
      </w:r>
      <w:r w:rsidRPr="004614B3">
        <w:rPr>
          <w:rFonts w:ascii="Times New Roman" w:hAnsi="Times New Roman"/>
          <w:sz w:val="28"/>
          <w:szCs w:val="28"/>
        </w:rPr>
        <w:t xml:space="preserve"> </w:t>
      </w:r>
      <w:r>
        <w:rPr>
          <w:rFonts w:ascii="Times New Roman" w:hAnsi="Times New Roman"/>
          <w:sz w:val="28"/>
          <w:szCs w:val="28"/>
        </w:rPr>
        <w:t>уровню</w:t>
      </w:r>
      <w:r>
        <w:rPr>
          <w:rStyle w:val="a5"/>
          <w:rFonts w:ascii="Times New Roman" w:hAnsi="Times New Roman"/>
          <w:sz w:val="28"/>
          <w:szCs w:val="28"/>
        </w:rPr>
        <w:footnoteReference w:id="30"/>
      </w:r>
      <w:r>
        <w:rPr>
          <w:rFonts w:ascii="Times New Roman" w:hAnsi="Times New Roman"/>
          <w:sz w:val="28"/>
          <w:szCs w:val="28"/>
        </w:rPr>
        <w:t xml:space="preserve">, можно констатировать, что на сегодня международные договоры, регулирующие отношения </w:t>
      </w:r>
      <w:r w:rsidRPr="004614B3">
        <w:rPr>
          <w:rFonts w:ascii="Times New Roman" w:hAnsi="Times New Roman"/>
          <w:sz w:val="28"/>
          <w:szCs w:val="28"/>
        </w:rPr>
        <w:t>в сфере трансграничного банкротства</w:t>
      </w:r>
      <w:r>
        <w:rPr>
          <w:rFonts w:ascii="Times New Roman" w:hAnsi="Times New Roman"/>
          <w:sz w:val="28"/>
          <w:szCs w:val="28"/>
        </w:rPr>
        <w:t>, отсутствуют. Вместе с тем</w:t>
      </w:r>
      <w:r w:rsidRPr="004614B3">
        <w:rPr>
          <w:rFonts w:ascii="Times New Roman" w:hAnsi="Times New Roman"/>
          <w:sz w:val="28"/>
          <w:szCs w:val="28"/>
        </w:rPr>
        <w:t>,</w:t>
      </w:r>
      <w:r>
        <w:rPr>
          <w:rFonts w:ascii="Times New Roman" w:hAnsi="Times New Roman"/>
          <w:sz w:val="28"/>
          <w:szCs w:val="28"/>
        </w:rPr>
        <w:t xml:space="preserve"> </w:t>
      </w:r>
      <w:r w:rsidRPr="004614B3">
        <w:rPr>
          <w:rFonts w:ascii="Times New Roman" w:hAnsi="Times New Roman"/>
          <w:sz w:val="28"/>
          <w:szCs w:val="28"/>
        </w:rPr>
        <w:t>необходимо отметить Европейскую конвенцию о некоторых международных аспектах банкротства 1990 года</w:t>
      </w:r>
      <w:r>
        <w:rPr>
          <w:rStyle w:val="a5"/>
          <w:rFonts w:ascii="Times New Roman" w:hAnsi="Times New Roman"/>
          <w:sz w:val="28"/>
          <w:szCs w:val="28"/>
        </w:rPr>
        <w:footnoteReference w:id="31"/>
      </w:r>
      <w:r w:rsidRPr="004614B3">
        <w:rPr>
          <w:rFonts w:ascii="Times New Roman" w:hAnsi="Times New Roman"/>
          <w:sz w:val="28"/>
          <w:szCs w:val="28"/>
        </w:rPr>
        <w:t xml:space="preserve"> (</w:t>
      </w:r>
      <w:r>
        <w:rPr>
          <w:rFonts w:ascii="Times New Roman" w:hAnsi="Times New Roman"/>
          <w:sz w:val="28"/>
          <w:szCs w:val="28"/>
        </w:rPr>
        <w:t xml:space="preserve">далее – </w:t>
      </w:r>
      <w:r w:rsidRPr="004614B3">
        <w:rPr>
          <w:rFonts w:ascii="Times New Roman" w:hAnsi="Times New Roman"/>
          <w:sz w:val="28"/>
          <w:szCs w:val="28"/>
        </w:rPr>
        <w:t>Стамбульская конвенция)</w:t>
      </w:r>
      <w:r>
        <w:rPr>
          <w:rFonts w:ascii="Times New Roman" w:hAnsi="Times New Roman"/>
          <w:sz w:val="28"/>
          <w:szCs w:val="28"/>
        </w:rPr>
        <w:t xml:space="preserve">, хотя в силу она не вступила, поскольку ее ратифицировало лишь одно государство (Кипр) </w:t>
      </w:r>
      <w:r w:rsidRPr="004614B3">
        <w:rPr>
          <w:rFonts w:ascii="Times New Roman" w:hAnsi="Times New Roman"/>
          <w:sz w:val="28"/>
          <w:szCs w:val="28"/>
        </w:rPr>
        <w:t>(необходимо было набрать минимум три ратификации).</w:t>
      </w:r>
    </w:p>
    <w:p w14:paraId="465A9C46"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В научной литературе можно встретить мнение о Стамбульской конвенции как о наиболее значительном достижении региональной унификации в сфере </w:t>
      </w:r>
      <w:r w:rsidRPr="004614B3">
        <w:rPr>
          <w:rFonts w:ascii="Times New Roman" w:hAnsi="Times New Roman"/>
          <w:sz w:val="28"/>
          <w:szCs w:val="28"/>
        </w:rPr>
        <w:lastRenderedPageBreak/>
        <w:t>трансграничной несостоятельности</w:t>
      </w:r>
      <w:r w:rsidRPr="004614B3">
        <w:rPr>
          <w:rStyle w:val="a5"/>
          <w:rFonts w:ascii="Times New Roman" w:hAnsi="Times New Roman"/>
          <w:sz w:val="28"/>
          <w:szCs w:val="28"/>
        </w:rPr>
        <w:footnoteReference w:id="32"/>
      </w:r>
      <w:r w:rsidRPr="004614B3">
        <w:rPr>
          <w:rFonts w:ascii="Times New Roman" w:hAnsi="Times New Roman"/>
          <w:sz w:val="28"/>
          <w:szCs w:val="28"/>
        </w:rPr>
        <w:t>.</w:t>
      </w:r>
    </w:p>
    <w:p w14:paraId="1D2A11F5"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Pr>
          <w:rFonts w:ascii="Times New Roman" w:hAnsi="Times New Roman"/>
          <w:sz w:val="28"/>
          <w:szCs w:val="28"/>
        </w:rPr>
        <w:t>Ее о</w:t>
      </w:r>
      <w:r w:rsidRPr="004614B3">
        <w:rPr>
          <w:rFonts w:ascii="Times New Roman" w:hAnsi="Times New Roman"/>
          <w:sz w:val="28"/>
          <w:szCs w:val="28"/>
        </w:rPr>
        <w:t>сновные идеи</w:t>
      </w:r>
      <w:r>
        <w:rPr>
          <w:rFonts w:ascii="Times New Roman" w:hAnsi="Times New Roman"/>
          <w:sz w:val="28"/>
          <w:szCs w:val="28"/>
        </w:rPr>
        <w:t xml:space="preserve"> заключаются</w:t>
      </w:r>
      <w:r w:rsidRPr="004614B3">
        <w:rPr>
          <w:rFonts w:ascii="Times New Roman" w:hAnsi="Times New Roman"/>
          <w:sz w:val="28"/>
          <w:szCs w:val="28"/>
        </w:rPr>
        <w:t xml:space="preserve"> во взаимном признании полномочий конкурсного управляющего (ликвидатора), в том числе относительно сбора активов должника, а также в возможности ведения вторичных (параллельных) производств в странах-участницах, на территории которых должник имел бы существенные активы</w:t>
      </w:r>
      <w:r w:rsidRPr="004614B3">
        <w:rPr>
          <w:rStyle w:val="a5"/>
          <w:rFonts w:ascii="Times New Roman" w:hAnsi="Times New Roman"/>
          <w:sz w:val="28"/>
          <w:szCs w:val="28"/>
        </w:rPr>
        <w:footnoteReference w:id="33"/>
      </w:r>
      <w:r w:rsidRPr="004614B3">
        <w:rPr>
          <w:rFonts w:ascii="Times New Roman" w:hAnsi="Times New Roman"/>
          <w:sz w:val="28"/>
          <w:szCs w:val="28"/>
        </w:rPr>
        <w:t>.</w:t>
      </w:r>
    </w:p>
    <w:p w14:paraId="71FFA663"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В соответствии со статьей 3 Стамбульской конвенции главным юрисдикционным критерием для открытия </w:t>
      </w:r>
      <w:proofErr w:type="spellStart"/>
      <w:r w:rsidRPr="004614B3">
        <w:rPr>
          <w:rFonts w:ascii="Times New Roman" w:hAnsi="Times New Roman"/>
          <w:sz w:val="28"/>
          <w:szCs w:val="28"/>
        </w:rPr>
        <w:t>банкротного</w:t>
      </w:r>
      <w:proofErr w:type="spellEnd"/>
      <w:r w:rsidRPr="004614B3">
        <w:rPr>
          <w:rFonts w:ascii="Times New Roman" w:hAnsi="Times New Roman"/>
          <w:sz w:val="28"/>
          <w:szCs w:val="28"/>
        </w:rPr>
        <w:t xml:space="preserve"> процесса является центр основных интересов должника – государство места учреждения. Однако, </w:t>
      </w:r>
      <w:r w:rsidRPr="00D54518">
        <w:rPr>
          <w:rFonts w:ascii="Times New Roman" w:hAnsi="Times New Roman"/>
          <w:sz w:val="28"/>
          <w:szCs w:val="28"/>
        </w:rPr>
        <w:t>Конвенция</w:t>
      </w:r>
      <w:r w:rsidRPr="004614B3">
        <w:rPr>
          <w:rFonts w:ascii="Times New Roman" w:hAnsi="Times New Roman"/>
          <w:sz w:val="28"/>
          <w:szCs w:val="28"/>
        </w:rPr>
        <w:t xml:space="preserve"> также предусматривает, что в случае, если заявитель докажет, что центр управления предприятия находится в ином от учреждения месте, то указанная презумпция может быть опровергнута, а местом основных интересов должника может быть признано государство, где принимаются ключевые решения в сфере управления должником. Соответственно, компетентным судом для открытия производства по делу станет суд этого государства. </w:t>
      </w:r>
    </w:p>
    <w:p w14:paraId="779F219E"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Стамбульская конвенция дает возможность ликвидаторам, назначенным одним государством, выполнять свои функции и распоряжаться имуществом должника, находящимся в другом государстве</w:t>
      </w:r>
      <w:r>
        <w:rPr>
          <w:rFonts w:ascii="Times New Roman" w:hAnsi="Times New Roman"/>
          <w:sz w:val="28"/>
          <w:szCs w:val="28"/>
        </w:rPr>
        <w:t xml:space="preserve">, но </w:t>
      </w:r>
      <w:r w:rsidRPr="004614B3">
        <w:rPr>
          <w:rFonts w:ascii="Times New Roman" w:hAnsi="Times New Roman"/>
          <w:sz w:val="28"/>
          <w:szCs w:val="28"/>
        </w:rPr>
        <w:t>предусматривает открытие вторичных процедур банкротства в любом государстве, где находится имущество должника, при этом применяться к вторичным процедурам будет право суда их открытия.</w:t>
      </w:r>
    </w:p>
    <w:p w14:paraId="2ED99BC4"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Существенным плюсом анализируемой конвенции является возможность подачи иностранными кредиторами исков и заявлений к должнику прямо и без дополнительных формальностей в государстве-участнике конвенции, в том числе в случае, когда оно отлично от государства, в котором открыто производство по делу.</w:t>
      </w:r>
    </w:p>
    <w:p w14:paraId="6D39814C"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lastRenderedPageBreak/>
        <w:t xml:space="preserve">Переходя к субрегиональному уровню регулированию, нельзя не отметить </w:t>
      </w:r>
      <w:r w:rsidRPr="009A4968">
        <w:rPr>
          <w:rFonts w:ascii="Times New Roman" w:hAnsi="Times New Roman"/>
          <w:sz w:val="28"/>
          <w:szCs w:val="28"/>
        </w:rPr>
        <w:t>Северн</w:t>
      </w:r>
      <w:r>
        <w:rPr>
          <w:rFonts w:ascii="Times New Roman" w:hAnsi="Times New Roman"/>
          <w:sz w:val="28"/>
          <w:szCs w:val="28"/>
        </w:rPr>
        <w:t>ую</w:t>
      </w:r>
      <w:r w:rsidRPr="009A4968">
        <w:rPr>
          <w:rFonts w:ascii="Times New Roman" w:hAnsi="Times New Roman"/>
          <w:sz w:val="28"/>
          <w:szCs w:val="28"/>
        </w:rPr>
        <w:t xml:space="preserve"> конвенци</w:t>
      </w:r>
      <w:r>
        <w:rPr>
          <w:rFonts w:ascii="Times New Roman" w:hAnsi="Times New Roman"/>
          <w:sz w:val="28"/>
          <w:szCs w:val="28"/>
        </w:rPr>
        <w:t>ю</w:t>
      </w:r>
      <w:r w:rsidRPr="009A4968">
        <w:rPr>
          <w:rFonts w:ascii="Times New Roman" w:hAnsi="Times New Roman"/>
          <w:sz w:val="28"/>
          <w:szCs w:val="28"/>
        </w:rPr>
        <w:t xml:space="preserve"> </w:t>
      </w:r>
      <w:r w:rsidRPr="004614B3">
        <w:rPr>
          <w:rFonts w:ascii="Times New Roman" w:hAnsi="Times New Roman"/>
          <w:sz w:val="28"/>
          <w:szCs w:val="28"/>
        </w:rPr>
        <w:t>по вопросам банкротства 1993 года</w:t>
      </w:r>
      <w:r>
        <w:rPr>
          <w:rStyle w:val="a5"/>
          <w:rFonts w:ascii="Times New Roman" w:hAnsi="Times New Roman"/>
          <w:sz w:val="28"/>
          <w:szCs w:val="28"/>
        </w:rPr>
        <w:footnoteReference w:id="34"/>
      </w:r>
      <w:r w:rsidRPr="004614B3">
        <w:rPr>
          <w:rFonts w:ascii="Times New Roman" w:hAnsi="Times New Roman"/>
          <w:sz w:val="28"/>
          <w:szCs w:val="28"/>
        </w:rPr>
        <w:t xml:space="preserve"> (</w:t>
      </w:r>
      <w:r>
        <w:rPr>
          <w:rFonts w:ascii="Times New Roman" w:hAnsi="Times New Roman"/>
          <w:sz w:val="28"/>
          <w:szCs w:val="28"/>
        </w:rPr>
        <w:t xml:space="preserve">далее – </w:t>
      </w:r>
      <w:r w:rsidRPr="004614B3">
        <w:rPr>
          <w:rFonts w:ascii="Times New Roman" w:hAnsi="Times New Roman"/>
          <w:sz w:val="28"/>
          <w:szCs w:val="28"/>
        </w:rPr>
        <w:t>Северная конвенция), участниками которой являются Финляндия, Дания, Норвегия, Исландия, Швеция</w:t>
      </w:r>
      <w:r>
        <w:rPr>
          <w:rStyle w:val="a5"/>
          <w:rFonts w:ascii="Times New Roman" w:hAnsi="Times New Roman"/>
          <w:sz w:val="28"/>
          <w:szCs w:val="28"/>
        </w:rPr>
        <w:footnoteReference w:id="35"/>
      </w:r>
      <w:r w:rsidRPr="004614B3">
        <w:rPr>
          <w:rFonts w:ascii="Times New Roman" w:hAnsi="Times New Roman"/>
          <w:sz w:val="28"/>
          <w:szCs w:val="28"/>
        </w:rPr>
        <w:t xml:space="preserve">. </w:t>
      </w:r>
    </w:p>
    <w:p w14:paraId="52222B4E"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Северная конвенция, как следует из пункта 1 параграфа 3, не содержит в себе каких-либо правил относительно того, какое из договаривающих государств имеет юрисдикцию для рассмотрения заявления о признании должника банкротом и принятия соответствующего решения. Конвенция касается только признания и исполнения судебных актов по делам о банкротстве. </w:t>
      </w:r>
      <w:r w:rsidRPr="004614B3">
        <w:rPr>
          <w:rFonts w:ascii="Times New Roman" w:hAnsi="Times New Roman"/>
          <w:sz w:val="28"/>
          <w:szCs w:val="28"/>
        </w:rPr>
        <w:t>В отношении стран-участниц Северной конвенции ею установлен режим взаимного признания судебных актов по делам о несостоятельности, основанный на модели универсализма. Так, например, имущество должника, находящееся на территории Дании, может быть включено в конкурсную массу в другой скандинавской стране и наоборот.</w:t>
      </w:r>
    </w:p>
    <w:p w14:paraId="03E4425B"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Таким образом, во всех странах-участницах указанной конвенции</w:t>
      </w:r>
      <w:r>
        <w:rPr>
          <w:rFonts w:ascii="Times New Roman" w:hAnsi="Times New Roman"/>
          <w:sz w:val="28"/>
          <w:szCs w:val="28"/>
        </w:rPr>
        <w:t>, которые являются членами ЕС</w:t>
      </w:r>
      <w:r w:rsidRPr="004614B3">
        <w:rPr>
          <w:rFonts w:ascii="Times New Roman" w:hAnsi="Times New Roman"/>
          <w:sz w:val="28"/>
          <w:szCs w:val="28"/>
        </w:rPr>
        <w:t>, за исключением Дании, действуют и положения Регламента ЕС, и положения Северной конвенции в отношении тех вопросов, которые не урегулированы регламентом.</w:t>
      </w:r>
      <w:r>
        <w:rPr>
          <w:rFonts w:ascii="Times New Roman" w:hAnsi="Times New Roman"/>
          <w:sz w:val="28"/>
          <w:szCs w:val="28"/>
        </w:rPr>
        <w:t xml:space="preserve"> Конвенция продолжает действовать также для государств-участников, не являющихся странами-членами ЕС.</w:t>
      </w:r>
    </w:p>
    <w:p w14:paraId="66D24990"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Ныне действующим нормативно-правовым актом, регулирующим трансграничную несостоятельность, на территории Европейского Союза </w:t>
      </w:r>
      <w:r>
        <w:rPr>
          <w:rFonts w:ascii="Times New Roman" w:hAnsi="Times New Roman"/>
          <w:sz w:val="28"/>
          <w:szCs w:val="28"/>
        </w:rPr>
        <w:t xml:space="preserve">(далее также – ЕС) </w:t>
      </w:r>
      <w:r w:rsidRPr="004614B3">
        <w:rPr>
          <w:rFonts w:ascii="Times New Roman" w:hAnsi="Times New Roman"/>
          <w:sz w:val="28"/>
          <w:szCs w:val="28"/>
        </w:rPr>
        <w:t xml:space="preserve">является Регламент Европейского Парламента и Совета Европейского Союза </w:t>
      </w:r>
      <w:r>
        <w:rPr>
          <w:rFonts w:ascii="Times New Roman" w:hAnsi="Times New Roman"/>
          <w:sz w:val="28"/>
          <w:szCs w:val="28"/>
        </w:rPr>
        <w:t xml:space="preserve">№ </w:t>
      </w:r>
      <w:r w:rsidRPr="004614B3">
        <w:rPr>
          <w:rFonts w:ascii="Times New Roman" w:hAnsi="Times New Roman"/>
          <w:sz w:val="28"/>
          <w:szCs w:val="28"/>
        </w:rPr>
        <w:t xml:space="preserve">2015/848 от 20 мая 2015 </w:t>
      </w:r>
      <w:r>
        <w:rPr>
          <w:rFonts w:ascii="Times New Roman" w:hAnsi="Times New Roman"/>
          <w:sz w:val="28"/>
          <w:szCs w:val="28"/>
        </w:rPr>
        <w:t>г. «О</w:t>
      </w:r>
      <w:r w:rsidRPr="004614B3">
        <w:rPr>
          <w:rFonts w:ascii="Times New Roman" w:hAnsi="Times New Roman"/>
          <w:sz w:val="28"/>
          <w:szCs w:val="28"/>
        </w:rPr>
        <w:t xml:space="preserve"> процедурах банкротства</w:t>
      </w:r>
      <w:r>
        <w:rPr>
          <w:rFonts w:ascii="Times New Roman" w:hAnsi="Times New Roman"/>
          <w:sz w:val="28"/>
          <w:szCs w:val="28"/>
        </w:rPr>
        <w:t>»</w:t>
      </w:r>
      <w:r w:rsidRPr="004614B3">
        <w:rPr>
          <w:rFonts w:ascii="Times New Roman" w:hAnsi="Times New Roman"/>
          <w:sz w:val="28"/>
          <w:szCs w:val="28"/>
        </w:rPr>
        <w:t xml:space="preserve"> (далее – Регламент 2015/848)</w:t>
      </w:r>
      <w:r w:rsidRPr="004614B3">
        <w:rPr>
          <w:rStyle w:val="a5"/>
          <w:rFonts w:ascii="Times New Roman" w:hAnsi="Times New Roman"/>
          <w:sz w:val="28"/>
          <w:szCs w:val="28"/>
        </w:rPr>
        <w:footnoteReference w:id="36"/>
      </w:r>
      <w:r w:rsidRPr="004614B3">
        <w:rPr>
          <w:rFonts w:ascii="Times New Roman" w:hAnsi="Times New Roman"/>
          <w:sz w:val="28"/>
          <w:szCs w:val="28"/>
        </w:rPr>
        <w:t xml:space="preserve">.  </w:t>
      </w:r>
    </w:p>
    <w:p w14:paraId="2C5D1578"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lastRenderedPageBreak/>
        <w:t xml:space="preserve">В соответствии со статьей 2 Регламента 2015/848 правом открытия основного </w:t>
      </w:r>
      <w:proofErr w:type="spellStart"/>
      <w:r>
        <w:rPr>
          <w:rFonts w:ascii="Times New Roman" w:hAnsi="Times New Roman"/>
          <w:sz w:val="28"/>
          <w:szCs w:val="28"/>
        </w:rPr>
        <w:t>банкротного</w:t>
      </w:r>
      <w:proofErr w:type="spellEnd"/>
      <w:r>
        <w:rPr>
          <w:rFonts w:ascii="Times New Roman" w:hAnsi="Times New Roman"/>
          <w:sz w:val="28"/>
          <w:szCs w:val="28"/>
        </w:rPr>
        <w:t xml:space="preserve"> </w:t>
      </w:r>
      <w:r w:rsidRPr="004614B3">
        <w:rPr>
          <w:rFonts w:ascii="Times New Roman" w:hAnsi="Times New Roman"/>
          <w:sz w:val="28"/>
          <w:szCs w:val="28"/>
        </w:rPr>
        <w:t xml:space="preserve">производства обладают суды того государства-члена </w:t>
      </w:r>
      <w:r>
        <w:rPr>
          <w:rFonts w:ascii="Times New Roman" w:hAnsi="Times New Roman"/>
          <w:sz w:val="28"/>
          <w:szCs w:val="28"/>
        </w:rPr>
        <w:t>ЕС</w:t>
      </w:r>
      <w:r w:rsidRPr="004614B3">
        <w:rPr>
          <w:rFonts w:ascii="Times New Roman" w:hAnsi="Times New Roman"/>
          <w:sz w:val="28"/>
          <w:szCs w:val="28"/>
        </w:rPr>
        <w:t xml:space="preserve">, на территории которого, согласно </w:t>
      </w:r>
      <w:r w:rsidRPr="004614B3">
        <w:rPr>
          <w:rFonts w:ascii="Times New Roman" w:hAnsi="Times New Roman"/>
          <w:sz w:val="28"/>
          <w:szCs w:val="28"/>
          <w:lang w:val="en-US"/>
        </w:rPr>
        <w:t>COMI</w:t>
      </w:r>
      <w:r w:rsidRPr="004614B3">
        <w:rPr>
          <w:rFonts w:ascii="Times New Roman" w:hAnsi="Times New Roman"/>
          <w:sz w:val="28"/>
          <w:szCs w:val="28"/>
        </w:rPr>
        <w:t>-стандарту (</w:t>
      </w:r>
      <w:r w:rsidRPr="004614B3">
        <w:rPr>
          <w:rFonts w:ascii="Times New Roman" w:hAnsi="Times New Roman"/>
          <w:sz w:val="28"/>
          <w:szCs w:val="28"/>
          <w:lang w:val="en-US"/>
        </w:rPr>
        <w:t>center</w:t>
      </w:r>
      <w:r w:rsidRPr="004614B3">
        <w:rPr>
          <w:rFonts w:ascii="Times New Roman" w:hAnsi="Times New Roman"/>
          <w:sz w:val="28"/>
          <w:szCs w:val="28"/>
        </w:rPr>
        <w:t xml:space="preserve"> </w:t>
      </w:r>
      <w:r w:rsidRPr="004614B3">
        <w:rPr>
          <w:rFonts w:ascii="Times New Roman" w:hAnsi="Times New Roman"/>
          <w:sz w:val="28"/>
          <w:szCs w:val="28"/>
          <w:lang w:val="en-US"/>
        </w:rPr>
        <w:t>of</w:t>
      </w:r>
      <w:r w:rsidRPr="004614B3">
        <w:rPr>
          <w:rFonts w:ascii="Times New Roman" w:hAnsi="Times New Roman"/>
          <w:sz w:val="28"/>
          <w:szCs w:val="28"/>
        </w:rPr>
        <w:t xml:space="preserve"> </w:t>
      </w:r>
      <w:r w:rsidRPr="004614B3">
        <w:rPr>
          <w:rFonts w:ascii="Times New Roman" w:hAnsi="Times New Roman"/>
          <w:sz w:val="28"/>
          <w:szCs w:val="28"/>
          <w:lang w:val="en-US"/>
        </w:rPr>
        <w:t>main</w:t>
      </w:r>
      <w:r w:rsidRPr="004614B3">
        <w:rPr>
          <w:rFonts w:ascii="Times New Roman" w:hAnsi="Times New Roman"/>
          <w:sz w:val="28"/>
          <w:szCs w:val="28"/>
        </w:rPr>
        <w:t xml:space="preserve"> </w:t>
      </w:r>
      <w:r w:rsidRPr="004614B3">
        <w:rPr>
          <w:rFonts w:ascii="Times New Roman" w:hAnsi="Times New Roman"/>
          <w:sz w:val="28"/>
          <w:szCs w:val="28"/>
          <w:lang w:val="en-US"/>
        </w:rPr>
        <w:t>interests</w:t>
      </w:r>
      <w:r w:rsidRPr="004614B3">
        <w:rPr>
          <w:rFonts w:ascii="Times New Roman" w:hAnsi="Times New Roman"/>
          <w:sz w:val="28"/>
          <w:szCs w:val="28"/>
        </w:rPr>
        <w:t xml:space="preserve"> </w:t>
      </w:r>
      <w:r w:rsidRPr="004614B3">
        <w:rPr>
          <w:rFonts w:ascii="Times New Roman" w:hAnsi="Times New Roman"/>
          <w:sz w:val="28"/>
          <w:szCs w:val="28"/>
          <w:lang w:val="en-US"/>
        </w:rPr>
        <w:t>of</w:t>
      </w:r>
      <w:r w:rsidRPr="004614B3">
        <w:rPr>
          <w:rFonts w:ascii="Times New Roman" w:hAnsi="Times New Roman"/>
          <w:sz w:val="28"/>
          <w:szCs w:val="28"/>
        </w:rPr>
        <w:t xml:space="preserve"> </w:t>
      </w:r>
      <w:r w:rsidRPr="004614B3">
        <w:rPr>
          <w:rFonts w:ascii="Times New Roman" w:hAnsi="Times New Roman"/>
          <w:sz w:val="28"/>
          <w:szCs w:val="28"/>
          <w:lang w:val="en-US"/>
        </w:rPr>
        <w:t>the</w:t>
      </w:r>
      <w:r w:rsidRPr="004614B3">
        <w:rPr>
          <w:rFonts w:ascii="Times New Roman" w:hAnsi="Times New Roman"/>
          <w:sz w:val="28"/>
          <w:szCs w:val="28"/>
        </w:rPr>
        <w:t xml:space="preserve"> </w:t>
      </w:r>
      <w:r w:rsidRPr="004614B3">
        <w:rPr>
          <w:rFonts w:ascii="Times New Roman" w:hAnsi="Times New Roman"/>
          <w:sz w:val="28"/>
          <w:szCs w:val="28"/>
          <w:lang w:val="en-US"/>
        </w:rPr>
        <w:t>debtor</w:t>
      </w:r>
      <w:r w:rsidRPr="004614B3">
        <w:rPr>
          <w:rFonts w:ascii="Times New Roman" w:hAnsi="Times New Roman"/>
          <w:sz w:val="28"/>
          <w:szCs w:val="28"/>
        </w:rPr>
        <w:t>), расположен центр основных интересов должника</w:t>
      </w:r>
      <w:r>
        <w:rPr>
          <w:rFonts w:ascii="Times New Roman" w:hAnsi="Times New Roman"/>
          <w:sz w:val="28"/>
          <w:szCs w:val="28"/>
        </w:rPr>
        <w:t xml:space="preserve"> – </w:t>
      </w:r>
      <w:r w:rsidRPr="004614B3">
        <w:rPr>
          <w:rFonts w:ascii="Times New Roman" w:hAnsi="Times New Roman"/>
          <w:sz w:val="28"/>
          <w:szCs w:val="28"/>
        </w:rPr>
        <w:t>известное третьим лицам перманентное место управления должником.</w:t>
      </w:r>
    </w:p>
    <w:p w14:paraId="0A0D759D"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Статья 19 Регламента 2015/848 содержит норму, согласно которой </w:t>
      </w:r>
      <w:r>
        <w:rPr>
          <w:rFonts w:ascii="Times New Roman" w:hAnsi="Times New Roman"/>
          <w:sz w:val="28"/>
          <w:szCs w:val="28"/>
        </w:rPr>
        <w:t xml:space="preserve">судебное </w:t>
      </w:r>
      <w:r w:rsidRPr="004614B3">
        <w:rPr>
          <w:rFonts w:ascii="Times New Roman" w:hAnsi="Times New Roman"/>
          <w:sz w:val="28"/>
          <w:szCs w:val="28"/>
        </w:rPr>
        <w:t xml:space="preserve">решение </w:t>
      </w:r>
      <w:r>
        <w:rPr>
          <w:rFonts w:ascii="Times New Roman" w:hAnsi="Times New Roman"/>
          <w:sz w:val="28"/>
          <w:szCs w:val="28"/>
        </w:rPr>
        <w:t xml:space="preserve">о начале процесса </w:t>
      </w:r>
      <w:r w:rsidRPr="005C0156">
        <w:rPr>
          <w:rFonts w:ascii="Times New Roman" w:hAnsi="Times New Roman"/>
          <w:sz w:val="28"/>
          <w:szCs w:val="28"/>
        </w:rPr>
        <w:t>о несостоятельности</w:t>
      </w:r>
      <w:r w:rsidRPr="004614B3">
        <w:rPr>
          <w:rFonts w:ascii="Times New Roman" w:hAnsi="Times New Roman"/>
          <w:sz w:val="28"/>
          <w:szCs w:val="28"/>
        </w:rPr>
        <w:t xml:space="preserve"> подлежит признанию во всех государствах, являющихся членами </w:t>
      </w:r>
      <w:r>
        <w:rPr>
          <w:rFonts w:ascii="Times New Roman" w:hAnsi="Times New Roman"/>
          <w:sz w:val="28"/>
          <w:szCs w:val="28"/>
        </w:rPr>
        <w:t>ЕС</w:t>
      </w:r>
      <w:r w:rsidRPr="004614B3">
        <w:rPr>
          <w:rFonts w:ascii="Times New Roman" w:hAnsi="Times New Roman"/>
          <w:sz w:val="28"/>
          <w:szCs w:val="28"/>
        </w:rPr>
        <w:t>, после его вступления в законную силу</w:t>
      </w:r>
      <w:r>
        <w:rPr>
          <w:rFonts w:ascii="Times New Roman" w:hAnsi="Times New Roman"/>
          <w:sz w:val="28"/>
          <w:szCs w:val="28"/>
        </w:rPr>
        <w:t>.</w:t>
      </w:r>
    </w:p>
    <w:p w14:paraId="4165B36B"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Регламентом 2015/848 не предусмотрено единое производство по делу о банкротстве: выделяются основное и вторичные производства. Так, в силу пункта 2 статьи 3 в случае, если государство-член </w:t>
      </w:r>
      <w:r>
        <w:rPr>
          <w:rFonts w:ascii="Times New Roman" w:hAnsi="Times New Roman"/>
          <w:sz w:val="28"/>
          <w:szCs w:val="28"/>
        </w:rPr>
        <w:t>ЕС</w:t>
      </w:r>
      <w:r w:rsidRPr="004614B3">
        <w:rPr>
          <w:rFonts w:ascii="Times New Roman" w:hAnsi="Times New Roman"/>
          <w:sz w:val="28"/>
          <w:szCs w:val="28"/>
        </w:rPr>
        <w:t xml:space="preserve"> «А», на территории которого находится предприятие должника, откроет производство по делу о его банкротстве, а центр основных интересов будет располагаться на территории государства-члена </w:t>
      </w:r>
      <w:r>
        <w:rPr>
          <w:rFonts w:ascii="Times New Roman" w:hAnsi="Times New Roman"/>
          <w:sz w:val="28"/>
          <w:szCs w:val="28"/>
        </w:rPr>
        <w:t>ЕС</w:t>
      </w:r>
      <w:r w:rsidRPr="004614B3">
        <w:rPr>
          <w:rFonts w:ascii="Times New Roman" w:hAnsi="Times New Roman"/>
          <w:sz w:val="28"/>
          <w:szCs w:val="28"/>
        </w:rPr>
        <w:t xml:space="preserve"> «Б», то правовые последствия открытия производства на территории государства «А» будут ограничиваться лишь имуществом должника, располагающимся на территории государства «А».</w:t>
      </w:r>
    </w:p>
    <w:p w14:paraId="75A0F03A" w14:textId="77777777" w:rsidR="00C355F0" w:rsidRDefault="00C355F0" w:rsidP="00927F45">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К достоинствам Регламента 2015/848 можно отнести</w:t>
      </w:r>
      <w:r>
        <w:rPr>
          <w:rFonts w:ascii="Times New Roman" w:hAnsi="Times New Roman"/>
          <w:sz w:val="28"/>
          <w:szCs w:val="28"/>
        </w:rPr>
        <w:t xml:space="preserve"> наличие положений, посвященных</w:t>
      </w:r>
      <w:r w:rsidRPr="004614B3">
        <w:rPr>
          <w:rFonts w:ascii="Times New Roman" w:hAnsi="Times New Roman"/>
          <w:sz w:val="28"/>
          <w:szCs w:val="28"/>
        </w:rPr>
        <w:t xml:space="preserve"> несостоятельности группы компаний</w:t>
      </w:r>
      <w:r>
        <w:rPr>
          <w:rFonts w:ascii="Times New Roman" w:hAnsi="Times New Roman"/>
          <w:sz w:val="28"/>
          <w:szCs w:val="28"/>
        </w:rPr>
        <w:t>, которыми, в частности,</w:t>
      </w:r>
      <w:r w:rsidRPr="004614B3">
        <w:rPr>
          <w:rFonts w:ascii="Times New Roman" w:hAnsi="Times New Roman"/>
          <w:sz w:val="28"/>
          <w:szCs w:val="28"/>
        </w:rPr>
        <w:t xml:space="preserve"> предусмотрено, что ответственным лицом, обеспечивающим объединение нескольких производств, ведущихся в разных странах, является координатор. Он также исполняет роль арбитра между арбитражными управляющими, определяет направления их деятельности, дает рекомендации. </w:t>
      </w:r>
    </w:p>
    <w:p w14:paraId="3A2CD18A"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Pr>
          <w:rFonts w:ascii="Times New Roman" w:hAnsi="Times New Roman"/>
          <w:sz w:val="28"/>
          <w:szCs w:val="28"/>
        </w:rPr>
        <w:t>Д</w:t>
      </w:r>
      <w:r w:rsidRPr="004614B3">
        <w:rPr>
          <w:rFonts w:ascii="Times New Roman" w:hAnsi="Times New Roman"/>
          <w:sz w:val="28"/>
          <w:szCs w:val="28"/>
        </w:rPr>
        <w:t xml:space="preserve">ействующий на территории </w:t>
      </w:r>
      <w:r>
        <w:rPr>
          <w:rFonts w:ascii="Times New Roman" w:hAnsi="Times New Roman"/>
          <w:sz w:val="28"/>
          <w:szCs w:val="28"/>
        </w:rPr>
        <w:t>ЕС</w:t>
      </w:r>
      <w:r w:rsidRPr="004614B3">
        <w:rPr>
          <w:rFonts w:ascii="Times New Roman" w:hAnsi="Times New Roman"/>
          <w:sz w:val="28"/>
          <w:szCs w:val="28"/>
        </w:rPr>
        <w:t xml:space="preserve"> Регламент 2015/848 хот</w:t>
      </w:r>
      <w:r>
        <w:rPr>
          <w:rFonts w:ascii="Times New Roman" w:hAnsi="Times New Roman"/>
          <w:sz w:val="28"/>
          <w:szCs w:val="28"/>
        </w:rPr>
        <w:t>я</w:t>
      </w:r>
      <w:r w:rsidRPr="004614B3">
        <w:rPr>
          <w:rFonts w:ascii="Times New Roman" w:hAnsi="Times New Roman"/>
          <w:sz w:val="28"/>
          <w:szCs w:val="28"/>
        </w:rPr>
        <w:t xml:space="preserve"> и является на данный момент одним из самых эффективных </w:t>
      </w:r>
      <w:r>
        <w:rPr>
          <w:rFonts w:ascii="Times New Roman" w:hAnsi="Times New Roman"/>
          <w:sz w:val="28"/>
          <w:szCs w:val="28"/>
        </w:rPr>
        <w:t xml:space="preserve">международно-правовых </w:t>
      </w:r>
      <w:r w:rsidRPr="004614B3">
        <w:rPr>
          <w:rFonts w:ascii="Times New Roman" w:hAnsi="Times New Roman"/>
          <w:sz w:val="28"/>
          <w:szCs w:val="28"/>
        </w:rPr>
        <w:t xml:space="preserve">регуляторов в этой области, </w:t>
      </w:r>
      <w:r>
        <w:rPr>
          <w:rFonts w:ascii="Times New Roman" w:hAnsi="Times New Roman"/>
          <w:sz w:val="28"/>
          <w:szCs w:val="28"/>
        </w:rPr>
        <w:t xml:space="preserve">лишь частично решает </w:t>
      </w:r>
      <w:r w:rsidRPr="004614B3">
        <w:rPr>
          <w:rFonts w:ascii="Times New Roman" w:hAnsi="Times New Roman"/>
          <w:sz w:val="28"/>
          <w:szCs w:val="28"/>
        </w:rPr>
        <w:t>вопрос</w:t>
      </w:r>
      <w:r>
        <w:rPr>
          <w:rFonts w:ascii="Times New Roman" w:hAnsi="Times New Roman"/>
          <w:sz w:val="28"/>
          <w:szCs w:val="28"/>
        </w:rPr>
        <w:t>ы</w:t>
      </w:r>
      <w:r w:rsidRPr="004614B3">
        <w:rPr>
          <w:rFonts w:ascii="Times New Roman" w:hAnsi="Times New Roman"/>
          <w:sz w:val="28"/>
          <w:szCs w:val="28"/>
        </w:rPr>
        <w:t>, связанны</w:t>
      </w:r>
      <w:r>
        <w:rPr>
          <w:rFonts w:ascii="Times New Roman" w:hAnsi="Times New Roman"/>
          <w:sz w:val="28"/>
          <w:szCs w:val="28"/>
        </w:rPr>
        <w:t>е</w:t>
      </w:r>
      <w:r w:rsidRPr="004614B3">
        <w:rPr>
          <w:rFonts w:ascii="Times New Roman" w:hAnsi="Times New Roman"/>
          <w:sz w:val="28"/>
          <w:szCs w:val="28"/>
        </w:rPr>
        <w:t xml:space="preserve"> с конкуренцией юрисдикций, </w:t>
      </w:r>
      <w:r>
        <w:rPr>
          <w:rFonts w:ascii="Times New Roman" w:hAnsi="Times New Roman"/>
          <w:sz w:val="28"/>
          <w:szCs w:val="28"/>
        </w:rPr>
        <w:t xml:space="preserve">поскольку </w:t>
      </w:r>
      <w:r w:rsidRPr="004614B3">
        <w:rPr>
          <w:rFonts w:ascii="Times New Roman" w:hAnsi="Times New Roman"/>
          <w:sz w:val="28"/>
          <w:szCs w:val="28"/>
        </w:rPr>
        <w:t>практически не содержит норм материально-правового характера, не учреждает единых процедур банкротства</w:t>
      </w:r>
      <w:r>
        <w:rPr>
          <w:rFonts w:ascii="Times New Roman" w:hAnsi="Times New Roman"/>
          <w:sz w:val="28"/>
          <w:szCs w:val="28"/>
        </w:rPr>
        <w:t>, а кроме того, его действие распространяется только на государства, находящиеся в соответствующем субрегионе (кроме Дании).</w:t>
      </w:r>
    </w:p>
    <w:p w14:paraId="646F6755" w14:textId="77777777" w:rsidR="00C355F0" w:rsidRDefault="00C355F0" w:rsidP="00927F45">
      <w:pPr>
        <w:widowControl w:val="0"/>
        <w:spacing w:line="360" w:lineRule="auto"/>
        <w:ind w:firstLine="709"/>
        <w:contextualSpacing/>
        <w:jc w:val="both"/>
        <w:rPr>
          <w:rFonts w:ascii="Times New Roman" w:hAnsi="Times New Roman"/>
          <w:sz w:val="28"/>
          <w:szCs w:val="28"/>
        </w:rPr>
      </w:pPr>
      <w:r w:rsidRPr="00200BCF">
        <w:rPr>
          <w:rFonts w:ascii="Times New Roman" w:hAnsi="Times New Roman"/>
          <w:sz w:val="28"/>
          <w:szCs w:val="28"/>
        </w:rPr>
        <w:lastRenderedPageBreak/>
        <w:t xml:space="preserve">В 1997 году Межпарламентской ассамблеей государств-участников Содружеством Независимых Государств были разработаны и приняты «Модельный закон о банкротстве банков», а также «Модельный закон о несостоятельности (банкротстве)». Хоть у указанных модельных законов нет в качестве основных целей регулирования трансграничной несостоятельности, но в некоторых положениях уделяется внимание отдельным вопросам, связанным с трансграничным характером производства. Так, например, в «Модельном законе о несостоятельности (банкротстве)» воплощена концепция единого производства (статьи 10, 26, 96). Статья 10, в частности, предусматривает участие иностранных кредиторов в производстве по делам о трансграничной несостоятельности. Статьи 78-84 в «Модельном законе о банкротстве банков» отдельно регламентируют трансграничную несостоятельность банков. Статьей 78 «Модельного закон о банкротстве банков» вводятся фигуры отечественного и иностранного представителей должника. Указанные модельные законы предполагают признание решений судов в рамках производства по делу о несостоятельности (банкротстве) в других государствах. </w:t>
      </w:r>
    </w:p>
    <w:p w14:paraId="20DC1DAB" w14:textId="77777777" w:rsidR="00C355F0" w:rsidRPr="004614B3" w:rsidRDefault="00C355F0" w:rsidP="00927F45">
      <w:pPr>
        <w:widowControl w:val="0"/>
        <w:spacing w:line="360" w:lineRule="auto"/>
        <w:ind w:firstLine="709"/>
        <w:contextualSpacing/>
        <w:jc w:val="both"/>
        <w:rPr>
          <w:rFonts w:ascii="Times New Roman" w:hAnsi="Times New Roman"/>
          <w:sz w:val="28"/>
          <w:szCs w:val="28"/>
        </w:rPr>
      </w:pPr>
      <w:r>
        <w:rPr>
          <w:rFonts w:ascii="Times New Roman" w:hAnsi="Times New Roman"/>
          <w:sz w:val="28"/>
          <w:szCs w:val="28"/>
        </w:rPr>
        <w:t>Таким образом, н</w:t>
      </w:r>
      <w:r w:rsidRPr="00200BCF">
        <w:rPr>
          <w:rFonts w:ascii="Times New Roman" w:hAnsi="Times New Roman"/>
          <w:sz w:val="28"/>
          <w:szCs w:val="28"/>
        </w:rPr>
        <w:t xml:space="preserve">а сегодняшний день существует достаточно большое количество источников, которые регулируют отношения трансграничной несостоятельности (банкротства). Однако, единого подхода, действовавшего бы на территории всего европейского региона, так и не было выработано. Можно отметить, что существующие источники также не сводятся к единой концепции производства по делам о несостоятельности (банкротстве): какие-то строятся на концепции единого производства, </w:t>
      </w:r>
      <w:r>
        <w:rPr>
          <w:rFonts w:ascii="Times New Roman" w:hAnsi="Times New Roman"/>
          <w:sz w:val="28"/>
          <w:szCs w:val="28"/>
        </w:rPr>
        <w:t>другие</w:t>
      </w:r>
      <w:r w:rsidRPr="00200BCF">
        <w:rPr>
          <w:rFonts w:ascii="Times New Roman" w:hAnsi="Times New Roman"/>
          <w:sz w:val="28"/>
          <w:szCs w:val="28"/>
        </w:rPr>
        <w:t xml:space="preserve"> – на концепции основного и вторичных производств. Разработаны модельные (типовые) законы, однако на сегодняшний день в странах европейского региона не наблюдается единого подхода к регулированию отношений в процессах несостоятельности.</w:t>
      </w:r>
    </w:p>
    <w:p w14:paraId="376AF147" w14:textId="77777777" w:rsidR="00C355F0" w:rsidRDefault="00C355F0" w:rsidP="004641DB">
      <w:pPr>
        <w:pStyle w:val="1"/>
        <w:spacing w:line="360" w:lineRule="auto"/>
        <w:jc w:val="center"/>
        <w:rPr>
          <w:rFonts w:ascii="Times New Roman" w:hAnsi="Times New Roman"/>
          <w:b/>
          <w:bCs/>
          <w:color w:val="auto"/>
          <w:sz w:val="28"/>
          <w:szCs w:val="28"/>
        </w:rPr>
      </w:pPr>
      <w:bookmarkStart w:id="18" w:name="_Toc71472906"/>
      <w:r>
        <w:rPr>
          <w:rFonts w:ascii="Times New Roman" w:hAnsi="Times New Roman"/>
          <w:b/>
          <w:bCs/>
          <w:color w:val="auto"/>
          <w:sz w:val="28"/>
          <w:szCs w:val="28"/>
        </w:rPr>
        <w:br w:type="page"/>
      </w:r>
      <w:bookmarkStart w:id="19" w:name="_Toc71552991"/>
      <w:bookmarkStart w:id="20" w:name="_Toc71553124"/>
      <w:r w:rsidRPr="004614B3">
        <w:rPr>
          <w:rFonts w:ascii="Times New Roman" w:hAnsi="Times New Roman"/>
          <w:b/>
          <w:bCs/>
          <w:color w:val="auto"/>
          <w:sz w:val="28"/>
          <w:szCs w:val="28"/>
        </w:rPr>
        <w:lastRenderedPageBreak/>
        <w:t xml:space="preserve">Глава 2. </w:t>
      </w:r>
      <w:r>
        <w:rPr>
          <w:rFonts w:ascii="Times New Roman" w:hAnsi="Times New Roman"/>
          <w:b/>
          <w:bCs/>
          <w:color w:val="auto"/>
          <w:sz w:val="28"/>
          <w:szCs w:val="28"/>
        </w:rPr>
        <w:t>Вопрос</w:t>
      </w:r>
      <w:r w:rsidRPr="004641DB">
        <w:rPr>
          <w:rFonts w:ascii="Times New Roman" w:hAnsi="Times New Roman"/>
          <w:b/>
          <w:bCs/>
          <w:color w:val="auto"/>
          <w:sz w:val="28"/>
          <w:szCs w:val="28"/>
        </w:rPr>
        <w:t xml:space="preserve">ы конкуренции юрисдикций государств европейского региона </w:t>
      </w:r>
      <w:r>
        <w:rPr>
          <w:rFonts w:ascii="Times New Roman" w:hAnsi="Times New Roman"/>
          <w:b/>
          <w:bCs/>
          <w:color w:val="auto"/>
          <w:sz w:val="28"/>
          <w:szCs w:val="28"/>
        </w:rPr>
        <w:t>при</w:t>
      </w:r>
      <w:r w:rsidRPr="004641DB">
        <w:rPr>
          <w:rFonts w:ascii="Times New Roman" w:hAnsi="Times New Roman"/>
          <w:b/>
          <w:bCs/>
          <w:color w:val="auto"/>
          <w:sz w:val="28"/>
          <w:szCs w:val="28"/>
        </w:rPr>
        <w:t xml:space="preserve"> трансграничном банкротстве юридических лиц</w:t>
      </w:r>
      <w:bookmarkEnd w:id="18"/>
      <w:bookmarkEnd w:id="19"/>
      <w:bookmarkEnd w:id="20"/>
      <w:r w:rsidRPr="004641DB">
        <w:rPr>
          <w:rFonts w:ascii="Times New Roman" w:hAnsi="Times New Roman"/>
          <w:b/>
          <w:bCs/>
          <w:color w:val="auto"/>
          <w:sz w:val="28"/>
          <w:szCs w:val="28"/>
        </w:rPr>
        <w:t xml:space="preserve"> </w:t>
      </w:r>
      <w:bookmarkEnd w:id="0"/>
    </w:p>
    <w:p w14:paraId="1CB70790" w14:textId="77777777" w:rsidR="00C355F0" w:rsidRPr="0047348F" w:rsidRDefault="00C355F0" w:rsidP="0047348F"/>
    <w:p w14:paraId="34A9DFD4" w14:textId="77777777" w:rsidR="00C355F0" w:rsidRDefault="00C355F0" w:rsidP="002D0909">
      <w:pPr>
        <w:pStyle w:val="2"/>
        <w:spacing w:line="360" w:lineRule="auto"/>
        <w:ind w:firstLine="709"/>
        <w:jc w:val="center"/>
        <w:rPr>
          <w:rFonts w:ascii="Times New Roman" w:hAnsi="Times New Roman"/>
          <w:b/>
          <w:bCs/>
          <w:color w:val="auto"/>
          <w:sz w:val="28"/>
          <w:szCs w:val="28"/>
        </w:rPr>
      </w:pPr>
      <w:bookmarkStart w:id="21" w:name="_Toc68984250"/>
      <w:bookmarkStart w:id="22" w:name="_Toc71472907"/>
      <w:bookmarkStart w:id="23" w:name="_Toc71552992"/>
      <w:bookmarkStart w:id="24" w:name="_Toc71553125"/>
      <w:r w:rsidRPr="004614B3">
        <w:rPr>
          <w:rFonts w:ascii="Times New Roman" w:hAnsi="Times New Roman"/>
          <w:b/>
          <w:bCs/>
          <w:color w:val="auto"/>
          <w:sz w:val="28"/>
          <w:szCs w:val="28"/>
        </w:rPr>
        <w:t xml:space="preserve">§1. </w:t>
      </w:r>
      <w:r>
        <w:rPr>
          <w:rFonts w:ascii="Times New Roman" w:hAnsi="Times New Roman"/>
          <w:b/>
          <w:bCs/>
          <w:color w:val="auto"/>
          <w:sz w:val="28"/>
          <w:szCs w:val="28"/>
        </w:rPr>
        <w:t>Вопрос</w:t>
      </w:r>
      <w:r w:rsidRPr="004641DB">
        <w:rPr>
          <w:rFonts w:ascii="Times New Roman" w:hAnsi="Times New Roman"/>
          <w:b/>
          <w:bCs/>
          <w:color w:val="auto"/>
          <w:sz w:val="28"/>
          <w:szCs w:val="28"/>
        </w:rPr>
        <w:t>ы</w:t>
      </w:r>
      <w:r>
        <w:rPr>
          <w:rFonts w:ascii="Times New Roman" w:hAnsi="Times New Roman"/>
          <w:b/>
          <w:bCs/>
          <w:color w:val="auto"/>
          <w:sz w:val="28"/>
          <w:szCs w:val="28"/>
        </w:rPr>
        <w:t xml:space="preserve">, касающиеся подсудности дел при </w:t>
      </w:r>
      <w:r w:rsidRPr="004614B3">
        <w:rPr>
          <w:rFonts w:ascii="Times New Roman" w:hAnsi="Times New Roman"/>
          <w:b/>
          <w:bCs/>
          <w:color w:val="auto"/>
          <w:sz w:val="28"/>
          <w:szCs w:val="28"/>
        </w:rPr>
        <w:t>трансграничном банкротстве и применимо</w:t>
      </w:r>
      <w:r>
        <w:rPr>
          <w:rFonts w:ascii="Times New Roman" w:hAnsi="Times New Roman"/>
          <w:b/>
          <w:bCs/>
          <w:color w:val="auto"/>
          <w:sz w:val="28"/>
          <w:szCs w:val="28"/>
        </w:rPr>
        <w:t>го</w:t>
      </w:r>
      <w:r w:rsidRPr="004614B3">
        <w:rPr>
          <w:rFonts w:ascii="Times New Roman" w:hAnsi="Times New Roman"/>
          <w:b/>
          <w:bCs/>
          <w:color w:val="auto"/>
          <w:sz w:val="28"/>
          <w:szCs w:val="28"/>
        </w:rPr>
        <w:t xml:space="preserve"> прав</w:t>
      </w:r>
      <w:r>
        <w:rPr>
          <w:rFonts w:ascii="Times New Roman" w:hAnsi="Times New Roman"/>
          <w:b/>
          <w:bCs/>
          <w:color w:val="auto"/>
          <w:sz w:val="28"/>
          <w:szCs w:val="28"/>
        </w:rPr>
        <w:t>а</w:t>
      </w:r>
      <w:bookmarkEnd w:id="21"/>
      <w:bookmarkEnd w:id="22"/>
      <w:bookmarkEnd w:id="23"/>
      <w:bookmarkEnd w:id="24"/>
    </w:p>
    <w:p w14:paraId="73FC8A8D" w14:textId="77777777" w:rsidR="00C355F0" w:rsidRPr="0047348F" w:rsidRDefault="00C355F0" w:rsidP="0047348F"/>
    <w:p w14:paraId="3A5C2874" w14:textId="77777777" w:rsidR="00C355F0" w:rsidRDefault="00C355F0" w:rsidP="00A82F97">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Согласно пункту 1 статьи 4 </w:t>
      </w:r>
      <w:r w:rsidRPr="00A82F97">
        <w:rPr>
          <w:rFonts w:ascii="Times New Roman" w:hAnsi="Times New Roman"/>
          <w:sz w:val="28"/>
          <w:szCs w:val="28"/>
        </w:rPr>
        <w:t>Регламента</w:t>
      </w:r>
      <w:r>
        <w:rPr>
          <w:rFonts w:ascii="Times New Roman" w:hAnsi="Times New Roman"/>
          <w:sz w:val="28"/>
          <w:szCs w:val="28"/>
        </w:rPr>
        <w:t xml:space="preserve"> 2015/848</w:t>
      </w:r>
      <w:r w:rsidRPr="004614B3">
        <w:rPr>
          <w:rFonts w:ascii="Times New Roman" w:hAnsi="Times New Roman"/>
          <w:sz w:val="28"/>
          <w:szCs w:val="28"/>
        </w:rPr>
        <w:t>, суд при получении заявления о признании иностранного должника банкротом обязан самостоятельно определить, может ли он рассматривать такое заявление</w:t>
      </w:r>
      <w:r>
        <w:rPr>
          <w:rFonts w:ascii="Times New Roman" w:hAnsi="Times New Roman"/>
          <w:sz w:val="28"/>
          <w:szCs w:val="28"/>
        </w:rPr>
        <w:t>. Согласно пункту 1 статьи 3 юрисдикцией для открытия производства (основной процедуры банкротства) по делу о банкротстве должника обладает суд государства-члена ЕС, на территории которого находится центр основных интересов должника – такое место, где должник на регулярной основе управляет своими интересами, что подтверждается третьими лицами.</w:t>
      </w:r>
    </w:p>
    <w:p w14:paraId="7C88ACE6" w14:textId="77777777" w:rsidR="00C355F0" w:rsidRDefault="00C355F0" w:rsidP="00A82F97">
      <w:pPr>
        <w:widowControl w:val="0"/>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Пункт 2 статьи 3 устанавливает, что в случае, когда центр основных интересов должника находится на территории государства-члена ЕС, суды иного государства-члена ЕС обладают </w:t>
      </w:r>
      <w:proofErr w:type="gramStart"/>
      <w:r>
        <w:rPr>
          <w:rFonts w:ascii="Times New Roman" w:hAnsi="Times New Roman"/>
          <w:sz w:val="28"/>
          <w:szCs w:val="28"/>
        </w:rPr>
        <w:t>юрисдикцией  для</w:t>
      </w:r>
      <w:proofErr w:type="gramEnd"/>
      <w:r>
        <w:rPr>
          <w:rFonts w:ascii="Times New Roman" w:hAnsi="Times New Roman"/>
          <w:sz w:val="28"/>
          <w:szCs w:val="28"/>
        </w:rPr>
        <w:t xml:space="preserve"> открытия </w:t>
      </w:r>
      <w:proofErr w:type="spellStart"/>
      <w:r>
        <w:rPr>
          <w:rFonts w:ascii="Times New Roman" w:hAnsi="Times New Roman"/>
          <w:sz w:val="28"/>
          <w:szCs w:val="28"/>
        </w:rPr>
        <w:t>банкротного</w:t>
      </w:r>
      <w:proofErr w:type="spellEnd"/>
      <w:r>
        <w:rPr>
          <w:rFonts w:ascii="Times New Roman" w:hAnsi="Times New Roman"/>
          <w:sz w:val="28"/>
          <w:szCs w:val="28"/>
        </w:rPr>
        <w:t xml:space="preserve"> производства в отношении должника в случае, когда предприятие такого должника находится на территории этого государства-члена ЕС. В таком случае, правовые последствия открытого производства будут ограничиваться пределами активов должника, которые расположены на территории такого государства-члена ЕС.</w:t>
      </w:r>
    </w:p>
    <w:p w14:paraId="225DEDB1" w14:textId="77777777" w:rsidR="00C355F0" w:rsidRPr="00A82F97" w:rsidRDefault="00C355F0" w:rsidP="00A82F97">
      <w:pPr>
        <w:widowControl w:val="0"/>
        <w:spacing w:line="360" w:lineRule="auto"/>
        <w:ind w:firstLine="709"/>
        <w:contextualSpacing/>
        <w:jc w:val="both"/>
        <w:rPr>
          <w:rFonts w:ascii="Times New Roman" w:hAnsi="Times New Roman"/>
          <w:sz w:val="28"/>
          <w:szCs w:val="28"/>
        </w:rPr>
      </w:pPr>
      <w:r>
        <w:rPr>
          <w:rFonts w:ascii="Times New Roman" w:hAnsi="Times New Roman"/>
          <w:sz w:val="28"/>
          <w:szCs w:val="28"/>
        </w:rPr>
        <w:t>Если открыто производство в стране, где находится центр основных интересов должника (основное), то открытие производства в государстве, где находится предприятие должника, будет вторичным по отношению к основному. То же правило действует, если сначала будет открыто вторичное производство, а затем основное.</w:t>
      </w:r>
    </w:p>
    <w:p w14:paraId="087455C7" w14:textId="77777777" w:rsidR="00C355F0" w:rsidRDefault="00C355F0" w:rsidP="004614B3">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Из пункта 1 статьи 6 следует, что суды государства-члена ЕС, на чьей территории открыта процедура банкротства, обладают юрисдикцией и в </w:t>
      </w:r>
      <w:proofErr w:type="gramStart"/>
      <w:r>
        <w:rPr>
          <w:rFonts w:ascii="Times New Roman" w:hAnsi="Times New Roman"/>
          <w:sz w:val="28"/>
          <w:szCs w:val="28"/>
        </w:rPr>
        <w:lastRenderedPageBreak/>
        <w:t>отношении  любых</w:t>
      </w:r>
      <w:proofErr w:type="gramEnd"/>
      <w:r>
        <w:rPr>
          <w:rFonts w:ascii="Times New Roman" w:hAnsi="Times New Roman"/>
          <w:sz w:val="28"/>
          <w:szCs w:val="28"/>
        </w:rPr>
        <w:t xml:space="preserve"> исковых требований, которые непосредственно связаны с процедурой банкротства или прямо вытекают из неё</w:t>
      </w:r>
      <w:r>
        <w:rPr>
          <w:rStyle w:val="a5"/>
          <w:rFonts w:ascii="Times New Roman" w:hAnsi="Times New Roman"/>
          <w:sz w:val="28"/>
          <w:szCs w:val="28"/>
        </w:rPr>
        <w:footnoteReference w:id="37"/>
      </w:r>
      <w:r>
        <w:rPr>
          <w:rFonts w:ascii="Times New Roman" w:hAnsi="Times New Roman"/>
          <w:sz w:val="28"/>
          <w:szCs w:val="28"/>
        </w:rPr>
        <w:t>.</w:t>
      </w:r>
    </w:p>
    <w:p w14:paraId="720B68CA" w14:textId="77777777" w:rsidR="00C355F0" w:rsidRDefault="00C355F0" w:rsidP="004614B3">
      <w:pPr>
        <w:spacing w:line="360" w:lineRule="auto"/>
        <w:ind w:firstLine="709"/>
        <w:contextualSpacing/>
        <w:jc w:val="both"/>
        <w:rPr>
          <w:rFonts w:ascii="Times New Roman" w:hAnsi="Times New Roman"/>
          <w:sz w:val="28"/>
          <w:szCs w:val="28"/>
        </w:rPr>
      </w:pPr>
      <w:r>
        <w:rPr>
          <w:rFonts w:ascii="Times New Roman" w:hAnsi="Times New Roman"/>
          <w:sz w:val="28"/>
          <w:szCs w:val="28"/>
        </w:rPr>
        <w:t>Северная конвенция 1993 г., как уже отмечалось в работе ранее, не содержит в себе каких-либо правил относительно определения юрисдикции судов государств-участников по отношению к рассмотрению дел о несостоятельности.</w:t>
      </w:r>
    </w:p>
    <w:p w14:paraId="3AC001BF" w14:textId="77777777" w:rsidR="00C355F0" w:rsidRDefault="00C355F0" w:rsidP="004614B3">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Таким образом, другие международно-правовые регуляторы, которые бы содержали в себе правила определения юрисдикции судов при рассмотрении дел о банкротстве, в европейском регионе отсутствуют. </w:t>
      </w:r>
    </w:p>
    <w:p w14:paraId="730FD9AB" w14:textId="77777777" w:rsidR="00C355F0" w:rsidRPr="004614B3" w:rsidRDefault="00C355F0" w:rsidP="004614B3">
      <w:pPr>
        <w:spacing w:line="360" w:lineRule="auto"/>
        <w:ind w:firstLine="709"/>
        <w:contextualSpacing/>
        <w:jc w:val="both"/>
        <w:rPr>
          <w:rFonts w:ascii="Times New Roman" w:hAnsi="Times New Roman"/>
          <w:sz w:val="28"/>
          <w:szCs w:val="28"/>
        </w:rPr>
      </w:pPr>
      <w:r>
        <w:rPr>
          <w:rFonts w:ascii="Times New Roman" w:hAnsi="Times New Roman"/>
          <w:sz w:val="28"/>
          <w:szCs w:val="28"/>
        </w:rPr>
        <w:t>В Российской Федерации (далее также – РФ) с</w:t>
      </w:r>
      <w:r w:rsidRPr="004614B3">
        <w:rPr>
          <w:rFonts w:ascii="Times New Roman" w:hAnsi="Times New Roman"/>
          <w:sz w:val="28"/>
          <w:szCs w:val="28"/>
        </w:rPr>
        <w:t xml:space="preserve">огласно статье 33 российского Закона о банкротстве дела о несостоятельности юридических лиц рассматривает арбитражный суд по месту нахождения должника - юридического лица. </w:t>
      </w:r>
    </w:p>
    <w:p w14:paraId="421E7ACB" w14:textId="77777777" w:rsidR="00C355F0" w:rsidRPr="004614B3" w:rsidRDefault="00C355F0" w:rsidP="004614B3">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Как следует из пункта 2 статьи 54 ГК РФ место нахождени</w:t>
      </w:r>
      <w:r>
        <w:rPr>
          <w:rFonts w:ascii="Times New Roman" w:hAnsi="Times New Roman"/>
          <w:sz w:val="28"/>
          <w:szCs w:val="28"/>
        </w:rPr>
        <w:t>я</w:t>
      </w:r>
      <w:r w:rsidRPr="004614B3">
        <w:rPr>
          <w:rFonts w:ascii="Times New Roman" w:hAnsi="Times New Roman"/>
          <w:sz w:val="28"/>
          <w:szCs w:val="28"/>
        </w:rPr>
        <w:t xml:space="preserve"> юридического лица определяется местом его регистрации.</w:t>
      </w:r>
    </w:p>
    <w:p w14:paraId="26599963" w14:textId="77777777" w:rsidR="00C355F0" w:rsidRPr="004614B3" w:rsidRDefault="00C355F0" w:rsidP="004614B3">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Следовательно, при анализе указанных положений видно, что российские суды не могут рассматривать дела о банкротстве в отношении иностранного юридического лица</w:t>
      </w:r>
      <w:r>
        <w:rPr>
          <w:rFonts w:ascii="Times New Roman" w:hAnsi="Times New Roman"/>
          <w:sz w:val="28"/>
          <w:szCs w:val="28"/>
        </w:rPr>
        <w:t xml:space="preserve">, даже в случае нахождения его недвижимого имущества на территории Российской Федерации (поскольку предметом дела о банкротстве должника не является его имущество, как это предусмотрено пунктом 2 частью 1 статьи 248 Арбитражного процессуального кодекса Российской Федерации (далее – АПК РФ)). Если у иностранного юридического лица на территории РФ имеется </w:t>
      </w:r>
      <w:r w:rsidRPr="006F0CB4">
        <w:rPr>
          <w:rFonts w:ascii="Times New Roman" w:hAnsi="Times New Roman"/>
          <w:sz w:val="28"/>
          <w:szCs w:val="28"/>
        </w:rPr>
        <w:t>орган управления, филиал или представительство</w:t>
      </w:r>
      <w:r>
        <w:rPr>
          <w:rFonts w:ascii="Times New Roman" w:hAnsi="Times New Roman"/>
          <w:sz w:val="28"/>
          <w:szCs w:val="28"/>
        </w:rPr>
        <w:t xml:space="preserve"> (как это предусмотрено пунктом 2 частью 1 статьи 247 АПК РФ), то такое иностранное юридическое лицо тоже не может быть признано банкротом на территории РФ, поскольку главным критерием компетенции российского суда при рассмотрении дел о несостоятельности является регистрация юридического лица на территории РФ.</w:t>
      </w:r>
    </w:p>
    <w:p w14:paraId="565E240F" w14:textId="77777777" w:rsidR="00C355F0" w:rsidRPr="004614B3" w:rsidRDefault="00C355F0" w:rsidP="004614B3">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lastRenderedPageBreak/>
        <w:t>Мировая практика дает представление о том, что суд, рассматривающий дело о трансграничном банкротстве, может базироваться на критериях резиденции, домицилия,</w:t>
      </w:r>
      <w:r>
        <w:rPr>
          <w:rFonts w:ascii="Times New Roman" w:hAnsi="Times New Roman"/>
          <w:sz w:val="28"/>
          <w:szCs w:val="28"/>
        </w:rPr>
        <w:t xml:space="preserve"> места</w:t>
      </w:r>
      <w:r w:rsidRPr="004614B3">
        <w:rPr>
          <w:rFonts w:ascii="Times New Roman" w:hAnsi="Times New Roman"/>
          <w:sz w:val="28"/>
          <w:szCs w:val="28"/>
        </w:rPr>
        <w:t xml:space="preserve"> осуществления деятельности юридического </w:t>
      </w:r>
      <w:proofErr w:type="gramStart"/>
      <w:r w:rsidRPr="004614B3">
        <w:rPr>
          <w:rFonts w:ascii="Times New Roman" w:hAnsi="Times New Roman"/>
          <w:sz w:val="28"/>
          <w:szCs w:val="28"/>
        </w:rPr>
        <w:t>лица,  наличия</w:t>
      </w:r>
      <w:proofErr w:type="gramEnd"/>
      <w:r w:rsidRPr="004614B3">
        <w:rPr>
          <w:rFonts w:ascii="Times New Roman" w:hAnsi="Times New Roman"/>
          <w:sz w:val="28"/>
          <w:szCs w:val="28"/>
        </w:rPr>
        <w:t xml:space="preserve"> имущества в пределах его юрисдикции</w:t>
      </w:r>
      <w:r w:rsidRPr="004614B3">
        <w:rPr>
          <w:rStyle w:val="a5"/>
          <w:rFonts w:ascii="Times New Roman" w:hAnsi="Times New Roman"/>
          <w:sz w:val="28"/>
          <w:szCs w:val="28"/>
        </w:rPr>
        <w:footnoteReference w:id="38"/>
      </w:r>
      <w:r w:rsidRPr="004614B3">
        <w:rPr>
          <w:rFonts w:ascii="Times New Roman" w:hAnsi="Times New Roman"/>
          <w:sz w:val="28"/>
          <w:szCs w:val="28"/>
        </w:rPr>
        <w:t>.</w:t>
      </w:r>
    </w:p>
    <w:p w14:paraId="749A3D05" w14:textId="77777777" w:rsidR="00C355F0" w:rsidRPr="004614B3" w:rsidRDefault="00C355F0" w:rsidP="004614B3">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Так, право Англии</w:t>
      </w:r>
      <w:r>
        <w:rPr>
          <w:rStyle w:val="a5"/>
          <w:rFonts w:ascii="Times New Roman" w:hAnsi="Times New Roman"/>
          <w:sz w:val="28"/>
          <w:szCs w:val="28"/>
        </w:rPr>
        <w:footnoteReference w:id="39"/>
      </w:r>
      <w:r w:rsidRPr="004614B3">
        <w:rPr>
          <w:rFonts w:ascii="Times New Roman" w:hAnsi="Times New Roman"/>
          <w:sz w:val="28"/>
          <w:szCs w:val="28"/>
        </w:rPr>
        <w:t xml:space="preserve"> предусматривает возможность открытия производства по делу о банкротстве английскими судами в отношении юридического лица, учрежденного на территории любого государства</w:t>
      </w:r>
      <w:r>
        <w:rPr>
          <w:rStyle w:val="a5"/>
          <w:rFonts w:ascii="Times New Roman" w:hAnsi="Times New Roman"/>
          <w:sz w:val="28"/>
          <w:szCs w:val="28"/>
        </w:rPr>
        <w:footnoteReference w:id="40"/>
      </w:r>
      <w:r w:rsidRPr="004614B3">
        <w:rPr>
          <w:rFonts w:ascii="Times New Roman" w:hAnsi="Times New Roman"/>
          <w:sz w:val="28"/>
          <w:szCs w:val="28"/>
        </w:rPr>
        <w:t>.</w:t>
      </w:r>
    </w:p>
    <w:p w14:paraId="5C23E665" w14:textId="77777777" w:rsidR="00C355F0" w:rsidRPr="004614B3" w:rsidRDefault="00C355F0" w:rsidP="004614B3">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С точки зрения английского права</w:t>
      </w:r>
      <w:r>
        <w:rPr>
          <w:rFonts w:ascii="Times New Roman" w:hAnsi="Times New Roman"/>
          <w:sz w:val="28"/>
          <w:szCs w:val="28"/>
        </w:rPr>
        <w:t>, иностранный</w:t>
      </w:r>
      <w:r w:rsidRPr="004614B3">
        <w:rPr>
          <w:rFonts w:ascii="Times New Roman" w:hAnsi="Times New Roman"/>
          <w:sz w:val="28"/>
          <w:szCs w:val="28"/>
        </w:rPr>
        <w:t xml:space="preserve"> суд обладает юрисдикцией рассматривать дело о трансграничном банкротстве</w:t>
      </w:r>
      <w:r>
        <w:rPr>
          <w:rFonts w:ascii="Times New Roman" w:hAnsi="Times New Roman"/>
          <w:sz w:val="28"/>
          <w:szCs w:val="28"/>
        </w:rPr>
        <w:t>, а его решения признаются на территории Англии</w:t>
      </w:r>
      <w:r w:rsidRPr="004614B3">
        <w:rPr>
          <w:rFonts w:ascii="Times New Roman" w:hAnsi="Times New Roman"/>
          <w:sz w:val="28"/>
          <w:szCs w:val="28"/>
        </w:rPr>
        <w:t xml:space="preserve"> в следующих случаях:</w:t>
      </w:r>
    </w:p>
    <w:p w14:paraId="684A9B03" w14:textId="77777777" w:rsidR="00C355F0" w:rsidRPr="004614B3" w:rsidRDefault="00C355F0" w:rsidP="004614B3">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дело о несостоятельности открыто или признано в стране-домицилии должника (по месту инкорпорации)</w:t>
      </w:r>
      <w:r>
        <w:rPr>
          <w:rFonts w:ascii="Times New Roman" w:hAnsi="Times New Roman"/>
          <w:sz w:val="28"/>
          <w:szCs w:val="28"/>
        </w:rPr>
        <w:t>;</w:t>
      </w:r>
    </w:p>
    <w:p w14:paraId="1129B8A1" w14:textId="77777777" w:rsidR="00C355F0" w:rsidRPr="004614B3" w:rsidRDefault="00C355F0" w:rsidP="004614B3">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должник самостоятельно обратился в иностранный суд с заявлением о признании его банкротом;</w:t>
      </w:r>
    </w:p>
    <w:p w14:paraId="089CB99B" w14:textId="77777777" w:rsidR="00C355F0" w:rsidRPr="004614B3" w:rsidRDefault="00C355F0" w:rsidP="004614B3">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место сосредоточения бизнеса располагается в государстве-месте открытия производства по делу</w:t>
      </w:r>
      <w:r w:rsidRPr="004614B3">
        <w:rPr>
          <w:rStyle w:val="a5"/>
          <w:rFonts w:ascii="Times New Roman" w:hAnsi="Times New Roman"/>
          <w:sz w:val="28"/>
          <w:szCs w:val="28"/>
        </w:rPr>
        <w:footnoteReference w:id="41"/>
      </w:r>
      <w:r w:rsidRPr="004614B3">
        <w:rPr>
          <w:rFonts w:ascii="Times New Roman" w:hAnsi="Times New Roman"/>
          <w:sz w:val="28"/>
          <w:szCs w:val="28"/>
        </w:rPr>
        <w:t>.</w:t>
      </w:r>
    </w:p>
    <w:p w14:paraId="7F891CDD" w14:textId="77777777" w:rsidR="00C355F0" w:rsidRPr="004614B3" w:rsidRDefault="00C355F0" w:rsidP="004614B3">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При этом такого основания признания юрисдикции иностранного суда как нахождение имущества должника на территории соответствующего иностранного государства английское право не знает. </w:t>
      </w:r>
    </w:p>
    <w:p w14:paraId="4A2534E8" w14:textId="77777777" w:rsidR="00C355F0" w:rsidRDefault="00C355F0" w:rsidP="004614B3">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В Англии предусмотрены определенные правила соотношения иностранного производства по делу о банкротстве и английского. Английское производство автоматически не останавливается из-за открытия иностранного процесса о банкротстве в отношении одного и того же должника</w:t>
      </w:r>
      <w:r w:rsidRPr="004614B3">
        <w:rPr>
          <w:rStyle w:val="a5"/>
          <w:rFonts w:ascii="Times New Roman" w:hAnsi="Times New Roman"/>
          <w:sz w:val="28"/>
          <w:szCs w:val="28"/>
        </w:rPr>
        <w:footnoteReference w:id="42"/>
      </w:r>
      <w:r w:rsidRPr="004614B3">
        <w:rPr>
          <w:rFonts w:ascii="Times New Roman" w:hAnsi="Times New Roman"/>
          <w:sz w:val="28"/>
          <w:szCs w:val="28"/>
        </w:rPr>
        <w:t xml:space="preserve">.  Решение вопроса о продолжении английского производства по делу или его </w:t>
      </w:r>
      <w:r w:rsidRPr="004614B3">
        <w:rPr>
          <w:rFonts w:ascii="Times New Roman" w:hAnsi="Times New Roman"/>
          <w:sz w:val="28"/>
          <w:szCs w:val="28"/>
        </w:rPr>
        <w:lastRenderedPageBreak/>
        <w:t>приостановлении остается на усмотрение суда</w:t>
      </w:r>
      <w:r w:rsidRPr="004614B3">
        <w:rPr>
          <w:rStyle w:val="a5"/>
          <w:rFonts w:ascii="Times New Roman" w:hAnsi="Times New Roman"/>
          <w:sz w:val="28"/>
          <w:szCs w:val="28"/>
        </w:rPr>
        <w:footnoteReference w:id="43"/>
      </w:r>
      <w:r w:rsidRPr="004614B3">
        <w:rPr>
          <w:rFonts w:ascii="Times New Roman" w:hAnsi="Times New Roman"/>
          <w:sz w:val="28"/>
          <w:szCs w:val="28"/>
        </w:rPr>
        <w:t>. Как правило, собственное производство в Англии в отношении иностранного должника</w:t>
      </w:r>
      <w:r>
        <w:rPr>
          <w:rFonts w:ascii="Times New Roman" w:hAnsi="Times New Roman"/>
          <w:sz w:val="28"/>
          <w:szCs w:val="28"/>
        </w:rPr>
        <w:t>,</w:t>
      </w:r>
      <w:r w:rsidRPr="004614B3">
        <w:rPr>
          <w:rFonts w:ascii="Times New Roman" w:hAnsi="Times New Roman"/>
          <w:sz w:val="28"/>
          <w:szCs w:val="28"/>
        </w:rPr>
        <w:t xml:space="preserve"> при наличии иностранного производства по делу о банкротстве в о</w:t>
      </w:r>
      <w:r>
        <w:rPr>
          <w:rFonts w:ascii="Times New Roman" w:hAnsi="Times New Roman"/>
          <w:sz w:val="28"/>
          <w:szCs w:val="28"/>
        </w:rPr>
        <w:t>т</w:t>
      </w:r>
      <w:r w:rsidRPr="004614B3">
        <w:rPr>
          <w:rFonts w:ascii="Times New Roman" w:hAnsi="Times New Roman"/>
          <w:sz w:val="28"/>
          <w:szCs w:val="28"/>
        </w:rPr>
        <w:t>ношении него</w:t>
      </w:r>
      <w:r>
        <w:rPr>
          <w:rFonts w:ascii="Times New Roman" w:hAnsi="Times New Roman"/>
          <w:sz w:val="28"/>
          <w:szCs w:val="28"/>
        </w:rPr>
        <w:t>,</w:t>
      </w:r>
      <w:r w:rsidRPr="004614B3">
        <w:rPr>
          <w:rFonts w:ascii="Times New Roman" w:hAnsi="Times New Roman"/>
          <w:sz w:val="28"/>
          <w:szCs w:val="28"/>
        </w:rPr>
        <w:t xml:space="preserve"> открывается в случаях, когда устанавливается риск дискриминации английских или иных кредиторов</w:t>
      </w:r>
      <w:r w:rsidRPr="004614B3">
        <w:rPr>
          <w:rStyle w:val="a5"/>
          <w:rFonts w:ascii="Times New Roman" w:hAnsi="Times New Roman"/>
          <w:sz w:val="28"/>
          <w:szCs w:val="28"/>
        </w:rPr>
        <w:footnoteReference w:id="44"/>
      </w:r>
      <w:r w:rsidRPr="004614B3">
        <w:rPr>
          <w:rFonts w:ascii="Times New Roman" w:hAnsi="Times New Roman"/>
          <w:sz w:val="28"/>
          <w:szCs w:val="28"/>
        </w:rPr>
        <w:t>.</w:t>
      </w:r>
    </w:p>
    <w:p w14:paraId="106B9468" w14:textId="77777777" w:rsidR="00C355F0" w:rsidRPr="004614B3" w:rsidRDefault="00C355F0" w:rsidP="004614B3">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Таким образом, согласно праву Англии, зарегистрированный на территории РФ должник может обратиться в английский или иной иностранный суд с заявлением о признании его несостоятельным, что противоречит норме российского права о подсудности дел о банкротстве. Кроме того, кредитор, несмотря на регистрацию юридического лица, может обратиться в иностранный суд с заявлением о признании такого лица банкротом в случае, если на территории такого государства будет находиться место сосредоточения бизнеса должника. Так создается конкуренция юрисдикций: прямое противоречие нормам российского права, устанавливающим исключительную компетенцию российского суда по рассмотрению дел о банкротстве зарегистрированных на территории РФ юридических лиц. </w:t>
      </w:r>
    </w:p>
    <w:p w14:paraId="0A291162" w14:textId="77777777" w:rsidR="00C355F0" w:rsidRDefault="00C355F0" w:rsidP="004614B3">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В Швейцарии компетентным судом для рассмотрения дела о банкротстве должника является суд по месту нахождения имущества должника</w:t>
      </w:r>
      <w:r w:rsidRPr="004614B3">
        <w:rPr>
          <w:rStyle w:val="a5"/>
          <w:rFonts w:ascii="Times New Roman" w:hAnsi="Times New Roman"/>
          <w:sz w:val="28"/>
          <w:szCs w:val="28"/>
        </w:rPr>
        <w:footnoteReference w:id="45"/>
      </w:r>
      <w:r w:rsidRPr="004614B3">
        <w:rPr>
          <w:rFonts w:ascii="Times New Roman" w:hAnsi="Times New Roman"/>
          <w:sz w:val="28"/>
          <w:szCs w:val="28"/>
        </w:rPr>
        <w:t>. При этом</w:t>
      </w:r>
      <w:r>
        <w:rPr>
          <w:rFonts w:ascii="Times New Roman" w:hAnsi="Times New Roman"/>
          <w:sz w:val="28"/>
          <w:szCs w:val="28"/>
        </w:rPr>
        <w:t>,</w:t>
      </w:r>
      <w:r w:rsidRPr="004614B3">
        <w:rPr>
          <w:rFonts w:ascii="Times New Roman" w:hAnsi="Times New Roman"/>
          <w:sz w:val="28"/>
          <w:szCs w:val="28"/>
        </w:rPr>
        <w:t xml:space="preserve"> если активы должника находятся не в одном месте на территории Швейцарии, то компетентным будет признан тот суд, который первый примет к производству заявление о признании должника банкротом</w:t>
      </w:r>
      <w:r>
        <w:rPr>
          <w:rStyle w:val="a5"/>
          <w:rFonts w:ascii="Times New Roman" w:hAnsi="Times New Roman"/>
          <w:sz w:val="28"/>
          <w:szCs w:val="28"/>
        </w:rPr>
        <w:footnoteReference w:id="46"/>
      </w:r>
      <w:r w:rsidRPr="004614B3">
        <w:rPr>
          <w:rFonts w:ascii="Times New Roman" w:hAnsi="Times New Roman"/>
          <w:sz w:val="28"/>
          <w:szCs w:val="28"/>
        </w:rPr>
        <w:t>.</w:t>
      </w:r>
    </w:p>
    <w:p w14:paraId="648C8789" w14:textId="77777777" w:rsidR="00C355F0" w:rsidRPr="004614B3" w:rsidRDefault="00C355F0" w:rsidP="004614B3">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На лицо конкуренция юрисдикций Швейцарии, Англии и РФ: в трех государствах в праве закреплены разные, противоречащие друг другу подходы к определению юрисдикции суда при рассмотрении дела о банкротстве иностранного юридического лица. В случае, если у зарегистрированного на территории РФ юридического лица находится имущество на территории </w:t>
      </w:r>
      <w:r>
        <w:rPr>
          <w:rFonts w:ascii="Times New Roman" w:hAnsi="Times New Roman"/>
          <w:sz w:val="28"/>
          <w:szCs w:val="28"/>
        </w:rPr>
        <w:lastRenderedPageBreak/>
        <w:t xml:space="preserve">Швейцарии, то в противоречие российскому и английскому законодательствам, такое лицо может быть признано банкротом на территории Швейцарии. </w:t>
      </w:r>
    </w:p>
    <w:p w14:paraId="7E386FAD" w14:textId="77777777" w:rsidR="00C355F0" w:rsidRPr="004614B3" w:rsidRDefault="00C355F0" w:rsidP="004614B3">
      <w:pPr>
        <w:spacing w:line="360" w:lineRule="auto"/>
        <w:ind w:firstLine="709"/>
        <w:contextualSpacing/>
        <w:jc w:val="both"/>
        <w:rPr>
          <w:rFonts w:ascii="Times New Roman" w:hAnsi="Times New Roman"/>
          <w:sz w:val="28"/>
          <w:szCs w:val="28"/>
        </w:rPr>
      </w:pPr>
      <w:r>
        <w:rPr>
          <w:rFonts w:ascii="Times New Roman" w:hAnsi="Times New Roman"/>
          <w:sz w:val="28"/>
          <w:szCs w:val="28"/>
        </w:rPr>
        <w:t>Право Германии предполагает, что у суда имеется юрисдикция по рассмотрению дела о банкротстве, если в этом государстве должник имеет домицилий, предприятие или управляет активами. Немецкие кредиторы могут обратиться в суд с заявлением о признании иностранного должника банкротом, если у него имеется имущество на территории Германии. Кроме того,</w:t>
      </w:r>
      <w:r w:rsidRPr="004614B3">
        <w:rPr>
          <w:rFonts w:ascii="Times New Roman" w:hAnsi="Times New Roman"/>
          <w:sz w:val="28"/>
          <w:szCs w:val="28"/>
        </w:rPr>
        <w:t xml:space="preserve"> </w:t>
      </w:r>
      <w:r>
        <w:rPr>
          <w:rFonts w:ascii="Times New Roman" w:hAnsi="Times New Roman"/>
          <w:sz w:val="28"/>
          <w:szCs w:val="28"/>
        </w:rPr>
        <w:t>возможно возбудить дополнительное производство в случае признания иностранного банкротства: такое производство будет распространяться лишь на находящиеся на территории Германии активы должника. О</w:t>
      </w:r>
      <w:r w:rsidRPr="004614B3">
        <w:rPr>
          <w:rFonts w:ascii="Times New Roman" w:hAnsi="Times New Roman"/>
          <w:sz w:val="28"/>
          <w:szCs w:val="28"/>
        </w:rPr>
        <w:t>ткрытие производства по делу о банкротстве в отношении должника на территории иностранного государства является презумпцией того, что основания для возбуждения дела о несостоятельности должника установлены</w:t>
      </w:r>
      <w:r>
        <w:rPr>
          <w:rStyle w:val="a5"/>
          <w:rFonts w:ascii="Times New Roman" w:hAnsi="Times New Roman"/>
          <w:sz w:val="28"/>
          <w:szCs w:val="28"/>
        </w:rPr>
        <w:footnoteReference w:id="47"/>
      </w:r>
      <w:r>
        <w:rPr>
          <w:rFonts w:ascii="Times New Roman" w:hAnsi="Times New Roman"/>
          <w:sz w:val="28"/>
          <w:szCs w:val="28"/>
        </w:rPr>
        <w:t>.</w:t>
      </w:r>
    </w:p>
    <w:p w14:paraId="5621490A" w14:textId="77777777" w:rsidR="00C355F0" w:rsidRDefault="00C355F0" w:rsidP="004614B3">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Аналогичная норма содержится и в праве Франции</w:t>
      </w:r>
      <w:r w:rsidRPr="004614B3">
        <w:rPr>
          <w:rStyle w:val="a5"/>
          <w:rFonts w:ascii="Times New Roman" w:hAnsi="Times New Roman"/>
          <w:sz w:val="28"/>
          <w:szCs w:val="28"/>
        </w:rPr>
        <w:footnoteReference w:id="48"/>
      </w:r>
      <w:r w:rsidRPr="004614B3">
        <w:rPr>
          <w:rFonts w:ascii="Times New Roman" w:hAnsi="Times New Roman"/>
          <w:sz w:val="28"/>
          <w:szCs w:val="28"/>
        </w:rPr>
        <w:t>: французские кредиторы имеют право обратиться в национальный суд с заявлением о признании должника банкротом в том случае, когда имущество должника находится на территории Франции. Таким образом, предполагается проведение параллельных производств в отношении одного и того же юридического лица. Важным обстоятельством является тот факт, что в случае, если французский кредитор получит удовлетворение своего требования в иностранном производстве, то этот процент учитывается и в национальном.</w:t>
      </w:r>
    </w:p>
    <w:p w14:paraId="55FBF4F3" w14:textId="77777777" w:rsidR="00C355F0" w:rsidRDefault="00C355F0" w:rsidP="004614B3">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Национальное право стран-участниц ЕС применяется в тех случаях, когда к отношениям в сфере банкротства не применим </w:t>
      </w:r>
      <w:proofErr w:type="gramStart"/>
      <w:r>
        <w:rPr>
          <w:rFonts w:ascii="Times New Roman" w:hAnsi="Times New Roman"/>
          <w:sz w:val="28"/>
          <w:szCs w:val="28"/>
        </w:rPr>
        <w:t>Регламент  848</w:t>
      </w:r>
      <w:proofErr w:type="gramEnd"/>
      <w:r>
        <w:rPr>
          <w:rFonts w:ascii="Times New Roman" w:hAnsi="Times New Roman"/>
          <w:sz w:val="28"/>
          <w:szCs w:val="28"/>
        </w:rPr>
        <w:t>/2015.</w:t>
      </w:r>
    </w:p>
    <w:p w14:paraId="3DF0F2D5" w14:textId="77777777" w:rsidR="00C355F0" w:rsidRDefault="00C355F0" w:rsidP="00A66357">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Российский критерий подсудности по месту учреждения (регистрации / инкорпорации) должника на практике оставляет за рамками производства по делу о банкротстве все те активы должника, которые находятся за пределами государства, в котором рассматривается дело, и которые скрываются в </w:t>
      </w:r>
      <w:r w:rsidRPr="004614B3">
        <w:rPr>
          <w:rFonts w:ascii="Times New Roman" w:hAnsi="Times New Roman"/>
          <w:sz w:val="28"/>
          <w:szCs w:val="28"/>
        </w:rPr>
        <w:lastRenderedPageBreak/>
        <w:t xml:space="preserve">офшорных и иных иностранных компаниях. В </w:t>
      </w:r>
      <w:r>
        <w:rPr>
          <w:rFonts w:ascii="Times New Roman" w:hAnsi="Times New Roman"/>
          <w:sz w:val="28"/>
          <w:szCs w:val="28"/>
        </w:rPr>
        <w:t>РФ</w:t>
      </w:r>
      <w:r w:rsidRPr="004614B3">
        <w:rPr>
          <w:rFonts w:ascii="Times New Roman" w:hAnsi="Times New Roman"/>
          <w:sz w:val="28"/>
          <w:szCs w:val="28"/>
        </w:rPr>
        <w:t xml:space="preserve"> получается патовая ситуация: невозможность ведения производства по делам о несостоятельности иностранных должников в сумме с отсутствием адекватного механизма по признанию иностранных банкротств дают прекрасную возможность вывода активов недобросовестными должниками.</w:t>
      </w:r>
      <w:r w:rsidRPr="00A66357">
        <w:rPr>
          <w:rFonts w:ascii="Times New Roman" w:hAnsi="Times New Roman"/>
          <w:sz w:val="28"/>
          <w:szCs w:val="28"/>
        </w:rPr>
        <w:t xml:space="preserve"> </w:t>
      </w:r>
    </w:p>
    <w:p w14:paraId="5FA0A613" w14:textId="77777777" w:rsidR="00C355F0" w:rsidRDefault="00C355F0" w:rsidP="00A66357">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Несовершенство отечественного законодательства выражается, в частности, и в том, что невозможно вести процедуру банкротства иностранных юридических лиц, в том числе имеющих активы на территории </w:t>
      </w:r>
      <w:r>
        <w:rPr>
          <w:rFonts w:ascii="Times New Roman" w:hAnsi="Times New Roman"/>
          <w:sz w:val="28"/>
          <w:szCs w:val="28"/>
        </w:rPr>
        <w:t>РФ</w:t>
      </w:r>
      <w:r w:rsidRPr="004614B3">
        <w:rPr>
          <w:rFonts w:ascii="Times New Roman" w:hAnsi="Times New Roman"/>
          <w:sz w:val="28"/>
          <w:szCs w:val="28"/>
        </w:rPr>
        <w:t xml:space="preserve">, а также практически невозможно с наибольшей эффективностью признать иностранное банкротство в момент возбуждения дела о несостоятельности. </w:t>
      </w:r>
    </w:p>
    <w:p w14:paraId="311018CB" w14:textId="77777777" w:rsidR="00C355F0" w:rsidRDefault="00C355F0" w:rsidP="004614B3">
      <w:pPr>
        <w:spacing w:line="360" w:lineRule="auto"/>
        <w:ind w:firstLine="709"/>
        <w:contextualSpacing/>
        <w:jc w:val="both"/>
        <w:rPr>
          <w:rFonts w:ascii="Times New Roman" w:hAnsi="Times New Roman"/>
          <w:sz w:val="28"/>
          <w:szCs w:val="28"/>
        </w:rPr>
      </w:pPr>
      <w:r w:rsidRPr="00F15406">
        <w:rPr>
          <w:rFonts w:ascii="Times New Roman" w:hAnsi="Times New Roman"/>
          <w:sz w:val="28"/>
          <w:szCs w:val="28"/>
        </w:rPr>
        <w:t xml:space="preserve">С конкуренцией юрисдикций государств, связанной с подсудностью </w:t>
      </w:r>
      <w:proofErr w:type="spellStart"/>
      <w:r w:rsidRPr="00F15406">
        <w:rPr>
          <w:rFonts w:ascii="Times New Roman" w:hAnsi="Times New Roman"/>
          <w:sz w:val="28"/>
          <w:szCs w:val="28"/>
        </w:rPr>
        <w:t>банкротных</w:t>
      </w:r>
      <w:proofErr w:type="spellEnd"/>
      <w:r w:rsidRPr="00F15406">
        <w:rPr>
          <w:rFonts w:ascii="Times New Roman" w:hAnsi="Times New Roman"/>
          <w:sz w:val="28"/>
          <w:szCs w:val="28"/>
        </w:rPr>
        <w:t xml:space="preserve"> дел, тесным образом связана и конкуренция, касающаяся применимого в таких делах права</w:t>
      </w:r>
      <w:r>
        <w:rPr>
          <w:rFonts w:ascii="Times New Roman" w:hAnsi="Times New Roman"/>
          <w:sz w:val="28"/>
          <w:szCs w:val="28"/>
        </w:rPr>
        <w:t>, поэтому целесообразно рассматривать данные вопросы совместно</w:t>
      </w:r>
      <w:r w:rsidRPr="00F15406">
        <w:rPr>
          <w:rFonts w:ascii="Times New Roman" w:hAnsi="Times New Roman"/>
          <w:sz w:val="28"/>
          <w:szCs w:val="28"/>
        </w:rPr>
        <w:t>.</w:t>
      </w:r>
      <w:r>
        <w:rPr>
          <w:rFonts w:ascii="Times New Roman" w:hAnsi="Times New Roman"/>
          <w:sz w:val="28"/>
          <w:szCs w:val="28"/>
        </w:rPr>
        <w:t xml:space="preserve"> </w:t>
      </w:r>
    </w:p>
    <w:p w14:paraId="5194012E" w14:textId="77777777" w:rsidR="00C355F0" w:rsidRPr="004614B3" w:rsidRDefault="00C355F0" w:rsidP="004614B3">
      <w:pPr>
        <w:pStyle w:val="a6"/>
        <w:spacing w:after="0" w:line="360" w:lineRule="auto"/>
        <w:ind w:left="0" w:firstLine="709"/>
        <w:jc w:val="both"/>
        <w:rPr>
          <w:rFonts w:ascii="Times New Roman" w:hAnsi="Times New Roman"/>
          <w:sz w:val="28"/>
          <w:szCs w:val="28"/>
        </w:rPr>
      </w:pPr>
      <w:r w:rsidRPr="004614B3">
        <w:rPr>
          <w:rFonts w:ascii="Times New Roman" w:hAnsi="Times New Roman"/>
          <w:sz w:val="28"/>
          <w:szCs w:val="28"/>
        </w:rPr>
        <w:t>Отдельное внимание хотелось бы уделить вопросу о применимом праве в таком наиболее часто используемом инструменте защиты прав кредиторов</w:t>
      </w:r>
      <w:r>
        <w:rPr>
          <w:rFonts w:ascii="Times New Roman" w:hAnsi="Times New Roman"/>
          <w:sz w:val="28"/>
          <w:szCs w:val="28"/>
        </w:rPr>
        <w:t>,</w:t>
      </w:r>
      <w:r w:rsidRPr="004614B3">
        <w:rPr>
          <w:rFonts w:ascii="Times New Roman" w:hAnsi="Times New Roman"/>
          <w:sz w:val="28"/>
          <w:szCs w:val="28"/>
        </w:rPr>
        <w:t xml:space="preserve"> как оспаривание сделок должника. Российская судебная практика закрепила приоритет права страны, в которой проводится процедура несостоятельности должника.</w:t>
      </w:r>
    </w:p>
    <w:p w14:paraId="35FE2EF5" w14:textId="77777777" w:rsidR="00C355F0" w:rsidRPr="004614B3" w:rsidRDefault="00C355F0" w:rsidP="004614B3">
      <w:pPr>
        <w:pStyle w:val="a6"/>
        <w:spacing w:after="0" w:line="360" w:lineRule="auto"/>
        <w:ind w:left="0" w:firstLine="709"/>
        <w:jc w:val="both"/>
        <w:rPr>
          <w:rFonts w:ascii="Times New Roman" w:hAnsi="Times New Roman"/>
          <w:sz w:val="28"/>
          <w:szCs w:val="28"/>
        </w:rPr>
      </w:pPr>
      <w:r w:rsidRPr="004614B3">
        <w:rPr>
          <w:rFonts w:ascii="Times New Roman" w:hAnsi="Times New Roman"/>
          <w:sz w:val="28"/>
          <w:szCs w:val="28"/>
        </w:rPr>
        <w:t>Так, Президиум Высшего Арбитражного Суда Российской Федерации (далее – Президиум ВАС РФ) в своем постановлении от 12</w:t>
      </w:r>
      <w:r>
        <w:rPr>
          <w:rFonts w:ascii="Times New Roman" w:hAnsi="Times New Roman"/>
          <w:sz w:val="28"/>
          <w:szCs w:val="28"/>
        </w:rPr>
        <w:t xml:space="preserve"> ноября </w:t>
      </w:r>
      <w:r w:rsidRPr="004614B3">
        <w:rPr>
          <w:rFonts w:ascii="Times New Roman" w:hAnsi="Times New Roman"/>
          <w:sz w:val="28"/>
          <w:szCs w:val="28"/>
        </w:rPr>
        <w:t xml:space="preserve">2013 </w:t>
      </w:r>
      <w:r>
        <w:rPr>
          <w:rFonts w:ascii="Times New Roman" w:hAnsi="Times New Roman"/>
          <w:sz w:val="28"/>
          <w:szCs w:val="28"/>
        </w:rPr>
        <w:t xml:space="preserve">г.              </w:t>
      </w:r>
      <w:r w:rsidRPr="004614B3">
        <w:rPr>
          <w:rFonts w:ascii="Times New Roman" w:hAnsi="Times New Roman"/>
          <w:sz w:val="28"/>
          <w:szCs w:val="28"/>
        </w:rPr>
        <w:t>№ 10508/13</w:t>
      </w:r>
      <w:r>
        <w:rPr>
          <w:rStyle w:val="a5"/>
          <w:rFonts w:ascii="Times New Roman" w:hAnsi="Times New Roman"/>
          <w:sz w:val="28"/>
          <w:szCs w:val="28"/>
        </w:rPr>
        <w:footnoteReference w:id="49"/>
      </w:r>
      <w:r w:rsidRPr="004614B3">
        <w:rPr>
          <w:rFonts w:ascii="Times New Roman" w:hAnsi="Times New Roman"/>
          <w:sz w:val="28"/>
          <w:szCs w:val="28"/>
        </w:rPr>
        <w:t xml:space="preserve"> по делу № А40-108528/2012 по заявлению о признании недействительными сделок банкротящегося АО «Банк «</w:t>
      </w:r>
      <w:proofErr w:type="spellStart"/>
      <w:r w:rsidRPr="004614B3">
        <w:rPr>
          <w:rFonts w:ascii="Times New Roman" w:hAnsi="Times New Roman"/>
          <w:sz w:val="28"/>
          <w:szCs w:val="28"/>
        </w:rPr>
        <w:t>Снорас</w:t>
      </w:r>
      <w:proofErr w:type="spellEnd"/>
      <w:r w:rsidRPr="004614B3">
        <w:rPr>
          <w:rFonts w:ascii="Times New Roman" w:hAnsi="Times New Roman"/>
          <w:sz w:val="28"/>
          <w:szCs w:val="28"/>
        </w:rPr>
        <w:t xml:space="preserve">» (Литовская Республика) к зарегистрированному и действующему на территории </w:t>
      </w:r>
      <w:r>
        <w:rPr>
          <w:rFonts w:ascii="Times New Roman" w:hAnsi="Times New Roman"/>
          <w:sz w:val="28"/>
          <w:szCs w:val="28"/>
        </w:rPr>
        <w:t>РФ</w:t>
      </w:r>
      <w:r w:rsidRPr="004614B3">
        <w:rPr>
          <w:rFonts w:ascii="Times New Roman" w:hAnsi="Times New Roman"/>
          <w:sz w:val="28"/>
          <w:szCs w:val="28"/>
        </w:rPr>
        <w:t xml:space="preserve"> юридическому лицу сформулировал позицию, согласно которой был закреплен приоритет права страны, в которой реализуется процедура банкротства. </w:t>
      </w:r>
    </w:p>
    <w:p w14:paraId="735C4065" w14:textId="77777777" w:rsidR="00C355F0" w:rsidRPr="004614B3" w:rsidRDefault="00C355F0" w:rsidP="004614B3">
      <w:pPr>
        <w:pStyle w:val="a6"/>
        <w:spacing w:after="0" w:line="360" w:lineRule="auto"/>
        <w:ind w:left="0" w:firstLine="709"/>
        <w:jc w:val="both"/>
        <w:rPr>
          <w:rFonts w:ascii="Times New Roman" w:hAnsi="Times New Roman"/>
          <w:sz w:val="28"/>
          <w:szCs w:val="28"/>
        </w:rPr>
      </w:pPr>
      <w:r w:rsidRPr="004614B3">
        <w:rPr>
          <w:rFonts w:ascii="Times New Roman" w:hAnsi="Times New Roman"/>
          <w:sz w:val="28"/>
          <w:szCs w:val="28"/>
        </w:rPr>
        <w:lastRenderedPageBreak/>
        <w:t>Такая позиция впоследствии была поддержана Верховным Судом Российской Федерации в определении от 10</w:t>
      </w:r>
      <w:r>
        <w:rPr>
          <w:rFonts w:ascii="Times New Roman" w:hAnsi="Times New Roman"/>
          <w:sz w:val="28"/>
          <w:szCs w:val="28"/>
        </w:rPr>
        <w:t xml:space="preserve"> сентября </w:t>
      </w:r>
      <w:r w:rsidRPr="004614B3">
        <w:rPr>
          <w:rFonts w:ascii="Times New Roman" w:hAnsi="Times New Roman"/>
          <w:sz w:val="28"/>
          <w:szCs w:val="28"/>
        </w:rPr>
        <w:t xml:space="preserve">2015 </w:t>
      </w:r>
      <w:r>
        <w:rPr>
          <w:rFonts w:ascii="Times New Roman" w:hAnsi="Times New Roman"/>
          <w:sz w:val="28"/>
          <w:szCs w:val="28"/>
        </w:rPr>
        <w:t xml:space="preserve">г. </w:t>
      </w:r>
      <w:r w:rsidRPr="004614B3">
        <w:rPr>
          <w:rFonts w:ascii="Times New Roman" w:hAnsi="Times New Roman"/>
          <w:sz w:val="28"/>
          <w:szCs w:val="28"/>
        </w:rPr>
        <w:t>№ 305-ЭС15-7119. Кроме того, принцип приоритета права страны, где проводится процедура банкротства, нашел свое отражение и в последующей правоприменительной практике</w:t>
      </w:r>
      <w:r w:rsidRPr="004614B3">
        <w:rPr>
          <w:rStyle w:val="a5"/>
          <w:rFonts w:ascii="Times New Roman" w:hAnsi="Times New Roman"/>
          <w:sz w:val="28"/>
          <w:szCs w:val="28"/>
        </w:rPr>
        <w:footnoteReference w:id="50"/>
      </w:r>
      <w:r w:rsidRPr="004614B3">
        <w:rPr>
          <w:rFonts w:ascii="Times New Roman" w:hAnsi="Times New Roman"/>
          <w:sz w:val="28"/>
          <w:szCs w:val="28"/>
        </w:rPr>
        <w:t>.</w:t>
      </w:r>
    </w:p>
    <w:p w14:paraId="351F6943" w14:textId="77777777" w:rsidR="00C355F0" w:rsidRPr="004614B3" w:rsidRDefault="00C355F0" w:rsidP="004614B3">
      <w:pPr>
        <w:pStyle w:val="a6"/>
        <w:spacing w:after="0" w:line="360" w:lineRule="auto"/>
        <w:ind w:left="0" w:firstLine="709"/>
        <w:jc w:val="both"/>
        <w:rPr>
          <w:rFonts w:ascii="Times New Roman" w:hAnsi="Times New Roman"/>
          <w:sz w:val="28"/>
          <w:szCs w:val="28"/>
        </w:rPr>
      </w:pPr>
      <w:r w:rsidRPr="004614B3">
        <w:rPr>
          <w:rFonts w:ascii="Times New Roman" w:hAnsi="Times New Roman"/>
          <w:sz w:val="28"/>
          <w:szCs w:val="28"/>
        </w:rPr>
        <w:t xml:space="preserve">Поскольку </w:t>
      </w:r>
      <w:r>
        <w:rPr>
          <w:rFonts w:ascii="Times New Roman" w:hAnsi="Times New Roman"/>
          <w:sz w:val="28"/>
          <w:szCs w:val="28"/>
        </w:rPr>
        <w:t xml:space="preserve">в </w:t>
      </w:r>
      <w:r w:rsidRPr="004614B3">
        <w:rPr>
          <w:rFonts w:ascii="Times New Roman" w:hAnsi="Times New Roman"/>
          <w:sz w:val="28"/>
          <w:szCs w:val="28"/>
        </w:rPr>
        <w:t>законодатель</w:t>
      </w:r>
      <w:r>
        <w:rPr>
          <w:rFonts w:ascii="Times New Roman" w:hAnsi="Times New Roman"/>
          <w:sz w:val="28"/>
          <w:szCs w:val="28"/>
        </w:rPr>
        <w:t>стве</w:t>
      </w:r>
      <w:r w:rsidRPr="004614B3">
        <w:rPr>
          <w:rFonts w:ascii="Times New Roman" w:hAnsi="Times New Roman"/>
          <w:sz w:val="28"/>
          <w:szCs w:val="28"/>
        </w:rPr>
        <w:t xml:space="preserve"> отсутствует коллизионная привязка, согласно которой определялось</w:t>
      </w:r>
      <w:r>
        <w:rPr>
          <w:rFonts w:ascii="Times New Roman" w:hAnsi="Times New Roman"/>
          <w:sz w:val="28"/>
          <w:szCs w:val="28"/>
        </w:rPr>
        <w:t xml:space="preserve"> бы</w:t>
      </w:r>
      <w:r w:rsidRPr="004614B3">
        <w:rPr>
          <w:rFonts w:ascii="Times New Roman" w:hAnsi="Times New Roman"/>
          <w:sz w:val="28"/>
          <w:szCs w:val="28"/>
        </w:rPr>
        <w:t xml:space="preserve"> применимое право при оспаривании сделок</w:t>
      </w:r>
      <w:r w:rsidRPr="004614B3">
        <w:rPr>
          <w:rStyle w:val="a5"/>
          <w:rFonts w:ascii="Times New Roman" w:hAnsi="Times New Roman"/>
          <w:sz w:val="28"/>
          <w:szCs w:val="28"/>
        </w:rPr>
        <w:footnoteReference w:id="51"/>
      </w:r>
      <w:r w:rsidRPr="004614B3">
        <w:rPr>
          <w:rFonts w:ascii="Times New Roman" w:hAnsi="Times New Roman"/>
          <w:sz w:val="28"/>
          <w:szCs w:val="28"/>
        </w:rPr>
        <w:t>, в судебной практике сложилась ситуация, при которой</w:t>
      </w:r>
      <w:r>
        <w:rPr>
          <w:rFonts w:ascii="Times New Roman" w:hAnsi="Times New Roman"/>
          <w:sz w:val="28"/>
          <w:szCs w:val="28"/>
        </w:rPr>
        <w:t>, как уже отмечалось в работе ране,</w:t>
      </w:r>
      <w:r w:rsidRPr="004614B3">
        <w:rPr>
          <w:rFonts w:ascii="Times New Roman" w:hAnsi="Times New Roman"/>
          <w:sz w:val="28"/>
          <w:szCs w:val="28"/>
        </w:rPr>
        <w:t xml:space="preserve"> вопрос о применимом праве </w:t>
      </w:r>
      <w:r>
        <w:rPr>
          <w:rFonts w:ascii="Times New Roman" w:hAnsi="Times New Roman"/>
          <w:sz w:val="28"/>
          <w:szCs w:val="28"/>
        </w:rPr>
        <w:t>находится</w:t>
      </w:r>
      <w:r w:rsidRPr="004614B3">
        <w:rPr>
          <w:rFonts w:ascii="Times New Roman" w:hAnsi="Times New Roman"/>
          <w:sz w:val="28"/>
          <w:szCs w:val="28"/>
        </w:rPr>
        <w:t xml:space="preserve"> в зависимост</w:t>
      </w:r>
      <w:r>
        <w:rPr>
          <w:rFonts w:ascii="Times New Roman" w:hAnsi="Times New Roman"/>
          <w:sz w:val="28"/>
          <w:szCs w:val="28"/>
        </w:rPr>
        <w:t>и</w:t>
      </w:r>
      <w:r w:rsidRPr="004614B3">
        <w:rPr>
          <w:rFonts w:ascii="Times New Roman" w:hAnsi="Times New Roman"/>
          <w:sz w:val="28"/>
          <w:szCs w:val="28"/>
        </w:rPr>
        <w:t xml:space="preserve"> от факта наличия или отсутствия процедуры несостоятельности в отношении иностранного должника</w:t>
      </w:r>
      <w:r>
        <w:rPr>
          <w:rFonts w:ascii="Times New Roman" w:hAnsi="Times New Roman"/>
          <w:sz w:val="28"/>
          <w:szCs w:val="28"/>
        </w:rPr>
        <w:t>, что может повлечь нарушение интересов участвующих в деле о банкротстве лиц</w:t>
      </w:r>
      <w:r w:rsidRPr="004614B3">
        <w:rPr>
          <w:rFonts w:ascii="Times New Roman" w:hAnsi="Times New Roman"/>
          <w:sz w:val="28"/>
          <w:szCs w:val="28"/>
        </w:rPr>
        <w:t>.</w:t>
      </w:r>
    </w:p>
    <w:p w14:paraId="111611E0" w14:textId="77777777" w:rsidR="00C355F0" w:rsidRPr="004614B3" w:rsidRDefault="00C355F0" w:rsidP="004614B3">
      <w:pPr>
        <w:pStyle w:val="a6"/>
        <w:spacing w:after="0" w:line="360" w:lineRule="auto"/>
        <w:ind w:left="0" w:firstLine="709"/>
        <w:jc w:val="both"/>
        <w:rPr>
          <w:rFonts w:ascii="Times New Roman" w:hAnsi="Times New Roman"/>
          <w:sz w:val="28"/>
          <w:szCs w:val="28"/>
        </w:rPr>
      </w:pPr>
      <w:r w:rsidRPr="004614B3">
        <w:rPr>
          <w:rFonts w:ascii="Times New Roman" w:hAnsi="Times New Roman"/>
          <w:sz w:val="28"/>
          <w:szCs w:val="28"/>
        </w:rPr>
        <w:t xml:space="preserve">Сформированный в указанном постановлении Президиума ВАС РФ подход работает даже в тех ситуациях, когда между сторонами при заключении договора было выбрано применимое право. Так, в деле </w:t>
      </w:r>
      <w:r>
        <w:rPr>
          <w:rFonts w:ascii="Times New Roman" w:hAnsi="Times New Roman"/>
          <w:sz w:val="28"/>
          <w:szCs w:val="28"/>
        </w:rPr>
        <w:t xml:space="preserve">Арбитражного суда Томской области </w:t>
      </w:r>
      <w:r w:rsidRPr="004614B3">
        <w:rPr>
          <w:rFonts w:ascii="Times New Roman" w:hAnsi="Times New Roman"/>
          <w:sz w:val="28"/>
          <w:szCs w:val="28"/>
        </w:rPr>
        <w:t>№ А67-874/2014</w:t>
      </w:r>
      <w:r>
        <w:rPr>
          <w:rStyle w:val="a5"/>
          <w:rFonts w:ascii="Times New Roman" w:hAnsi="Times New Roman"/>
          <w:sz w:val="28"/>
          <w:szCs w:val="28"/>
        </w:rPr>
        <w:footnoteReference w:id="52"/>
      </w:r>
      <w:r w:rsidRPr="004614B3">
        <w:rPr>
          <w:rFonts w:ascii="Times New Roman" w:hAnsi="Times New Roman"/>
          <w:sz w:val="28"/>
          <w:szCs w:val="28"/>
        </w:rPr>
        <w:t xml:space="preserve"> о банкротстве ООО </w:t>
      </w:r>
      <w:r w:rsidRPr="004614B3">
        <w:rPr>
          <w:rFonts w:ascii="Times New Roman" w:hAnsi="Times New Roman"/>
          <w:sz w:val="28"/>
          <w:szCs w:val="28"/>
        </w:rPr>
        <w:lastRenderedPageBreak/>
        <w:t>«</w:t>
      </w:r>
      <w:proofErr w:type="spellStart"/>
      <w:r w:rsidRPr="004614B3">
        <w:rPr>
          <w:rFonts w:ascii="Times New Roman" w:hAnsi="Times New Roman"/>
          <w:sz w:val="28"/>
          <w:szCs w:val="28"/>
        </w:rPr>
        <w:t>Томскнефтепереработка</w:t>
      </w:r>
      <w:proofErr w:type="spellEnd"/>
      <w:r w:rsidRPr="004614B3">
        <w:rPr>
          <w:rFonts w:ascii="Times New Roman" w:hAnsi="Times New Roman"/>
          <w:sz w:val="28"/>
          <w:szCs w:val="28"/>
        </w:rPr>
        <w:t>» было рассмотрено ходатайство арбитражного управляющего о признании недействительной сделки, заключенной между должником и иностранным юридическим лицом. В договоре стороны выбрали применимое к их отношениям право – право Швейцарии. Седьмой арбитражный апелляционный суд в постановлении от 16</w:t>
      </w:r>
      <w:r>
        <w:rPr>
          <w:rFonts w:ascii="Times New Roman" w:hAnsi="Times New Roman"/>
          <w:sz w:val="28"/>
          <w:szCs w:val="28"/>
        </w:rPr>
        <w:t xml:space="preserve"> ноября </w:t>
      </w:r>
      <w:r w:rsidRPr="004614B3">
        <w:rPr>
          <w:rFonts w:ascii="Times New Roman" w:hAnsi="Times New Roman"/>
          <w:sz w:val="28"/>
          <w:szCs w:val="28"/>
        </w:rPr>
        <w:t>2017</w:t>
      </w:r>
      <w:r>
        <w:rPr>
          <w:rFonts w:ascii="Times New Roman" w:hAnsi="Times New Roman"/>
          <w:sz w:val="28"/>
          <w:szCs w:val="28"/>
        </w:rPr>
        <w:t xml:space="preserve"> г.</w:t>
      </w:r>
      <w:r w:rsidRPr="004614B3">
        <w:rPr>
          <w:rFonts w:ascii="Times New Roman" w:hAnsi="Times New Roman"/>
          <w:sz w:val="28"/>
          <w:szCs w:val="28"/>
        </w:rPr>
        <w:t xml:space="preserve"> № 07АП-6458/2014(69)</w:t>
      </w:r>
      <w:r>
        <w:rPr>
          <w:rStyle w:val="a5"/>
          <w:rFonts w:ascii="Times New Roman" w:hAnsi="Times New Roman"/>
          <w:sz w:val="28"/>
          <w:szCs w:val="28"/>
        </w:rPr>
        <w:footnoteReference w:id="53"/>
      </w:r>
      <w:r w:rsidRPr="004614B3">
        <w:rPr>
          <w:rFonts w:ascii="Times New Roman" w:hAnsi="Times New Roman"/>
          <w:sz w:val="28"/>
          <w:szCs w:val="28"/>
        </w:rPr>
        <w:t xml:space="preserve"> установил, что сделка оспаривалась по специальному основанию (пункт 1 статьи 61.2 Закона о банкротстве) как совершенная при неравноценном встречном исполнении обязательств, в результате которой причинен вред имущественным правам кредиторов, следовательно, к таким отношениям применимо лишь российское право как право места открытия производства по делу о банкротстве юридического лица. Если бы должник не находился бы в банкротстве, то российское право применить было бы нельзя – указанная норма Закона о банкротстве является специальной по отношению </w:t>
      </w:r>
      <w:r>
        <w:rPr>
          <w:rFonts w:ascii="Times New Roman" w:hAnsi="Times New Roman"/>
          <w:sz w:val="28"/>
          <w:szCs w:val="28"/>
        </w:rPr>
        <w:t>к</w:t>
      </w:r>
      <w:r w:rsidRPr="004614B3">
        <w:rPr>
          <w:rFonts w:ascii="Times New Roman" w:hAnsi="Times New Roman"/>
          <w:sz w:val="28"/>
          <w:szCs w:val="28"/>
        </w:rPr>
        <w:t xml:space="preserve"> нормам ГК РФ.</w:t>
      </w:r>
    </w:p>
    <w:p w14:paraId="16B86C62" w14:textId="77777777" w:rsidR="00C355F0" w:rsidRPr="004614B3" w:rsidRDefault="00C355F0" w:rsidP="004614B3">
      <w:pPr>
        <w:pStyle w:val="a6"/>
        <w:spacing w:after="0" w:line="360" w:lineRule="auto"/>
        <w:ind w:left="0" w:firstLine="709"/>
        <w:jc w:val="both"/>
        <w:rPr>
          <w:rFonts w:ascii="Times New Roman" w:hAnsi="Times New Roman"/>
          <w:sz w:val="28"/>
          <w:szCs w:val="28"/>
        </w:rPr>
      </w:pPr>
      <w:r w:rsidRPr="004614B3">
        <w:rPr>
          <w:rFonts w:ascii="Times New Roman" w:hAnsi="Times New Roman"/>
          <w:sz w:val="28"/>
          <w:szCs w:val="28"/>
        </w:rPr>
        <w:t xml:space="preserve">Аналогичный вывод сделан </w:t>
      </w:r>
      <w:r>
        <w:rPr>
          <w:rFonts w:ascii="Times New Roman" w:hAnsi="Times New Roman"/>
          <w:sz w:val="28"/>
          <w:szCs w:val="28"/>
        </w:rPr>
        <w:t>Арбитражным судом Московского округа в деле</w:t>
      </w:r>
      <w:r w:rsidRPr="004614B3">
        <w:rPr>
          <w:rFonts w:ascii="Times New Roman" w:hAnsi="Times New Roman"/>
          <w:sz w:val="28"/>
          <w:szCs w:val="28"/>
        </w:rPr>
        <w:t xml:space="preserve"> № А40-251578/2016 о банкротстве ПАО «М2М </w:t>
      </w:r>
      <w:proofErr w:type="spellStart"/>
      <w:r w:rsidRPr="004614B3">
        <w:rPr>
          <w:rFonts w:ascii="Times New Roman" w:hAnsi="Times New Roman"/>
          <w:sz w:val="28"/>
          <w:szCs w:val="28"/>
        </w:rPr>
        <w:t>Прайвет</w:t>
      </w:r>
      <w:proofErr w:type="spellEnd"/>
      <w:r w:rsidRPr="004614B3">
        <w:rPr>
          <w:rFonts w:ascii="Times New Roman" w:hAnsi="Times New Roman"/>
          <w:sz w:val="28"/>
          <w:szCs w:val="28"/>
        </w:rPr>
        <w:t xml:space="preserve"> Банк» по результатам рассмотрения обособленного спора по заявлению конкурсного управляющего о признании недействительной сделки, заключенной между должником и юридическим лицом Латвии</w:t>
      </w:r>
      <w:r w:rsidRPr="004614B3">
        <w:rPr>
          <w:rStyle w:val="a5"/>
          <w:rFonts w:ascii="Times New Roman" w:hAnsi="Times New Roman"/>
          <w:sz w:val="28"/>
          <w:szCs w:val="28"/>
        </w:rPr>
        <w:footnoteReference w:id="54"/>
      </w:r>
      <w:r w:rsidRPr="004614B3">
        <w:rPr>
          <w:rFonts w:ascii="Times New Roman" w:hAnsi="Times New Roman"/>
          <w:sz w:val="28"/>
          <w:szCs w:val="28"/>
        </w:rPr>
        <w:t>.</w:t>
      </w:r>
    </w:p>
    <w:p w14:paraId="3C22B34F" w14:textId="77777777" w:rsidR="00C355F0" w:rsidRPr="004614B3" w:rsidRDefault="00C355F0" w:rsidP="004614B3">
      <w:pPr>
        <w:pStyle w:val="a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 постановлении Арбитражного суда Московского округа по делу          </w:t>
      </w:r>
      <w:r w:rsidRPr="004614B3">
        <w:rPr>
          <w:rFonts w:ascii="Times New Roman" w:hAnsi="Times New Roman"/>
          <w:sz w:val="28"/>
          <w:szCs w:val="28"/>
        </w:rPr>
        <w:t xml:space="preserve"> № А40-155329/2014 о банкротстве ОАО «АКБ «</w:t>
      </w:r>
      <w:proofErr w:type="spellStart"/>
      <w:r w:rsidRPr="004614B3">
        <w:rPr>
          <w:rFonts w:ascii="Times New Roman" w:hAnsi="Times New Roman"/>
          <w:sz w:val="28"/>
          <w:szCs w:val="28"/>
        </w:rPr>
        <w:t>ИнтрастБанк</w:t>
      </w:r>
      <w:proofErr w:type="spellEnd"/>
      <w:r w:rsidRPr="004614B3">
        <w:rPr>
          <w:rFonts w:ascii="Times New Roman" w:hAnsi="Times New Roman"/>
          <w:sz w:val="28"/>
          <w:szCs w:val="28"/>
        </w:rPr>
        <w:t>» суд не счел необходимым применять общегражданские основания (статьи 10, 168 ГК РФ) для признания сделки между должником и иностранным лицом недействительной, поскольку между указанными лицами было выбрано применимое право к регулированию их отношений</w:t>
      </w:r>
      <w:r w:rsidRPr="004614B3">
        <w:rPr>
          <w:rStyle w:val="a5"/>
          <w:rFonts w:ascii="Times New Roman" w:hAnsi="Times New Roman"/>
          <w:sz w:val="28"/>
          <w:szCs w:val="28"/>
        </w:rPr>
        <w:footnoteReference w:id="55"/>
      </w:r>
      <w:r w:rsidRPr="004614B3">
        <w:rPr>
          <w:rFonts w:ascii="Times New Roman" w:hAnsi="Times New Roman"/>
          <w:sz w:val="28"/>
          <w:szCs w:val="28"/>
        </w:rPr>
        <w:t>.</w:t>
      </w:r>
    </w:p>
    <w:p w14:paraId="1A45B106" w14:textId="77777777" w:rsidR="00C355F0" w:rsidRPr="004614B3" w:rsidRDefault="00C355F0" w:rsidP="004614B3">
      <w:pPr>
        <w:pStyle w:val="a6"/>
        <w:spacing w:after="0" w:line="360" w:lineRule="auto"/>
        <w:ind w:left="0" w:firstLine="709"/>
        <w:jc w:val="both"/>
        <w:rPr>
          <w:rFonts w:ascii="Times New Roman" w:hAnsi="Times New Roman"/>
          <w:sz w:val="28"/>
          <w:szCs w:val="28"/>
        </w:rPr>
      </w:pPr>
      <w:r w:rsidRPr="004614B3">
        <w:rPr>
          <w:rFonts w:ascii="Times New Roman" w:hAnsi="Times New Roman"/>
          <w:sz w:val="28"/>
          <w:szCs w:val="28"/>
        </w:rPr>
        <w:lastRenderedPageBreak/>
        <w:t xml:space="preserve">Регламент 2015/848 в статье 7(2) закрепляет, что право государства открытия </w:t>
      </w:r>
      <w:r>
        <w:rPr>
          <w:rFonts w:ascii="Times New Roman" w:hAnsi="Times New Roman"/>
          <w:sz w:val="28"/>
          <w:szCs w:val="28"/>
        </w:rPr>
        <w:t xml:space="preserve">основного </w:t>
      </w:r>
      <w:r w:rsidRPr="004614B3">
        <w:rPr>
          <w:rFonts w:ascii="Times New Roman" w:hAnsi="Times New Roman"/>
          <w:sz w:val="28"/>
          <w:szCs w:val="28"/>
        </w:rPr>
        <w:t xml:space="preserve">производства по делу </w:t>
      </w:r>
      <w:proofErr w:type="gramStart"/>
      <w:r>
        <w:rPr>
          <w:rFonts w:ascii="Times New Roman" w:hAnsi="Times New Roman"/>
          <w:sz w:val="28"/>
          <w:szCs w:val="28"/>
        </w:rPr>
        <w:t>от банкротстве</w:t>
      </w:r>
      <w:proofErr w:type="gramEnd"/>
      <w:r>
        <w:rPr>
          <w:rFonts w:ascii="Times New Roman" w:hAnsi="Times New Roman"/>
          <w:sz w:val="28"/>
          <w:szCs w:val="28"/>
        </w:rPr>
        <w:t xml:space="preserve"> </w:t>
      </w:r>
      <w:r w:rsidRPr="004614B3">
        <w:rPr>
          <w:rFonts w:ascii="Times New Roman" w:hAnsi="Times New Roman"/>
          <w:sz w:val="28"/>
          <w:szCs w:val="28"/>
        </w:rPr>
        <w:t xml:space="preserve">устанавливает и основные правила, которые определяют недействительность сделок. Так, оспаривание сделок должника признано тесно связанным с производством по делу о банкротстве, что учитывается при выборе применимого права. Такой подход может помочь ограничить действия должника </w:t>
      </w:r>
      <w:proofErr w:type="gramStart"/>
      <w:r w:rsidRPr="004614B3">
        <w:rPr>
          <w:rFonts w:ascii="Times New Roman" w:hAnsi="Times New Roman"/>
          <w:sz w:val="28"/>
          <w:szCs w:val="28"/>
        </w:rPr>
        <w:t>по отчуждению</w:t>
      </w:r>
      <w:proofErr w:type="gramEnd"/>
      <w:r w:rsidRPr="004614B3">
        <w:rPr>
          <w:rFonts w:ascii="Times New Roman" w:hAnsi="Times New Roman"/>
          <w:sz w:val="28"/>
          <w:szCs w:val="28"/>
        </w:rPr>
        <w:t xml:space="preserve"> принадлежащего ему имущества в иностранных государствах. Однако он имеет и ряд минусов: </w:t>
      </w:r>
      <w:r>
        <w:rPr>
          <w:rFonts w:ascii="Times New Roman" w:hAnsi="Times New Roman"/>
          <w:sz w:val="28"/>
          <w:szCs w:val="28"/>
        </w:rPr>
        <w:t>возникает</w:t>
      </w:r>
      <w:r w:rsidRPr="004614B3">
        <w:rPr>
          <w:rFonts w:ascii="Times New Roman" w:hAnsi="Times New Roman"/>
          <w:sz w:val="28"/>
          <w:szCs w:val="28"/>
        </w:rPr>
        <w:t xml:space="preserve"> конкуренция юрисдикций, выражающаяся в существовании многочисленных расхождений в законодательствах европейских стран</w:t>
      </w:r>
      <w:r w:rsidRPr="004614B3">
        <w:rPr>
          <w:rStyle w:val="a5"/>
          <w:rFonts w:ascii="Times New Roman" w:hAnsi="Times New Roman"/>
          <w:sz w:val="28"/>
          <w:szCs w:val="28"/>
        </w:rPr>
        <w:footnoteReference w:id="56"/>
      </w:r>
      <w:r w:rsidRPr="004614B3">
        <w:rPr>
          <w:rFonts w:ascii="Times New Roman" w:hAnsi="Times New Roman"/>
          <w:sz w:val="28"/>
          <w:szCs w:val="28"/>
        </w:rPr>
        <w:t>. Компромиссным решением стала возможность открытия вторичных производств, предусмотренных</w:t>
      </w:r>
      <w:r w:rsidRPr="00E242A8">
        <w:rPr>
          <w:rFonts w:ascii="Times New Roman" w:hAnsi="Times New Roman"/>
          <w:color w:val="FF0000"/>
          <w:sz w:val="28"/>
          <w:szCs w:val="28"/>
        </w:rPr>
        <w:t xml:space="preserve"> </w:t>
      </w:r>
      <w:r w:rsidRPr="00E242A8">
        <w:rPr>
          <w:rFonts w:ascii="Times New Roman" w:hAnsi="Times New Roman"/>
          <w:sz w:val="28"/>
          <w:szCs w:val="28"/>
        </w:rPr>
        <w:t>Регламентом</w:t>
      </w:r>
      <w:r w:rsidRPr="00E242A8">
        <w:rPr>
          <w:rFonts w:ascii="Times New Roman" w:hAnsi="Times New Roman"/>
          <w:color w:val="FF0000"/>
          <w:sz w:val="28"/>
          <w:szCs w:val="28"/>
        </w:rPr>
        <w:t xml:space="preserve"> </w:t>
      </w:r>
      <w:r>
        <w:rPr>
          <w:rFonts w:ascii="Times New Roman" w:hAnsi="Times New Roman"/>
          <w:sz w:val="28"/>
          <w:szCs w:val="28"/>
        </w:rPr>
        <w:t>2015/848</w:t>
      </w:r>
      <w:r w:rsidRPr="004614B3">
        <w:rPr>
          <w:rFonts w:ascii="Times New Roman" w:hAnsi="Times New Roman"/>
          <w:sz w:val="28"/>
          <w:szCs w:val="28"/>
        </w:rPr>
        <w:t>. В случае оспаривания сделок должника в рамках вторичного производства применимым правом будет являться место открытия такого производства. При этом все присужденные компенсации в результате рассмотрения такого спора будут включены в общую конкурсную массу должника.</w:t>
      </w:r>
    </w:p>
    <w:p w14:paraId="7EA4E60D" w14:textId="77777777" w:rsidR="00C355F0" w:rsidRPr="004614B3" w:rsidRDefault="00C355F0" w:rsidP="004614B3">
      <w:pPr>
        <w:pStyle w:val="a6"/>
        <w:spacing w:after="0" w:line="360" w:lineRule="auto"/>
        <w:ind w:left="0" w:firstLine="709"/>
        <w:jc w:val="both"/>
        <w:rPr>
          <w:rFonts w:ascii="Times New Roman" w:hAnsi="Times New Roman"/>
          <w:sz w:val="28"/>
          <w:szCs w:val="28"/>
        </w:rPr>
      </w:pPr>
      <w:r w:rsidRPr="004614B3">
        <w:rPr>
          <w:rFonts w:ascii="Times New Roman" w:hAnsi="Times New Roman"/>
          <w:sz w:val="28"/>
          <w:szCs w:val="28"/>
        </w:rPr>
        <w:t xml:space="preserve">Из статьи 11 Регламента 2015/848 следует, что последствия производства по делу о банкротстве должника в отношении договоров, связанных с недвижимым имуществом, регулируется правом страны-члена ЕС, где находится это имущество. В том случае, если затрагивается право должника на недвижимое имущество, судно или воздушное судно, которые подлежат государственной регистрации, то к таким правоотношениям будет применимо право государства-места ведения регистрационного реестра (статья 14). Статья 12 </w:t>
      </w:r>
      <w:r w:rsidRPr="00522B8C">
        <w:rPr>
          <w:rFonts w:ascii="Times New Roman" w:hAnsi="Times New Roman"/>
          <w:sz w:val="28"/>
          <w:szCs w:val="28"/>
        </w:rPr>
        <w:t>Регламента</w:t>
      </w:r>
      <w:r>
        <w:rPr>
          <w:rFonts w:ascii="Times New Roman" w:hAnsi="Times New Roman"/>
          <w:sz w:val="28"/>
          <w:szCs w:val="28"/>
        </w:rPr>
        <w:t xml:space="preserve"> 2015/848</w:t>
      </w:r>
      <w:r w:rsidRPr="004614B3">
        <w:rPr>
          <w:rFonts w:ascii="Times New Roman" w:hAnsi="Times New Roman"/>
          <w:sz w:val="28"/>
          <w:szCs w:val="28"/>
        </w:rPr>
        <w:t xml:space="preserve"> устанавливает применение права в рамках дела о банкротстве к отношениям участников платежной или расчетной системы или финансового рынка государства-члена ЕС применимого к этой системе или рынку. </w:t>
      </w:r>
    </w:p>
    <w:p w14:paraId="171A8DBE" w14:textId="77777777" w:rsidR="00C355F0" w:rsidRPr="004614B3" w:rsidRDefault="00C355F0" w:rsidP="004614B3">
      <w:pPr>
        <w:pStyle w:val="a6"/>
        <w:spacing w:after="0" w:line="360" w:lineRule="auto"/>
        <w:ind w:left="0" w:firstLine="709"/>
        <w:jc w:val="both"/>
        <w:rPr>
          <w:rFonts w:ascii="Times New Roman" w:hAnsi="Times New Roman"/>
          <w:sz w:val="28"/>
          <w:szCs w:val="28"/>
        </w:rPr>
      </w:pPr>
      <w:r w:rsidRPr="004614B3">
        <w:rPr>
          <w:rFonts w:ascii="Times New Roman" w:hAnsi="Times New Roman"/>
          <w:sz w:val="28"/>
          <w:szCs w:val="28"/>
        </w:rPr>
        <w:lastRenderedPageBreak/>
        <w:t xml:space="preserve">Такие ограничения применения права открытия основной процедуры в деле о банкротстве к оспариванию сделок должника продиктовано различиями в законодательствах европейских стран. </w:t>
      </w:r>
    </w:p>
    <w:p w14:paraId="70BC5FCD" w14:textId="77777777" w:rsidR="00C355F0" w:rsidRDefault="00C355F0" w:rsidP="004614B3">
      <w:pPr>
        <w:pStyle w:val="a6"/>
        <w:spacing w:after="0" w:line="360" w:lineRule="auto"/>
        <w:ind w:left="0" w:firstLine="709"/>
        <w:jc w:val="both"/>
        <w:rPr>
          <w:rFonts w:ascii="Times New Roman" w:hAnsi="Times New Roman"/>
          <w:sz w:val="28"/>
          <w:szCs w:val="28"/>
        </w:rPr>
      </w:pPr>
      <w:r w:rsidRPr="004614B3">
        <w:rPr>
          <w:rFonts w:ascii="Times New Roman" w:hAnsi="Times New Roman"/>
          <w:sz w:val="28"/>
          <w:szCs w:val="28"/>
        </w:rPr>
        <w:t xml:space="preserve">При этом статьей 16 Регламента </w:t>
      </w:r>
      <w:r>
        <w:rPr>
          <w:rFonts w:ascii="Times New Roman" w:hAnsi="Times New Roman"/>
          <w:sz w:val="28"/>
          <w:szCs w:val="28"/>
        </w:rPr>
        <w:t xml:space="preserve">2015/848 </w:t>
      </w:r>
      <w:r w:rsidRPr="004614B3">
        <w:rPr>
          <w:rFonts w:ascii="Times New Roman" w:hAnsi="Times New Roman"/>
          <w:sz w:val="28"/>
          <w:szCs w:val="28"/>
        </w:rPr>
        <w:t xml:space="preserve">установлены случаи, когда правила, относящиеся к недействительности, </w:t>
      </w:r>
      <w:proofErr w:type="spellStart"/>
      <w:r w:rsidRPr="004614B3">
        <w:rPr>
          <w:rFonts w:ascii="Times New Roman" w:hAnsi="Times New Roman"/>
          <w:sz w:val="28"/>
          <w:szCs w:val="28"/>
        </w:rPr>
        <w:t>оспоримости</w:t>
      </w:r>
      <w:proofErr w:type="spellEnd"/>
      <w:r w:rsidRPr="004614B3">
        <w:rPr>
          <w:rFonts w:ascii="Times New Roman" w:hAnsi="Times New Roman"/>
          <w:sz w:val="28"/>
          <w:szCs w:val="28"/>
        </w:rPr>
        <w:t xml:space="preserve"> или невозможности приведения в исполнение юридических актов, причиняющих вред главному органу кредиторов, не могут быть применены судом. Таким образом, сделка не может быть оспорена, если третье лицо докажет, что сделка была подчинена иностранному праву, согласно которому при подобных обстоятельствах нет оснований для ее оспаривания.</w:t>
      </w:r>
    </w:p>
    <w:p w14:paraId="05B43B01" w14:textId="77777777" w:rsidR="00C355F0" w:rsidRPr="00731683" w:rsidRDefault="00C355F0" w:rsidP="00C63D39">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Таким образом, в том числе при определении права, применимого к отношениям в сфере трансграничного банкротства, важную роль играет применение получившего распространение на территории европейского региона </w:t>
      </w:r>
      <w:r>
        <w:rPr>
          <w:rFonts w:ascii="Times New Roman" w:hAnsi="Times New Roman"/>
          <w:sz w:val="28"/>
          <w:szCs w:val="28"/>
          <w:lang w:val="en-US"/>
        </w:rPr>
        <w:t>COMI</w:t>
      </w:r>
      <w:r w:rsidRPr="00731683">
        <w:rPr>
          <w:rFonts w:ascii="Times New Roman" w:hAnsi="Times New Roman"/>
          <w:sz w:val="28"/>
          <w:szCs w:val="28"/>
        </w:rPr>
        <w:t>-</w:t>
      </w:r>
      <w:r>
        <w:rPr>
          <w:rFonts w:ascii="Times New Roman" w:hAnsi="Times New Roman"/>
          <w:sz w:val="28"/>
          <w:szCs w:val="28"/>
        </w:rPr>
        <w:t>стандарта, используемого для установления юрисдикции суда.</w:t>
      </w:r>
    </w:p>
    <w:p w14:paraId="6E484ED5" w14:textId="77777777" w:rsidR="00C355F0" w:rsidRDefault="00C355F0" w:rsidP="00C63D39">
      <w:pPr>
        <w:spacing w:line="360" w:lineRule="auto"/>
        <w:ind w:firstLine="709"/>
        <w:contextualSpacing/>
        <w:jc w:val="both"/>
        <w:rPr>
          <w:rFonts w:ascii="Times New Roman" w:hAnsi="Times New Roman"/>
          <w:sz w:val="28"/>
          <w:szCs w:val="28"/>
        </w:rPr>
      </w:pPr>
      <w:r>
        <w:rPr>
          <w:rFonts w:ascii="Times New Roman" w:hAnsi="Times New Roman"/>
          <w:sz w:val="28"/>
          <w:szCs w:val="28"/>
        </w:rPr>
        <w:t>Введение</w:t>
      </w:r>
      <w:r w:rsidRPr="004614B3">
        <w:rPr>
          <w:rFonts w:ascii="Times New Roman" w:hAnsi="Times New Roman"/>
          <w:sz w:val="28"/>
          <w:szCs w:val="28"/>
        </w:rPr>
        <w:t xml:space="preserve"> критерия </w:t>
      </w:r>
      <w:r w:rsidRPr="004614B3">
        <w:rPr>
          <w:rFonts w:ascii="Times New Roman" w:hAnsi="Times New Roman"/>
          <w:sz w:val="28"/>
          <w:szCs w:val="28"/>
          <w:lang w:val="en-US"/>
        </w:rPr>
        <w:t>COMI</w:t>
      </w:r>
      <w:r w:rsidRPr="004614B3">
        <w:rPr>
          <w:rFonts w:ascii="Times New Roman" w:hAnsi="Times New Roman"/>
          <w:sz w:val="28"/>
          <w:szCs w:val="28"/>
        </w:rPr>
        <w:t xml:space="preserve">-стандарта являлось одной из причин реформирования Регламента ЕС № 1346/2000. </w:t>
      </w:r>
    </w:p>
    <w:p w14:paraId="6705276E" w14:textId="77777777" w:rsidR="00C355F0" w:rsidRDefault="00C355F0" w:rsidP="00C63D39">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Регламент ЕС 2015/848 обозначает </w:t>
      </w:r>
      <w:r>
        <w:rPr>
          <w:rFonts w:ascii="Times New Roman" w:hAnsi="Times New Roman"/>
          <w:sz w:val="28"/>
          <w:szCs w:val="28"/>
          <w:lang w:val="en-US"/>
        </w:rPr>
        <w:t>COMI</w:t>
      </w:r>
      <w:r w:rsidRPr="00742466">
        <w:rPr>
          <w:rFonts w:ascii="Times New Roman" w:hAnsi="Times New Roman"/>
          <w:sz w:val="28"/>
          <w:szCs w:val="28"/>
        </w:rPr>
        <w:t>-</w:t>
      </w:r>
      <w:r>
        <w:rPr>
          <w:rFonts w:ascii="Times New Roman" w:hAnsi="Times New Roman"/>
          <w:sz w:val="28"/>
          <w:szCs w:val="28"/>
        </w:rPr>
        <w:t xml:space="preserve">стандарт как место, в котором должник на регулярной основе осуществляет управление своими интересами и которое подтверждено третьими лицами. </w:t>
      </w:r>
    </w:p>
    <w:p w14:paraId="4BC69016" w14:textId="77777777" w:rsidR="00C355F0" w:rsidRPr="004614B3" w:rsidRDefault="00C355F0" w:rsidP="00C63D39">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В соответствии со статьей 75 доклада М. </w:t>
      </w:r>
      <w:proofErr w:type="spellStart"/>
      <w:r w:rsidRPr="004614B3">
        <w:rPr>
          <w:rFonts w:ascii="Times New Roman" w:hAnsi="Times New Roman"/>
          <w:sz w:val="28"/>
          <w:szCs w:val="28"/>
        </w:rPr>
        <w:t>Виргоса</w:t>
      </w:r>
      <w:proofErr w:type="spellEnd"/>
      <w:r w:rsidRPr="004614B3">
        <w:rPr>
          <w:rFonts w:ascii="Times New Roman" w:hAnsi="Times New Roman"/>
          <w:sz w:val="28"/>
          <w:szCs w:val="28"/>
        </w:rPr>
        <w:t xml:space="preserve"> и Э. Шмита</w:t>
      </w:r>
      <w:r>
        <w:rPr>
          <w:rStyle w:val="a5"/>
          <w:rFonts w:ascii="Times New Roman" w:hAnsi="Times New Roman"/>
          <w:sz w:val="28"/>
          <w:szCs w:val="28"/>
        </w:rPr>
        <w:footnoteReference w:id="57"/>
      </w:r>
      <w:r w:rsidRPr="004614B3">
        <w:rPr>
          <w:rFonts w:ascii="Times New Roman" w:hAnsi="Times New Roman"/>
          <w:sz w:val="28"/>
          <w:szCs w:val="28"/>
        </w:rPr>
        <w:t xml:space="preserve"> центром основных интересов является место осуществления должником управления принадлежащими ему активами на постоянной основе, вследствие чего, это место становится определенным и известным для других лиц</w:t>
      </w:r>
      <w:r w:rsidRPr="004614B3">
        <w:rPr>
          <w:rStyle w:val="a5"/>
          <w:rFonts w:ascii="Times New Roman" w:hAnsi="Times New Roman"/>
          <w:sz w:val="28"/>
          <w:szCs w:val="28"/>
        </w:rPr>
        <w:footnoteReference w:id="58"/>
      </w:r>
      <w:r w:rsidRPr="004614B3">
        <w:rPr>
          <w:rFonts w:ascii="Times New Roman" w:hAnsi="Times New Roman"/>
          <w:sz w:val="28"/>
          <w:szCs w:val="28"/>
        </w:rPr>
        <w:t>. В этом же докладе упоминается, что «интересами» является не только профессиональная, коммерческая деятельность, но и экономические отношения компании, в том числе, распространяется действие концепции центра основных интересов и на физических лиц, например, потребителей.</w:t>
      </w:r>
    </w:p>
    <w:p w14:paraId="1B926FC4" w14:textId="77777777" w:rsidR="00C355F0" w:rsidRPr="00742466" w:rsidRDefault="00C355F0" w:rsidP="00C63D39">
      <w:pPr>
        <w:spacing w:line="360" w:lineRule="auto"/>
        <w:ind w:firstLine="709"/>
        <w:contextualSpacing/>
        <w:jc w:val="both"/>
        <w:rPr>
          <w:rFonts w:ascii="Times New Roman" w:hAnsi="Times New Roman"/>
          <w:sz w:val="28"/>
          <w:szCs w:val="28"/>
        </w:rPr>
      </w:pPr>
      <w:r>
        <w:rPr>
          <w:rFonts w:ascii="Times New Roman" w:hAnsi="Times New Roman"/>
          <w:sz w:val="28"/>
          <w:szCs w:val="28"/>
          <w:lang w:val="en-US"/>
        </w:rPr>
        <w:lastRenderedPageBreak/>
        <w:t>COMI</w:t>
      </w:r>
      <w:r w:rsidRPr="00742466">
        <w:rPr>
          <w:rFonts w:ascii="Times New Roman" w:hAnsi="Times New Roman"/>
          <w:sz w:val="28"/>
          <w:szCs w:val="28"/>
        </w:rPr>
        <w:t>-</w:t>
      </w:r>
      <w:r>
        <w:rPr>
          <w:rFonts w:ascii="Times New Roman" w:hAnsi="Times New Roman"/>
          <w:sz w:val="28"/>
          <w:szCs w:val="28"/>
        </w:rPr>
        <w:t>стандарт</w:t>
      </w:r>
      <w:r w:rsidRPr="004614B3">
        <w:rPr>
          <w:rFonts w:ascii="Times New Roman" w:hAnsi="Times New Roman"/>
          <w:sz w:val="28"/>
          <w:szCs w:val="28"/>
        </w:rPr>
        <w:t xml:space="preserve">, как уже отмечалось выше, </w:t>
      </w:r>
      <w:r>
        <w:rPr>
          <w:rFonts w:ascii="Times New Roman" w:hAnsi="Times New Roman"/>
          <w:sz w:val="28"/>
          <w:szCs w:val="28"/>
        </w:rPr>
        <w:t xml:space="preserve">закреплен и </w:t>
      </w:r>
      <w:r w:rsidRPr="004614B3">
        <w:rPr>
          <w:rFonts w:ascii="Times New Roman" w:hAnsi="Times New Roman"/>
          <w:sz w:val="28"/>
          <w:szCs w:val="28"/>
        </w:rPr>
        <w:t xml:space="preserve">Комиссией ООН по праву международной торговли (ЮНИСТРАЛ) в Типовом законе ЮНСИТРАЛ о трансграничной несостоятельности 1997 г. Поскольку указанный закон был инкорпорирован рядом государств, то </w:t>
      </w:r>
      <w:r w:rsidRPr="004614B3">
        <w:rPr>
          <w:rFonts w:ascii="Times New Roman" w:hAnsi="Times New Roman"/>
          <w:sz w:val="28"/>
          <w:szCs w:val="28"/>
          <w:lang w:val="en-US"/>
        </w:rPr>
        <w:t>COMI</w:t>
      </w:r>
      <w:r w:rsidRPr="004614B3">
        <w:rPr>
          <w:rFonts w:ascii="Times New Roman" w:hAnsi="Times New Roman"/>
          <w:sz w:val="28"/>
          <w:szCs w:val="28"/>
        </w:rPr>
        <w:t>-стандарт, соответственно, получил в них распространение</w:t>
      </w:r>
      <w:r w:rsidRPr="004614B3">
        <w:rPr>
          <w:rStyle w:val="a5"/>
          <w:rFonts w:ascii="Times New Roman" w:hAnsi="Times New Roman"/>
          <w:sz w:val="28"/>
          <w:szCs w:val="28"/>
        </w:rPr>
        <w:footnoteReference w:id="59"/>
      </w:r>
      <w:r w:rsidRPr="004614B3">
        <w:rPr>
          <w:rFonts w:ascii="Times New Roman" w:hAnsi="Times New Roman"/>
          <w:sz w:val="28"/>
          <w:szCs w:val="28"/>
        </w:rPr>
        <w:t>.</w:t>
      </w:r>
      <w:r>
        <w:rPr>
          <w:rFonts w:ascii="Times New Roman" w:hAnsi="Times New Roman"/>
          <w:sz w:val="28"/>
          <w:szCs w:val="28"/>
        </w:rPr>
        <w:t xml:space="preserve"> Однако Типовой закон, в отличие от Регламента 2015/848, содержит иные критерии определения </w:t>
      </w:r>
      <w:r>
        <w:rPr>
          <w:rFonts w:ascii="Times New Roman" w:hAnsi="Times New Roman"/>
          <w:sz w:val="28"/>
          <w:szCs w:val="28"/>
          <w:lang w:val="en-US"/>
        </w:rPr>
        <w:t>COMI</w:t>
      </w:r>
      <w:r w:rsidRPr="00742466">
        <w:rPr>
          <w:rFonts w:ascii="Times New Roman" w:hAnsi="Times New Roman"/>
          <w:sz w:val="28"/>
          <w:szCs w:val="28"/>
        </w:rPr>
        <w:t>-</w:t>
      </w:r>
      <w:r>
        <w:rPr>
          <w:rFonts w:ascii="Times New Roman" w:hAnsi="Times New Roman"/>
          <w:sz w:val="28"/>
          <w:szCs w:val="28"/>
        </w:rPr>
        <w:t>стандарта.</w:t>
      </w:r>
    </w:p>
    <w:p w14:paraId="5BD66886" w14:textId="77777777" w:rsidR="00C355F0" w:rsidRPr="004614B3" w:rsidRDefault="00C355F0" w:rsidP="00C63D39">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Как следует из статьи 2 Типового закона, основное иностранное производство по делу о несостоятельности должника – это иностранное производство, которое реализуется в том государстве, где находится центр основных интересов должника.</w:t>
      </w:r>
    </w:p>
    <w:p w14:paraId="4B74D0F8" w14:textId="77777777" w:rsidR="00C355F0" w:rsidRPr="004614B3" w:rsidRDefault="00C355F0" w:rsidP="00C63D39">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Статья 16 дает представление о том, что будет признаваться центром основных интересов должника: зарегистрированное место нахождения юридического лица. При этом предусмотрена возможность лицам, участвующим в деле, представлять суду информацию о недобросовестном изменении центра основных интересов должника.</w:t>
      </w:r>
    </w:p>
    <w:p w14:paraId="5B819056" w14:textId="77777777" w:rsidR="00C355F0" w:rsidRPr="004614B3" w:rsidRDefault="00C355F0" w:rsidP="00C63D39">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То государство, в котором находится место основных интересов, компетентно рассматривать дело о несостоятельности и применять свое национальное право. Следовательно, согласно </w:t>
      </w:r>
      <w:r w:rsidRPr="004614B3">
        <w:rPr>
          <w:rFonts w:ascii="Times New Roman" w:hAnsi="Times New Roman"/>
          <w:sz w:val="28"/>
          <w:szCs w:val="28"/>
          <w:lang w:val="en-US"/>
        </w:rPr>
        <w:t>COMI</w:t>
      </w:r>
      <w:r w:rsidRPr="004614B3">
        <w:rPr>
          <w:rFonts w:ascii="Times New Roman" w:hAnsi="Times New Roman"/>
          <w:sz w:val="28"/>
          <w:szCs w:val="28"/>
        </w:rPr>
        <w:t>-стандарту определяется как применимое право, так и подсудность дел о трансграничной несостоятельности.</w:t>
      </w:r>
    </w:p>
    <w:p w14:paraId="148B0FB5" w14:textId="77777777" w:rsidR="00C355F0" w:rsidRDefault="00C355F0" w:rsidP="00C63D39">
      <w:pPr>
        <w:widowControl w:val="0"/>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В тех случаях, когда </w:t>
      </w:r>
      <w:r>
        <w:rPr>
          <w:rFonts w:ascii="Times New Roman" w:hAnsi="Times New Roman"/>
          <w:sz w:val="28"/>
          <w:szCs w:val="28"/>
          <w:lang w:val="en-US"/>
        </w:rPr>
        <w:t>COMI</w:t>
      </w:r>
      <w:r w:rsidRPr="007C4AC4">
        <w:rPr>
          <w:rFonts w:ascii="Times New Roman" w:hAnsi="Times New Roman"/>
          <w:sz w:val="28"/>
          <w:szCs w:val="28"/>
        </w:rPr>
        <w:t>-</w:t>
      </w:r>
      <w:r>
        <w:rPr>
          <w:rFonts w:ascii="Times New Roman" w:hAnsi="Times New Roman"/>
          <w:sz w:val="28"/>
          <w:szCs w:val="28"/>
        </w:rPr>
        <w:t xml:space="preserve">стандарт определяется через презумпцию инкорпорации, предусмотрены следующие исключения: </w:t>
      </w:r>
    </w:p>
    <w:p w14:paraId="35E64BC6" w14:textId="77777777" w:rsidR="00C355F0" w:rsidRPr="004614B3" w:rsidRDefault="00C355F0" w:rsidP="00C63D39">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осуществлени</w:t>
      </w:r>
      <w:r>
        <w:rPr>
          <w:rFonts w:ascii="Times New Roman" w:hAnsi="Times New Roman"/>
          <w:sz w:val="28"/>
          <w:szCs w:val="28"/>
        </w:rPr>
        <w:t>е</w:t>
      </w:r>
      <w:r w:rsidRPr="004614B3">
        <w:rPr>
          <w:rFonts w:ascii="Times New Roman" w:hAnsi="Times New Roman"/>
          <w:sz w:val="28"/>
          <w:szCs w:val="28"/>
        </w:rPr>
        <w:t xml:space="preserve"> управления должником находится не в государстве-мест</w:t>
      </w:r>
      <w:r>
        <w:rPr>
          <w:rFonts w:ascii="Times New Roman" w:hAnsi="Times New Roman"/>
          <w:sz w:val="28"/>
          <w:szCs w:val="28"/>
        </w:rPr>
        <w:t>е</w:t>
      </w:r>
      <w:r w:rsidRPr="004614B3">
        <w:rPr>
          <w:rFonts w:ascii="Times New Roman" w:hAnsi="Times New Roman"/>
          <w:sz w:val="28"/>
          <w:szCs w:val="28"/>
        </w:rPr>
        <w:t xml:space="preserve"> инкорпорации (критерий места управления должником);</w:t>
      </w:r>
    </w:p>
    <w:p w14:paraId="5EF5CD89" w14:textId="77777777" w:rsidR="00C355F0" w:rsidRDefault="00C355F0" w:rsidP="00C63D39">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lastRenderedPageBreak/>
        <w:t>- смещение места управления должником с места его инкорпорации очевидно для кредитов должника (критерий очевидности).</w:t>
      </w:r>
    </w:p>
    <w:p w14:paraId="16DADC1C" w14:textId="77777777" w:rsidR="00C355F0" w:rsidRPr="00A57C80" w:rsidRDefault="00C355F0" w:rsidP="00C63D39">
      <w:pPr>
        <w:widowControl w:val="0"/>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Указанные нормы, содержащие в себе правила определения юрисдикции и применимого права при рассмотрении дел о банкротстве должника, не совпадают с нормами, содержащимися в российском праве, что порождает конкуренцию юрисдикций, выражающуюся в неопределенности относительно того, какое право применимо и какой суд будет обладать юрисдикцией при рассмотрении дела о банкротстве, когда, например, юридическое лицо зарегистрировано на территории РФ, что является главным критерием определения юрисдикции суда в РФ, а </w:t>
      </w:r>
      <w:r>
        <w:rPr>
          <w:rFonts w:ascii="Times New Roman" w:hAnsi="Times New Roman"/>
          <w:sz w:val="28"/>
          <w:szCs w:val="28"/>
          <w:lang w:val="en-US"/>
        </w:rPr>
        <w:t>COMI</w:t>
      </w:r>
      <w:r w:rsidRPr="00A57C80">
        <w:rPr>
          <w:rFonts w:ascii="Times New Roman" w:hAnsi="Times New Roman"/>
          <w:sz w:val="28"/>
          <w:szCs w:val="28"/>
        </w:rPr>
        <w:t>-</w:t>
      </w:r>
      <w:r>
        <w:rPr>
          <w:rFonts w:ascii="Times New Roman" w:hAnsi="Times New Roman"/>
          <w:sz w:val="28"/>
          <w:szCs w:val="28"/>
        </w:rPr>
        <w:t>стандарт, получивший распространение на территории европейского региона, отсылает к иным критериям определения юрисдикции.</w:t>
      </w:r>
    </w:p>
    <w:p w14:paraId="653AE1C1" w14:textId="77777777" w:rsidR="00C355F0" w:rsidRPr="004614B3" w:rsidRDefault="00C355F0" w:rsidP="00C63D39">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Одним из главных преимуществ </w:t>
      </w:r>
      <w:r>
        <w:rPr>
          <w:rFonts w:ascii="Times New Roman" w:hAnsi="Times New Roman"/>
          <w:sz w:val="28"/>
          <w:szCs w:val="28"/>
          <w:lang w:val="en-US"/>
        </w:rPr>
        <w:t>COMI</w:t>
      </w:r>
      <w:r w:rsidRPr="00A57C80">
        <w:rPr>
          <w:rFonts w:ascii="Times New Roman" w:hAnsi="Times New Roman"/>
          <w:sz w:val="28"/>
          <w:szCs w:val="28"/>
        </w:rPr>
        <w:t>-</w:t>
      </w:r>
      <w:r w:rsidRPr="004614B3">
        <w:rPr>
          <w:rFonts w:ascii="Times New Roman" w:hAnsi="Times New Roman"/>
          <w:sz w:val="28"/>
          <w:szCs w:val="28"/>
        </w:rPr>
        <w:t>стандарта является то, что он позволяет возбуждать дело о несостоятельности должника в том государстве, с которым должник имеет наибольшую связь.</w:t>
      </w:r>
    </w:p>
    <w:p w14:paraId="1EF3A32C" w14:textId="77777777" w:rsidR="00C355F0" w:rsidRPr="004614B3" w:rsidRDefault="00C355F0" w:rsidP="00C63D39">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Однако место центра основных интересов не отличается своей постоянностью. Например, если юридическим лицом был взят кредит в определенном государстве, праву которого была подчинена сделка, то, допустим, руководящие органы в </w:t>
      </w:r>
      <w:proofErr w:type="spellStart"/>
      <w:r w:rsidRPr="004614B3">
        <w:rPr>
          <w:rFonts w:ascii="Times New Roman" w:hAnsi="Times New Roman"/>
          <w:sz w:val="28"/>
          <w:szCs w:val="28"/>
        </w:rPr>
        <w:t>предбанкротный</w:t>
      </w:r>
      <w:proofErr w:type="spellEnd"/>
      <w:r w:rsidRPr="004614B3">
        <w:rPr>
          <w:rFonts w:ascii="Times New Roman" w:hAnsi="Times New Roman"/>
          <w:sz w:val="28"/>
          <w:szCs w:val="28"/>
        </w:rPr>
        <w:t xml:space="preserve"> период могут перенести центр основных интересов в другое государство, право которого будет невыгодно для кредиторов.</w:t>
      </w:r>
    </w:p>
    <w:p w14:paraId="03C7A4B5" w14:textId="77777777" w:rsidR="00C355F0" w:rsidRPr="004614B3" w:rsidRDefault="00C355F0" w:rsidP="00C63D39">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Иным примером быстрого и выгодного для должника изменения </w:t>
      </w:r>
      <w:r w:rsidRPr="004614B3">
        <w:rPr>
          <w:rFonts w:ascii="Times New Roman" w:hAnsi="Times New Roman"/>
          <w:sz w:val="28"/>
          <w:szCs w:val="28"/>
          <w:lang w:val="en-US"/>
        </w:rPr>
        <w:t>COMI</w:t>
      </w:r>
      <w:r w:rsidRPr="004614B3">
        <w:rPr>
          <w:rFonts w:ascii="Times New Roman" w:hAnsi="Times New Roman"/>
          <w:sz w:val="28"/>
          <w:szCs w:val="28"/>
        </w:rPr>
        <w:t xml:space="preserve">-стандарта может являться процесс слияния. Создается дочерняя компания, место основного ведения бизнеса которой находится в </w:t>
      </w:r>
      <w:r w:rsidRPr="004614B3">
        <w:rPr>
          <w:rFonts w:ascii="Times New Roman" w:hAnsi="Times New Roman"/>
          <w:sz w:val="28"/>
          <w:szCs w:val="28"/>
          <w:lang w:val="en-US"/>
        </w:rPr>
        <w:t>n</w:t>
      </w:r>
      <w:r w:rsidRPr="004614B3">
        <w:rPr>
          <w:rFonts w:ascii="Times New Roman" w:hAnsi="Times New Roman"/>
          <w:sz w:val="28"/>
          <w:szCs w:val="28"/>
        </w:rPr>
        <w:t xml:space="preserve">-государстве. Далее реализуется процедура слияния юридических лиц. Таким образом, активы должника переходят к вновь созданному юридическому лицу, центр основных интересов которого находится в </w:t>
      </w:r>
      <w:r w:rsidRPr="004614B3">
        <w:rPr>
          <w:rFonts w:ascii="Times New Roman" w:hAnsi="Times New Roman"/>
          <w:sz w:val="28"/>
          <w:szCs w:val="28"/>
          <w:lang w:val="en-US"/>
        </w:rPr>
        <w:t>m</w:t>
      </w:r>
      <w:r w:rsidRPr="004614B3">
        <w:rPr>
          <w:rFonts w:ascii="Times New Roman" w:hAnsi="Times New Roman"/>
          <w:sz w:val="28"/>
          <w:szCs w:val="28"/>
        </w:rPr>
        <w:t>-государстве, а следовательно, подчиняются другой юрисдикции.</w:t>
      </w:r>
    </w:p>
    <w:p w14:paraId="1D065F71" w14:textId="77777777" w:rsidR="00C355F0" w:rsidRDefault="00C355F0" w:rsidP="00731683">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Пункт 5 преамбулы </w:t>
      </w:r>
      <w:r w:rsidRPr="002A2503">
        <w:rPr>
          <w:rFonts w:ascii="Times New Roman" w:hAnsi="Times New Roman"/>
          <w:sz w:val="28"/>
          <w:szCs w:val="28"/>
        </w:rPr>
        <w:t>Регламента</w:t>
      </w:r>
      <w:r>
        <w:rPr>
          <w:rFonts w:ascii="Times New Roman" w:hAnsi="Times New Roman"/>
          <w:sz w:val="28"/>
          <w:szCs w:val="28"/>
        </w:rPr>
        <w:t xml:space="preserve"> 848/2015</w:t>
      </w:r>
      <w:r w:rsidRPr="004614B3">
        <w:rPr>
          <w:rFonts w:ascii="Times New Roman" w:hAnsi="Times New Roman"/>
          <w:sz w:val="28"/>
          <w:szCs w:val="28"/>
        </w:rPr>
        <w:t xml:space="preserve"> запрещает лицам, участвующим в деле о несостоятельности, намерено перемещать активы или судебные </w:t>
      </w:r>
      <w:r w:rsidRPr="004614B3">
        <w:rPr>
          <w:rFonts w:ascii="Times New Roman" w:hAnsi="Times New Roman"/>
          <w:sz w:val="28"/>
          <w:szCs w:val="28"/>
        </w:rPr>
        <w:lastRenderedPageBreak/>
        <w:t>процедуры в другие государства для поиска наиболее благоприятного для них положения в ущерб другим кредиторам.</w:t>
      </w:r>
    </w:p>
    <w:p w14:paraId="1888218F" w14:textId="77777777" w:rsidR="00C355F0" w:rsidRDefault="00C355F0" w:rsidP="00C63D39">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Процесс, когда должник пытается менять юрисдикцию с целью получения для себя максимальной выгоды, получил название «</w:t>
      </w:r>
      <w:proofErr w:type="spellStart"/>
      <w:r w:rsidRPr="004614B3">
        <w:rPr>
          <w:rFonts w:ascii="Times New Roman" w:hAnsi="Times New Roman"/>
          <w:sz w:val="28"/>
          <w:szCs w:val="28"/>
        </w:rPr>
        <w:t>банкротный</w:t>
      </w:r>
      <w:proofErr w:type="spellEnd"/>
      <w:r w:rsidRPr="004614B3">
        <w:rPr>
          <w:rFonts w:ascii="Times New Roman" w:hAnsi="Times New Roman"/>
          <w:sz w:val="28"/>
          <w:szCs w:val="28"/>
        </w:rPr>
        <w:t xml:space="preserve"> туризм».</w:t>
      </w:r>
    </w:p>
    <w:p w14:paraId="397C2492" w14:textId="77777777" w:rsidR="00C355F0" w:rsidRPr="004614B3" w:rsidRDefault="00C355F0" w:rsidP="00731683">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Одним из возможных определений </w:t>
      </w:r>
      <w:proofErr w:type="spellStart"/>
      <w:r>
        <w:rPr>
          <w:rFonts w:ascii="Times New Roman" w:hAnsi="Times New Roman"/>
          <w:sz w:val="28"/>
          <w:szCs w:val="28"/>
        </w:rPr>
        <w:t>банкротного</w:t>
      </w:r>
      <w:proofErr w:type="spellEnd"/>
      <w:r>
        <w:rPr>
          <w:rFonts w:ascii="Times New Roman" w:hAnsi="Times New Roman"/>
          <w:sz w:val="28"/>
          <w:szCs w:val="28"/>
        </w:rPr>
        <w:t xml:space="preserve"> туризма является следующее: </w:t>
      </w:r>
      <w:r w:rsidRPr="004614B3">
        <w:rPr>
          <w:rFonts w:ascii="Times New Roman" w:hAnsi="Times New Roman"/>
          <w:sz w:val="28"/>
          <w:szCs w:val="28"/>
        </w:rPr>
        <w:t xml:space="preserve">это попытки должника перед предстоящими процедурами банкротства выбрать местом ведения производства юрисдикцию отличную от той, которая </w:t>
      </w:r>
      <w:proofErr w:type="spellStart"/>
      <w:r w:rsidRPr="004614B3">
        <w:rPr>
          <w:rFonts w:ascii="Times New Roman" w:hAnsi="Times New Roman"/>
          <w:sz w:val="28"/>
          <w:szCs w:val="28"/>
        </w:rPr>
        <w:t>презюмируется</w:t>
      </w:r>
      <w:proofErr w:type="spellEnd"/>
      <w:r w:rsidRPr="004614B3">
        <w:rPr>
          <w:rFonts w:ascii="Times New Roman" w:hAnsi="Times New Roman"/>
          <w:sz w:val="28"/>
          <w:szCs w:val="28"/>
        </w:rPr>
        <w:t xml:space="preserve"> как предпочтительная для кредиторов</w:t>
      </w:r>
      <w:r w:rsidRPr="004614B3">
        <w:rPr>
          <w:rStyle w:val="a5"/>
          <w:rFonts w:ascii="Times New Roman" w:hAnsi="Times New Roman"/>
          <w:sz w:val="28"/>
          <w:szCs w:val="28"/>
        </w:rPr>
        <w:footnoteReference w:id="60"/>
      </w:r>
      <w:r w:rsidRPr="004614B3">
        <w:rPr>
          <w:rFonts w:ascii="Times New Roman" w:hAnsi="Times New Roman"/>
          <w:sz w:val="28"/>
          <w:szCs w:val="28"/>
        </w:rPr>
        <w:t>.</w:t>
      </w:r>
    </w:p>
    <w:p w14:paraId="6A93C2AA" w14:textId="77777777" w:rsidR="00C355F0" w:rsidRPr="004614B3" w:rsidRDefault="00C355F0" w:rsidP="00C63D39">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Верховный суд Российской Федерации в своем определении от 21</w:t>
      </w:r>
      <w:r>
        <w:rPr>
          <w:rFonts w:ascii="Times New Roman" w:hAnsi="Times New Roman"/>
          <w:sz w:val="28"/>
          <w:szCs w:val="28"/>
        </w:rPr>
        <w:t xml:space="preserve"> марта </w:t>
      </w:r>
      <w:r w:rsidRPr="004614B3">
        <w:rPr>
          <w:rFonts w:ascii="Times New Roman" w:hAnsi="Times New Roman"/>
          <w:sz w:val="28"/>
          <w:szCs w:val="28"/>
        </w:rPr>
        <w:t>2019</w:t>
      </w:r>
      <w:r>
        <w:rPr>
          <w:rFonts w:ascii="Times New Roman" w:hAnsi="Times New Roman"/>
          <w:sz w:val="28"/>
          <w:szCs w:val="28"/>
        </w:rPr>
        <w:t xml:space="preserve"> г.</w:t>
      </w:r>
      <w:r w:rsidRPr="004614B3">
        <w:rPr>
          <w:rFonts w:ascii="Times New Roman" w:hAnsi="Times New Roman"/>
          <w:sz w:val="28"/>
          <w:szCs w:val="28"/>
        </w:rPr>
        <w:t xml:space="preserve"> по делу № 308-ЭС18-25635</w:t>
      </w:r>
      <w:r>
        <w:rPr>
          <w:rStyle w:val="a5"/>
          <w:rFonts w:ascii="Times New Roman" w:hAnsi="Times New Roman"/>
          <w:sz w:val="28"/>
          <w:szCs w:val="28"/>
        </w:rPr>
        <w:footnoteReference w:id="61"/>
      </w:r>
      <w:r w:rsidRPr="004614B3">
        <w:rPr>
          <w:rFonts w:ascii="Times New Roman" w:hAnsi="Times New Roman"/>
          <w:sz w:val="28"/>
          <w:szCs w:val="28"/>
        </w:rPr>
        <w:t xml:space="preserve"> дал </w:t>
      </w:r>
      <w:r>
        <w:rPr>
          <w:rFonts w:ascii="Times New Roman" w:hAnsi="Times New Roman"/>
          <w:sz w:val="28"/>
          <w:szCs w:val="28"/>
        </w:rPr>
        <w:t xml:space="preserve">следующее </w:t>
      </w:r>
      <w:r w:rsidRPr="004614B3">
        <w:rPr>
          <w:rFonts w:ascii="Times New Roman" w:hAnsi="Times New Roman"/>
          <w:sz w:val="28"/>
          <w:szCs w:val="28"/>
        </w:rPr>
        <w:t>определение «</w:t>
      </w:r>
      <w:proofErr w:type="spellStart"/>
      <w:r w:rsidRPr="004614B3">
        <w:rPr>
          <w:rFonts w:ascii="Times New Roman" w:hAnsi="Times New Roman"/>
          <w:sz w:val="28"/>
          <w:szCs w:val="28"/>
        </w:rPr>
        <w:t>банкротному</w:t>
      </w:r>
      <w:proofErr w:type="spellEnd"/>
      <w:r w:rsidRPr="004614B3">
        <w:rPr>
          <w:rFonts w:ascii="Times New Roman" w:hAnsi="Times New Roman"/>
          <w:sz w:val="28"/>
          <w:szCs w:val="28"/>
        </w:rPr>
        <w:t xml:space="preserve"> туризму»: это создание «искусственных условий для изменения территориальной подсудности дела о банкротстве посредством формальной смены регистрационного учета, не сопровождаемой фактическим переездом, для целей затруднения кредиторам реализации принадлежащих им прав на получение с должника причитающегося исполнения в процедуре несостоятельности». </w:t>
      </w:r>
    </w:p>
    <w:p w14:paraId="419FD47E" w14:textId="77777777" w:rsidR="00C355F0" w:rsidRPr="004614B3" w:rsidRDefault="00C355F0" w:rsidP="00C63D39">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Хоть это определение было дано в контексте банкротства физических лиц, данный термин</w:t>
      </w:r>
      <w:r>
        <w:rPr>
          <w:rFonts w:ascii="Times New Roman" w:hAnsi="Times New Roman"/>
          <w:sz w:val="28"/>
          <w:szCs w:val="28"/>
        </w:rPr>
        <w:t xml:space="preserve"> может</w:t>
      </w:r>
      <w:r w:rsidRPr="004614B3">
        <w:rPr>
          <w:rFonts w:ascii="Times New Roman" w:hAnsi="Times New Roman"/>
          <w:sz w:val="28"/>
          <w:szCs w:val="28"/>
        </w:rPr>
        <w:t xml:space="preserve"> применя</w:t>
      </w:r>
      <w:r>
        <w:rPr>
          <w:rFonts w:ascii="Times New Roman" w:hAnsi="Times New Roman"/>
          <w:sz w:val="28"/>
          <w:szCs w:val="28"/>
        </w:rPr>
        <w:t>ть</w:t>
      </w:r>
      <w:r w:rsidRPr="004614B3">
        <w:rPr>
          <w:rFonts w:ascii="Times New Roman" w:hAnsi="Times New Roman"/>
          <w:sz w:val="28"/>
          <w:szCs w:val="28"/>
        </w:rPr>
        <w:t>ся по аналогии и для банкротства юридических лиц.</w:t>
      </w:r>
    </w:p>
    <w:p w14:paraId="2BA7AC5C" w14:textId="77777777" w:rsidR="00C355F0" w:rsidRPr="00A57C80" w:rsidRDefault="00C355F0" w:rsidP="00C63D39">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Особенно явление </w:t>
      </w:r>
      <w:proofErr w:type="spellStart"/>
      <w:r w:rsidRPr="004614B3">
        <w:rPr>
          <w:rFonts w:ascii="Times New Roman" w:hAnsi="Times New Roman"/>
          <w:sz w:val="28"/>
          <w:szCs w:val="28"/>
        </w:rPr>
        <w:t>банкротного</w:t>
      </w:r>
      <w:proofErr w:type="spellEnd"/>
      <w:r w:rsidRPr="004614B3">
        <w:rPr>
          <w:rFonts w:ascii="Times New Roman" w:hAnsi="Times New Roman"/>
          <w:sz w:val="28"/>
          <w:szCs w:val="28"/>
        </w:rPr>
        <w:t xml:space="preserve"> туризма характерно при едином производстве по делу о несостоятельности должника. Данное явление стоит рассматривать как один из видов </w:t>
      </w:r>
      <w:r w:rsidRPr="004614B3">
        <w:rPr>
          <w:rFonts w:ascii="Times New Roman" w:hAnsi="Times New Roman"/>
          <w:sz w:val="28"/>
          <w:szCs w:val="28"/>
          <w:lang w:val="en-US"/>
        </w:rPr>
        <w:t>forum</w:t>
      </w:r>
      <w:r w:rsidRPr="004614B3">
        <w:rPr>
          <w:rFonts w:ascii="Times New Roman" w:hAnsi="Times New Roman"/>
          <w:sz w:val="28"/>
          <w:szCs w:val="28"/>
        </w:rPr>
        <w:t xml:space="preserve"> </w:t>
      </w:r>
      <w:r w:rsidRPr="004614B3">
        <w:rPr>
          <w:rFonts w:ascii="Times New Roman" w:hAnsi="Times New Roman"/>
          <w:sz w:val="28"/>
          <w:szCs w:val="28"/>
          <w:lang w:val="en-US"/>
        </w:rPr>
        <w:t>shopping</w:t>
      </w:r>
      <w:r w:rsidRPr="004614B3">
        <w:rPr>
          <w:rFonts w:ascii="Times New Roman" w:hAnsi="Times New Roman"/>
          <w:sz w:val="28"/>
          <w:szCs w:val="28"/>
        </w:rPr>
        <w:t xml:space="preserve"> (выбор «удобного» суда). </w:t>
      </w:r>
      <w:r w:rsidRPr="004614B3">
        <w:rPr>
          <w:rFonts w:ascii="Times New Roman" w:hAnsi="Times New Roman"/>
          <w:sz w:val="28"/>
          <w:szCs w:val="28"/>
          <w:lang w:val="en-US"/>
        </w:rPr>
        <w:t>Shopping</w:t>
      </w:r>
      <w:r w:rsidRPr="004614B3">
        <w:rPr>
          <w:rFonts w:ascii="Times New Roman" w:hAnsi="Times New Roman"/>
          <w:sz w:val="28"/>
          <w:szCs w:val="28"/>
        </w:rPr>
        <w:t xml:space="preserve"> в названии фигурирует неслучайно: должник, подобно покупателю в магазине, по собственному желанию выбирает наиболее удобную для него юрисдикцию. </w:t>
      </w:r>
      <w:r>
        <w:rPr>
          <w:rFonts w:ascii="Times New Roman" w:hAnsi="Times New Roman"/>
          <w:sz w:val="28"/>
          <w:szCs w:val="28"/>
        </w:rPr>
        <w:t xml:space="preserve"> Это может породить конкуренцию юрисдикций, например, в странах, где </w:t>
      </w:r>
      <w:r>
        <w:rPr>
          <w:rFonts w:ascii="Times New Roman" w:hAnsi="Times New Roman"/>
          <w:sz w:val="28"/>
          <w:szCs w:val="28"/>
          <w:lang w:val="en-US"/>
        </w:rPr>
        <w:t>COMI</w:t>
      </w:r>
      <w:r>
        <w:rPr>
          <w:rFonts w:ascii="Times New Roman" w:hAnsi="Times New Roman"/>
          <w:sz w:val="28"/>
          <w:szCs w:val="28"/>
        </w:rPr>
        <w:t xml:space="preserve">-стандарт определяется по-разному: например, нередко </w:t>
      </w:r>
      <w:r>
        <w:rPr>
          <w:rFonts w:ascii="Times New Roman" w:hAnsi="Times New Roman"/>
          <w:sz w:val="28"/>
          <w:szCs w:val="28"/>
        </w:rPr>
        <w:lastRenderedPageBreak/>
        <w:t xml:space="preserve">несовпадение места инкорпорации и места нахождения центра управления интересами должника (особенно, если учитывать, что он легко смещается) приводит к тому, что у должника появляется возможность выбора той юрисдикции, которая для него является наиболее предпочтительной, в то время как для кредиторов целесообразнее было бы проводить процедуру в иной юрисдикции. </w:t>
      </w:r>
    </w:p>
    <w:p w14:paraId="5A8BFCF1" w14:textId="77777777" w:rsidR="00C355F0" w:rsidRPr="004614B3" w:rsidRDefault="00C355F0" w:rsidP="00C63D39">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Термин «</w:t>
      </w:r>
      <w:proofErr w:type="spellStart"/>
      <w:r w:rsidRPr="004614B3">
        <w:rPr>
          <w:rFonts w:ascii="Times New Roman" w:hAnsi="Times New Roman"/>
          <w:sz w:val="28"/>
          <w:szCs w:val="28"/>
        </w:rPr>
        <w:t>банкротный</w:t>
      </w:r>
      <w:proofErr w:type="spellEnd"/>
      <w:r w:rsidRPr="004614B3">
        <w:rPr>
          <w:rFonts w:ascii="Times New Roman" w:hAnsi="Times New Roman"/>
          <w:sz w:val="28"/>
          <w:szCs w:val="28"/>
        </w:rPr>
        <w:t xml:space="preserve"> туризм» не является общеупотребительным: чаще можно встретить более общую формулировку «</w:t>
      </w:r>
      <w:r w:rsidRPr="004614B3">
        <w:rPr>
          <w:rFonts w:ascii="Times New Roman" w:hAnsi="Times New Roman"/>
          <w:sz w:val="28"/>
          <w:szCs w:val="28"/>
          <w:lang w:val="en-US"/>
        </w:rPr>
        <w:t>forum</w:t>
      </w:r>
      <w:r w:rsidRPr="004614B3">
        <w:rPr>
          <w:rFonts w:ascii="Times New Roman" w:hAnsi="Times New Roman"/>
          <w:sz w:val="28"/>
          <w:szCs w:val="28"/>
        </w:rPr>
        <w:t xml:space="preserve"> </w:t>
      </w:r>
      <w:r w:rsidRPr="004614B3">
        <w:rPr>
          <w:rFonts w:ascii="Times New Roman" w:hAnsi="Times New Roman"/>
          <w:sz w:val="28"/>
          <w:szCs w:val="28"/>
          <w:lang w:val="en-US"/>
        </w:rPr>
        <w:t>shopping</w:t>
      </w:r>
      <w:r w:rsidRPr="004614B3">
        <w:rPr>
          <w:rFonts w:ascii="Times New Roman" w:hAnsi="Times New Roman"/>
          <w:sz w:val="28"/>
          <w:szCs w:val="28"/>
        </w:rPr>
        <w:t xml:space="preserve"> </w:t>
      </w:r>
      <w:r w:rsidRPr="004614B3">
        <w:rPr>
          <w:rFonts w:ascii="Times New Roman" w:hAnsi="Times New Roman"/>
          <w:sz w:val="28"/>
          <w:szCs w:val="28"/>
          <w:lang w:val="en-US"/>
        </w:rPr>
        <w:t>in</w:t>
      </w:r>
      <w:r w:rsidRPr="004614B3">
        <w:rPr>
          <w:rFonts w:ascii="Times New Roman" w:hAnsi="Times New Roman"/>
          <w:sz w:val="28"/>
          <w:szCs w:val="28"/>
        </w:rPr>
        <w:t xml:space="preserve"> </w:t>
      </w:r>
      <w:r w:rsidRPr="004614B3">
        <w:rPr>
          <w:rFonts w:ascii="Times New Roman" w:hAnsi="Times New Roman"/>
          <w:sz w:val="28"/>
          <w:szCs w:val="28"/>
          <w:lang w:val="en-US"/>
        </w:rPr>
        <w:t>insolvency</w:t>
      </w:r>
      <w:r w:rsidRPr="004614B3">
        <w:rPr>
          <w:rFonts w:ascii="Times New Roman" w:hAnsi="Times New Roman"/>
          <w:sz w:val="28"/>
          <w:szCs w:val="28"/>
        </w:rPr>
        <w:t xml:space="preserve"> </w:t>
      </w:r>
      <w:r w:rsidRPr="004614B3">
        <w:rPr>
          <w:rFonts w:ascii="Times New Roman" w:hAnsi="Times New Roman"/>
          <w:sz w:val="28"/>
          <w:szCs w:val="28"/>
          <w:lang w:val="en-US"/>
        </w:rPr>
        <w:t>proceedings</w:t>
      </w:r>
      <w:r w:rsidRPr="004614B3">
        <w:rPr>
          <w:rFonts w:ascii="Times New Roman" w:hAnsi="Times New Roman"/>
          <w:sz w:val="28"/>
          <w:szCs w:val="28"/>
        </w:rPr>
        <w:t>» (выбор «удобного» суда в процедурах несостоятельности)</w:t>
      </w:r>
      <w:r w:rsidRPr="004614B3">
        <w:rPr>
          <w:rStyle w:val="a5"/>
          <w:rFonts w:ascii="Times New Roman" w:hAnsi="Times New Roman"/>
          <w:sz w:val="28"/>
          <w:szCs w:val="28"/>
        </w:rPr>
        <w:footnoteReference w:id="62"/>
      </w:r>
      <w:r w:rsidRPr="004614B3">
        <w:rPr>
          <w:rFonts w:ascii="Times New Roman" w:hAnsi="Times New Roman"/>
          <w:sz w:val="28"/>
          <w:szCs w:val="28"/>
        </w:rPr>
        <w:t xml:space="preserve">. </w:t>
      </w:r>
    </w:p>
    <w:p w14:paraId="47739A3E" w14:textId="77777777" w:rsidR="00C355F0" w:rsidRPr="004614B3" w:rsidRDefault="00C355F0" w:rsidP="00C63D39">
      <w:pPr>
        <w:spacing w:line="360" w:lineRule="auto"/>
        <w:ind w:firstLine="709"/>
        <w:contextualSpacing/>
        <w:jc w:val="both"/>
        <w:rPr>
          <w:rFonts w:ascii="Times New Roman" w:hAnsi="Times New Roman"/>
          <w:sz w:val="28"/>
          <w:szCs w:val="28"/>
        </w:rPr>
      </w:pPr>
      <w:proofErr w:type="spellStart"/>
      <w:r w:rsidRPr="004614B3">
        <w:rPr>
          <w:rFonts w:ascii="Times New Roman" w:hAnsi="Times New Roman"/>
          <w:sz w:val="28"/>
          <w:szCs w:val="28"/>
        </w:rPr>
        <w:t>Банкротный</w:t>
      </w:r>
      <w:proofErr w:type="spellEnd"/>
      <w:r w:rsidRPr="004614B3">
        <w:rPr>
          <w:rFonts w:ascii="Times New Roman" w:hAnsi="Times New Roman"/>
          <w:sz w:val="28"/>
          <w:szCs w:val="28"/>
        </w:rPr>
        <w:t xml:space="preserve"> туризм теряет смысл в тех случаях, когда иностранные судебные акты по делам о банкротстве не признаются в других юрисдикциях.</w:t>
      </w:r>
    </w:p>
    <w:p w14:paraId="38F11D8E" w14:textId="77777777" w:rsidR="00C355F0" w:rsidRPr="004614B3" w:rsidRDefault="00C355F0" w:rsidP="00C63D39">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Когда речь идет о </w:t>
      </w:r>
      <w:proofErr w:type="spellStart"/>
      <w:r w:rsidRPr="004614B3">
        <w:rPr>
          <w:rFonts w:ascii="Times New Roman" w:hAnsi="Times New Roman"/>
          <w:sz w:val="28"/>
          <w:szCs w:val="28"/>
        </w:rPr>
        <w:t>банкротном</w:t>
      </w:r>
      <w:proofErr w:type="spellEnd"/>
      <w:r w:rsidRPr="004614B3">
        <w:rPr>
          <w:rFonts w:ascii="Times New Roman" w:hAnsi="Times New Roman"/>
          <w:sz w:val="28"/>
          <w:szCs w:val="28"/>
        </w:rPr>
        <w:t xml:space="preserve"> туризме, не следует забывать, что актуальным является не только выбор юрисдикций, но и привязка </w:t>
      </w:r>
      <w:r w:rsidRPr="004614B3">
        <w:rPr>
          <w:rFonts w:ascii="Times New Roman" w:hAnsi="Times New Roman"/>
          <w:sz w:val="28"/>
          <w:szCs w:val="28"/>
          <w:lang w:val="en-US"/>
        </w:rPr>
        <w:t>lex</w:t>
      </w:r>
      <w:r w:rsidRPr="004614B3">
        <w:rPr>
          <w:rFonts w:ascii="Times New Roman" w:hAnsi="Times New Roman"/>
          <w:sz w:val="28"/>
          <w:szCs w:val="28"/>
        </w:rPr>
        <w:t xml:space="preserve"> </w:t>
      </w:r>
      <w:proofErr w:type="spellStart"/>
      <w:r w:rsidRPr="004614B3">
        <w:rPr>
          <w:rFonts w:ascii="Times New Roman" w:hAnsi="Times New Roman"/>
          <w:sz w:val="28"/>
          <w:szCs w:val="28"/>
          <w:lang w:val="en-US"/>
        </w:rPr>
        <w:t>fori</w:t>
      </w:r>
      <w:proofErr w:type="spellEnd"/>
      <w:r w:rsidRPr="004614B3">
        <w:rPr>
          <w:rFonts w:ascii="Times New Roman" w:hAnsi="Times New Roman"/>
          <w:sz w:val="28"/>
          <w:szCs w:val="28"/>
        </w:rPr>
        <w:t xml:space="preserve"> </w:t>
      </w:r>
      <w:r w:rsidRPr="004614B3">
        <w:rPr>
          <w:rFonts w:ascii="Times New Roman" w:hAnsi="Times New Roman"/>
          <w:sz w:val="28"/>
          <w:szCs w:val="28"/>
          <w:lang w:val="en-US"/>
        </w:rPr>
        <w:t>concursus</w:t>
      </w:r>
      <w:r w:rsidRPr="004614B3">
        <w:rPr>
          <w:rFonts w:ascii="Times New Roman" w:hAnsi="Times New Roman"/>
          <w:sz w:val="28"/>
          <w:szCs w:val="28"/>
        </w:rPr>
        <w:t xml:space="preserve"> (право страны суда), которая в коллизионном законодательстве многих стран закреплена как основополагающая. Таким образом, при анализируемом явлении выбирается не только место суда, но и материальное право, которое будет применяться ко всему производству. </w:t>
      </w:r>
    </w:p>
    <w:p w14:paraId="1507B30B" w14:textId="77777777" w:rsidR="00C355F0" w:rsidRPr="004614B3" w:rsidRDefault="00C355F0" w:rsidP="00C63D39">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Таким образом, </w:t>
      </w:r>
      <w:r w:rsidRPr="004614B3">
        <w:rPr>
          <w:rFonts w:ascii="Times New Roman" w:hAnsi="Times New Roman"/>
          <w:sz w:val="28"/>
          <w:szCs w:val="28"/>
          <w:lang w:val="en-US"/>
        </w:rPr>
        <w:t>COMI</w:t>
      </w:r>
      <w:r w:rsidRPr="004614B3">
        <w:rPr>
          <w:rFonts w:ascii="Times New Roman" w:hAnsi="Times New Roman"/>
          <w:sz w:val="28"/>
          <w:szCs w:val="28"/>
        </w:rPr>
        <w:t xml:space="preserve">-стандарт имеет свои недостатки: </w:t>
      </w:r>
      <w:r>
        <w:rPr>
          <w:rFonts w:ascii="Times New Roman" w:hAnsi="Times New Roman"/>
          <w:sz w:val="28"/>
          <w:szCs w:val="28"/>
        </w:rPr>
        <w:t>ц</w:t>
      </w:r>
      <w:r w:rsidRPr="004614B3">
        <w:rPr>
          <w:rFonts w:ascii="Times New Roman" w:hAnsi="Times New Roman"/>
          <w:sz w:val="28"/>
          <w:szCs w:val="28"/>
        </w:rPr>
        <w:t xml:space="preserve">ентр основных интересов должника может быстро изменяться. В таком случае важно не только понимать, на каких критериях выстроен </w:t>
      </w:r>
      <w:r w:rsidRPr="004614B3">
        <w:rPr>
          <w:rFonts w:ascii="Times New Roman" w:hAnsi="Times New Roman"/>
          <w:sz w:val="28"/>
          <w:szCs w:val="28"/>
          <w:lang w:val="en-US"/>
        </w:rPr>
        <w:t>COMI</w:t>
      </w:r>
      <w:r w:rsidRPr="004614B3">
        <w:rPr>
          <w:rFonts w:ascii="Times New Roman" w:hAnsi="Times New Roman"/>
          <w:sz w:val="28"/>
          <w:szCs w:val="28"/>
        </w:rPr>
        <w:t>-стандарт, но и вовремя это определять, поскольку некоторые критерии неразрывно связаны с временем миграции должника.</w:t>
      </w:r>
    </w:p>
    <w:p w14:paraId="636C7A65" w14:textId="77777777" w:rsidR="00C355F0" w:rsidRPr="004614B3" w:rsidRDefault="00C355F0" w:rsidP="00C63D39">
      <w:pPr>
        <w:spacing w:line="360" w:lineRule="auto"/>
        <w:ind w:firstLine="709"/>
        <w:contextualSpacing/>
        <w:jc w:val="both"/>
        <w:rPr>
          <w:rFonts w:ascii="Times New Roman" w:hAnsi="Times New Roman"/>
          <w:sz w:val="28"/>
          <w:szCs w:val="28"/>
        </w:rPr>
      </w:pPr>
      <w:r>
        <w:rPr>
          <w:rFonts w:ascii="Times New Roman" w:hAnsi="Times New Roman"/>
          <w:sz w:val="28"/>
          <w:szCs w:val="28"/>
        </w:rPr>
        <w:t>П</w:t>
      </w:r>
      <w:r w:rsidRPr="004614B3">
        <w:rPr>
          <w:rFonts w:ascii="Times New Roman" w:hAnsi="Times New Roman"/>
          <w:sz w:val="28"/>
          <w:szCs w:val="28"/>
        </w:rPr>
        <w:t xml:space="preserve">ринцип </w:t>
      </w:r>
      <w:r w:rsidRPr="004614B3">
        <w:rPr>
          <w:rFonts w:ascii="Times New Roman" w:hAnsi="Times New Roman"/>
          <w:sz w:val="28"/>
          <w:szCs w:val="28"/>
          <w:lang w:val="en-US"/>
        </w:rPr>
        <w:t>COMI</w:t>
      </w:r>
      <w:r w:rsidRPr="004614B3">
        <w:rPr>
          <w:rFonts w:ascii="Times New Roman" w:hAnsi="Times New Roman"/>
          <w:sz w:val="28"/>
          <w:szCs w:val="28"/>
        </w:rPr>
        <w:t>-стандарта</w:t>
      </w:r>
      <w:r>
        <w:rPr>
          <w:rFonts w:ascii="Times New Roman" w:hAnsi="Times New Roman"/>
          <w:sz w:val="28"/>
          <w:szCs w:val="28"/>
        </w:rPr>
        <w:t>, который определяется по презумпции инкорпорации должника,</w:t>
      </w:r>
      <w:r w:rsidRPr="004614B3">
        <w:rPr>
          <w:rFonts w:ascii="Times New Roman" w:hAnsi="Times New Roman"/>
          <w:sz w:val="28"/>
          <w:szCs w:val="28"/>
        </w:rPr>
        <w:t xml:space="preserve"> не действует в том случае, если центр основных интересов должника</w:t>
      </w:r>
      <w:r>
        <w:rPr>
          <w:rFonts w:ascii="Times New Roman" w:hAnsi="Times New Roman"/>
          <w:sz w:val="28"/>
          <w:szCs w:val="28"/>
        </w:rPr>
        <w:t xml:space="preserve"> </w:t>
      </w:r>
      <w:r w:rsidRPr="004614B3">
        <w:rPr>
          <w:rFonts w:ascii="Times New Roman" w:hAnsi="Times New Roman"/>
          <w:sz w:val="28"/>
          <w:szCs w:val="28"/>
        </w:rPr>
        <w:t xml:space="preserve">был изменен за три месяца до открытия в отношении него производства по делу о банкротстве. Изменение места регистрации юридического лица может и не быть связано с недобросовестностью (например, смена направления деятельности компании). Добросовестное изменение центра </w:t>
      </w:r>
      <w:r w:rsidRPr="004614B3">
        <w:rPr>
          <w:rFonts w:ascii="Times New Roman" w:hAnsi="Times New Roman"/>
          <w:sz w:val="28"/>
          <w:szCs w:val="28"/>
        </w:rPr>
        <w:lastRenderedPageBreak/>
        <w:t xml:space="preserve">основных интересов часто связано со следующими сопутствующими признаками: изменение базы клиентов, реальное перемещение производства с перемещением всего имущества и работников и другое. </w:t>
      </w:r>
    </w:p>
    <w:p w14:paraId="53A066E2" w14:textId="77777777" w:rsidR="00C355F0" w:rsidRPr="004614B3" w:rsidRDefault="00C355F0" w:rsidP="00C63D39">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Из судебной практики Европейского суда следует, что чем раньше установлено место сосредоточения основных интересов должника, тем благоприятнее с точки зрения противодействия </w:t>
      </w:r>
      <w:proofErr w:type="spellStart"/>
      <w:r w:rsidRPr="004614B3">
        <w:rPr>
          <w:rFonts w:ascii="Times New Roman" w:hAnsi="Times New Roman"/>
          <w:sz w:val="28"/>
          <w:szCs w:val="28"/>
        </w:rPr>
        <w:t>банкротному</w:t>
      </w:r>
      <w:proofErr w:type="spellEnd"/>
      <w:r w:rsidRPr="004614B3">
        <w:rPr>
          <w:rFonts w:ascii="Times New Roman" w:hAnsi="Times New Roman"/>
          <w:sz w:val="28"/>
          <w:szCs w:val="28"/>
        </w:rPr>
        <w:t xml:space="preserve"> туризму</w:t>
      </w:r>
      <w:r w:rsidRPr="004614B3">
        <w:rPr>
          <w:rStyle w:val="a5"/>
          <w:rFonts w:ascii="Times New Roman" w:hAnsi="Times New Roman"/>
          <w:sz w:val="28"/>
          <w:szCs w:val="28"/>
        </w:rPr>
        <w:footnoteReference w:id="63"/>
      </w:r>
      <w:r w:rsidRPr="004614B3">
        <w:rPr>
          <w:rFonts w:ascii="Times New Roman" w:hAnsi="Times New Roman"/>
          <w:sz w:val="28"/>
          <w:szCs w:val="28"/>
        </w:rPr>
        <w:t>.</w:t>
      </w:r>
    </w:p>
    <w:p w14:paraId="4B97BF0C" w14:textId="77777777" w:rsidR="00C355F0" w:rsidRPr="004614B3" w:rsidRDefault="00C355F0" w:rsidP="00C63D39">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Нормы российского Закона о банкротстве не содержат норм, препятствующих </w:t>
      </w:r>
      <w:proofErr w:type="spellStart"/>
      <w:r w:rsidRPr="004614B3">
        <w:rPr>
          <w:rFonts w:ascii="Times New Roman" w:hAnsi="Times New Roman"/>
          <w:sz w:val="28"/>
          <w:szCs w:val="28"/>
        </w:rPr>
        <w:t>банкротному</w:t>
      </w:r>
      <w:proofErr w:type="spellEnd"/>
      <w:r w:rsidRPr="004614B3">
        <w:rPr>
          <w:rFonts w:ascii="Times New Roman" w:hAnsi="Times New Roman"/>
          <w:sz w:val="28"/>
          <w:szCs w:val="28"/>
        </w:rPr>
        <w:t xml:space="preserve"> туризму. Поэтому в статью 33 указанного закона, посвященную подсудности дел о банкротстве, на наш взг</w:t>
      </w:r>
      <w:r>
        <w:rPr>
          <w:rFonts w:ascii="Times New Roman" w:hAnsi="Times New Roman"/>
          <w:sz w:val="28"/>
          <w:szCs w:val="28"/>
        </w:rPr>
        <w:t>л</w:t>
      </w:r>
      <w:r w:rsidRPr="004614B3">
        <w:rPr>
          <w:rFonts w:ascii="Times New Roman" w:hAnsi="Times New Roman"/>
          <w:sz w:val="28"/>
          <w:szCs w:val="28"/>
        </w:rPr>
        <w:t>яд, нужно внести изменения: установить срок перед подачей заявления о банкротстве юридического лица, в течение которого юридическое лицо не может изменять место своей регистрации. Если место все же было изменено за предшествующие три месяца, то рассмотрение дела надлежит осуществлять согласно предшествующему такому изменению месту регистрации юридического лица.</w:t>
      </w:r>
    </w:p>
    <w:p w14:paraId="17890C20" w14:textId="77777777" w:rsidR="00C355F0" w:rsidRPr="004614B3" w:rsidRDefault="00C355F0" w:rsidP="004614B3">
      <w:pPr>
        <w:pStyle w:val="a6"/>
        <w:spacing w:after="0" w:line="360" w:lineRule="auto"/>
        <w:ind w:left="0" w:firstLine="709"/>
        <w:jc w:val="both"/>
        <w:rPr>
          <w:rFonts w:ascii="Times New Roman" w:hAnsi="Times New Roman"/>
          <w:sz w:val="28"/>
          <w:szCs w:val="28"/>
        </w:rPr>
      </w:pPr>
      <w:r w:rsidRPr="004614B3">
        <w:rPr>
          <w:rFonts w:ascii="Times New Roman" w:hAnsi="Times New Roman"/>
          <w:sz w:val="28"/>
          <w:szCs w:val="28"/>
        </w:rPr>
        <w:t xml:space="preserve">Таким образом, подводя итог настоящему параграфу, можно сделать следующие выводы. В настоящее время в </w:t>
      </w:r>
      <w:r>
        <w:rPr>
          <w:rFonts w:ascii="Times New Roman" w:hAnsi="Times New Roman"/>
          <w:sz w:val="28"/>
          <w:szCs w:val="28"/>
        </w:rPr>
        <w:t>РФ</w:t>
      </w:r>
      <w:r w:rsidRPr="004614B3">
        <w:rPr>
          <w:rFonts w:ascii="Times New Roman" w:hAnsi="Times New Roman"/>
          <w:sz w:val="28"/>
          <w:szCs w:val="28"/>
        </w:rPr>
        <w:t xml:space="preserve"> создан очень слабый механизм по регулированию отношений в сфере трансграничного банкротства: отсутствуют коллизионные нормы применительно к </w:t>
      </w:r>
      <w:proofErr w:type="spellStart"/>
      <w:r w:rsidRPr="004614B3">
        <w:rPr>
          <w:rFonts w:ascii="Times New Roman" w:hAnsi="Times New Roman"/>
          <w:sz w:val="28"/>
          <w:szCs w:val="28"/>
        </w:rPr>
        <w:t>банкротным</w:t>
      </w:r>
      <w:proofErr w:type="spellEnd"/>
      <w:r w:rsidRPr="004614B3">
        <w:rPr>
          <w:rFonts w:ascii="Times New Roman" w:hAnsi="Times New Roman"/>
          <w:sz w:val="28"/>
          <w:szCs w:val="28"/>
        </w:rPr>
        <w:t xml:space="preserve"> отношениям, нет понимания того, как определяется международная подсудность по делам о несостоятельности. Кроме того, не разрешен вопрос о возможности банкротства иностранных юридических лиц на территории России (в том числе</w:t>
      </w:r>
      <w:r>
        <w:rPr>
          <w:rFonts w:ascii="Times New Roman" w:hAnsi="Times New Roman"/>
          <w:sz w:val="28"/>
          <w:szCs w:val="28"/>
        </w:rPr>
        <w:t>,</w:t>
      </w:r>
      <w:r w:rsidRPr="004614B3">
        <w:rPr>
          <w:rFonts w:ascii="Times New Roman" w:hAnsi="Times New Roman"/>
          <w:sz w:val="28"/>
          <w:szCs w:val="28"/>
        </w:rPr>
        <w:t xml:space="preserve"> отсутствует возможность возбуждения вторичных или параллельных производств для реализации имущества иностранного юридического лица, находящегося на территории России). Единственной привязкой для определения юрисдикции суда в разрешении дела о банкротстве должника является место регистрации должника на территории России. </w:t>
      </w:r>
    </w:p>
    <w:p w14:paraId="7FA2D627" w14:textId="77777777" w:rsidR="00C355F0" w:rsidRPr="004614B3" w:rsidRDefault="00C355F0" w:rsidP="004614B3">
      <w:pPr>
        <w:pStyle w:val="a6"/>
        <w:spacing w:after="0" w:line="360" w:lineRule="auto"/>
        <w:ind w:left="0" w:firstLine="709"/>
        <w:jc w:val="both"/>
        <w:rPr>
          <w:rFonts w:ascii="Times New Roman" w:hAnsi="Times New Roman"/>
          <w:sz w:val="28"/>
          <w:szCs w:val="28"/>
        </w:rPr>
      </w:pPr>
      <w:r w:rsidRPr="004614B3">
        <w:rPr>
          <w:rFonts w:ascii="Times New Roman" w:hAnsi="Times New Roman"/>
          <w:sz w:val="28"/>
          <w:szCs w:val="28"/>
        </w:rPr>
        <w:lastRenderedPageBreak/>
        <w:t>В</w:t>
      </w:r>
      <w:r>
        <w:rPr>
          <w:rFonts w:ascii="Times New Roman" w:hAnsi="Times New Roman"/>
          <w:sz w:val="28"/>
          <w:szCs w:val="28"/>
        </w:rPr>
        <w:t xml:space="preserve"> </w:t>
      </w:r>
      <w:r w:rsidRPr="004614B3">
        <w:rPr>
          <w:rFonts w:ascii="Times New Roman" w:hAnsi="Times New Roman"/>
          <w:sz w:val="28"/>
          <w:szCs w:val="28"/>
        </w:rPr>
        <w:t>практике</w:t>
      </w:r>
      <w:r>
        <w:rPr>
          <w:rFonts w:ascii="Times New Roman" w:hAnsi="Times New Roman"/>
          <w:sz w:val="28"/>
          <w:szCs w:val="28"/>
        </w:rPr>
        <w:t xml:space="preserve"> других государств европейского региона</w:t>
      </w:r>
      <w:r w:rsidRPr="004614B3">
        <w:rPr>
          <w:rFonts w:ascii="Times New Roman" w:hAnsi="Times New Roman"/>
          <w:sz w:val="28"/>
          <w:szCs w:val="28"/>
        </w:rPr>
        <w:t xml:space="preserve"> сложились иные подходы к определению юрисдикции судов и применимого права в отношении рассмотрения дел о трансграничной несостоятельности должников. Так, например, в Регламенте 2015/848, а также в Типовом законе ЮНСИТРАЛ содержится норма об определении юрисдикции судов и применимого права на основе </w:t>
      </w:r>
      <w:r w:rsidRPr="004614B3">
        <w:rPr>
          <w:rFonts w:ascii="Times New Roman" w:hAnsi="Times New Roman"/>
          <w:sz w:val="28"/>
          <w:szCs w:val="28"/>
          <w:lang w:val="en-US"/>
        </w:rPr>
        <w:t>COMI</w:t>
      </w:r>
      <w:r w:rsidRPr="004614B3">
        <w:rPr>
          <w:rFonts w:ascii="Times New Roman" w:hAnsi="Times New Roman"/>
          <w:sz w:val="28"/>
          <w:szCs w:val="28"/>
        </w:rPr>
        <w:t xml:space="preserve">-стандарта. </w:t>
      </w:r>
      <w:r>
        <w:rPr>
          <w:rFonts w:ascii="Times New Roman" w:hAnsi="Times New Roman"/>
          <w:sz w:val="28"/>
          <w:szCs w:val="28"/>
        </w:rPr>
        <w:t>Однако важно помнить, что под центром основных интересов должника в указанных источниках подразумеваются разные критерии: место управление должником и место его регистрации.</w:t>
      </w:r>
      <w:r w:rsidRPr="004614B3">
        <w:rPr>
          <w:rFonts w:ascii="Times New Roman" w:hAnsi="Times New Roman"/>
          <w:sz w:val="28"/>
          <w:szCs w:val="28"/>
        </w:rPr>
        <w:t xml:space="preserve"> </w:t>
      </w:r>
      <w:r>
        <w:rPr>
          <w:rFonts w:ascii="Times New Roman" w:hAnsi="Times New Roman"/>
          <w:sz w:val="28"/>
          <w:szCs w:val="28"/>
        </w:rPr>
        <w:t>П</w:t>
      </w:r>
      <w:r w:rsidRPr="004614B3">
        <w:rPr>
          <w:rFonts w:ascii="Times New Roman" w:hAnsi="Times New Roman"/>
          <w:sz w:val="28"/>
          <w:szCs w:val="28"/>
        </w:rPr>
        <w:t>редусмотрена гибкая система критериев, которая позволяет объективно оценить сложившуюся ситуацию относительно состояния должника</w:t>
      </w:r>
      <w:r w:rsidRPr="00522B8C">
        <w:rPr>
          <w:rFonts w:ascii="Times New Roman" w:hAnsi="Times New Roman"/>
          <w:sz w:val="28"/>
          <w:szCs w:val="28"/>
        </w:rPr>
        <w:t xml:space="preserve"> и,</w:t>
      </w:r>
      <w:r w:rsidRPr="004614B3">
        <w:rPr>
          <w:rFonts w:ascii="Times New Roman" w:hAnsi="Times New Roman"/>
          <w:sz w:val="28"/>
          <w:szCs w:val="28"/>
        </w:rPr>
        <w:t xml:space="preserve"> в зависимости от определенных факторов</w:t>
      </w:r>
      <w:r w:rsidRPr="00522B8C">
        <w:rPr>
          <w:rFonts w:ascii="Times New Roman" w:hAnsi="Times New Roman"/>
          <w:sz w:val="28"/>
          <w:szCs w:val="28"/>
        </w:rPr>
        <w:t>,</w:t>
      </w:r>
      <w:r w:rsidRPr="004614B3">
        <w:rPr>
          <w:rFonts w:ascii="Times New Roman" w:hAnsi="Times New Roman"/>
          <w:sz w:val="28"/>
          <w:szCs w:val="28"/>
        </w:rPr>
        <w:t xml:space="preserve"> отойти от </w:t>
      </w:r>
      <w:r w:rsidRPr="004614B3">
        <w:rPr>
          <w:rFonts w:ascii="Times New Roman" w:hAnsi="Times New Roman"/>
          <w:sz w:val="28"/>
          <w:szCs w:val="28"/>
          <w:lang w:val="en-US"/>
        </w:rPr>
        <w:t>COMI</w:t>
      </w:r>
      <w:r w:rsidRPr="004614B3">
        <w:rPr>
          <w:rFonts w:ascii="Times New Roman" w:hAnsi="Times New Roman"/>
          <w:sz w:val="28"/>
          <w:szCs w:val="28"/>
        </w:rPr>
        <w:t xml:space="preserve">-стандарта к тому критерию, который сможет наиболее эффективно отвечать целям всего </w:t>
      </w:r>
      <w:proofErr w:type="spellStart"/>
      <w:r w:rsidRPr="004614B3">
        <w:rPr>
          <w:rFonts w:ascii="Times New Roman" w:hAnsi="Times New Roman"/>
          <w:sz w:val="28"/>
          <w:szCs w:val="28"/>
        </w:rPr>
        <w:t>банкротного</w:t>
      </w:r>
      <w:proofErr w:type="spellEnd"/>
      <w:r w:rsidRPr="004614B3">
        <w:rPr>
          <w:rFonts w:ascii="Times New Roman" w:hAnsi="Times New Roman"/>
          <w:sz w:val="28"/>
          <w:szCs w:val="28"/>
        </w:rPr>
        <w:t xml:space="preserve"> производства.</w:t>
      </w:r>
    </w:p>
    <w:p w14:paraId="24FE8EA8" w14:textId="77777777" w:rsidR="00C355F0" w:rsidRPr="004614B3" w:rsidRDefault="00C355F0" w:rsidP="004614B3">
      <w:pPr>
        <w:pStyle w:val="a6"/>
        <w:spacing w:after="0" w:line="360" w:lineRule="auto"/>
        <w:ind w:left="0" w:firstLine="709"/>
        <w:jc w:val="both"/>
        <w:rPr>
          <w:rFonts w:ascii="Times New Roman" w:hAnsi="Times New Roman"/>
          <w:sz w:val="28"/>
          <w:szCs w:val="28"/>
        </w:rPr>
      </w:pPr>
    </w:p>
    <w:p w14:paraId="54B37981" w14:textId="77777777" w:rsidR="00C355F0" w:rsidRDefault="00C355F0" w:rsidP="002D0909">
      <w:pPr>
        <w:pStyle w:val="2"/>
        <w:spacing w:line="360" w:lineRule="auto"/>
        <w:ind w:firstLine="709"/>
        <w:jc w:val="center"/>
        <w:rPr>
          <w:rFonts w:ascii="Times New Roman" w:hAnsi="Times New Roman"/>
          <w:b/>
          <w:bCs/>
          <w:color w:val="auto"/>
          <w:sz w:val="28"/>
          <w:szCs w:val="28"/>
        </w:rPr>
      </w:pPr>
      <w:bookmarkStart w:id="25" w:name="_Toc68984251"/>
      <w:bookmarkStart w:id="26" w:name="_Toc71472908"/>
      <w:bookmarkStart w:id="27" w:name="_Toc71552993"/>
      <w:bookmarkStart w:id="28" w:name="_Toc71553126"/>
      <w:r w:rsidRPr="004614B3">
        <w:rPr>
          <w:rFonts w:ascii="Times New Roman" w:hAnsi="Times New Roman"/>
          <w:b/>
          <w:bCs/>
          <w:color w:val="auto"/>
          <w:sz w:val="28"/>
          <w:szCs w:val="28"/>
        </w:rPr>
        <w:t xml:space="preserve">§2. </w:t>
      </w:r>
      <w:r>
        <w:rPr>
          <w:rFonts w:ascii="Times New Roman" w:hAnsi="Times New Roman"/>
          <w:b/>
          <w:bCs/>
          <w:color w:val="auto"/>
          <w:sz w:val="28"/>
          <w:szCs w:val="28"/>
        </w:rPr>
        <w:t>Вопросы, касающиеся пр</w:t>
      </w:r>
      <w:r w:rsidRPr="004614B3">
        <w:rPr>
          <w:rFonts w:ascii="Times New Roman" w:hAnsi="Times New Roman"/>
          <w:b/>
          <w:bCs/>
          <w:color w:val="auto"/>
          <w:sz w:val="28"/>
          <w:szCs w:val="28"/>
        </w:rPr>
        <w:t>изнани</w:t>
      </w:r>
      <w:r>
        <w:rPr>
          <w:rFonts w:ascii="Times New Roman" w:hAnsi="Times New Roman"/>
          <w:b/>
          <w:bCs/>
          <w:color w:val="auto"/>
          <w:sz w:val="28"/>
          <w:szCs w:val="28"/>
        </w:rPr>
        <w:t>я</w:t>
      </w:r>
      <w:r w:rsidRPr="004614B3">
        <w:rPr>
          <w:rFonts w:ascii="Times New Roman" w:hAnsi="Times New Roman"/>
          <w:b/>
          <w:bCs/>
          <w:color w:val="auto"/>
          <w:sz w:val="28"/>
          <w:szCs w:val="28"/>
        </w:rPr>
        <w:t xml:space="preserve"> иностранных </w:t>
      </w:r>
      <w:r>
        <w:rPr>
          <w:rFonts w:ascii="Times New Roman" w:hAnsi="Times New Roman"/>
          <w:b/>
          <w:bCs/>
          <w:color w:val="auto"/>
          <w:sz w:val="28"/>
          <w:szCs w:val="28"/>
        </w:rPr>
        <w:t xml:space="preserve">итоговых </w:t>
      </w:r>
      <w:r w:rsidRPr="004614B3">
        <w:rPr>
          <w:rFonts w:ascii="Times New Roman" w:hAnsi="Times New Roman"/>
          <w:b/>
          <w:bCs/>
          <w:color w:val="auto"/>
          <w:sz w:val="28"/>
          <w:szCs w:val="28"/>
        </w:rPr>
        <w:t xml:space="preserve">судебных решений </w:t>
      </w:r>
      <w:r>
        <w:rPr>
          <w:rFonts w:ascii="Times New Roman" w:hAnsi="Times New Roman"/>
          <w:b/>
          <w:bCs/>
          <w:color w:val="auto"/>
          <w:sz w:val="28"/>
          <w:szCs w:val="28"/>
        </w:rPr>
        <w:t xml:space="preserve">при </w:t>
      </w:r>
      <w:r w:rsidRPr="004614B3">
        <w:rPr>
          <w:rFonts w:ascii="Times New Roman" w:hAnsi="Times New Roman"/>
          <w:b/>
          <w:bCs/>
          <w:color w:val="auto"/>
          <w:sz w:val="28"/>
          <w:szCs w:val="28"/>
        </w:rPr>
        <w:t>трансграничном банкротстве</w:t>
      </w:r>
      <w:bookmarkEnd w:id="25"/>
      <w:bookmarkEnd w:id="26"/>
      <w:bookmarkEnd w:id="27"/>
      <w:bookmarkEnd w:id="28"/>
    </w:p>
    <w:p w14:paraId="044925BB" w14:textId="77777777" w:rsidR="00C355F0" w:rsidRPr="0047348F" w:rsidRDefault="00C355F0" w:rsidP="0047348F"/>
    <w:p w14:paraId="05391E93" w14:textId="77777777" w:rsidR="00C355F0" w:rsidRDefault="00C355F0" w:rsidP="00DE0BDF">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В рамках </w:t>
      </w:r>
      <w:r>
        <w:rPr>
          <w:rFonts w:ascii="Times New Roman" w:hAnsi="Times New Roman"/>
          <w:sz w:val="28"/>
          <w:szCs w:val="28"/>
        </w:rPr>
        <w:t>ЕС</w:t>
      </w:r>
      <w:r w:rsidRPr="004614B3">
        <w:rPr>
          <w:rFonts w:ascii="Times New Roman" w:hAnsi="Times New Roman"/>
          <w:sz w:val="28"/>
          <w:szCs w:val="28"/>
        </w:rPr>
        <w:t xml:space="preserve"> действующий Регламент 2015/848 содержит в себе главу, посвященную признанию процедур банкротства, где в статье 19 сформулирован общий принцип, заключающийся в том, что все решения по инициированию процедуры банкротства, вынесенные в соответствии со статьей 3 компетентным судом государства-члена </w:t>
      </w:r>
      <w:r>
        <w:rPr>
          <w:rFonts w:ascii="Times New Roman" w:hAnsi="Times New Roman"/>
          <w:sz w:val="28"/>
          <w:szCs w:val="28"/>
        </w:rPr>
        <w:t>ЕС</w:t>
      </w:r>
      <w:r w:rsidRPr="004614B3">
        <w:rPr>
          <w:rFonts w:ascii="Times New Roman" w:hAnsi="Times New Roman"/>
          <w:sz w:val="28"/>
          <w:szCs w:val="28"/>
        </w:rPr>
        <w:t xml:space="preserve">,  с даты вступления такого решения в законную силу должны признаваться во всех государствах-членах </w:t>
      </w:r>
      <w:r>
        <w:rPr>
          <w:rFonts w:ascii="Times New Roman" w:hAnsi="Times New Roman"/>
          <w:sz w:val="28"/>
          <w:szCs w:val="28"/>
        </w:rPr>
        <w:t>ЕС</w:t>
      </w:r>
      <w:r w:rsidRPr="004614B3">
        <w:rPr>
          <w:rFonts w:ascii="Times New Roman" w:hAnsi="Times New Roman"/>
          <w:sz w:val="28"/>
          <w:szCs w:val="28"/>
        </w:rPr>
        <w:t xml:space="preserve">. Решение об открытии производства по банкротству в соответствии со статьей 21 будет иметь равную силу на территории всех государств-членов </w:t>
      </w:r>
      <w:r>
        <w:rPr>
          <w:rFonts w:ascii="Times New Roman" w:hAnsi="Times New Roman"/>
          <w:sz w:val="28"/>
          <w:szCs w:val="28"/>
        </w:rPr>
        <w:t>ЕС</w:t>
      </w:r>
      <w:r w:rsidRPr="004614B3">
        <w:rPr>
          <w:rFonts w:ascii="Times New Roman" w:hAnsi="Times New Roman"/>
          <w:sz w:val="28"/>
          <w:szCs w:val="28"/>
        </w:rPr>
        <w:t>.</w:t>
      </w:r>
    </w:p>
    <w:p w14:paraId="7B56A43F" w14:textId="77777777" w:rsidR="00C355F0" w:rsidRPr="004614B3" w:rsidRDefault="00C355F0" w:rsidP="00A415B3">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Россия является участником ряда международных </w:t>
      </w:r>
      <w:r>
        <w:rPr>
          <w:rFonts w:ascii="Times New Roman" w:hAnsi="Times New Roman"/>
          <w:sz w:val="28"/>
          <w:szCs w:val="28"/>
        </w:rPr>
        <w:t>д</w:t>
      </w:r>
      <w:r w:rsidRPr="004614B3">
        <w:rPr>
          <w:rFonts w:ascii="Times New Roman" w:hAnsi="Times New Roman"/>
          <w:sz w:val="28"/>
          <w:szCs w:val="28"/>
        </w:rPr>
        <w:t>оговоров, которые регулируют процесс признания и исполнения решения иностранных судов, в том числе по делам о банкротстве.</w:t>
      </w:r>
    </w:p>
    <w:p w14:paraId="45E80397" w14:textId="77777777" w:rsidR="00C355F0" w:rsidRPr="004614B3" w:rsidRDefault="00C355F0" w:rsidP="00A415B3">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lastRenderedPageBreak/>
        <w:t>Конвенция «О правовой помощи и правовых отношениях по гражданским, семейным и уголовным делам»</w:t>
      </w:r>
      <w:r>
        <w:rPr>
          <w:rStyle w:val="a5"/>
          <w:rFonts w:ascii="Times New Roman" w:hAnsi="Times New Roman"/>
          <w:sz w:val="28"/>
          <w:szCs w:val="28"/>
        </w:rPr>
        <w:footnoteReference w:id="64"/>
      </w:r>
      <w:r w:rsidRPr="004614B3">
        <w:rPr>
          <w:rFonts w:ascii="Times New Roman" w:hAnsi="Times New Roman"/>
          <w:sz w:val="28"/>
          <w:szCs w:val="28"/>
        </w:rPr>
        <w:t xml:space="preserve"> от 22 января 1993 года (далее – Минская конвенция) в пункте 1 статьи 52 предусматривает, что все решения, которые выносятся на территории договаривающихся сторон и которые вступили законную силу, не требую</w:t>
      </w:r>
      <w:r>
        <w:rPr>
          <w:rFonts w:ascii="Times New Roman" w:hAnsi="Times New Roman"/>
          <w:sz w:val="28"/>
          <w:szCs w:val="28"/>
        </w:rPr>
        <w:t>щие</w:t>
      </w:r>
      <w:r w:rsidRPr="004614B3">
        <w:rPr>
          <w:rFonts w:ascii="Times New Roman" w:hAnsi="Times New Roman"/>
          <w:sz w:val="28"/>
          <w:szCs w:val="28"/>
        </w:rPr>
        <w:t xml:space="preserve"> по своему характеру исполнения, признаются на территории другого договаривающегося государства.</w:t>
      </w:r>
    </w:p>
    <w:p w14:paraId="70DE97B0" w14:textId="77777777" w:rsidR="00C355F0" w:rsidRPr="004614B3" w:rsidRDefault="00C355F0" w:rsidP="00A415B3">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В соответствии со статьей 7 Соглашения стран Содружества Независимых Государств (далее – СНГ) от 20 марта 1992 г</w:t>
      </w:r>
      <w:r>
        <w:rPr>
          <w:rFonts w:ascii="Times New Roman" w:hAnsi="Times New Roman"/>
          <w:sz w:val="28"/>
          <w:szCs w:val="28"/>
        </w:rPr>
        <w:t>.</w:t>
      </w:r>
      <w:r w:rsidRPr="004614B3">
        <w:rPr>
          <w:rFonts w:ascii="Times New Roman" w:hAnsi="Times New Roman"/>
          <w:sz w:val="28"/>
          <w:szCs w:val="28"/>
        </w:rPr>
        <w:t xml:space="preserve"> «О порядке разрешения споров, связанных с осуществлением хозяйственной деятельности»</w:t>
      </w:r>
      <w:r>
        <w:rPr>
          <w:rStyle w:val="a5"/>
          <w:rFonts w:ascii="Times New Roman" w:hAnsi="Times New Roman"/>
          <w:sz w:val="28"/>
          <w:szCs w:val="28"/>
        </w:rPr>
        <w:footnoteReference w:id="65"/>
      </w:r>
      <w:r w:rsidRPr="004614B3">
        <w:rPr>
          <w:rFonts w:ascii="Times New Roman" w:hAnsi="Times New Roman"/>
          <w:sz w:val="28"/>
          <w:szCs w:val="28"/>
        </w:rPr>
        <w:t xml:space="preserve"> (далее – Киевское соглашение) государства-участники СНГ взаимно признают и исполняют решения компетентных судов, которые вступили в законную силу. В статье 8 указанного Соглашения устанавливается, что в судебном порядке решение лишь приводится в исполнение, тогда как признание не требует отдельного судебного порядка.</w:t>
      </w:r>
    </w:p>
    <w:p w14:paraId="266E20FE" w14:textId="77777777" w:rsidR="00C355F0" w:rsidRPr="004614B3" w:rsidRDefault="00C355F0" w:rsidP="00A415B3">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Киевское соглашение </w:t>
      </w:r>
      <w:r>
        <w:rPr>
          <w:rFonts w:ascii="Times New Roman" w:hAnsi="Times New Roman"/>
          <w:sz w:val="28"/>
          <w:szCs w:val="28"/>
        </w:rPr>
        <w:t>используется судами</w:t>
      </w:r>
      <w:r w:rsidRPr="004614B3">
        <w:rPr>
          <w:rFonts w:ascii="Times New Roman" w:hAnsi="Times New Roman"/>
          <w:sz w:val="28"/>
          <w:szCs w:val="28"/>
        </w:rPr>
        <w:t xml:space="preserve">, в компетенцию которых входит рассмотрение споров между хозяйствующими субъектами. В России такими судами являются государственные арбитражные суды. Основания отказа в исполнении иностранного решения в виде исчерпывающего перечня представлены в статье 9 Киевского соглашения. </w:t>
      </w:r>
    </w:p>
    <w:p w14:paraId="69F47308" w14:textId="77777777" w:rsidR="00C355F0" w:rsidRPr="004614B3" w:rsidRDefault="00C355F0" w:rsidP="00A415B3">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Отдельно следует отметить, что такого основания для отказа в признании и исполнении иностранного решения, как противоречие публичному порядку государства места исполнения, в Киевском соглашении не предусмотрено</w:t>
      </w:r>
      <w:r w:rsidRPr="004614B3">
        <w:rPr>
          <w:rStyle w:val="a5"/>
          <w:rFonts w:ascii="Times New Roman" w:hAnsi="Times New Roman"/>
          <w:sz w:val="28"/>
          <w:szCs w:val="28"/>
        </w:rPr>
        <w:footnoteReference w:id="66"/>
      </w:r>
      <w:r w:rsidRPr="004614B3">
        <w:rPr>
          <w:rFonts w:ascii="Times New Roman" w:hAnsi="Times New Roman"/>
          <w:sz w:val="28"/>
          <w:szCs w:val="28"/>
        </w:rPr>
        <w:t>.</w:t>
      </w:r>
    </w:p>
    <w:p w14:paraId="61EDF40A" w14:textId="77777777" w:rsidR="00C355F0" w:rsidRDefault="00C355F0" w:rsidP="00A415B3">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lastRenderedPageBreak/>
        <w:t>Судебное заседание по рассмотрению заявления о признании и исполнении иностранного решения проводится в случаях наличия спорных вопросов и неясных обстоятельств по соблюдению условий, содержащихся в Киевском соглашении</w:t>
      </w:r>
      <w:r w:rsidRPr="004614B3">
        <w:rPr>
          <w:rStyle w:val="a5"/>
          <w:rFonts w:ascii="Times New Roman" w:hAnsi="Times New Roman"/>
          <w:sz w:val="28"/>
          <w:szCs w:val="28"/>
        </w:rPr>
        <w:footnoteReference w:id="67"/>
      </w:r>
      <w:r w:rsidRPr="004614B3">
        <w:rPr>
          <w:rFonts w:ascii="Times New Roman" w:hAnsi="Times New Roman"/>
          <w:sz w:val="28"/>
          <w:szCs w:val="28"/>
        </w:rPr>
        <w:t>. Экономический Суд СНГ в своем решении от 21 февраля 20</w:t>
      </w:r>
      <w:r>
        <w:rPr>
          <w:rFonts w:ascii="Times New Roman" w:hAnsi="Times New Roman"/>
          <w:sz w:val="28"/>
          <w:szCs w:val="28"/>
        </w:rPr>
        <w:t>0</w:t>
      </w:r>
      <w:r w:rsidRPr="004614B3">
        <w:rPr>
          <w:rFonts w:ascii="Times New Roman" w:hAnsi="Times New Roman"/>
          <w:sz w:val="28"/>
          <w:szCs w:val="28"/>
        </w:rPr>
        <w:t xml:space="preserve">7 </w:t>
      </w:r>
      <w:r>
        <w:rPr>
          <w:rFonts w:ascii="Times New Roman" w:hAnsi="Times New Roman"/>
          <w:sz w:val="28"/>
          <w:szCs w:val="28"/>
        </w:rPr>
        <w:t xml:space="preserve">г. </w:t>
      </w:r>
      <w:r w:rsidRPr="004614B3">
        <w:rPr>
          <w:rFonts w:ascii="Times New Roman" w:hAnsi="Times New Roman"/>
          <w:sz w:val="28"/>
          <w:szCs w:val="28"/>
        </w:rPr>
        <w:t>№ 01-1/2-06 установил, что согласно статьям 7 и 8 Киевского соглашения, взыскатель по вынесенному решению вправе самостоятельно направлять заявление о приведении иностранного судебного решения в исполнение компетентному органу без предварительного проведения специального судебного заседания по признанию такого решения. Судебное заседание, в свою очередь, может быть проведено лишь в случае отказа компетентного органа исполнить иностранное судебное решение.</w:t>
      </w:r>
    </w:p>
    <w:p w14:paraId="00B80053" w14:textId="77777777" w:rsidR="00C355F0" w:rsidRPr="004614B3" w:rsidRDefault="00C355F0" w:rsidP="00A415B3">
      <w:pPr>
        <w:spacing w:line="360" w:lineRule="auto"/>
        <w:ind w:firstLine="709"/>
        <w:contextualSpacing/>
        <w:jc w:val="both"/>
        <w:rPr>
          <w:rFonts w:ascii="Times New Roman" w:hAnsi="Times New Roman"/>
          <w:sz w:val="28"/>
          <w:szCs w:val="28"/>
        </w:rPr>
      </w:pPr>
      <w:r>
        <w:rPr>
          <w:rFonts w:ascii="Times New Roman" w:hAnsi="Times New Roman"/>
          <w:sz w:val="28"/>
          <w:szCs w:val="28"/>
        </w:rPr>
        <w:t>Однако указанная позиция Экономического Суда СНГ национальными судами РФ была проигнорирована и даже прямо отвергнута. Практика пошла по пути необходимости получения экзекватуры в каждом случае</w:t>
      </w:r>
      <w:r>
        <w:rPr>
          <w:rStyle w:val="a5"/>
          <w:rFonts w:ascii="Times New Roman" w:hAnsi="Times New Roman"/>
          <w:sz w:val="28"/>
          <w:szCs w:val="28"/>
        </w:rPr>
        <w:footnoteReference w:id="68"/>
      </w:r>
      <w:r>
        <w:rPr>
          <w:rFonts w:ascii="Times New Roman" w:hAnsi="Times New Roman"/>
          <w:sz w:val="28"/>
          <w:szCs w:val="28"/>
        </w:rPr>
        <w:t>.</w:t>
      </w:r>
    </w:p>
    <w:p w14:paraId="2DF117B7" w14:textId="77777777" w:rsidR="00C355F0" w:rsidRDefault="00C355F0" w:rsidP="00A415B3">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В развитие Киевского соглашения странами СНГ было заключено Соглашение о порядке взаимного исполнения решений арбитражных, хозяйственных и экономических судов на территориях государств – участников СНГ 1998 года</w:t>
      </w:r>
      <w:r w:rsidRPr="004614B3">
        <w:rPr>
          <w:rStyle w:val="a5"/>
          <w:rFonts w:ascii="Times New Roman" w:hAnsi="Times New Roman"/>
          <w:sz w:val="28"/>
          <w:szCs w:val="28"/>
        </w:rPr>
        <w:footnoteReference w:id="69"/>
      </w:r>
      <w:r w:rsidRPr="004614B3">
        <w:rPr>
          <w:rFonts w:ascii="Times New Roman" w:hAnsi="Times New Roman"/>
          <w:sz w:val="28"/>
          <w:szCs w:val="28"/>
        </w:rPr>
        <w:t>. Однако Россия не является участником данного Соглашения, что отражено в Распоряжении Правительства Российской Федерации от 31 октября 2013 года № 2016-р</w:t>
      </w:r>
      <w:r>
        <w:rPr>
          <w:rStyle w:val="a5"/>
          <w:rFonts w:ascii="Times New Roman" w:hAnsi="Times New Roman"/>
          <w:sz w:val="28"/>
          <w:szCs w:val="28"/>
        </w:rPr>
        <w:footnoteReference w:id="70"/>
      </w:r>
      <w:r w:rsidRPr="004614B3">
        <w:rPr>
          <w:rFonts w:ascii="Times New Roman" w:hAnsi="Times New Roman"/>
          <w:sz w:val="28"/>
          <w:szCs w:val="28"/>
        </w:rPr>
        <w:t xml:space="preserve">. </w:t>
      </w:r>
      <w:r>
        <w:rPr>
          <w:rFonts w:ascii="Times New Roman" w:hAnsi="Times New Roman"/>
          <w:sz w:val="28"/>
          <w:szCs w:val="28"/>
        </w:rPr>
        <w:t>У</w:t>
      </w:r>
      <w:r w:rsidRPr="004614B3">
        <w:rPr>
          <w:rFonts w:ascii="Times New Roman" w:hAnsi="Times New Roman"/>
          <w:sz w:val="28"/>
          <w:szCs w:val="28"/>
        </w:rPr>
        <w:t>частниками Соглашения стали Азербайджан, Казахстан, Кыргызстан и Таджикистан.</w:t>
      </w:r>
    </w:p>
    <w:p w14:paraId="15279DBA" w14:textId="77777777" w:rsidR="00C355F0" w:rsidRPr="004614B3" w:rsidRDefault="00C355F0" w:rsidP="00A415B3">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lastRenderedPageBreak/>
        <w:t xml:space="preserve">Автоматическое признание иностранных судебных актов </w:t>
      </w:r>
      <w:r>
        <w:rPr>
          <w:rFonts w:ascii="Times New Roman" w:hAnsi="Times New Roman"/>
          <w:sz w:val="28"/>
          <w:szCs w:val="28"/>
        </w:rPr>
        <w:t>РФ</w:t>
      </w:r>
      <w:r w:rsidRPr="004614B3">
        <w:rPr>
          <w:rFonts w:ascii="Times New Roman" w:hAnsi="Times New Roman"/>
          <w:sz w:val="28"/>
          <w:szCs w:val="28"/>
        </w:rPr>
        <w:t xml:space="preserve"> предусмотрено лишь для Белоруссии согласно Соглашению между Российской Федерацией и Республикой Беларусь от 17</w:t>
      </w:r>
      <w:r>
        <w:rPr>
          <w:rFonts w:ascii="Times New Roman" w:hAnsi="Times New Roman"/>
          <w:sz w:val="28"/>
          <w:szCs w:val="28"/>
        </w:rPr>
        <w:t xml:space="preserve"> января </w:t>
      </w:r>
      <w:r w:rsidRPr="004614B3">
        <w:rPr>
          <w:rFonts w:ascii="Times New Roman" w:hAnsi="Times New Roman"/>
          <w:sz w:val="28"/>
          <w:szCs w:val="28"/>
        </w:rPr>
        <w:t>2001</w:t>
      </w:r>
      <w:r>
        <w:rPr>
          <w:rFonts w:ascii="Times New Roman" w:hAnsi="Times New Roman"/>
          <w:sz w:val="28"/>
          <w:szCs w:val="28"/>
        </w:rPr>
        <w:t xml:space="preserve"> г.</w:t>
      </w:r>
      <w:r w:rsidRPr="004614B3">
        <w:rPr>
          <w:rFonts w:ascii="Times New Roman" w:hAnsi="Times New Roman"/>
          <w:sz w:val="28"/>
          <w:szCs w:val="28"/>
        </w:rPr>
        <w:t xml:space="preserve"> «О порядке взаимного исполнения судебных актов арбитражных судов Российской Федерации и хозяйственных судов Республики Беларусь»</w:t>
      </w:r>
      <w:r>
        <w:rPr>
          <w:rStyle w:val="a5"/>
          <w:rFonts w:ascii="Times New Roman" w:hAnsi="Times New Roman"/>
          <w:sz w:val="28"/>
          <w:szCs w:val="28"/>
        </w:rPr>
        <w:footnoteReference w:id="71"/>
      </w:r>
      <w:r w:rsidRPr="004614B3">
        <w:rPr>
          <w:rFonts w:ascii="Times New Roman" w:hAnsi="Times New Roman"/>
          <w:sz w:val="28"/>
          <w:szCs w:val="28"/>
        </w:rPr>
        <w:t>.</w:t>
      </w:r>
    </w:p>
    <w:p w14:paraId="2BDAAA2C" w14:textId="77777777" w:rsidR="00C355F0" w:rsidRPr="004614B3" w:rsidRDefault="00C355F0" w:rsidP="00A415B3">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Таким образом, для государств, на которые указанные международно-правовые акты распространяют свое действие, проблема конкуренции юрисдикции в соответствующей части снимается. </w:t>
      </w:r>
    </w:p>
    <w:p w14:paraId="7EBF21A6" w14:textId="77777777" w:rsidR="00C355F0" w:rsidRPr="004614B3" w:rsidRDefault="00C355F0" w:rsidP="004614B3">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Решение суда, как правило, действует лишь на территории того государства, чьим судом оно было вынесено. Чтобы решение было признанно и исполнено на территории иного государства, между такими государствами должны быть заключены международные договоры, которые предусматривали бы обязанность обоих государств взаимно признавать и исполнять решения судов.</w:t>
      </w:r>
    </w:p>
    <w:p w14:paraId="057AE6B1" w14:textId="77777777" w:rsidR="00C355F0" w:rsidRPr="004614B3" w:rsidRDefault="00C355F0" w:rsidP="004614B3">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Решения исполняются в соответствии с заключенными международными договорами и внутренними правилами государств, в том числе в соответствии с условием взаимности. Согласно общепризнанным принципам международного права (принцип территориальной целостности и принцип суверенного равенства государств) иностранное судебное решение признается и исполняется на территории другого государства только на основании норм международного договора или национального законодательства</w:t>
      </w:r>
      <w:r w:rsidRPr="004614B3">
        <w:rPr>
          <w:rStyle w:val="a5"/>
          <w:rFonts w:ascii="Times New Roman" w:hAnsi="Times New Roman"/>
          <w:sz w:val="28"/>
          <w:szCs w:val="28"/>
        </w:rPr>
        <w:footnoteReference w:id="72"/>
      </w:r>
      <w:r w:rsidRPr="004614B3">
        <w:rPr>
          <w:rFonts w:ascii="Times New Roman" w:hAnsi="Times New Roman"/>
          <w:sz w:val="28"/>
          <w:szCs w:val="28"/>
        </w:rPr>
        <w:t>.</w:t>
      </w:r>
    </w:p>
    <w:p w14:paraId="56F0B618" w14:textId="77777777" w:rsidR="00C355F0" w:rsidRPr="004614B3" w:rsidRDefault="00C355F0" w:rsidP="004614B3">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Между тем, Европейский суд по правам человека (далее </w:t>
      </w:r>
      <w:r>
        <w:rPr>
          <w:rFonts w:ascii="Times New Roman" w:hAnsi="Times New Roman"/>
          <w:sz w:val="28"/>
          <w:szCs w:val="28"/>
        </w:rPr>
        <w:t xml:space="preserve">также </w:t>
      </w:r>
      <w:r w:rsidRPr="004614B3">
        <w:rPr>
          <w:rFonts w:ascii="Times New Roman" w:hAnsi="Times New Roman"/>
          <w:sz w:val="28"/>
          <w:szCs w:val="28"/>
        </w:rPr>
        <w:t>– ЕСПЧ) в пункте 41 постановления от 21</w:t>
      </w:r>
      <w:r>
        <w:rPr>
          <w:rFonts w:ascii="Times New Roman" w:hAnsi="Times New Roman"/>
          <w:sz w:val="28"/>
          <w:szCs w:val="28"/>
        </w:rPr>
        <w:t xml:space="preserve"> октября </w:t>
      </w:r>
      <w:r w:rsidRPr="004614B3">
        <w:rPr>
          <w:rFonts w:ascii="Times New Roman" w:hAnsi="Times New Roman"/>
          <w:sz w:val="28"/>
          <w:szCs w:val="28"/>
        </w:rPr>
        <w:t>2010</w:t>
      </w:r>
      <w:r>
        <w:rPr>
          <w:rFonts w:ascii="Times New Roman" w:hAnsi="Times New Roman"/>
          <w:sz w:val="28"/>
          <w:szCs w:val="28"/>
        </w:rPr>
        <w:t xml:space="preserve"> г.</w:t>
      </w:r>
      <w:r w:rsidRPr="004614B3">
        <w:rPr>
          <w:rFonts w:ascii="Times New Roman" w:hAnsi="Times New Roman"/>
          <w:sz w:val="28"/>
          <w:szCs w:val="28"/>
        </w:rPr>
        <w:t xml:space="preserve"> по делу «Петр Королев против Российской Федерации»</w:t>
      </w:r>
      <w:r>
        <w:rPr>
          <w:rStyle w:val="a5"/>
          <w:rFonts w:ascii="Times New Roman" w:hAnsi="Times New Roman"/>
          <w:sz w:val="28"/>
          <w:szCs w:val="28"/>
        </w:rPr>
        <w:footnoteReference w:id="73"/>
      </w:r>
      <w:r w:rsidRPr="004614B3">
        <w:rPr>
          <w:rFonts w:ascii="Times New Roman" w:hAnsi="Times New Roman"/>
          <w:sz w:val="28"/>
          <w:szCs w:val="28"/>
        </w:rPr>
        <w:t xml:space="preserve"> выразил следующий подход: запрет на исполнение иностранных решений ввиду отсутствия международных договоров является </w:t>
      </w:r>
      <w:r w:rsidRPr="004614B3">
        <w:rPr>
          <w:rFonts w:ascii="Times New Roman" w:hAnsi="Times New Roman"/>
          <w:sz w:val="28"/>
          <w:szCs w:val="28"/>
        </w:rPr>
        <w:lastRenderedPageBreak/>
        <w:t xml:space="preserve">нарушением права человека на суд. </w:t>
      </w:r>
      <w:r w:rsidRPr="007B122A">
        <w:rPr>
          <w:rFonts w:ascii="Times New Roman" w:hAnsi="Times New Roman"/>
          <w:sz w:val="28"/>
          <w:szCs w:val="28"/>
        </w:rPr>
        <w:t>По мнению</w:t>
      </w:r>
      <w:r w:rsidRPr="004614B3">
        <w:rPr>
          <w:rFonts w:ascii="Times New Roman" w:hAnsi="Times New Roman"/>
          <w:sz w:val="28"/>
          <w:szCs w:val="28"/>
        </w:rPr>
        <w:t xml:space="preserve"> Европейского суда по правам человека, право на суд</w:t>
      </w:r>
      <w:r>
        <w:rPr>
          <w:rFonts w:ascii="Times New Roman" w:hAnsi="Times New Roman"/>
          <w:sz w:val="28"/>
          <w:szCs w:val="28"/>
        </w:rPr>
        <w:t>,</w:t>
      </w:r>
      <w:r w:rsidRPr="004614B3">
        <w:rPr>
          <w:rFonts w:ascii="Times New Roman" w:hAnsi="Times New Roman"/>
          <w:sz w:val="28"/>
          <w:szCs w:val="28"/>
        </w:rPr>
        <w:t xml:space="preserve"> в том числе</w:t>
      </w:r>
      <w:r>
        <w:rPr>
          <w:rFonts w:ascii="Times New Roman" w:hAnsi="Times New Roman"/>
          <w:sz w:val="28"/>
          <w:szCs w:val="28"/>
        </w:rPr>
        <w:t>,</w:t>
      </w:r>
      <w:r w:rsidRPr="004614B3">
        <w:rPr>
          <w:rFonts w:ascii="Times New Roman" w:hAnsi="Times New Roman"/>
          <w:sz w:val="28"/>
          <w:szCs w:val="28"/>
        </w:rPr>
        <w:t xml:space="preserve"> включает в себя и стадию исполнения вынесенного иностранного решения.</w:t>
      </w:r>
    </w:p>
    <w:p w14:paraId="6B868D7C" w14:textId="77777777" w:rsidR="00C355F0" w:rsidRPr="004614B3" w:rsidRDefault="00C355F0" w:rsidP="004614B3">
      <w:pPr>
        <w:spacing w:line="360" w:lineRule="auto"/>
        <w:ind w:firstLine="709"/>
        <w:contextualSpacing/>
        <w:jc w:val="both"/>
        <w:rPr>
          <w:rFonts w:ascii="Times New Roman" w:hAnsi="Times New Roman"/>
          <w:sz w:val="28"/>
          <w:szCs w:val="28"/>
        </w:rPr>
      </w:pPr>
      <w:r w:rsidRPr="007B122A">
        <w:rPr>
          <w:rFonts w:ascii="Times New Roman" w:hAnsi="Times New Roman"/>
          <w:sz w:val="28"/>
          <w:szCs w:val="28"/>
        </w:rPr>
        <w:t>По нашему мнению</w:t>
      </w:r>
      <w:r w:rsidRPr="004614B3">
        <w:rPr>
          <w:rFonts w:ascii="Times New Roman" w:hAnsi="Times New Roman"/>
          <w:sz w:val="28"/>
          <w:szCs w:val="28"/>
        </w:rPr>
        <w:t>, тезис, сформулированный ЕСПЧ в постановлении, является явным превышением полномочий по толкованию Европейской конвенции о защите прав человека и основных свобод, а также очевидным вторжением во внутригосударственную компетенцию.</w:t>
      </w:r>
    </w:p>
    <w:p w14:paraId="23EEB4ED" w14:textId="77777777" w:rsidR="00C355F0" w:rsidRPr="004614B3" w:rsidRDefault="00C355F0" w:rsidP="004614B3">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Поскольку </w:t>
      </w:r>
      <w:r>
        <w:rPr>
          <w:rFonts w:ascii="Times New Roman" w:hAnsi="Times New Roman"/>
          <w:sz w:val="28"/>
          <w:szCs w:val="28"/>
        </w:rPr>
        <w:t xml:space="preserve">у РФ заключены </w:t>
      </w:r>
      <w:r w:rsidRPr="004614B3">
        <w:rPr>
          <w:rFonts w:ascii="Times New Roman" w:hAnsi="Times New Roman"/>
          <w:sz w:val="28"/>
          <w:szCs w:val="28"/>
        </w:rPr>
        <w:t xml:space="preserve">международные договоры о признании и принудительном исполнении иностранных судебных решений </w:t>
      </w:r>
      <w:r>
        <w:rPr>
          <w:rFonts w:ascii="Times New Roman" w:hAnsi="Times New Roman"/>
          <w:sz w:val="28"/>
          <w:szCs w:val="28"/>
        </w:rPr>
        <w:t xml:space="preserve">далеко не со всеми государствами, находящимися в европейском регионе, </w:t>
      </w:r>
      <w:r w:rsidRPr="004614B3">
        <w:rPr>
          <w:rFonts w:ascii="Times New Roman" w:hAnsi="Times New Roman"/>
          <w:sz w:val="28"/>
          <w:szCs w:val="28"/>
        </w:rPr>
        <w:t xml:space="preserve">то </w:t>
      </w:r>
      <w:r>
        <w:rPr>
          <w:rFonts w:ascii="Times New Roman" w:hAnsi="Times New Roman"/>
          <w:sz w:val="28"/>
          <w:szCs w:val="28"/>
        </w:rPr>
        <w:t xml:space="preserve">это может </w:t>
      </w:r>
      <w:r w:rsidRPr="004614B3">
        <w:rPr>
          <w:rFonts w:ascii="Times New Roman" w:hAnsi="Times New Roman"/>
          <w:sz w:val="28"/>
          <w:szCs w:val="28"/>
        </w:rPr>
        <w:t>созда</w:t>
      </w:r>
      <w:r>
        <w:rPr>
          <w:rFonts w:ascii="Times New Roman" w:hAnsi="Times New Roman"/>
          <w:sz w:val="28"/>
          <w:szCs w:val="28"/>
        </w:rPr>
        <w:t>вать</w:t>
      </w:r>
      <w:r w:rsidRPr="004614B3">
        <w:rPr>
          <w:rFonts w:ascii="Times New Roman" w:hAnsi="Times New Roman"/>
          <w:sz w:val="28"/>
          <w:szCs w:val="28"/>
        </w:rPr>
        <w:t xml:space="preserve"> препятствия для развития сотрудничества иностранных и отечественных лиц</w:t>
      </w:r>
      <w:r w:rsidRPr="004614B3">
        <w:rPr>
          <w:rStyle w:val="a5"/>
          <w:rFonts w:ascii="Times New Roman" w:hAnsi="Times New Roman"/>
          <w:sz w:val="28"/>
          <w:szCs w:val="28"/>
        </w:rPr>
        <w:footnoteReference w:id="74"/>
      </w:r>
      <w:r w:rsidRPr="004614B3">
        <w:rPr>
          <w:rFonts w:ascii="Times New Roman" w:hAnsi="Times New Roman"/>
          <w:sz w:val="28"/>
          <w:szCs w:val="28"/>
        </w:rPr>
        <w:t>.</w:t>
      </w:r>
    </w:p>
    <w:p w14:paraId="179FAAB6" w14:textId="77777777" w:rsidR="00C355F0" w:rsidRPr="004614B3" w:rsidRDefault="00C355F0" w:rsidP="004614B3">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Как уже отмечалось, из пункта 6 статьи 1 Закона о банкротстве</w:t>
      </w:r>
      <w:r>
        <w:rPr>
          <w:rFonts w:ascii="Times New Roman" w:hAnsi="Times New Roman"/>
          <w:sz w:val="28"/>
          <w:szCs w:val="28"/>
        </w:rPr>
        <w:t xml:space="preserve"> </w:t>
      </w:r>
      <w:r w:rsidRPr="004614B3">
        <w:rPr>
          <w:rFonts w:ascii="Times New Roman" w:hAnsi="Times New Roman"/>
          <w:sz w:val="28"/>
          <w:szCs w:val="28"/>
        </w:rPr>
        <w:t>следует, что решения иностранных судов, которые вынесены по делам о несостоятельности</w:t>
      </w:r>
      <w:r>
        <w:rPr>
          <w:rFonts w:ascii="Times New Roman" w:hAnsi="Times New Roman"/>
          <w:sz w:val="28"/>
          <w:szCs w:val="28"/>
        </w:rPr>
        <w:t>,</w:t>
      </w:r>
      <w:r w:rsidRPr="004614B3">
        <w:rPr>
          <w:rFonts w:ascii="Times New Roman" w:hAnsi="Times New Roman"/>
          <w:sz w:val="28"/>
          <w:szCs w:val="28"/>
        </w:rPr>
        <w:t xml:space="preserve"> признаются на территории России в соответствии с международными договорами. В случае их отсутствия такие решения признаются на территории России на началах взаимности, если это не противоречит федеральным законам.</w:t>
      </w:r>
    </w:p>
    <w:p w14:paraId="6364CDF3" w14:textId="77777777" w:rsidR="00C355F0" w:rsidRPr="004614B3" w:rsidRDefault="00C355F0" w:rsidP="004614B3">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Если проанализировать право ближайших соседей </w:t>
      </w:r>
      <w:r>
        <w:rPr>
          <w:rFonts w:ascii="Times New Roman" w:hAnsi="Times New Roman"/>
          <w:sz w:val="28"/>
          <w:szCs w:val="28"/>
        </w:rPr>
        <w:t>РФ</w:t>
      </w:r>
      <w:r w:rsidRPr="004614B3">
        <w:rPr>
          <w:rFonts w:ascii="Times New Roman" w:hAnsi="Times New Roman"/>
          <w:sz w:val="28"/>
          <w:szCs w:val="28"/>
        </w:rPr>
        <w:t>, то можно отметить, что оно содержит аналогичные нормы в отношении признания решений по делам о несостоятельности. Так, например, схожая норма закреплена в статье 4 Закона Республики Беларусь «Об экономической несостоятельности (банкротстве)»</w:t>
      </w:r>
      <w:r>
        <w:rPr>
          <w:rStyle w:val="a5"/>
          <w:rFonts w:ascii="Times New Roman" w:hAnsi="Times New Roman"/>
          <w:sz w:val="28"/>
          <w:szCs w:val="28"/>
        </w:rPr>
        <w:footnoteReference w:id="75"/>
      </w:r>
      <w:r w:rsidRPr="004614B3">
        <w:rPr>
          <w:rFonts w:ascii="Times New Roman" w:hAnsi="Times New Roman"/>
          <w:sz w:val="28"/>
          <w:szCs w:val="28"/>
        </w:rPr>
        <w:t>, которая также предусматривает исполнение решений иностранных судов по делам о несостоятельности в соответствии с международными договорами Республики Беларусь, а при их отсутствии – на началах взаимности, если это не противоречит международным договорам.</w:t>
      </w:r>
    </w:p>
    <w:p w14:paraId="2D3DC835" w14:textId="77777777" w:rsidR="00C355F0" w:rsidRPr="004614B3" w:rsidRDefault="00C355F0" w:rsidP="004614B3">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lastRenderedPageBreak/>
        <w:t>Аналогичная норма закреплена в статье 1 Закона Кыргызской Республики «О банкротстве»</w:t>
      </w:r>
      <w:r>
        <w:rPr>
          <w:rStyle w:val="a5"/>
          <w:rFonts w:ascii="Times New Roman" w:hAnsi="Times New Roman"/>
          <w:sz w:val="28"/>
          <w:szCs w:val="28"/>
        </w:rPr>
        <w:footnoteReference w:id="76"/>
      </w:r>
      <w:r w:rsidRPr="004614B3">
        <w:rPr>
          <w:rFonts w:ascii="Times New Roman" w:hAnsi="Times New Roman"/>
          <w:sz w:val="28"/>
          <w:szCs w:val="28"/>
        </w:rPr>
        <w:t>.</w:t>
      </w:r>
    </w:p>
    <w:p w14:paraId="3636666E" w14:textId="77777777" w:rsidR="00C355F0" w:rsidRDefault="00C355F0" w:rsidP="004614B3">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Из анализа </w:t>
      </w:r>
      <w:r w:rsidRPr="007B122A">
        <w:rPr>
          <w:rFonts w:ascii="Times New Roman" w:hAnsi="Times New Roman"/>
          <w:sz w:val="28"/>
          <w:szCs w:val="28"/>
        </w:rPr>
        <w:t>законодательств о несостоятельности (банкротстве)</w:t>
      </w:r>
      <w:r w:rsidRPr="004614B3">
        <w:rPr>
          <w:rFonts w:ascii="Times New Roman" w:hAnsi="Times New Roman"/>
          <w:sz w:val="28"/>
          <w:szCs w:val="28"/>
        </w:rPr>
        <w:t xml:space="preserve"> нескольких стран-членов ЕАЭС следует, что все указанные государства выстраивают </w:t>
      </w:r>
      <w:r w:rsidRPr="007B122A">
        <w:rPr>
          <w:rFonts w:ascii="Times New Roman" w:hAnsi="Times New Roman"/>
          <w:sz w:val="28"/>
          <w:szCs w:val="28"/>
        </w:rPr>
        <w:t>их</w:t>
      </w:r>
      <w:r w:rsidRPr="004614B3">
        <w:rPr>
          <w:rFonts w:ascii="Times New Roman" w:hAnsi="Times New Roman"/>
          <w:sz w:val="28"/>
          <w:szCs w:val="28"/>
        </w:rPr>
        <w:t xml:space="preserve"> по одной схожей модели, однако важно отметить, что </w:t>
      </w:r>
      <w:r>
        <w:rPr>
          <w:rFonts w:ascii="Times New Roman" w:hAnsi="Times New Roman"/>
          <w:sz w:val="28"/>
          <w:szCs w:val="28"/>
        </w:rPr>
        <w:t>схожи именно базы</w:t>
      </w:r>
      <w:r w:rsidRPr="004614B3">
        <w:rPr>
          <w:rFonts w:ascii="Times New Roman" w:hAnsi="Times New Roman"/>
          <w:sz w:val="28"/>
          <w:szCs w:val="28"/>
        </w:rPr>
        <w:t>, а большое количество элементов и деталей имеют существенное отличие друг от друга.</w:t>
      </w:r>
    </w:p>
    <w:p w14:paraId="6004673F" w14:textId="77777777" w:rsidR="00C355F0" w:rsidRPr="004614B3" w:rsidRDefault="00C355F0" w:rsidP="00D73420">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Признание иностранных банкротств в праве </w:t>
      </w:r>
      <w:r>
        <w:rPr>
          <w:rFonts w:ascii="Times New Roman" w:hAnsi="Times New Roman"/>
          <w:sz w:val="28"/>
          <w:szCs w:val="28"/>
        </w:rPr>
        <w:t xml:space="preserve">иных </w:t>
      </w:r>
      <w:r w:rsidRPr="004614B3">
        <w:rPr>
          <w:rFonts w:ascii="Times New Roman" w:hAnsi="Times New Roman"/>
          <w:sz w:val="28"/>
          <w:szCs w:val="28"/>
        </w:rPr>
        <w:t xml:space="preserve">зарубежных стран регулируется по-разному. </w:t>
      </w:r>
      <w:r>
        <w:rPr>
          <w:rFonts w:ascii="Times New Roman" w:hAnsi="Times New Roman"/>
          <w:sz w:val="28"/>
          <w:szCs w:val="28"/>
        </w:rPr>
        <w:t>В</w:t>
      </w:r>
      <w:r w:rsidRPr="004614B3">
        <w:rPr>
          <w:rFonts w:ascii="Times New Roman" w:hAnsi="Times New Roman"/>
          <w:sz w:val="28"/>
          <w:szCs w:val="28"/>
        </w:rPr>
        <w:t xml:space="preserve"> большинстве стран </w:t>
      </w:r>
      <w:r>
        <w:rPr>
          <w:rFonts w:ascii="Times New Roman" w:hAnsi="Times New Roman"/>
          <w:sz w:val="28"/>
          <w:szCs w:val="28"/>
        </w:rPr>
        <w:t>ЕС</w:t>
      </w:r>
      <w:r w:rsidRPr="004614B3">
        <w:rPr>
          <w:rFonts w:ascii="Times New Roman" w:hAnsi="Times New Roman"/>
          <w:sz w:val="28"/>
          <w:szCs w:val="28"/>
        </w:rPr>
        <w:t xml:space="preserve"> (за исключением Дании) действует Регламент 2015/848, в основу законодательства о банкротстве</w:t>
      </w:r>
      <w:r>
        <w:rPr>
          <w:rFonts w:ascii="Times New Roman" w:hAnsi="Times New Roman"/>
          <w:sz w:val="28"/>
          <w:szCs w:val="28"/>
        </w:rPr>
        <w:t xml:space="preserve"> многих других</w:t>
      </w:r>
      <w:r w:rsidRPr="004614B3">
        <w:rPr>
          <w:rFonts w:ascii="Times New Roman" w:hAnsi="Times New Roman"/>
          <w:sz w:val="28"/>
          <w:szCs w:val="28"/>
        </w:rPr>
        <w:t xml:space="preserve"> </w:t>
      </w:r>
      <w:r>
        <w:rPr>
          <w:rFonts w:ascii="Times New Roman" w:hAnsi="Times New Roman"/>
          <w:sz w:val="28"/>
          <w:szCs w:val="28"/>
        </w:rPr>
        <w:t xml:space="preserve">государств </w:t>
      </w:r>
      <w:r w:rsidRPr="004614B3">
        <w:rPr>
          <w:rFonts w:ascii="Times New Roman" w:hAnsi="Times New Roman"/>
          <w:sz w:val="28"/>
          <w:szCs w:val="28"/>
        </w:rPr>
        <w:t>положен Типовой закон ЮНСИТРАЛ</w:t>
      </w:r>
      <w:r w:rsidRPr="004614B3">
        <w:rPr>
          <w:rStyle w:val="a5"/>
          <w:rFonts w:ascii="Times New Roman" w:hAnsi="Times New Roman"/>
          <w:sz w:val="28"/>
          <w:szCs w:val="28"/>
        </w:rPr>
        <w:footnoteReference w:id="77"/>
      </w:r>
      <w:r w:rsidRPr="004614B3">
        <w:rPr>
          <w:rFonts w:ascii="Times New Roman" w:hAnsi="Times New Roman"/>
          <w:sz w:val="28"/>
          <w:szCs w:val="28"/>
        </w:rPr>
        <w:t>, однако будет интересным остановиться на праве некоторых государств отдельно.</w:t>
      </w:r>
    </w:p>
    <w:p w14:paraId="23F9BB33" w14:textId="77777777" w:rsidR="00C355F0" w:rsidRPr="004614B3" w:rsidRDefault="00C355F0" w:rsidP="00D73420">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В Англии разработан и применяется собственный механизм признания иностранных банкротств. Поскольку в Соединенное Королевство помимо Англии входят Уэльс, Шотландия и Северная Ирландия, то для указанных территорий действует упрощенная процедура признания банкротств: судебные акты признаются так, будто они приняты в Англии, без дополнительных условий.</w:t>
      </w:r>
    </w:p>
    <w:p w14:paraId="3E8F48CD" w14:textId="77777777" w:rsidR="00C355F0" w:rsidRPr="004614B3" w:rsidRDefault="00C355F0" w:rsidP="00D73420">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В английской юридической литературе можно найти мнение о том, что подход судов Англии к признанию иностранных банкротств отличается «подчеркнутым великодушием»</w:t>
      </w:r>
      <w:r w:rsidRPr="004614B3">
        <w:rPr>
          <w:rStyle w:val="a5"/>
          <w:rFonts w:ascii="Times New Roman" w:hAnsi="Times New Roman"/>
          <w:sz w:val="28"/>
          <w:szCs w:val="28"/>
        </w:rPr>
        <w:footnoteReference w:id="78"/>
      </w:r>
      <w:r w:rsidRPr="004614B3">
        <w:rPr>
          <w:rFonts w:ascii="Times New Roman" w:hAnsi="Times New Roman"/>
          <w:sz w:val="28"/>
          <w:szCs w:val="28"/>
        </w:rPr>
        <w:t>.</w:t>
      </w:r>
    </w:p>
    <w:p w14:paraId="19E8BFEF" w14:textId="77777777" w:rsidR="00C355F0" w:rsidRPr="004614B3" w:rsidRDefault="00C355F0" w:rsidP="00D73420">
      <w:pPr>
        <w:spacing w:line="360" w:lineRule="auto"/>
        <w:ind w:firstLine="709"/>
        <w:contextualSpacing/>
        <w:jc w:val="both"/>
        <w:rPr>
          <w:rFonts w:ascii="Times New Roman" w:hAnsi="Times New Roman"/>
          <w:sz w:val="28"/>
          <w:szCs w:val="28"/>
        </w:rPr>
      </w:pPr>
      <w:r>
        <w:rPr>
          <w:rFonts w:ascii="Times New Roman" w:hAnsi="Times New Roman"/>
          <w:sz w:val="28"/>
          <w:szCs w:val="28"/>
        </w:rPr>
        <w:t>С</w:t>
      </w:r>
      <w:r w:rsidRPr="004614B3">
        <w:rPr>
          <w:rFonts w:ascii="Times New Roman" w:hAnsi="Times New Roman"/>
          <w:sz w:val="28"/>
          <w:szCs w:val="28"/>
        </w:rPr>
        <w:t>уд любой части Соединенного Королевства</w:t>
      </w:r>
      <w:r>
        <w:rPr>
          <w:rFonts w:ascii="Times New Roman" w:hAnsi="Times New Roman"/>
          <w:sz w:val="28"/>
          <w:szCs w:val="28"/>
        </w:rPr>
        <w:t xml:space="preserve"> при рассмотрении дела о банкротстве</w:t>
      </w:r>
      <w:r w:rsidRPr="004614B3">
        <w:rPr>
          <w:rFonts w:ascii="Times New Roman" w:hAnsi="Times New Roman"/>
          <w:sz w:val="28"/>
          <w:szCs w:val="28"/>
        </w:rPr>
        <w:t xml:space="preserve"> должен помогать не только суду другой части Королевства, но и другой страны, суд которой имеет аналогичную юрисдикцию</w:t>
      </w:r>
      <w:r w:rsidRPr="004614B3">
        <w:rPr>
          <w:rStyle w:val="a5"/>
          <w:rFonts w:ascii="Times New Roman" w:hAnsi="Times New Roman"/>
          <w:sz w:val="28"/>
          <w:szCs w:val="28"/>
        </w:rPr>
        <w:footnoteReference w:id="79"/>
      </w:r>
      <w:r w:rsidRPr="004614B3">
        <w:rPr>
          <w:rFonts w:ascii="Times New Roman" w:hAnsi="Times New Roman"/>
          <w:sz w:val="28"/>
          <w:szCs w:val="28"/>
        </w:rPr>
        <w:t xml:space="preserve">. </w:t>
      </w:r>
    </w:p>
    <w:p w14:paraId="1117F70A" w14:textId="77777777" w:rsidR="00C355F0" w:rsidRPr="004614B3" w:rsidRDefault="00C355F0" w:rsidP="00D73420">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lastRenderedPageBreak/>
        <w:t>Для признания иностранных банкротств необходимо наличие правовых оснований</w:t>
      </w:r>
      <w:r w:rsidRPr="004614B3">
        <w:rPr>
          <w:rStyle w:val="a5"/>
          <w:rFonts w:ascii="Times New Roman" w:hAnsi="Times New Roman"/>
          <w:sz w:val="28"/>
          <w:szCs w:val="28"/>
        </w:rPr>
        <w:footnoteReference w:id="80"/>
      </w:r>
      <w:r w:rsidRPr="004614B3">
        <w:rPr>
          <w:rFonts w:ascii="Times New Roman" w:hAnsi="Times New Roman"/>
          <w:sz w:val="28"/>
          <w:szCs w:val="28"/>
        </w:rPr>
        <w:t xml:space="preserve"> такого признания. </w:t>
      </w:r>
    </w:p>
    <w:p w14:paraId="5F6CEB7C" w14:textId="77777777" w:rsidR="00C355F0" w:rsidRPr="004614B3" w:rsidRDefault="00C355F0" w:rsidP="00D73420">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Так, например, английское право исходит из того, что все движимое имущество должника, в том числе приобретенное после открытия дела о банкротстве, при наличии соответствующего решения немедленно передается иностранному арбитражному управляющему</w:t>
      </w:r>
      <w:r w:rsidRPr="004614B3">
        <w:rPr>
          <w:rStyle w:val="a5"/>
          <w:rFonts w:ascii="Times New Roman" w:hAnsi="Times New Roman"/>
          <w:sz w:val="28"/>
          <w:szCs w:val="28"/>
        </w:rPr>
        <w:footnoteReference w:id="81"/>
      </w:r>
      <w:r w:rsidRPr="004614B3">
        <w:rPr>
          <w:rFonts w:ascii="Times New Roman" w:hAnsi="Times New Roman"/>
          <w:sz w:val="28"/>
          <w:szCs w:val="28"/>
        </w:rPr>
        <w:t>. Если лицо, у которого находится такое имущество, препятствует его передаче, то на него может быть наложен штраф</w:t>
      </w:r>
      <w:r w:rsidRPr="004614B3">
        <w:rPr>
          <w:rStyle w:val="a5"/>
          <w:rFonts w:ascii="Times New Roman" w:hAnsi="Times New Roman"/>
          <w:sz w:val="28"/>
          <w:szCs w:val="28"/>
        </w:rPr>
        <w:footnoteReference w:id="82"/>
      </w:r>
      <w:r w:rsidRPr="004614B3">
        <w:rPr>
          <w:rFonts w:ascii="Times New Roman" w:hAnsi="Times New Roman"/>
          <w:sz w:val="28"/>
          <w:szCs w:val="28"/>
        </w:rPr>
        <w:t>. При этом автоматическое признание полномочий арбитражного управляющего распространяется только на движимое имущество. В отношении недвижимого имущества арбитражному управляющему необходимо обратиться в суд Англии с заявлением о признании его права</w:t>
      </w:r>
      <w:r w:rsidRPr="004614B3">
        <w:rPr>
          <w:rStyle w:val="a5"/>
          <w:rFonts w:ascii="Times New Roman" w:hAnsi="Times New Roman"/>
          <w:sz w:val="28"/>
          <w:szCs w:val="28"/>
        </w:rPr>
        <w:footnoteReference w:id="83"/>
      </w:r>
      <w:r w:rsidRPr="004614B3">
        <w:rPr>
          <w:rFonts w:ascii="Times New Roman" w:hAnsi="Times New Roman"/>
          <w:sz w:val="28"/>
          <w:szCs w:val="28"/>
        </w:rPr>
        <w:t>.</w:t>
      </w:r>
    </w:p>
    <w:p w14:paraId="7092DE5E" w14:textId="77777777" w:rsidR="00C355F0" w:rsidRPr="004614B3" w:rsidRDefault="00C355F0" w:rsidP="00D73420">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Как правило, главным фактором, необходимым для признания иностранного решения, является наличие юрисдикции у суда, который рассматривает дело о банкротстве (расположение такого суда в стране-домицилии должника</w:t>
      </w:r>
      <w:r w:rsidRPr="004614B3">
        <w:rPr>
          <w:rStyle w:val="a5"/>
          <w:rFonts w:ascii="Times New Roman" w:hAnsi="Times New Roman"/>
          <w:sz w:val="28"/>
          <w:szCs w:val="28"/>
        </w:rPr>
        <w:footnoteReference w:id="84"/>
      </w:r>
      <w:r w:rsidRPr="004614B3">
        <w:rPr>
          <w:rFonts w:ascii="Times New Roman" w:hAnsi="Times New Roman"/>
          <w:sz w:val="28"/>
          <w:szCs w:val="28"/>
        </w:rPr>
        <w:t>). При этом</w:t>
      </w:r>
      <w:r>
        <w:rPr>
          <w:rFonts w:ascii="Times New Roman" w:hAnsi="Times New Roman"/>
          <w:sz w:val="28"/>
          <w:szCs w:val="28"/>
        </w:rPr>
        <w:t>,</w:t>
      </w:r>
      <w:r w:rsidRPr="004614B3">
        <w:rPr>
          <w:rFonts w:ascii="Times New Roman" w:hAnsi="Times New Roman"/>
          <w:sz w:val="28"/>
          <w:szCs w:val="28"/>
        </w:rPr>
        <w:t xml:space="preserve"> если процесс банкротства протекает не в государстве-домицилии должника, но признается в нем, то оно будет признано и судами Англии, равно как и полномочия арбитражного управляющего.</w:t>
      </w:r>
    </w:p>
    <w:p w14:paraId="4D69B2AF" w14:textId="77777777" w:rsidR="00C355F0" w:rsidRPr="004614B3" w:rsidRDefault="00C355F0" w:rsidP="00D73420">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Основаниями отказа в признании иностранных банкротств являются нарушение публичного порядка и/или принципов добросовестности и естественной справедливости (например, если решение получено в результате недобросовестного поведения лиц, участвующих в деле). Не признаются также решения, которые ведут к исполнению судебных актов в соответствии с уголовным (карательная и штрафная направленность) и налоговым (взыскание в доход государства) законодательствами</w:t>
      </w:r>
      <w:r>
        <w:rPr>
          <w:rFonts w:ascii="Times New Roman" w:hAnsi="Times New Roman"/>
          <w:sz w:val="28"/>
          <w:szCs w:val="28"/>
        </w:rPr>
        <w:t xml:space="preserve">, что, в свою очередь, может </w:t>
      </w:r>
      <w:r>
        <w:rPr>
          <w:rFonts w:ascii="Times New Roman" w:hAnsi="Times New Roman"/>
          <w:sz w:val="28"/>
          <w:szCs w:val="28"/>
        </w:rPr>
        <w:lastRenderedPageBreak/>
        <w:t>способствовать развитию конкуренции юрисдикций Англии и государства-места вынесения решения</w:t>
      </w:r>
      <w:r w:rsidRPr="004614B3">
        <w:rPr>
          <w:rFonts w:ascii="Times New Roman" w:hAnsi="Times New Roman"/>
          <w:sz w:val="28"/>
          <w:szCs w:val="28"/>
        </w:rPr>
        <w:t xml:space="preserve">. </w:t>
      </w:r>
    </w:p>
    <w:p w14:paraId="6AF8CB33" w14:textId="77777777" w:rsidR="00C355F0" w:rsidRPr="004614B3" w:rsidRDefault="00C355F0" w:rsidP="00D73420">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Хот</w:t>
      </w:r>
      <w:r>
        <w:rPr>
          <w:rFonts w:ascii="Times New Roman" w:hAnsi="Times New Roman"/>
          <w:sz w:val="28"/>
          <w:szCs w:val="28"/>
        </w:rPr>
        <w:t>я</w:t>
      </w:r>
      <w:r w:rsidRPr="004614B3">
        <w:rPr>
          <w:rFonts w:ascii="Times New Roman" w:hAnsi="Times New Roman"/>
          <w:sz w:val="28"/>
          <w:szCs w:val="28"/>
        </w:rPr>
        <w:t xml:space="preserve"> на Германию и </w:t>
      </w:r>
      <w:r w:rsidRPr="007B37EF">
        <w:rPr>
          <w:rFonts w:ascii="Times New Roman" w:hAnsi="Times New Roman"/>
          <w:sz w:val="28"/>
          <w:szCs w:val="28"/>
        </w:rPr>
        <w:t>распространяется</w:t>
      </w:r>
      <w:r w:rsidRPr="004614B3">
        <w:rPr>
          <w:rFonts w:ascii="Times New Roman" w:hAnsi="Times New Roman"/>
          <w:sz w:val="28"/>
          <w:szCs w:val="28"/>
        </w:rPr>
        <w:t xml:space="preserve"> действие Регламента 2015/848, интересно проанализировать признание банкротств </w:t>
      </w:r>
      <w:r>
        <w:rPr>
          <w:rFonts w:ascii="Times New Roman" w:hAnsi="Times New Roman"/>
          <w:sz w:val="28"/>
          <w:szCs w:val="28"/>
        </w:rPr>
        <w:t>в случаях, Регламентом 2015/848 не урегулированных</w:t>
      </w:r>
      <w:r w:rsidRPr="004614B3">
        <w:rPr>
          <w:rFonts w:ascii="Times New Roman" w:hAnsi="Times New Roman"/>
          <w:sz w:val="28"/>
          <w:szCs w:val="28"/>
        </w:rPr>
        <w:t>.</w:t>
      </w:r>
    </w:p>
    <w:p w14:paraId="65984562" w14:textId="77777777" w:rsidR="00C355F0" w:rsidRPr="004614B3" w:rsidRDefault="00C355F0" w:rsidP="00D73420">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В Германии признается, что открытое в иностранном государстве конкурсное производство охватывает</w:t>
      </w:r>
      <w:r>
        <w:rPr>
          <w:rFonts w:ascii="Times New Roman" w:hAnsi="Times New Roman"/>
          <w:sz w:val="28"/>
          <w:szCs w:val="28"/>
        </w:rPr>
        <w:t>,</w:t>
      </w:r>
      <w:r w:rsidRPr="004614B3">
        <w:rPr>
          <w:rFonts w:ascii="Times New Roman" w:hAnsi="Times New Roman"/>
          <w:sz w:val="28"/>
          <w:szCs w:val="28"/>
        </w:rPr>
        <w:t xml:space="preserve"> в том числе</w:t>
      </w:r>
      <w:r>
        <w:rPr>
          <w:rFonts w:ascii="Times New Roman" w:hAnsi="Times New Roman"/>
          <w:sz w:val="28"/>
          <w:szCs w:val="28"/>
        </w:rPr>
        <w:t>,</w:t>
      </w:r>
      <w:r w:rsidRPr="004614B3">
        <w:rPr>
          <w:rFonts w:ascii="Times New Roman" w:hAnsi="Times New Roman"/>
          <w:sz w:val="28"/>
          <w:szCs w:val="28"/>
        </w:rPr>
        <w:t xml:space="preserve"> имущество, находящееся на территории ФРГ</w:t>
      </w:r>
      <w:r>
        <w:rPr>
          <w:rFonts w:ascii="Times New Roman" w:hAnsi="Times New Roman"/>
          <w:sz w:val="28"/>
          <w:szCs w:val="28"/>
        </w:rPr>
        <w:t>, это регулируется Положением о несостоятельности 1999 г</w:t>
      </w:r>
      <w:r w:rsidRPr="004614B3">
        <w:rPr>
          <w:rFonts w:ascii="Times New Roman" w:hAnsi="Times New Roman"/>
          <w:sz w:val="28"/>
          <w:szCs w:val="28"/>
        </w:rPr>
        <w:t xml:space="preserve">. </w:t>
      </w:r>
      <w:r>
        <w:rPr>
          <w:rStyle w:val="a5"/>
          <w:rFonts w:ascii="Times New Roman" w:hAnsi="Times New Roman"/>
          <w:sz w:val="28"/>
          <w:szCs w:val="28"/>
        </w:rPr>
        <w:footnoteReference w:id="85"/>
      </w:r>
    </w:p>
    <w:p w14:paraId="1DAAA322" w14:textId="77777777" w:rsidR="00C355F0" w:rsidRPr="004614B3" w:rsidRDefault="00C355F0" w:rsidP="00D73420">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Условиями для признания иностранных решений являются: </w:t>
      </w:r>
    </w:p>
    <w:p w14:paraId="364123B9" w14:textId="77777777" w:rsidR="00C355F0" w:rsidRPr="004614B3" w:rsidRDefault="00C355F0" w:rsidP="00D73420">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соблюдение признаков «производства по делу о банкротстве» в понимании немецкого права иностранным производством – должно реализовываться коллективное производство с реализацией имущества должника или ликвидацией;</w:t>
      </w:r>
    </w:p>
    <w:p w14:paraId="7C0437E9" w14:textId="77777777" w:rsidR="00C355F0" w:rsidRPr="004614B3" w:rsidRDefault="00C355F0" w:rsidP="00D73420">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суд, который вынес судебный акт в рамках дела о банкротстве, должен обладать соответствующей юрисдикцией (суд места домицилия или управления имуществом);</w:t>
      </w:r>
    </w:p>
    <w:p w14:paraId="48E1DF54" w14:textId="77777777" w:rsidR="00C355F0" w:rsidRPr="004614B3" w:rsidRDefault="00C355F0" w:rsidP="00D73420">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признание судебного акта не противоречит публичному порядку.</w:t>
      </w:r>
    </w:p>
    <w:p w14:paraId="1C4172C2" w14:textId="77777777" w:rsidR="00C355F0" w:rsidRPr="004614B3" w:rsidRDefault="00C355F0" w:rsidP="00D73420">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Кроме того, судебные акты для их признания на территории Германии должны отвечать следующим требованиям:</w:t>
      </w:r>
    </w:p>
    <w:p w14:paraId="15DC3CC5" w14:textId="77777777" w:rsidR="00C355F0" w:rsidRPr="004614B3" w:rsidRDefault="00C355F0" w:rsidP="00D73420">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судебный акт должен быть вынесен с соблюдением норм, установленных специальным актом государства, который официально регулирует отношения в сфере банкротства;</w:t>
      </w:r>
    </w:p>
    <w:p w14:paraId="3D13FF33" w14:textId="77777777" w:rsidR="00C355F0" w:rsidRPr="004614B3" w:rsidRDefault="00C355F0" w:rsidP="00D73420">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согласно праву государства, в котором ведется дело о банкротстве должника, арбитражный управляющий, назначенный в рамках процедуры несостоятельности, должен обладать полномочиями по распоряжению имуществом должника;</w:t>
      </w:r>
    </w:p>
    <w:p w14:paraId="433212C1" w14:textId="77777777" w:rsidR="00C355F0" w:rsidRPr="004614B3" w:rsidRDefault="00C355F0" w:rsidP="00D73420">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 согласно праву государства, в котором ведется дело о банкротстве должника, судебный акт должен распространяться на имущество, распложенное </w:t>
      </w:r>
      <w:r w:rsidRPr="004614B3">
        <w:rPr>
          <w:rFonts w:ascii="Times New Roman" w:hAnsi="Times New Roman"/>
          <w:sz w:val="28"/>
          <w:szCs w:val="28"/>
        </w:rPr>
        <w:lastRenderedPageBreak/>
        <w:t>за рубежом (условие экстерриториальности иностранного права, на основе которого вынесен судебный акт).</w:t>
      </w:r>
    </w:p>
    <w:p w14:paraId="73065E09" w14:textId="77777777" w:rsidR="00C355F0" w:rsidRPr="004614B3" w:rsidRDefault="00C355F0" w:rsidP="00D73420">
      <w:pPr>
        <w:spacing w:line="360" w:lineRule="auto"/>
        <w:ind w:firstLine="709"/>
        <w:contextualSpacing/>
        <w:jc w:val="both"/>
        <w:rPr>
          <w:rFonts w:ascii="Times New Roman" w:hAnsi="Times New Roman"/>
          <w:sz w:val="28"/>
          <w:szCs w:val="28"/>
        </w:rPr>
      </w:pPr>
      <w:r>
        <w:rPr>
          <w:rFonts w:ascii="Times New Roman" w:hAnsi="Times New Roman"/>
          <w:sz w:val="28"/>
          <w:szCs w:val="28"/>
        </w:rPr>
        <w:t>М</w:t>
      </w:r>
      <w:r w:rsidRPr="004614B3">
        <w:rPr>
          <w:rFonts w:ascii="Times New Roman" w:hAnsi="Times New Roman"/>
          <w:sz w:val="28"/>
          <w:szCs w:val="28"/>
        </w:rPr>
        <w:t>атериальные и процессуальные последствия такого признания определяются в соответствии с правом того государства, чьим судом был вынесен судебный акт</w:t>
      </w:r>
      <w:r w:rsidRPr="004614B3">
        <w:rPr>
          <w:rStyle w:val="a5"/>
          <w:rFonts w:ascii="Times New Roman" w:hAnsi="Times New Roman"/>
          <w:sz w:val="28"/>
          <w:szCs w:val="28"/>
        </w:rPr>
        <w:footnoteReference w:id="86"/>
      </w:r>
      <w:r w:rsidRPr="004614B3">
        <w:rPr>
          <w:rFonts w:ascii="Times New Roman" w:hAnsi="Times New Roman"/>
          <w:sz w:val="28"/>
          <w:szCs w:val="28"/>
        </w:rPr>
        <w:t>.</w:t>
      </w:r>
    </w:p>
    <w:p w14:paraId="56527D00" w14:textId="77777777" w:rsidR="00C355F0" w:rsidRPr="004614B3" w:rsidRDefault="00C355F0" w:rsidP="00D73420">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Таким образом, иностранный арбитражный управляющий может реализовывать свои полномочия в отношении активов должника, расположенных на территории Германии; </w:t>
      </w:r>
      <w:r>
        <w:rPr>
          <w:rFonts w:ascii="Times New Roman" w:hAnsi="Times New Roman"/>
          <w:sz w:val="28"/>
          <w:szCs w:val="28"/>
        </w:rPr>
        <w:t>вторичные производства в рамках дела о несостоятельности</w:t>
      </w:r>
      <w:r w:rsidRPr="004614B3">
        <w:rPr>
          <w:rFonts w:ascii="Times New Roman" w:hAnsi="Times New Roman"/>
          <w:sz w:val="28"/>
          <w:szCs w:val="28"/>
        </w:rPr>
        <w:t xml:space="preserve"> на территории Германии приостанавливаются до окончания </w:t>
      </w:r>
      <w:r>
        <w:rPr>
          <w:rFonts w:ascii="Times New Roman" w:hAnsi="Times New Roman"/>
          <w:sz w:val="28"/>
          <w:szCs w:val="28"/>
        </w:rPr>
        <w:t xml:space="preserve">основного </w:t>
      </w:r>
      <w:r w:rsidRPr="004614B3">
        <w:rPr>
          <w:rFonts w:ascii="Times New Roman" w:hAnsi="Times New Roman"/>
          <w:sz w:val="28"/>
          <w:szCs w:val="28"/>
        </w:rPr>
        <w:t>производства по делу о несостоятельности</w:t>
      </w:r>
      <w:r>
        <w:rPr>
          <w:rFonts w:ascii="Times New Roman" w:hAnsi="Times New Roman"/>
          <w:sz w:val="28"/>
          <w:szCs w:val="28"/>
        </w:rPr>
        <w:t>.</w:t>
      </w:r>
    </w:p>
    <w:p w14:paraId="35923B0C" w14:textId="77777777" w:rsidR="00C355F0" w:rsidRPr="004614B3" w:rsidRDefault="00C355F0" w:rsidP="00D73420">
      <w:pPr>
        <w:spacing w:line="360" w:lineRule="auto"/>
        <w:ind w:firstLine="709"/>
        <w:contextualSpacing/>
        <w:jc w:val="both"/>
        <w:rPr>
          <w:rFonts w:ascii="Times New Roman" w:hAnsi="Times New Roman"/>
          <w:sz w:val="28"/>
          <w:szCs w:val="28"/>
        </w:rPr>
      </w:pPr>
      <w:r>
        <w:rPr>
          <w:rFonts w:ascii="Times New Roman" w:hAnsi="Times New Roman"/>
          <w:sz w:val="28"/>
          <w:szCs w:val="28"/>
        </w:rPr>
        <w:t>П</w:t>
      </w:r>
      <w:r w:rsidRPr="004614B3">
        <w:rPr>
          <w:rFonts w:ascii="Times New Roman" w:hAnsi="Times New Roman"/>
          <w:sz w:val="28"/>
          <w:szCs w:val="28"/>
        </w:rPr>
        <w:t>осле того, как иностранное банкротство признано на территории Германии, сделки, которые предшествовали открытию такого производства и наносящие вред кредиторам, могут быть оспорены</w:t>
      </w:r>
      <w:r>
        <w:rPr>
          <w:rFonts w:ascii="Times New Roman" w:hAnsi="Times New Roman"/>
          <w:sz w:val="28"/>
          <w:szCs w:val="28"/>
        </w:rPr>
        <w:t xml:space="preserve"> в немецком суде</w:t>
      </w:r>
      <w:r w:rsidRPr="004614B3">
        <w:rPr>
          <w:rFonts w:ascii="Times New Roman" w:hAnsi="Times New Roman"/>
          <w:sz w:val="28"/>
          <w:szCs w:val="28"/>
        </w:rPr>
        <w:t>, если это согласуется с положениями иностранного</w:t>
      </w:r>
      <w:r>
        <w:rPr>
          <w:rFonts w:ascii="Times New Roman" w:hAnsi="Times New Roman"/>
          <w:sz w:val="28"/>
          <w:szCs w:val="28"/>
        </w:rPr>
        <w:t xml:space="preserve"> национального</w:t>
      </w:r>
      <w:r w:rsidRPr="004614B3">
        <w:rPr>
          <w:rFonts w:ascii="Times New Roman" w:hAnsi="Times New Roman"/>
          <w:sz w:val="28"/>
          <w:szCs w:val="28"/>
        </w:rPr>
        <w:t xml:space="preserve"> закона о банкротстве об оспаривании сделок</w:t>
      </w:r>
      <w:r>
        <w:rPr>
          <w:rFonts w:ascii="Times New Roman" w:hAnsi="Times New Roman"/>
          <w:sz w:val="28"/>
          <w:szCs w:val="28"/>
        </w:rPr>
        <w:t>, то есть, если такой иностранный закон предусматривает соответствующее основания оспаривания</w:t>
      </w:r>
      <w:r w:rsidRPr="004614B3">
        <w:rPr>
          <w:rFonts w:ascii="Times New Roman" w:hAnsi="Times New Roman"/>
          <w:sz w:val="28"/>
          <w:szCs w:val="28"/>
        </w:rPr>
        <w:t>.</w:t>
      </w:r>
    </w:p>
    <w:p w14:paraId="45F0113A" w14:textId="77777777" w:rsidR="00C355F0" w:rsidRPr="004614B3" w:rsidRDefault="00C355F0" w:rsidP="00D73420">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При этом в Германии автоматическое признание судебных актов в рамках дел о несостоятельности не равно их автоматическому исполнению. Для исполнения иностранных судебных актов требуется соответствующее решение немецкого суда. Отказ в исполнении предусмотрен в случаях, если суд, вынесший судебный акт не обладал соответствующей юрисдикцией, или исполнение такого судебного акта будет противоречить публичному порядку Германии.</w:t>
      </w:r>
      <w:r>
        <w:rPr>
          <w:rFonts w:ascii="Times New Roman" w:hAnsi="Times New Roman"/>
          <w:sz w:val="28"/>
          <w:szCs w:val="28"/>
        </w:rPr>
        <w:t xml:space="preserve"> Эта норма вступает в противоречие с условием взаимности, что в свою очередь может породить потенциальную конкуренцию юрисдикций в этой части.</w:t>
      </w:r>
    </w:p>
    <w:p w14:paraId="25D1BE0E" w14:textId="77777777" w:rsidR="00C355F0" w:rsidRPr="004614B3" w:rsidRDefault="00C355F0" w:rsidP="00D73420">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Интересным для анализа механизмов регулирования трансграничного банкротства представляется право Швейцарии. Швейцария не является членом </w:t>
      </w:r>
      <w:r>
        <w:rPr>
          <w:rFonts w:ascii="Times New Roman" w:hAnsi="Times New Roman"/>
          <w:sz w:val="28"/>
          <w:szCs w:val="28"/>
        </w:rPr>
        <w:t>ЕС</w:t>
      </w:r>
      <w:r w:rsidRPr="004614B3">
        <w:rPr>
          <w:rFonts w:ascii="Times New Roman" w:hAnsi="Times New Roman"/>
          <w:sz w:val="28"/>
          <w:szCs w:val="28"/>
        </w:rPr>
        <w:t>, на нее не распространяется действие Регламента 2015/848.</w:t>
      </w:r>
    </w:p>
    <w:p w14:paraId="7A74ECB5" w14:textId="77777777" w:rsidR="00C355F0" w:rsidRPr="004614B3" w:rsidRDefault="00C355F0" w:rsidP="00D73420">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lastRenderedPageBreak/>
        <w:t>Вопросы о признании иностранных банкротств и мировых соглашений в рамках дел о банкротстве урегулированы в швейцарском Законе о международном частном праве 1989 года</w:t>
      </w:r>
      <w:r>
        <w:rPr>
          <w:rStyle w:val="a5"/>
          <w:rFonts w:ascii="Times New Roman" w:hAnsi="Times New Roman"/>
          <w:sz w:val="28"/>
          <w:szCs w:val="28"/>
        </w:rPr>
        <w:footnoteReference w:id="87"/>
      </w:r>
      <w:r w:rsidRPr="004614B3">
        <w:rPr>
          <w:rFonts w:ascii="Times New Roman" w:hAnsi="Times New Roman"/>
          <w:sz w:val="28"/>
          <w:szCs w:val="28"/>
        </w:rPr>
        <w:t xml:space="preserve">. </w:t>
      </w:r>
    </w:p>
    <w:p w14:paraId="72A9E2D9" w14:textId="77777777" w:rsidR="00C355F0" w:rsidRPr="004614B3" w:rsidRDefault="00C355F0" w:rsidP="00D73420">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В Швейцарии в регулировании отношений в сфере трансграничного банкротства преимущественно реализована модель модифицированного </w:t>
      </w:r>
      <w:proofErr w:type="spellStart"/>
      <w:r w:rsidRPr="004614B3">
        <w:rPr>
          <w:rFonts w:ascii="Times New Roman" w:hAnsi="Times New Roman"/>
          <w:sz w:val="28"/>
          <w:szCs w:val="28"/>
        </w:rPr>
        <w:t>территориализма</w:t>
      </w:r>
      <w:proofErr w:type="spellEnd"/>
      <w:r w:rsidRPr="004614B3">
        <w:rPr>
          <w:rFonts w:ascii="Times New Roman" w:hAnsi="Times New Roman"/>
          <w:sz w:val="28"/>
          <w:szCs w:val="28"/>
        </w:rPr>
        <w:t xml:space="preserve">: хоть акцент и сделан на </w:t>
      </w:r>
      <w:proofErr w:type="spellStart"/>
      <w:r w:rsidRPr="004614B3">
        <w:rPr>
          <w:rFonts w:ascii="Times New Roman" w:hAnsi="Times New Roman"/>
          <w:sz w:val="28"/>
          <w:szCs w:val="28"/>
        </w:rPr>
        <w:t>территориализме</w:t>
      </w:r>
      <w:proofErr w:type="spellEnd"/>
      <w:r w:rsidRPr="004614B3">
        <w:rPr>
          <w:rFonts w:ascii="Times New Roman" w:hAnsi="Times New Roman"/>
          <w:sz w:val="28"/>
          <w:szCs w:val="28"/>
        </w:rPr>
        <w:t>, предусмотрена возможность признания иностранных банкротств, а также открытие дополнительного производства в Швейцарии.</w:t>
      </w:r>
    </w:p>
    <w:p w14:paraId="7A708BD9" w14:textId="77777777" w:rsidR="00C355F0" w:rsidRPr="004614B3" w:rsidRDefault="00C355F0" w:rsidP="00D73420">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В основе механизма признания иностранных судебных актов лежит условие взаимности: факт допущения признания швейцарских судебных актов по делам о банкротстве</w:t>
      </w:r>
      <w:r w:rsidRPr="004614B3">
        <w:rPr>
          <w:rStyle w:val="a5"/>
          <w:rFonts w:ascii="Times New Roman" w:hAnsi="Times New Roman"/>
          <w:sz w:val="28"/>
          <w:szCs w:val="28"/>
        </w:rPr>
        <w:footnoteReference w:id="88"/>
      </w:r>
      <w:r w:rsidRPr="004614B3">
        <w:rPr>
          <w:rFonts w:ascii="Times New Roman" w:hAnsi="Times New Roman"/>
          <w:sz w:val="28"/>
          <w:szCs w:val="28"/>
        </w:rPr>
        <w:t xml:space="preserve">. </w:t>
      </w:r>
    </w:p>
    <w:p w14:paraId="4AB20F20" w14:textId="77777777" w:rsidR="00C355F0" w:rsidRPr="004614B3" w:rsidRDefault="00C355F0" w:rsidP="00D73420">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В Швейцарии в сфере трансграничного банкротства могут быть признаны: судебные решения, мировые соглашения, планы реорганизации. </w:t>
      </w:r>
      <w:r>
        <w:rPr>
          <w:rFonts w:ascii="Times New Roman" w:hAnsi="Times New Roman"/>
          <w:sz w:val="28"/>
          <w:szCs w:val="28"/>
        </w:rPr>
        <w:t>И</w:t>
      </w:r>
      <w:r w:rsidRPr="004614B3">
        <w:rPr>
          <w:rFonts w:ascii="Times New Roman" w:hAnsi="Times New Roman"/>
          <w:sz w:val="28"/>
          <w:szCs w:val="28"/>
        </w:rPr>
        <w:t>ностранный арбитражный управляющий или кредитор в деле о банкротстве имеют право обратиться в швейцарский суд с заявлением о признании иностранного судебного акта.</w:t>
      </w:r>
    </w:p>
    <w:p w14:paraId="2BFB0BE1" w14:textId="77777777" w:rsidR="00C355F0" w:rsidRPr="004614B3" w:rsidRDefault="00C355F0" w:rsidP="00D73420">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Условия признания иностранного судебного акта:</w:t>
      </w:r>
    </w:p>
    <w:p w14:paraId="590374A1" w14:textId="77777777" w:rsidR="00C355F0" w:rsidRPr="004614B3" w:rsidRDefault="00C355F0" w:rsidP="00D73420">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 - иностранное право </w:t>
      </w:r>
      <w:r>
        <w:rPr>
          <w:rFonts w:ascii="Times New Roman" w:hAnsi="Times New Roman"/>
          <w:sz w:val="28"/>
          <w:szCs w:val="28"/>
        </w:rPr>
        <w:t>предусматривает экстерриториальное действие судебного акта</w:t>
      </w:r>
      <w:r w:rsidRPr="004614B3">
        <w:rPr>
          <w:rFonts w:ascii="Times New Roman" w:hAnsi="Times New Roman"/>
          <w:sz w:val="28"/>
          <w:szCs w:val="28"/>
        </w:rPr>
        <w:t>;</w:t>
      </w:r>
    </w:p>
    <w:p w14:paraId="749E1FAC" w14:textId="77777777" w:rsidR="00C355F0" w:rsidRPr="004614B3" w:rsidRDefault="00C355F0" w:rsidP="00D73420">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судебный акт является исполнимым в соответствии с иностранным правом;</w:t>
      </w:r>
    </w:p>
    <w:p w14:paraId="71320BDB" w14:textId="77777777" w:rsidR="00C355F0" w:rsidRPr="004614B3" w:rsidRDefault="00C355F0" w:rsidP="00D73420">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установлена взаимность;</w:t>
      </w:r>
    </w:p>
    <w:p w14:paraId="27FDD2DC" w14:textId="77777777" w:rsidR="00C355F0" w:rsidRPr="004614B3" w:rsidRDefault="00C355F0" w:rsidP="00D73420">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нет противоречия публичному порядку Швейцарии;</w:t>
      </w:r>
    </w:p>
    <w:p w14:paraId="4F8F16F7" w14:textId="77777777" w:rsidR="00C355F0" w:rsidRPr="004614B3" w:rsidRDefault="00C355F0" w:rsidP="00D73420">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суд, который вынес судебный акт, обладает соответствующей юрисдикцией (домицилий в государстве суда, определяется уставом юридического лица).</w:t>
      </w:r>
    </w:p>
    <w:p w14:paraId="3F70E1CA" w14:textId="77777777" w:rsidR="00C355F0" w:rsidRPr="004614B3" w:rsidRDefault="00C355F0" w:rsidP="00D73420">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lastRenderedPageBreak/>
        <w:t>Судебный акт, признанный судом Швейцарии, обладает теми же силой и свойствами, как если бы этот акт был принят на территории Швейцарии. Особенностью является то, что после признания такого судебного акта</w:t>
      </w:r>
      <w:r>
        <w:rPr>
          <w:rFonts w:ascii="Times New Roman" w:hAnsi="Times New Roman"/>
          <w:sz w:val="28"/>
          <w:szCs w:val="28"/>
        </w:rPr>
        <w:t>,</w:t>
      </w:r>
      <w:r w:rsidRPr="004614B3">
        <w:rPr>
          <w:rFonts w:ascii="Times New Roman" w:hAnsi="Times New Roman"/>
          <w:sz w:val="28"/>
          <w:szCs w:val="28"/>
        </w:rPr>
        <w:t xml:space="preserve"> имуществом будут распоряжаться швейцарские власти, кроме того, будет назначен швейцарский арбитражный управляющий, который </w:t>
      </w:r>
      <w:r>
        <w:rPr>
          <w:rFonts w:ascii="Times New Roman" w:hAnsi="Times New Roman"/>
          <w:sz w:val="28"/>
          <w:szCs w:val="28"/>
        </w:rPr>
        <w:t>занимается</w:t>
      </w:r>
      <w:r w:rsidRPr="004614B3">
        <w:rPr>
          <w:rFonts w:ascii="Times New Roman" w:hAnsi="Times New Roman"/>
          <w:sz w:val="28"/>
          <w:szCs w:val="28"/>
        </w:rPr>
        <w:t xml:space="preserve"> реализацией имущества должника в соответствии с национальным конкурсным правом. Предусмотрена и последовательность удовлетворения требований кредиторов: в первую очередь удовлетворяются требования швейцарских залоговых кредиторов; во вторую – требования иных обеспеченных кредиторов, домицилий которых находится в Швейцарии. А все оставшиеся после такого распределения средства адресуются иностранным кредиторам после признания швейцарским судом реестра требований кредиторов должника. В том случае, если суд реестр не признает, то указанная сумма распределяется между непривилегированными швейцарскими кредиторами</w:t>
      </w:r>
      <w:r w:rsidRPr="004614B3">
        <w:rPr>
          <w:rStyle w:val="a5"/>
          <w:rFonts w:ascii="Times New Roman" w:hAnsi="Times New Roman"/>
          <w:sz w:val="28"/>
          <w:szCs w:val="28"/>
        </w:rPr>
        <w:footnoteReference w:id="89"/>
      </w:r>
      <w:r>
        <w:rPr>
          <w:rFonts w:ascii="Times New Roman" w:hAnsi="Times New Roman"/>
          <w:sz w:val="28"/>
          <w:szCs w:val="28"/>
        </w:rPr>
        <w:t xml:space="preserve">. Указанный </w:t>
      </w:r>
      <w:proofErr w:type="gramStart"/>
      <w:r>
        <w:rPr>
          <w:rFonts w:ascii="Times New Roman" w:hAnsi="Times New Roman"/>
          <w:sz w:val="28"/>
          <w:szCs w:val="28"/>
        </w:rPr>
        <w:t>порядок очевидно</w:t>
      </w:r>
      <w:proofErr w:type="gramEnd"/>
      <w:r>
        <w:rPr>
          <w:rFonts w:ascii="Times New Roman" w:hAnsi="Times New Roman"/>
          <w:sz w:val="28"/>
          <w:szCs w:val="28"/>
        </w:rPr>
        <w:t xml:space="preserve"> порождает конкуренцию юрисдикций при разрешении вопросов, связанных с удовлетворением требований иностранных кредиторов.</w:t>
      </w:r>
    </w:p>
    <w:p w14:paraId="6892D6FA" w14:textId="77777777" w:rsidR="00C355F0" w:rsidRPr="004614B3" w:rsidRDefault="00C355F0" w:rsidP="00D73420">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Такие же правила признания применяются и в отношении планов реорганизации и мировых соглашений</w:t>
      </w:r>
      <w:r>
        <w:rPr>
          <w:rFonts w:ascii="Times New Roman" w:hAnsi="Times New Roman"/>
          <w:sz w:val="28"/>
          <w:szCs w:val="28"/>
        </w:rPr>
        <w:t>.</w:t>
      </w:r>
    </w:p>
    <w:p w14:paraId="644E116E" w14:textId="77777777" w:rsidR="00C355F0" w:rsidRPr="004614B3" w:rsidRDefault="00C355F0" w:rsidP="00D73420">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В Дании, которая не является страной-участницей Регламента 2015/848, национальное право построено на модели территориальности: признание иностранных судебных актов по делам о банкротстве не допускается. Аналогичная ситуация обстоит и в Швеции, лишь за тем исключением, что Швеция является страной-участницей Регламента 2015/848, что означает, что суды Швеции признают лишь судебные акты стран-членов </w:t>
      </w:r>
      <w:r>
        <w:rPr>
          <w:rFonts w:ascii="Times New Roman" w:hAnsi="Times New Roman"/>
          <w:sz w:val="28"/>
          <w:szCs w:val="28"/>
        </w:rPr>
        <w:t>ЕС</w:t>
      </w:r>
      <w:r w:rsidRPr="004614B3">
        <w:rPr>
          <w:rFonts w:ascii="Times New Roman" w:hAnsi="Times New Roman"/>
          <w:sz w:val="28"/>
          <w:szCs w:val="28"/>
        </w:rPr>
        <w:t>.</w:t>
      </w:r>
    </w:p>
    <w:p w14:paraId="21FF9649" w14:textId="77777777" w:rsidR="00C355F0" w:rsidRPr="004614B3" w:rsidRDefault="00C355F0" w:rsidP="004614B3">
      <w:pPr>
        <w:spacing w:line="360" w:lineRule="auto"/>
        <w:ind w:firstLine="709"/>
        <w:contextualSpacing/>
        <w:jc w:val="both"/>
        <w:rPr>
          <w:rFonts w:ascii="Times New Roman" w:hAnsi="Times New Roman"/>
          <w:sz w:val="28"/>
          <w:szCs w:val="28"/>
        </w:rPr>
      </w:pPr>
      <w:r>
        <w:rPr>
          <w:rFonts w:ascii="Times New Roman" w:hAnsi="Times New Roman"/>
          <w:sz w:val="28"/>
          <w:szCs w:val="28"/>
        </w:rPr>
        <w:t>Возвращаясь к отечественному законодательству, с</w:t>
      </w:r>
      <w:r w:rsidRPr="004614B3">
        <w:rPr>
          <w:rFonts w:ascii="Times New Roman" w:hAnsi="Times New Roman"/>
          <w:sz w:val="28"/>
          <w:szCs w:val="28"/>
        </w:rPr>
        <w:t xml:space="preserve">ледует отдельно проанализировать условие, закрепленное в пункте 6 статьи 1 </w:t>
      </w:r>
      <w:r>
        <w:rPr>
          <w:rFonts w:ascii="Times New Roman" w:hAnsi="Times New Roman"/>
          <w:sz w:val="28"/>
          <w:szCs w:val="28"/>
        </w:rPr>
        <w:t xml:space="preserve">российского </w:t>
      </w:r>
      <w:r w:rsidRPr="004614B3">
        <w:rPr>
          <w:rFonts w:ascii="Times New Roman" w:hAnsi="Times New Roman"/>
          <w:sz w:val="28"/>
          <w:szCs w:val="28"/>
        </w:rPr>
        <w:t xml:space="preserve">Закона о банкротстве. Так, в случае отсутствия международных договоров, решения, принимаемые по делам о несостоятельности (банкротстве), признаются на </w:t>
      </w:r>
      <w:r w:rsidRPr="004614B3">
        <w:rPr>
          <w:rFonts w:ascii="Times New Roman" w:hAnsi="Times New Roman"/>
          <w:sz w:val="28"/>
          <w:szCs w:val="28"/>
        </w:rPr>
        <w:lastRenderedPageBreak/>
        <w:t>территории России на началах взаимности, если это не противоречит федеральным законам.</w:t>
      </w:r>
    </w:p>
    <w:p w14:paraId="65352285" w14:textId="77777777" w:rsidR="00C355F0" w:rsidRPr="004614B3" w:rsidRDefault="00C355F0" w:rsidP="004614B3">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В определении Высшего Арбитражного Суда Российской Федерации от 07 декабря 2009 года № ВАС-13688/09</w:t>
      </w:r>
      <w:r>
        <w:rPr>
          <w:rStyle w:val="a5"/>
          <w:rFonts w:ascii="Times New Roman" w:hAnsi="Times New Roman"/>
          <w:sz w:val="28"/>
          <w:szCs w:val="28"/>
        </w:rPr>
        <w:footnoteReference w:id="90"/>
      </w:r>
      <w:r w:rsidRPr="004614B3">
        <w:rPr>
          <w:rFonts w:ascii="Times New Roman" w:hAnsi="Times New Roman"/>
          <w:sz w:val="28"/>
          <w:szCs w:val="28"/>
        </w:rPr>
        <w:t xml:space="preserve"> дано следующее определение условия взаимности: это «взаимное уважение судами различных государств результатов деятельности друг друга». </w:t>
      </w:r>
    </w:p>
    <w:p w14:paraId="427A2467" w14:textId="77777777" w:rsidR="00C355F0" w:rsidRPr="004614B3" w:rsidRDefault="00C355F0" w:rsidP="00406844">
      <w:pPr>
        <w:spacing w:line="360" w:lineRule="auto"/>
        <w:ind w:firstLine="709"/>
        <w:contextualSpacing/>
        <w:jc w:val="both"/>
        <w:rPr>
          <w:rFonts w:ascii="Times New Roman" w:hAnsi="Times New Roman"/>
          <w:sz w:val="28"/>
          <w:szCs w:val="28"/>
        </w:rPr>
      </w:pPr>
      <w:r>
        <w:rPr>
          <w:rFonts w:ascii="Times New Roman" w:hAnsi="Times New Roman"/>
          <w:sz w:val="28"/>
          <w:szCs w:val="28"/>
        </w:rPr>
        <w:t>Д</w:t>
      </w:r>
      <w:r w:rsidRPr="004614B3">
        <w:rPr>
          <w:rFonts w:ascii="Times New Roman" w:hAnsi="Times New Roman"/>
          <w:sz w:val="28"/>
          <w:szCs w:val="28"/>
        </w:rPr>
        <w:t xml:space="preserve">ействие </w:t>
      </w:r>
      <w:r w:rsidRPr="00406844">
        <w:rPr>
          <w:rFonts w:ascii="Times New Roman" w:hAnsi="Times New Roman"/>
          <w:sz w:val="28"/>
          <w:szCs w:val="28"/>
        </w:rPr>
        <w:t xml:space="preserve">условия </w:t>
      </w:r>
      <w:r w:rsidRPr="004614B3">
        <w:rPr>
          <w:rFonts w:ascii="Times New Roman" w:hAnsi="Times New Roman"/>
          <w:sz w:val="28"/>
          <w:szCs w:val="28"/>
        </w:rPr>
        <w:t xml:space="preserve">взаимности </w:t>
      </w:r>
      <w:r>
        <w:rPr>
          <w:rFonts w:ascii="Times New Roman" w:hAnsi="Times New Roman"/>
          <w:sz w:val="28"/>
          <w:szCs w:val="28"/>
        </w:rPr>
        <w:t xml:space="preserve">можно проиллюстрировать </w:t>
      </w:r>
      <w:r w:rsidRPr="004614B3">
        <w:rPr>
          <w:rFonts w:ascii="Times New Roman" w:hAnsi="Times New Roman"/>
          <w:sz w:val="28"/>
          <w:szCs w:val="28"/>
        </w:rPr>
        <w:t>на примере отношений России и Германии. Международные договоры о правовой помощи между указанными странами отсутствуют, поэтому до недавнего времени практика немецких судов по признанию решений, вынесенных российскими судами, базировалась на решении земельного суда города Аугсбурга от 09 июля 2013</w:t>
      </w:r>
      <w:r>
        <w:rPr>
          <w:rFonts w:ascii="Times New Roman" w:hAnsi="Times New Roman"/>
          <w:sz w:val="28"/>
          <w:szCs w:val="28"/>
        </w:rPr>
        <w:t xml:space="preserve"> г.</w:t>
      </w:r>
      <w:r w:rsidRPr="004614B3">
        <w:rPr>
          <w:rFonts w:ascii="Times New Roman" w:hAnsi="Times New Roman"/>
          <w:sz w:val="28"/>
          <w:szCs w:val="28"/>
        </w:rPr>
        <w:t xml:space="preserve"> № 081 О3956/12</w:t>
      </w:r>
      <w:r>
        <w:rPr>
          <w:rStyle w:val="a5"/>
          <w:rFonts w:ascii="Times New Roman" w:hAnsi="Times New Roman"/>
          <w:sz w:val="28"/>
          <w:szCs w:val="28"/>
        </w:rPr>
        <w:footnoteReference w:id="91"/>
      </w:r>
      <w:r w:rsidRPr="004614B3">
        <w:rPr>
          <w:rFonts w:ascii="Times New Roman" w:hAnsi="Times New Roman"/>
          <w:sz w:val="28"/>
          <w:szCs w:val="28"/>
        </w:rPr>
        <w:t>. Земельный суд города Аугсбурга в своем решении постановил признать решение Арбитражного суда города Москвы и привести его в исполнение на основе принципа взаимности.</w:t>
      </w:r>
    </w:p>
    <w:p w14:paraId="62D36652" w14:textId="77777777" w:rsidR="00C355F0" w:rsidRPr="004614B3" w:rsidRDefault="00C355F0" w:rsidP="004614B3">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Так, в параграфе 1 (5) статьи 328 Гражданского процессуального кодекса Федеративной Республики Германия</w:t>
      </w:r>
      <w:r>
        <w:rPr>
          <w:rStyle w:val="a5"/>
          <w:rFonts w:ascii="Times New Roman" w:hAnsi="Times New Roman"/>
          <w:sz w:val="28"/>
          <w:szCs w:val="28"/>
        </w:rPr>
        <w:footnoteReference w:id="92"/>
      </w:r>
      <w:r w:rsidRPr="004614B3">
        <w:rPr>
          <w:rFonts w:ascii="Times New Roman" w:hAnsi="Times New Roman"/>
          <w:sz w:val="28"/>
          <w:szCs w:val="28"/>
        </w:rPr>
        <w:t xml:space="preserve"> установлено, что взаимность при признании иностранных решений немецкими судами является основным и обязательным условием. Если таковая отсутствует, то это является одним из оснований отказа в признании иностранного решения.</w:t>
      </w:r>
    </w:p>
    <w:p w14:paraId="63094F00" w14:textId="77777777" w:rsidR="00C355F0" w:rsidRDefault="00C355F0" w:rsidP="004614B3">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Иным примером признания решения на основе взаимности может стать следующий судебный акт.</w:t>
      </w:r>
      <w:r w:rsidRPr="004614B3">
        <w:rPr>
          <w:rFonts w:ascii="Times New Roman" w:hAnsi="Times New Roman"/>
          <w:b/>
          <w:sz w:val="28"/>
          <w:szCs w:val="28"/>
        </w:rPr>
        <w:t xml:space="preserve"> </w:t>
      </w:r>
      <w:r w:rsidRPr="004614B3">
        <w:rPr>
          <w:rFonts w:ascii="Times New Roman" w:hAnsi="Times New Roman"/>
          <w:sz w:val="28"/>
          <w:szCs w:val="28"/>
        </w:rPr>
        <w:t>В определении Арбитражного суда города Санкт-Петербурга и Ленинградской области от 28 мая 200</w:t>
      </w:r>
      <w:r>
        <w:rPr>
          <w:rFonts w:ascii="Times New Roman" w:hAnsi="Times New Roman"/>
          <w:sz w:val="28"/>
          <w:szCs w:val="28"/>
        </w:rPr>
        <w:t>8</w:t>
      </w:r>
      <w:r w:rsidRPr="004614B3">
        <w:rPr>
          <w:rFonts w:ascii="Times New Roman" w:hAnsi="Times New Roman"/>
          <w:sz w:val="28"/>
          <w:szCs w:val="28"/>
        </w:rPr>
        <w:t xml:space="preserve"> года по делу о несостоятельности № А56-22667/2007</w:t>
      </w:r>
      <w:r>
        <w:rPr>
          <w:rStyle w:val="a5"/>
          <w:rFonts w:ascii="Times New Roman" w:hAnsi="Times New Roman"/>
          <w:sz w:val="28"/>
          <w:szCs w:val="28"/>
        </w:rPr>
        <w:footnoteReference w:id="93"/>
      </w:r>
      <w:r w:rsidRPr="004614B3">
        <w:rPr>
          <w:rFonts w:ascii="Times New Roman" w:hAnsi="Times New Roman"/>
          <w:sz w:val="28"/>
          <w:szCs w:val="28"/>
        </w:rPr>
        <w:t xml:space="preserve"> суд признал решение суда города </w:t>
      </w:r>
      <w:r w:rsidRPr="004614B3">
        <w:rPr>
          <w:rFonts w:ascii="Times New Roman" w:hAnsi="Times New Roman"/>
          <w:sz w:val="28"/>
          <w:szCs w:val="28"/>
        </w:rPr>
        <w:lastRenderedPageBreak/>
        <w:t xml:space="preserve">Франкфурта-на-Майне и заявил, что принцип взаимности применяется в соответствии с положениями Закона о банкротстве. В материалы дела был представлен также ответ адвоката немецкой компании, из которого следовало, что </w:t>
      </w:r>
      <w:r>
        <w:rPr>
          <w:rFonts w:ascii="Times New Roman" w:hAnsi="Times New Roman"/>
          <w:sz w:val="28"/>
          <w:szCs w:val="28"/>
        </w:rPr>
        <w:t>согласно праву Германии,</w:t>
      </w:r>
      <w:r w:rsidRPr="004614B3">
        <w:rPr>
          <w:rFonts w:ascii="Times New Roman" w:hAnsi="Times New Roman"/>
          <w:sz w:val="28"/>
          <w:szCs w:val="28"/>
        </w:rPr>
        <w:t xml:space="preserve"> иностранные процессы по делам о банкротстве должны признаваться немецкими судами. Таким образом, суд пришел к выводу о том, что в соответствии с приведенным положением немецкого законодательства не исключается возможность признания решений российских судов по делам о банкротстве на территории Германии, и установил факт наличия взаимности в признании решений по делам о несостоятельности между Россией и Германией.</w:t>
      </w:r>
    </w:p>
    <w:p w14:paraId="77288C76" w14:textId="77777777" w:rsidR="00C355F0" w:rsidRPr="004614B3" w:rsidRDefault="00C355F0" w:rsidP="00012CEF">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Определение Арбитражного суда города Москвы от 24 июня 2019 г</w:t>
      </w:r>
      <w:r>
        <w:rPr>
          <w:rFonts w:ascii="Times New Roman" w:hAnsi="Times New Roman"/>
          <w:sz w:val="28"/>
          <w:szCs w:val="28"/>
        </w:rPr>
        <w:t xml:space="preserve">. </w:t>
      </w:r>
      <w:r w:rsidRPr="004614B3">
        <w:rPr>
          <w:rFonts w:ascii="Times New Roman" w:hAnsi="Times New Roman"/>
          <w:sz w:val="28"/>
          <w:szCs w:val="28"/>
        </w:rPr>
        <w:t>по делу № А40-101054/2019</w:t>
      </w:r>
      <w:r>
        <w:rPr>
          <w:rStyle w:val="a5"/>
          <w:rFonts w:ascii="Times New Roman" w:hAnsi="Times New Roman"/>
          <w:sz w:val="28"/>
          <w:szCs w:val="28"/>
        </w:rPr>
        <w:footnoteReference w:id="94"/>
      </w:r>
      <w:r w:rsidRPr="004614B3">
        <w:rPr>
          <w:rFonts w:ascii="Times New Roman" w:hAnsi="Times New Roman"/>
          <w:sz w:val="28"/>
          <w:szCs w:val="28"/>
        </w:rPr>
        <w:t xml:space="preserve"> (оставлено в силе постановлением Арбитражного суда Московского округа от 02</w:t>
      </w:r>
      <w:r>
        <w:rPr>
          <w:rFonts w:ascii="Times New Roman" w:hAnsi="Times New Roman"/>
          <w:sz w:val="28"/>
          <w:szCs w:val="28"/>
        </w:rPr>
        <w:t xml:space="preserve"> сентября </w:t>
      </w:r>
      <w:r w:rsidRPr="004614B3">
        <w:rPr>
          <w:rFonts w:ascii="Times New Roman" w:hAnsi="Times New Roman"/>
          <w:sz w:val="28"/>
          <w:szCs w:val="28"/>
        </w:rPr>
        <w:t>2019</w:t>
      </w:r>
      <w:r>
        <w:rPr>
          <w:rFonts w:ascii="Times New Roman" w:hAnsi="Times New Roman"/>
          <w:sz w:val="28"/>
          <w:szCs w:val="28"/>
        </w:rPr>
        <w:t xml:space="preserve"> г.</w:t>
      </w:r>
      <w:r>
        <w:rPr>
          <w:rStyle w:val="a5"/>
          <w:rFonts w:ascii="Times New Roman" w:hAnsi="Times New Roman"/>
          <w:sz w:val="28"/>
          <w:szCs w:val="28"/>
        </w:rPr>
        <w:footnoteReference w:id="95"/>
      </w:r>
      <w:r w:rsidRPr="004614B3">
        <w:rPr>
          <w:rFonts w:ascii="Times New Roman" w:hAnsi="Times New Roman"/>
          <w:sz w:val="28"/>
          <w:szCs w:val="28"/>
        </w:rPr>
        <w:t>) является интересным для анализа с точки зрения иллюстрации отказа в удовлетворении заявления и приведении в исполнение иностранного решения вследствие отсутствия факта взаимности. Так, акционерное общество «ПСЙ» (</w:t>
      </w:r>
      <w:r w:rsidRPr="004614B3">
        <w:rPr>
          <w:rFonts w:ascii="Times New Roman" w:hAnsi="Times New Roman"/>
          <w:sz w:val="28"/>
          <w:szCs w:val="28"/>
          <w:lang w:val="en-US"/>
        </w:rPr>
        <w:t>PSJ</w:t>
      </w:r>
      <w:r w:rsidRPr="004614B3">
        <w:rPr>
          <w:rFonts w:ascii="Times New Roman" w:hAnsi="Times New Roman"/>
          <w:sz w:val="28"/>
          <w:szCs w:val="28"/>
        </w:rPr>
        <w:t xml:space="preserve">, </w:t>
      </w:r>
      <w:r w:rsidRPr="004614B3">
        <w:rPr>
          <w:rFonts w:ascii="Times New Roman" w:hAnsi="Times New Roman"/>
          <w:sz w:val="28"/>
          <w:szCs w:val="28"/>
          <w:lang w:val="en-US"/>
        </w:rPr>
        <w:t>a</w:t>
      </w:r>
      <w:r w:rsidRPr="004614B3">
        <w:rPr>
          <w:rFonts w:ascii="Times New Roman" w:hAnsi="Times New Roman"/>
          <w:sz w:val="28"/>
          <w:szCs w:val="28"/>
        </w:rPr>
        <w:t>.</w:t>
      </w:r>
      <w:r w:rsidRPr="004614B3">
        <w:rPr>
          <w:rFonts w:ascii="Times New Roman" w:hAnsi="Times New Roman"/>
          <w:sz w:val="28"/>
          <w:szCs w:val="28"/>
          <w:lang w:val="en-US"/>
        </w:rPr>
        <w:t>s</w:t>
      </w:r>
      <w:r w:rsidRPr="004614B3">
        <w:rPr>
          <w:rFonts w:ascii="Times New Roman" w:hAnsi="Times New Roman"/>
          <w:sz w:val="28"/>
          <w:szCs w:val="28"/>
        </w:rPr>
        <w:t xml:space="preserve">.) (далее – АО «ПСЙ») обратилось в арбитражный суд с заявлением о признании и приведении в исполнение на территории </w:t>
      </w:r>
      <w:r>
        <w:rPr>
          <w:rFonts w:ascii="Times New Roman" w:hAnsi="Times New Roman"/>
          <w:sz w:val="28"/>
          <w:szCs w:val="28"/>
        </w:rPr>
        <w:t>РФ</w:t>
      </w:r>
      <w:r w:rsidRPr="004614B3">
        <w:rPr>
          <w:rFonts w:ascii="Times New Roman" w:hAnsi="Times New Roman"/>
          <w:sz w:val="28"/>
          <w:szCs w:val="28"/>
        </w:rPr>
        <w:t xml:space="preserve"> постановления краевого суда города Брно, которым было установлено банкротство АО «ПСЙ», а также приостановлено исполнение и</w:t>
      </w:r>
      <w:r>
        <w:rPr>
          <w:rFonts w:ascii="Times New Roman" w:hAnsi="Times New Roman"/>
          <w:sz w:val="28"/>
          <w:szCs w:val="28"/>
        </w:rPr>
        <w:t>сполнительных</w:t>
      </w:r>
      <w:r w:rsidRPr="004614B3">
        <w:rPr>
          <w:rFonts w:ascii="Times New Roman" w:hAnsi="Times New Roman"/>
          <w:sz w:val="28"/>
          <w:szCs w:val="28"/>
        </w:rPr>
        <w:t xml:space="preserve"> документов по имущественным взысканиям. АО «ПСЙ» действовало на территории </w:t>
      </w:r>
      <w:r>
        <w:rPr>
          <w:rFonts w:ascii="Times New Roman" w:hAnsi="Times New Roman"/>
          <w:sz w:val="28"/>
          <w:szCs w:val="28"/>
        </w:rPr>
        <w:t xml:space="preserve">РФ </w:t>
      </w:r>
      <w:r w:rsidRPr="004614B3">
        <w:rPr>
          <w:rFonts w:ascii="Times New Roman" w:hAnsi="Times New Roman"/>
          <w:sz w:val="28"/>
          <w:szCs w:val="28"/>
        </w:rPr>
        <w:t xml:space="preserve">в лице филиала. </w:t>
      </w:r>
    </w:p>
    <w:p w14:paraId="69A1866C" w14:textId="77777777" w:rsidR="00C355F0" w:rsidRPr="004614B3" w:rsidRDefault="00C355F0" w:rsidP="00012CEF">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Арбитражный суд города Москвы исходил из необходимости установления факта взаимности как условия признания решений на территории другого государства (согласно пункту 6 статьи 1 Закона о банкротстве) ввиду отсутствия между Российской Федераций и Чешской Республикой соответствующих международных договоров. Суд не установил наличия </w:t>
      </w:r>
      <w:r w:rsidRPr="004614B3">
        <w:rPr>
          <w:rFonts w:ascii="Times New Roman" w:hAnsi="Times New Roman"/>
          <w:sz w:val="28"/>
          <w:szCs w:val="28"/>
        </w:rPr>
        <w:lastRenderedPageBreak/>
        <w:t>оснований для признания постановления на началах взаимности, поскольку отсутствовали доказательства признания в Чешской Республике судебных актов российского суда по делам о банкротстве.</w:t>
      </w:r>
      <w:r>
        <w:rPr>
          <w:rFonts w:ascii="Times New Roman" w:hAnsi="Times New Roman"/>
          <w:sz w:val="28"/>
          <w:szCs w:val="28"/>
        </w:rPr>
        <w:t xml:space="preserve"> Таким образом, суды и иные государственные органы РФ сохранили за собой право выносить и реализовывать акты о взыскании денежных средств с филиала чешской компании, что противоречит юрисдикции Чешской Республики.</w:t>
      </w:r>
    </w:p>
    <w:p w14:paraId="74AECB4D" w14:textId="77777777" w:rsidR="00C355F0" w:rsidRPr="004614B3" w:rsidRDefault="00C355F0" w:rsidP="00012CEF">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Важно отметить, что при установлении факта наличия или отсутствия взаимности между Российской Федерацией и Чешской Республикой суд исследовал лишь вопрос наличия доказательств признания российских решений на территории Чехии, однако не анализировал факт наличия или отсутствия отказов в признании решений российских судов. Таким образом, на наш взгляд, такой подход не является </w:t>
      </w:r>
      <w:r>
        <w:rPr>
          <w:rFonts w:ascii="Times New Roman" w:hAnsi="Times New Roman"/>
          <w:sz w:val="28"/>
          <w:szCs w:val="28"/>
        </w:rPr>
        <w:t>правильным.</w:t>
      </w:r>
    </w:p>
    <w:p w14:paraId="70BA42A7" w14:textId="77777777" w:rsidR="00C355F0" w:rsidRPr="004614B3" w:rsidRDefault="00C355F0" w:rsidP="004614B3">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Как отмечает В.А. </w:t>
      </w:r>
      <w:proofErr w:type="spellStart"/>
      <w:r w:rsidRPr="004614B3">
        <w:rPr>
          <w:rFonts w:ascii="Times New Roman" w:hAnsi="Times New Roman"/>
          <w:sz w:val="28"/>
          <w:szCs w:val="28"/>
        </w:rPr>
        <w:t>Канашевский</w:t>
      </w:r>
      <w:proofErr w:type="spellEnd"/>
      <w:r w:rsidRPr="004614B3">
        <w:rPr>
          <w:rFonts w:ascii="Times New Roman" w:hAnsi="Times New Roman"/>
          <w:sz w:val="28"/>
          <w:szCs w:val="28"/>
        </w:rPr>
        <w:t>, установление взаимности в признании иностранных решений является трудным процессом, сопровождающимся сложностями в налаживании взаимного доверия в отношениях между иностранными судами</w:t>
      </w:r>
      <w:r w:rsidRPr="004614B3">
        <w:rPr>
          <w:rStyle w:val="a5"/>
          <w:rFonts w:ascii="Times New Roman" w:hAnsi="Times New Roman"/>
          <w:sz w:val="28"/>
          <w:szCs w:val="28"/>
        </w:rPr>
        <w:footnoteReference w:id="96"/>
      </w:r>
      <w:r w:rsidRPr="004614B3">
        <w:rPr>
          <w:rFonts w:ascii="Times New Roman" w:hAnsi="Times New Roman"/>
          <w:sz w:val="28"/>
          <w:szCs w:val="28"/>
        </w:rPr>
        <w:t>, когда, «требуя взаимности, оба государства ожидают, что первый шаг в этом направлении сделает другое государство»</w:t>
      </w:r>
      <w:r w:rsidRPr="004614B3">
        <w:rPr>
          <w:rStyle w:val="a5"/>
          <w:rFonts w:ascii="Times New Roman" w:hAnsi="Times New Roman"/>
          <w:sz w:val="28"/>
          <w:szCs w:val="28"/>
        </w:rPr>
        <w:footnoteReference w:id="97"/>
      </w:r>
      <w:r w:rsidRPr="004614B3">
        <w:rPr>
          <w:rFonts w:ascii="Times New Roman" w:hAnsi="Times New Roman"/>
          <w:sz w:val="28"/>
          <w:szCs w:val="28"/>
        </w:rPr>
        <w:t>.</w:t>
      </w:r>
    </w:p>
    <w:p w14:paraId="349C0046" w14:textId="77777777" w:rsidR="00C355F0" w:rsidRPr="004614B3" w:rsidRDefault="00C355F0" w:rsidP="004614B3">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В 2014 году судами Германии рассматривался вопрос о наличии либо отсутствии взаимности между Россией и Германией. Суд обратился за экспертным мнением. Так, эксперт пришел к следующим выводам: </w:t>
      </w:r>
    </w:p>
    <w:p w14:paraId="5FC33DCB" w14:textId="77777777" w:rsidR="00C355F0" w:rsidRPr="004614B3" w:rsidRDefault="00C355F0" w:rsidP="004614B3">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1) в России практика признания решений, вынесенных иностранными судами, при отсутствии международных договоров значительно различается в арбитражных судах и судах общей юрисдикции (арбитражные суды являются более прогрессивными); </w:t>
      </w:r>
    </w:p>
    <w:p w14:paraId="60266FB5" w14:textId="77777777" w:rsidR="00C355F0" w:rsidRPr="004614B3" w:rsidRDefault="00C355F0" w:rsidP="004614B3">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2) арбитражные суды признают и исполняют решения иностранных судов на основе</w:t>
      </w:r>
      <w:r>
        <w:rPr>
          <w:rFonts w:ascii="Times New Roman" w:hAnsi="Times New Roman"/>
          <w:sz w:val="28"/>
          <w:szCs w:val="28"/>
        </w:rPr>
        <w:t xml:space="preserve"> условия</w:t>
      </w:r>
      <w:r w:rsidRPr="004614B3">
        <w:rPr>
          <w:rFonts w:ascii="Times New Roman" w:hAnsi="Times New Roman"/>
          <w:sz w:val="28"/>
          <w:szCs w:val="28"/>
        </w:rPr>
        <w:t xml:space="preserve"> взаимности, если отсутствуют международные договоры и доказано наличие взаимности; </w:t>
      </w:r>
    </w:p>
    <w:p w14:paraId="3D98603A" w14:textId="77777777" w:rsidR="00C355F0" w:rsidRPr="004614B3" w:rsidRDefault="00C355F0" w:rsidP="004614B3">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lastRenderedPageBreak/>
        <w:t>3) суды общей юрисдикции в случае отсутствия международного договора исключают признание и исполнение иностранных решений</w:t>
      </w:r>
      <w:r w:rsidRPr="004614B3">
        <w:rPr>
          <w:rStyle w:val="a5"/>
          <w:rFonts w:ascii="Times New Roman" w:hAnsi="Times New Roman"/>
          <w:sz w:val="28"/>
          <w:szCs w:val="28"/>
        </w:rPr>
        <w:footnoteReference w:id="98"/>
      </w:r>
      <w:r w:rsidRPr="004614B3">
        <w:rPr>
          <w:rFonts w:ascii="Times New Roman" w:hAnsi="Times New Roman"/>
          <w:sz w:val="28"/>
          <w:szCs w:val="28"/>
        </w:rPr>
        <w:t>.</w:t>
      </w:r>
    </w:p>
    <w:p w14:paraId="19B05303" w14:textId="77777777" w:rsidR="00C355F0" w:rsidRPr="004614B3" w:rsidRDefault="00C355F0" w:rsidP="004614B3">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Таким образом, можно сделать вывод, что определение взаимности является абстрактным, незакрепленным на законодательном уровне. Это порождает значительные сложности в ее определении. Ответственность за установление факта наличия или отсутствия ложится на плечи правоприменителя, то есть суда, что не исключает субъективность результата. Хоть российский Закон о банкротстве и содержит в себе норму, согласно которой в случае отсутствия международных договоров, решения иностранных судов признаются на основе взаимности, было бы целесообразно также установить четкие критерии определения взаимности между государствами.</w:t>
      </w:r>
    </w:p>
    <w:p w14:paraId="1C6D4793" w14:textId="77777777" w:rsidR="00C355F0" w:rsidRPr="004614B3" w:rsidRDefault="00C355F0" w:rsidP="004614B3">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Когда встает вопрос о возможности признания иностранного судебного акта по делам о банкротстве другим государством, может возникнуть необходимость в охране правопорядка государства, которое признает такой судебный акт, от негативных последствий в случаях, когда признание оказывается несовместимым с основополагающими принципами признающего государства. Здесь речь идет об оговорке о публичном порядке</w:t>
      </w:r>
      <w:r>
        <w:rPr>
          <w:rStyle w:val="a5"/>
          <w:rFonts w:ascii="Times New Roman" w:hAnsi="Times New Roman"/>
          <w:sz w:val="28"/>
          <w:szCs w:val="28"/>
        </w:rPr>
        <w:footnoteReference w:id="99"/>
      </w:r>
      <w:r w:rsidRPr="004614B3">
        <w:rPr>
          <w:rFonts w:ascii="Times New Roman" w:hAnsi="Times New Roman"/>
          <w:sz w:val="28"/>
          <w:szCs w:val="28"/>
        </w:rPr>
        <w:t xml:space="preserve"> как основании отказа в признании иностранных банкротств</w:t>
      </w:r>
      <w:r>
        <w:rPr>
          <w:rStyle w:val="a5"/>
          <w:rFonts w:ascii="Times New Roman" w:hAnsi="Times New Roman"/>
          <w:sz w:val="28"/>
          <w:szCs w:val="28"/>
        </w:rPr>
        <w:footnoteReference w:id="100"/>
      </w:r>
      <w:r w:rsidRPr="004614B3">
        <w:rPr>
          <w:rFonts w:ascii="Times New Roman" w:hAnsi="Times New Roman"/>
          <w:sz w:val="28"/>
          <w:szCs w:val="28"/>
        </w:rPr>
        <w:t>.</w:t>
      </w:r>
    </w:p>
    <w:p w14:paraId="275F8FB2" w14:textId="77777777" w:rsidR="00C355F0" w:rsidRPr="004614B3" w:rsidRDefault="00C355F0" w:rsidP="004614B3">
      <w:pPr>
        <w:spacing w:line="360" w:lineRule="auto"/>
        <w:ind w:firstLine="709"/>
        <w:contextualSpacing/>
        <w:jc w:val="both"/>
        <w:rPr>
          <w:rFonts w:ascii="Times New Roman" w:hAnsi="Times New Roman"/>
          <w:sz w:val="28"/>
          <w:szCs w:val="28"/>
        </w:rPr>
      </w:pPr>
      <w:r>
        <w:rPr>
          <w:rFonts w:ascii="Times New Roman" w:hAnsi="Times New Roman"/>
          <w:sz w:val="28"/>
          <w:szCs w:val="28"/>
        </w:rPr>
        <w:t>О</w:t>
      </w:r>
      <w:r w:rsidRPr="004614B3">
        <w:rPr>
          <w:rFonts w:ascii="Times New Roman" w:hAnsi="Times New Roman"/>
          <w:sz w:val="28"/>
          <w:szCs w:val="28"/>
        </w:rPr>
        <w:t xml:space="preserve">говорка о публичном порядке в отношении признания иностранных судебных актов действует в исключительных случаях, к которым можно отнести нарушения прав кредиторов, должника и иных участников процесса о </w:t>
      </w:r>
      <w:r w:rsidRPr="004614B3">
        <w:rPr>
          <w:rFonts w:ascii="Times New Roman" w:hAnsi="Times New Roman"/>
          <w:sz w:val="28"/>
          <w:szCs w:val="28"/>
        </w:rPr>
        <w:lastRenderedPageBreak/>
        <w:t>несостоятельности. При применении данной оговорки важна очевидность противоречия.  Несовпадения и противоречия в регулировании отношений в сфере банкротства не являются основаниями отказа в признании и не нарушают публичный порядок признающего иностранный судебных акт государства.</w:t>
      </w:r>
    </w:p>
    <w:p w14:paraId="18186979" w14:textId="77777777" w:rsidR="00C355F0" w:rsidRPr="004614B3" w:rsidRDefault="00C355F0" w:rsidP="004614B3">
      <w:pPr>
        <w:spacing w:line="360" w:lineRule="auto"/>
        <w:ind w:firstLine="709"/>
        <w:contextualSpacing/>
        <w:jc w:val="both"/>
        <w:rPr>
          <w:rFonts w:ascii="Times New Roman" w:hAnsi="Times New Roman"/>
          <w:b/>
          <w:bCs/>
          <w:sz w:val="28"/>
          <w:szCs w:val="28"/>
        </w:rPr>
      </w:pPr>
    </w:p>
    <w:p w14:paraId="7B92F735" w14:textId="77777777" w:rsidR="00C355F0" w:rsidRDefault="00C355F0" w:rsidP="002D0909">
      <w:pPr>
        <w:pStyle w:val="2"/>
        <w:spacing w:line="360" w:lineRule="auto"/>
        <w:ind w:firstLine="709"/>
        <w:jc w:val="center"/>
        <w:rPr>
          <w:rFonts w:ascii="Times New Roman" w:hAnsi="Times New Roman"/>
          <w:b/>
          <w:bCs/>
          <w:color w:val="auto"/>
          <w:sz w:val="28"/>
          <w:szCs w:val="28"/>
        </w:rPr>
      </w:pPr>
      <w:bookmarkStart w:id="29" w:name="_Toc68984252"/>
      <w:bookmarkStart w:id="30" w:name="_Toc71472909"/>
      <w:bookmarkStart w:id="31" w:name="_Toc71552994"/>
      <w:bookmarkStart w:id="32" w:name="_Toc71553127"/>
      <w:r w:rsidRPr="004614B3">
        <w:rPr>
          <w:rFonts w:ascii="Times New Roman" w:hAnsi="Times New Roman"/>
          <w:b/>
          <w:bCs/>
          <w:color w:val="auto"/>
          <w:sz w:val="28"/>
          <w:szCs w:val="28"/>
        </w:rPr>
        <w:t xml:space="preserve">§3. </w:t>
      </w:r>
      <w:r>
        <w:rPr>
          <w:rFonts w:ascii="Times New Roman" w:hAnsi="Times New Roman"/>
          <w:b/>
          <w:bCs/>
          <w:color w:val="auto"/>
          <w:sz w:val="28"/>
          <w:szCs w:val="28"/>
        </w:rPr>
        <w:t xml:space="preserve">Вопросы, касающиеся признания </w:t>
      </w:r>
      <w:r>
        <w:rPr>
          <w:rFonts w:ascii="Times New Roman" w:hAnsi="Times New Roman"/>
          <w:b/>
          <w:color w:val="auto"/>
          <w:sz w:val="28"/>
          <w:szCs w:val="28"/>
        </w:rPr>
        <w:t xml:space="preserve">иностранных </w:t>
      </w:r>
      <w:r w:rsidRPr="004614B3">
        <w:rPr>
          <w:rFonts w:ascii="Times New Roman" w:hAnsi="Times New Roman"/>
          <w:b/>
          <w:color w:val="auto"/>
          <w:sz w:val="28"/>
          <w:szCs w:val="28"/>
        </w:rPr>
        <w:t xml:space="preserve">промежуточных судебных актов </w:t>
      </w:r>
      <w:r>
        <w:rPr>
          <w:rFonts w:ascii="Times New Roman" w:hAnsi="Times New Roman"/>
          <w:b/>
          <w:color w:val="auto"/>
          <w:sz w:val="28"/>
          <w:szCs w:val="28"/>
        </w:rPr>
        <w:t xml:space="preserve">и судебных актов по обособленным спорам при </w:t>
      </w:r>
      <w:r w:rsidRPr="004614B3">
        <w:rPr>
          <w:rFonts w:ascii="Times New Roman" w:hAnsi="Times New Roman"/>
          <w:b/>
          <w:bCs/>
          <w:color w:val="auto"/>
          <w:sz w:val="28"/>
          <w:szCs w:val="28"/>
        </w:rPr>
        <w:t>трансграничном банкротстве</w:t>
      </w:r>
      <w:bookmarkEnd w:id="29"/>
      <w:bookmarkEnd w:id="30"/>
      <w:bookmarkEnd w:id="31"/>
      <w:bookmarkEnd w:id="32"/>
    </w:p>
    <w:p w14:paraId="5022AB8E" w14:textId="77777777" w:rsidR="00C355F0" w:rsidRPr="0047348F" w:rsidRDefault="00C355F0" w:rsidP="0047348F"/>
    <w:p w14:paraId="5D1C57CD" w14:textId="77777777" w:rsidR="00C355F0" w:rsidRDefault="00C355F0" w:rsidP="003662F1">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Отдельно стоит рассмотреть вопрос о признании иностранны</w:t>
      </w:r>
      <w:r>
        <w:rPr>
          <w:rFonts w:ascii="Times New Roman" w:hAnsi="Times New Roman"/>
          <w:sz w:val="28"/>
          <w:szCs w:val="28"/>
        </w:rPr>
        <w:t>х</w:t>
      </w:r>
      <w:r w:rsidRPr="004614B3">
        <w:rPr>
          <w:rFonts w:ascii="Times New Roman" w:hAnsi="Times New Roman"/>
          <w:sz w:val="28"/>
          <w:szCs w:val="28"/>
        </w:rPr>
        <w:t xml:space="preserve"> судебных актов, которые не являются </w:t>
      </w:r>
      <w:r>
        <w:rPr>
          <w:rFonts w:ascii="Times New Roman" w:hAnsi="Times New Roman"/>
          <w:sz w:val="28"/>
          <w:szCs w:val="28"/>
        </w:rPr>
        <w:t xml:space="preserve">итоговым </w:t>
      </w:r>
      <w:r w:rsidRPr="004614B3">
        <w:rPr>
          <w:rFonts w:ascii="Times New Roman" w:hAnsi="Times New Roman"/>
          <w:sz w:val="28"/>
          <w:szCs w:val="28"/>
        </w:rPr>
        <w:t xml:space="preserve">решением по делу, </w:t>
      </w:r>
      <w:r>
        <w:rPr>
          <w:rFonts w:ascii="Times New Roman" w:hAnsi="Times New Roman"/>
          <w:sz w:val="28"/>
          <w:szCs w:val="28"/>
        </w:rPr>
        <w:t xml:space="preserve">а также вынесенных по обособленным спорам, составляющим </w:t>
      </w:r>
      <w:r w:rsidRPr="004614B3">
        <w:rPr>
          <w:rFonts w:ascii="Times New Roman" w:hAnsi="Times New Roman"/>
          <w:sz w:val="28"/>
          <w:szCs w:val="28"/>
        </w:rPr>
        <w:t>неотъемлем</w:t>
      </w:r>
      <w:r>
        <w:rPr>
          <w:rFonts w:ascii="Times New Roman" w:hAnsi="Times New Roman"/>
          <w:sz w:val="28"/>
          <w:szCs w:val="28"/>
        </w:rPr>
        <w:t>ую</w:t>
      </w:r>
      <w:r w:rsidRPr="004614B3">
        <w:rPr>
          <w:rFonts w:ascii="Times New Roman" w:hAnsi="Times New Roman"/>
          <w:sz w:val="28"/>
          <w:szCs w:val="28"/>
        </w:rPr>
        <w:t xml:space="preserve"> часть процесса несостоятельности. </w:t>
      </w:r>
      <w:r>
        <w:rPr>
          <w:rFonts w:ascii="Times New Roman" w:hAnsi="Times New Roman"/>
          <w:sz w:val="28"/>
          <w:szCs w:val="28"/>
        </w:rPr>
        <w:t xml:space="preserve">Итоговые </w:t>
      </w:r>
      <w:r w:rsidRPr="004614B3">
        <w:rPr>
          <w:rFonts w:ascii="Times New Roman" w:hAnsi="Times New Roman"/>
          <w:sz w:val="28"/>
          <w:szCs w:val="28"/>
        </w:rPr>
        <w:t>судебные акты</w:t>
      </w:r>
      <w:r>
        <w:rPr>
          <w:rStyle w:val="a5"/>
          <w:rFonts w:ascii="Times New Roman" w:hAnsi="Times New Roman"/>
          <w:sz w:val="28"/>
          <w:szCs w:val="28"/>
        </w:rPr>
        <w:footnoteReference w:id="101"/>
      </w:r>
      <w:r>
        <w:rPr>
          <w:rFonts w:ascii="Times New Roman" w:hAnsi="Times New Roman"/>
          <w:sz w:val="28"/>
          <w:szCs w:val="28"/>
        </w:rPr>
        <w:t xml:space="preserve"> (решения)</w:t>
      </w:r>
      <w:r w:rsidRPr="004614B3">
        <w:rPr>
          <w:rFonts w:ascii="Times New Roman" w:hAnsi="Times New Roman"/>
          <w:sz w:val="28"/>
          <w:szCs w:val="28"/>
        </w:rPr>
        <w:t xml:space="preserve"> это </w:t>
      </w:r>
      <w:r>
        <w:rPr>
          <w:rFonts w:ascii="Times New Roman" w:hAnsi="Times New Roman"/>
          <w:sz w:val="28"/>
          <w:szCs w:val="28"/>
        </w:rPr>
        <w:t xml:space="preserve">судебные акты, которые выносятся при </w:t>
      </w:r>
      <w:r w:rsidRPr="006D03F8">
        <w:rPr>
          <w:rFonts w:ascii="Times New Roman" w:hAnsi="Times New Roman"/>
          <w:sz w:val="28"/>
          <w:szCs w:val="28"/>
        </w:rPr>
        <w:t>признании должника банкротом и открытии конкурсного производства, либо при отказе в признании должника банкротом</w:t>
      </w:r>
      <w:r w:rsidRPr="004614B3">
        <w:rPr>
          <w:rFonts w:ascii="Times New Roman" w:hAnsi="Times New Roman"/>
          <w:sz w:val="28"/>
          <w:szCs w:val="28"/>
        </w:rPr>
        <w:t xml:space="preserve"> те, которые разрешают </w:t>
      </w:r>
      <w:r>
        <w:rPr>
          <w:rFonts w:ascii="Times New Roman" w:hAnsi="Times New Roman"/>
          <w:sz w:val="28"/>
          <w:szCs w:val="28"/>
        </w:rPr>
        <w:t>«</w:t>
      </w:r>
      <w:r w:rsidRPr="004614B3">
        <w:rPr>
          <w:rFonts w:ascii="Times New Roman" w:hAnsi="Times New Roman"/>
          <w:sz w:val="28"/>
          <w:szCs w:val="28"/>
        </w:rPr>
        <w:t>спор</w:t>
      </w:r>
      <w:r>
        <w:rPr>
          <w:rFonts w:ascii="Times New Roman" w:hAnsi="Times New Roman"/>
          <w:sz w:val="28"/>
          <w:szCs w:val="28"/>
        </w:rPr>
        <w:t>»</w:t>
      </w:r>
      <w:r w:rsidRPr="004614B3">
        <w:rPr>
          <w:rFonts w:ascii="Times New Roman" w:hAnsi="Times New Roman"/>
          <w:sz w:val="28"/>
          <w:szCs w:val="28"/>
        </w:rPr>
        <w:t xml:space="preserve"> </w:t>
      </w:r>
      <w:r>
        <w:rPr>
          <w:rFonts w:ascii="Times New Roman" w:hAnsi="Times New Roman"/>
          <w:sz w:val="28"/>
          <w:szCs w:val="28"/>
        </w:rPr>
        <w:t xml:space="preserve">о банкротстве </w:t>
      </w:r>
      <w:r w:rsidRPr="004614B3">
        <w:rPr>
          <w:rFonts w:ascii="Times New Roman" w:hAnsi="Times New Roman"/>
          <w:sz w:val="28"/>
          <w:szCs w:val="28"/>
        </w:rPr>
        <w:t>по существу</w:t>
      </w:r>
      <w:r>
        <w:rPr>
          <w:rFonts w:ascii="Times New Roman" w:hAnsi="Times New Roman"/>
          <w:sz w:val="28"/>
          <w:szCs w:val="28"/>
        </w:rPr>
        <w:t xml:space="preserve">. </w:t>
      </w:r>
    </w:p>
    <w:p w14:paraId="23613EEC" w14:textId="77777777" w:rsidR="00C355F0" w:rsidRPr="004614B3" w:rsidRDefault="00C355F0" w:rsidP="00764072">
      <w:pPr>
        <w:spacing w:line="360" w:lineRule="auto"/>
        <w:ind w:firstLine="709"/>
        <w:contextualSpacing/>
        <w:jc w:val="both"/>
        <w:rPr>
          <w:rFonts w:ascii="Times New Roman" w:hAnsi="Times New Roman"/>
          <w:sz w:val="28"/>
          <w:szCs w:val="28"/>
        </w:rPr>
      </w:pPr>
      <w:r>
        <w:rPr>
          <w:rFonts w:ascii="Times New Roman" w:hAnsi="Times New Roman"/>
          <w:sz w:val="28"/>
          <w:szCs w:val="28"/>
        </w:rPr>
        <w:t>Судебные акты по обособленным спорам – это тоже в некотором смысле итоговые акты, которые разрешают по существу мини-спор</w:t>
      </w:r>
      <w:r w:rsidRPr="004614B3">
        <w:rPr>
          <w:rFonts w:ascii="Times New Roman" w:hAnsi="Times New Roman"/>
          <w:sz w:val="28"/>
          <w:szCs w:val="28"/>
        </w:rPr>
        <w:t xml:space="preserve"> и, вследствие этого, завершают судебное производство по такому спору. В случае положительного решения такие акты </w:t>
      </w:r>
      <w:r>
        <w:rPr>
          <w:rFonts w:ascii="Times New Roman" w:hAnsi="Times New Roman"/>
          <w:sz w:val="28"/>
          <w:szCs w:val="28"/>
        </w:rPr>
        <w:t xml:space="preserve">по обособленным спорам </w:t>
      </w:r>
      <w:r w:rsidRPr="004614B3">
        <w:rPr>
          <w:rFonts w:ascii="Times New Roman" w:hAnsi="Times New Roman"/>
          <w:sz w:val="28"/>
          <w:szCs w:val="28"/>
        </w:rPr>
        <w:t>создают правовую обязанность ответчика перед истцом</w:t>
      </w:r>
      <w:r w:rsidRPr="004614B3">
        <w:rPr>
          <w:rStyle w:val="a5"/>
          <w:rFonts w:ascii="Times New Roman" w:hAnsi="Times New Roman"/>
          <w:sz w:val="28"/>
          <w:szCs w:val="28"/>
        </w:rPr>
        <w:footnoteReference w:id="102"/>
      </w:r>
      <w:r w:rsidRPr="004614B3">
        <w:rPr>
          <w:rFonts w:ascii="Times New Roman" w:hAnsi="Times New Roman"/>
          <w:sz w:val="28"/>
          <w:szCs w:val="28"/>
        </w:rPr>
        <w:t>.</w:t>
      </w:r>
      <w:r>
        <w:rPr>
          <w:rFonts w:ascii="Times New Roman" w:hAnsi="Times New Roman"/>
          <w:sz w:val="28"/>
          <w:szCs w:val="28"/>
        </w:rPr>
        <w:t xml:space="preserve"> Такими обособленными спорами могут быть</w:t>
      </w:r>
      <w:r w:rsidRPr="004614B3">
        <w:rPr>
          <w:rFonts w:ascii="Times New Roman" w:hAnsi="Times New Roman"/>
          <w:sz w:val="28"/>
          <w:szCs w:val="28"/>
        </w:rPr>
        <w:t>: привлечение руководителей юридического лица-банкрота к субсидиарной ответственности, оспаривание сделок, заявления кредиторов о включении их требований в реестр требований</w:t>
      </w:r>
      <w:r>
        <w:rPr>
          <w:rFonts w:ascii="Times New Roman" w:hAnsi="Times New Roman"/>
          <w:sz w:val="28"/>
          <w:szCs w:val="28"/>
        </w:rPr>
        <w:t xml:space="preserve"> кредиторов</w:t>
      </w:r>
      <w:r w:rsidRPr="004614B3">
        <w:rPr>
          <w:rFonts w:ascii="Times New Roman" w:hAnsi="Times New Roman"/>
          <w:sz w:val="28"/>
          <w:szCs w:val="28"/>
        </w:rPr>
        <w:t xml:space="preserve"> должника</w:t>
      </w:r>
      <w:r>
        <w:rPr>
          <w:rFonts w:ascii="Times New Roman" w:hAnsi="Times New Roman"/>
          <w:sz w:val="28"/>
          <w:szCs w:val="28"/>
        </w:rPr>
        <w:t>, об утверждении арбитражного управляющего, о введении процедур банкротства, об утверждении мирового соглашения</w:t>
      </w:r>
      <w:r w:rsidRPr="004614B3">
        <w:rPr>
          <w:rFonts w:ascii="Times New Roman" w:hAnsi="Times New Roman"/>
          <w:sz w:val="28"/>
          <w:szCs w:val="28"/>
        </w:rPr>
        <w:t xml:space="preserve"> и </w:t>
      </w:r>
      <w:r>
        <w:rPr>
          <w:rFonts w:ascii="Times New Roman" w:hAnsi="Times New Roman"/>
          <w:sz w:val="28"/>
          <w:szCs w:val="28"/>
        </w:rPr>
        <w:t>т.д</w:t>
      </w:r>
      <w:r w:rsidRPr="004614B3">
        <w:rPr>
          <w:rFonts w:ascii="Times New Roman" w:hAnsi="Times New Roman"/>
          <w:sz w:val="28"/>
          <w:szCs w:val="28"/>
        </w:rPr>
        <w:t xml:space="preserve">. Иначе такую ситуацию можно охарактеризовать как </w:t>
      </w:r>
      <w:r w:rsidRPr="004614B3">
        <w:rPr>
          <w:rFonts w:ascii="Times New Roman" w:hAnsi="Times New Roman"/>
          <w:sz w:val="28"/>
          <w:szCs w:val="28"/>
        </w:rPr>
        <w:lastRenderedPageBreak/>
        <w:t>самостоятельный процесс в процессе или множество мини-процессов, объединенных в одном главном процессе</w:t>
      </w:r>
      <w:r w:rsidRPr="004614B3">
        <w:rPr>
          <w:rStyle w:val="a5"/>
          <w:rFonts w:ascii="Times New Roman" w:hAnsi="Times New Roman"/>
          <w:sz w:val="28"/>
          <w:szCs w:val="28"/>
        </w:rPr>
        <w:footnoteReference w:id="103"/>
      </w:r>
      <w:r w:rsidRPr="004614B3">
        <w:rPr>
          <w:rFonts w:ascii="Times New Roman" w:hAnsi="Times New Roman"/>
          <w:sz w:val="28"/>
          <w:szCs w:val="28"/>
        </w:rPr>
        <w:t>.</w:t>
      </w:r>
    </w:p>
    <w:p w14:paraId="64B7A957" w14:textId="77777777" w:rsidR="00C355F0" w:rsidRPr="004614B3" w:rsidRDefault="00C355F0" w:rsidP="003662F1">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Промежуточные судебные акты отличаются </w:t>
      </w:r>
      <w:r>
        <w:rPr>
          <w:rFonts w:ascii="Times New Roman" w:hAnsi="Times New Roman"/>
          <w:sz w:val="28"/>
          <w:szCs w:val="28"/>
        </w:rPr>
        <w:t xml:space="preserve">от судебных актов, которые выносятся по обособленным спорам, и решений по основному делу </w:t>
      </w:r>
      <w:r w:rsidRPr="004614B3">
        <w:rPr>
          <w:rFonts w:ascii="Times New Roman" w:hAnsi="Times New Roman"/>
          <w:sz w:val="28"/>
          <w:szCs w:val="28"/>
        </w:rPr>
        <w:t>тем, что они сопровождают весь судебный процесс. Такие акты разрешают лишь сопутствующие судебной деятельности вопросы, по существу дело</w:t>
      </w:r>
      <w:r>
        <w:rPr>
          <w:rFonts w:ascii="Times New Roman" w:hAnsi="Times New Roman"/>
          <w:sz w:val="28"/>
          <w:szCs w:val="28"/>
        </w:rPr>
        <w:t xml:space="preserve"> или какой-либо спор</w:t>
      </w:r>
      <w:r w:rsidRPr="004614B3">
        <w:rPr>
          <w:rFonts w:ascii="Times New Roman" w:hAnsi="Times New Roman"/>
          <w:sz w:val="28"/>
          <w:szCs w:val="28"/>
        </w:rPr>
        <w:t xml:space="preserve"> не разрешают.</w:t>
      </w:r>
    </w:p>
    <w:p w14:paraId="74E864FD" w14:textId="77777777" w:rsidR="00C355F0" w:rsidRDefault="00C355F0" w:rsidP="003662F1">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В </w:t>
      </w:r>
      <w:r w:rsidRPr="004614B3">
        <w:rPr>
          <w:rFonts w:ascii="Times New Roman" w:hAnsi="Times New Roman"/>
          <w:sz w:val="28"/>
          <w:szCs w:val="28"/>
        </w:rPr>
        <w:t xml:space="preserve">рамках дела о несостоятельности </w:t>
      </w:r>
      <w:r>
        <w:rPr>
          <w:rFonts w:ascii="Times New Roman" w:hAnsi="Times New Roman"/>
          <w:sz w:val="28"/>
          <w:szCs w:val="28"/>
        </w:rPr>
        <w:t xml:space="preserve">к промежуточным </w:t>
      </w:r>
      <w:r w:rsidRPr="004614B3">
        <w:rPr>
          <w:rFonts w:ascii="Times New Roman" w:hAnsi="Times New Roman"/>
          <w:sz w:val="28"/>
          <w:szCs w:val="28"/>
        </w:rPr>
        <w:t xml:space="preserve">можно отнести судебные акты, которые выносятся судом при принятии заявления о признании должника банкротом к производству, введении </w:t>
      </w:r>
      <w:r>
        <w:rPr>
          <w:rFonts w:ascii="Times New Roman" w:hAnsi="Times New Roman"/>
          <w:sz w:val="28"/>
          <w:szCs w:val="28"/>
        </w:rPr>
        <w:t xml:space="preserve">(изменении) </w:t>
      </w:r>
      <w:proofErr w:type="spellStart"/>
      <w:r w:rsidRPr="004614B3">
        <w:rPr>
          <w:rFonts w:ascii="Times New Roman" w:hAnsi="Times New Roman"/>
          <w:sz w:val="28"/>
          <w:szCs w:val="28"/>
        </w:rPr>
        <w:t>банкротных</w:t>
      </w:r>
      <w:proofErr w:type="spellEnd"/>
      <w:r w:rsidRPr="004614B3">
        <w:rPr>
          <w:rFonts w:ascii="Times New Roman" w:hAnsi="Times New Roman"/>
          <w:sz w:val="28"/>
          <w:szCs w:val="28"/>
        </w:rPr>
        <w:t xml:space="preserve"> процедур, окончании дела о банкротстве</w:t>
      </w:r>
      <w:r>
        <w:rPr>
          <w:rFonts w:ascii="Times New Roman" w:hAnsi="Times New Roman"/>
          <w:sz w:val="28"/>
          <w:szCs w:val="28"/>
        </w:rPr>
        <w:t>, введении обеспечительных мер</w:t>
      </w:r>
      <w:r w:rsidRPr="004614B3">
        <w:rPr>
          <w:rFonts w:ascii="Times New Roman" w:hAnsi="Times New Roman"/>
          <w:sz w:val="28"/>
          <w:szCs w:val="28"/>
        </w:rPr>
        <w:t xml:space="preserve"> и </w:t>
      </w:r>
      <w:r>
        <w:rPr>
          <w:rFonts w:ascii="Times New Roman" w:hAnsi="Times New Roman"/>
          <w:sz w:val="28"/>
          <w:szCs w:val="28"/>
        </w:rPr>
        <w:t xml:space="preserve">т.п. </w:t>
      </w:r>
    </w:p>
    <w:p w14:paraId="12773DD1" w14:textId="77777777" w:rsidR="00C355F0" w:rsidRDefault="00C355F0" w:rsidP="0056065B">
      <w:pPr>
        <w:spacing w:line="360" w:lineRule="auto"/>
        <w:ind w:firstLine="709"/>
        <w:contextualSpacing/>
        <w:jc w:val="both"/>
        <w:rPr>
          <w:rFonts w:ascii="Times New Roman" w:hAnsi="Times New Roman"/>
          <w:sz w:val="28"/>
          <w:szCs w:val="28"/>
        </w:rPr>
      </w:pPr>
      <w:r>
        <w:rPr>
          <w:rFonts w:ascii="Times New Roman" w:hAnsi="Times New Roman"/>
          <w:sz w:val="28"/>
          <w:szCs w:val="28"/>
        </w:rPr>
        <w:t>Однако</w:t>
      </w:r>
      <w:r w:rsidRPr="004614B3">
        <w:rPr>
          <w:rFonts w:ascii="Times New Roman" w:hAnsi="Times New Roman"/>
          <w:sz w:val="28"/>
          <w:szCs w:val="28"/>
        </w:rPr>
        <w:t>, несмотря на факт разнообразия выносимых судебных актов в процедурах несостоятельности должника, в соответствии со статьей 15 АПК РФ и с пунктом 6 статьи 1 Закона о банкротстве подлежат признанию лишь решения о признании должника банкротом или об отказе в таковом.</w:t>
      </w:r>
    </w:p>
    <w:p w14:paraId="038B30CE" w14:textId="77777777" w:rsidR="00C355F0" w:rsidRPr="004614B3" w:rsidRDefault="00C355F0" w:rsidP="004614B3">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Следует отметить, </w:t>
      </w:r>
      <w:r w:rsidRPr="00E71996">
        <w:rPr>
          <w:rFonts w:ascii="Times New Roman" w:hAnsi="Times New Roman"/>
          <w:sz w:val="28"/>
          <w:szCs w:val="28"/>
        </w:rPr>
        <w:t xml:space="preserve">что </w:t>
      </w:r>
      <w:r w:rsidRPr="004614B3">
        <w:rPr>
          <w:rFonts w:ascii="Times New Roman" w:hAnsi="Times New Roman"/>
          <w:sz w:val="28"/>
          <w:szCs w:val="28"/>
        </w:rPr>
        <w:t xml:space="preserve">единые </w:t>
      </w:r>
      <w:r>
        <w:rPr>
          <w:rFonts w:ascii="Times New Roman" w:hAnsi="Times New Roman"/>
          <w:sz w:val="28"/>
          <w:szCs w:val="28"/>
        </w:rPr>
        <w:t>условия</w:t>
      </w:r>
      <w:r w:rsidRPr="004614B3">
        <w:rPr>
          <w:rFonts w:ascii="Times New Roman" w:hAnsi="Times New Roman"/>
          <w:sz w:val="28"/>
          <w:szCs w:val="28"/>
        </w:rPr>
        <w:t>, которым должен соответствовать иностранный судебный акт для его признания в другом государстве</w:t>
      </w:r>
      <w:r>
        <w:rPr>
          <w:rFonts w:ascii="Times New Roman" w:hAnsi="Times New Roman"/>
          <w:sz w:val="28"/>
          <w:szCs w:val="28"/>
        </w:rPr>
        <w:t>,</w:t>
      </w:r>
      <w:r w:rsidRPr="004E06E1">
        <w:t xml:space="preserve"> </w:t>
      </w:r>
      <w:r w:rsidRPr="004E06E1">
        <w:rPr>
          <w:rFonts w:ascii="Times New Roman" w:hAnsi="Times New Roman"/>
          <w:sz w:val="28"/>
          <w:szCs w:val="28"/>
        </w:rPr>
        <w:t>до сих пор не выработаны</w:t>
      </w:r>
      <w:r w:rsidRPr="004614B3">
        <w:rPr>
          <w:rStyle w:val="a5"/>
          <w:rFonts w:ascii="Times New Roman" w:hAnsi="Times New Roman"/>
          <w:sz w:val="28"/>
          <w:szCs w:val="28"/>
        </w:rPr>
        <w:footnoteReference w:id="104"/>
      </w:r>
      <w:r w:rsidRPr="004614B3">
        <w:rPr>
          <w:rFonts w:ascii="Times New Roman" w:hAnsi="Times New Roman"/>
          <w:sz w:val="28"/>
          <w:szCs w:val="28"/>
        </w:rPr>
        <w:t xml:space="preserve">. </w:t>
      </w:r>
    </w:p>
    <w:p w14:paraId="0DDBF2F4" w14:textId="77777777" w:rsidR="00C355F0" w:rsidRPr="004614B3" w:rsidRDefault="00C355F0" w:rsidP="004614B3">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Существуют различные подходы к определению таких </w:t>
      </w:r>
      <w:r>
        <w:rPr>
          <w:rFonts w:ascii="Times New Roman" w:hAnsi="Times New Roman"/>
          <w:sz w:val="28"/>
          <w:szCs w:val="28"/>
        </w:rPr>
        <w:t>условий</w:t>
      </w:r>
      <w:r w:rsidRPr="004614B3">
        <w:rPr>
          <w:rFonts w:ascii="Times New Roman" w:hAnsi="Times New Roman"/>
          <w:sz w:val="28"/>
          <w:szCs w:val="28"/>
        </w:rPr>
        <w:t>. В Германии, например, критерием для признания иностранного судебного акта по гражданским и торговым делам является фактическое разрешение в соответствии с таким актом спора по существу и его прекращение. Такие решения должны быть вынесены государственным судом</w:t>
      </w:r>
      <w:r>
        <w:rPr>
          <w:rFonts w:ascii="Times New Roman" w:hAnsi="Times New Roman"/>
          <w:sz w:val="28"/>
          <w:szCs w:val="28"/>
        </w:rPr>
        <w:t>, иметь итоговый характер</w:t>
      </w:r>
      <w:r w:rsidRPr="004614B3">
        <w:rPr>
          <w:rFonts w:ascii="Times New Roman" w:hAnsi="Times New Roman"/>
          <w:sz w:val="28"/>
          <w:szCs w:val="28"/>
        </w:rPr>
        <w:t xml:space="preserve"> и вступить в законную силу</w:t>
      </w:r>
      <w:r w:rsidRPr="004614B3">
        <w:rPr>
          <w:rStyle w:val="a5"/>
          <w:rFonts w:ascii="Times New Roman" w:hAnsi="Times New Roman"/>
          <w:sz w:val="28"/>
          <w:szCs w:val="28"/>
        </w:rPr>
        <w:footnoteReference w:id="105"/>
      </w:r>
      <w:r w:rsidRPr="004614B3">
        <w:rPr>
          <w:rFonts w:ascii="Times New Roman" w:hAnsi="Times New Roman"/>
          <w:sz w:val="28"/>
          <w:szCs w:val="28"/>
        </w:rPr>
        <w:t>.</w:t>
      </w:r>
    </w:p>
    <w:p w14:paraId="4A04433F" w14:textId="77777777" w:rsidR="00C355F0" w:rsidRDefault="00C355F0" w:rsidP="003662F1">
      <w:pPr>
        <w:spacing w:line="360" w:lineRule="auto"/>
        <w:ind w:firstLine="709"/>
        <w:contextualSpacing/>
        <w:jc w:val="both"/>
      </w:pPr>
      <w:r w:rsidRPr="003662F1">
        <w:rPr>
          <w:rFonts w:ascii="Times New Roman" w:hAnsi="Times New Roman"/>
          <w:sz w:val="28"/>
          <w:szCs w:val="28"/>
        </w:rPr>
        <w:t xml:space="preserve">В Англии, которая относится к странам общего права, выделяют ряд критериев признания иностранного судебного акта по гражданским или </w:t>
      </w:r>
      <w:r w:rsidRPr="003662F1">
        <w:rPr>
          <w:rFonts w:ascii="Times New Roman" w:hAnsi="Times New Roman"/>
          <w:sz w:val="28"/>
          <w:szCs w:val="28"/>
        </w:rPr>
        <w:lastRenderedPageBreak/>
        <w:t xml:space="preserve">коммерческим делам, среди которых, в том числе, </w:t>
      </w:r>
      <w:r>
        <w:rPr>
          <w:rFonts w:ascii="Times New Roman" w:hAnsi="Times New Roman"/>
          <w:sz w:val="28"/>
          <w:szCs w:val="28"/>
        </w:rPr>
        <w:t xml:space="preserve">также присутствует </w:t>
      </w:r>
      <w:r w:rsidRPr="003662F1">
        <w:rPr>
          <w:rFonts w:ascii="Times New Roman" w:hAnsi="Times New Roman"/>
          <w:sz w:val="28"/>
          <w:szCs w:val="28"/>
        </w:rPr>
        <w:t>требование того, чтобы судебный акт нос</w:t>
      </w:r>
      <w:r>
        <w:rPr>
          <w:rFonts w:ascii="Times New Roman" w:hAnsi="Times New Roman"/>
          <w:sz w:val="28"/>
          <w:szCs w:val="28"/>
        </w:rPr>
        <w:t>ил</w:t>
      </w:r>
      <w:r w:rsidRPr="003662F1">
        <w:rPr>
          <w:rFonts w:ascii="Times New Roman" w:hAnsi="Times New Roman"/>
          <w:sz w:val="28"/>
          <w:szCs w:val="28"/>
        </w:rPr>
        <w:t xml:space="preserve"> </w:t>
      </w:r>
      <w:r>
        <w:rPr>
          <w:rFonts w:ascii="Times New Roman" w:hAnsi="Times New Roman"/>
          <w:sz w:val="28"/>
          <w:szCs w:val="28"/>
        </w:rPr>
        <w:t>итоговый</w:t>
      </w:r>
      <w:r w:rsidRPr="003662F1">
        <w:rPr>
          <w:rFonts w:ascii="Times New Roman" w:hAnsi="Times New Roman"/>
          <w:sz w:val="28"/>
          <w:szCs w:val="28"/>
        </w:rPr>
        <w:t xml:space="preserve"> характер</w:t>
      </w:r>
      <w:r w:rsidRPr="004614B3">
        <w:rPr>
          <w:rStyle w:val="a5"/>
          <w:rFonts w:ascii="Times New Roman" w:hAnsi="Times New Roman"/>
          <w:sz w:val="28"/>
          <w:szCs w:val="28"/>
        </w:rPr>
        <w:footnoteReference w:id="106"/>
      </w:r>
      <w:r w:rsidRPr="004614B3">
        <w:t>.</w:t>
      </w:r>
    </w:p>
    <w:p w14:paraId="2094A21A" w14:textId="77777777" w:rsidR="00C355F0" w:rsidRPr="004614B3" w:rsidRDefault="00C355F0" w:rsidP="003662F1">
      <w:pPr>
        <w:spacing w:line="360" w:lineRule="auto"/>
        <w:ind w:firstLine="709"/>
        <w:contextualSpacing/>
        <w:jc w:val="both"/>
        <w:rPr>
          <w:rFonts w:ascii="Times New Roman" w:hAnsi="Times New Roman"/>
          <w:sz w:val="28"/>
          <w:szCs w:val="28"/>
        </w:rPr>
      </w:pPr>
      <w:r>
        <w:rPr>
          <w:rFonts w:ascii="Times New Roman" w:hAnsi="Times New Roman"/>
          <w:sz w:val="28"/>
          <w:szCs w:val="28"/>
        </w:rPr>
        <w:t>Таким образом, в</w:t>
      </w:r>
      <w:r w:rsidRPr="004614B3">
        <w:rPr>
          <w:rFonts w:ascii="Times New Roman" w:hAnsi="Times New Roman"/>
          <w:sz w:val="28"/>
          <w:szCs w:val="28"/>
        </w:rPr>
        <w:t xml:space="preserve">о многих странах </w:t>
      </w:r>
      <w:r>
        <w:rPr>
          <w:rFonts w:ascii="Times New Roman" w:hAnsi="Times New Roman"/>
          <w:sz w:val="28"/>
          <w:szCs w:val="28"/>
        </w:rPr>
        <w:t xml:space="preserve">среди условий </w:t>
      </w:r>
      <w:r w:rsidRPr="004614B3">
        <w:rPr>
          <w:rFonts w:ascii="Times New Roman" w:hAnsi="Times New Roman"/>
          <w:sz w:val="28"/>
          <w:szCs w:val="28"/>
        </w:rPr>
        <w:t>призна</w:t>
      </w:r>
      <w:r>
        <w:rPr>
          <w:rFonts w:ascii="Times New Roman" w:hAnsi="Times New Roman"/>
          <w:sz w:val="28"/>
          <w:szCs w:val="28"/>
        </w:rPr>
        <w:t>ния</w:t>
      </w:r>
      <w:r w:rsidRPr="004614B3">
        <w:rPr>
          <w:rFonts w:ascii="Times New Roman" w:hAnsi="Times New Roman"/>
          <w:sz w:val="28"/>
          <w:szCs w:val="28"/>
        </w:rPr>
        <w:t xml:space="preserve"> иностранно</w:t>
      </w:r>
      <w:r>
        <w:rPr>
          <w:rFonts w:ascii="Times New Roman" w:hAnsi="Times New Roman"/>
          <w:sz w:val="28"/>
          <w:szCs w:val="28"/>
        </w:rPr>
        <w:t>го</w:t>
      </w:r>
      <w:r w:rsidRPr="004614B3">
        <w:rPr>
          <w:rFonts w:ascii="Times New Roman" w:hAnsi="Times New Roman"/>
          <w:sz w:val="28"/>
          <w:szCs w:val="28"/>
        </w:rPr>
        <w:t xml:space="preserve"> судебно</w:t>
      </w:r>
      <w:r>
        <w:rPr>
          <w:rFonts w:ascii="Times New Roman" w:hAnsi="Times New Roman"/>
          <w:sz w:val="28"/>
          <w:szCs w:val="28"/>
        </w:rPr>
        <w:t>го</w:t>
      </w:r>
      <w:r w:rsidRPr="004614B3">
        <w:rPr>
          <w:rFonts w:ascii="Times New Roman" w:hAnsi="Times New Roman"/>
          <w:sz w:val="28"/>
          <w:szCs w:val="28"/>
        </w:rPr>
        <w:t xml:space="preserve"> решени</w:t>
      </w:r>
      <w:r>
        <w:rPr>
          <w:rFonts w:ascii="Times New Roman" w:hAnsi="Times New Roman"/>
          <w:sz w:val="28"/>
          <w:szCs w:val="28"/>
        </w:rPr>
        <w:t>я</w:t>
      </w:r>
      <w:r w:rsidRPr="004614B3">
        <w:rPr>
          <w:rFonts w:ascii="Times New Roman" w:hAnsi="Times New Roman"/>
          <w:sz w:val="28"/>
          <w:szCs w:val="28"/>
        </w:rPr>
        <w:t xml:space="preserve"> фигурирует критерий окончательно</w:t>
      </w:r>
      <w:r>
        <w:rPr>
          <w:rFonts w:ascii="Times New Roman" w:hAnsi="Times New Roman"/>
          <w:sz w:val="28"/>
          <w:szCs w:val="28"/>
        </w:rPr>
        <w:t>сти</w:t>
      </w:r>
      <w:r w:rsidRPr="004614B3">
        <w:rPr>
          <w:rFonts w:ascii="Times New Roman" w:hAnsi="Times New Roman"/>
          <w:sz w:val="28"/>
          <w:szCs w:val="28"/>
        </w:rPr>
        <w:t xml:space="preserve"> разрешения дела (спора) по существу.</w:t>
      </w:r>
    </w:p>
    <w:p w14:paraId="011B8D9A" w14:textId="77777777" w:rsidR="00C355F0" w:rsidRPr="004614B3" w:rsidRDefault="00C355F0" w:rsidP="009633E1">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Российская практика однозначно отвечает на вопрос о том, можно ли признавать </w:t>
      </w:r>
      <w:r>
        <w:rPr>
          <w:rFonts w:ascii="Times New Roman" w:hAnsi="Times New Roman"/>
          <w:sz w:val="28"/>
          <w:szCs w:val="28"/>
        </w:rPr>
        <w:t>промежуточные иностранные судебные акты на территории РФ (например, о принятии обеспечительных мер)</w:t>
      </w:r>
      <w:r w:rsidRPr="004614B3">
        <w:rPr>
          <w:rFonts w:ascii="Times New Roman" w:hAnsi="Times New Roman"/>
          <w:sz w:val="28"/>
          <w:szCs w:val="28"/>
        </w:rPr>
        <w:t>: нет, поскольку они не разрешают существо спора</w:t>
      </w:r>
      <w:r w:rsidRPr="004614B3">
        <w:rPr>
          <w:rStyle w:val="a5"/>
          <w:rFonts w:ascii="Times New Roman" w:hAnsi="Times New Roman"/>
          <w:sz w:val="28"/>
          <w:szCs w:val="28"/>
        </w:rPr>
        <w:footnoteReference w:id="107"/>
      </w:r>
      <w:r w:rsidRPr="004614B3">
        <w:rPr>
          <w:rFonts w:ascii="Times New Roman" w:hAnsi="Times New Roman"/>
          <w:sz w:val="28"/>
          <w:szCs w:val="28"/>
        </w:rPr>
        <w:t>. Такой подход отражен в пункте 26 Информационного письма Высшего арбитражного суда Российской Федерации от 07</w:t>
      </w:r>
      <w:r>
        <w:rPr>
          <w:rFonts w:ascii="Times New Roman" w:hAnsi="Times New Roman"/>
          <w:sz w:val="28"/>
          <w:szCs w:val="28"/>
        </w:rPr>
        <w:t xml:space="preserve"> июля </w:t>
      </w:r>
      <w:r w:rsidRPr="004614B3">
        <w:rPr>
          <w:rFonts w:ascii="Times New Roman" w:hAnsi="Times New Roman"/>
          <w:sz w:val="28"/>
          <w:szCs w:val="28"/>
        </w:rPr>
        <w:t xml:space="preserve">2004 </w:t>
      </w:r>
      <w:r>
        <w:rPr>
          <w:rFonts w:ascii="Times New Roman" w:hAnsi="Times New Roman"/>
          <w:sz w:val="28"/>
          <w:szCs w:val="28"/>
        </w:rPr>
        <w:t xml:space="preserve">г. </w:t>
      </w:r>
      <w:r w:rsidRPr="004614B3">
        <w:rPr>
          <w:rFonts w:ascii="Times New Roman" w:hAnsi="Times New Roman"/>
          <w:sz w:val="28"/>
          <w:szCs w:val="28"/>
        </w:rPr>
        <w:t>№ 78 «Обзор практики применения арбитражными судами предварительных обеспечительных мер»</w:t>
      </w:r>
      <w:r>
        <w:rPr>
          <w:rStyle w:val="a5"/>
          <w:rFonts w:ascii="Times New Roman" w:hAnsi="Times New Roman"/>
          <w:sz w:val="28"/>
          <w:szCs w:val="28"/>
        </w:rPr>
        <w:footnoteReference w:id="108"/>
      </w:r>
      <w:r w:rsidRPr="004614B3">
        <w:rPr>
          <w:rFonts w:ascii="Times New Roman" w:hAnsi="Times New Roman"/>
          <w:sz w:val="28"/>
          <w:szCs w:val="28"/>
        </w:rPr>
        <w:t xml:space="preserve">, в определении Высшего </w:t>
      </w:r>
      <w:r>
        <w:rPr>
          <w:rFonts w:ascii="Times New Roman" w:hAnsi="Times New Roman"/>
          <w:sz w:val="28"/>
          <w:szCs w:val="28"/>
        </w:rPr>
        <w:t>А</w:t>
      </w:r>
      <w:r w:rsidRPr="004614B3">
        <w:rPr>
          <w:rFonts w:ascii="Times New Roman" w:hAnsi="Times New Roman"/>
          <w:sz w:val="28"/>
          <w:szCs w:val="28"/>
        </w:rPr>
        <w:t xml:space="preserve">рбитражного </w:t>
      </w:r>
      <w:r>
        <w:rPr>
          <w:rFonts w:ascii="Times New Roman" w:hAnsi="Times New Roman"/>
          <w:sz w:val="28"/>
          <w:szCs w:val="28"/>
        </w:rPr>
        <w:t>С</w:t>
      </w:r>
      <w:r w:rsidRPr="004614B3">
        <w:rPr>
          <w:rFonts w:ascii="Times New Roman" w:hAnsi="Times New Roman"/>
          <w:sz w:val="28"/>
          <w:szCs w:val="28"/>
        </w:rPr>
        <w:t>уда Российской Федерации от 23</w:t>
      </w:r>
      <w:r>
        <w:rPr>
          <w:rFonts w:ascii="Times New Roman" w:hAnsi="Times New Roman"/>
          <w:sz w:val="28"/>
          <w:szCs w:val="28"/>
        </w:rPr>
        <w:t xml:space="preserve"> июня </w:t>
      </w:r>
      <w:r w:rsidRPr="004614B3">
        <w:rPr>
          <w:rFonts w:ascii="Times New Roman" w:hAnsi="Times New Roman"/>
          <w:sz w:val="28"/>
          <w:szCs w:val="28"/>
        </w:rPr>
        <w:t xml:space="preserve">2008 </w:t>
      </w:r>
      <w:r>
        <w:rPr>
          <w:rFonts w:ascii="Times New Roman" w:hAnsi="Times New Roman"/>
          <w:sz w:val="28"/>
          <w:szCs w:val="28"/>
        </w:rPr>
        <w:t xml:space="preserve">г. </w:t>
      </w:r>
      <w:r w:rsidRPr="004614B3">
        <w:rPr>
          <w:rFonts w:ascii="Times New Roman" w:hAnsi="Times New Roman"/>
          <w:sz w:val="28"/>
          <w:szCs w:val="28"/>
        </w:rPr>
        <w:t>№ 11934/04</w:t>
      </w:r>
      <w:r>
        <w:rPr>
          <w:rStyle w:val="a5"/>
          <w:rFonts w:ascii="Times New Roman" w:hAnsi="Times New Roman"/>
          <w:sz w:val="28"/>
          <w:szCs w:val="28"/>
        </w:rPr>
        <w:footnoteReference w:id="109"/>
      </w:r>
      <w:r>
        <w:rPr>
          <w:rFonts w:ascii="Times New Roman" w:hAnsi="Times New Roman"/>
          <w:sz w:val="28"/>
          <w:szCs w:val="28"/>
        </w:rPr>
        <w:t xml:space="preserve"> </w:t>
      </w:r>
      <w:r w:rsidRPr="004614B3">
        <w:rPr>
          <w:rFonts w:ascii="Times New Roman" w:hAnsi="Times New Roman"/>
          <w:sz w:val="28"/>
          <w:szCs w:val="28"/>
        </w:rPr>
        <w:t>и других</w:t>
      </w:r>
      <w:r>
        <w:rPr>
          <w:rFonts w:ascii="Times New Roman" w:hAnsi="Times New Roman"/>
          <w:sz w:val="28"/>
          <w:szCs w:val="28"/>
        </w:rPr>
        <w:t xml:space="preserve"> источниках</w:t>
      </w:r>
      <w:r w:rsidRPr="004614B3">
        <w:rPr>
          <w:rFonts w:ascii="Times New Roman" w:hAnsi="Times New Roman"/>
          <w:sz w:val="28"/>
          <w:szCs w:val="28"/>
        </w:rPr>
        <w:t>.</w:t>
      </w:r>
    </w:p>
    <w:p w14:paraId="1913EB5E" w14:textId="77777777" w:rsidR="00C355F0" w:rsidRPr="004614B3" w:rsidRDefault="00C355F0" w:rsidP="009633E1">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Так, в определении </w:t>
      </w:r>
      <w:r>
        <w:rPr>
          <w:rFonts w:ascii="Times New Roman" w:hAnsi="Times New Roman"/>
          <w:sz w:val="28"/>
          <w:szCs w:val="28"/>
        </w:rPr>
        <w:t>Высшего Арбитражного суда Российской Федерации</w:t>
      </w:r>
      <w:r w:rsidRPr="004614B3">
        <w:rPr>
          <w:rFonts w:ascii="Times New Roman" w:hAnsi="Times New Roman"/>
          <w:sz w:val="28"/>
          <w:szCs w:val="28"/>
        </w:rPr>
        <w:t xml:space="preserve"> от 23</w:t>
      </w:r>
      <w:r>
        <w:rPr>
          <w:rFonts w:ascii="Times New Roman" w:hAnsi="Times New Roman"/>
          <w:sz w:val="28"/>
          <w:szCs w:val="28"/>
        </w:rPr>
        <w:t xml:space="preserve"> июня </w:t>
      </w:r>
      <w:r w:rsidRPr="004614B3">
        <w:rPr>
          <w:rFonts w:ascii="Times New Roman" w:hAnsi="Times New Roman"/>
          <w:sz w:val="28"/>
          <w:szCs w:val="28"/>
        </w:rPr>
        <w:t xml:space="preserve">2008 </w:t>
      </w:r>
      <w:r>
        <w:rPr>
          <w:rFonts w:ascii="Times New Roman" w:hAnsi="Times New Roman"/>
          <w:sz w:val="28"/>
          <w:szCs w:val="28"/>
        </w:rPr>
        <w:t xml:space="preserve">г. </w:t>
      </w:r>
      <w:r w:rsidRPr="004614B3">
        <w:rPr>
          <w:rFonts w:ascii="Times New Roman" w:hAnsi="Times New Roman"/>
          <w:sz w:val="28"/>
          <w:szCs w:val="28"/>
        </w:rPr>
        <w:t xml:space="preserve">№ 11934/04 озвучена следующая позиция: судебные акты иностранных судов о применении обеспечительных мер не подлежат признанию и принудительному исполнению на территории </w:t>
      </w:r>
      <w:r>
        <w:rPr>
          <w:rFonts w:ascii="Times New Roman" w:hAnsi="Times New Roman"/>
          <w:sz w:val="28"/>
          <w:szCs w:val="28"/>
        </w:rPr>
        <w:t>РФ</w:t>
      </w:r>
      <w:r w:rsidRPr="004614B3">
        <w:rPr>
          <w:rFonts w:ascii="Times New Roman" w:hAnsi="Times New Roman"/>
          <w:sz w:val="28"/>
          <w:szCs w:val="28"/>
        </w:rPr>
        <w:t>, поскольку не являются окончательными судебными актами по существу спора, вынесенными в состязательном процессе.</w:t>
      </w:r>
    </w:p>
    <w:p w14:paraId="2C394540" w14:textId="77777777" w:rsidR="00C355F0" w:rsidRPr="004614B3" w:rsidRDefault="00C355F0" w:rsidP="009633E1">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Такой </w:t>
      </w:r>
      <w:r w:rsidRPr="00114C19">
        <w:rPr>
          <w:rFonts w:ascii="Times New Roman" w:hAnsi="Times New Roman"/>
          <w:sz w:val="28"/>
          <w:szCs w:val="28"/>
        </w:rPr>
        <w:t>подход</w:t>
      </w:r>
      <w:r w:rsidRPr="004614B3">
        <w:rPr>
          <w:rFonts w:ascii="Times New Roman" w:hAnsi="Times New Roman"/>
          <w:sz w:val="28"/>
          <w:szCs w:val="28"/>
        </w:rPr>
        <w:t xml:space="preserve"> соответствует сформировавшимся </w:t>
      </w:r>
      <w:r>
        <w:rPr>
          <w:rFonts w:ascii="Times New Roman" w:hAnsi="Times New Roman"/>
          <w:sz w:val="28"/>
          <w:szCs w:val="28"/>
        </w:rPr>
        <w:t xml:space="preserve">международным </w:t>
      </w:r>
      <w:r w:rsidRPr="004614B3">
        <w:rPr>
          <w:rFonts w:ascii="Times New Roman" w:hAnsi="Times New Roman"/>
          <w:sz w:val="28"/>
          <w:szCs w:val="28"/>
        </w:rPr>
        <w:t>стандартам</w:t>
      </w:r>
      <w:r w:rsidRPr="004614B3">
        <w:rPr>
          <w:rStyle w:val="a5"/>
          <w:rFonts w:ascii="Times New Roman" w:hAnsi="Times New Roman"/>
          <w:sz w:val="28"/>
          <w:szCs w:val="28"/>
        </w:rPr>
        <w:footnoteReference w:id="110"/>
      </w:r>
      <w:r w:rsidRPr="004614B3">
        <w:rPr>
          <w:rFonts w:ascii="Times New Roman" w:hAnsi="Times New Roman"/>
          <w:sz w:val="28"/>
          <w:szCs w:val="28"/>
        </w:rPr>
        <w:t xml:space="preserve">. </w:t>
      </w:r>
      <w:r w:rsidRPr="00114C19">
        <w:rPr>
          <w:rFonts w:ascii="Times New Roman" w:hAnsi="Times New Roman"/>
          <w:sz w:val="28"/>
          <w:szCs w:val="28"/>
        </w:rPr>
        <w:t xml:space="preserve">В </w:t>
      </w:r>
      <w:r w:rsidRPr="004614B3">
        <w:rPr>
          <w:rFonts w:ascii="Times New Roman" w:hAnsi="Times New Roman"/>
          <w:sz w:val="28"/>
          <w:szCs w:val="28"/>
        </w:rPr>
        <w:t xml:space="preserve">признании решения может быть отказано на основании того, что оно не является </w:t>
      </w:r>
      <w:r>
        <w:rPr>
          <w:rFonts w:ascii="Times New Roman" w:hAnsi="Times New Roman"/>
          <w:sz w:val="28"/>
          <w:szCs w:val="28"/>
        </w:rPr>
        <w:t xml:space="preserve">итоговым для </w:t>
      </w:r>
      <w:r w:rsidRPr="004614B3">
        <w:rPr>
          <w:rFonts w:ascii="Times New Roman" w:hAnsi="Times New Roman"/>
          <w:sz w:val="28"/>
          <w:szCs w:val="28"/>
        </w:rPr>
        <w:t>разрешени</w:t>
      </w:r>
      <w:r>
        <w:rPr>
          <w:rFonts w:ascii="Times New Roman" w:hAnsi="Times New Roman"/>
          <w:sz w:val="28"/>
          <w:szCs w:val="28"/>
        </w:rPr>
        <w:t>я</w:t>
      </w:r>
      <w:r w:rsidRPr="004614B3">
        <w:rPr>
          <w:rFonts w:ascii="Times New Roman" w:hAnsi="Times New Roman"/>
          <w:sz w:val="28"/>
          <w:szCs w:val="28"/>
        </w:rPr>
        <w:t xml:space="preserve"> спора</w:t>
      </w:r>
      <w:r>
        <w:rPr>
          <w:rFonts w:ascii="Times New Roman" w:hAnsi="Times New Roman"/>
          <w:sz w:val="28"/>
          <w:szCs w:val="28"/>
        </w:rPr>
        <w:t>.</w:t>
      </w:r>
      <w:r w:rsidRPr="004614B3">
        <w:rPr>
          <w:rFonts w:ascii="Times New Roman" w:hAnsi="Times New Roman"/>
          <w:sz w:val="28"/>
          <w:szCs w:val="28"/>
        </w:rPr>
        <w:t xml:space="preserve"> Так, в немецком праве предусмотрено, что не подлежат признанию постановления, вынесенные по следующим вопросам:</w:t>
      </w:r>
    </w:p>
    <w:p w14:paraId="2C226DE6" w14:textId="77777777" w:rsidR="00C355F0" w:rsidRPr="004614B3" w:rsidRDefault="00C355F0" w:rsidP="009633E1">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lastRenderedPageBreak/>
        <w:t>- опись (арест) имущества;</w:t>
      </w:r>
    </w:p>
    <w:p w14:paraId="3FDED0E2" w14:textId="77777777" w:rsidR="00C355F0" w:rsidRPr="004614B3" w:rsidRDefault="00C355F0" w:rsidP="009633E1">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перечисление денежных средств;</w:t>
      </w:r>
    </w:p>
    <w:p w14:paraId="62003266" w14:textId="77777777" w:rsidR="00C355F0" w:rsidRPr="004614B3" w:rsidRDefault="00C355F0" w:rsidP="009633E1">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меры по обеспечению доказательств и другое</w:t>
      </w:r>
      <w:r w:rsidRPr="004614B3">
        <w:rPr>
          <w:rStyle w:val="a5"/>
          <w:rFonts w:ascii="Times New Roman" w:hAnsi="Times New Roman"/>
          <w:sz w:val="28"/>
          <w:szCs w:val="28"/>
        </w:rPr>
        <w:footnoteReference w:id="111"/>
      </w:r>
      <w:r w:rsidRPr="004614B3">
        <w:rPr>
          <w:rFonts w:ascii="Times New Roman" w:hAnsi="Times New Roman"/>
          <w:sz w:val="28"/>
          <w:szCs w:val="28"/>
        </w:rPr>
        <w:t>.</w:t>
      </w:r>
    </w:p>
    <w:p w14:paraId="3C9A4F5E" w14:textId="77777777" w:rsidR="00C355F0" w:rsidRPr="004614B3" w:rsidRDefault="00C355F0" w:rsidP="009633E1">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Английское право предусматривает, что судебный акт должен быть окончательным и неопровержимым</w:t>
      </w:r>
      <w:r w:rsidRPr="004614B3">
        <w:rPr>
          <w:rStyle w:val="a5"/>
          <w:rFonts w:ascii="Times New Roman" w:hAnsi="Times New Roman"/>
          <w:sz w:val="28"/>
          <w:szCs w:val="28"/>
        </w:rPr>
        <w:footnoteReference w:id="112"/>
      </w:r>
      <w:r w:rsidRPr="004614B3">
        <w:rPr>
          <w:rFonts w:ascii="Times New Roman" w:hAnsi="Times New Roman"/>
          <w:sz w:val="28"/>
          <w:szCs w:val="28"/>
        </w:rPr>
        <w:t>, а именно: суд, вынесший судебный акт, не имеет полномочий на его изменение или отмену</w:t>
      </w:r>
      <w:r w:rsidRPr="004614B3">
        <w:rPr>
          <w:rStyle w:val="a5"/>
          <w:rFonts w:ascii="Times New Roman" w:hAnsi="Times New Roman"/>
          <w:sz w:val="28"/>
          <w:szCs w:val="28"/>
        </w:rPr>
        <w:footnoteReference w:id="113"/>
      </w:r>
      <w:r w:rsidRPr="004614B3">
        <w:rPr>
          <w:rFonts w:ascii="Times New Roman" w:hAnsi="Times New Roman"/>
          <w:sz w:val="28"/>
          <w:szCs w:val="28"/>
        </w:rPr>
        <w:t xml:space="preserve">. Промежуточный судебный акт в соответствии с правом Англии не порождает обязательств, которые могли бы быть признаны в Англии. Так, английская палата лордов в судебном акте в рамках дела </w:t>
      </w:r>
      <w:r w:rsidRPr="004614B3">
        <w:rPr>
          <w:rFonts w:ascii="Times New Roman" w:hAnsi="Times New Roman"/>
          <w:sz w:val="28"/>
          <w:szCs w:val="28"/>
          <w:lang w:val="en-US"/>
        </w:rPr>
        <w:t>Henderson</w:t>
      </w:r>
      <w:r w:rsidRPr="004614B3">
        <w:rPr>
          <w:rFonts w:ascii="Times New Roman" w:hAnsi="Times New Roman"/>
          <w:sz w:val="28"/>
          <w:szCs w:val="28"/>
        </w:rPr>
        <w:t xml:space="preserve">, </w:t>
      </w:r>
      <w:proofErr w:type="spellStart"/>
      <w:r w:rsidRPr="004614B3">
        <w:rPr>
          <w:rFonts w:ascii="Times New Roman" w:hAnsi="Times New Roman"/>
          <w:sz w:val="28"/>
          <w:szCs w:val="28"/>
          <w:lang w:val="en-US"/>
        </w:rPr>
        <w:t>Nouvion</w:t>
      </w:r>
      <w:proofErr w:type="spellEnd"/>
      <w:r w:rsidRPr="004614B3">
        <w:rPr>
          <w:rFonts w:ascii="Times New Roman" w:hAnsi="Times New Roman"/>
          <w:sz w:val="28"/>
          <w:szCs w:val="28"/>
        </w:rPr>
        <w:t xml:space="preserve"> </w:t>
      </w:r>
      <w:r w:rsidRPr="004614B3">
        <w:rPr>
          <w:rFonts w:ascii="Times New Roman" w:hAnsi="Times New Roman"/>
          <w:sz w:val="28"/>
          <w:szCs w:val="28"/>
          <w:lang w:val="en-US"/>
        </w:rPr>
        <w:t>v</w:t>
      </w:r>
      <w:r w:rsidRPr="004614B3">
        <w:rPr>
          <w:rFonts w:ascii="Times New Roman" w:hAnsi="Times New Roman"/>
          <w:sz w:val="28"/>
          <w:szCs w:val="28"/>
        </w:rPr>
        <w:t xml:space="preserve">. </w:t>
      </w:r>
      <w:r w:rsidRPr="004614B3">
        <w:rPr>
          <w:rFonts w:ascii="Times New Roman" w:hAnsi="Times New Roman"/>
          <w:sz w:val="28"/>
          <w:szCs w:val="28"/>
          <w:lang w:val="en-US"/>
        </w:rPr>
        <w:t>Freeman</w:t>
      </w:r>
      <w:r w:rsidRPr="004614B3">
        <w:rPr>
          <w:rFonts w:ascii="Times New Roman" w:hAnsi="Times New Roman"/>
          <w:sz w:val="28"/>
          <w:szCs w:val="28"/>
        </w:rPr>
        <w:t xml:space="preserve"> указала, что судебный акт не может являться финальным ровно до того момента, пока в нем навсегда не разрешен вопрос о праве и обязанностях сторон</w:t>
      </w:r>
      <w:r w:rsidRPr="004614B3">
        <w:rPr>
          <w:rStyle w:val="a5"/>
          <w:rFonts w:ascii="Times New Roman" w:hAnsi="Times New Roman"/>
          <w:sz w:val="28"/>
          <w:szCs w:val="28"/>
        </w:rPr>
        <w:footnoteReference w:id="114"/>
      </w:r>
      <w:r w:rsidRPr="004614B3">
        <w:rPr>
          <w:rFonts w:ascii="Times New Roman" w:hAnsi="Times New Roman"/>
          <w:sz w:val="28"/>
          <w:szCs w:val="28"/>
        </w:rPr>
        <w:t>.</w:t>
      </w:r>
    </w:p>
    <w:p w14:paraId="06E39A99" w14:textId="77777777" w:rsidR="00C355F0" w:rsidRPr="004614B3" w:rsidRDefault="00C355F0" w:rsidP="009633E1">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Однако можно встретить и противоположную точку зрения о признании промежуточных судебных актов. Так, согласно такой позиции, акты, которые не разрешают спор по существу в рамках дела о банкротстве, могут быть признаны иностранными государствами, таким образом, правило о </w:t>
      </w:r>
      <w:r>
        <w:rPr>
          <w:rFonts w:ascii="Times New Roman" w:hAnsi="Times New Roman"/>
          <w:sz w:val="28"/>
          <w:szCs w:val="28"/>
        </w:rPr>
        <w:t xml:space="preserve">«итоговости» </w:t>
      </w:r>
      <w:r w:rsidRPr="004614B3">
        <w:rPr>
          <w:rFonts w:ascii="Times New Roman" w:hAnsi="Times New Roman"/>
          <w:sz w:val="28"/>
          <w:szCs w:val="28"/>
        </w:rPr>
        <w:t>судебного акта к делам о банкротстве не применяется</w:t>
      </w:r>
      <w:r w:rsidRPr="004614B3">
        <w:rPr>
          <w:rStyle w:val="a5"/>
          <w:rFonts w:ascii="Times New Roman" w:hAnsi="Times New Roman"/>
          <w:sz w:val="28"/>
          <w:szCs w:val="28"/>
        </w:rPr>
        <w:footnoteReference w:id="115"/>
      </w:r>
      <w:r w:rsidRPr="004614B3">
        <w:rPr>
          <w:rFonts w:ascii="Times New Roman" w:hAnsi="Times New Roman"/>
          <w:sz w:val="28"/>
          <w:szCs w:val="28"/>
        </w:rPr>
        <w:t xml:space="preserve">. Так же можно встретить позицию, что для защиты конкурсной массы должника нет необходимости соблюдения критерия </w:t>
      </w:r>
      <w:r w:rsidRPr="00114C19">
        <w:rPr>
          <w:rFonts w:ascii="Times New Roman" w:hAnsi="Times New Roman"/>
          <w:sz w:val="28"/>
          <w:szCs w:val="28"/>
        </w:rPr>
        <w:t>«итоговости»</w:t>
      </w:r>
      <w:r w:rsidRPr="004614B3">
        <w:rPr>
          <w:rFonts w:ascii="Times New Roman" w:hAnsi="Times New Roman"/>
          <w:sz w:val="28"/>
          <w:szCs w:val="28"/>
        </w:rPr>
        <w:t xml:space="preserve"> судебного акта</w:t>
      </w:r>
      <w:r w:rsidRPr="004614B3">
        <w:rPr>
          <w:rStyle w:val="a5"/>
          <w:rFonts w:ascii="Times New Roman" w:hAnsi="Times New Roman"/>
          <w:sz w:val="28"/>
          <w:szCs w:val="28"/>
        </w:rPr>
        <w:footnoteReference w:id="116"/>
      </w:r>
      <w:r w:rsidRPr="004614B3">
        <w:rPr>
          <w:rFonts w:ascii="Times New Roman" w:hAnsi="Times New Roman"/>
          <w:sz w:val="28"/>
          <w:szCs w:val="28"/>
        </w:rPr>
        <w:t>.</w:t>
      </w:r>
    </w:p>
    <w:p w14:paraId="64AEA411" w14:textId="77777777" w:rsidR="00C355F0" w:rsidRPr="004614B3" w:rsidRDefault="00C355F0" w:rsidP="009633E1">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Данный подход можно встретить не только в доктрине. Регламент 2015/848 и Типовой закон ЮНСИТРАЛ допускают признание таких судебных актов, </w:t>
      </w:r>
      <w:r w:rsidRPr="00114C19">
        <w:rPr>
          <w:rFonts w:ascii="Times New Roman" w:hAnsi="Times New Roman"/>
          <w:sz w:val="28"/>
          <w:szCs w:val="28"/>
        </w:rPr>
        <w:t>как о</w:t>
      </w:r>
      <w:r w:rsidRPr="004614B3">
        <w:rPr>
          <w:rFonts w:ascii="Times New Roman" w:hAnsi="Times New Roman"/>
          <w:sz w:val="28"/>
          <w:szCs w:val="28"/>
        </w:rPr>
        <w:t xml:space="preserve"> введении процедуры в деле о несостоятельности и других актов, принимаемых в рамках дела о банкротстве и связанных с ним, в том числе акт</w:t>
      </w:r>
      <w:r w:rsidRPr="00114C19">
        <w:rPr>
          <w:rFonts w:ascii="Times New Roman" w:hAnsi="Times New Roman"/>
          <w:sz w:val="28"/>
          <w:szCs w:val="28"/>
        </w:rPr>
        <w:t>ы</w:t>
      </w:r>
      <w:r w:rsidRPr="004614B3">
        <w:rPr>
          <w:rFonts w:ascii="Times New Roman" w:hAnsi="Times New Roman"/>
          <w:sz w:val="28"/>
          <w:szCs w:val="28"/>
        </w:rPr>
        <w:t>, вынесенные другим судом и акт</w:t>
      </w:r>
      <w:r w:rsidRPr="00114C19">
        <w:rPr>
          <w:rFonts w:ascii="Times New Roman" w:hAnsi="Times New Roman"/>
          <w:sz w:val="28"/>
          <w:szCs w:val="28"/>
        </w:rPr>
        <w:t>ы</w:t>
      </w:r>
      <w:r w:rsidRPr="004614B3">
        <w:rPr>
          <w:rFonts w:ascii="Times New Roman" w:hAnsi="Times New Roman"/>
          <w:sz w:val="28"/>
          <w:szCs w:val="28"/>
        </w:rPr>
        <w:t>, касающиеся обеспечительных мер</w:t>
      </w:r>
      <w:r w:rsidRPr="00BA4FC9">
        <w:rPr>
          <w:rFonts w:ascii="Times New Roman" w:hAnsi="Times New Roman"/>
          <w:sz w:val="28"/>
          <w:szCs w:val="28"/>
        </w:rPr>
        <w:t xml:space="preserve"> (Регламент ЕС 2015/848, глава 2; Типовой закон ЮНСИТРАЛ, статьи 15-24)</w:t>
      </w:r>
      <w:r w:rsidRPr="004614B3">
        <w:rPr>
          <w:rFonts w:ascii="Times New Roman" w:hAnsi="Times New Roman"/>
          <w:sz w:val="28"/>
          <w:szCs w:val="28"/>
        </w:rPr>
        <w:t>.</w:t>
      </w:r>
    </w:p>
    <w:p w14:paraId="1AD8FAC4" w14:textId="77777777" w:rsidR="00C355F0" w:rsidRPr="004614B3" w:rsidRDefault="00C355F0" w:rsidP="009633E1">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Таким образом, согласно такому подходу, могут быть признаны:</w:t>
      </w:r>
    </w:p>
    <w:p w14:paraId="1118FBD6" w14:textId="77777777" w:rsidR="00C355F0" w:rsidRPr="004614B3" w:rsidRDefault="00C355F0" w:rsidP="009633E1">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lastRenderedPageBreak/>
        <w:t>- судебные акты о возбуждении производства по делу о несостоятельности и судебные акты о введении</w:t>
      </w:r>
      <w:r>
        <w:rPr>
          <w:rFonts w:ascii="Times New Roman" w:hAnsi="Times New Roman"/>
          <w:sz w:val="28"/>
          <w:szCs w:val="28"/>
        </w:rPr>
        <w:t xml:space="preserve"> (изменении)</w:t>
      </w:r>
      <w:r w:rsidRPr="004614B3">
        <w:rPr>
          <w:rFonts w:ascii="Times New Roman" w:hAnsi="Times New Roman"/>
          <w:sz w:val="28"/>
          <w:szCs w:val="28"/>
        </w:rPr>
        <w:t xml:space="preserve"> процедур в рамках дела;</w:t>
      </w:r>
    </w:p>
    <w:p w14:paraId="0681F0ED" w14:textId="77777777" w:rsidR="00C355F0" w:rsidRPr="004614B3" w:rsidRDefault="00C355F0" w:rsidP="009633E1">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судебные акты, которые выносятся в ходе процедур банкротства и завершающие дело о банкротстве должника;</w:t>
      </w:r>
    </w:p>
    <w:p w14:paraId="42045FB5" w14:textId="77777777" w:rsidR="00C355F0" w:rsidRPr="004614B3" w:rsidRDefault="00C355F0" w:rsidP="009633E1">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судебные акты, которые вынесены не в рамках дела о банкротстве, но связаны с этим делом (примером являются дела, возбужденные для установления требований кредиторов).</w:t>
      </w:r>
    </w:p>
    <w:p w14:paraId="3CD871A7" w14:textId="77777777" w:rsidR="00C355F0" w:rsidRPr="004614B3" w:rsidRDefault="00C355F0" w:rsidP="009633E1">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Так, например, данные нормы нашли свое отражение в праве Швейцарии: согласно Закону о международном частном праве</w:t>
      </w:r>
      <w:r>
        <w:rPr>
          <w:rFonts w:ascii="Times New Roman" w:hAnsi="Times New Roman"/>
          <w:sz w:val="28"/>
          <w:szCs w:val="28"/>
        </w:rPr>
        <w:t xml:space="preserve"> </w:t>
      </w:r>
      <w:proofErr w:type="gramStart"/>
      <w:r w:rsidRPr="004614B3">
        <w:rPr>
          <w:rFonts w:ascii="Times New Roman" w:hAnsi="Times New Roman"/>
          <w:sz w:val="28"/>
          <w:szCs w:val="28"/>
        </w:rPr>
        <w:t>в Швейцарии</w:t>
      </w:r>
      <w:proofErr w:type="gramEnd"/>
      <w:r w:rsidRPr="004614B3">
        <w:rPr>
          <w:rFonts w:ascii="Times New Roman" w:hAnsi="Times New Roman"/>
          <w:sz w:val="28"/>
          <w:szCs w:val="28"/>
        </w:rPr>
        <w:t xml:space="preserve"> могут быть признаны судебные акты, принимаемые в рамках дела о несостоятельности, мировые соглашения, а также планы реорганизации.</w:t>
      </w:r>
    </w:p>
    <w:p w14:paraId="568CF7C5" w14:textId="77777777" w:rsidR="00C355F0" w:rsidRDefault="00C355F0" w:rsidP="009633E1">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У подхода, позволяющего признавать промежуточные судебные акты, вынесенные в рамках дела о несостоятельности должника, есть ряд очевидных плюсов: главным из них является то, что он позволяет выиграть время в процессе банкротства, что часто может стать решающим фактором в достижении эффективности </w:t>
      </w:r>
      <w:proofErr w:type="spellStart"/>
      <w:r w:rsidRPr="004614B3">
        <w:rPr>
          <w:rFonts w:ascii="Times New Roman" w:hAnsi="Times New Roman"/>
          <w:sz w:val="28"/>
          <w:szCs w:val="28"/>
        </w:rPr>
        <w:t>банкротного</w:t>
      </w:r>
      <w:proofErr w:type="spellEnd"/>
      <w:r w:rsidRPr="004614B3">
        <w:rPr>
          <w:rFonts w:ascii="Times New Roman" w:hAnsi="Times New Roman"/>
          <w:sz w:val="28"/>
          <w:szCs w:val="28"/>
        </w:rPr>
        <w:t xml:space="preserve"> производства и в обеспечении высокой результативности во взаимодействии </w:t>
      </w:r>
      <w:proofErr w:type="spellStart"/>
      <w:r w:rsidRPr="00114C19">
        <w:rPr>
          <w:rFonts w:ascii="Times New Roman" w:hAnsi="Times New Roman"/>
          <w:sz w:val="28"/>
          <w:szCs w:val="28"/>
        </w:rPr>
        <w:t>разнонациональных</w:t>
      </w:r>
      <w:proofErr w:type="spellEnd"/>
      <w:r w:rsidRPr="004614B3">
        <w:rPr>
          <w:rFonts w:ascii="Times New Roman" w:hAnsi="Times New Roman"/>
          <w:sz w:val="28"/>
          <w:szCs w:val="28"/>
        </w:rPr>
        <w:t xml:space="preserve"> процедур несостоятельности; повышается вероятность сохранения имущественной массы должника, стоимости его активов, благодаря чему впоследствии повышается процент удовлетворения требований кредиторов.</w:t>
      </w:r>
    </w:p>
    <w:p w14:paraId="790A342D" w14:textId="77777777" w:rsidR="00C355F0" w:rsidRPr="004614B3" w:rsidRDefault="00C355F0" w:rsidP="004614B3">
      <w:pPr>
        <w:spacing w:line="360" w:lineRule="auto"/>
        <w:ind w:firstLine="709"/>
        <w:contextualSpacing/>
        <w:jc w:val="both"/>
        <w:rPr>
          <w:rFonts w:ascii="Times New Roman" w:hAnsi="Times New Roman"/>
          <w:sz w:val="28"/>
          <w:szCs w:val="28"/>
        </w:rPr>
      </w:pPr>
      <w:r>
        <w:rPr>
          <w:rFonts w:ascii="Times New Roman" w:hAnsi="Times New Roman"/>
          <w:sz w:val="28"/>
          <w:szCs w:val="28"/>
        </w:rPr>
        <w:t>Важно помнить, что с</w:t>
      </w:r>
      <w:r w:rsidRPr="004614B3">
        <w:rPr>
          <w:rFonts w:ascii="Times New Roman" w:hAnsi="Times New Roman"/>
          <w:sz w:val="28"/>
          <w:szCs w:val="28"/>
        </w:rPr>
        <w:t>уд, рассматривая основное дело о банкротстве, попутно ра</w:t>
      </w:r>
      <w:r>
        <w:rPr>
          <w:rFonts w:ascii="Times New Roman" w:hAnsi="Times New Roman"/>
          <w:sz w:val="28"/>
          <w:szCs w:val="28"/>
        </w:rPr>
        <w:t>зреша</w:t>
      </w:r>
      <w:r w:rsidRPr="004614B3">
        <w:rPr>
          <w:rFonts w:ascii="Times New Roman" w:hAnsi="Times New Roman"/>
          <w:sz w:val="28"/>
          <w:szCs w:val="28"/>
        </w:rPr>
        <w:t xml:space="preserve">ет споры, имеющие самостоятельное значение в общем процессе. Такое рассмотрение заканчивается самостоятельным судебным актом, который вступает в законную силу еще до момента разрешения основного дела по существу (в российском праве в </w:t>
      </w:r>
      <w:r>
        <w:rPr>
          <w:rFonts w:ascii="Times New Roman" w:hAnsi="Times New Roman"/>
          <w:sz w:val="28"/>
          <w:szCs w:val="28"/>
        </w:rPr>
        <w:t xml:space="preserve">подобных </w:t>
      </w:r>
      <w:r w:rsidRPr="004614B3">
        <w:rPr>
          <w:rFonts w:ascii="Times New Roman" w:hAnsi="Times New Roman"/>
          <w:sz w:val="28"/>
          <w:szCs w:val="28"/>
        </w:rPr>
        <w:t xml:space="preserve">случаях выносятся определения). </w:t>
      </w:r>
    </w:p>
    <w:p w14:paraId="1780ACF8" w14:textId="77777777" w:rsidR="00C355F0" w:rsidRDefault="00C355F0" w:rsidP="009633E1">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Само же производство по делу о банкротстве заканчивается судебным актом о прекращении производства по делу либо о завершении конкурсного производства. В так</w:t>
      </w:r>
      <w:r>
        <w:rPr>
          <w:rFonts w:ascii="Times New Roman" w:hAnsi="Times New Roman"/>
          <w:sz w:val="28"/>
          <w:szCs w:val="28"/>
        </w:rPr>
        <w:t>ом</w:t>
      </w:r>
      <w:r w:rsidRPr="004614B3">
        <w:rPr>
          <w:rFonts w:ascii="Times New Roman" w:hAnsi="Times New Roman"/>
          <w:sz w:val="28"/>
          <w:szCs w:val="28"/>
        </w:rPr>
        <w:t xml:space="preserve"> акт</w:t>
      </w:r>
      <w:r>
        <w:rPr>
          <w:rFonts w:ascii="Times New Roman" w:hAnsi="Times New Roman"/>
          <w:sz w:val="28"/>
          <w:szCs w:val="28"/>
        </w:rPr>
        <w:t>е</w:t>
      </w:r>
      <w:r w:rsidRPr="004614B3">
        <w:rPr>
          <w:rFonts w:ascii="Times New Roman" w:hAnsi="Times New Roman"/>
          <w:sz w:val="28"/>
          <w:szCs w:val="28"/>
        </w:rPr>
        <w:t xml:space="preserve"> не содержатся подробности разрешенных «мини-споров», </w:t>
      </w:r>
      <w:r>
        <w:rPr>
          <w:rFonts w:ascii="Times New Roman" w:hAnsi="Times New Roman"/>
          <w:sz w:val="28"/>
          <w:szCs w:val="28"/>
        </w:rPr>
        <w:t xml:space="preserve">и </w:t>
      </w:r>
      <w:r w:rsidRPr="004614B3">
        <w:rPr>
          <w:rFonts w:ascii="Times New Roman" w:hAnsi="Times New Roman"/>
          <w:sz w:val="28"/>
          <w:szCs w:val="28"/>
        </w:rPr>
        <w:t>он практически не влия</w:t>
      </w:r>
      <w:r>
        <w:rPr>
          <w:rFonts w:ascii="Times New Roman" w:hAnsi="Times New Roman"/>
          <w:sz w:val="28"/>
          <w:szCs w:val="28"/>
        </w:rPr>
        <w:t>е</w:t>
      </w:r>
      <w:r w:rsidRPr="004614B3">
        <w:rPr>
          <w:rFonts w:ascii="Times New Roman" w:hAnsi="Times New Roman"/>
          <w:sz w:val="28"/>
          <w:szCs w:val="28"/>
        </w:rPr>
        <w:t>т на их судьбу.</w:t>
      </w:r>
      <w:r>
        <w:rPr>
          <w:rFonts w:ascii="Times New Roman" w:hAnsi="Times New Roman"/>
          <w:sz w:val="28"/>
          <w:szCs w:val="28"/>
        </w:rPr>
        <w:t xml:space="preserve"> </w:t>
      </w:r>
    </w:p>
    <w:p w14:paraId="3E785B12" w14:textId="77777777" w:rsidR="00C355F0" w:rsidRPr="004614B3" w:rsidRDefault="00C355F0" w:rsidP="009633E1">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lastRenderedPageBreak/>
        <w:t>Как в таком случае быть с</w:t>
      </w:r>
      <w:r>
        <w:rPr>
          <w:rFonts w:ascii="Times New Roman" w:hAnsi="Times New Roman"/>
          <w:sz w:val="28"/>
          <w:szCs w:val="28"/>
        </w:rPr>
        <w:t xml:space="preserve"> судебными актами</w:t>
      </w:r>
      <w:r w:rsidRPr="004614B3">
        <w:rPr>
          <w:rFonts w:ascii="Times New Roman" w:hAnsi="Times New Roman"/>
          <w:sz w:val="28"/>
          <w:szCs w:val="28"/>
        </w:rPr>
        <w:t xml:space="preserve">, которые выносятся по обособленным спорам, которые не разрешают основной спор о признании должника банкротом по существу и которые не являются </w:t>
      </w:r>
      <w:r>
        <w:rPr>
          <w:rFonts w:ascii="Times New Roman" w:hAnsi="Times New Roman"/>
          <w:sz w:val="28"/>
          <w:szCs w:val="28"/>
        </w:rPr>
        <w:t>итоговыми</w:t>
      </w:r>
      <w:r w:rsidRPr="004614B3">
        <w:rPr>
          <w:rFonts w:ascii="Times New Roman" w:hAnsi="Times New Roman"/>
          <w:sz w:val="28"/>
          <w:szCs w:val="28"/>
        </w:rPr>
        <w:t xml:space="preserve"> в таком деле, но разрешают «мини-спор» по существу в рамках общего производства по делу о несостоятельности?</w:t>
      </w:r>
      <w:r>
        <w:rPr>
          <w:rFonts w:ascii="Times New Roman" w:hAnsi="Times New Roman"/>
          <w:sz w:val="28"/>
          <w:szCs w:val="28"/>
        </w:rPr>
        <w:t xml:space="preserve"> Однозначно, отрицательный ответ на вопрос, могут ли такие судебные акты быть признаны, не только приведет к конкуренции юрисдикций, но и способен привнести хаос в соответствующие трансграничные экономические отношения (в части оспаривания сделок).</w:t>
      </w:r>
    </w:p>
    <w:p w14:paraId="2A4A8520" w14:textId="77777777" w:rsidR="00C355F0" w:rsidRPr="004614B3" w:rsidRDefault="00C355F0" w:rsidP="004614B3">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Поскольку каждый судебный акт по «мини-спору» разрешает его по существу и носит окончательный характер, такие акты </w:t>
      </w:r>
      <w:r w:rsidRPr="00D70DCC">
        <w:rPr>
          <w:rFonts w:ascii="Times New Roman" w:hAnsi="Times New Roman"/>
          <w:sz w:val="28"/>
          <w:szCs w:val="28"/>
        </w:rPr>
        <w:t>могут, если для этого нет иных препятствий (например, нарушения правил об исключительной подсудности признающего государства и т.д.)</w:t>
      </w:r>
      <w:r>
        <w:rPr>
          <w:rFonts w:ascii="Times New Roman" w:hAnsi="Times New Roman"/>
          <w:sz w:val="28"/>
          <w:szCs w:val="28"/>
        </w:rPr>
        <w:t xml:space="preserve">, быть </w:t>
      </w:r>
      <w:r w:rsidRPr="004614B3">
        <w:rPr>
          <w:rFonts w:ascii="Times New Roman" w:hAnsi="Times New Roman"/>
          <w:sz w:val="28"/>
          <w:szCs w:val="28"/>
        </w:rPr>
        <w:t>признаны иностранным государством, поскольку они разрешают</w:t>
      </w:r>
      <w:r>
        <w:rPr>
          <w:rFonts w:ascii="Times New Roman" w:hAnsi="Times New Roman"/>
          <w:sz w:val="28"/>
          <w:szCs w:val="28"/>
        </w:rPr>
        <w:t xml:space="preserve"> самостоятельный</w:t>
      </w:r>
      <w:r w:rsidRPr="004614B3">
        <w:rPr>
          <w:rFonts w:ascii="Times New Roman" w:hAnsi="Times New Roman"/>
          <w:sz w:val="28"/>
          <w:szCs w:val="28"/>
        </w:rPr>
        <w:t xml:space="preserve"> материально-правовой спор.</w:t>
      </w:r>
    </w:p>
    <w:p w14:paraId="07E1F053" w14:textId="77777777" w:rsidR="00C355F0" w:rsidRPr="004614B3" w:rsidRDefault="00C355F0" w:rsidP="004614B3">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Так</w:t>
      </w:r>
      <w:r>
        <w:rPr>
          <w:rFonts w:ascii="Times New Roman" w:hAnsi="Times New Roman"/>
          <w:sz w:val="28"/>
          <w:szCs w:val="28"/>
        </w:rPr>
        <w:t>ую</w:t>
      </w:r>
      <w:r w:rsidRPr="004614B3">
        <w:rPr>
          <w:rFonts w:ascii="Times New Roman" w:hAnsi="Times New Roman"/>
          <w:sz w:val="28"/>
          <w:szCs w:val="28"/>
        </w:rPr>
        <w:t xml:space="preserve"> коллизи</w:t>
      </w:r>
      <w:r>
        <w:rPr>
          <w:rFonts w:ascii="Times New Roman" w:hAnsi="Times New Roman"/>
          <w:sz w:val="28"/>
          <w:szCs w:val="28"/>
        </w:rPr>
        <w:t>ю</w:t>
      </w:r>
      <w:r w:rsidRPr="004614B3">
        <w:rPr>
          <w:rFonts w:ascii="Times New Roman" w:hAnsi="Times New Roman"/>
          <w:sz w:val="28"/>
          <w:szCs w:val="28"/>
        </w:rPr>
        <w:t xml:space="preserve"> правовой природы судебных актов и их процессуальной формы можно объяснить: как правило, в процессуальном праве решение по делу может быть только одно, а все остальные судебные акты не зависимо от того, разрешают ли они какой-либо спор по существу, могут именоваться лишь определениями</w:t>
      </w:r>
      <w:r w:rsidRPr="004614B3">
        <w:rPr>
          <w:rStyle w:val="a5"/>
          <w:rFonts w:ascii="Times New Roman" w:hAnsi="Times New Roman"/>
          <w:sz w:val="28"/>
          <w:szCs w:val="28"/>
        </w:rPr>
        <w:footnoteReference w:id="117"/>
      </w:r>
      <w:r w:rsidRPr="004614B3">
        <w:rPr>
          <w:rFonts w:ascii="Times New Roman" w:hAnsi="Times New Roman"/>
          <w:sz w:val="28"/>
          <w:szCs w:val="28"/>
        </w:rPr>
        <w:t>.</w:t>
      </w:r>
    </w:p>
    <w:p w14:paraId="01CD4F83" w14:textId="77777777" w:rsidR="00C355F0" w:rsidRPr="004614B3" w:rsidRDefault="00C355F0" w:rsidP="004614B3">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Так как заявление о признании должника несостоятельным является основным, то принятое решение о признании должника банкротом и открытии конкурсного производства (или отказе в таковом) «является формальным закреплением результата правоприменения по данному делу и вызывает определенные юридические последствия, являясь конечным звеном в конкретном юридическом составе»</w:t>
      </w:r>
      <w:r w:rsidRPr="004614B3">
        <w:rPr>
          <w:rStyle w:val="a5"/>
          <w:rFonts w:ascii="Times New Roman" w:hAnsi="Times New Roman"/>
          <w:sz w:val="28"/>
          <w:szCs w:val="28"/>
        </w:rPr>
        <w:footnoteReference w:id="118"/>
      </w:r>
      <w:r w:rsidRPr="004614B3">
        <w:rPr>
          <w:rFonts w:ascii="Times New Roman" w:hAnsi="Times New Roman"/>
          <w:sz w:val="28"/>
          <w:szCs w:val="28"/>
        </w:rPr>
        <w:t>.</w:t>
      </w:r>
    </w:p>
    <w:p w14:paraId="3C700046" w14:textId="77777777" w:rsidR="00C355F0" w:rsidRPr="004614B3" w:rsidRDefault="00C355F0" w:rsidP="004614B3">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Определения, которые выносятся в рамках дела о банкротстве и разрешают самостоятельный материально-правовой спор, обладают сложной правовой </w:t>
      </w:r>
      <w:r w:rsidRPr="004614B3">
        <w:rPr>
          <w:rFonts w:ascii="Times New Roman" w:hAnsi="Times New Roman"/>
          <w:sz w:val="28"/>
          <w:szCs w:val="28"/>
        </w:rPr>
        <w:lastRenderedPageBreak/>
        <w:t>природой, поскольку от определения у них остается лишь форма, а по сути они являются решениями</w:t>
      </w:r>
      <w:r w:rsidRPr="004614B3">
        <w:rPr>
          <w:rStyle w:val="a5"/>
          <w:rFonts w:ascii="Times New Roman" w:hAnsi="Times New Roman"/>
          <w:sz w:val="28"/>
          <w:szCs w:val="28"/>
        </w:rPr>
        <w:footnoteReference w:id="119"/>
      </w:r>
      <w:r w:rsidRPr="004614B3">
        <w:rPr>
          <w:rFonts w:ascii="Times New Roman" w:hAnsi="Times New Roman"/>
          <w:sz w:val="28"/>
          <w:szCs w:val="28"/>
        </w:rPr>
        <w:t>.</w:t>
      </w:r>
    </w:p>
    <w:p w14:paraId="2FC7534D" w14:textId="77777777" w:rsidR="00C355F0" w:rsidRPr="004614B3" w:rsidRDefault="00C355F0" w:rsidP="004614B3">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Как следует из сложившейся судебной практики, признание таких иностранных судебных актов, которые бы </w:t>
      </w:r>
      <w:proofErr w:type="gramStart"/>
      <w:r w:rsidRPr="004614B3">
        <w:rPr>
          <w:rFonts w:ascii="Times New Roman" w:hAnsi="Times New Roman"/>
          <w:sz w:val="28"/>
          <w:szCs w:val="28"/>
        </w:rPr>
        <w:t>разрешали по существу</w:t>
      </w:r>
      <w:proofErr w:type="gramEnd"/>
      <w:r w:rsidRPr="004614B3">
        <w:rPr>
          <w:rFonts w:ascii="Times New Roman" w:hAnsi="Times New Roman"/>
          <w:sz w:val="28"/>
          <w:szCs w:val="28"/>
        </w:rPr>
        <w:t xml:space="preserve"> обособленные споры в рамках одного процесса, допускается. Примером может служить Определение Высшего Арбитражного </w:t>
      </w:r>
      <w:r>
        <w:rPr>
          <w:rFonts w:ascii="Times New Roman" w:hAnsi="Times New Roman"/>
          <w:sz w:val="28"/>
          <w:szCs w:val="28"/>
        </w:rPr>
        <w:t>С</w:t>
      </w:r>
      <w:r w:rsidRPr="004614B3">
        <w:rPr>
          <w:rFonts w:ascii="Times New Roman" w:hAnsi="Times New Roman"/>
          <w:sz w:val="28"/>
          <w:szCs w:val="28"/>
        </w:rPr>
        <w:t>уда Российской Федерации от 07</w:t>
      </w:r>
      <w:r>
        <w:rPr>
          <w:rFonts w:ascii="Times New Roman" w:hAnsi="Times New Roman"/>
          <w:sz w:val="28"/>
          <w:szCs w:val="28"/>
        </w:rPr>
        <w:t xml:space="preserve"> декабря </w:t>
      </w:r>
      <w:r w:rsidRPr="004614B3">
        <w:rPr>
          <w:rFonts w:ascii="Times New Roman" w:hAnsi="Times New Roman"/>
          <w:sz w:val="28"/>
          <w:szCs w:val="28"/>
        </w:rPr>
        <w:t xml:space="preserve">2009 </w:t>
      </w:r>
      <w:r>
        <w:rPr>
          <w:rFonts w:ascii="Times New Roman" w:hAnsi="Times New Roman"/>
          <w:sz w:val="28"/>
          <w:szCs w:val="28"/>
        </w:rPr>
        <w:t xml:space="preserve">г. </w:t>
      </w:r>
      <w:r w:rsidRPr="004614B3">
        <w:rPr>
          <w:rFonts w:ascii="Times New Roman" w:hAnsi="Times New Roman"/>
          <w:sz w:val="28"/>
          <w:szCs w:val="28"/>
        </w:rPr>
        <w:t>№ ВАС-13688/09</w:t>
      </w:r>
      <w:r>
        <w:rPr>
          <w:rStyle w:val="a5"/>
          <w:rFonts w:ascii="Times New Roman" w:hAnsi="Times New Roman"/>
          <w:sz w:val="28"/>
          <w:szCs w:val="28"/>
        </w:rPr>
        <w:footnoteReference w:id="120"/>
      </w:r>
      <w:r w:rsidRPr="004614B3">
        <w:rPr>
          <w:rFonts w:ascii="Times New Roman" w:hAnsi="Times New Roman"/>
          <w:sz w:val="28"/>
          <w:szCs w:val="28"/>
        </w:rPr>
        <w:t>:</w:t>
      </w:r>
      <w:r>
        <w:rPr>
          <w:rFonts w:ascii="Times New Roman" w:hAnsi="Times New Roman"/>
          <w:sz w:val="28"/>
          <w:szCs w:val="28"/>
        </w:rPr>
        <w:t xml:space="preserve"> </w:t>
      </w:r>
      <w:r w:rsidRPr="004614B3">
        <w:rPr>
          <w:rFonts w:ascii="Times New Roman" w:hAnsi="Times New Roman"/>
          <w:sz w:val="28"/>
          <w:szCs w:val="28"/>
        </w:rPr>
        <w:t>суд признал, что решение суда Королевства Нидерландов носило характер окончательного судебного акта, вынесенного по разделенным требованиям - по части требований, а также указал, что процессуальное право многих зарубежных государств предусматривает возможность подачи исков с поэтапными требованиями и, соответственно, предполагает вынесение по таким требованиям окончательных судебных актов, также разделенных во времени - разделенны</w:t>
      </w:r>
      <w:r>
        <w:rPr>
          <w:rFonts w:ascii="Times New Roman" w:hAnsi="Times New Roman"/>
          <w:sz w:val="28"/>
          <w:szCs w:val="28"/>
        </w:rPr>
        <w:t>х</w:t>
      </w:r>
      <w:r w:rsidRPr="004614B3">
        <w:rPr>
          <w:rFonts w:ascii="Times New Roman" w:hAnsi="Times New Roman"/>
          <w:sz w:val="28"/>
          <w:szCs w:val="28"/>
        </w:rPr>
        <w:t xml:space="preserve"> судебны</w:t>
      </w:r>
      <w:r>
        <w:rPr>
          <w:rFonts w:ascii="Times New Roman" w:hAnsi="Times New Roman"/>
          <w:sz w:val="28"/>
          <w:szCs w:val="28"/>
        </w:rPr>
        <w:t>х</w:t>
      </w:r>
      <w:r w:rsidRPr="004614B3">
        <w:rPr>
          <w:rFonts w:ascii="Times New Roman" w:hAnsi="Times New Roman"/>
          <w:sz w:val="28"/>
          <w:szCs w:val="28"/>
        </w:rPr>
        <w:t xml:space="preserve"> акт</w:t>
      </w:r>
      <w:r>
        <w:rPr>
          <w:rFonts w:ascii="Times New Roman" w:hAnsi="Times New Roman"/>
          <w:sz w:val="28"/>
          <w:szCs w:val="28"/>
        </w:rPr>
        <w:t>ов</w:t>
      </w:r>
      <w:r w:rsidRPr="004614B3">
        <w:rPr>
          <w:rFonts w:ascii="Times New Roman" w:hAnsi="Times New Roman"/>
          <w:sz w:val="28"/>
          <w:szCs w:val="28"/>
        </w:rPr>
        <w:t>. Такое решение – окончательный акт по существу спора, оно может быть обжаловано и исполнено в самостоятельной процедуре.</w:t>
      </w:r>
    </w:p>
    <w:p w14:paraId="0CD38199" w14:textId="77777777" w:rsidR="00C355F0" w:rsidRPr="004614B3" w:rsidRDefault="00C355F0" w:rsidP="004614B3">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Такой же практики </w:t>
      </w:r>
      <w:r w:rsidRPr="00D70DCC">
        <w:rPr>
          <w:rFonts w:ascii="Times New Roman" w:hAnsi="Times New Roman"/>
          <w:sz w:val="28"/>
          <w:szCs w:val="28"/>
        </w:rPr>
        <w:t>придерживаются</w:t>
      </w:r>
      <w:r w:rsidRPr="004614B3">
        <w:rPr>
          <w:rFonts w:ascii="Times New Roman" w:hAnsi="Times New Roman"/>
          <w:sz w:val="28"/>
          <w:szCs w:val="28"/>
        </w:rPr>
        <w:t xml:space="preserve"> и иностранные суды, которые уже давно не следуют идее о том, что признанию и исполнению подлежат лишь «классические решения» по делу, а </w:t>
      </w:r>
      <w:r w:rsidRPr="00D70DCC">
        <w:rPr>
          <w:rFonts w:ascii="Times New Roman" w:hAnsi="Times New Roman"/>
          <w:sz w:val="28"/>
          <w:szCs w:val="28"/>
        </w:rPr>
        <w:t xml:space="preserve">руководствуются </w:t>
      </w:r>
      <w:r w:rsidRPr="004614B3">
        <w:rPr>
          <w:rFonts w:ascii="Times New Roman" w:hAnsi="Times New Roman"/>
          <w:sz w:val="28"/>
          <w:szCs w:val="28"/>
        </w:rPr>
        <w:t>концепци</w:t>
      </w:r>
      <w:r>
        <w:rPr>
          <w:rFonts w:ascii="Times New Roman" w:hAnsi="Times New Roman"/>
          <w:sz w:val="28"/>
          <w:szCs w:val="28"/>
        </w:rPr>
        <w:t>ей</w:t>
      </w:r>
      <w:r w:rsidRPr="004614B3">
        <w:rPr>
          <w:rFonts w:ascii="Times New Roman" w:hAnsi="Times New Roman"/>
          <w:sz w:val="28"/>
          <w:szCs w:val="28"/>
        </w:rPr>
        <w:t xml:space="preserve">, согласно которой признанию подлежат все судебные акты, которые по существу разрешали </w:t>
      </w:r>
      <w:r>
        <w:rPr>
          <w:rFonts w:ascii="Times New Roman" w:hAnsi="Times New Roman"/>
          <w:sz w:val="28"/>
          <w:szCs w:val="28"/>
        </w:rPr>
        <w:t xml:space="preserve">бы </w:t>
      </w:r>
      <w:r w:rsidRPr="004614B3">
        <w:rPr>
          <w:rFonts w:ascii="Times New Roman" w:hAnsi="Times New Roman"/>
          <w:sz w:val="28"/>
          <w:szCs w:val="28"/>
        </w:rPr>
        <w:t>гражданско-правовой спор</w:t>
      </w:r>
      <w:r w:rsidRPr="004614B3">
        <w:rPr>
          <w:rStyle w:val="a5"/>
          <w:rFonts w:ascii="Times New Roman" w:hAnsi="Times New Roman"/>
          <w:sz w:val="28"/>
          <w:szCs w:val="28"/>
        </w:rPr>
        <w:footnoteReference w:id="121"/>
      </w:r>
      <w:r w:rsidRPr="004614B3">
        <w:rPr>
          <w:rFonts w:ascii="Times New Roman" w:hAnsi="Times New Roman"/>
          <w:sz w:val="28"/>
          <w:szCs w:val="28"/>
        </w:rPr>
        <w:t>.</w:t>
      </w:r>
    </w:p>
    <w:p w14:paraId="291F8F25" w14:textId="77777777" w:rsidR="00C355F0" w:rsidRPr="004614B3" w:rsidRDefault="00C355F0" w:rsidP="004614B3">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Регламент 1215/2012</w:t>
      </w:r>
      <w:r>
        <w:rPr>
          <w:rFonts w:ascii="Times New Roman" w:hAnsi="Times New Roman"/>
          <w:sz w:val="28"/>
          <w:szCs w:val="28"/>
        </w:rPr>
        <w:t xml:space="preserve"> </w:t>
      </w:r>
      <w:r w:rsidRPr="004614B3">
        <w:rPr>
          <w:rFonts w:ascii="Times New Roman" w:hAnsi="Times New Roman"/>
          <w:sz w:val="28"/>
          <w:szCs w:val="28"/>
        </w:rPr>
        <w:t>устанавливает, что решением признается любо</w:t>
      </w:r>
      <w:r>
        <w:rPr>
          <w:rFonts w:ascii="Times New Roman" w:hAnsi="Times New Roman"/>
          <w:sz w:val="28"/>
          <w:szCs w:val="28"/>
        </w:rPr>
        <w:t>й</w:t>
      </w:r>
      <w:r w:rsidRPr="004614B3">
        <w:rPr>
          <w:rFonts w:ascii="Times New Roman" w:hAnsi="Times New Roman"/>
          <w:sz w:val="28"/>
          <w:szCs w:val="28"/>
        </w:rPr>
        <w:t xml:space="preserve"> </w:t>
      </w:r>
      <w:r>
        <w:rPr>
          <w:rFonts w:ascii="Times New Roman" w:hAnsi="Times New Roman"/>
          <w:sz w:val="28"/>
          <w:szCs w:val="28"/>
        </w:rPr>
        <w:t>судебный акт</w:t>
      </w:r>
      <w:r w:rsidRPr="004614B3">
        <w:rPr>
          <w:rFonts w:ascii="Times New Roman" w:hAnsi="Times New Roman"/>
          <w:sz w:val="28"/>
          <w:szCs w:val="28"/>
        </w:rPr>
        <w:t>, вынесенн</w:t>
      </w:r>
      <w:r>
        <w:rPr>
          <w:rFonts w:ascii="Times New Roman" w:hAnsi="Times New Roman"/>
          <w:sz w:val="28"/>
          <w:szCs w:val="28"/>
        </w:rPr>
        <w:t>ый</w:t>
      </w:r>
      <w:r w:rsidRPr="004614B3">
        <w:rPr>
          <w:rFonts w:ascii="Times New Roman" w:hAnsi="Times New Roman"/>
          <w:sz w:val="28"/>
          <w:szCs w:val="28"/>
        </w:rPr>
        <w:t xml:space="preserve"> компетентным судом государства-участника, вне зависимости от того, как оно именуется (определение, решение, постановление, приказ и так далее).</w:t>
      </w:r>
    </w:p>
    <w:p w14:paraId="3AC339A3" w14:textId="77777777" w:rsidR="00C355F0" w:rsidRPr="004614B3" w:rsidRDefault="00C355F0" w:rsidP="004614B3">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lastRenderedPageBreak/>
        <w:t xml:space="preserve">В Германии иностранным решением признается любой судебный акт, который своей законной силой </w:t>
      </w:r>
      <w:proofErr w:type="gramStart"/>
      <w:r w:rsidRPr="004614B3">
        <w:rPr>
          <w:rFonts w:ascii="Times New Roman" w:hAnsi="Times New Roman"/>
          <w:sz w:val="28"/>
          <w:szCs w:val="28"/>
        </w:rPr>
        <w:t>разрешил по существу</w:t>
      </w:r>
      <w:proofErr w:type="gramEnd"/>
      <w:r w:rsidRPr="004614B3">
        <w:rPr>
          <w:rFonts w:ascii="Times New Roman" w:hAnsi="Times New Roman"/>
          <w:sz w:val="28"/>
          <w:szCs w:val="28"/>
        </w:rPr>
        <w:t xml:space="preserve"> гражданский спор между сторонами и который принят по результатам состязательного процесса</w:t>
      </w:r>
      <w:r w:rsidRPr="004614B3">
        <w:rPr>
          <w:rStyle w:val="a5"/>
          <w:rFonts w:ascii="Times New Roman" w:hAnsi="Times New Roman"/>
          <w:sz w:val="28"/>
          <w:szCs w:val="28"/>
        </w:rPr>
        <w:footnoteReference w:id="122"/>
      </w:r>
      <w:r w:rsidRPr="004614B3">
        <w:rPr>
          <w:rFonts w:ascii="Times New Roman" w:hAnsi="Times New Roman"/>
          <w:sz w:val="28"/>
          <w:szCs w:val="28"/>
        </w:rPr>
        <w:t>.</w:t>
      </w:r>
    </w:p>
    <w:p w14:paraId="6E86E8B8" w14:textId="77777777" w:rsidR="00C355F0" w:rsidRPr="004614B3" w:rsidRDefault="00C355F0" w:rsidP="004614B3">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Таким образом, признание иностранных судебных актов, </w:t>
      </w:r>
      <w:r>
        <w:rPr>
          <w:rFonts w:ascii="Times New Roman" w:hAnsi="Times New Roman"/>
          <w:sz w:val="28"/>
          <w:szCs w:val="28"/>
        </w:rPr>
        <w:t xml:space="preserve">которые </w:t>
      </w:r>
      <w:r w:rsidRPr="004614B3">
        <w:rPr>
          <w:rFonts w:ascii="Times New Roman" w:hAnsi="Times New Roman"/>
          <w:sz w:val="28"/>
          <w:szCs w:val="28"/>
        </w:rPr>
        <w:t>вынос</w:t>
      </w:r>
      <w:r>
        <w:rPr>
          <w:rFonts w:ascii="Times New Roman" w:hAnsi="Times New Roman"/>
          <w:sz w:val="28"/>
          <w:szCs w:val="28"/>
        </w:rPr>
        <w:t>ятся</w:t>
      </w:r>
      <w:r w:rsidRPr="004614B3">
        <w:rPr>
          <w:rFonts w:ascii="Times New Roman" w:hAnsi="Times New Roman"/>
          <w:sz w:val="28"/>
          <w:szCs w:val="28"/>
        </w:rPr>
        <w:t xml:space="preserve"> в рамках дела о несостоятельности и не являю</w:t>
      </w:r>
      <w:r>
        <w:rPr>
          <w:rFonts w:ascii="Times New Roman" w:hAnsi="Times New Roman"/>
          <w:sz w:val="28"/>
          <w:szCs w:val="28"/>
        </w:rPr>
        <w:t>тся</w:t>
      </w:r>
      <w:r w:rsidRPr="004614B3">
        <w:rPr>
          <w:rFonts w:ascii="Times New Roman" w:hAnsi="Times New Roman"/>
          <w:sz w:val="28"/>
          <w:szCs w:val="28"/>
        </w:rPr>
        <w:t xml:space="preserve"> по своей процессуальной форме решениями, но при этом рассматриваю</w:t>
      </w:r>
      <w:r>
        <w:rPr>
          <w:rFonts w:ascii="Times New Roman" w:hAnsi="Times New Roman"/>
          <w:sz w:val="28"/>
          <w:szCs w:val="28"/>
        </w:rPr>
        <w:t xml:space="preserve">т </w:t>
      </w:r>
      <w:r w:rsidRPr="004614B3">
        <w:rPr>
          <w:rFonts w:ascii="Times New Roman" w:hAnsi="Times New Roman"/>
          <w:sz w:val="28"/>
          <w:szCs w:val="28"/>
        </w:rPr>
        <w:t xml:space="preserve">спор по существу, допускается </w:t>
      </w:r>
      <w:r>
        <w:rPr>
          <w:rFonts w:ascii="Times New Roman" w:hAnsi="Times New Roman"/>
          <w:sz w:val="28"/>
          <w:szCs w:val="28"/>
        </w:rPr>
        <w:t>как в отечественном, так и в международных правопорядках.</w:t>
      </w:r>
    </w:p>
    <w:p w14:paraId="489AD820" w14:textId="77777777" w:rsidR="00C355F0" w:rsidRPr="004614B3" w:rsidRDefault="00C355F0" w:rsidP="004614B3">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Анализируя вышесказанное, можно сделать вывод о том, что допустим отказ от требования </w:t>
      </w:r>
      <w:r w:rsidRPr="00114C19">
        <w:rPr>
          <w:rFonts w:ascii="Times New Roman" w:hAnsi="Times New Roman"/>
          <w:sz w:val="28"/>
          <w:szCs w:val="28"/>
        </w:rPr>
        <w:t>«итоговости»</w:t>
      </w:r>
      <w:r w:rsidRPr="004614B3">
        <w:rPr>
          <w:rFonts w:ascii="Times New Roman" w:hAnsi="Times New Roman"/>
          <w:sz w:val="28"/>
          <w:szCs w:val="28"/>
        </w:rPr>
        <w:t xml:space="preserve"> судебного акта при разрешении вопроса о возможности его признания иностранными государствами в рамках дел о несостоятельности, поскольку все производство по банкротству отличается своей спецификой, и для его целей признание </w:t>
      </w:r>
      <w:proofErr w:type="spellStart"/>
      <w:r w:rsidRPr="004614B3">
        <w:rPr>
          <w:rFonts w:ascii="Times New Roman" w:hAnsi="Times New Roman"/>
          <w:sz w:val="28"/>
          <w:szCs w:val="28"/>
        </w:rPr>
        <w:t>нефинальных</w:t>
      </w:r>
      <w:proofErr w:type="spellEnd"/>
      <w:r w:rsidRPr="004614B3">
        <w:rPr>
          <w:rFonts w:ascii="Times New Roman" w:hAnsi="Times New Roman"/>
          <w:sz w:val="28"/>
          <w:szCs w:val="28"/>
        </w:rPr>
        <w:t xml:space="preserve"> актов влечет важные правовые последствия, которые должны найти свое отражение в иностранных государствах (например, введение моратория). Помимо этого, отказ от требования </w:t>
      </w:r>
      <w:r w:rsidRPr="00114C19">
        <w:rPr>
          <w:rFonts w:ascii="Times New Roman" w:hAnsi="Times New Roman"/>
          <w:sz w:val="28"/>
          <w:szCs w:val="28"/>
        </w:rPr>
        <w:t>«итоговости»</w:t>
      </w:r>
      <w:r w:rsidRPr="004614B3">
        <w:rPr>
          <w:rFonts w:ascii="Times New Roman" w:hAnsi="Times New Roman"/>
          <w:sz w:val="28"/>
          <w:szCs w:val="28"/>
        </w:rPr>
        <w:t xml:space="preserve"> судебных актов влечет за собой значительное сокращение сроков производства, что часто является критически важным фактором для кредиторов для удовлетворения их требования или для восстановления платежеспособности должника.</w:t>
      </w:r>
    </w:p>
    <w:p w14:paraId="77621212" w14:textId="77777777" w:rsidR="00C355F0" w:rsidRPr="004614B3" w:rsidRDefault="00C355F0" w:rsidP="004614B3">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На сегодняшний день в законодательстве </w:t>
      </w:r>
      <w:r>
        <w:rPr>
          <w:rFonts w:ascii="Times New Roman" w:hAnsi="Times New Roman"/>
          <w:sz w:val="28"/>
          <w:szCs w:val="28"/>
        </w:rPr>
        <w:t>РФ</w:t>
      </w:r>
      <w:r w:rsidRPr="004614B3">
        <w:rPr>
          <w:rFonts w:ascii="Times New Roman" w:hAnsi="Times New Roman"/>
          <w:sz w:val="28"/>
          <w:szCs w:val="28"/>
        </w:rPr>
        <w:t xml:space="preserve"> закреплено лишь признание иностранных </w:t>
      </w:r>
      <w:r>
        <w:rPr>
          <w:rFonts w:ascii="Times New Roman" w:hAnsi="Times New Roman"/>
          <w:sz w:val="28"/>
          <w:szCs w:val="28"/>
        </w:rPr>
        <w:t xml:space="preserve">итоговых судебных </w:t>
      </w:r>
      <w:r w:rsidRPr="004614B3">
        <w:rPr>
          <w:rFonts w:ascii="Times New Roman" w:hAnsi="Times New Roman"/>
          <w:sz w:val="28"/>
          <w:szCs w:val="28"/>
        </w:rPr>
        <w:t xml:space="preserve">решений, что противоречит идеям целостности </w:t>
      </w:r>
      <w:proofErr w:type="spellStart"/>
      <w:r w:rsidRPr="004614B3">
        <w:rPr>
          <w:rFonts w:ascii="Times New Roman" w:hAnsi="Times New Roman"/>
          <w:sz w:val="28"/>
          <w:szCs w:val="28"/>
        </w:rPr>
        <w:t>банкротного</w:t>
      </w:r>
      <w:proofErr w:type="spellEnd"/>
      <w:r w:rsidRPr="004614B3">
        <w:rPr>
          <w:rFonts w:ascii="Times New Roman" w:hAnsi="Times New Roman"/>
          <w:sz w:val="28"/>
          <w:szCs w:val="28"/>
        </w:rPr>
        <w:t xml:space="preserve"> производства, мешает достижению основных целей, увеличивает временную продолжительность иностранных процедур, затрудняет коммуникацию и сотрудничество государств в вопросах регулирования отношений в сфере трансграничной несостоятельности. </w:t>
      </w:r>
    </w:p>
    <w:p w14:paraId="085C4390" w14:textId="77777777" w:rsidR="00C355F0" w:rsidRPr="00C477BE" w:rsidRDefault="00C355F0" w:rsidP="004B5BD7">
      <w:pPr>
        <w:pStyle w:val="1"/>
        <w:spacing w:line="360" w:lineRule="auto"/>
        <w:jc w:val="center"/>
        <w:rPr>
          <w:rFonts w:ascii="Times New Roman" w:hAnsi="Times New Roman"/>
          <w:b/>
          <w:color w:val="auto"/>
          <w:spacing w:val="-2"/>
          <w:sz w:val="28"/>
          <w:szCs w:val="28"/>
        </w:rPr>
      </w:pPr>
      <w:r w:rsidRPr="004614B3">
        <w:rPr>
          <w:rFonts w:ascii="Times New Roman" w:hAnsi="Times New Roman"/>
          <w:sz w:val="28"/>
          <w:szCs w:val="28"/>
        </w:rPr>
        <w:br w:type="page"/>
      </w:r>
      <w:bookmarkStart w:id="33" w:name="_Toc68984253"/>
      <w:bookmarkStart w:id="34" w:name="_Toc71553128"/>
      <w:r w:rsidRPr="004B5BD7">
        <w:rPr>
          <w:rFonts w:ascii="Times New Roman" w:hAnsi="Times New Roman"/>
          <w:b/>
          <w:color w:val="auto"/>
          <w:spacing w:val="-2"/>
          <w:sz w:val="28"/>
          <w:szCs w:val="28"/>
        </w:rPr>
        <w:lastRenderedPageBreak/>
        <w:t>Заключение</w:t>
      </w:r>
      <w:bookmarkEnd w:id="33"/>
      <w:bookmarkEnd w:id="34"/>
    </w:p>
    <w:p w14:paraId="5698AB13" w14:textId="77777777" w:rsidR="00C355F0" w:rsidRPr="00C477BE" w:rsidRDefault="00C355F0" w:rsidP="00A30A46"/>
    <w:p w14:paraId="39E7E7D9" w14:textId="77777777" w:rsidR="00C355F0" w:rsidRPr="00DD7A00" w:rsidRDefault="00C355F0" w:rsidP="00295F7C">
      <w:pPr>
        <w:widowControl w:val="0"/>
        <w:spacing w:line="360" w:lineRule="auto"/>
        <w:ind w:firstLine="709"/>
        <w:contextualSpacing/>
        <w:jc w:val="both"/>
        <w:rPr>
          <w:rFonts w:ascii="Times New Roman" w:hAnsi="Times New Roman"/>
          <w:strike/>
          <w:sz w:val="28"/>
          <w:szCs w:val="28"/>
        </w:rPr>
      </w:pPr>
      <w:r w:rsidRPr="00DD497D">
        <w:rPr>
          <w:rFonts w:ascii="Times New Roman" w:hAnsi="Times New Roman"/>
          <w:sz w:val="28"/>
          <w:szCs w:val="28"/>
        </w:rPr>
        <w:t>По итогам проведенного исследования можно сделать следующие выводы.</w:t>
      </w:r>
      <w:r>
        <w:rPr>
          <w:rFonts w:ascii="Times New Roman" w:hAnsi="Times New Roman"/>
          <w:strike/>
          <w:sz w:val="28"/>
          <w:szCs w:val="28"/>
        </w:rPr>
        <w:t xml:space="preserve"> </w:t>
      </w:r>
    </w:p>
    <w:p w14:paraId="10B6318C" w14:textId="77777777" w:rsidR="00C355F0" w:rsidRDefault="00C355F0" w:rsidP="004614B3">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На территории европейского региона до сих пор не </w:t>
      </w:r>
      <w:r>
        <w:rPr>
          <w:rFonts w:ascii="Times New Roman" w:hAnsi="Times New Roman"/>
          <w:sz w:val="28"/>
          <w:szCs w:val="28"/>
        </w:rPr>
        <w:t>вы</w:t>
      </w:r>
      <w:r w:rsidRPr="004614B3">
        <w:rPr>
          <w:rFonts w:ascii="Times New Roman" w:hAnsi="Times New Roman"/>
          <w:sz w:val="28"/>
          <w:szCs w:val="28"/>
        </w:rPr>
        <w:t xml:space="preserve">работано </w:t>
      </w:r>
      <w:r>
        <w:rPr>
          <w:rFonts w:ascii="Times New Roman" w:hAnsi="Times New Roman"/>
          <w:sz w:val="28"/>
          <w:szCs w:val="28"/>
        </w:rPr>
        <w:t xml:space="preserve">общего </w:t>
      </w:r>
      <w:r w:rsidRPr="00114C19">
        <w:rPr>
          <w:rFonts w:ascii="Times New Roman" w:hAnsi="Times New Roman"/>
          <w:sz w:val="28"/>
          <w:szCs w:val="28"/>
        </w:rPr>
        <w:t>подхода</w:t>
      </w:r>
      <w:r>
        <w:rPr>
          <w:rFonts w:ascii="Times New Roman" w:hAnsi="Times New Roman"/>
          <w:sz w:val="28"/>
          <w:szCs w:val="28"/>
        </w:rPr>
        <w:t xml:space="preserve"> к </w:t>
      </w:r>
      <w:r w:rsidRPr="00114C19">
        <w:rPr>
          <w:rFonts w:ascii="Times New Roman" w:hAnsi="Times New Roman"/>
          <w:sz w:val="28"/>
          <w:szCs w:val="28"/>
        </w:rPr>
        <w:t>регулирова</w:t>
      </w:r>
      <w:r>
        <w:rPr>
          <w:rFonts w:ascii="Times New Roman" w:hAnsi="Times New Roman"/>
          <w:sz w:val="28"/>
          <w:szCs w:val="28"/>
        </w:rPr>
        <w:t>нию</w:t>
      </w:r>
      <w:r w:rsidRPr="00114C19">
        <w:rPr>
          <w:rFonts w:ascii="Times New Roman" w:hAnsi="Times New Roman"/>
          <w:sz w:val="28"/>
          <w:szCs w:val="28"/>
        </w:rPr>
        <w:t xml:space="preserve"> отношени</w:t>
      </w:r>
      <w:r>
        <w:rPr>
          <w:rFonts w:ascii="Times New Roman" w:hAnsi="Times New Roman"/>
          <w:sz w:val="28"/>
          <w:szCs w:val="28"/>
        </w:rPr>
        <w:t>й</w:t>
      </w:r>
      <w:r w:rsidRPr="00114C19">
        <w:rPr>
          <w:rFonts w:ascii="Times New Roman" w:hAnsi="Times New Roman"/>
          <w:sz w:val="28"/>
          <w:szCs w:val="28"/>
        </w:rPr>
        <w:t xml:space="preserve"> в сфере трансграничного банкротства. </w:t>
      </w:r>
      <w:r>
        <w:rPr>
          <w:rFonts w:ascii="Times New Roman" w:hAnsi="Times New Roman"/>
          <w:sz w:val="28"/>
          <w:szCs w:val="28"/>
        </w:rPr>
        <w:t xml:space="preserve">Существующие </w:t>
      </w:r>
      <w:r w:rsidRPr="00114C19">
        <w:rPr>
          <w:rFonts w:ascii="Times New Roman" w:hAnsi="Times New Roman"/>
          <w:sz w:val="28"/>
          <w:szCs w:val="28"/>
        </w:rPr>
        <w:t xml:space="preserve">источники </w:t>
      </w:r>
      <w:r>
        <w:rPr>
          <w:rFonts w:ascii="Times New Roman" w:hAnsi="Times New Roman"/>
          <w:sz w:val="28"/>
          <w:szCs w:val="28"/>
        </w:rPr>
        <w:t>международного и национального права базируются на различных моделях трансграничной несостоятельности, что способствует возникновению и усилению конкуренции юрисдикций.</w:t>
      </w:r>
    </w:p>
    <w:p w14:paraId="389786CD" w14:textId="77777777" w:rsidR="00C355F0" w:rsidRPr="004614B3" w:rsidRDefault="00C355F0" w:rsidP="004614B3">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В </w:t>
      </w:r>
      <w:r w:rsidRPr="00295F7C">
        <w:rPr>
          <w:rFonts w:ascii="Times New Roman" w:hAnsi="Times New Roman"/>
          <w:sz w:val="28"/>
          <w:szCs w:val="28"/>
        </w:rPr>
        <w:t>европейском регионе</w:t>
      </w:r>
      <w:r w:rsidRPr="004614B3">
        <w:rPr>
          <w:rFonts w:ascii="Times New Roman" w:hAnsi="Times New Roman"/>
          <w:sz w:val="28"/>
          <w:szCs w:val="28"/>
        </w:rPr>
        <w:t xml:space="preserve"> наибольшее распространение с целью определения </w:t>
      </w:r>
      <w:r>
        <w:rPr>
          <w:rFonts w:ascii="Times New Roman" w:hAnsi="Times New Roman"/>
          <w:sz w:val="28"/>
          <w:szCs w:val="28"/>
        </w:rPr>
        <w:t xml:space="preserve">подсудности споров </w:t>
      </w:r>
      <w:r w:rsidRPr="004614B3">
        <w:rPr>
          <w:rFonts w:ascii="Times New Roman" w:hAnsi="Times New Roman"/>
          <w:sz w:val="28"/>
          <w:szCs w:val="28"/>
        </w:rPr>
        <w:t xml:space="preserve">и применимого права в делах о трансграничном банкротстве получил </w:t>
      </w:r>
      <w:r w:rsidRPr="004614B3">
        <w:rPr>
          <w:rFonts w:ascii="Times New Roman" w:hAnsi="Times New Roman"/>
          <w:sz w:val="28"/>
          <w:szCs w:val="28"/>
          <w:lang w:val="en-US"/>
        </w:rPr>
        <w:t>COMI</w:t>
      </w:r>
      <w:r w:rsidRPr="004614B3">
        <w:rPr>
          <w:rFonts w:ascii="Times New Roman" w:hAnsi="Times New Roman"/>
          <w:sz w:val="28"/>
          <w:szCs w:val="28"/>
        </w:rPr>
        <w:t>-стандарт.</w:t>
      </w:r>
    </w:p>
    <w:p w14:paraId="281B3021" w14:textId="77777777" w:rsidR="00C355F0" w:rsidRDefault="00C355F0" w:rsidP="004614B3">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Опыт европейск</w:t>
      </w:r>
      <w:r>
        <w:rPr>
          <w:rFonts w:ascii="Times New Roman" w:hAnsi="Times New Roman"/>
          <w:sz w:val="28"/>
          <w:szCs w:val="28"/>
        </w:rPr>
        <w:t>их стран</w:t>
      </w:r>
      <w:r w:rsidRPr="004614B3">
        <w:rPr>
          <w:rFonts w:ascii="Times New Roman" w:hAnsi="Times New Roman"/>
          <w:sz w:val="28"/>
          <w:szCs w:val="28"/>
        </w:rPr>
        <w:t xml:space="preserve"> </w:t>
      </w:r>
      <w:r>
        <w:rPr>
          <w:rFonts w:ascii="Times New Roman" w:hAnsi="Times New Roman"/>
          <w:sz w:val="28"/>
          <w:szCs w:val="28"/>
        </w:rPr>
        <w:t xml:space="preserve">свидетельствует о том, что регулирование отношений, касающихся признания иностранных судебных актов, должно учитывать специфику трансграничной несостоятельности, в том числе необходимость признания в некоторых случаях промежуточных судебных актов и судебных актов, выносимых по обособленным спорам. </w:t>
      </w:r>
    </w:p>
    <w:p w14:paraId="36122AAB" w14:textId="77777777" w:rsidR="00C355F0" w:rsidRPr="004614B3" w:rsidRDefault="00C355F0" w:rsidP="001B7A5E">
      <w:pPr>
        <w:widowControl w:val="0"/>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В Российской Федерации, по мнению автора настоящей работы, создан очень слабый механизм по регулированию отношений в сфере трансграничного банкротства: отсутствуют коллизионные нормы, нет </w:t>
      </w:r>
      <w:r w:rsidRPr="00114C19">
        <w:rPr>
          <w:rFonts w:ascii="Times New Roman" w:hAnsi="Times New Roman"/>
          <w:sz w:val="28"/>
          <w:szCs w:val="28"/>
        </w:rPr>
        <w:t xml:space="preserve">механизма определения </w:t>
      </w:r>
      <w:r w:rsidRPr="004614B3">
        <w:rPr>
          <w:rFonts w:ascii="Times New Roman" w:hAnsi="Times New Roman"/>
          <w:sz w:val="28"/>
          <w:szCs w:val="28"/>
        </w:rPr>
        <w:t>международн</w:t>
      </w:r>
      <w:r>
        <w:rPr>
          <w:rFonts w:ascii="Times New Roman" w:hAnsi="Times New Roman"/>
          <w:sz w:val="28"/>
          <w:szCs w:val="28"/>
        </w:rPr>
        <w:t xml:space="preserve">ой </w:t>
      </w:r>
      <w:r w:rsidRPr="004614B3">
        <w:rPr>
          <w:rFonts w:ascii="Times New Roman" w:hAnsi="Times New Roman"/>
          <w:sz w:val="28"/>
          <w:szCs w:val="28"/>
        </w:rPr>
        <w:t>подсудност</w:t>
      </w:r>
      <w:r>
        <w:rPr>
          <w:rFonts w:ascii="Times New Roman" w:hAnsi="Times New Roman"/>
          <w:sz w:val="28"/>
          <w:szCs w:val="28"/>
        </w:rPr>
        <w:t>и</w:t>
      </w:r>
      <w:r w:rsidRPr="004614B3">
        <w:rPr>
          <w:rFonts w:ascii="Times New Roman" w:hAnsi="Times New Roman"/>
          <w:sz w:val="28"/>
          <w:szCs w:val="28"/>
        </w:rPr>
        <w:t xml:space="preserve"> по делам о несостоятельности. Кроме того, не разрешен вопрос о возможности банкротства иностранных юридических лиц на территории России (в том числе</w:t>
      </w:r>
      <w:r>
        <w:rPr>
          <w:rFonts w:ascii="Times New Roman" w:hAnsi="Times New Roman"/>
          <w:sz w:val="28"/>
          <w:szCs w:val="28"/>
        </w:rPr>
        <w:t>,</w:t>
      </w:r>
      <w:r w:rsidRPr="004614B3">
        <w:rPr>
          <w:rFonts w:ascii="Times New Roman" w:hAnsi="Times New Roman"/>
          <w:sz w:val="28"/>
          <w:szCs w:val="28"/>
        </w:rPr>
        <w:t xml:space="preserve"> отсутствует возможность возбуждения вторичных или параллельных производств для реализации имущества иностранного юридического лица, находящегося на территории России). </w:t>
      </w:r>
      <w:r>
        <w:rPr>
          <w:rFonts w:ascii="Times New Roman" w:hAnsi="Times New Roman"/>
          <w:sz w:val="28"/>
          <w:szCs w:val="28"/>
        </w:rPr>
        <w:t xml:space="preserve">При этом </w:t>
      </w:r>
      <w:r w:rsidRPr="00497811">
        <w:rPr>
          <w:rFonts w:ascii="Times New Roman" w:hAnsi="Times New Roman"/>
          <w:sz w:val="28"/>
          <w:szCs w:val="28"/>
        </w:rPr>
        <w:t>Российская Федерация не является участником какого-либо специального международного договора в указанной сфере</w:t>
      </w:r>
      <w:r>
        <w:rPr>
          <w:rFonts w:ascii="Times New Roman" w:hAnsi="Times New Roman"/>
          <w:sz w:val="28"/>
          <w:szCs w:val="28"/>
        </w:rPr>
        <w:t>.</w:t>
      </w:r>
    </w:p>
    <w:p w14:paraId="71FBC34D" w14:textId="77777777" w:rsidR="00C355F0" w:rsidRPr="004614B3" w:rsidRDefault="00C355F0" w:rsidP="004614B3">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Одной из серьезных, по мнению автора работы, проблем российского законодательства является отсутствие</w:t>
      </w:r>
      <w:r>
        <w:rPr>
          <w:rFonts w:ascii="Times New Roman" w:hAnsi="Times New Roman"/>
          <w:sz w:val="28"/>
          <w:szCs w:val="28"/>
        </w:rPr>
        <w:t xml:space="preserve"> закрепленного</w:t>
      </w:r>
      <w:r w:rsidRPr="004614B3">
        <w:rPr>
          <w:rFonts w:ascii="Times New Roman" w:hAnsi="Times New Roman"/>
          <w:sz w:val="28"/>
          <w:szCs w:val="28"/>
        </w:rPr>
        <w:t xml:space="preserve"> механизма признания иностранных судебных актов, не являющихся по своей форме решениями, но разрешающих по существу обособленный спор, что противоречит идеям </w:t>
      </w:r>
      <w:r w:rsidRPr="004614B3">
        <w:rPr>
          <w:rFonts w:ascii="Times New Roman" w:hAnsi="Times New Roman"/>
          <w:sz w:val="28"/>
          <w:szCs w:val="28"/>
        </w:rPr>
        <w:lastRenderedPageBreak/>
        <w:t xml:space="preserve">целостности </w:t>
      </w:r>
      <w:proofErr w:type="spellStart"/>
      <w:r w:rsidRPr="004614B3">
        <w:rPr>
          <w:rFonts w:ascii="Times New Roman" w:hAnsi="Times New Roman"/>
          <w:sz w:val="28"/>
          <w:szCs w:val="28"/>
        </w:rPr>
        <w:t>банкротного</w:t>
      </w:r>
      <w:proofErr w:type="spellEnd"/>
      <w:r w:rsidRPr="004614B3">
        <w:rPr>
          <w:rFonts w:ascii="Times New Roman" w:hAnsi="Times New Roman"/>
          <w:sz w:val="28"/>
          <w:szCs w:val="28"/>
        </w:rPr>
        <w:t xml:space="preserve"> производства, мешает достижению его основных целей, увеличивает временную продолжительность иностранных процедур, затрудняет коммуникацию и сотрудничество государств в вопросах регулирования отношений в сфере трансграничной несостоятельности. </w:t>
      </w:r>
    </w:p>
    <w:p w14:paraId="6280515D" w14:textId="77777777" w:rsidR="00C355F0" w:rsidRDefault="00C355F0" w:rsidP="004614B3">
      <w:pPr>
        <w:spacing w:line="360" w:lineRule="auto"/>
        <w:ind w:firstLine="709"/>
        <w:contextualSpacing/>
        <w:jc w:val="both"/>
        <w:rPr>
          <w:rFonts w:ascii="Times New Roman" w:hAnsi="Times New Roman"/>
          <w:sz w:val="28"/>
          <w:szCs w:val="28"/>
        </w:rPr>
      </w:pPr>
      <w:r w:rsidRPr="00A00A66">
        <w:rPr>
          <w:rFonts w:ascii="Times New Roman" w:hAnsi="Times New Roman"/>
          <w:sz w:val="28"/>
          <w:szCs w:val="28"/>
        </w:rPr>
        <w:t xml:space="preserve">С учетом результатов </w:t>
      </w:r>
      <w:r>
        <w:rPr>
          <w:rFonts w:ascii="Times New Roman" w:hAnsi="Times New Roman"/>
          <w:sz w:val="28"/>
          <w:szCs w:val="28"/>
        </w:rPr>
        <w:t xml:space="preserve">проведенного </w:t>
      </w:r>
      <w:r w:rsidRPr="00A00A66">
        <w:rPr>
          <w:rFonts w:ascii="Times New Roman" w:hAnsi="Times New Roman"/>
          <w:sz w:val="28"/>
          <w:szCs w:val="28"/>
        </w:rPr>
        <w:t>исследования</w:t>
      </w:r>
      <w:r>
        <w:rPr>
          <w:rFonts w:ascii="Times New Roman" w:hAnsi="Times New Roman"/>
          <w:sz w:val="28"/>
          <w:szCs w:val="28"/>
        </w:rPr>
        <w:t xml:space="preserve"> предлагается:</w:t>
      </w:r>
    </w:p>
    <w:p w14:paraId="6FBE484E" w14:textId="77777777" w:rsidR="00C355F0" w:rsidRPr="004614B3" w:rsidRDefault="00C355F0" w:rsidP="001B7A5E">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 </w:t>
      </w:r>
      <w:r>
        <w:rPr>
          <w:rFonts w:ascii="Times New Roman" w:hAnsi="Times New Roman"/>
          <w:sz w:val="28"/>
          <w:szCs w:val="28"/>
        </w:rPr>
        <w:t xml:space="preserve">активизировать </w:t>
      </w:r>
      <w:r w:rsidRPr="004614B3">
        <w:rPr>
          <w:rFonts w:ascii="Times New Roman" w:hAnsi="Times New Roman"/>
          <w:sz w:val="28"/>
          <w:szCs w:val="28"/>
        </w:rPr>
        <w:t>разработк</w:t>
      </w:r>
      <w:r>
        <w:rPr>
          <w:rFonts w:ascii="Times New Roman" w:hAnsi="Times New Roman"/>
          <w:sz w:val="28"/>
          <w:szCs w:val="28"/>
        </w:rPr>
        <w:t>у регионального международного договора</w:t>
      </w:r>
      <w:r w:rsidRPr="00662519">
        <w:t xml:space="preserve"> </w:t>
      </w:r>
      <w:r w:rsidRPr="00662519">
        <w:rPr>
          <w:rFonts w:ascii="Times New Roman" w:hAnsi="Times New Roman"/>
          <w:sz w:val="28"/>
          <w:szCs w:val="28"/>
        </w:rPr>
        <w:t>по вопросам трансграничной несостоятельности</w:t>
      </w:r>
      <w:r>
        <w:rPr>
          <w:rFonts w:ascii="Times New Roman" w:hAnsi="Times New Roman"/>
          <w:sz w:val="28"/>
          <w:szCs w:val="28"/>
        </w:rPr>
        <w:t xml:space="preserve">, основанного на одной из моделей модифицированного универсализма, </w:t>
      </w:r>
      <w:r w:rsidRPr="004614B3">
        <w:rPr>
          <w:rFonts w:ascii="Times New Roman" w:hAnsi="Times New Roman"/>
          <w:sz w:val="28"/>
          <w:szCs w:val="28"/>
        </w:rPr>
        <w:t xml:space="preserve">предусматривающего открытие основного и вторичных производств, </w:t>
      </w:r>
      <w:r>
        <w:rPr>
          <w:rFonts w:ascii="Times New Roman" w:hAnsi="Times New Roman"/>
          <w:sz w:val="28"/>
          <w:szCs w:val="28"/>
        </w:rPr>
        <w:t xml:space="preserve">включающего </w:t>
      </w:r>
      <w:r w:rsidRPr="004614B3">
        <w:rPr>
          <w:rFonts w:ascii="Times New Roman" w:hAnsi="Times New Roman"/>
          <w:sz w:val="28"/>
          <w:szCs w:val="28"/>
        </w:rPr>
        <w:t xml:space="preserve">механизм взаимодействия иностранных </w:t>
      </w:r>
      <w:r>
        <w:rPr>
          <w:rFonts w:ascii="Times New Roman" w:hAnsi="Times New Roman"/>
          <w:sz w:val="28"/>
          <w:szCs w:val="28"/>
        </w:rPr>
        <w:t>судов и арбитражных (внешних) управляющих</w:t>
      </w:r>
      <w:r w:rsidRPr="004614B3">
        <w:rPr>
          <w:rFonts w:ascii="Times New Roman" w:hAnsi="Times New Roman"/>
          <w:sz w:val="28"/>
          <w:szCs w:val="28"/>
        </w:rPr>
        <w:t xml:space="preserve"> по делам о трансграничном банкротстве, </w:t>
      </w:r>
      <w:r>
        <w:rPr>
          <w:rFonts w:ascii="Times New Roman" w:hAnsi="Times New Roman"/>
          <w:sz w:val="28"/>
          <w:szCs w:val="28"/>
        </w:rPr>
        <w:t xml:space="preserve">основания и условия </w:t>
      </w:r>
      <w:r w:rsidRPr="004614B3">
        <w:rPr>
          <w:rFonts w:ascii="Times New Roman" w:hAnsi="Times New Roman"/>
          <w:sz w:val="28"/>
          <w:szCs w:val="28"/>
        </w:rPr>
        <w:t xml:space="preserve">признания и </w:t>
      </w:r>
      <w:r>
        <w:rPr>
          <w:rFonts w:ascii="Times New Roman" w:hAnsi="Times New Roman"/>
          <w:sz w:val="28"/>
          <w:szCs w:val="28"/>
        </w:rPr>
        <w:t xml:space="preserve">приведения в </w:t>
      </w:r>
      <w:r w:rsidRPr="004614B3">
        <w:rPr>
          <w:rFonts w:ascii="Times New Roman" w:hAnsi="Times New Roman"/>
          <w:sz w:val="28"/>
          <w:szCs w:val="28"/>
        </w:rPr>
        <w:t>исполнени</w:t>
      </w:r>
      <w:r>
        <w:rPr>
          <w:rFonts w:ascii="Times New Roman" w:hAnsi="Times New Roman"/>
          <w:sz w:val="28"/>
          <w:szCs w:val="28"/>
        </w:rPr>
        <w:t>е</w:t>
      </w:r>
      <w:r w:rsidRPr="004614B3">
        <w:rPr>
          <w:rFonts w:ascii="Times New Roman" w:hAnsi="Times New Roman"/>
          <w:sz w:val="28"/>
          <w:szCs w:val="28"/>
        </w:rPr>
        <w:t xml:space="preserve"> иностранных судебных актов по делам о банкротстве;</w:t>
      </w:r>
    </w:p>
    <w:p w14:paraId="71E8CB46" w14:textId="77777777" w:rsidR="00C355F0" w:rsidRPr="004614B3" w:rsidRDefault="00C355F0" w:rsidP="001B7A5E">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внес</w:t>
      </w:r>
      <w:r>
        <w:rPr>
          <w:rFonts w:ascii="Times New Roman" w:hAnsi="Times New Roman"/>
          <w:sz w:val="28"/>
          <w:szCs w:val="28"/>
        </w:rPr>
        <w:t>ти</w:t>
      </w:r>
      <w:r w:rsidRPr="004614B3">
        <w:rPr>
          <w:rFonts w:ascii="Times New Roman" w:hAnsi="Times New Roman"/>
          <w:sz w:val="28"/>
          <w:szCs w:val="28"/>
        </w:rPr>
        <w:t xml:space="preserve"> изменени</w:t>
      </w:r>
      <w:r>
        <w:rPr>
          <w:rFonts w:ascii="Times New Roman" w:hAnsi="Times New Roman"/>
          <w:sz w:val="28"/>
          <w:szCs w:val="28"/>
        </w:rPr>
        <w:t>я</w:t>
      </w:r>
      <w:r w:rsidRPr="004614B3">
        <w:rPr>
          <w:rFonts w:ascii="Times New Roman" w:hAnsi="Times New Roman"/>
          <w:sz w:val="28"/>
          <w:szCs w:val="28"/>
        </w:rPr>
        <w:t xml:space="preserve"> в </w:t>
      </w:r>
      <w:r>
        <w:rPr>
          <w:rFonts w:ascii="Times New Roman" w:hAnsi="Times New Roman"/>
          <w:sz w:val="28"/>
          <w:szCs w:val="28"/>
        </w:rPr>
        <w:t xml:space="preserve">действующие </w:t>
      </w:r>
      <w:r w:rsidRPr="004034D7">
        <w:rPr>
          <w:rFonts w:ascii="Times New Roman" w:hAnsi="Times New Roman"/>
          <w:sz w:val="28"/>
          <w:szCs w:val="28"/>
        </w:rPr>
        <w:t>на пространстве стран СНГ</w:t>
      </w:r>
      <w:r>
        <w:rPr>
          <w:rFonts w:ascii="Times New Roman" w:hAnsi="Times New Roman"/>
          <w:sz w:val="28"/>
          <w:szCs w:val="28"/>
        </w:rPr>
        <w:t xml:space="preserve"> </w:t>
      </w:r>
      <w:r w:rsidRPr="004614B3">
        <w:rPr>
          <w:rFonts w:ascii="Times New Roman" w:hAnsi="Times New Roman"/>
          <w:sz w:val="28"/>
          <w:szCs w:val="28"/>
        </w:rPr>
        <w:t xml:space="preserve">международные договоры </w:t>
      </w:r>
      <w:r>
        <w:rPr>
          <w:rFonts w:ascii="Times New Roman" w:hAnsi="Times New Roman"/>
          <w:sz w:val="28"/>
          <w:szCs w:val="28"/>
        </w:rPr>
        <w:t>о правовой помощи</w:t>
      </w:r>
      <w:r w:rsidRPr="004614B3">
        <w:rPr>
          <w:rFonts w:ascii="Times New Roman" w:hAnsi="Times New Roman"/>
          <w:sz w:val="28"/>
          <w:szCs w:val="28"/>
        </w:rPr>
        <w:t>, одной из сторон которых является Российская Федерация</w:t>
      </w:r>
      <w:r>
        <w:rPr>
          <w:rFonts w:ascii="Times New Roman" w:hAnsi="Times New Roman"/>
          <w:sz w:val="28"/>
          <w:szCs w:val="28"/>
        </w:rPr>
        <w:t xml:space="preserve">, предусматривающие учет особенностей судебных актов, выносимых при трансграничном банкротстве, при </w:t>
      </w:r>
      <w:r w:rsidRPr="004614B3">
        <w:rPr>
          <w:rFonts w:ascii="Times New Roman" w:hAnsi="Times New Roman"/>
          <w:sz w:val="28"/>
          <w:szCs w:val="28"/>
        </w:rPr>
        <w:t>признани</w:t>
      </w:r>
      <w:r>
        <w:rPr>
          <w:rFonts w:ascii="Times New Roman" w:hAnsi="Times New Roman"/>
          <w:sz w:val="28"/>
          <w:szCs w:val="28"/>
        </w:rPr>
        <w:t>и</w:t>
      </w:r>
      <w:r w:rsidRPr="004614B3">
        <w:rPr>
          <w:rFonts w:ascii="Times New Roman" w:hAnsi="Times New Roman"/>
          <w:sz w:val="28"/>
          <w:szCs w:val="28"/>
        </w:rPr>
        <w:t xml:space="preserve"> и </w:t>
      </w:r>
      <w:r>
        <w:rPr>
          <w:rFonts w:ascii="Times New Roman" w:hAnsi="Times New Roman"/>
          <w:sz w:val="28"/>
          <w:szCs w:val="28"/>
        </w:rPr>
        <w:t xml:space="preserve">приведении в </w:t>
      </w:r>
      <w:r w:rsidRPr="004614B3">
        <w:rPr>
          <w:rFonts w:ascii="Times New Roman" w:hAnsi="Times New Roman"/>
          <w:sz w:val="28"/>
          <w:szCs w:val="28"/>
        </w:rPr>
        <w:t>исполнени</w:t>
      </w:r>
      <w:r>
        <w:rPr>
          <w:rFonts w:ascii="Times New Roman" w:hAnsi="Times New Roman"/>
          <w:sz w:val="28"/>
          <w:szCs w:val="28"/>
        </w:rPr>
        <w:t>е</w:t>
      </w:r>
      <w:r w:rsidRPr="004614B3">
        <w:rPr>
          <w:rFonts w:ascii="Times New Roman" w:hAnsi="Times New Roman"/>
          <w:sz w:val="28"/>
          <w:szCs w:val="28"/>
        </w:rPr>
        <w:t xml:space="preserve"> </w:t>
      </w:r>
      <w:r>
        <w:rPr>
          <w:rFonts w:ascii="Times New Roman" w:hAnsi="Times New Roman"/>
          <w:sz w:val="28"/>
          <w:szCs w:val="28"/>
        </w:rPr>
        <w:t>иностранных судебных актов.</w:t>
      </w:r>
    </w:p>
    <w:p w14:paraId="0ACB2ED9" w14:textId="77777777" w:rsidR="00C355F0" w:rsidRPr="004614B3" w:rsidRDefault="00C355F0" w:rsidP="004614B3">
      <w:pPr>
        <w:spacing w:line="360" w:lineRule="auto"/>
        <w:ind w:firstLine="709"/>
        <w:contextualSpacing/>
        <w:jc w:val="both"/>
        <w:rPr>
          <w:rFonts w:ascii="Times New Roman" w:hAnsi="Times New Roman"/>
          <w:sz w:val="28"/>
          <w:szCs w:val="28"/>
        </w:rPr>
      </w:pPr>
      <w:r w:rsidRPr="004E5EA1">
        <w:rPr>
          <w:rFonts w:ascii="Times New Roman" w:hAnsi="Times New Roman"/>
          <w:sz w:val="28"/>
          <w:szCs w:val="28"/>
        </w:rPr>
        <w:t>Кроме того</w:t>
      </w:r>
      <w:r>
        <w:rPr>
          <w:rFonts w:ascii="Times New Roman" w:hAnsi="Times New Roman"/>
          <w:sz w:val="28"/>
          <w:szCs w:val="28"/>
        </w:rPr>
        <w:t>,</w:t>
      </w:r>
      <w:r w:rsidRPr="004614B3">
        <w:rPr>
          <w:rFonts w:ascii="Times New Roman" w:hAnsi="Times New Roman"/>
          <w:sz w:val="28"/>
          <w:szCs w:val="28"/>
        </w:rPr>
        <w:t xml:space="preserve"> автор настоящей работы </w:t>
      </w:r>
      <w:r>
        <w:rPr>
          <w:rFonts w:ascii="Times New Roman" w:hAnsi="Times New Roman"/>
          <w:sz w:val="28"/>
          <w:szCs w:val="28"/>
        </w:rPr>
        <w:t xml:space="preserve">находит возможным выдвинуть </w:t>
      </w:r>
      <w:r w:rsidRPr="004614B3">
        <w:rPr>
          <w:rFonts w:ascii="Times New Roman" w:hAnsi="Times New Roman"/>
          <w:sz w:val="28"/>
          <w:szCs w:val="28"/>
        </w:rPr>
        <w:t xml:space="preserve">следующие </w:t>
      </w:r>
      <w:r>
        <w:rPr>
          <w:rFonts w:ascii="Times New Roman" w:hAnsi="Times New Roman"/>
          <w:sz w:val="28"/>
          <w:szCs w:val="28"/>
        </w:rPr>
        <w:t xml:space="preserve">предложения </w:t>
      </w:r>
      <w:r w:rsidRPr="004614B3">
        <w:rPr>
          <w:rFonts w:ascii="Times New Roman" w:hAnsi="Times New Roman"/>
          <w:sz w:val="28"/>
          <w:szCs w:val="28"/>
        </w:rPr>
        <w:t xml:space="preserve">по совершенствованию регулирования трансграничной несостоятельности в Российской Федерации: </w:t>
      </w:r>
    </w:p>
    <w:p w14:paraId="2FD0FC65" w14:textId="77777777" w:rsidR="00C355F0" w:rsidRPr="004614B3" w:rsidRDefault="00C355F0" w:rsidP="004614B3">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 закрепить </w:t>
      </w:r>
      <w:r>
        <w:rPr>
          <w:rFonts w:ascii="Times New Roman" w:hAnsi="Times New Roman"/>
          <w:sz w:val="28"/>
          <w:szCs w:val="28"/>
        </w:rPr>
        <w:t xml:space="preserve">в </w:t>
      </w:r>
      <w:r w:rsidRPr="004614B3">
        <w:rPr>
          <w:rFonts w:ascii="Times New Roman" w:hAnsi="Times New Roman"/>
          <w:sz w:val="28"/>
          <w:szCs w:val="28"/>
        </w:rPr>
        <w:t>Федеральн</w:t>
      </w:r>
      <w:r>
        <w:rPr>
          <w:rFonts w:ascii="Times New Roman" w:hAnsi="Times New Roman"/>
          <w:sz w:val="28"/>
          <w:szCs w:val="28"/>
        </w:rPr>
        <w:t>ом</w:t>
      </w:r>
      <w:r w:rsidRPr="004614B3">
        <w:rPr>
          <w:rFonts w:ascii="Times New Roman" w:hAnsi="Times New Roman"/>
          <w:sz w:val="28"/>
          <w:szCs w:val="28"/>
        </w:rPr>
        <w:t xml:space="preserve"> закон</w:t>
      </w:r>
      <w:r>
        <w:rPr>
          <w:rFonts w:ascii="Times New Roman" w:hAnsi="Times New Roman"/>
          <w:sz w:val="28"/>
          <w:szCs w:val="28"/>
        </w:rPr>
        <w:t>е</w:t>
      </w:r>
      <w:r w:rsidRPr="004614B3">
        <w:rPr>
          <w:rFonts w:ascii="Times New Roman" w:hAnsi="Times New Roman"/>
          <w:sz w:val="28"/>
          <w:szCs w:val="28"/>
        </w:rPr>
        <w:t xml:space="preserve"> от 26</w:t>
      </w:r>
      <w:r>
        <w:rPr>
          <w:rFonts w:ascii="Times New Roman" w:hAnsi="Times New Roman"/>
          <w:sz w:val="28"/>
          <w:szCs w:val="28"/>
        </w:rPr>
        <w:t xml:space="preserve"> октября </w:t>
      </w:r>
      <w:r w:rsidRPr="004614B3">
        <w:rPr>
          <w:rFonts w:ascii="Times New Roman" w:hAnsi="Times New Roman"/>
          <w:sz w:val="28"/>
          <w:szCs w:val="28"/>
        </w:rPr>
        <w:t xml:space="preserve">2002 </w:t>
      </w:r>
      <w:r>
        <w:rPr>
          <w:rFonts w:ascii="Times New Roman" w:hAnsi="Times New Roman"/>
          <w:sz w:val="28"/>
          <w:szCs w:val="28"/>
        </w:rPr>
        <w:t xml:space="preserve">г. </w:t>
      </w:r>
      <w:r w:rsidRPr="004614B3">
        <w:rPr>
          <w:rFonts w:ascii="Times New Roman" w:hAnsi="Times New Roman"/>
          <w:sz w:val="28"/>
          <w:szCs w:val="28"/>
        </w:rPr>
        <w:t>№ 127-ФЗ «О несостоятельности (банкротстве)»</w:t>
      </w:r>
      <w:r>
        <w:rPr>
          <w:rFonts w:ascii="Times New Roman" w:hAnsi="Times New Roman"/>
          <w:sz w:val="28"/>
          <w:szCs w:val="28"/>
        </w:rPr>
        <w:t xml:space="preserve"> </w:t>
      </w:r>
      <w:r w:rsidRPr="00A00A66">
        <w:rPr>
          <w:rFonts w:ascii="Times New Roman" w:hAnsi="Times New Roman"/>
          <w:sz w:val="28"/>
          <w:szCs w:val="28"/>
        </w:rPr>
        <w:t xml:space="preserve">понятие трансграничной несостоятельности </w:t>
      </w:r>
      <w:r>
        <w:rPr>
          <w:rFonts w:ascii="Times New Roman" w:hAnsi="Times New Roman"/>
          <w:sz w:val="28"/>
          <w:szCs w:val="28"/>
        </w:rPr>
        <w:t xml:space="preserve">и допустить </w:t>
      </w:r>
      <w:r w:rsidRPr="004614B3">
        <w:rPr>
          <w:rFonts w:ascii="Times New Roman" w:hAnsi="Times New Roman"/>
          <w:sz w:val="28"/>
          <w:szCs w:val="28"/>
        </w:rPr>
        <w:t xml:space="preserve">возможность банкротства иностранного юридического лица при условии нахождения на территории России значительного количества активов должника или сосредоточения основных интересов (по аналогии с общепризнанным </w:t>
      </w:r>
      <w:r w:rsidRPr="004614B3">
        <w:rPr>
          <w:rFonts w:ascii="Times New Roman" w:hAnsi="Times New Roman"/>
          <w:sz w:val="28"/>
          <w:szCs w:val="28"/>
          <w:lang w:val="en-US"/>
        </w:rPr>
        <w:t>COMI</w:t>
      </w:r>
      <w:r w:rsidRPr="004614B3">
        <w:rPr>
          <w:rFonts w:ascii="Times New Roman" w:hAnsi="Times New Roman"/>
          <w:sz w:val="28"/>
          <w:szCs w:val="28"/>
        </w:rPr>
        <w:t>-стандартом, включая некоторые исключения);</w:t>
      </w:r>
    </w:p>
    <w:p w14:paraId="7F6F860E" w14:textId="77777777" w:rsidR="00C355F0" w:rsidRPr="004614B3" w:rsidRDefault="00C355F0" w:rsidP="004614B3">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xml:space="preserve">- </w:t>
      </w:r>
      <w:r>
        <w:rPr>
          <w:rFonts w:ascii="Times New Roman" w:hAnsi="Times New Roman"/>
          <w:sz w:val="28"/>
          <w:szCs w:val="28"/>
        </w:rPr>
        <w:t xml:space="preserve">установить </w:t>
      </w:r>
      <w:r w:rsidRPr="004614B3">
        <w:rPr>
          <w:rFonts w:ascii="Times New Roman" w:hAnsi="Times New Roman"/>
          <w:sz w:val="28"/>
          <w:szCs w:val="28"/>
        </w:rPr>
        <w:t>коллизионную привязку, согласно которой определялось бы применимое право при оспаривании сделок должника;</w:t>
      </w:r>
    </w:p>
    <w:p w14:paraId="7476BF58" w14:textId="77777777" w:rsidR="00C355F0" w:rsidRDefault="00C355F0" w:rsidP="008217E1">
      <w:pPr>
        <w:spacing w:line="360" w:lineRule="auto"/>
        <w:ind w:firstLine="709"/>
        <w:contextualSpacing/>
        <w:jc w:val="both"/>
        <w:rPr>
          <w:rFonts w:ascii="Times New Roman" w:hAnsi="Times New Roman"/>
          <w:sz w:val="28"/>
          <w:szCs w:val="28"/>
        </w:rPr>
      </w:pPr>
      <w:r w:rsidRPr="004614B3">
        <w:rPr>
          <w:rFonts w:ascii="Times New Roman" w:hAnsi="Times New Roman"/>
          <w:sz w:val="28"/>
          <w:szCs w:val="28"/>
        </w:rPr>
        <w:t>- законодательно</w:t>
      </w:r>
      <w:r>
        <w:rPr>
          <w:rFonts w:ascii="Times New Roman" w:hAnsi="Times New Roman"/>
          <w:sz w:val="28"/>
          <w:szCs w:val="28"/>
        </w:rPr>
        <w:t xml:space="preserve"> закрепить порядок определения наличия </w:t>
      </w:r>
      <w:r w:rsidRPr="004614B3">
        <w:rPr>
          <w:rFonts w:ascii="Times New Roman" w:hAnsi="Times New Roman"/>
          <w:sz w:val="28"/>
          <w:szCs w:val="28"/>
        </w:rPr>
        <w:t xml:space="preserve">взаимности </w:t>
      </w:r>
      <w:r>
        <w:rPr>
          <w:rFonts w:ascii="Times New Roman" w:hAnsi="Times New Roman"/>
          <w:sz w:val="28"/>
          <w:szCs w:val="28"/>
        </w:rPr>
        <w:t xml:space="preserve">при </w:t>
      </w:r>
      <w:r w:rsidRPr="004614B3">
        <w:rPr>
          <w:rFonts w:ascii="Times New Roman" w:hAnsi="Times New Roman"/>
          <w:sz w:val="28"/>
          <w:szCs w:val="28"/>
        </w:rPr>
        <w:t xml:space="preserve">признании иностранных судебных актов </w:t>
      </w:r>
      <w:r>
        <w:rPr>
          <w:rFonts w:ascii="Times New Roman" w:hAnsi="Times New Roman"/>
          <w:sz w:val="28"/>
          <w:szCs w:val="28"/>
        </w:rPr>
        <w:t>при трансграничном банкротстве;</w:t>
      </w:r>
    </w:p>
    <w:p w14:paraId="0A978157" w14:textId="77777777" w:rsidR="00C355F0" w:rsidRPr="004614B3" w:rsidRDefault="00C355F0" w:rsidP="008217E1">
      <w:pPr>
        <w:spacing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 законодательно закрепить возможность признания на территории Российской Федерации разрешающих обособленные </w:t>
      </w:r>
      <w:proofErr w:type="gramStart"/>
      <w:r>
        <w:rPr>
          <w:rFonts w:ascii="Times New Roman" w:hAnsi="Times New Roman"/>
          <w:sz w:val="28"/>
          <w:szCs w:val="28"/>
        </w:rPr>
        <w:t>споры по существу</w:t>
      </w:r>
      <w:proofErr w:type="gramEnd"/>
      <w:r>
        <w:rPr>
          <w:rFonts w:ascii="Times New Roman" w:hAnsi="Times New Roman"/>
          <w:sz w:val="28"/>
          <w:szCs w:val="28"/>
        </w:rPr>
        <w:t xml:space="preserve"> иностранных судебных актов.</w:t>
      </w:r>
    </w:p>
    <w:p w14:paraId="7149AF82" w14:textId="77777777" w:rsidR="00C355F0" w:rsidRPr="004614B3" w:rsidRDefault="00C355F0" w:rsidP="004614B3">
      <w:pPr>
        <w:spacing w:line="360" w:lineRule="auto"/>
        <w:ind w:firstLine="709"/>
        <w:jc w:val="both"/>
        <w:rPr>
          <w:rFonts w:ascii="Times New Roman" w:hAnsi="Times New Roman"/>
          <w:sz w:val="28"/>
          <w:szCs w:val="28"/>
        </w:rPr>
      </w:pPr>
    </w:p>
    <w:p w14:paraId="32DF0451" w14:textId="77777777" w:rsidR="00C355F0" w:rsidRPr="004B5BD7" w:rsidRDefault="00C355F0" w:rsidP="004B5BD7">
      <w:pPr>
        <w:pStyle w:val="1"/>
        <w:spacing w:line="360" w:lineRule="auto"/>
        <w:jc w:val="center"/>
        <w:rPr>
          <w:rFonts w:ascii="Times New Roman" w:hAnsi="Times New Roman"/>
          <w:b/>
          <w:bCs/>
          <w:color w:val="auto"/>
          <w:sz w:val="28"/>
          <w:szCs w:val="28"/>
        </w:rPr>
      </w:pPr>
      <w:r w:rsidRPr="004614B3">
        <w:rPr>
          <w:rFonts w:ascii="Times New Roman" w:hAnsi="Times New Roman"/>
          <w:sz w:val="28"/>
          <w:szCs w:val="28"/>
        </w:rPr>
        <w:br w:type="page"/>
      </w:r>
      <w:bookmarkStart w:id="35" w:name="_Toc68984254"/>
      <w:bookmarkStart w:id="36" w:name="_Toc71553129"/>
      <w:r w:rsidRPr="004B5BD7">
        <w:rPr>
          <w:rFonts w:ascii="Times New Roman" w:hAnsi="Times New Roman"/>
          <w:b/>
          <w:bCs/>
          <w:color w:val="auto"/>
          <w:sz w:val="28"/>
          <w:szCs w:val="28"/>
        </w:rPr>
        <w:lastRenderedPageBreak/>
        <w:t>Список использованных источников</w:t>
      </w:r>
      <w:bookmarkEnd w:id="35"/>
      <w:bookmarkEnd w:id="36"/>
    </w:p>
    <w:p w14:paraId="30B55518" w14:textId="77777777" w:rsidR="00C355F0" w:rsidRPr="0057455B" w:rsidRDefault="00C355F0" w:rsidP="00F218C0">
      <w:pPr>
        <w:pStyle w:val="a3"/>
        <w:widowControl w:val="0"/>
        <w:numPr>
          <w:ilvl w:val="0"/>
          <w:numId w:val="7"/>
        </w:numPr>
        <w:spacing w:line="360" w:lineRule="auto"/>
        <w:ind w:left="0" w:firstLine="0"/>
        <w:jc w:val="both"/>
        <w:rPr>
          <w:rFonts w:ascii="Times New Roman" w:hAnsi="Times New Roman"/>
          <w:b/>
          <w:bCs/>
          <w:sz w:val="28"/>
          <w:szCs w:val="28"/>
        </w:rPr>
      </w:pPr>
      <w:r w:rsidRPr="0057455B">
        <w:rPr>
          <w:rFonts w:ascii="Times New Roman" w:hAnsi="Times New Roman"/>
          <w:b/>
          <w:bCs/>
          <w:sz w:val="28"/>
          <w:szCs w:val="28"/>
        </w:rPr>
        <w:t>Нормативно-правовые акты и иные официальные документы</w:t>
      </w:r>
    </w:p>
    <w:p w14:paraId="378E4001" w14:textId="77777777" w:rsidR="00C355F0" w:rsidRPr="00F218C0" w:rsidRDefault="00C355F0" w:rsidP="00F218C0">
      <w:pPr>
        <w:pStyle w:val="a3"/>
        <w:widowControl w:val="0"/>
        <w:spacing w:line="360" w:lineRule="auto"/>
        <w:jc w:val="both"/>
        <w:rPr>
          <w:rFonts w:ascii="Times New Roman" w:hAnsi="Times New Roman"/>
          <w:b/>
          <w:bCs/>
          <w:i/>
          <w:iCs/>
          <w:sz w:val="28"/>
          <w:szCs w:val="28"/>
        </w:rPr>
      </w:pPr>
      <w:r w:rsidRPr="00F218C0">
        <w:rPr>
          <w:rFonts w:ascii="Times New Roman" w:hAnsi="Times New Roman"/>
          <w:b/>
          <w:bCs/>
          <w:i/>
          <w:iCs/>
          <w:sz w:val="28"/>
          <w:szCs w:val="28"/>
        </w:rPr>
        <w:t>1.1. Международные нормативно-правовые акты и иные официальные документы</w:t>
      </w:r>
    </w:p>
    <w:p w14:paraId="673A285F" w14:textId="77777777" w:rsidR="00C355F0" w:rsidRPr="0057455B" w:rsidRDefault="00C355F0" w:rsidP="00F218C0">
      <w:pPr>
        <w:pStyle w:val="a3"/>
        <w:widowControl w:val="0"/>
        <w:spacing w:line="360" w:lineRule="auto"/>
        <w:jc w:val="both"/>
        <w:rPr>
          <w:rFonts w:ascii="Times New Roman" w:hAnsi="Times New Roman"/>
          <w:b/>
          <w:bCs/>
          <w:sz w:val="28"/>
          <w:szCs w:val="28"/>
        </w:rPr>
      </w:pPr>
      <w:r w:rsidRPr="0057455B">
        <w:rPr>
          <w:rFonts w:ascii="Times New Roman" w:hAnsi="Times New Roman"/>
          <w:b/>
          <w:bCs/>
          <w:sz w:val="28"/>
          <w:szCs w:val="28"/>
        </w:rPr>
        <w:t>1.1.1 Международные договоры</w:t>
      </w:r>
    </w:p>
    <w:p w14:paraId="3D2BC5B0" w14:textId="77777777" w:rsidR="00C355F0" w:rsidRDefault="00C355F0" w:rsidP="00F218C0">
      <w:pPr>
        <w:pStyle w:val="a3"/>
        <w:widowControl w:val="0"/>
        <w:numPr>
          <w:ilvl w:val="0"/>
          <w:numId w:val="33"/>
        </w:numPr>
        <w:spacing w:line="360" w:lineRule="auto"/>
        <w:ind w:left="0" w:firstLine="0"/>
        <w:jc w:val="both"/>
        <w:rPr>
          <w:rFonts w:ascii="Times New Roman" w:hAnsi="Times New Roman"/>
          <w:sz w:val="28"/>
          <w:szCs w:val="28"/>
        </w:rPr>
      </w:pPr>
      <w:r>
        <w:rPr>
          <w:rFonts w:ascii="Times New Roman" w:hAnsi="Times New Roman"/>
          <w:sz w:val="28"/>
          <w:szCs w:val="28"/>
        </w:rPr>
        <w:t>«</w:t>
      </w:r>
      <w:r w:rsidRPr="004A4AB2">
        <w:rPr>
          <w:rFonts w:ascii="Times New Roman" w:hAnsi="Times New Roman"/>
          <w:sz w:val="28"/>
          <w:szCs w:val="28"/>
        </w:rPr>
        <w:t>Европейская конвенция 1990 г. о некоторых международных аспектах банкротства</w:t>
      </w:r>
      <w:r>
        <w:rPr>
          <w:rFonts w:ascii="Times New Roman" w:hAnsi="Times New Roman"/>
          <w:sz w:val="28"/>
          <w:szCs w:val="28"/>
        </w:rPr>
        <w:t>»</w:t>
      </w:r>
      <w:r w:rsidRPr="004A4AB2">
        <w:rPr>
          <w:rFonts w:ascii="Times New Roman" w:hAnsi="Times New Roman"/>
          <w:sz w:val="28"/>
          <w:szCs w:val="28"/>
        </w:rPr>
        <w:t xml:space="preserve"> (ETS N 136)</w:t>
      </w:r>
      <w:r>
        <w:rPr>
          <w:rFonts w:ascii="Times New Roman" w:hAnsi="Times New Roman"/>
          <w:sz w:val="28"/>
          <w:szCs w:val="28"/>
        </w:rPr>
        <w:t xml:space="preserve"> </w:t>
      </w:r>
      <w:r w:rsidRPr="00632868">
        <w:rPr>
          <w:rFonts w:ascii="Times New Roman" w:hAnsi="Times New Roman"/>
          <w:sz w:val="28"/>
          <w:szCs w:val="28"/>
        </w:rPr>
        <w:t>[</w:t>
      </w:r>
      <w:r>
        <w:rPr>
          <w:rFonts w:ascii="Times New Roman" w:hAnsi="Times New Roman"/>
          <w:sz w:val="28"/>
          <w:szCs w:val="28"/>
        </w:rPr>
        <w:t>Электронный ресурс</w:t>
      </w:r>
      <w:r w:rsidRPr="00632868">
        <w:rPr>
          <w:rFonts w:ascii="Times New Roman" w:hAnsi="Times New Roman"/>
          <w:sz w:val="28"/>
          <w:szCs w:val="28"/>
        </w:rPr>
        <w:t>]</w:t>
      </w:r>
      <w:r>
        <w:rPr>
          <w:rFonts w:ascii="Times New Roman" w:hAnsi="Times New Roman"/>
          <w:sz w:val="28"/>
          <w:szCs w:val="28"/>
        </w:rPr>
        <w:t xml:space="preserve"> от 05.06.1990. – не вступил в силу. – СПС «Консультант плюс».</w:t>
      </w:r>
    </w:p>
    <w:p w14:paraId="534BD078" w14:textId="77777777" w:rsidR="00C355F0" w:rsidRDefault="00C355F0" w:rsidP="00F218C0">
      <w:pPr>
        <w:pStyle w:val="a3"/>
        <w:widowControl w:val="0"/>
        <w:numPr>
          <w:ilvl w:val="0"/>
          <w:numId w:val="33"/>
        </w:numPr>
        <w:spacing w:line="360" w:lineRule="auto"/>
        <w:ind w:left="0" w:firstLine="0"/>
        <w:jc w:val="both"/>
        <w:rPr>
          <w:rFonts w:ascii="Times New Roman" w:hAnsi="Times New Roman"/>
          <w:sz w:val="28"/>
          <w:szCs w:val="28"/>
        </w:rPr>
      </w:pPr>
      <w:r>
        <w:rPr>
          <w:rFonts w:ascii="Times New Roman" w:hAnsi="Times New Roman"/>
          <w:sz w:val="28"/>
          <w:szCs w:val="28"/>
        </w:rPr>
        <w:t>«</w:t>
      </w:r>
      <w:r w:rsidRPr="004526EC">
        <w:rPr>
          <w:rFonts w:ascii="Times New Roman" w:hAnsi="Times New Roman"/>
          <w:sz w:val="28"/>
          <w:szCs w:val="28"/>
        </w:rPr>
        <w:t>Конвенция о правовой помощи и правовых отношениях по гражданс</w:t>
      </w:r>
      <w:r>
        <w:rPr>
          <w:rFonts w:ascii="Times New Roman" w:hAnsi="Times New Roman"/>
          <w:sz w:val="28"/>
          <w:szCs w:val="28"/>
        </w:rPr>
        <w:t xml:space="preserve">ким, семейным и уголовным делам» </w:t>
      </w:r>
      <w:r w:rsidRPr="00632868">
        <w:rPr>
          <w:rFonts w:ascii="Times New Roman" w:hAnsi="Times New Roman"/>
          <w:sz w:val="28"/>
          <w:szCs w:val="28"/>
        </w:rPr>
        <w:t>[</w:t>
      </w:r>
      <w:r>
        <w:rPr>
          <w:rFonts w:ascii="Times New Roman" w:hAnsi="Times New Roman"/>
          <w:sz w:val="28"/>
          <w:szCs w:val="28"/>
        </w:rPr>
        <w:t>Электронный ресурс</w:t>
      </w:r>
      <w:r w:rsidRPr="00632868">
        <w:rPr>
          <w:rFonts w:ascii="Times New Roman" w:hAnsi="Times New Roman"/>
          <w:sz w:val="28"/>
          <w:szCs w:val="28"/>
        </w:rPr>
        <w:t>]</w:t>
      </w:r>
      <w:r>
        <w:rPr>
          <w:rFonts w:ascii="Times New Roman" w:hAnsi="Times New Roman"/>
          <w:sz w:val="28"/>
          <w:szCs w:val="28"/>
        </w:rPr>
        <w:t xml:space="preserve"> от 22.01.1993 // </w:t>
      </w:r>
      <w:r>
        <w:rPr>
          <w:rFonts w:ascii="Times New Roman" w:hAnsi="Times New Roman"/>
          <w:spacing w:val="-2"/>
          <w:sz w:val="28"/>
        </w:rPr>
        <w:t>Собр. законодательства Рос. Федерации. – 1995. – Ст. 1472.</w:t>
      </w:r>
      <w:r>
        <w:rPr>
          <w:rFonts w:ascii="Times New Roman" w:hAnsi="Times New Roman"/>
          <w:spacing w:val="-2"/>
          <w:sz w:val="28"/>
          <w:lang w:val="en-US"/>
        </w:rPr>
        <w:t xml:space="preserve"> </w:t>
      </w:r>
      <w:r>
        <w:rPr>
          <w:rFonts w:ascii="Times New Roman" w:hAnsi="Times New Roman"/>
          <w:spacing w:val="-2"/>
          <w:sz w:val="28"/>
        </w:rPr>
        <w:t xml:space="preserve">– </w:t>
      </w:r>
      <w:r>
        <w:rPr>
          <w:rFonts w:ascii="Times New Roman" w:hAnsi="Times New Roman"/>
          <w:sz w:val="28"/>
          <w:szCs w:val="28"/>
        </w:rPr>
        <w:t>СПС «Консультант Плюс».</w:t>
      </w:r>
    </w:p>
    <w:p w14:paraId="1E897C23" w14:textId="77777777" w:rsidR="00C355F0" w:rsidRDefault="00C355F0" w:rsidP="00F218C0">
      <w:pPr>
        <w:pStyle w:val="a3"/>
        <w:widowControl w:val="0"/>
        <w:numPr>
          <w:ilvl w:val="0"/>
          <w:numId w:val="33"/>
        </w:numPr>
        <w:spacing w:line="360" w:lineRule="auto"/>
        <w:ind w:left="0" w:firstLine="0"/>
        <w:jc w:val="both"/>
        <w:rPr>
          <w:rFonts w:ascii="Times New Roman" w:hAnsi="Times New Roman"/>
          <w:sz w:val="28"/>
          <w:szCs w:val="28"/>
          <w:lang w:val="en-US"/>
        </w:rPr>
      </w:pPr>
      <w:r w:rsidRPr="0000513C">
        <w:rPr>
          <w:rFonts w:ascii="Times New Roman" w:hAnsi="Times New Roman"/>
          <w:sz w:val="28"/>
          <w:szCs w:val="28"/>
        </w:rPr>
        <w:t xml:space="preserve">Конвенция, касающаяся банкротства (Заключена в г. Копенгагене) (Северная конвенция по вопросам банкротства) [Электронный ресурс] </w:t>
      </w:r>
      <w:r>
        <w:rPr>
          <w:rFonts w:ascii="Times New Roman" w:hAnsi="Times New Roman"/>
          <w:sz w:val="28"/>
          <w:szCs w:val="28"/>
        </w:rPr>
        <w:t xml:space="preserve">от 07.11.1933 г. </w:t>
      </w:r>
      <w:r w:rsidRPr="0000513C">
        <w:rPr>
          <w:rFonts w:ascii="Times New Roman" w:hAnsi="Times New Roman"/>
          <w:sz w:val="28"/>
          <w:szCs w:val="28"/>
        </w:rPr>
        <w:t xml:space="preserve">// </w:t>
      </w:r>
      <w:r w:rsidRPr="0000513C">
        <w:rPr>
          <w:rFonts w:ascii="Times New Roman" w:hAnsi="Times New Roman"/>
          <w:sz w:val="28"/>
          <w:szCs w:val="28"/>
          <w:lang w:val="en-US"/>
        </w:rPr>
        <w:t>League</w:t>
      </w:r>
      <w:r w:rsidRPr="0000513C">
        <w:rPr>
          <w:rFonts w:ascii="Times New Roman" w:hAnsi="Times New Roman"/>
          <w:sz w:val="28"/>
          <w:szCs w:val="28"/>
        </w:rPr>
        <w:t xml:space="preserve"> </w:t>
      </w:r>
      <w:r w:rsidRPr="0000513C">
        <w:rPr>
          <w:rFonts w:ascii="Times New Roman" w:hAnsi="Times New Roman"/>
          <w:sz w:val="28"/>
          <w:szCs w:val="28"/>
          <w:lang w:val="en-US"/>
        </w:rPr>
        <w:t>of</w:t>
      </w:r>
      <w:r w:rsidRPr="0000513C">
        <w:rPr>
          <w:rFonts w:ascii="Times New Roman" w:hAnsi="Times New Roman"/>
          <w:sz w:val="28"/>
          <w:szCs w:val="28"/>
        </w:rPr>
        <w:t xml:space="preserve"> </w:t>
      </w:r>
      <w:r w:rsidRPr="0000513C">
        <w:rPr>
          <w:rFonts w:ascii="Times New Roman" w:hAnsi="Times New Roman"/>
          <w:sz w:val="28"/>
          <w:szCs w:val="28"/>
          <w:lang w:val="en-US"/>
        </w:rPr>
        <w:t>Nations</w:t>
      </w:r>
      <w:r w:rsidRPr="0000513C">
        <w:rPr>
          <w:rFonts w:ascii="Times New Roman" w:hAnsi="Times New Roman"/>
          <w:sz w:val="28"/>
          <w:szCs w:val="28"/>
        </w:rPr>
        <w:t xml:space="preserve">. </w:t>
      </w:r>
      <w:r w:rsidRPr="0000513C">
        <w:rPr>
          <w:rFonts w:ascii="Times New Roman" w:hAnsi="Times New Roman"/>
          <w:sz w:val="28"/>
          <w:szCs w:val="28"/>
          <w:lang w:val="en-US"/>
        </w:rPr>
        <w:t xml:space="preserve">Treaty Series. – 1933. – No 3574. – P. 133-139. </w:t>
      </w:r>
      <w:r>
        <w:rPr>
          <w:rFonts w:ascii="Times New Roman" w:hAnsi="Times New Roman"/>
          <w:sz w:val="28"/>
          <w:szCs w:val="28"/>
          <w:lang w:val="en-US"/>
        </w:rPr>
        <w:t>–</w:t>
      </w:r>
      <w:r w:rsidRPr="0000513C">
        <w:rPr>
          <w:rFonts w:ascii="Times New Roman" w:hAnsi="Times New Roman"/>
          <w:sz w:val="28"/>
          <w:szCs w:val="28"/>
          <w:lang w:val="en-US"/>
        </w:rPr>
        <w:t xml:space="preserve"> URL: </w:t>
      </w:r>
      <w:hyperlink r:id="rId7" w:history="1">
        <w:r w:rsidRPr="000C6DDA">
          <w:rPr>
            <w:rStyle w:val="a8"/>
            <w:rFonts w:ascii="Times New Roman" w:hAnsi="Times New Roman"/>
            <w:sz w:val="28"/>
            <w:szCs w:val="28"/>
            <w:lang w:val="en-US"/>
          </w:rPr>
          <w:t>https://www.iiiglobal.org/sites/default/files/2-_Nordic_Bankruptcy.pdf</w:t>
        </w:r>
      </w:hyperlink>
      <w:r w:rsidRPr="0000513C">
        <w:rPr>
          <w:rFonts w:ascii="Times New Roman" w:hAnsi="Times New Roman"/>
          <w:sz w:val="28"/>
          <w:szCs w:val="28"/>
          <w:lang w:val="en-US"/>
        </w:rPr>
        <w:t xml:space="preserve"> (</w:t>
      </w:r>
      <w:r>
        <w:rPr>
          <w:rFonts w:ascii="Times New Roman" w:hAnsi="Times New Roman"/>
          <w:sz w:val="28"/>
          <w:szCs w:val="28"/>
        </w:rPr>
        <w:t>дата</w:t>
      </w:r>
      <w:r w:rsidRPr="0000513C">
        <w:rPr>
          <w:rFonts w:ascii="Times New Roman" w:hAnsi="Times New Roman"/>
          <w:sz w:val="28"/>
          <w:szCs w:val="28"/>
          <w:lang w:val="en-US"/>
        </w:rPr>
        <w:t xml:space="preserve"> </w:t>
      </w:r>
      <w:r>
        <w:rPr>
          <w:rFonts w:ascii="Times New Roman" w:hAnsi="Times New Roman"/>
          <w:sz w:val="28"/>
          <w:szCs w:val="28"/>
        </w:rPr>
        <w:t>обращения</w:t>
      </w:r>
      <w:r w:rsidRPr="0000513C">
        <w:rPr>
          <w:rFonts w:ascii="Times New Roman" w:hAnsi="Times New Roman"/>
          <w:sz w:val="28"/>
          <w:szCs w:val="28"/>
          <w:lang w:val="en-US"/>
        </w:rPr>
        <w:t xml:space="preserve"> 09.04.2021).</w:t>
      </w:r>
    </w:p>
    <w:p w14:paraId="1B6C1DD0" w14:textId="77777777" w:rsidR="00C355F0" w:rsidRDefault="00C355F0" w:rsidP="00F218C0">
      <w:pPr>
        <w:pStyle w:val="a3"/>
        <w:widowControl w:val="0"/>
        <w:numPr>
          <w:ilvl w:val="0"/>
          <w:numId w:val="33"/>
        </w:numPr>
        <w:spacing w:line="360" w:lineRule="auto"/>
        <w:ind w:left="0" w:firstLine="0"/>
        <w:jc w:val="both"/>
        <w:rPr>
          <w:rFonts w:ascii="Times New Roman" w:hAnsi="Times New Roman"/>
          <w:sz w:val="28"/>
          <w:szCs w:val="28"/>
        </w:rPr>
      </w:pPr>
      <w:r w:rsidRPr="004A4AB2">
        <w:rPr>
          <w:rFonts w:ascii="Times New Roman" w:hAnsi="Times New Roman"/>
          <w:sz w:val="28"/>
          <w:szCs w:val="28"/>
        </w:rPr>
        <w:t xml:space="preserve">Регламент </w:t>
      </w:r>
      <w:r>
        <w:rPr>
          <w:rFonts w:ascii="Times New Roman" w:hAnsi="Times New Roman"/>
          <w:sz w:val="28"/>
          <w:szCs w:val="28"/>
        </w:rPr>
        <w:t>№</w:t>
      </w:r>
      <w:r w:rsidRPr="004A4AB2">
        <w:rPr>
          <w:rFonts w:ascii="Times New Roman" w:hAnsi="Times New Roman"/>
          <w:sz w:val="28"/>
          <w:szCs w:val="28"/>
        </w:rPr>
        <w:t xml:space="preserve"> 1346/2000 Совета Европейского Союза</w:t>
      </w:r>
      <w:r>
        <w:rPr>
          <w:rFonts w:ascii="Times New Roman" w:hAnsi="Times New Roman"/>
          <w:sz w:val="28"/>
          <w:szCs w:val="28"/>
        </w:rPr>
        <w:t xml:space="preserve"> «</w:t>
      </w:r>
      <w:r w:rsidRPr="004A4AB2">
        <w:rPr>
          <w:rFonts w:ascii="Times New Roman" w:hAnsi="Times New Roman"/>
          <w:sz w:val="28"/>
          <w:szCs w:val="28"/>
        </w:rPr>
        <w:t>О процедурах банкротства</w:t>
      </w:r>
      <w:r>
        <w:rPr>
          <w:rFonts w:ascii="Times New Roman" w:hAnsi="Times New Roman"/>
          <w:sz w:val="28"/>
          <w:szCs w:val="28"/>
        </w:rPr>
        <w:t xml:space="preserve">» </w:t>
      </w:r>
      <w:r w:rsidRPr="00632868">
        <w:rPr>
          <w:rFonts w:ascii="Times New Roman" w:hAnsi="Times New Roman"/>
          <w:sz w:val="28"/>
          <w:szCs w:val="28"/>
        </w:rPr>
        <w:t>[</w:t>
      </w:r>
      <w:r>
        <w:rPr>
          <w:rFonts w:ascii="Times New Roman" w:hAnsi="Times New Roman"/>
          <w:sz w:val="28"/>
          <w:szCs w:val="28"/>
        </w:rPr>
        <w:t>Электронный ресурс</w:t>
      </w:r>
      <w:r w:rsidRPr="00632868">
        <w:rPr>
          <w:rFonts w:ascii="Times New Roman" w:hAnsi="Times New Roman"/>
          <w:sz w:val="28"/>
          <w:szCs w:val="28"/>
        </w:rPr>
        <w:t>]</w:t>
      </w:r>
      <w:r>
        <w:rPr>
          <w:rFonts w:ascii="Times New Roman" w:hAnsi="Times New Roman"/>
          <w:sz w:val="28"/>
          <w:szCs w:val="28"/>
        </w:rPr>
        <w:t xml:space="preserve"> от 29.05.2000. – утратил силу 25.06.2015. – СПС «Консультант Плюс».</w:t>
      </w:r>
    </w:p>
    <w:p w14:paraId="1DC078E6" w14:textId="77777777" w:rsidR="00C355F0" w:rsidRDefault="00C355F0" w:rsidP="00F218C0">
      <w:pPr>
        <w:pStyle w:val="a3"/>
        <w:widowControl w:val="0"/>
        <w:numPr>
          <w:ilvl w:val="0"/>
          <w:numId w:val="33"/>
        </w:numPr>
        <w:spacing w:line="360" w:lineRule="auto"/>
        <w:ind w:left="0" w:firstLine="0"/>
        <w:jc w:val="both"/>
        <w:rPr>
          <w:rFonts w:ascii="Times New Roman" w:hAnsi="Times New Roman"/>
          <w:sz w:val="28"/>
          <w:szCs w:val="28"/>
        </w:rPr>
      </w:pPr>
      <w:r w:rsidRPr="00783621">
        <w:rPr>
          <w:rFonts w:ascii="Times New Roman" w:hAnsi="Times New Roman"/>
          <w:sz w:val="28"/>
          <w:szCs w:val="28"/>
        </w:rPr>
        <w:t xml:space="preserve">Регламент </w:t>
      </w:r>
      <w:r>
        <w:rPr>
          <w:rFonts w:ascii="Times New Roman" w:hAnsi="Times New Roman"/>
          <w:sz w:val="28"/>
          <w:szCs w:val="28"/>
        </w:rPr>
        <w:t>№</w:t>
      </w:r>
      <w:r w:rsidRPr="00783621">
        <w:rPr>
          <w:rFonts w:ascii="Times New Roman" w:hAnsi="Times New Roman"/>
          <w:sz w:val="28"/>
          <w:szCs w:val="28"/>
        </w:rPr>
        <w:t xml:space="preserve"> 2015/848 Европейского парламента и Совета Европейского Союза </w:t>
      </w:r>
      <w:r>
        <w:rPr>
          <w:rFonts w:ascii="Times New Roman" w:hAnsi="Times New Roman"/>
          <w:sz w:val="28"/>
          <w:szCs w:val="28"/>
        </w:rPr>
        <w:t>«</w:t>
      </w:r>
      <w:r w:rsidRPr="00783621">
        <w:rPr>
          <w:rFonts w:ascii="Times New Roman" w:hAnsi="Times New Roman"/>
          <w:sz w:val="28"/>
          <w:szCs w:val="28"/>
        </w:rPr>
        <w:t>О процедурах банкротства</w:t>
      </w:r>
      <w:r>
        <w:rPr>
          <w:rFonts w:ascii="Times New Roman" w:hAnsi="Times New Roman"/>
          <w:sz w:val="28"/>
          <w:szCs w:val="28"/>
        </w:rPr>
        <w:t>»</w:t>
      </w:r>
      <w:r w:rsidRPr="00783621">
        <w:rPr>
          <w:rFonts w:ascii="Times New Roman" w:hAnsi="Times New Roman"/>
          <w:sz w:val="28"/>
          <w:szCs w:val="28"/>
        </w:rPr>
        <w:t xml:space="preserve"> </w:t>
      </w:r>
      <w:r w:rsidRPr="00632868">
        <w:rPr>
          <w:rFonts w:ascii="Times New Roman" w:hAnsi="Times New Roman"/>
          <w:sz w:val="28"/>
          <w:szCs w:val="28"/>
        </w:rPr>
        <w:t>[</w:t>
      </w:r>
      <w:r>
        <w:rPr>
          <w:rFonts w:ascii="Times New Roman" w:hAnsi="Times New Roman"/>
          <w:sz w:val="28"/>
          <w:szCs w:val="28"/>
        </w:rPr>
        <w:t>Электронный ресурс</w:t>
      </w:r>
      <w:r w:rsidRPr="00632868">
        <w:rPr>
          <w:rFonts w:ascii="Times New Roman" w:hAnsi="Times New Roman"/>
          <w:sz w:val="28"/>
          <w:szCs w:val="28"/>
        </w:rPr>
        <w:t>]</w:t>
      </w:r>
      <w:r>
        <w:rPr>
          <w:rFonts w:ascii="Times New Roman" w:hAnsi="Times New Roman"/>
          <w:sz w:val="28"/>
          <w:szCs w:val="28"/>
        </w:rPr>
        <w:t xml:space="preserve"> от 20.05.2015 // </w:t>
      </w:r>
      <w:proofErr w:type="spellStart"/>
      <w:r w:rsidRPr="00632868">
        <w:rPr>
          <w:rFonts w:ascii="Times New Roman" w:hAnsi="Times New Roman"/>
          <w:sz w:val="28"/>
          <w:szCs w:val="28"/>
        </w:rPr>
        <w:t>Official</w:t>
      </w:r>
      <w:proofErr w:type="spellEnd"/>
      <w:r w:rsidRPr="00632868">
        <w:rPr>
          <w:rFonts w:ascii="Times New Roman" w:hAnsi="Times New Roman"/>
          <w:sz w:val="28"/>
          <w:szCs w:val="28"/>
        </w:rPr>
        <w:t xml:space="preserve"> </w:t>
      </w:r>
      <w:proofErr w:type="spellStart"/>
      <w:r w:rsidRPr="00632868">
        <w:rPr>
          <w:rFonts w:ascii="Times New Roman" w:hAnsi="Times New Roman"/>
          <w:sz w:val="28"/>
          <w:szCs w:val="28"/>
        </w:rPr>
        <w:t>Journal</w:t>
      </w:r>
      <w:proofErr w:type="spellEnd"/>
      <w:r w:rsidRPr="00632868">
        <w:rPr>
          <w:rFonts w:ascii="Times New Roman" w:hAnsi="Times New Roman"/>
          <w:sz w:val="28"/>
          <w:szCs w:val="28"/>
        </w:rPr>
        <w:t xml:space="preserve"> </w:t>
      </w:r>
      <w:proofErr w:type="spellStart"/>
      <w:r w:rsidRPr="00632868">
        <w:rPr>
          <w:rFonts w:ascii="Times New Roman" w:hAnsi="Times New Roman"/>
          <w:sz w:val="28"/>
          <w:szCs w:val="28"/>
        </w:rPr>
        <w:t>of</w:t>
      </w:r>
      <w:proofErr w:type="spellEnd"/>
      <w:r w:rsidRPr="00632868">
        <w:rPr>
          <w:rFonts w:ascii="Times New Roman" w:hAnsi="Times New Roman"/>
          <w:sz w:val="28"/>
          <w:szCs w:val="28"/>
        </w:rPr>
        <w:t xml:space="preserve"> </w:t>
      </w:r>
      <w:proofErr w:type="spellStart"/>
      <w:r w:rsidRPr="00632868">
        <w:rPr>
          <w:rFonts w:ascii="Times New Roman" w:hAnsi="Times New Roman"/>
          <w:sz w:val="28"/>
          <w:szCs w:val="28"/>
        </w:rPr>
        <w:t>the</w:t>
      </w:r>
      <w:proofErr w:type="spellEnd"/>
      <w:r w:rsidRPr="00632868">
        <w:rPr>
          <w:rFonts w:ascii="Times New Roman" w:hAnsi="Times New Roman"/>
          <w:sz w:val="28"/>
          <w:szCs w:val="28"/>
        </w:rPr>
        <w:t xml:space="preserve"> </w:t>
      </w:r>
      <w:proofErr w:type="spellStart"/>
      <w:r w:rsidRPr="00632868">
        <w:rPr>
          <w:rFonts w:ascii="Times New Roman" w:hAnsi="Times New Roman"/>
          <w:sz w:val="28"/>
          <w:szCs w:val="28"/>
        </w:rPr>
        <w:t>European</w:t>
      </w:r>
      <w:proofErr w:type="spellEnd"/>
      <w:r w:rsidRPr="00632868">
        <w:rPr>
          <w:rFonts w:ascii="Times New Roman" w:hAnsi="Times New Roman"/>
          <w:sz w:val="28"/>
          <w:szCs w:val="28"/>
        </w:rPr>
        <w:t xml:space="preserve"> </w:t>
      </w:r>
      <w:proofErr w:type="spellStart"/>
      <w:r w:rsidRPr="00632868">
        <w:rPr>
          <w:rFonts w:ascii="Times New Roman" w:hAnsi="Times New Roman"/>
          <w:sz w:val="28"/>
          <w:szCs w:val="28"/>
        </w:rPr>
        <w:t>Union</w:t>
      </w:r>
      <w:proofErr w:type="spellEnd"/>
      <w:r w:rsidRPr="00632868">
        <w:rPr>
          <w:rFonts w:ascii="Times New Roman" w:hAnsi="Times New Roman"/>
          <w:sz w:val="28"/>
          <w:szCs w:val="28"/>
        </w:rPr>
        <w:t xml:space="preserve"> N L 141. 05.06.2015. P. 19.</w:t>
      </w:r>
      <w:r>
        <w:rPr>
          <w:rFonts w:ascii="Times New Roman" w:hAnsi="Times New Roman"/>
          <w:sz w:val="28"/>
          <w:szCs w:val="28"/>
        </w:rPr>
        <w:t xml:space="preserve"> – СПС «Консультант Плюс».</w:t>
      </w:r>
    </w:p>
    <w:p w14:paraId="7BEADC34" w14:textId="77777777" w:rsidR="00C355F0" w:rsidRPr="006F0F3E" w:rsidRDefault="00C355F0" w:rsidP="00F218C0">
      <w:pPr>
        <w:pStyle w:val="a3"/>
        <w:widowControl w:val="0"/>
        <w:numPr>
          <w:ilvl w:val="0"/>
          <w:numId w:val="33"/>
        </w:numPr>
        <w:spacing w:line="360" w:lineRule="auto"/>
        <w:ind w:left="0" w:firstLine="0"/>
        <w:jc w:val="both"/>
        <w:rPr>
          <w:rFonts w:ascii="Times New Roman" w:hAnsi="Times New Roman"/>
          <w:sz w:val="28"/>
          <w:szCs w:val="28"/>
        </w:rPr>
      </w:pPr>
      <w:r w:rsidRPr="00255DBC">
        <w:rPr>
          <w:rFonts w:ascii="Times New Roman" w:hAnsi="Times New Roman"/>
          <w:sz w:val="28"/>
          <w:szCs w:val="28"/>
        </w:rPr>
        <w:t>Соглашение между Р</w:t>
      </w:r>
      <w:r>
        <w:rPr>
          <w:rFonts w:ascii="Times New Roman" w:hAnsi="Times New Roman"/>
          <w:sz w:val="28"/>
          <w:szCs w:val="28"/>
        </w:rPr>
        <w:t xml:space="preserve">оссийской Федерацией </w:t>
      </w:r>
      <w:r w:rsidRPr="00255DBC">
        <w:rPr>
          <w:rFonts w:ascii="Times New Roman" w:hAnsi="Times New Roman"/>
          <w:sz w:val="28"/>
          <w:szCs w:val="28"/>
        </w:rPr>
        <w:t xml:space="preserve">и Республикой Беларусь </w:t>
      </w:r>
      <w:r>
        <w:rPr>
          <w:rFonts w:ascii="Times New Roman" w:hAnsi="Times New Roman"/>
          <w:sz w:val="28"/>
          <w:szCs w:val="28"/>
        </w:rPr>
        <w:t>«</w:t>
      </w:r>
      <w:r w:rsidRPr="00255DBC">
        <w:rPr>
          <w:rFonts w:ascii="Times New Roman" w:hAnsi="Times New Roman"/>
          <w:sz w:val="28"/>
          <w:szCs w:val="28"/>
        </w:rPr>
        <w:t>О порядке взаимного исполнения судебных актов арбитражных судов Российской Федерации и хозяйственных судов Республики Беларусь</w:t>
      </w:r>
      <w:r>
        <w:rPr>
          <w:rFonts w:ascii="Times New Roman" w:hAnsi="Times New Roman"/>
          <w:sz w:val="28"/>
          <w:szCs w:val="28"/>
        </w:rPr>
        <w:t xml:space="preserve">» </w:t>
      </w:r>
      <w:r w:rsidRPr="00632868">
        <w:rPr>
          <w:rFonts w:ascii="Times New Roman" w:hAnsi="Times New Roman"/>
          <w:sz w:val="28"/>
          <w:szCs w:val="28"/>
        </w:rPr>
        <w:t>[</w:t>
      </w:r>
      <w:r>
        <w:rPr>
          <w:rFonts w:ascii="Times New Roman" w:hAnsi="Times New Roman"/>
          <w:sz w:val="28"/>
          <w:szCs w:val="28"/>
        </w:rPr>
        <w:t>Электронный ресурс</w:t>
      </w:r>
      <w:r w:rsidRPr="00632868">
        <w:rPr>
          <w:rFonts w:ascii="Times New Roman" w:hAnsi="Times New Roman"/>
          <w:sz w:val="28"/>
          <w:szCs w:val="28"/>
        </w:rPr>
        <w:t>]</w:t>
      </w:r>
      <w:r>
        <w:rPr>
          <w:rFonts w:ascii="Times New Roman" w:hAnsi="Times New Roman"/>
          <w:sz w:val="28"/>
          <w:szCs w:val="28"/>
        </w:rPr>
        <w:t xml:space="preserve"> </w:t>
      </w:r>
      <w:r w:rsidRPr="00255DBC">
        <w:rPr>
          <w:rFonts w:ascii="Times New Roman" w:hAnsi="Times New Roman"/>
          <w:sz w:val="28"/>
          <w:szCs w:val="28"/>
        </w:rPr>
        <w:t>от 17.01.2001</w:t>
      </w:r>
      <w:r>
        <w:rPr>
          <w:rFonts w:ascii="Times New Roman" w:hAnsi="Times New Roman"/>
          <w:sz w:val="28"/>
          <w:szCs w:val="28"/>
        </w:rPr>
        <w:t xml:space="preserve"> г.</w:t>
      </w:r>
      <w:r w:rsidRPr="00255DBC">
        <w:rPr>
          <w:rFonts w:ascii="Times New Roman" w:hAnsi="Times New Roman"/>
          <w:sz w:val="28"/>
          <w:szCs w:val="28"/>
        </w:rPr>
        <w:t xml:space="preserve"> </w:t>
      </w:r>
      <w:r>
        <w:rPr>
          <w:rFonts w:ascii="Times New Roman" w:hAnsi="Times New Roman"/>
          <w:sz w:val="28"/>
          <w:szCs w:val="28"/>
        </w:rPr>
        <w:t>//</w:t>
      </w:r>
      <w:r w:rsidRPr="00255DBC">
        <w:rPr>
          <w:rFonts w:ascii="Times New Roman" w:hAnsi="Times New Roman"/>
          <w:sz w:val="28"/>
          <w:szCs w:val="28"/>
        </w:rPr>
        <w:t xml:space="preserve"> </w:t>
      </w:r>
      <w:r>
        <w:rPr>
          <w:rFonts w:ascii="Times New Roman" w:hAnsi="Times New Roman"/>
          <w:sz w:val="28"/>
          <w:szCs w:val="28"/>
        </w:rPr>
        <w:t>«</w:t>
      </w:r>
      <w:r w:rsidRPr="00255DBC">
        <w:rPr>
          <w:rFonts w:ascii="Times New Roman" w:hAnsi="Times New Roman"/>
          <w:sz w:val="28"/>
          <w:szCs w:val="28"/>
        </w:rPr>
        <w:t>Бюллетень международных договоров</w:t>
      </w:r>
      <w:r>
        <w:rPr>
          <w:rFonts w:ascii="Times New Roman" w:hAnsi="Times New Roman"/>
          <w:sz w:val="28"/>
          <w:szCs w:val="28"/>
        </w:rPr>
        <w:t>». – 2003. – №</w:t>
      </w:r>
      <w:r w:rsidRPr="00255DBC">
        <w:rPr>
          <w:rFonts w:ascii="Times New Roman" w:hAnsi="Times New Roman"/>
          <w:sz w:val="28"/>
          <w:szCs w:val="28"/>
        </w:rPr>
        <w:t xml:space="preserve"> 3</w:t>
      </w:r>
      <w:r>
        <w:rPr>
          <w:rFonts w:ascii="Times New Roman" w:hAnsi="Times New Roman"/>
          <w:sz w:val="28"/>
          <w:szCs w:val="28"/>
        </w:rPr>
        <w:t>. – СПС «Консультант Плюс».</w:t>
      </w:r>
    </w:p>
    <w:p w14:paraId="7C0EB01F" w14:textId="77777777" w:rsidR="00C355F0" w:rsidRDefault="00C355F0" w:rsidP="00F218C0">
      <w:pPr>
        <w:pStyle w:val="a3"/>
        <w:widowControl w:val="0"/>
        <w:numPr>
          <w:ilvl w:val="0"/>
          <w:numId w:val="33"/>
        </w:numPr>
        <w:spacing w:line="360" w:lineRule="auto"/>
        <w:ind w:left="0" w:firstLine="0"/>
        <w:jc w:val="both"/>
        <w:rPr>
          <w:rFonts w:ascii="Times New Roman" w:hAnsi="Times New Roman"/>
          <w:sz w:val="28"/>
          <w:szCs w:val="28"/>
        </w:rPr>
      </w:pPr>
      <w:r w:rsidRPr="006F0F3E">
        <w:rPr>
          <w:rFonts w:ascii="Times New Roman" w:hAnsi="Times New Roman"/>
          <w:sz w:val="28"/>
          <w:szCs w:val="28"/>
        </w:rPr>
        <w:t xml:space="preserve">Соглашение Правительств государств - участников стран СНГ «О порядке взаимного исполнения решений арбитражных, хозяйственных и экономических </w:t>
      </w:r>
      <w:r w:rsidRPr="006F0F3E">
        <w:rPr>
          <w:rFonts w:ascii="Times New Roman" w:hAnsi="Times New Roman"/>
          <w:sz w:val="28"/>
          <w:szCs w:val="28"/>
        </w:rPr>
        <w:lastRenderedPageBreak/>
        <w:t xml:space="preserve">судов на территориях государств - участников Содружества» </w:t>
      </w:r>
      <w:r w:rsidRPr="00632868">
        <w:rPr>
          <w:rFonts w:ascii="Times New Roman" w:hAnsi="Times New Roman"/>
          <w:sz w:val="28"/>
          <w:szCs w:val="28"/>
        </w:rPr>
        <w:t>[</w:t>
      </w:r>
      <w:r>
        <w:rPr>
          <w:rFonts w:ascii="Times New Roman" w:hAnsi="Times New Roman"/>
          <w:sz w:val="28"/>
          <w:szCs w:val="28"/>
        </w:rPr>
        <w:t>Электронный ресурс</w:t>
      </w:r>
      <w:r w:rsidRPr="00632868">
        <w:rPr>
          <w:rFonts w:ascii="Times New Roman" w:hAnsi="Times New Roman"/>
          <w:sz w:val="28"/>
          <w:szCs w:val="28"/>
        </w:rPr>
        <w:t>]</w:t>
      </w:r>
      <w:r w:rsidRPr="006F0F3E">
        <w:rPr>
          <w:rFonts w:ascii="Times New Roman" w:hAnsi="Times New Roman"/>
          <w:sz w:val="28"/>
          <w:szCs w:val="28"/>
        </w:rPr>
        <w:t xml:space="preserve"> от 06.03.1998 г.</w:t>
      </w:r>
      <w:r>
        <w:rPr>
          <w:rFonts w:ascii="Times New Roman" w:hAnsi="Times New Roman"/>
          <w:sz w:val="28"/>
          <w:szCs w:val="28"/>
        </w:rPr>
        <w:t xml:space="preserve"> // «</w:t>
      </w:r>
      <w:r w:rsidRPr="006F0F3E">
        <w:rPr>
          <w:rFonts w:ascii="Times New Roman" w:hAnsi="Times New Roman"/>
          <w:sz w:val="28"/>
          <w:szCs w:val="28"/>
        </w:rPr>
        <w:t>Вестник ВАС РФ</w:t>
      </w:r>
      <w:r>
        <w:rPr>
          <w:rFonts w:ascii="Times New Roman" w:hAnsi="Times New Roman"/>
          <w:sz w:val="28"/>
          <w:szCs w:val="28"/>
        </w:rPr>
        <w:t>». – 1999</w:t>
      </w:r>
      <w:r w:rsidRPr="006F0F3E">
        <w:rPr>
          <w:rFonts w:ascii="Times New Roman" w:hAnsi="Times New Roman"/>
          <w:sz w:val="28"/>
          <w:szCs w:val="28"/>
        </w:rPr>
        <w:t xml:space="preserve">. </w:t>
      </w:r>
      <w:r>
        <w:rPr>
          <w:rFonts w:ascii="Times New Roman" w:hAnsi="Times New Roman"/>
          <w:sz w:val="28"/>
          <w:szCs w:val="28"/>
        </w:rPr>
        <w:t>- С</w:t>
      </w:r>
      <w:r w:rsidRPr="006F0F3E">
        <w:rPr>
          <w:rFonts w:ascii="Times New Roman" w:hAnsi="Times New Roman"/>
          <w:sz w:val="28"/>
          <w:szCs w:val="28"/>
        </w:rPr>
        <w:t xml:space="preserve">пециальное приложение к </w:t>
      </w:r>
      <w:r>
        <w:rPr>
          <w:rFonts w:ascii="Times New Roman" w:hAnsi="Times New Roman"/>
          <w:sz w:val="28"/>
          <w:szCs w:val="28"/>
        </w:rPr>
        <w:t>№</w:t>
      </w:r>
      <w:r w:rsidRPr="006F0F3E">
        <w:rPr>
          <w:rFonts w:ascii="Times New Roman" w:hAnsi="Times New Roman"/>
          <w:sz w:val="28"/>
          <w:szCs w:val="28"/>
        </w:rPr>
        <w:t xml:space="preserve"> 3</w:t>
      </w:r>
      <w:r>
        <w:rPr>
          <w:rFonts w:ascii="Times New Roman" w:hAnsi="Times New Roman"/>
          <w:sz w:val="28"/>
          <w:szCs w:val="28"/>
        </w:rPr>
        <w:t xml:space="preserve">. – </w:t>
      </w:r>
      <w:r w:rsidRPr="006F0F3E">
        <w:rPr>
          <w:rFonts w:ascii="Times New Roman" w:hAnsi="Times New Roman"/>
          <w:sz w:val="28"/>
          <w:szCs w:val="28"/>
        </w:rPr>
        <w:t>СПС «Консультант Плюс».</w:t>
      </w:r>
    </w:p>
    <w:p w14:paraId="5A879191" w14:textId="77777777" w:rsidR="00C355F0" w:rsidRDefault="00C355F0" w:rsidP="00F218C0">
      <w:pPr>
        <w:pStyle w:val="a3"/>
        <w:widowControl w:val="0"/>
        <w:numPr>
          <w:ilvl w:val="0"/>
          <w:numId w:val="33"/>
        </w:numPr>
        <w:spacing w:line="360" w:lineRule="auto"/>
        <w:ind w:left="0" w:firstLine="0"/>
        <w:jc w:val="both"/>
        <w:rPr>
          <w:rFonts w:ascii="Times New Roman" w:hAnsi="Times New Roman"/>
          <w:sz w:val="28"/>
          <w:szCs w:val="28"/>
        </w:rPr>
      </w:pPr>
      <w:r>
        <w:rPr>
          <w:rFonts w:ascii="Times New Roman" w:hAnsi="Times New Roman"/>
          <w:sz w:val="28"/>
          <w:szCs w:val="28"/>
        </w:rPr>
        <w:t>Соглашение стран СНГ «</w:t>
      </w:r>
      <w:r w:rsidRPr="00C2678A">
        <w:rPr>
          <w:rFonts w:ascii="Times New Roman" w:hAnsi="Times New Roman"/>
          <w:sz w:val="28"/>
          <w:szCs w:val="28"/>
        </w:rPr>
        <w:t>О порядке разрешения споров, связанных с осуществлением хозяйственной деятельности</w:t>
      </w:r>
      <w:r>
        <w:rPr>
          <w:rFonts w:ascii="Times New Roman" w:hAnsi="Times New Roman"/>
          <w:sz w:val="28"/>
          <w:szCs w:val="28"/>
        </w:rPr>
        <w:t xml:space="preserve">» </w:t>
      </w:r>
      <w:r w:rsidRPr="00632868">
        <w:rPr>
          <w:rFonts w:ascii="Times New Roman" w:hAnsi="Times New Roman"/>
          <w:sz w:val="28"/>
          <w:szCs w:val="28"/>
        </w:rPr>
        <w:t>[</w:t>
      </w:r>
      <w:r>
        <w:rPr>
          <w:rFonts w:ascii="Times New Roman" w:hAnsi="Times New Roman"/>
          <w:sz w:val="28"/>
          <w:szCs w:val="28"/>
        </w:rPr>
        <w:t>Электронный ресурс</w:t>
      </w:r>
      <w:r w:rsidRPr="00632868">
        <w:rPr>
          <w:rFonts w:ascii="Times New Roman" w:hAnsi="Times New Roman"/>
          <w:sz w:val="28"/>
          <w:szCs w:val="28"/>
        </w:rPr>
        <w:t>]</w:t>
      </w:r>
      <w:r>
        <w:rPr>
          <w:rFonts w:ascii="Times New Roman" w:hAnsi="Times New Roman"/>
          <w:sz w:val="28"/>
          <w:szCs w:val="28"/>
        </w:rPr>
        <w:t xml:space="preserve"> от 20.03.1992 // «Закон». – 1993. – № 1. – СПС «Консультант Плюс».</w:t>
      </w:r>
    </w:p>
    <w:p w14:paraId="1DE84EB4" w14:textId="77777777" w:rsidR="00C355F0" w:rsidRPr="006F0F3E" w:rsidRDefault="00C355F0" w:rsidP="00F218C0">
      <w:pPr>
        <w:pStyle w:val="a3"/>
        <w:widowControl w:val="0"/>
        <w:spacing w:line="360" w:lineRule="auto"/>
        <w:jc w:val="both"/>
        <w:rPr>
          <w:rFonts w:ascii="Times New Roman" w:hAnsi="Times New Roman"/>
          <w:sz w:val="28"/>
          <w:szCs w:val="28"/>
        </w:rPr>
      </w:pPr>
    </w:p>
    <w:p w14:paraId="74201FDC" w14:textId="77777777" w:rsidR="00C355F0" w:rsidRPr="0057455B" w:rsidRDefault="00C355F0" w:rsidP="00F218C0">
      <w:pPr>
        <w:pStyle w:val="a3"/>
        <w:widowControl w:val="0"/>
        <w:spacing w:line="360" w:lineRule="auto"/>
        <w:jc w:val="both"/>
        <w:rPr>
          <w:rFonts w:ascii="Times New Roman" w:hAnsi="Times New Roman"/>
          <w:b/>
          <w:bCs/>
          <w:sz w:val="28"/>
          <w:szCs w:val="28"/>
        </w:rPr>
      </w:pPr>
      <w:r w:rsidRPr="0057455B">
        <w:rPr>
          <w:rFonts w:ascii="Times New Roman" w:hAnsi="Times New Roman"/>
          <w:b/>
          <w:bCs/>
          <w:sz w:val="28"/>
          <w:szCs w:val="28"/>
        </w:rPr>
        <w:t>1.1.2. Акты международных организаций, органов и конференций</w:t>
      </w:r>
    </w:p>
    <w:p w14:paraId="0F733E46" w14:textId="77777777" w:rsidR="00C355F0" w:rsidRPr="004B5BD7" w:rsidRDefault="00C355F0" w:rsidP="004B5BD7">
      <w:pPr>
        <w:numPr>
          <w:ilvl w:val="2"/>
          <w:numId w:val="33"/>
        </w:numPr>
        <w:tabs>
          <w:tab w:val="clear" w:pos="1074"/>
          <w:tab w:val="num" w:pos="142"/>
        </w:tabs>
        <w:spacing w:line="360" w:lineRule="auto"/>
        <w:ind w:left="0" w:firstLine="0"/>
        <w:jc w:val="both"/>
        <w:rPr>
          <w:rFonts w:ascii="Times New Roman" w:hAnsi="Times New Roman"/>
          <w:sz w:val="28"/>
          <w:szCs w:val="28"/>
        </w:rPr>
      </w:pPr>
      <w:r w:rsidRPr="004B5BD7">
        <w:rPr>
          <w:rFonts w:ascii="Times New Roman" w:hAnsi="Times New Roman"/>
          <w:sz w:val="28"/>
          <w:szCs w:val="28"/>
        </w:rPr>
        <w:t>Консультативное заключение Экономического Суда СНГ № 01-1/3-10 от 20.06.2011 г. «О толковании статьи 9 Киевского соглашения» от 20 июня 2011 г. [Электронный ресурс] – URL: http://sudsng.org/download_files/rh/2011/zk_01-1_3-10_20062011.pdf (дата обращения 10.03.2021).</w:t>
      </w:r>
    </w:p>
    <w:p w14:paraId="5328C6F0" w14:textId="77777777" w:rsidR="00C355F0" w:rsidRPr="00C23A49" w:rsidRDefault="00C355F0" w:rsidP="00F218C0">
      <w:pPr>
        <w:numPr>
          <w:ilvl w:val="2"/>
          <w:numId w:val="33"/>
        </w:numPr>
        <w:tabs>
          <w:tab w:val="clear" w:pos="1074"/>
          <w:tab w:val="num" w:pos="142"/>
        </w:tabs>
        <w:spacing w:line="360" w:lineRule="auto"/>
        <w:ind w:left="0" w:firstLine="0"/>
        <w:jc w:val="both"/>
        <w:rPr>
          <w:rFonts w:ascii="Times New Roman" w:hAnsi="Times New Roman"/>
          <w:spacing w:val="-2"/>
          <w:sz w:val="28"/>
        </w:rPr>
      </w:pPr>
      <w:r w:rsidRPr="004B5BD7">
        <w:rPr>
          <w:rFonts w:ascii="Times New Roman" w:hAnsi="Times New Roman"/>
          <w:sz w:val="28"/>
          <w:szCs w:val="28"/>
        </w:rPr>
        <w:t xml:space="preserve">Модельный закон о банкротстве банков </w:t>
      </w:r>
      <w:r w:rsidRPr="00632868">
        <w:rPr>
          <w:rFonts w:ascii="Times New Roman" w:hAnsi="Times New Roman"/>
          <w:sz w:val="28"/>
          <w:szCs w:val="28"/>
        </w:rPr>
        <w:t>[</w:t>
      </w:r>
      <w:r>
        <w:rPr>
          <w:rFonts w:ascii="Times New Roman" w:hAnsi="Times New Roman"/>
          <w:sz w:val="28"/>
          <w:szCs w:val="28"/>
        </w:rPr>
        <w:t>Электронный ресурс</w:t>
      </w:r>
      <w:r w:rsidRPr="00632868">
        <w:rPr>
          <w:rFonts w:ascii="Times New Roman" w:hAnsi="Times New Roman"/>
          <w:sz w:val="28"/>
          <w:szCs w:val="28"/>
        </w:rPr>
        <w:t>]</w:t>
      </w:r>
      <w:r>
        <w:rPr>
          <w:rFonts w:ascii="Times New Roman" w:hAnsi="Times New Roman"/>
          <w:sz w:val="28"/>
          <w:szCs w:val="28"/>
        </w:rPr>
        <w:t xml:space="preserve"> от </w:t>
      </w:r>
      <w:r w:rsidRPr="00B61900">
        <w:rPr>
          <w:rFonts w:ascii="Times New Roman" w:hAnsi="Times New Roman"/>
          <w:sz w:val="28"/>
          <w:szCs w:val="28"/>
        </w:rPr>
        <w:t>08.06.1997</w:t>
      </w:r>
      <w:r>
        <w:rPr>
          <w:rFonts w:ascii="Times New Roman" w:hAnsi="Times New Roman"/>
          <w:sz w:val="28"/>
          <w:szCs w:val="28"/>
        </w:rPr>
        <w:t xml:space="preserve"> // </w:t>
      </w:r>
      <w:r w:rsidRPr="00B61900">
        <w:rPr>
          <w:rFonts w:ascii="Times New Roman" w:hAnsi="Times New Roman"/>
          <w:sz w:val="28"/>
          <w:szCs w:val="28"/>
        </w:rPr>
        <w:t xml:space="preserve">Информационный бюллетень. Межпарламентская Ассамблея государств-участников Содружества Независимых Государств. </w:t>
      </w:r>
      <w:r>
        <w:rPr>
          <w:rFonts w:ascii="Times New Roman" w:hAnsi="Times New Roman"/>
          <w:sz w:val="28"/>
          <w:szCs w:val="28"/>
        </w:rPr>
        <w:t xml:space="preserve">– </w:t>
      </w:r>
      <w:r w:rsidRPr="00B61900">
        <w:rPr>
          <w:rFonts w:ascii="Times New Roman" w:hAnsi="Times New Roman"/>
          <w:sz w:val="28"/>
          <w:szCs w:val="28"/>
        </w:rPr>
        <w:t xml:space="preserve">1997. </w:t>
      </w:r>
      <w:r>
        <w:rPr>
          <w:rFonts w:ascii="Times New Roman" w:hAnsi="Times New Roman"/>
          <w:sz w:val="28"/>
          <w:szCs w:val="28"/>
        </w:rPr>
        <w:t>– №</w:t>
      </w:r>
      <w:r w:rsidRPr="00B61900">
        <w:rPr>
          <w:rFonts w:ascii="Times New Roman" w:hAnsi="Times New Roman"/>
          <w:sz w:val="28"/>
          <w:szCs w:val="28"/>
        </w:rPr>
        <w:t xml:space="preserve"> 14. </w:t>
      </w:r>
      <w:r>
        <w:rPr>
          <w:rFonts w:ascii="Times New Roman" w:hAnsi="Times New Roman"/>
          <w:sz w:val="28"/>
          <w:szCs w:val="28"/>
        </w:rPr>
        <w:t xml:space="preserve">– </w:t>
      </w:r>
      <w:r w:rsidRPr="00B61900">
        <w:rPr>
          <w:rFonts w:ascii="Times New Roman" w:hAnsi="Times New Roman"/>
          <w:sz w:val="28"/>
          <w:szCs w:val="28"/>
        </w:rPr>
        <w:t>С. 10</w:t>
      </w:r>
      <w:r>
        <w:rPr>
          <w:rFonts w:ascii="Times New Roman" w:hAnsi="Times New Roman"/>
          <w:sz w:val="28"/>
          <w:szCs w:val="28"/>
        </w:rPr>
        <w:t>1</w:t>
      </w:r>
      <w:r w:rsidRPr="00B61900">
        <w:rPr>
          <w:rFonts w:ascii="Times New Roman" w:hAnsi="Times New Roman"/>
          <w:sz w:val="28"/>
          <w:szCs w:val="28"/>
        </w:rPr>
        <w:t>-119.</w:t>
      </w:r>
      <w:r>
        <w:rPr>
          <w:rFonts w:ascii="Times New Roman" w:hAnsi="Times New Roman"/>
          <w:sz w:val="28"/>
          <w:szCs w:val="28"/>
        </w:rPr>
        <w:t xml:space="preserve"> – СПС «Консультант Плюс».</w:t>
      </w:r>
    </w:p>
    <w:p w14:paraId="5E64D847" w14:textId="77777777" w:rsidR="00C355F0" w:rsidRPr="00B61900" w:rsidRDefault="00C355F0" w:rsidP="00F218C0">
      <w:pPr>
        <w:numPr>
          <w:ilvl w:val="2"/>
          <w:numId w:val="33"/>
        </w:numPr>
        <w:tabs>
          <w:tab w:val="clear" w:pos="1074"/>
          <w:tab w:val="num" w:pos="142"/>
        </w:tabs>
        <w:spacing w:line="360" w:lineRule="auto"/>
        <w:ind w:left="0" w:firstLine="0"/>
        <w:jc w:val="both"/>
        <w:rPr>
          <w:rFonts w:ascii="Times New Roman" w:hAnsi="Times New Roman"/>
          <w:spacing w:val="-2"/>
          <w:sz w:val="28"/>
        </w:rPr>
      </w:pPr>
      <w:r w:rsidRPr="00B61900">
        <w:rPr>
          <w:rFonts w:ascii="Times New Roman" w:hAnsi="Times New Roman"/>
          <w:spacing w:val="-2"/>
          <w:sz w:val="28"/>
        </w:rPr>
        <w:t>Модельный закон о несостоятельности (банкротстве)</w:t>
      </w:r>
      <w:r>
        <w:rPr>
          <w:rFonts w:ascii="Times New Roman" w:hAnsi="Times New Roman"/>
          <w:spacing w:val="-2"/>
          <w:sz w:val="28"/>
        </w:rPr>
        <w:t xml:space="preserve"> </w:t>
      </w:r>
      <w:r w:rsidRPr="00632868">
        <w:rPr>
          <w:rFonts w:ascii="Times New Roman" w:hAnsi="Times New Roman"/>
          <w:sz w:val="28"/>
          <w:szCs w:val="28"/>
        </w:rPr>
        <w:t>[</w:t>
      </w:r>
      <w:r>
        <w:rPr>
          <w:rFonts w:ascii="Times New Roman" w:hAnsi="Times New Roman"/>
          <w:sz w:val="28"/>
          <w:szCs w:val="28"/>
        </w:rPr>
        <w:t>Электронный ресурс</w:t>
      </w:r>
      <w:r w:rsidRPr="00632868">
        <w:rPr>
          <w:rFonts w:ascii="Times New Roman" w:hAnsi="Times New Roman"/>
          <w:sz w:val="28"/>
          <w:szCs w:val="28"/>
        </w:rPr>
        <w:t>]</w:t>
      </w:r>
      <w:r>
        <w:rPr>
          <w:rFonts w:ascii="Times New Roman" w:hAnsi="Times New Roman"/>
          <w:sz w:val="28"/>
          <w:szCs w:val="28"/>
        </w:rPr>
        <w:t xml:space="preserve"> </w:t>
      </w:r>
      <w:r>
        <w:rPr>
          <w:rFonts w:ascii="Times New Roman" w:hAnsi="Times New Roman"/>
          <w:spacing w:val="-2"/>
          <w:sz w:val="28"/>
        </w:rPr>
        <w:t xml:space="preserve">от </w:t>
      </w:r>
      <w:r w:rsidRPr="00B61900">
        <w:rPr>
          <w:rFonts w:ascii="Times New Roman" w:hAnsi="Times New Roman"/>
          <w:spacing w:val="-2"/>
          <w:sz w:val="28"/>
        </w:rPr>
        <w:t>06</w:t>
      </w:r>
      <w:r>
        <w:rPr>
          <w:rFonts w:ascii="Times New Roman" w:hAnsi="Times New Roman"/>
          <w:spacing w:val="-2"/>
          <w:sz w:val="28"/>
        </w:rPr>
        <w:t>.12.</w:t>
      </w:r>
      <w:r w:rsidRPr="00B61900">
        <w:rPr>
          <w:rFonts w:ascii="Times New Roman" w:hAnsi="Times New Roman"/>
          <w:spacing w:val="-2"/>
          <w:sz w:val="28"/>
        </w:rPr>
        <w:t>1997</w:t>
      </w:r>
      <w:r>
        <w:rPr>
          <w:rFonts w:ascii="Times New Roman" w:hAnsi="Times New Roman"/>
          <w:spacing w:val="-2"/>
          <w:sz w:val="28"/>
        </w:rPr>
        <w:t xml:space="preserve"> // </w:t>
      </w:r>
      <w:r w:rsidRPr="00B61900">
        <w:rPr>
          <w:rFonts w:ascii="Times New Roman" w:hAnsi="Times New Roman"/>
          <w:spacing w:val="-2"/>
          <w:sz w:val="28"/>
        </w:rPr>
        <w:t>Информационный бюллетень. Межпарламентская Ассамблея государств-участников Содружества Независимых Государств.</w:t>
      </w:r>
      <w:r>
        <w:rPr>
          <w:rFonts w:ascii="Times New Roman" w:hAnsi="Times New Roman"/>
          <w:spacing w:val="-2"/>
          <w:sz w:val="28"/>
        </w:rPr>
        <w:t xml:space="preserve"> – 1998. – №</w:t>
      </w:r>
      <w:r w:rsidRPr="00B61900">
        <w:rPr>
          <w:rFonts w:ascii="Times New Roman" w:hAnsi="Times New Roman"/>
          <w:spacing w:val="-2"/>
          <w:sz w:val="28"/>
        </w:rPr>
        <w:t xml:space="preserve"> 16. </w:t>
      </w:r>
      <w:r>
        <w:rPr>
          <w:rFonts w:ascii="Times New Roman" w:hAnsi="Times New Roman"/>
          <w:spacing w:val="-2"/>
          <w:sz w:val="28"/>
        </w:rPr>
        <w:t xml:space="preserve">– </w:t>
      </w:r>
      <w:r w:rsidRPr="00B61900">
        <w:rPr>
          <w:rFonts w:ascii="Times New Roman" w:hAnsi="Times New Roman"/>
          <w:spacing w:val="-2"/>
          <w:sz w:val="28"/>
        </w:rPr>
        <w:t>С. 255</w:t>
      </w:r>
      <w:r>
        <w:rPr>
          <w:rFonts w:ascii="Times New Roman" w:hAnsi="Times New Roman"/>
          <w:spacing w:val="-2"/>
          <w:sz w:val="28"/>
        </w:rPr>
        <w:t>-</w:t>
      </w:r>
      <w:r w:rsidRPr="00B61900">
        <w:rPr>
          <w:rFonts w:ascii="Times New Roman" w:hAnsi="Times New Roman"/>
          <w:spacing w:val="-2"/>
          <w:sz w:val="28"/>
        </w:rPr>
        <w:t>338.</w:t>
      </w:r>
      <w:r>
        <w:rPr>
          <w:rFonts w:ascii="Times New Roman" w:hAnsi="Times New Roman"/>
          <w:spacing w:val="-2"/>
          <w:sz w:val="28"/>
        </w:rPr>
        <w:t xml:space="preserve"> </w:t>
      </w:r>
      <w:r>
        <w:rPr>
          <w:rFonts w:ascii="Times New Roman" w:hAnsi="Times New Roman"/>
          <w:sz w:val="28"/>
          <w:szCs w:val="28"/>
        </w:rPr>
        <w:t>– СПС «Консультант Плюс».</w:t>
      </w:r>
    </w:p>
    <w:p w14:paraId="5DC9F5A1" w14:textId="77777777" w:rsidR="00C355F0" w:rsidRDefault="00C355F0" w:rsidP="00F218C0">
      <w:pPr>
        <w:numPr>
          <w:ilvl w:val="2"/>
          <w:numId w:val="33"/>
        </w:numPr>
        <w:tabs>
          <w:tab w:val="clear" w:pos="1074"/>
          <w:tab w:val="num" w:pos="142"/>
        </w:tabs>
        <w:spacing w:line="360" w:lineRule="auto"/>
        <w:ind w:left="0" w:firstLine="0"/>
        <w:jc w:val="both"/>
        <w:rPr>
          <w:rFonts w:ascii="Times New Roman" w:hAnsi="Times New Roman"/>
          <w:spacing w:val="-2"/>
          <w:sz w:val="28"/>
        </w:rPr>
      </w:pPr>
      <w:r>
        <w:rPr>
          <w:rFonts w:ascii="Times New Roman" w:hAnsi="Times New Roman"/>
          <w:spacing w:val="-2"/>
          <w:sz w:val="28"/>
        </w:rPr>
        <w:t>Руководство по принятию и толкованию Типового закона ЮНСИТРАЛ о трансграничной несостоятельности 2013 [Электронный ресурс] – URL:</w:t>
      </w:r>
      <w:r w:rsidRPr="00DC403C">
        <w:rPr>
          <w:rFonts w:ascii="Times New Roman" w:hAnsi="Times New Roman"/>
          <w:spacing w:val="-2"/>
          <w:sz w:val="28"/>
        </w:rPr>
        <w:t xml:space="preserve"> </w:t>
      </w:r>
      <w:hyperlink r:id="rId8" w:history="1">
        <w:r w:rsidRPr="00311B4C">
          <w:rPr>
            <w:rStyle w:val="a8"/>
            <w:rFonts w:ascii="Times New Roman" w:hAnsi="Times New Roman"/>
            <w:spacing w:val="-2"/>
            <w:sz w:val="28"/>
          </w:rPr>
          <w:t>http</w:t>
        </w:r>
        <w:r w:rsidRPr="00311B4C">
          <w:rPr>
            <w:rStyle w:val="a8"/>
            <w:rFonts w:ascii="Times New Roman" w:hAnsi="Times New Roman"/>
            <w:spacing w:val="-2"/>
            <w:sz w:val="28"/>
            <w:lang w:val="en-US"/>
          </w:rPr>
          <w:t>s</w:t>
        </w:r>
        <w:r w:rsidRPr="00311B4C">
          <w:rPr>
            <w:rStyle w:val="a8"/>
            <w:rFonts w:ascii="Times New Roman" w:hAnsi="Times New Roman"/>
            <w:spacing w:val="-2"/>
            <w:sz w:val="28"/>
          </w:rPr>
          <w:t>://www.uncitral.org/pdf/english/texts/insolven/1997-Model-Law-Insol-2013-Guide-Enactment-e.pdf</w:t>
        </w:r>
      </w:hyperlink>
      <w:r w:rsidRPr="00DC403C">
        <w:rPr>
          <w:rFonts w:ascii="Times New Roman" w:hAnsi="Times New Roman"/>
          <w:spacing w:val="-2"/>
          <w:sz w:val="28"/>
        </w:rPr>
        <w:t xml:space="preserve"> </w:t>
      </w:r>
      <w:r>
        <w:rPr>
          <w:rFonts w:ascii="Times New Roman" w:hAnsi="Times New Roman"/>
          <w:spacing w:val="-2"/>
          <w:sz w:val="28"/>
        </w:rPr>
        <w:t>(дата обращения 28.03.2021).</w:t>
      </w:r>
    </w:p>
    <w:p w14:paraId="27E11986" w14:textId="77777777" w:rsidR="00C355F0" w:rsidRDefault="00C355F0" w:rsidP="00F218C0">
      <w:pPr>
        <w:numPr>
          <w:ilvl w:val="2"/>
          <w:numId w:val="33"/>
        </w:numPr>
        <w:tabs>
          <w:tab w:val="clear" w:pos="1074"/>
          <w:tab w:val="num" w:pos="142"/>
        </w:tabs>
        <w:spacing w:line="360" w:lineRule="auto"/>
        <w:ind w:left="0" w:firstLine="0"/>
        <w:jc w:val="both"/>
        <w:rPr>
          <w:rFonts w:ascii="Times New Roman" w:hAnsi="Times New Roman"/>
          <w:spacing w:val="-2"/>
          <w:sz w:val="28"/>
        </w:rPr>
      </w:pPr>
      <w:r w:rsidRPr="00864648">
        <w:rPr>
          <w:rFonts w:ascii="Times New Roman" w:hAnsi="Times New Roman"/>
          <w:spacing w:val="-2"/>
          <w:sz w:val="28"/>
        </w:rPr>
        <w:t>Типовой закон ЮНСИТРАЛ о признании и приведении в исполнение судебных решений, принятых в связи c производством по делам о несостоятельности [Электронный ресурс] от 02.07.1997</w:t>
      </w:r>
      <w:r>
        <w:rPr>
          <w:rFonts w:ascii="Times New Roman" w:hAnsi="Times New Roman"/>
          <w:spacing w:val="-2"/>
          <w:sz w:val="28"/>
        </w:rPr>
        <w:t xml:space="preserve"> –</w:t>
      </w:r>
      <w:r w:rsidRPr="00864648">
        <w:rPr>
          <w:rFonts w:ascii="Times New Roman" w:hAnsi="Times New Roman"/>
          <w:spacing w:val="-2"/>
          <w:sz w:val="28"/>
        </w:rPr>
        <w:t xml:space="preserve"> URL: </w:t>
      </w:r>
      <w:hyperlink r:id="rId9" w:history="1">
        <w:r w:rsidRPr="000C6DDA">
          <w:rPr>
            <w:rStyle w:val="a8"/>
            <w:rFonts w:ascii="Times New Roman" w:hAnsi="Times New Roman"/>
            <w:spacing w:val="-2"/>
            <w:sz w:val="28"/>
          </w:rPr>
          <w:t>https://uncitral.un.org/ru/texts/insolvency/modellaw/mlij</w:t>
        </w:r>
      </w:hyperlink>
      <w:r>
        <w:rPr>
          <w:rFonts w:ascii="Times New Roman" w:hAnsi="Times New Roman"/>
          <w:spacing w:val="-2"/>
          <w:sz w:val="28"/>
        </w:rPr>
        <w:t xml:space="preserve"> </w:t>
      </w:r>
      <w:r w:rsidRPr="00864648">
        <w:rPr>
          <w:rFonts w:ascii="Times New Roman" w:hAnsi="Times New Roman"/>
          <w:spacing w:val="-2"/>
          <w:sz w:val="28"/>
        </w:rPr>
        <w:t>(дата обращения 28.03.2021).</w:t>
      </w:r>
    </w:p>
    <w:p w14:paraId="019D0313" w14:textId="77777777" w:rsidR="00C355F0" w:rsidRDefault="00C355F0" w:rsidP="00F218C0">
      <w:pPr>
        <w:numPr>
          <w:ilvl w:val="2"/>
          <w:numId w:val="33"/>
        </w:numPr>
        <w:tabs>
          <w:tab w:val="clear" w:pos="1074"/>
          <w:tab w:val="num" w:pos="142"/>
        </w:tabs>
        <w:spacing w:line="360" w:lineRule="auto"/>
        <w:ind w:left="0" w:firstLine="0"/>
        <w:jc w:val="both"/>
        <w:rPr>
          <w:rFonts w:ascii="Times New Roman" w:hAnsi="Times New Roman"/>
          <w:spacing w:val="-2"/>
          <w:sz w:val="28"/>
        </w:rPr>
      </w:pPr>
      <w:r>
        <w:rPr>
          <w:rFonts w:ascii="Times New Roman" w:hAnsi="Times New Roman"/>
          <w:spacing w:val="-2"/>
          <w:sz w:val="28"/>
        </w:rPr>
        <w:lastRenderedPageBreak/>
        <w:t xml:space="preserve">Типовой закон ЮНСИТРАЛ о трансграничной несостоятельности [Электронный ресурс] от 30.05.1997 – URL: </w:t>
      </w:r>
      <w:hyperlink r:id="rId10" w:history="1">
        <w:r w:rsidRPr="00311B4C">
          <w:rPr>
            <w:rStyle w:val="a8"/>
            <w:rFonts w:ascii="Times New Roman" w:hAnsi="Times New Roman"/>
            <w:spacing w:val="-2"/>
            <w:sz w:val="28"/>
          </w:rPr>
          <w:t>http</w:t>
        </w:r>
        <w:r w:rsidRPr="00311B4C">
          <w:rPr>
            <w:rStyle w:val="a8"/>
            <w:rFonts w:ascii="Times New Roman" w:hAnsi="Times New Roman"/>
            <w:spacing w:val="-2"/>
            <w:sz w:val="28"/>
            <w:lang w:val="en-US"/>
          </w:rPr>
          <w:t>s</w:t>
        </w:r>
        <w:r w:rsidRPr="00311B4C">
          <w:rPr>
            <w:rStyle w:val="a8"/>
            <w:rFonts w:ascii="Times New Roman" w:hAnsi="Times New Roman"/>
            <w:spacing w:val="-2"/>
            <w:sz w:val="28"/>
          </w:rPr>
          <w:t>://www.uncitral.org/uncitral/en/uncitral_texts/insolvency/1997Model.html</w:t>
        </w:r>
      </w:hyperlink>
      <w:r w:rsidRPr="00DC403C">
        <w:rPr>
          <w:rFonts w:ascii="Times New Roman" w:hAnsi="Times New Roman"/>
          <w:spacing w:val="-2"/>
          <w:sz w:val="28"/>
        </w:rPr>
        <w:t xml:space="preserve"> </w:t>
      </w:r>
      <w:r>
        <w:rPr>
          <w:rFonts w:ascii="Times New Roman" w:hAnsi="Times New Roman"/>
          <w:spacing w:val="-2"/>
          <w:sz w:val="28"/>
        </w:rPr>
        <w:t>(дата обращения 28.03.2021).</w:t>
      </w:r>
    </w:p>
    <w:p w14:paraId="7F8B97C3" w14:textId="77777777" w:rsidR="00C355F0" w:rsidRPr="00B61900" w:rsidRDefault="00C355F0" w:rsidP="00F218C0">
      <w:pPr>
        <w:spacing w:line="360" w:lineRule="auto"/>
        <w:jc w:val="both"/>
        <w:rPr>
          <w:rFonts w:ascii="Times New Roman" w:hAnsi="Times New Roman"/>
          <w:spacing w:val="-2"/>
          <w:sz w:val="28"/>
        </w:rPr>
      </w:pPr>
    </w:p>
    <w:p w14:paraId="294A05F5" w14:textId="77777777" w:rsidR="00C355F0" w:rsidRPr="00F218C0" w:rsidRDefault="00C355F0" w:rsidP="00F218C0">
      <w:pPr>
        <w:pStyle w:val="a3"/>
        <w:widowControl w:val="0"/>
        <w:numPr>
          <w:ilvl w:val="1"/>
          <w:numId w:val="14"/>
        </w:numPr>
        <w:tabs>
          <w:tab w:val="clear" w:pos="897"/>
        </w:tabs>
        <w:spacing w:line="360" w:lineRule="auto"/>
        <w:ind w:left="0" w:firstLine="0"/>
        <w:jc w:val="both"/>
        <w:rPr>
          <w:rFonts w:ascii="Times New Roman" w:hAnsi="Times New Roman"/>
          <w:b/>
          <w:bCs/>
          <w:i/>
          <w:iCs/>
          <w:sz w:val="28"/>
          <w:szCs w:val="28"/>
        </w:rPr>
      </w:pPr>
      <w:r w:rsidRPr="00F218C0">
        <w:rPr>
          <w:rFonts w:ascii="Times New Roman" w:hAnsi="Times New Roman"/>
          <w:b/>
          <w:bCs/>
          <w:i/>
          <w:iCs/>
          <w:sz w:val="28"/>
          <w:szCs w:val="28"/>
        </w:rPr>
        <w:t>Нормативно-правовые акты и иные официальные документы Российской Федерации</w:t>
      </w:r>
    </w:p>
    <w:p w14:paraId="17D35F99" w14:textId="77777777" w:rsidR="00C355F0" w:rsidRDefault="00C355F0" w:rsidP="00F218C0">
      <w:pPr>
        <w:numPr>
          <w:ilvl w:val="2"/>
          <w:numId w:val="14"/>
        </w:numPr>
        <w:tabs>
          <w:tab w:val="clear" w:pos="1074"/>
          <w:tab w:val="num" w:pos="0"/>
        </w:tabs>
        <w:spacing w:line="360" w:lineRule="auto"/>
        <w:ind w:left="0" w:firstLine="0"/>
        <w:jc w:val="both"/>
        <w:rPr>
          <w:rFonts w:ascii="Times New Roman" w:hAnsi="Times New Roman"/>
          <w:spacing w:val="-2"/>
          <w:sz w:val="28"/>
        </w:rPr>
      </w:pPr>
      <w:r w:rsidRPr="00FD1E10">
        <w:rPr>
          <w:rFonts w:ascii="Times New Roman" w:hAnsi="Times New Roman"/>
          <w:spacing w:val="-2"/>
          <w:sz w:val="28"/>
        </w:rPr>
        <w:t>Конституция Российской Федерации</w:t>
      </w:r>
      <w:r>
        <w:rPr>
          <w:rFonts w:ascii="Times New Roman" w:hAnsi="Times New Roman"/>
          <w:spacing w:val="-2"/>
          <w:sz w:val="28"/>
        </w:rPr>
        <w:t xml:space="preserve"> [Электронный ресурс] от 12.12.1993 с изм. от </w:t>
      </w:r>
      <w:r w:rsidRPr="00FD1E10">
        <w:rPr>
          <w:rFonts w:ascii="Times New Roman" w:hAnsi="Times New Roman"/>
          <w:spacing w:val="-2"/>
          <w:sz w:val="28"/>
        </w:rPr>
        <w:t>01.07.2020</w:t>
      </w:r>
      <w:r>
        <w:rPr>
          <w:rFonts w:ascii="Times New Roman" w:hAnsi="Times New Roman"/>
          <w:spacing w:val="-2"/>
          <w:sz w:val="28"/>
        </w:rPr>
        <w:t xml:space="preserve"> // </w:t>
      </w:r>
      <w:r w:rsidRPr="00FD1E10">
        <w:rPr>
          <w:rFonts w:ascii="Times New Roman" w:hAnsi="Times New Roman"/>
          <w:spacing w:val="-2"/>
          <w:sz w:val="28"/>
        </w:rPr>
        <w:t>Официальн</w:t>
      </w:r>
      <w:r>
        <w:rPr>
          <w:rFonts w:ascii="Times New Roman" w:hAnsi="Times New Roman"/>
          <w:spacing w:val="-2"/>
          <w:sz w:val="28"/>
        </w:rPr>
        <w:t>ый</w:t>
      </w:r>
      <w:r w:rsidRPr="00FD1E10">
        <w:rPr>
          <w:rFonts w:ascii="Times New Roman" w:hAnsi="Times New Roman"/>
          <w:spacing w:val="-2"/>
          <w:sz w:val="28"/>
        </w:rPr>
        <w:t xml:space="preserve"> интернет-портал правовой информации </w:t>
      </w:r>
      <w:hyperlink r:id="rId11" w:history="1">
        <w:r w:rsidRPr="00277DF2">
          <w:rPr>
            <w:rStyle w:val="a8"/>
            <w:rFonts w:ascii="Times New Roman" w:hAnsi="Times New Roman"/>
            <w:spacing w:val="-2"/>
            <w:sz w:val="28"/>
          </w:rPr>
          <w:t>http://www.pravo.gov.ru</w:t>
        </w:r>
      </w:hyperlink>
      <w:r>
        <w:rPr>
          <w:rFonts w:ascii="Times New Roman" w:hAnsi="Times New Roman"/>
          <w:spacing w:val="-2"/>
          <w:sz w:val="28"/>
        </w:rPr>
        <w:t>. – 2020. – СПС «Консультант Плюс».</w:t>
      </w:r>
    </w:p>
    <w:p w14:paraId="23073106" w14:textId="77777777" w:rsidR="00C355F0" w:rsidRDefault="00C355F0" w:rsidP="00F218C0">
      <w:pPr>
        <w:numPr>
          <w:ilvl w:val="2"/>
          <w:numId w:val="14"/>
        </w:numPr>
        <w:tabs>
          <w:tab w:val="clear" w:pos="1074"/>
          <w:tab w:val="num" w:pos="0"/>
        </w:tabs>
        <w:spacing w:line="360" w:lineRule="auto"/>
        <w:ind w:left="0" w:firstLine="0"/>
        <w:jc w:val="both"/>
        <w:rPr>
          <w:rFonts w:ascii="Times New Roman" w:hAnsi="Times New Roman"/>
          <w:spacing w:val="-2"/>
          <w:sz w:val="28"/>
        </w:rPr>
      </w:pPr>
      <w:r w:rsidRPr="00F218C0">
        <w:rPr>
          <w:rFonts w:ascii="Times New Roman" w:hAnsi="Times New Roman"/>
          <w:spacing w:val="-2"/>
          <w:sz w:val="28"/>
        </w:rPr>
        <w:t>Гражданский кодекс Российской Федерации, часть первая [Электронный ресурс] от 30.11.1994 № 51-ФЗ // Собр. законодательства Рос. Федерации. - 1994. - № 32. - Ст. 3301. – (в ред. от 09 марта 2021). - СПС «Консультант Плюс».</w:t>
      </w:r>
    </w:p>
    <w:p w14:paraId="65F06EBF" w14:textId="77777777" w:rsidR="00C355F0" w:rsidRDefault="00C355F0" w:rsidP="00F218C0">
      <w:pPr>
        <w:numPr>
          <w:ilvl w:val="2"/>
          <w:numId w:val="14"/>
        </w:numPr>
        <w:tabs>
          <w:tab w:val="clear" w:pos="1074"/>
          <w:tab w:val="num" w:pos="0"/>
        </w:tabs>
        <w:spacing w:line="360" w:lineRule="auto"/>
        <w:ind w:left="0" w:firstLine="0"/>
        <w:jc w:val="both"/>
        <w:rPr>
          <w:rFonts w:ascii="Times New Roman" w:hAnsi="Times New Roman"/>
          <w:spacing w:val="-2"/>
          <w:sz w:val="28"/>
        </w:rPr>
      </w:pPr>
      <w:r w:rsidRPr="00F218C0">
        <w:rPr>
          <w:rFonts w:ascii="Times New Roman" w:hAnsi="Times New Roman"/>
          <w:spacing w:val="-2"/>
          <w:sz w:val="28"/>
        </w:rPr>
        <w:t xml:space="preserve">О несостоятельности (банкротстве) [Электронный ресурс]: </w:t>
      </w:r>
      <w:proofErr w:type="spellStart"/>
      <w:r w:rsidRPr="00F218C0">
        <w:rPr>
          <w:rFonts w:ascii="Times New Roman" w:hAnsi="Times New Roman"/>
          <w:spacing w:val="-2"/>
          <w:sz w:val="28"/>
        </w:rPr>
        <w:t>федер</w:t>
      </w:r>
      <w:proofErr w:type="spellEnd"/>
      <w:r w:rsidRPr="00F218C0">
        <w:rPr>
          <w:rFonts w:ascii="Times New Roman" w:hAnsi="Times New Roman"/>
          <w:spacing w:val="-2"/>
          <w:sz w:val="28"/>
        </w:rPr>
        <w:t>. закон от 26.12.2002 г. № 127-ФЗ // Собр. законодательства Рос. Федерации. – 2002. –  № 43. – Ст. 4190. – СПС «Консультант Плюс».</w:t>
      </w:r>
    </w:p>
    <w:p w14:paraId="53D57EBC" w14:textId="77777777" w:rsidR="00C355F0" w:rsidRDefault="00C355F0" w:rsidP="00F218C0">
      <w:pPr>
        <w:numPr>
          <w:ilvl w:val="2"/>
          <w:numId w:val="14"/>
        </w:numPr>
        <w:tabs>
          <w:tab w:val="clear" w:pos="1074"/>
          <w:tab w:val="num" w:pos="0"/>
        </w:tabs>
        <w:spacing w:line="360" w:lineRule="auto"/>
        <w:ind w:left="0" w:firstLine="0"/>
        <w:jc w:val="both"/>
        <w:rPr>
          <w:rFonts w:ascii="Times New Roman" w:hAnsi="Times New Roman"/>
          <w:spacing w:val="-2"/>
          <w:sz w:val="28"/>
        </w:rPr>
      </w:pPr>
      <w:r w:rsidRPr="00F218C0">
        <w:rPr>
          <w:rFonts w:ascii="Times New Roman" w:hAnsi="Times New Roman"/>
          <w:spacing w:val="-2"/>
          <w:sz w:val="28"/>
        </w:rPr>
        <w:t>Постановление Пленума Верховного Суда Российской Федерации от 10 декабря 2019 г. № 53 «О выполнении судами Российской Федерации функций содействия и контроля в отношении третейского разбирательства, международного коммерческого арбитража» [Электронный ресурс]. – 2019. – СПС «Консультант Плюс».</w:t>
      </w:r>
    </w:p>
    <w:p w14:paraId="406BDAF9" w14:textId="77777777" w:rsidR="00C355F0" w:rsidRPr="00F218C0" w:rsidRDefault="00C355F0" w:rsidP="00F218C0">
      <w:pPr>
        <w:numPr>
          <w:ilvl w:val="2"/>
          <w:numId w:val="14"/>
        </w:numPr>
        <w:tabs>
          <w:tab w:val="clear" w:pos="1074"/>
          <w:tab w:val="num" w:pos="0"/>
        </w:tabs>
        <w:spacing w:line="360" w:lineRule="auto"/>
        <w:ind w:left="0" w:firstLine="0"/>
        <w:jc w:val="both"/>
        <w:rPr>
          <w:rFonts w:ascii="Times New Roman" w:hAnsi="Times New Roman"/>
          <w:spacing w:val="-2"/>
          <w:sz w:val="28"/>
        </w:rPr>
      </w:pPr>
      <w:r w:rsidRPr="00006423">
        <w:rPr>
          <w:rFonts w:ascii="Times New Roman" w:hAnsi="Times New Roman"/>
          <w:sz w:val="28"/>
          <w:szCs w:val="28"/>
        </w:rPr>
        <w:t>Информационное письмо Президиума Высшего Арбитражного Суда Российской Ф</w:t>
      </w:r>
      <w:r>
        <w:rPr>
          <w:rFonts w:ascii="Times New Roman" w:hAnsi="Times New Roman"/>
          <w:sz w:val="28"/>
          <w:szCs w:val="28"/>
        </w:rPr>
        <w:t>едерации</w:t>
      </w:r>
      <w:r w:rsidRPr="00006423">
        <w:rPr>
          <w:rFonts w:ascii="Times New Roman" w:hAnsi="Times New Roman"/>
          <w:sz w:val="28"/>
          <w:szCs w:val="28"/>
        </w:rPr>
        <w:t xml:space="preserve"> от 07</w:t>
      </w:r>
      <w:r>
        <w:rPr>
          <w:rFonts w:ascii="Times New Roman" w:hAnsi="Times New Roman"/>
          <w:sz w:val="28"/>
          <w:szCs w:val="28"/>
        </w:rPr>
        <w:t xml:space="preserve"> июля </w:t>
      </w:r>
      <w:r w:rsidRPr="00006423">
        <w:rPr>
          <w:rFonts w:ascii="Times New Roman" w:hAnsi="Times New Roman"/>
          <w:sz w:val="28"/>
          <w:szCs w:val="28"/>
        </w:rPr>
        <w:t>2004</w:t>
      </w:r>
      <w:r>
        <w:rPr>
          <w:rFonts w:ascii="Times New Roman" w:hAnsi="Times New Roman"/>
          <w:sz w:val="28"/>
          <w:szCs w:val="28"/>
        </w:rPr>
        <w:t xml:space="preserve"> г.</w:t>
      </w:r>
      <w:r w:rsidRPr="00006423">
        <w:rPr>
          <w:rFonts w:ascii="Times New Roman" w:hAnsi="Times New Roman"/>
          <w:sz w:val="28"/>
          <w:szCs w:val="28"/>
        </w:rPr>
        <w:t xml:space="preserve"> </w:t>
      </w:r>
      <w:r>
        <w:rPr>
          <w:rFonts w:ascii="Times New Roman" w:hAnsi="Times New Roman"/>
          <w:sz w:val="28"/>
          <w:szCs w:val="28"/>
        </w:rPr>
        <w:t>№</w:t>
      </w:r>
      <w:r w:rsidRPr="00006423">
        <w:rPr>
          <w:rFonts w:ascii="Times New Roman" w:hAnsi="Times New Roman"/>
          <w:sz w:val="28"/>
          <w:szCs w:val="28"/>
        </w:rPr>
        <w:t xml:space="preserve"> 78 </w:t>
      </w:r>
      <w:r>
        <w:rPr>
          <w:rFonts w:ascii="Times New Roman" w:hAnsi="Times New Roman"/>
          <w:sz w:val="28"/>
          <w:szCs w:val="28"/>
        </w:rPr>
        <w:t>«</w:t>
      </w:r>
      <w:r w:rsidRPr="00006423">
        <w:rPr>
          <w:rFonts w:ascii="Times New Roman" w:hAnsi="Times New Roman"/>
          <w:sz w:val="28"/>
          <w:szCs w:val="28"/>
        </w:rPr>
        <w:t>Обзор практики применения арбитражными судами предварительных обеспечительных мер</w:t>
      </w:r>
      <w:r>
        <w:rPr>
          <w:rFonts w:ascii="Times New Roman" w:hAnsi="Times New Roman"/>
          <w:sz w:val="28"/>
          <w:szCs w:val="28"/>
        </w:rPr>
        <w:t xml:space="preserve">» </w:t>
      </w:r>
      <w:r w:rsidRPr="00006423">
        <w:rPr>
          <w:rFonts w:ascii="Times New Roman" w:hAnsi="Times New Roman"/>
          <w:sz w:val="28"/>
          <w:szCs w:val="28"/>
        </w:rPr>
        <w:t>[Электронный ресурс]</w:t>
      </w:r>
      <w:r>
        <w:rPr>
          <w:rFonts w:ascii="Times New Roman" w:hAnsi="Times New Roman"/>
          <w:sz w:val="28"/>
          <w:szCs w:val="28"/>
        </w:rPr>
        <w:t xml:space="preserve">. – 2004. – </w:t>
      </w:r>
      <w:r w:rsidRPr="00006423">
        <w:rPr>
          <w:rFonts w:ascii="Times New Roman" w:hAnsi="Times New Roman"/>
          <w:sz w:val="28"/>
          <w:szCs w:val="28"/>
        </w:rPr>
        <w:t>СПС «Консультант Плюс».</w:t>
      </w:r>
    </w:p>
    <w:p w14:paraId="04BC52C9" w14:textId="77777777" w:rsidR="00C355F0" w:rsidRDefault="00C355F0" w:rsidP="00F218C0">
      <w:pPr>
        <w:numPr>
          <w:ilvl w:val="2"/>
          <w:numId w:val="14"/>
        </w:numPr>
        <w:tabs>
          <w:tab w:val="clear" w:pos="1074"/>
          <w:tab w:val="num" w:pos="0"/>
        </w:tabs>
        <w:spacing w:line="360" w:lineRule="auto"/>
        <w:ind w:left="0" w:firstLine="0"/>
        <w:jc w:val="both"/>
        <w:rPr>
          <w:rFonts w:ascii="Times New Roman" w:hAnsi="Times New Roman"/>
          <w:spacing w:val="-2"/>
          <w:sz w:val="28"/>
        </w:rPr>
      </w:pPr>
      <w:r w:rsidRPr="00006423">
        <w:rPr>
          <w:rFonts w:ascii="Times New Roman" w:hAnsi="Times New Roman"/>
          <w:sz w:val="28"/>
          <w:szCs w:val="28"/>
        </w:rPr>
        <w:t>Распоряжение Правительства Российской Федерации от 31 октября 2013 г. № 2016-р «О намерении Российской</w:t>
      </w:r>
      <w:r w:rsidRPr="00255DBC">
        <w:rPr>
          <w:rFonts w:ascii="Times New Roman" w:hAnsi="Times New Roman"/>
          <w:spacing w:val="-2"/>
          <w:sz w:val="28"/>
        </w:rPr>
        <w:t xml:space="preserve"> Федерации не становиться участником Соглашения Правительств государств - участников стран СНГ от 06.03.1998 «О порядке взаимного исполнения решений арбитражных, хозяйственных и экономических судов на территориях государств - участников Содружества» </w:t>
      </w:r>
      <w:r w:rsidRPr="00255DBC">
        <w:rPr>
          <w:rFonts w:ascii="Times New Roman" w:hAnsi="Times New Roman"/>
          <w:spacing w:val="-2"/>
          <w:sz w:val="28"/>
        </w:rPr>
        <w:lastRenderedPageBreak/>
        <w:t>[Электронный ресурс] // «Собрание законодательства РФ</w:t>
      </w:r>
      <w:r>
        <w:rPr>
          <w:rFonts w:ascii="Times New Roman" w:hAnsi="Times New Roman"/>
          <w:spacing w:val="-2"/>
          <w:sz w:val="28"/>
        </w:rPr>
        <w:t xml:space="preserve">». – 2003. – </w:t>
      </w:r>
      <w:r w:rsidRPr="00255DBC">
        <w:rPr>
          <w:rFonts w:ascii="Times New Roman" w:hAnsi="Times New Roman"/>
          <w:spacing w:val="-2"/>
          <w:sz w:val="28"/>
        </w:rPr>
        <w:t>№ 45</w:t>
      </w:r>
      <w:r>
        <w:rPr>
          <w:rFonts w:ascii="Times New Roman" w:hAnsi="Times New Roman"/>
          <w:spacing w:val="-2"/>
          <w:sz w:val="28"/>
        </w:rPr>
        <w:t>. –</w:t>
      </w:r>
      <w:r w:rsidRPr="00255DBC">
        <w:rPr>
          <w:rFonts w:ascii="Times New Roman" w:hAnsi="Times New Roman"/>
          <w:spacing w:val="-2"/>
          <w:sz w:val="28"/>
        </w:rPr>
        <w:t xml:space="preserve"> ст. 5858.</w:t>
      </w:r>
      <w:r>
        <w:rPr>
          <w:rFonts w:ascii="Times New Roman" w:hAnsi="Times New Roman"/>
          <w:spacing w:val="-2"/>
          <w:sz w:val="28"/>
        </w:rPr>
        <w:t xml:space="preserve"> –</w:t>
      </w:r>
      <w:r w:rsidRPr="00255DBC">
        <w:rPr>
          <w:rFonts w:ascii="Times New Roman" w:hAnsi="Times New Roman"/>
          <w:spacing w:val="-2"/>
          <w:sz w:val="28"/>
        </w:rPr>
        <w:t xml:space="preserve"> СПС «Консультант Плюс».</w:t>
      </w:r>
    </w:p>
    <w:p w14:paraId="47C091B5" w14:textId="77777777" w:rsidR="00C355F0" w:rsidRDefault="00C355F0" w:rsidP="00F218C0">
      <w:pPr>
        <w:spacing w:line="360" w:lineRule="auto"/>
        <w:jc w:val="both"/>
        <w:rPr>
          <w:rFonts w:ascii="Times New Roman" w:hAnsi="Times New Roman"/>
          <w:spacing w:val="-2"/>
          <w:sz w:val="28"/>
        </w:rPr>
      </w:pPr>
    </w:p>
    <w:p w14:paraId="41A2986F" w14:textId="77777777" w:rsidR="00C355F0" w:rsidRPr="00F218C0" w:rsidRDefault="00C355F0" w:rsidP="00F218C0">
      <w:pPr>
        <w:pStyle w:val="a3"/>
        <w:widowControl w:val="0"/>
        <w:numPr>
          <w:ilvl w:val="1"/>
          <w:numId w:val="14"/>
        </w:numPr>
        <w:tabs>
          <w:tab w:val="clear" w:pos="897"/>
        </w:tabs>
        <w:spacing w:line="360" w:lineRule="auto"/>
        <w:ind w:left="0" w:firstLine="0"/>
        <w:jc w:val="both"/>
        <w:rPr>
          <w:rFonts w:ascii="Times New Roman" w:hAnsi="Times New Roman"/>
          <w:b/>
          <w:bCs/>
          <w:i/>
          <w:iCs/>
          <w:sz w:val="28"/>
          <w:szCs w:val="28"/>
        </w:rPr>
      </w:pPr>
      <w:r w:rsidRPr="00F218C0">
        <w:rPr>
          <w:rFonts w:ascii="Times New Roman" w:hAnsi="Times New Roman"/>
          <w:b/>
          <w:bCs/>
          <w:i/>
          <w:iCs/>
          <w:sz w:val="28"/>
          <w:szCs w:val="28"/>
        </w:rPr>
        <w:t xml:space="preserve">Иностранные нормативно-правовые акты и иные официальные документы </w:t>
      </w:r>
    </w:p>
    <w:p w14:paraId="15BE9F56" w14:textId="77777777" w:rsidR="00C355F0" w:rsidRDefault="00C355F0" w:rsidP="00F218C0">
      <w:pPr>
        <w:numPr>
          <w:ilvl w:val="2"/>
          <w:numId w:val="14"/>
        </w:numPr>
        <w:tabs>
          <w:tab w:val="clear" w:pos="1074"/>
        </w:tabs>
        <w:spacing w:line="360" w:lineRule="auto"/>
        <w:ind w:left="0" w:firstLine="0"/>
        <w:jc w:val="both"/>
        <w:rPr>
          <w:rFonts w:ascii="Times New Roman" w:hAnsi="Times New Roman"/>
          <w:spacing w:val="-2"/>
          <w:sz w:val="28"/>
        </w:rPr>
      </w:pPr>
      <w:r w:rsidRPr="00CB3799">
        <w:rPr>
          <w:rFonts w:ascii="Times New Roman" w:hAnsi="Times New Roman"/>
          <w:spacing w:val="-2"/>
          <w:sz w:val="28"/>
        </w:rPr>
        <w:t>Закон Кыргызской Республики [Электронный ресурс]</w:t>
      </w:r>
      <w:r>
        <w:rPr>
          <w:rFonts w:ascii="Times New Roman" w:hAnsi="Times New Roman"/>
          <w:spacing w:val="-2"/>
          <w:sz w:val="28"/>
        </w:rPr>
        <w:t xml:space="preserve"> </w:t>
      </w:r>
      <w:r w:rsidRPr="00CB3799">
        <w:rPr>
          <w:rFonts w:ascii="Times New Roman" w:hAnsi="Times New Roman"/>
          <w:spacing w:val="-2"/>
          <w:sz w:val="28"/>
        </w:rPr>
        <w:t>от 15</w:t>
      </w:r>
      <w:r>
        <w:rPr>
          <w:rFonts w:ascii="Times New Roman" w:hAnsi="Times New Roman"/>
          <w:spacing w:val="-2"/>
          <w:sz w:val="28"/>
        </w:rPr>
        <w:t>.10.</w:t>
      </w:r>
      <w:r w:rsidRPr="00CB3799">
        <w:rPr>
          <w:rFonts w:ascii="Times New Roman" w:hAnsi="Times New Roman"/>
          <w:spacing w:val="-2"/>
          <w:sz w:val="28"/>
        </w:rPr>
        <w:t>1997 г</w:t>
      </w:r>
      <w:r>
        <w:rPr>
          <w:rFonts w:ascii="Times New Roman" w:hAnsi="Times New Roman"/>
          <w:spacing w:val="-2"/>
          <w:sz w:val="28"/>
        </w:rPr>
        <w:t>.</w:t>
      </w:r>
      <w:r w:rsidRPr="00CB3799">
        <w:rPr>
          <w:rFonts w:ascii="Times New Roman" w:hAnsi="Times New Roman"/>
          <w:spacing w:val="-2"/>
          <w:sz w:val="28"/>
        </w:rPr>
        <w:t xml:space="preserve"> № 74 «О банкротстве (несостоятельности)».</w:t>
      </w:r>
      <w:r>
        <w:rPr>
          <w:rFonts w:ascii="Times New Roman" w:hAnsi="Times New Roman"/>
          <w:spacing w:val="-2"/>
          <w:sz w:val="28"/>
        </w:rPr>
        <w:t xml:space="preserve"> – 1997. – </w:t>
      </w:r>
      <w:r w:rsidRPr="00CB3799">
        <w:rPr>
          <w:rFonts w:ascii="Times New Roman" w:hAnsi="Times New Roman"/>
          <w:spacing w:val="-2"/>
          <w:sz w:val="28"/>
        </w:rPr>
        <w:t xml:space="preserve">URL: </w:t>
      </w:r>
      <w:hyperlink r:id="rId12" w:history="1">
        <w:r w:rsidRPr="000C6DDA">
          <w:rPr>
            <w:rStyle w:val="a8"/>
            <w:rFonts w:ascii="Times New Roman" w:hAnsi="Times New Roman"/>
            <w:spacing w:val="-2"/>
            <w:sz w:val="28"/>
          </w:rPr>
          <w:t>http://cbd.minjust.gov.kg/act/view/ru-ru/574</w:t>
        </w:r>
      </w:hyperlink>
      <w:r>
        <w:rPr>
          <w:rFonts w:ascii="Times New Roman" w:hAnsi="Times New Roman"/>
          <w:spacing w:val="-2"/>
          <w:sz w:val="28"/>
        </w:rPr>
        <w:t xml:space="preserve"> </w:t>
      </w:r>
      <w:r w:rsidRPr="00CB3799">
        <w:rPr>
          <w:rFonts w:ascii="Times New Roman" w:hAnsi="Times New Roman"/>
          <w:spacing w:val="-2"/>
          <w:sz w:val="28"/>
        </w:rPr>
        <w:t xml:space="preserve"> (дата обращения 18.04.2021).</w:t>
      </w:r>
    </w:p>
    <w:p w14:paraId="4CF364E2" w14:textId="77777777" w:rsidR="00C355F0" w:rsidRDefault="00C355F0" w:rsidP="00F218C0">
      <w:pPr>
        <w:numPr>
          <w:ilvl w:val="2"/>
          <w:numId w:val="14"/>
        </w:numPr>
        <w:tabs>
          <w:tab w:val="clear" w:pos="1074"/>
        </w:tabs>
        <w:spacing w:line="360" w:lineRule="auto"/>
        <w:ind w:left="0" w:firstLine="0"/>
        <w:jc w:val="both"/>
        <w:rPr>
          <w:rFonts w:ascii="Times New Roman" w:hAnsi="Times New Roman"/>
          <w:spacing w:val="-2"/>
          <w:sz w:val="28"/>
        </w:rPr>
      </w:pPr>
      <w:r w:rsidRPr="00625925">
        <w:rPr>
          <w:rFonts w:ascii="Times New Roman" w:hAnsi="Times New Roman"/>
          <w:spacing w:val="-2"/>
          <w:sz w:val="28"/>
        </w:rPr>
        <w:t xml:space="preserve">Закон Республики Беларусь </w:t>
      </w:r>
      <w:r w:rsidRPr="00255DBC">
        <w:rPr>
          <w:rFonts w:ascii="Times New Roman" w:hAnsi="Times New Roman"/>
          <w:spacing w:val="-2"/>
          <w:sz w:val="28"/>
        </w:rPr>
        <w:t xml:space="preserve">[Электронный ресурс] </w:t>
      </w:r>
      <w:r w:rsidRPr="00625925">
        <w:rPr>
          <w:rFonts w:ascii="Times New Roman" w:hAnsi="Times New Roman"/>
          <w:spacing w:val="-2"/>
          <w:sz w:val="28"/>
        </w:rPr>
        <w:t>от 13</w:t>
      </w:r>
      <w:r>
        <w:rPr>
          <w:rFonts w:ascii="Times New Roman" w:hAnsi="Times New Roman"/>
          <w:spacing w:val="-2"/>
          <w:sz w:val="28"/>
        </w:rPr>
        <w:t>.07.</w:t>
      </w:r>
      <w:r w:rsidRPr="00625925">
        <w:rPr>
          <w:rFonts w:ascii="Times New Roman" w:hAnsi="Times New Roman"/>
          <w:spacing w:val="-2"/>
          <w:sz w:val="28"/>
        </w:rPr>
        <w:t>2012 г. № 415-З «Об экономической несостоятельности (банкротстве)</w:t>
      </w:r>
      <w:r>
        <w:rPr>
          <w:rFonts w:ascii="Times New Roman" w:hAnsi="Times New Roman"/>
          <w:spacing w:val="-2"/>
          <w:sz w:val="28"/>
        </w:rPr>
        <w:t>»</w:t>
      </w:r>
      <w:r w:rsidRPr="00625925">
        <w:rPr>
          <w:rFonts w:ascii="Times New Roman" w:hAnsi="Times New Roman"/>
          <w:spacing w:val="-2"/>
          <w:sz w:val="28"/>
        </w:rPr>
        <w:t>.</w:t>
      </w:r>
      <w:r>
        <w:rPr>
          <w:rFonts w:ascii="Times New Roman" w:hAnsi="Times New Roman"/>
          <w:spacing w:val="-2"/>
          <w:sz w:val="28"/>
        </w:rPr>
        <w:t xml:space="preserve"> – 2012. –</w:t>
      </w:r>
      <w:r w:rsidRPr="00625925">
        <w:rPr>
          <w:rFonts w:ascii="Times New Roman" w:hAnsi="Times New Roman"/>
          <w:spacing w:val="-2"/>
          <w:sz w:val="28"/>
        </w:rPr>
        <w:t xml:space="preserve"> URL: </w:t>
      </w:r>
      <w:hyperlink r:id="rId13" w:history="1">
        <w:r w:rsidRPr="000C6DDA">
          <w:rPr>
            <w:rStyle w:val="a8"/>
            <w:rFonts w:ascii="Times New Roman" w:hAnsi="Times New Roman"/>
            <w:spacing w:val="-2"/>
            <w:sz w:val="28"/>
          </w:rPr>
          <w:t>https://pravo.by/document/?guid=3871&amp;p0=H11200415</w:t>
        </w:r>
      </w:hyperlink>
      <w:r>
        <w:rPr>
          <w:rFonts w:ascii="Times New Roman" w:hAnsi="Times New Roman"/>
          <w:spacing w:val="-2"/>
          <w:sz w:val="28"/>
        </w:rPr>
        <w:t xml:space="preserve"> </w:t>
      </w:r>
      <w:r w:rsidRPr="00625925">
        <w:rPr>
          <w:rFonts w:ascii="Times New Roman" w:hAnsi="Times New Roman"/>
          <w:spacing w:val="-2"/>
          <w:sz w:val="28"/>
        </w:rPr>
        <w:t>(дата обращения 18.04.2021).</w:t>
      </w:r>
    </w:p>
    <w:p w14:paraId="3072063F" w14:textId="77777777" w:rsidR="00C355F0" w:rsidRDefault="00C355F0" w:rsidP="00F218C0">
      <w:pPr>
        <w:numPr>
          <w:ilvl w:val="2"/>
          <w:numId w:val="14"/>
        </w:numPr>
        <w:tabs>
          <w:tab w:val="clear" w:pos="1074"/>
        </w:tabs>
        <w:spacing w:line="360" w:lineRule="auto"/>
        <w:ind w:left="0" w:firstLine="0"/>
        <w:jc w:val="both"/>
        <w:rPr>
          <w:rFonts w:ascii="Times New Roman" w:hAnsi="Times New Roman"/>
          <w:spacing w:val="-2"/>
          <w:sz w:val="28"/>
        </w:rPr>
      </w:pPr>
      <w:r w:rsidRPr="00CB3799">
        <w:rPr>
          <w:rFonts w:ascii="Times New Roman" w:hAnsi="Times New Roman"/>
          <w:spacing w:val="-2"/>
          <w:sz w:val="28"/>
        </w:rPr>
        <w:t>Закон Швейцарии о международном частном праве [Электронный ресурс]</w:t>
      </w:r>
      <w:r>
        <w:rPr>
          <w:rFonts w:ascii="Times New Roman" w:hAnsi="Times New Roman"/>
          <w:spacing w:val="-2"/>
          <w:sz w:val="28"/>
        </w:rPr>
        <w:t xml:space="preserve"> </w:t>
      </w:r>
      <w:r w:rsidRPr="00CB3799">
        <w:rPr>
          <w:rFonts w:ascii="Times New Roman" w:hAnsi="Times New Roman"/>
          <w:spacing w:val="-2"/>
          <w:sz w:val="28"/>
        </w:rPr>
        <w:t>от 18</w:t>
      </w:r>
      <w:r>
        <w:rPr>
          <w:rFonts w:ascii="Times New Roman" w:hAnsi="Times New Roman"/>
          <w:spacing w:val="-2"/>
          <w:sz w:val="28"/>
        </w:rPr>
        <w:t>.12.</w:t>
      </w:r>
      <w:r w:rsidRPr="00CB3799">
        <w:rPr>
          <w:rFonts w:ascii="Times New Roman" w:hAnsi="Times New Roman"/>
          <w:spacing w:val="-2"/>
          <w:sz w:val="28"/>
        </w:rPr>
        <w:t xml:space="preserve">1987 г. </w:t>
      </w:r>
      <w:r>
        <w:rPr>
          <w:rFonts w:ascii="Times New Roman" w:hAnsi="Times New Roman"/>
          <w:spacing w:val="-2"/>
          <w:sz w:val="28"/>
        </w:rPr>
        <w:t>– 1987. –</w:t>
      </w:r>
      <w:r w:rsidRPr="00CB3799">
        <w:rPr>
          <w:rFonts w:ascii="Times New Roman" w:hAnsi="Times New Roman"/>
          <w:spacing w:val="-2"/>
          <w:sz w:val="28"/>
        </w:rPr>
        <w:t xml:space="preserve"> URL: </w:t>
      </w:r>
      <w:hyperlink r:id="rId14" w:history="1">
        <w:r w:rsidRPr="000C6DDA">
          <w:rPr>
            <w:rStyle w:val="a8"/>
            <w:rFonts w:ascii="Times New Roman" w:hAnsi="Times New Roman"/>
            <w:spacing w:val="-2"/>
            <w:sz w:val="28"/>
          </w:rPr>
          <w:t>https://pravo.hse.ru/intprilaw/doc/042901</w:t>
        </w:r>
      </w:hyperlink>
      <w:r>
        <w:rPr>
          <w:rFonts w:ascii="Times New Roman" w:hAnsi="Times New Roman"/>
          <w:spacing w:val="-2"/>
          <w:sz w:val="28"/>
        </w:rPr>
        <w:t xml:space="preserve"> </w:t>
      </w:r>
      <w:r w:rsidRPr="00CB3799">
        <w:rPr>
          <w:rFonts w:ascii="Times New Roman" w:hAnsi="Times New Roman"/>
          <w:spacing w:val="-2"/>
          <w:sz w:val="28"/>
        </w:rPr>
        <w:t>(дата обращения 05.05.2021).</w:t>
      </w:r>
    </w:p>
    <w:p w14:paraId="2166780E" w14:textId="77777777" w:rsidR="00C355F0" w:rsidRDefault="00C355F0" w:rsidP="00F218C0">
      <w:pPr>
        <w:numPr>
          <w:ilvl w:val="2"/>
          <w:numId w:val="14"/>
        </w:numPr>
        <w:tabs>
          <w:tab w:val="clear" w:pos="1074"/>
        </w:tabs>
        <w:spacing w:line="360" w:lineRule="auto"/>
        <w:ind w:left="0" w:firstLine="0"/>
        <w:jc w:val="both"/>
        <w:rPr>
          <w:rFonts w:ascii="Times New Roman" w:hAnsi="Times New Roman"/>
          <w:spacing w:val="-2"/>
          <w:sz w:val="28"/>
        </w:rPr>
      </w:pPr>
      <w:r w:rsidRPr="00864648">
        <w:rPr>
          <w:rFonts w:ascii="Times New Roman" w:hAnsi="Times New Roman"/>
          <w:spacing w:val="-2"/>
          <w:sz w:val="28"/>
          <w:lang w:val="en-US"/>
        </w:rPr>
        <w:t>Code</w:t>
      </w:r>
      <w:r w:rsidRPr="008E3B2E">
        <w:rPr>
          <w:rFonts w:ascii="Times New Roman" w:hAnsi="Times New Roman"/>
          <w:spacing w:val="-2"/>
          <w:sz w:val="28"/>
        </w:rPr>
        <w:t xml:space="preserve"> </w:t>
      </w:r>
      <w:r w:rsidRPr="00864648">
        <w:rPr>
          <w:rFonts w:ascii="Times New Roman" w:hAnsi="Times New Roman"/>
          <w:spacing w:val="-2"/>
          <w:sz w:val="28"/>
          <w:lang w:val="en-US"/>
        </w:rPr>
        <w:t>de</w:t>
      </w:r>
      <w:r w:rsidRPr="008E3B2E">
        <w:rPr>
          <w:rFonts w:ascii="Times New Roman" w:hAnsi="Times New Roman"/>
          <w:spacing w:val="-2"/>
          <w:sz w:val="28"/>
        </w:rPr>
        <w:t xml:space="preserve"> </w:t>
      </w:r>
      <w:r w:rsidRPr="00864648">
        <w:rPr>
          <w:rFonts w:ascii="Times New Roman" w:hAnsi="Times New Roman"/>
          <w:spacing w:val="-2"/>
          <w:sz w:val="28"/>
          <w:lang w:val="en-US"/>
        </w:rPr>
        <w:t>proc</w:t>
      </w:r>
      <w:r w:rsidRPr="008E3B2E">
        <w:rPr>
          <w:rFonts w:ascii="Times New Roman" w:hAnsi="Times New Roman"/>
          <w:spacing w:val="-2"/>
          <w:sz w:val="28"/>
        </w:rPr>
        <w:t>é</w:t>
      </w:r>
      <w:r w:rsidRPr="00864648">
        <w:rPr>
          <w:rFonts w:ascii="Times New Roman" w:hAnsi="Times New Roman"/>
          <w:spacing w:val="-2"/>
          <w:sz w:val="28"/>
          <w:lang w:val="en-US"/>
        </w:rPr>
        <w:t>dure</w:t>
      </w:r>
      <w:r w:rsidRPr="008E3B2E">
        <w:rPr>
          <w:rFonts w:ascii="Times New Roman" w:hAnsi="Times New Roman"/>
          <w:spacing w:val="-2"/>
          <w:sz w:val="28"/>
        </w:rPr>
        <w:t xml:space="preserve"> </w:t>
      </w:r>
      <w:r w:rsidRPr="00864648">
        <w:rPr>
          <w:rFonts w:ascii="Times New Roman" w:hAnsi="Times New Roman"/>
          <w:spacing w:val="-2"/>
          <w:sz w:val="28"/>
          <w:lang w:val="en-US"/>
        </w:rPr>
        <w:t>civile</w:t>
      </w:r>
      <w:r w:rsidRPr="008E3B2E">
        <w:rPr>
          <w:rFonts w:ascii="Times New Roman" w:hAnsi="Times New Roman"/>
          <w:spacing w:val="-2"/>
          <w:sz w:val="28"/>
        </w:rPr>
        <w:t xml:space="preserve"> [</w:t>
      </w:r>
      <w:r w:rsidRPr="00864648">
        <w:rPr>
          <w:rFonts w:ascii="Times New Roman" w:hAnsi="Times New Roman"/>
          <w:spacing w:val="-2"/>
          <w:sz w:val="28"/>
        </w:rPr>
        <w:t>Электронный</w:t>
      </w:r>
      <w:r w:rsidRPr="008E3B2E">
        <w:rPr>
          <w:rFonts w:ascii="Times New Roman" w:hAnsi="Times New Roman"/>
          <w:spacing w:val="-2"/>
          <w:sz w:val="28"/>
        </w:rPr>
        <w:t xml:space="preserve"> </w:t>
      </w:r>
      <w:r w:rsidRPr="00864648">
        <w:rPr>
          <w:rFonts w:ascii="Times New Roman" w:hAnsi="Times New Roman"/>
          <w:spacing w:val="-2"/>
          <w:sz w:val="28"/>
        </w:rPr>
        <w:t>ресурс</w:t>
      </w:r>
      <w:r w:rsidRPr="008E3B2E">
        <w:rPr>
          <w:rFonts w:ascii="Times New Roman" w:hAnsi="Times New Roman"/>
          <w:spacing w:val="-2"/>
          <w:sz w:val="28"/>
        </w:rPr>
        <w:t>]</w:t>
      </w:r>
      <w:r>
        <w:rPr>
          <w:rFonts w:ascii="Times New Roman" w:hAnsi="Times New Roman"/>
          <w:spacing w:val="-2"/>
          <w:sz w:val="28"/>
        </w:rPr>
        <w:t>. –</w:t>
      </w:r>
      <w:r w:rsidRPr="008E3B2E">
        <w:rPr>
          <w:rFonts w:ascii="Times New Roman" w:hAnsi="Times New Roman"/>
          <w:spacing w:val="-2"/>
          <w:sz w:val="28"/>
        </w:rPr>
        <w:t xml:space="preserve"> </w:t>
      </w:r>
      <w:r w:rsidRPr="00864648">
        <w:rPr>
          <w:rFonts w:ascii="Times New Roman" w:hAnsi="Times New Roman"/>
          <w:spacing w:val="-2"/>
          <w:sz w:val="28"/>
        </w:rPr>
        <w:t xml:space="preserve">URL: </w:t>
      </w:r>
      <w:hyperlink r:id="rId15" w:history="1">
        <w:r w:rsidRPr="000C6DDA">
          <w:rPr>
            <w:rStyle w:val="a8"/>
            <w:rFonts w:ascii="Times New Roman" w:hAnsi="Times New Roman"/>
            <w:spacing w:val="-2"/>
            <w:sz w:val="28"/>
          </w:rPr>
          <w:t>https://www.legifrance.gouv.fr/codes/id/LEGITEXT000006070716/</w:t>
        </w:r>
      </w:hyperlink>
      <w:r>
        <w:rPr>
          <w:rFonts w:ascii="Times New Roman" w:hAnsi="Times New Roman"/>
          <w:spacing w:val="-2"/>
          <w:sz w:val="28"/>
        </w:rPr>
        <w:t xml:space="preserve"> </w:t>
      </w:r>
      <w:r w:rsidRPr="00864648">
        <w:rPr>
          <w:rFonts w:ascii="Times New Roman" w:hAnsi="Times New Roman"/>
          <w:spacing w:val="-2"/>
          <w:sz w:val="28"/>
        </w:rPr>
        <w:t>(дата обращения: 09.03.2021).</w:t>
      </w:r>
    </w:p>
    <w:p w14:paraId="73186A67" w14:textId="77777777" w:rsidR="00C355F0" w:rsidRDefault="00C355F0" w:rsidP="00F218C0">
      <w:pPr>
        <w:numPr>
          <w:ilvl w:val="2"/>
          <w:numId w:val="14"/>
        </w:numPr>
        <w:tabs>
          <w:tab w:val="clear" w:pos="1074"/>
        </w:tabs>
        <w:spacing w:line="360" w:lineRule="auto"/>
        <w:ind w:left="0" w:firstLine="0"/>
        <w:jc w:val="both"/>
        <w:rPr>
          <w:rFonts w:ascii="Times New Roman" w:hAnsi="Times New Roman"/>
          <w:spacing w:val="-2"/>
          <w:sz w:val="28"/>
        </w:rPr>
      </w:pPr>
      <w:proofErr w:type="spellStart"/>
      <w:r w:rsidRPr="00864648">
        <w:rPr>
          <w:rFonts w:ascii="Times New Roman" w:hAnsi="Times New Roman"/>
          <w:spacing w:val="-2"/>
          <w:sz w:val="28"/>
        </w:rPr>
        <w:t>Insolvency</w:t>
      </w:r>
      <w:proofErr w:type="spellEnd"/>
      <w:r w:rsidRPr="00864648">
        <w:rPr>
          <w:rFonts w:ascii="Times New Roman" w:hAnsi="Times New Roman"/>
          <w:spacing w:val="-2"/>
          <w:sz w:val="28"/>
        </w:rPr>
        <w:t xml:space="preserve"> </w:t>
      </w:r>
      <w:proofErr w:type="spellStart"/>
      <w:r w:rsidRPr="00864648">
        <w:rPr>
          <w:rFonts w:ascii="Times New Roman" w:hAnsi="Times New Roman"/>
          <w:spacing w:val="-2"/>
          <w:sz w:val="28"/>
        </w:rPr>
        <w:t>Act</w:t>
      </w:r>
      <w:proofErr w:type="spellEnd"/>
      <w:r w:rsidRPr="00864648">
        <w:rPr>
          <w:rFonts w:ascii="Times New Roman" w:hAnsi="Times New Roman"/>
          <w:spacing w:val="-2"/>
          <w:sz w:val="28"/>
        </w:rPr>
        <w:t xml:space="preserve"> [Электронный ресурс]</w:t>
      </w:r>
      <w:r>
        <w:rPr>
          <w:rFonts w:ascii="Times New Roman" w:hAnsi="Times New Roman"/>
          <w:spacing w:val="-2"/>
          <w:sz w:val="28"/>
        </w:rPr>
        <w:t>. – 1986. –</w:t>
      </w:r>
      <w:r w:rsidRPr="00864648">
        <w:rPr>
          <w:rFonts w:ascii="Times New Roman" w:hAnsi="Times New Roman"/>
          <w:spacing w:val="-2"/>
          <w:sz w:val="28"/>
        </w:rPr>
        <w:t xml:space="preserve"> URL: </w:t>
      </w:r>
      <w:hyperlink r:id="rId16" w:history="1">
        <w:r w:rsidRPr="000C6DDA">
          <w:rPr>
            <w:rStyle w:val="a8"/>
            <w:rFonts w:ascii="Times New Roman" w:hAnsi="Times New Roman"/>
            <w:spacing w:val="-2"/>
            <w:sz w:val="28"/>
          </w:rPr>
          <w:t>https://www.legislation.gov.uk/ukpga/1986/45/contents</w:t>
        </w:r>
      </w:hyperlink>
      <w:r>
        <w:rPr>
          <w:rFonts w:ascii="Times New Roman" w:hAnsi="Times New Roman"/>
          <w:spacing w:val="-2"/>
          <w:sz w:val="28"/>
        </w:rPr>
        <w:t xml:space="preserve"> </w:t>
      </w:r>
      <w:r w:rsidRPr="00864648">
        <w:rPr>
          <w:rFonts w:ascii="Times New Roman" w:hAnsi="Times New Roman"/>
          <w:spacing w:val="-2"/>
          <w:sz w:val="28"/>
        </w:rPr>
        <w:t>(дата обращения 09.03.2021).</w:t>
      </w:r>
    </w:p>
    <w:p w14:paraId="0AB6EFE7" w14:textId="77777777" w:rsidR="00C355F0" w:rsidRDefault="00C355F0" w:rsidP="00F218C0">
      <w:pPr>
        <w:numPr>
          <w:ilvl w:val="2"/>
          <w:numId w:val="14"/>
        </w:numPr>
        <w:tabs>
          <w:tab w:val="clear" w:pos="1074"/>
        </w:tabs>
        <w:spacing w:line="360" w:lineRule="auto"/>
        <w:ind w:left="0" w:firstLine="0"/>
        <w:jc w:val="both"/>
        <w:rPr>
          <w:rFonts w:ascii="Times New Roman" w:hAnsi="Times New Roman"/>
          <w:spacing w:val="-2"/>
          <w:sz w:val="28"/>
        </w:rPr>
      </w:pPr>
      <w:proofErr w:type="spellStart"/>
      <w:r w:rsidRPr="00CB3799">
        <w:rPr>
          <w:rFonts w:ascii="Times New Roman" w:hAnsi="Times New Roman"/>
          <w:spacing w:val="-2"/>
          <w:sz w:val="28"/>
        </w:rPr>
        <w:t>Insolvenzordnung</w:t>
      </w:r>
      <w:proofErr w:type="spellEnd"/>
      <w:r w:rsidRPr="00CB3799">
        <w:rPr>
          <w:rFonts w:ascii="Times New Roman" w:hAnsi="Times New Roman"/>
          <w:spacing w:val="-2"/>
          <w:sz w:val="28"/>
        </w:rPr>
        <w:t xml:space="preserve"> (</w:t>
      </w:r>
      <w:proofErr w:type="spellStart"/>
      <w:r w:rsidRPr="00CB3799">
        <w:rPr>
          <w:rFonts w:ascii="Times New Roman" w:hAnsi="Times New Roman"/>
          <w:spacing w:val="-2"/>
          <w:sz w:val="28"/>
        </w:rPr>
        <w:t>InsO</w:t>
      </w:r>
      <w:proofErr w:type="spellEnd"/>
      <w:r w:rsidRPr="00CB3799">
        <w:rPr>
          <w:rFonts w:ascii="Times New Roman" w:hAnsi="Times New Roman"/>
          <w:spacing w:val="-2"/>
          <w:sz w:val="28"/>
        </w:rPr>
        <w:t>) [Электронный ресурс].</w:t>
      </w:r>
      <w:r>
        <w:rPr>
          <w:rFonts w:ascii="Times New Roman" w:hAnsi="Times New Roman"/>
          <w:spacing w:val="-2"/>
          <w:sz w:val="28"/>
        </w:rPr>
        <w:t xml:space="preserve"> – 1999. –</w:t>
      </w:r>
      <w:r w:rsidRPr="00CB3799">
        <w:rPr>
          <w:rFonts w:ascii="Times New Roman" w:hAnsi="Times New Roman"/>
          <w:spacing w:val="-2"/>
          <w:sz w:val="28"/>
        </w:rPr>
        <w:t xml:space="preserve"> URL: </w:t>
      </w:r>
      <w:hyperlink r:id="rId17" w:history="1">
        <w:r w:rsidRPr="000C6DDA">
          <w:rPr>
            <w:rStyle w:val="a8"/>
            <w:rFonts w:ascii="Times New Roman" w:hAnsi="Times New Roman"/>
            <w:spacing w:val="-2"/>
            <w:sz w:val="28"/>
          </w:rPr>
          <w:t>https://www.gesetze-im-internet.de/inso/InsO.pdf</w:t>
        </w:r>
      </w:hyperlink>
      <w:r>
        <w:rPr>
          <w:rFonts w:ascii="Times New Roman" w:hAnsi="Times New Roman"/>
          <w:spacing w:val="-2"/>
          <w:sz w:val="28"/>
        </w:rPr>
        <w:t xml:space="preserve"> </w:t>
      </w:r>
      <w:r w:rsidRPr="00CB3799">
        <w:rPr>
          <w:rFonts w:ascii="Times New Roman" w:hAnsi="Times New Roman"/>
          <w:spacing w:val="-2"/>
          <w:sz w:val="28"/>
        </w:rPr>
        <w:t xml:space="preserve"> (дата обращения 05.05.2021).</w:t>
      </w:r>
    </w:p>
    <w:p w14:paraId="271E1569" w14:textId="77777777" w:rsidR="00C355F0" w:rsidRDefault="00C355F0" w:rsidP="00F218C0">
      <w:pPr>
        <w:numPr>
          <w:ilvl w:val="2"/>
          <w:numId w:val="14"/>
        </w:numPr>
        <w:tabs>
          <w:tab w:val="clear" w:pos="1074"/>
        </w:tabs>
        <w:spacing w:line="360" w:lineRule="auto"/>
        <w:ind w:left="0" w:firstLine="0"/>
        <w:jc w:val="both"/>
        <w:rPr>
          <w:rFonts w:ascii="Times New Roman" w:hAnsi="Times New Roman"/>
          <w:spacing w:val="-2"/>
          <w:sz w:val="28"/>
        </w:rPr>
      </w:pPr>
      <w:proofErr w:type="spellStart"/>
      <w:r w:rsidRPr="0006099D">
        <w:rPr>
          <w:rFonts w:ascii="Times New Roman" w:hAnsi="Times New Roman"/>
          <w:spacing w:val="-2"/>
          <w:sz w:val="28"/>
        </w:rPr>
        <w:t>Zivilprozessordnung</w:t>
      </w:r>
      <w:proofErr w:type="spellEnd"/>
      <w:r w:rsidRPr="0006099D">
        <w:rPr>
          <w:rFonts w:ascii="Times New Roman" w:hAnsi="Times New Roman"/>
          <w:spacing w:val="-2"/>
          <w:sz w:val="28"/>
        </w:rPr>
        <w:t xml:space="preserve"> [Электронный ресурс].</w:t>
      </w:r>
      <w:r>
        <w:rPr>
          <w:rFonts w:ascii="Times New Roman" w:hAnsi="Times New Roman"/>
          <w:spacing w:val="-2"/>
          <w:sz w:val="28"/>
        </w:rPr>
        <w:t xml:space="preserve"> –</w:t>
      </w:r>
      <w:r w:rsidRPr="0006099D">
        <w:rPr>
          <w:rFonts w:ascii="Times New Roman" w:hAnsi="Times New Roman"/>
          <w:spacing w:val="-2"/>
          <w:sz w:val="28"/>
        </w:rPr>
        <w:t xml:space="preserve"> URL:  </w:t>
      </w:r>
      <w:hyperlink r:id="rId18" w:history="1">
        <w:r w:rsidRPr="000C6DDA">
          <w:rPr>
            <w:rStyle w:val="a8"/>
            <w:rFonts w:ascii="Times New Roman" w:hAnsi="Times New Roman"/>
            <w:spacing w:val="-2"/>
            <w:sz w:val="28"/>
          </w:rPr>
          <w:t>https://www.gesetze-im-internet.de/zpo/</w:t>
        </w:r>
      </w:hyperlink>
      <w:r>
        <w:rPr>
          <w:rFonts w:ascii="Times New Roman" w:hAnsi="Times New Roman"/>
          <w:spacing w:val="-2"/>
          <w:sz w:val="28"/>
        </w:rPr>
        <w:t xml:space="preserve"> </w:t>
      </w:r>
      <w:r w:rsidRPr="0006099D">
        <w:rPr>
          <w:rFonts w:ascii="Times New Roman" w:hAnsi="Times New Roman"/>
          <w:spacing w:val="-2"/>
          <w:sz w:val="28"/>
        </w:rPr>
        <w:t>(дата обращения 27.02.2021).</w:t>
      </w:r>
    </w:p>
    <w:p w14:paraId="4828223A" w14:textId="77777777" w:rsidR="00C355F0" w:rsidRDefault="00C355F0" w:rsidP="00F218C0">
      <w:pPr>
        <w:spacing w:line="360" w:lineRule="auto"/>
        <w:jc w:val="both"/>
        <w:rPr>
          <w:rFonts w:ascii="Times New Roman" w:hAnsi="Times New Roman"/>
          <w:spacing w:val="-2"/>
          <w:sz w:val="28"/>
        </w:rPr>
      </w:pPr>
    </w:p>
    <w:p w14:paraId="46B5F70B" w14:textId="77777777" w:rsidR="00C355F0" w:rsidRPr="0057455B" w:rsidRDefault="00C355F0" w:rsidP="00F218C0">
      <w:pPr>
        <w:pStyle w:val="a3"/>
        <w:widowControl w:val="0"/>
        <w:numPr>
          <w:ilvl w:val="0"/>
          <w:numId w:val="14"/>
        </w:numPr>
        <w:tabs>
          <w:tab w:val="clear" w:pos="630"/>
          <w:tab w:val="num" w:pos="0"/>
        </w:tabs>
        <w:spacing w:line="360" w:lineRule="auto"/>
        <w:ind w:left="0" w:firstLine="0"/>
        <w:jc w:val="both"/>
        <w:rPr>
          <w:rFonts w:ascii="Times New Roman" w:hAnsi="Times New Roman"/>
          <w:b/>
          <w:bCs/>
          <w:sz w:val="28"/>
          <w:szCs w:val="28"/>
        </w:rPr>
      </w:pPr>
      <w:r w:rsidRPr="0057455B">
        <w:rPr>
          <w:rFonts w:ascii="Times New Roman" w:hAnsi="Times New Roman"/>
          <w:b/>
          <w:bCs/>
          <w:sz w:val="28"/>
          <w:szCs w:val="28"/>
        </w:rPr>
        <w:t>Материалы судебной практики</w:t>
      </w:r>
    </w:p>
    <w:p w14:paraId="4DD33105" w14:textId="77777777" w:rsidR="00C355F0" w:rsidRDefault="00C355F0" w:rsidP="00F218C0">
      <w:pPr>
        <w:pStyle w:val="a3"/>
        <w:numPr>
          <w:ilvl w:val="0"/>
          <w:numId w:val="17"/>
        </w:numPr>
        <w:spacing w:line="360" w:lineRule="auto"/>
        <w:ind w:left="0" w:firstLine="0"/>
        <w:jc w:val="both"/>
        <w:rPr>
          <w:rFonts w:ascii="Times New Roman" w:hAnsi="Times New Roman"/>
          <w:sz w:val="28"/>
          <w:szCs w:val="28"/>
        </w:rPr>
      </w:pPr>
      <w:r w:rsidRPr="00625925">
        <w:rPr>
          <w:rFonts w:ascii="Times New Roman" w:hAnsi="Times New Roman"/>
          <w:sz w:val="28"/>
          <w:szCs w:val="28"/>
        </w:rPr>
        <w:t xml:space="preserve">Постановление ЕСПЧ «Дело </w:t>
      </w:r>
      <w:r>
        <w:rPr>
          <w:rFonts w:ascii="Times New Roman" w:hAnsi="Times New Roman"/>
          <w:sz w:val="28"/>
          <w:szCs w:val="28"/>
        </w:rPr>
        <w:t>«</w:t>
      </w:r>
      <w:r w:rsidRPr="00625925">
        <w:rPr>
          <w:rFonts w:ascii="Times New Roman" w:hAnsi="Times New Roman"/>
          <w:sz w:val="28"/>
          <w:szCs w:val="28"/>
        </w:rPr>
        <w:t>Петр Королев (</w:t>
      </w:r>
      <w:proofErr w:type="spellStart"/>
      <w:r w:rsidRPr="00625925">
        <w:rPr>
          <w:rFonts w:ascii="Times New Roman" w:hAnsi="Times New Roman"/>
          <w:sz w:val="28"/>
          <w:szCs w:val="28"/>
        </w:rPr>
        <w:t>Petr</w:t>
      </w:r>
      <w:proofErr w:type="spellEnd"/>
      <w:r w:rsidRPr="00625925">
        <w:rPr>
          <w:rFonts w:ascii="Times New Roman" w:hAnsi="Times New Roman"/>
          <w:sz w:val="28"/>
          <w:szCs w:val="28"/>
        </w:rPr>
        <w:t xml:space="preserve"> </w:t>
      </w:r>
      <w:proofErr w:type="spellStart"/>
      <w:r w:rsidRPr="00625925">
        <w:rPr>
          <w:rFonts w:ascii="Times New Roman" w:hAnsi="Times New Roman"/>
          <w:sz w:val="28"/>
          <w:szCs w:val="28"/>
        </w:rPr>
        <w:t>Korolev</w:t>
      </w:r>
      <w:proofErr w:type="spellEnd"/>
      <w:r w:rsidRPr="00625925">
        <w:rPr>
          <w:rFonts w:ascii="Times New Roman" w:hAnsi="Times New Roman"/>
          <w:sz w:val="28"/>
          <w:szCs w:val="28"/>
        </w:rPr>
        <w:t>) против Российской Федерации» (жалоба № 38112/04) от 21.10.2010</w:t>
      </w:r>
      <w:r>
        <w:rPr>
          <w:rFonts w:ascii="Times New Roman" w:hAnsi="Times New Roman"/>
          <w:sz w:val="28"/>
          <w:szCs w:val="28"/>
        </w:rPr>
        <w:t xml:space="preserve"> г.</w:t>
      </w:r>
      <w:r w:rsidRPr="00625925">
        <w:rPr>
          <w:rFonts w:ascii="Times New Roman" w:hAnsi="Times New Roman"/>
          <w:sz w:val="28"/>
          <w:szCs w:val="28"/>
        </w:rPr>
        <w:t xml:space="preserve"> [Электронный ресурс] // «Бюллетень Европейского Суда по правам человека»</w:t>
      </w:r>
      <w:r>
        <w:rPr>
          <w:rFonts w:ascii="Times New Roman" w:hAnsi="Times New Roman"/>
          <w:sz w:val="28"/>
          <w:szCs w:val="28"/>
        </w:rPr>
        <w:t xml:space="preserve">. – </w:t>
      </w:r>
      <w:r w:rsidRPr="00625925">
        <w:rPr>
          <w:rFonts w:ascii="Times New Roman" w:hAnsi="Times New Roman"/>
          <w:sz w:val="28"/>
          <w:szCs w:val="28"/>
        </w:rPr>
        <w:t>2012</w:t>
      </w:r>
      <w:r>
        <w:rPr>
          <w:rFonts w:ascii="Times New Roman" w:hAnsi="Times New Roman"/>
          <w:sz w:val="28"/>
          <w:szCs w:val="28"/>
        </w:rPr>
        <w:t>. – №</w:t>
      </w:r>
      <w:r w:rsidRPr="00625925">
        <w:rPr>
          <w:rFonts w:ascii="Times New Roman" w:hAnsi="Times New Roman"/>
          <w:sz w:val="28"/>
          <w:szCs w:val="28"/>
        </w:rPr>
        <w:t xml:space="preserve"> 4. – СПС «Консультант Плюс».</w:t>
      </w:r>
    </w:p>
    <w:p w14:paraId="3A0C665B" w14:textId="77777777" w:rsidR="00C355F0" w:rsidRPr="00D004D8" w:rsidRDefault="00C355F0" w:rsidP="004B5BD7">
      <w:pPr>
        <w:pStyle w:val="a3"/>
        <w:numPr>
          <w:ilvl w:val="0"/>
          <w:numId w:val="17"/>
        </w:numPr>
        <w:spacing w:line="360" w:lineRule="auto"/>
        <w:ind w:left="0" w:firstLine="0"/>
        <w:jc w:val="both"/>
        <w:rPr>
          <w:rFonts w:ascii="Times New Roman" w:hAnsi="Times New Roman"/>
          <w:sz w:val="28"/>
          <w:szCs w:val="28"/>
        </w:rPr>
      </w:pPr>
      <w:r>
        <w:rPr>
          <w:rFonts w:ascii="Times New Roman" w:hAnsi="Times New Roman"/>
          <w:sz w:val="28"/>
          <w:szCs w:val="28"/>
        </w:rPr>
        <w:lastRenderedPageBreak/>
        <w:t xml:space="preserve">Постановление Президиума Высшего Арбитражного Суда Российской Федерации по делу № </w:t>
      </w:r>
      <w:r w:rsidRPr="00C23A49">
        <w:rPr>
          <w:rFonts w:ascii="Times New Roman" w:hAnsi="Times New Roman"/>
          <w:sz w:val="28"/>
          <w:szCs w:val="28"/>
        </w:rPr>
        <w:t>А40-108528/2012</w:t>
      </w:r>
      <w:r>
        <w:rPr>
          <w:rFonts w:ascii="Times New Roman" w:hAnsi="Times New Roman"/>
          <w:sz w:val="28"/>
          <w:szCs w:val="28"/>
        </w:rPr>
        <w:t xml:space="preserve"> от 12 ноября 2013 г. </w:t>
      </w:r>
      <w:r>
        <w:rPr>
          <w:rFonts w:ascii="Times New Roman" w:hAnsi="Times New Roman"/>
          <w:spacing w:val="-2"/>
          <w:sz w:val="28"/>
        </w:rPr>
        <w:t xml:space="preserve">[Электронный ресурс] – URL: </w:t>
      </w:r>
      <w:hyperlink r:id="rId19" w:history="1">
        <w:r w:rsidRPr="00277DF2">
          <w:rPr>
            <w:rStyle w:val="a8"/>
            <w:rFonts w:ascii="Times New Roman" w:hAnsi="Times New Roman"/>
            <w:spacing w:val="-2"/>
            <w:sz w:val="28"/>
          </w:rPr>
          <w:t>https://kad.arbitr.ru/Document/Pdf/987a7527-abe9-43ae-b1d5-626cae2a8214/4ef3a741-b8dd-40df-a0a4-1b60e863a051/A40-108528-2012_20131112_Reshenija_i_postanovlenija.pdf?isAddStamp=True</w:t>
        </w:r>
      </w:hyperlink>
      <w:r>
        <w:rPr>
          <w:rFonts w:ascii="Times New Roman" w:hAnsi="Times New Roman"/>
          <w:spacing w:val="-2"/>
          <w:sz w:val="28"/>
        </w:rPr>
        <w:t xml:space="preserve"> (дата обращения 20.03.2021).</w:t>
      </w:r>
    </w:p>
    <w:p w14:paraId="08BF8D39" w14:textId="77777777" w:rsidR="00C355F0" w:rsidRPr="0074683A" w:rsidRDefault="00C355F0" w:rsidP="004B5BD7">
      <w:pPr>
        <w:pStyle w:val="a3"/>
        <w:numPr>
          <w:ilvl w:val="0"/>
          <w:numId w:val="17"/>
        </w:numPr>
        <w:spacing w:line="360" w:lineRule="auto"/>
        <w:ind w:left="0" w:firstLine="0"/>
        <w:jc w:val="both"/>
        <w:rPr>
          <w:rFonts w:ascii="Times New Roman" w:hAnsi="Times New Roman"/>
          <w:sz w:val="28"/>
          <w:szCs w:val="28"/>
        </w:rPr>
      </w:pPr>
      <w:r>
        <w:rPr>
          <w:rFonts w:ascii="Times New Roman" w:hAnsi="Times New Roman"/>
          <w:sz w:val="28"/>
          <w:szCs w:val="28"/>
        </w:rPr>
        <w:t xml:space="preserve">Определение Верховного Суда Российской Федерации по делу № 305-ЭС15-15347(6) от 16 января 2018 г. </w:t>
      </w:r>
      <w:r>
        <w:rPr>
          <w:rFonts w:ascii="Times New Roman" w:hAnsi="Times New Roman"/>
          <w:spacing w:val="-2"/>
          <w:sz w:val="28"/>
        </w:rPr>
        <w:t xml:space="preserve">[Электронный ресурс] – URL:  </w:t>
      </w:r>
      <w:hyperlink r:id="rId20" w:history="1">
        <w:r w:rsidRPr="00277DF2">
          <w:rPr>
            <w:rStyle w:val="a8"/>
            <w:rFonts w:ascii="Times New Roman" w:hAnsi="Times New Roman"/>
            <w:sz w:val="28"/>
            <w:szCs w:val="28"/>
          </w:rPr>
          <w:t>https://kad.arbitr.ru/Document/Pdf/f1c95eff-f7ea-4189-b8cc-89ee9a50f49f/7629dc52-993b-4f02-b0dd-620048ac185c/A40-155329-2014_20180116_Opredelenie.pdf?isAddStamp=True</w:t>
        </w:r>
      </w:hyperlink>
      <w:r>
        <w:rPr>
          <w:rFonts w:ascii="Times New Roman" w:hAnsi="Times New Roman"/>
          <w:sz w:val="28"/>
          <w:szCs w:val="28"/>
        </w:rPr>
        <w:t xml:space="preserve"> </w:t>
      </w:r>
      <w:r>
        <w:rPr>
          <w:rFonts w:ascii="Times New Roman" w:hAnsi="Times New Roman"/>
          <w:spacing w:val="-2"/>
          <w:sz w:val="28"/>
        </w:rPr>
        <w:t>(дата обращения 21.03.2021).</w:t>
      </w:r>
    </w:p>
    <w:p w14:paraId="37998738" w14:textId="77777777" w:rsidR="00C355F0" w:rsidRPr="00851798" w:rsidRDefault="00C355F0" w:rsidP="004B5BD7">
      <w:pPr>
        <w:pStyle w:val="a3"/>
        <w:numPr>
          <w:ilvl w:val="0"/>
          <w:numId w:val="17"/>
        </w:numPr>
        <w:spacing w:line="360" w:lineRule="auto"/>
        <w:ind w:left="0" w:firstLine="0"/>
        <w:jc w:val="both"/>
        <w:rPr>
          <w:rFonts w:ascii="Times New Roman" w:hAnsi="Times New Roman"/>
          <w:sz w:val="28"/>
          <w:szCs w:val="28"/>
        </w:rPr>
      </w:pPr>
      <w:r>
        <w:rPr>
          <w:rFonts w:ascii="Times New Roman" w:hAnsi="Times New Roman"/>
          <w:spacing w:val="-2"/>
          <w:sz w:val="28"/>
        </w:rPr>
        <w:t xml:space="preserve">Определение Верховного Суда Российской Федерации по делу </w:t>
      </w:r>
      <w:r w:rsidRPr="0074683A">
        <w:rPr>
          <w:rFonts w:ascii="Times New Roman" w:hAnsi="Times New Roman"/>
          <w:spacing w:val="-2"/>
          <w:sz w:val="28"/>
        </w:rPr>
        <w:t>№ 308-ЭС18-25635</w:t>
      </w:r>
      <w:r>
        <w:rPr>
          <w:rFonts w:ascii="Times New Roman" w:hAnsi="Times New Roman"/>
          <w:spacing w:val="-2"/>
          <w:sz w:val="28"/>
        </w:rPr>
        <w:t xml:space="preserve"> от 21 марта 2019 г. [Электронный ресурс] – URL:  </w:t>
      </w:r>
      <w:hyperlink r:id="rId21" w:history="1">
        <w:r w:rsidRPr="00277DF2">
          <w:rPr>
            <w:rStyle w:val="a8"/>
            <w:rFonts w:ascii="Times New Roman" w:hAnsi="Times New Roman"/>
            <w:spacing w:val="-2"/>
            <w:sz w:val="28"/>
          </w:rPr>
          <w:t>https://kad.arbitr.ru/Document/Pdf/c0ba7316-066d-4926-96ba-369e8201b5ba/ed764622-f282-4325-b382-3c44318525ce/A63-9583-2018_20190321_Opredelenie.pdf?isAddStamp=True</w:t>
        </w:r>
      </w:hyperlink>
      <w:r>
        <w:rPr>
          <w:rFonts w:ascii="Times New Roman" w:hAnsi="Times New Roman"/>
          <w:spacing w:val="-2"/>
          <w:sz w:val="28"/>
        </w:rPr>
        <w:t xml:space="preserve"> (дата обращения 25.03.2021).</w:t>
      </w:r>
    </w:p>
    <w:p w14:paraId="17E53C13" w14:textId="77777777" w:rsidR="00C355F0" w:rsidRDefault="00C355F0" w:rsidP="004B5BD7">
      <w:pPr>
        <w:pStyle w:val="a3"/>
        <w:numPr>
          <w:ilvl w:val="0"/>
          <w:numId w:val="17"/>
        </w:numPr>
        <w:spacing w:line="360" w:lineRule="auto"/>
        <w:ind w:left="0" w:firstLine="0"/>
        <w:jc w:val="both"/>
        <w:rPr>
          <w:rFonts w:ascii="Times New Roman" w:hAnsi="Times New Roman"/>
          <w:sz w:val="28"/>
          <w:szCs w:val="28"/>
        </w:rPr>
      </w:pPr>
      <w:r w:rsidRPr="00D004D8">
        <w:rPr>
          <w:rFonts w:ascii="Times New Roman" w:hAnsi="Times New Roman"/>
          <w:sz w:val="28"/>
          <w:szCs w:val="28"/>
        </w:rPr>
        <w:t>Определение Верховного Суда РФ по делу № 309-ЭС14.923 (№ А07-12937/2012)</w:t>
      </w:r>
      <w:r>
        <w:rPr>
          <w:rFonts w:ascii="Times New Roman" w:hAnsi="Times New Roman"/>
          <w:sz w:val="28"/>
          <w:szCs w:val="28"/>
        </w:rPr>
        <w:t xml:space="preserve"> от 07 апреля 2017 г. </w:t>
      </w:r>
      <w:r>
        <w:rPr>
          <w:rFonts w:ascii="Times New Roman" w:hAnsi="Times New Roman"/>
          <w:spacing w:val="-2"/>
          <w:sz w:val="28"/>
        </w:rPr>
        <w:t xml:space="preserve">[Электронный ресурс] – URL: </w:t>
      </w:r>
      <w:hyperlink r:id="rId22" w:history="1">
        <w:r w:rsidRPr="00311B4C">
          <w:rPr>
            <w:rStyle w:val="a8"/>
            <w:rFonts w:ascii="Times New Roman" w:hAnsi="Times New Roman"/>
            <w:spacing w:val="-2"/>
            <w:sz w:val="28"/>
          </w:rPr>
          <w:t>https://kad.arbitr.ru/Document/Pdf/9da5fb46-e6a4-4b2f-94bc-0d966e2ffb53/ec73b297-d645-4981-892a-fa9a6d4fbd86/A07-12937-2012_20170407_Opredelenie.pdf?isAddStamp=True</w:t>
        </w:r>
      </w:hyperlink>
      <w:r>
        <w:rPr>
          <w:rFonts w:ascii="Times New Roman" w:hAnsi="Times New Roman"/>
          <w:spacing w:val="-2"/>
          <w:sz w:val="28"/>
        </w:rPr>
        <w:t xml:space="preserve"> (дата обращения 19.03.2021).</w:t>
      </w:r>
    </w:p>
    <w:p w14:paraId="503E5861" w14:textId="77777777" w:rsidR="00C355F0" w:rsidRPr="00900821" w:rsidRDefault="00C355F0" w:rsidP="004B5BD7">
      <w:pPr>
        <w:pStyle w:val="a3"/>
        <w:numPr>
          <w:ilvl w:val="0"/>
          <w:numId w:val="17"/>
        </w:numPr>
        <w:spacing w:line="360" w:lineRule="auto"/>
        <w:ind w:left="0" w:firstLine="0"/>
        <w:jc w:val="both"/>
        <w:rPr>
          <w:rFonts w:ascii="Times New Roman" w:hAnsi="Times New Roman"/>
          <w:sz w:val="28"/>
          <w:szCs w:val="28"/>
        </w:rPr>
      </w:pPr>
      <w:r>
        <w:rPr>
          <w:rFonts w:ascii="Times New Roman" w:hAnsi="Times New Roman"/>
          <w:spacing w:val="-2"/>
          <w:sz w:val="28"/>
        </w:rPr>
        <w:t xml:space="preserve">Определение Высшего Арбитражного Суда Российской Федерации по делу № </w:t>
      </w:r>
      <w:r w:rsidRPr="0074683A">
        <w:rPr>
          <w:rFonts w:ascii="Times New Roman" w:hAnsi="Times New Roman"/>
          <w:spacing w:val="-2"/>
          <w:sz w:val="28"/>
        </w:rPr>
        <w:t>ВАС-13688/09</w:t>
      </w:r>
      <w:r>
        <w:rPr>
          <w:rFonts w:ascii="Times New Roman" w:hAnsi="Times New Roman"/>
          <w:spacing w:val="-2"/>
          <w:sz w:val="28"/>
        </w:rPr>
        <w:t xml:space="preserve"> от 07 декабря 2009 г. [Электронный ресурс] – URL:  </w:t>
      </w:r>
      <w:hyperlink r:id="rId23" w:history="1">
        <w:r w:rsidRPr="00277DF2">
          <w:rPr>
            <w:rStyle w:val="a8"/>
            <w:rFonts w:ascii="Times New Roman" w:hAnsi="Times New Roman"/>
            <w:spacing w:val="-2"/>
            <w:sz w:val="28"/>
          </w:rPr>
          <w:t>https://kad.arbitr.ru/Document/Pdf/655043f7-6f6c-4ac4-95ef-ff2ce605263d/ef47e67a-edcc-4aaf-99d8-919e4e7a5ba0/A41-9613-2009_20091207_Opredelenie.pdf?isAddStamp=True</w:t>
        </w:r>
      </w:hyperlink>
      <w:r>
        <w:rPr>
          <w:rFonts w:ascii="Times New Roman" w:hAnsi="Times New Roman"/>
          <w:spacing w:val="-2"/>
          <w:sz w:val="28"/>
        </w:rPr>
        <w:t xml:space="preserve"> (дата обращения 21.03.2021).</w:t>
      </w:r>
    </w:p>
    <w:p w14:paraId="02D152EA" w14:textId="77777777" w:rsidR="00C355F0" w:rsidRPr="004B5BD7" w:rsidRDefault="00C355F0" w:rsidP="004B5BD7">
      <w:pPr>
        <w:pStyle w:val="a3"/>
        <w:numPr>
          <w:ilvl w:val="0"/>
          <w:numId w:val="17"/>
        </w:numPr>
        <w:spacing w:line="360" w:lineRule="auto"/>
        <w:ind w:left="0" w:firstLine="0"/>
        <w:jc w:val="both"/>
        <w:rPr>
          <w:rFonts w:ascii="Times New Roman" w:hAnsi="Times New Roman"/>
          <w:sz w:val="28"/>
          <w:szCs w:val="28"/>
        </w:rPr>
      </w:pPr>
      <w:r>
        <w:rPr>
          <w:rFonts w:ascii="Times New Roman" w:hAnsi="Times New Roman"/>
          <w:spacing w:val="-2"/>
          <w:sz w:val="28"/>
        </w:rPr>
        <w:t xml:space="preserve">Определение Высшего Арбитражного Суда Российской Федерации по делу № 11934/04 от 23 июня 2008 г. [Электронный ресурс] – URL: </w:t>
      </w:r>
      <w:hyperlink r:id="rId24" w:history="1">
        <w:r w:rsidRPr="000C6DDA">
          <w:rPr>
            <w:rStyle w:val="a8"/>
            <w:rFonts w:ascii="Times New Roman" w:hAnsi="Times New Roman"/>
            <w:spacing w:val="-2"/>
            <w:sz w:val="28"/>
          </w:rPr>
          <w:t>http://www.sudbiblioteka.ru/as/text2/vasud_big_32899.htm</w:t>
        </w:r>
      </w:hyperlink>
      <w:r>
        <w:rPr>
          <w:rFonts w:ascii="Times New Roman" w:hAnsi="Times New Roman"/>
          <w:spacing w:val="-2"/>
          <w:sz w:val="28"/>
        </w:rPr>
        <w:t xml:space="preserve"> (дата обращения 26.04.2021).</w:t>
      </w:r>
    </w:p>
    <w:p w14:paraId="33668E09" w14:textId="77777777" w:rsidR="00C355F0" w:rsidRDefault="00C355F0" w:rsidP="004B5BD7">
      <w:pPr>
        <w:pStyle w:val="a3"/>
        <w:numPr>
          <w:ilvl w:val="0"/>
          <w:numId w:val="17"/>
        </w:numPr>
        <w:spacing w:line="360" w:lineRule="auto"/>
        <w:ind w:left="0" w:firstLine="0"/>
        <w:jc w:val="both"/>
        <w:rPr>
          <w:rFonts w:ascii="Times New Roman" w:hAnsi="Times New Roman"/>
          <w:sz w:val="28"/>
          <w:szCs w:val="28"/>
        </w:rPr>
      </w:pPr>
      <w:r>
        <w:rPr>
          <w:rFonts w:ascii="Times New Roman" w:hAnsi="Times New Roman"/>
          <w:sz w:val="28"/>
          <w:szCs w:val="28"/>
        </w:rPr>
        <w:lastRenderedPageBreak/>
        <w:t>П</w:t>
      </w:r>
      <w:r w:rsidRPr="00D004D8">
        <w:rPr>
          <w:rFonts w:ascii="Times New Roman" w:hAnsi="Times New Roman"/>
          <w:sz w:val="28"/>
          <w:szCs w:val="28"/>
        </w:rPr>
        <w:t>остановление Арбитражного суда Московского округа по делу № А40-155329/2014</w:t>
      </w:r>
      <w:r>
        <w:rPr>
          <w:rFonts w:ascii="Times New Roman" w:hAnsi="Times New Roman"/>
          <w:sz w:val="28"/>
          <w:szCs w:val="28"/>
        </w:rPr>
        <w:t xml:space="preserve"> от 19 сентября 2017 г. </w:t>
      </w:r>
      <w:r>
        <w:rPr>
          <w:rFonts w:ascii="Times New Roman" w:hAnsi="Times New Roman"/>
          <w:spacing w:val="-2"/>
          <w:sz w:val="28"/>
        </w:rPr>
        <w:t>[Электронный ресурс] – URL:</w:t>
      </w:r>
      <w:r>
        <w:t xml:space="preserve"> </w:t>
      </w:r>
      <w:hyperlink r:id="rId25" w:history="1">
        <w:r w:rsidRPr="00311B4C">
          <w:rPr>
            <w:rStyle w:val="a8"/>
            <w:rFonts w:ascii="Times New Roman" w:hAnsi="Times New Roman"/>
            <w:sz w:val="28"/>
            <w:szCs w:val="28"/>
          </w:rPr>
          <w:t>https://kad.arbitr.ru/Document/Pdf/f1c95eff-f7ea-4189-b8cc-89ee9a50f49f/2537a428-3599-41b8-983d-f1bbf4999b96/A40-155329-2014_20170919_Reshenija_i_postanovlenija.pdf?isAddStamp=True</w:t>
        </w:r>
      </w:hyperlink>
      <w:r>
        <w:rPr>
          <w:rFonts w:ascii="Times New Roman" w:hAnsi="Times New Roman"/>
          <w:sz w:val="28"/>
          <w:szCs w:val="28"/>
        </w:rPr>
        <w:t xml:space="preserve"> </w:t>
      </w:r>
      <w:r w:rsidRPr="00D004D8">
        <w:rPr>
          <w:rFonts w:ascii="Times New Roman" w:hAnsi="Times New Roman"/>
          <w:sz w:val="28"/>
          <w:szCs w:val="28"/>
        </w:rPr>
        <w:t xml:space="preserve"> </w:t>
      </w:r>
      <w:r>
        <w:rPr>
          <w:rFonts w:ascii="Times New Roman" w:hAnsi="Times New Roman"/>
          <w:sz w:val="28"/>
          <w:szCs w:val="28"/>
        </w:rPr>
        <w:t>(дата обращения 15.02.2021).</w:t>
      </w:r>
    </w:p>
    <w:p w14:paraId="0063BD80" w14:textId="77777777" w:rsidR="00C355F0" w:rsidRDefault="00C355F0" w:rsidP="004B5BD7">
      <w:pPr>
        <w:pStyle w:val="a3"/>
        <w:numPr>
          <w:ilvl w:val="0"/>
          <w:numId w:val="17"/>
        </w:numPr>
        <w:spacing w:line="360" w:lineRule="auto"/>
        <w:ind w:left="0" w:firstLine="0"/>
        <w:jc w:val="both"/>
        <w:rPr>
          <w:rFonts w:ascii="Times New Roman" w:hAnsi="Times New Roman"/>
          <w:sz w:val="28"/>
          <w:szCs w:val="28"/>
        </w:rPr>
      </w:pPr>
      <w:r w:rsidRPr="00D004D8">
        <w:rPr>
          <w:rFonts w:ascii="Times New Roman" w:hAnsi="Times New Roman"/>
          <w:sz w:val="28"/>
          <w:szCs w:val="28"/>
        </w:rPr>
        <w:t>Постановление Арбитражного суда Московского округа по делу № А40-251578/2016</w:t>
      </w:r>
      <w:r>
        <w:rPr>
          <w:rFonts w:ascii="Times New Roman" w:hAnsi="Times New Roman"/>
          <w:sz w:val="28"/>
          <w:szCs w:val="28"/>
        </w:rPr>
        <w:t xml:space="preserve"> от 27 февраля 2019 г</w:t>
      </w:r>
      <w:r w:rsidRPr="00D004D8">
        <w:rPr>
          <w:rFonts w:ascii="Times New Roman" w:hAnsi="Times New Roman"/>
          <w:sz w:val="28"/>
          <w:szCs w:val="28"/>
        </w:rPr>
        <w:t>.</w:t>
      </w:r>
      <w:r>
        <w:rPr>
          <w:rFonts w:ascii="Times New Roman" w:hAnsi="Times New Roman"/>
          <w:sz w:val="28"/>
          <w:szCs w:val="28"/>
        </w:rPr>
        <w:t xml:space="preserve"> </w:t>
      </w:r>
      <w:r>
        <w:rPr>
          <w:rFonts w:ascii="Times New Roman" w:hAnsi="Times New Roman"/>
          <w:spacing w:val="-2"/>
          <w:sz w:val="28"/>
        </w:rPr>
        <w:t xml:space="preserve">[Электронный ресурс] – URL: </w:t>
      </w:r>
      <w:hyperlink r:id="rId26" w:history="1">
        <w:r w:rsidRPr="00311B4C">
          <w:rPr>
            <w:rStyle w:val="a8"/>
            <w:rFonts w:ascii="Times New Roman" w:hAnsi="Times New Roman"/>
            <w:sz w:val="28"/>
            <w:szCs w:val="28"/>
          </w:rPr>
          <w:t>https://kad.arbitr.ru/Document/Pdf/e46b1252-2e54-4865-93b7-e133fb21a557/2cc55ae1-ca96-4b43-890c-0b4916beb478/A40-251578-2016_20190227_Reshenija_i_postanovlenija.pdf?isAddStamp=True</w:t>
        </w:r>
      </w:hyperlink>
      <w:r>
        <w:rPr>
          <w:rFonts w:ascii="Times New Roman" w:hAnsi="Times New Roman"/>
          <w:sz w:val="28"/>
          <w:szCs w:val="28"/>
        </w:rPr>
        <w:t xml:space="preserve"> (дата обращения 25.02.2021).</w:t>
      </w:r>
    </w:p>
    <w:p w14:paraId="0D6993E5" w14:textId="77777777" w:rsidR="00C355F0" w:rsidRPr="006F0F3E" w:rsidRDefault="00C355F0" w:rsidP="004B5BD7">
      <w:pPr>
        <w:pStyle w:val="a3"/>
        <w:numPr>
          <w:ilvl w:val="0"/>
          <w:numId w:val="17"/>
        </w:numPr>
        <w:spacing w:line="360" w:lineRule="auto"/>
        <w:ind w:left="0" w:firstLine="0"/>
        <w:jc w:val="both"/>
        <w:rPr>
          <w:rFonts w:ascii="Times New Roman" w:hAnsi="Times New Roman"/>
          <w:sz w:val="28"/>
          <w:szCs w:val="28"/>
        </w:rPr>
      </w:pPr>
      <w:r>
        <w:rPr>
          <w:rFonts w:ascii="Times New Roman" w:hAnsi="Times New Roman"/>
          <w:spacing w:val="-2"/>
          <w:sz w:val="28"/>
        </w:rPr>
        <w:t xml:space="preserve">Постановление Арбитражного суда Московского округа по делу № А40-101054/2019 от 02 сентября 2019 г. [Электронный ресурс] – URL: </w:t>
      </w:r>
      <w:hyperlink r:id="rId27" w:history="1">
        <w:r w:rsidRPr="00277DF2">
          <w:rPr>
            <w:rStyle w:val="a8"/>
            <w:rFonts w:ascii="Times New Roman" w:hAnsi="Times New Roman"/>
            <w:spacing w:val="-2"/>
            <w:sz w:val="28"/>
          </w:rPr>
          <w:t>https://kad.arbitr.ru/Document/Pdf/9565e29b-63a4-4c20-a3f9-dae32548ab9c/5cebb77f-a0bf-43bc-a00c-4c9f42207643/A40-101054-2019_20190902_Reshenija_i_postanovlenija.pdf?isAddStamp=True</w:t>
        </w:r>
      </w:hyperlink>
      <w:r>
        <w:rPr>
          <w:rFonts w:ascii="Times New Roman" w:hAnsi="Times New Roman"/>
          <w:spacing w:val="-2"/>
          <w:sz w:val="28"/>
        </w:rPr>
        <w:t xml:space="preserve"> (дата обращения 13.03.2021).</w:t>
      </w:r>
    </w:p>
    <w:p w14:paraId="265B7B1B" w14:textId="77777777" w:rsidR="00C355F0" w:rsidRPr="00F40D9D" w:rsidRDefault="00C355F0" w:rsidP="004B5BD7">
      <w:pPr>
        <w:pStyle w:val="a3"/>
        <w:numPr>
          <w:ilvl w:val="0"/>
          <w:numId w:val="17"/>
        </w:numPr>
        <w:spacing w:line="360" w:lineRule="auto"/>
        <w:ind w:left="0" w:firstLine="0"/>
        <w:jc w:val="both"/>
        <w:rPr>
          <w:rFonts w:ascii="Times New Roman" w:hAnsi="Times New Roman"/>
          <w:sz w:val="28"/>
          <w:szCs w:val="28"/>
        </w:rPr>
      </w:pPr>
      <w:r w:rsidRPr="006F0F3E">
        <w:rPr>
          <w:rFonts w:ascii="Times New Roman" w:hAnsi="Times New Roman"/>
          <w:sz w:val="28"/>
          <w:szCs w:val="28"/>
        </w:rPr>
        <w:t xml:space="preserve">Постановление Арбитражного суда Московского округа по делу № А40-126954/11-147-1156 от 15 августа 2012 г. [Электронный ресурс] – URL:  </w:t>
      </w:r>
      <w:hyperlink r:id="rId28" w:history="1">
        <w:r w:rsidRPr="000C6DDA">
          <w:rPr>
            <w:rStyle w:val="a8"/>
            <w:rFonts w:ascii="Times New Roman" w:hAnsi="Times New Roman"/>
            <w:sz w:val="28"/>
            <w:szCs w:val="28"/>
          </w:rPr>
          <w:t>https://kad.arbitr.ru/Document/Pdf/6956f732-ea52-4e8b-8bd0-6c800999807c/f61b4360-5dd2-4e1a-9c77-85e2e465f898/A40-126954-2011_20120815_Reshenija_i_postanovlenija.pdf?isAddStamp=True</w:t>
        </w:r>
      </w:hyperlink>
      <w:r w:rsidRPr="006F0F3E">
        <w:rPr>
          <w:rFonts w:ascii="Times New Roman" w:hAnsi="Times New Roman"/>
          <w:sz w:val="28"/>
          <w:szCs w:val="28"/>
        </w:rPr>
        <w:t xml:space="preserve"> (дата обращения 05.05.2021).</w:t>
      </w:r>
    </w:p>
    <w:p w14:paraId="1E8E8486" w14:textId="77777777" w:rsidR="00C355F0" w:rsidRPr="00F40D9D" w:rsidRDefault="00C355F0" w:rsidP="004B5BD7">
      <w:pPr>
        <w:pStyle w:val="a3"/>
        <w:numPr>
          <w:ilvl w:val="0"/>
          <w:numId w:val="17"/>
        </w:numPr>
        <w:spacing w:line="360" w:lineRule="auto"/>
        <w:ind w:left="0" w:firstLine="0"/>
        <w:jc w:val="both"/>
        <w:rPr>
          <w:rFonts w:ascii="Times New Roman" w:hAnsi="Times New Roman"/>
          <w:sz w:val="28"/>
          <w:szCs w:val="28"/>
        </w:rPr>
      </w:pPr>
      <w:r>
        <w:rPr>
          <w:rFonts w:ascii="Times New Roman" w:hAnsi="Times New Roman"/>
          <w:sz w:val="28"/>
          <w:szCs w:val="28"/>
        </w:rPr>
        <w:t>П</w:t>
      </w:r>
      <w:r w:rsidRPr="00D004D8">
        <w:rPr>
          <w:rFonts w:ascii="Times New Roman" w:hAnsi="Times New Roman"/>
          <w:sz w:val="28"/>
          <w:szCs w:val="28"/>
        </w:rPr>
        <w:t>остановление Арбитражного суда Северо-Кавказского округа по делу № А53-18803/2011</w:t>
      </w:r>
      <w:r>
        <w:rPr>
          <w:rFonts w:ascii="Times New Roman" w:hAnsi="Times New Roman"/>
          <w:sz w:val="28"/>
          <w:szCs w:val="28"/>
        </w:rPr>
        <w:t xml:space="preserve"> от 01 апреля 2015 г.</w:t>
      </w:r>
      <w:r w:rsidRPr="00DC403C">
        <w:rPr>
          <w:rFonts w:ascii="Times New Roman" w:hAnsi="Times New Roman"/>
          <w:spacing w:val="-2"/>
          <w:sz w:val="28"/>
        </w:rPr>
        <w:t xml:space="preserve"> </w:t>
      </w:r>
      <w:r>
        <w:rPr>
          <w:rFonts w:ascii="Times New Roman" w:hAnsi="Times New Roman"/>
          <w:spacing w:val="-2"/>
          <w:sz w:val="28"/>
        </w:rPr>
        <w:t xml:space="preserve">[Электронный ресурс] – URL: </w:t>
      </w:r>
      <w:hyperlink r:id="rId29" w:history="1">
        <w:r w:rsidRPr="00311B4C">
          <w:rPr>
            <w:rStyle w:val="a8"/>
            <w:rFonts w:ascii="Times New Roman" w:hAnsi="Times New Roman"/>
            <w:spacing w:val="-2"/>
            <w:sz w:val="28"/>
          </w:rPr>
          <w:t>https://kad.arbitr.ru/Document/Pdf/30fd7c3f-381c-4c5e-a5a6-0bc0bd649246/2c75515c-5a4a-4286-9b00-0bc577c235af/A53-18803-2011_20150401_Postanovlenie_kassacionnoj_instancii.pdf?isAddStamp=True</w:t>
        </w:r>
      </w:hyperlink>
      <w:r>
        <w:rPr>
          <w:rFonts w:ascii="Times New Roman" w:hAnsi="Times New Roman"/>
          <w:spacing w:val="-2"/>
          <w:sz w:val="28"/>
        </w:rPr>
        <w:t xml:space="preserve"> (дата обращения 13.03.2021).</w:t>
      </w:r>
    </w:p>
    <w:p w14:paraId="5C7EB9D5" w14:textId="77777777" w:rsidR="00C355F0" w:rsidRPr="0006099D" w:rsidRDefault="00C355F0" w:rsidP="004B5BD7">
      <w:pPr>
        <w:pStyle w:val="a3"/>
        <w:numPr>
          <w:ilvl w:val="0"/>
          <w:numId w:val="17"/>
        </w:numPr>
        <w:spacing w:line="360" w:lineRule="auto"/>
        <w:ind w:left="0" w:firstLine="0"/>
        <w:jc w:val="both"/>
        <w:rPr>
          <w:rFonts w:ascii="Times New Roman" w:hAnsi="Times New Roman"/>
          <w:sz w:val="28"/>
          <w:szCs w:val="28"/>
        </w:rPr>
      </w:pPr>
      <w:r>
        <w:rPr>
          <w:rFonts w:ascii="Times New Roman" w:hAnsi="Times New Roman"/>
          <w:spacing w:val="-2"/>
          <w:sz w:val="28"/>
        </w:rPr>
        <w:lastRenderedPageBreak/>
        <w:t xml:space="preserve">Постановление Седьмого арбитражного апелляционного суда по делу № А67-874/2014 от 16 ноября 2017 г. [Электронный ресурс] – URL:  </w:t>
      </w:r>
      <w:hyperlink r:id="rId30" w:history="1">
        <w:r w:rsidRPr="00277DF2">
          <w:rPr>
            <w:rStyle w:val="a8"/>
            <w:rFonts w:ascii="Times New Roman" w:hAnsi="Times New Roman"/>
            <w:spacing w:val="-2"/>
            <w:sz w:val="28"/>
          </w:rPr>
          <w:t>https://kad.arbitr.ru/Document/Pdf/8deb0448-88db-43b3-b944-d40de4ed91bb/8ad8601a-7cb5-43a3-ba50-2f2b47f7bc82/A67-874-2014_20171116_Reshenija_i_postanovlenija.pdf?isAddStamp=True</w:t>
        </w:r>
      </w:hyperlink>
      <w:r>
        <w:rPr>
          <w:rFonts w:ascii="Times New Roman" w:hAnsi="Times New Roman"/>
          <w:spacing w:val="-2"/>
          <w:sz w:val="28"/>
        </w:rPr>
        <w:t xml:space="preserve"> (дата обращения 24.02.2021).</w:t>
      </w:r>
    </w:p>
    <w:p w14:paraId="04AC0037" w14:textId="77777777" w:rsidR="00C355F0" w:rsidRPr="00F40D9D" w:rsidRDefault="00C355F0" w:rsidP="00F218C0">
      <w:pPr>
        <w:pStyle w:val="a3"/>
        <w:numPr>
          <w:ilvl w:val="0"/>
          <w:numId w:val="17"/>
        </w:numPr>
        <w:spacing w:line="360" w:lineRule="auto"/>
        <w:ind w:left="0" w:firstLine="0"/>
        <w:jc w:val="both"/>
        <w:rPr>
          <w:rFonts w:ascii="Times New Roman" w:hAnsi="Times New Roman"/>
          <w:sz w:val="28"/>
          <w:szCs w:val="28"/>
        </w:rPr>
      </w:pPr>
      <w:r>
        <w:rPr>
          <w:rFonts w:ascii="Times New Roman" w:hAnsi="Times New Roman"/>
          <w:sz w:val="28"/>
          <w:szCs w:val="28"/>
        </w:rPr>
        <w:t xml:space="preserve">Определение Арбитражного суда города Москвы по делу № А40-101054/2019 от 24 июня 2019 г. </w:t>
      </w:r>
      <w:r>
        <w:rPr>
          <w:rFonts w:ascii="Times New Roman" w:hAnsi="Times New Roman"/>
          <w:spacing w:val="-2"/>
          <w:sz w:val="28"/>
        </w:rPr>
        <w:t xml:space="preserve">[Электронный ресурс] – URL: </w:t>
      </w:r>
      <w:hyperlink r:id="rId31" w:history="1">
        <w:r w:rsidRPr="00277DF2">
          <w:rPr>
            <w:rStyle w:val="a8"/>
            <w:rFonts w:ascii="Times New Roman" w:hAnsi="Times New Roman"/>
            <w:spacing w:val="-2"/>
            <w:sz w:val="28"/>
          </w:rPr>
          <w:t>https://kad.arbitr.ru/Document/Pdf/9565e29b-63a4-4c20-a3f9-dae32548ab9c/ecc01446-ef1e-4172-8298-cbed6e99f5ab/A40-101054-2019_20190624_Opredelenie.pdf?isAddStamp=True</w:t>
        </w:r>
      </w:hyperlink>
      <w:r>
        <w:rPr>
          <w:rFonts w:ascii="Times New Roman" w:hAnsi="Times New Roman"/>
          <w:spacing w:val="-2"/>
          <w:sz w:val="28"/>
        </w:rPr>
        <w:t xml:space="preserve"> (дата обращения 13.03.2021).</w:t>
      </w:r>
    </w:p>
    <w:p w14:paraId="5590FDAB" w14:textId="77777777" w:rsidR="00C355F0" w:rsidRPr="00511AE6" w:rsidRDefault="00C355F0" w:rsidP="00F218C0">
      <w:pPr>
        <w:pStyle w:val="a3"/>
        <w:numPr>
          <w:ilvl w:val="0"/>
          <w:numId w:val="17"/>
        </w:numPr>
        <w:spacing w:line="360" w:lineRule="auto"/>
        <w:ind w:left="0" w:firstLine="0"/>
        <w:jc w:val="both"/>
        <w:rPr>
          <w:rFonts w:ascii="Times New Roman" w:hAnsi="Times New Roman"/>
          <w:sz w:val="28"/>
          <w:szCs w:val="28"/>
        </w:rPr>
      </w:pPr>
      <w:r>
        <w:rPr>
          <w:rFonts w:ascii="Times New Roman" w:hAnsi="Times New Roman"/>
          <w:spacing w:val="-2"/>
          <w:sz w:val="28"/>
        </w:rPr>
        <w:t xml:space="preserve">Определение Арбитражного суда города Санкт-Петербурга и Ленинградской области по делу № </w:t>
      </w:r>
      <w:r w:rsidRPr="00851798">
        <w:rPr>
          <w:rFonts w:ascii="Times New Roman" w:hAnsi="Times New Roman"/>
          <w:spacing w:val="-2"/>
          <w:sz w:val="28"/>
        </w:rPr>
        <w:t>А56-22667/2007</w:t>
      </w:r>
      <w:r>
        <w:rPr>
          <w:rFonts w:ascii="Times New Roman" w:hAnsi="Times New Roman"/>
          <w:spacing w:val="-2"/>
          <w:sz w:val="28"/>
        </w:rPr>
        <w:t xml:space="preserve"> от 28 мая 2008 г. [Электронный ресурс] – URL:  </w:t>
      </w:r>
      <w:hyperlink r:id="rId32" w:history="1">
        <w:r w:rsidRPr="00277DF2">
          <w:rPr>
            <w:rStyle w:val="a8"/>
            <w:rFonts w:ascii="Times New Roman" w:hAnsi="Times New Roman"/>
            <w:spacing w:val="-2"/>
            <w:sz w:val="28"/>
          </w:rPr>
          <w:t>https://kad.arbitr.ru/Document/Pdf/67070454-7875-4b35-9fd0-1252f4bc4ac9/0e741e8a-2265-4b68-a359-17ff1762e5b9/A56-22667-2007_20080528_Opredelenie.pdf?isAddStamp=True</w:t>
        </w:r>
      </w:hyperlink>
      <w:r>
        <w:rPr>
          <w:rFonts w:ascii="Times New Roman" w:hAnsi="Times New Roman"/>
          <w:spacing w:val="-2"/>
          <w:sz w:val="28"/>
        </w:rPr>
        <w:t xml:space="preserve"> (дата обращения 27.02.2021).</w:t>
      </w:r>
    </w:p>
    <w:p w14:paraId="36607219" w14:textId="77777777" w:rsidR="00C355F0" w:rsidRPr="00511AE6" w:rsidRDefault="00C355F0" w:rsidP="00F218C0">
      <w:pPr>
        <w:pStyle w:val="a3"/>
        <w:numPr>
          <w:ilvl w:val="0"/>
          <w:numId w:val="17"/>
        </w:numPr>
        <w:spacing w:line="360" w:lineRule="auto"/>
        <w:ind w:left="0" w:firstLine="0"/>
        <w:jc w:val="both"/>
        <w:rPr>
          <w:rFonts w:ascii="Times New Roman" w:hAnsi="Times New Roman"/>
          <w:sz w:val="28"/>
          <w:szCs w:val="28"/>
        </w:rPr>
      </w:pPr>
      <w:r>
        <w:rPr>
          <w:rFonts w:ascii="Times New Roman" w:hAnsi="Times New Roman"/>
          <w:spacing w:val="-2"/>
          <w:sz w:val="28"/>
        </w:rPr>
        <w:t xml:space="preserve">Определение Арбитражного суда Томской области по делу № А67-874/2014 от 21 сентября 2017 г. [Электронный ресурс] – URL: </w:t>
      </w:r>
      <w:hyperlink r:id="rId33" w:history="1">
        <w:r w:rsidRPr="00277DF2">
          <w:rPr>
            <w:rStyle w:val="a8"/>
            <w:rFonts w:ascii="Times New Roman" w:hAnsi="Times New Roman"/>
            <w:spacing w:val="-2"/>
            <w:sz w:val="28"/>
          </w:rPr>
          <w:t>https://kad.arbitr.ru/Document/Pdf/8deb0448-88db-43b3-b944-d40de4ed91bb/9a7b1453-b209-4c4a-a6e5-d0841088e132/A67-874-2014_20170921_Opredelenie.pdf?isAddStamp=True</w:t>
        </w:r>
      </w:hyperlink>
      <w:r>
        <w:rPr>
          <w:rFonts w:ascii="Times New Roman" w:hAnsi="Times New Roman"/>
          <w:spacing w:val="-2"/>
          <w:sz w:val="28"/>
        </w:rPr>
        <w:t xml:space="preserve"> (дата обращения 24.02.2021).</w:t>
      </w:r>
    </w:p>
    <w:p w14:paraId="2D05EEEB" w14:textId="77777777" w:rsidR="00C355F0" w:rsidRPr="00FD1E10" w:rsidRDefault="00C355F0" w:rsidP="00F218C0">
      <w:pPr>
        <w:pStyle w:val="a3"/>
        <w:numPr>
          <w:ilvl w:val="0"/>
          <w:numId w:val="17"/>
        </w:numPr>
        <w:spacing w:line="360" w:lineRule="auto"/>
        <w:ind w:left="0" w:firstLine="0"/>
        <w:jc w:val="both"/>
        <w:rPr>
          <w:rFonts w:ascii="Times New Roman" w:hAnsi="Times New Roman"/>
          <w:sz w:val="28"/>
          <w:szCs w:val="28"/>
        </w:rPr>
      </w:pPr>
      <w:bookmarkStart w:id="37" w:name="_Hlk69848848"/>
      <w:r w:rsidRPr="0006099D">
        <w:rPr>
          <w:rFonts w:ascii="Times New Roman" w:hAnsi="Times New Roman"/>
          <w:sz w:val="28"/>
          <w:szCs w:val="28"/>
        </w:rPr>
        <w:t xml:space="preserve">Решение </w:t>
      </w:r>
      <w:r>
        <w:rPr>
          <w:rFonts w:ascii="Times New Roman" w:hAnsi="Times New Roman"/>
          <w:sz w:val="28"/>
          <w:szCs w:val="28"/>
        </w:rPr>
        <w:t>З</w:t>
      </w:r>
      <w:r w:rsidRPr="0006099D">
        <w:rPr>
          <w:rFonts w:ascii="Times New Roman" w:hAnsi="Times New Roman"/>
          <w:sz w:val="28"/>
          <w:szCs w:val="28"/>
        </w:rPr>
        <w:t xml:space="preserve">емельного суда города Аугсбурга по делу № 081 О3956/12 от 09 июля 2013 г. [Электронный ресурс]. </w:t>
      </w:r>
      <w:r>
        <w:rPr>
          <w:rFonts w:ascii="Times New Roman" w:hAnsi="Times New Roman"/>
          <w:sz w:val="28"/>
          <w:szCs w:val="28"/>
        </w:rPr>
        <w:t xml:space="preserve">– </w:t>
      </w:r>
      <w:r w:rsidRPr="0006099D">
        <w:rPr>
          <w:rFonts w:ascii="Times New Roman" w:hAnsi="Times New Roman"/>
          <w:sz w:val="28"/>
          <w:szCs w:val="28"/>
        </w:rPr>
        <w:t xml:space="preserve">URL:  </w:t>
      </w:r>
      <w:hyperlink r:id="rId34" w:history="1">
        <w:r w:rsidRPr="000C6DDA">
          <w:rPr>
            <w:rStyle w:val="a8"/>
            <w:rFonts w:ascii="Times New Roman" w:hAnsi="Times New Roman"/>
            <w:sz w:val="28"/>
            <w:szCs w:val="28"/>
          </w:rPr>
          <w:t>https://openjur.de/u/646631.html</w:t>
        </w:r>
      </w:hyperlink>
      <w:r>
        <w:rPr>
          <w:rFonts w:ascii="Times New Roman" w:hAnsi="Times New Roman"/>
          <w:sz w:val="28"/>
          <w:szCs w:val="28"/>
        </w:rPr>
        <w:t xml:space="preserve"> </w:t>
      </w:r>
      <w:r w:rsidRPr="0006099D">
        <w:rPr>
          <w:rFonts w:ascii="Times New Roman" w:hAnsi="Times New Roman"/>
          <w:sz w:val="28"/>
          <w:szCs w:val="28"/>
        </w:rPr>
        <w:t>(дата обращения 28.04.2021).</w:t>
      </w:r>
    </w:p>
    <w:p w14:paraId="57AB6BEF" w14:textId="77777777" w:rsidR="00C355F0" w:rsidRPr="003C04AD" w:rsidRDefault="00C355F0" w:rsidP="00F218C0">
      <w:pPr>
        <w:pStyle w:val="a3"/>
        <w:numPr>
          <w:ilvl w:val="0"/>
          <w:numId w:val="17"/>
        </w:numPr>
        <w:spacing w:line="360" w:lineRule="auto"/>
        <w:ind w:left="0" w:firstLine="0"/>
        <w:jc w:val="both"/>
        <w:rPr>
          <w:rFonts w:ascii="Times New Roman" w:hAnsi="Times New Roman"/>
          <w:sz w:val="28"/>
          <w:szCs w:val="28"/>
        </w:rPr>
      </w:pPr>
      <w:r w:rsidRPr="004E5110">
        <w:rPr>
          <w:rFonts w:ascii="Times New Roman" w:hAnsi="Times New Roman"/>
          <w:sz w:val="28"/>
          <w:szCs w:val="28"/>
          <w:lang w:val="en-US"/>
        </w:rPr>
        <w:t>Case</w:t>
      </w:r>
      <w:r w:rsidRPr="003C04AD">
        <w:rPr>
          <w:rFonts w:ascii="Times New Roman" w:hAnsi="Times New Roman"/>
          <w:sz w:val="28"/>
          <w:szCs w:val="28"/>
        </w:rPr>
        <w:t xml:space="preserve"> </w:t>
      </w:r>
      <w:r w:rsidRPr="004E5110">
        <w:rPr>
          <w:rFonts w:ascii="Times New Roman" w:hAnsi="Times New Roman"/>
          <w:sz w:val="28"/>
          <w:szCs w:val="28"/>
          <w:lang w:val="en-US"/>
        </w:rPr>
        <w:t>C</w:t>
      </w:r>
      <w:r w:rsidRPr="003C04AD">
        <w:rPr>
          <w:rFonts w:ascii="Times New Roman" w:hAnsi="Times New Roman"/>
          <w:sz w:val="28"/>
          <w:szCs w:val="28"/>
        </w:rPr>
        <w:t xml:space="preserve">-1/04 </w:t>
      </w:r>
      <w:r w:rsidRPr="00D004D8">
        <w:rPr>
          <w:rFonts w:ascii="Times New Roman" w:hAnsi="Times New Roman"/>
          <w:sz w:val="28"/>
          <w:szCs w:val="28"/>
          <w:lang w:val="en-US"/>
        </w:rPr>
        <w:t>Susanne</w:t>
      </w:r>
      <w:r w:rsidRPr="003C04AD">
        <w:rPr>
          <w:rFonts w:ascii="Times New Roman" w:hAnsi="Times New Roman"/>
          <w:sz w:val="28"/>
          <w:szCs w:val="28"/>
        </w:rPr>
        <w:t xml:space="preserve"> </w:t>
      </w:r>
      <w:proofErr w:type="spellStart"/>
      <w:r w:rsidRPr="00D004D8">
        <w:rPr>
          <w:rFonts w:ascii="Times New Roman" w:hAnsi="Times New Roman"/>
          <w:sz w:val="28"/>
          <w:szCs w:val="28"/>
          <w:lang w:val="en-US"/>
        </w:rPr>
        <w:t>Staubitz</w:t>
      </w:r>
      <w:proofErr w:type="spellEnd"/>
      <w:r w:rsidRPr="003C04AD">
        <w:rPr>
          <w:rFonts w:ascii="Times New Roman" w:hAnsi="Times New Roman"/>
          <w:sz w:val="28"/>
          <w:szCs w:val="28"/>
        </w:rPr>
        <w:t>-</w:t>
      </w:r>
      <w:r w:rsidRPr="00D004D8">
        <w:rPr>
          <w:rFonts w:ascii="Times New Roman" w:hAnsi="Times New Roman"/>
          <w:sz w:val="28"/>
          <w:szCs w:val="28"/>
          <w:lang w:val="en-US"/>
        </w:rPr>
        <w:t>Schreiber</w:t>
      </w:r>
      <w:r w:rsidRPr="003C04AD">
        <w:rPr>
          <w:rFonts w:ascii="Times New Roman" w:hAnsi="Times New Roman"/>
          <w:sz w:val="28"/>
          <w:szCs w:val="28"/>
        </w:rPr>
        <w:t xml:space="preserve"> </w:t>
      </w:r>
      <w:r>
        <w:rPr>
          <w:rFonts w:ascii="Times New Roman" w:hAnsi="Times New Roman"/>
          <w:spacing w:val="-2"/>
          <w:sz w:val="28"/>
        </w:rPr>
        <w:t>[Электронный ресурс]</w:t>
      </w:r>
      <w:r w:rsidRPr="003C04AD">
        <w:rPr>
          <w:rFonts w:ascii="Times New Roman" w:hAnsi="Times New Roman"/>
          <w:sz w:val="28"/>
          <w:szCs w:val="28"/>
        </w:rPr>
        <w:t xml:space="preserve">. – 2006. </w:t>
      </w:r>
      <w:r w:rsidRPr="003C04AD">
        <w:rPr>
          <w:rFonts w:ascii="Times New Roman" w:hAnsi="Times New Roman"/>
          <w:spacing w:val="-2"/>
          <w:sz w:val="28"/>
        </w:rPr>
        <w:t xml:space="preserve">– </w:t>
      </w:r>
      <w:r w:rsidRPr="003C04AD">
        <w:rPr>
          <w:rFonts w:ascii="Times New Roman" w:hAnsi="Times New Roman"/>
          <w:spacing w:val="-2"/>
          <w:sz w:val="28"/>
          <w:lang w:val="en-US"/>
        </w:rPr>
        <w:t>URL</w:t>
      </w:r>
      <w:r w:rsidRPr="003C04AD">
        <w:rPr>
          <w:rFonts w:ascii="Times New Roman" w:hAnsi="Times New Roman"/>
          <w:spacing w:val="-2"/>
          <w:sz w:val="28"/>
        </w:rPr>
        <w:t xml:space="preserve">: </w:t>
      </w:r>
      <w:hyperlink r:id="rId35" w:history="1">
        <w:r w:rsidRPr="003C04AD">
          <w:rPr>
            <w:rStyle w:val="a8"/>
            <w:rFonts w:ascii="Times New Roman" w:hAnsi="Times New Roman"/>
            <w:spacing w:val="-2"/>
            <w:sz w:val="28"/>
            <w:lang w:val="en-US"/>
          </w:rPr>
          <w:t>https</w:t>
        </w:r>
        <w:r w:rsidRPr="003C04AD">
          <w:rPr>
            <w:rStyle w:val="a8"/>
            <w:rFonts w:ascii="Times New Roman" w:hAnsi="Times New Roman"/>
            <w:spacing w:val="-2"/>
            <w:sz w:val="28"/>
          </w:rPr>
          <w:t>://</w:t>
        </w:r>
        <w:proofErr w:type="spellStart"/>
        <w:r w:rsidRPr="003C04AD">
          <w:rPr>
            <w:rStyle w:val="a8"/>
            <w:rFonts w:ascii="Times New Roman" w:hAnsi="Times New Roman"/>
            <w:spacing w:val="-2"/>
            <w:sz w:val="28"/>
            <w:lang w:val="en-US"/>
          </w:rPr>
          <w:t>eur</w:t>
        </w:r>
        <w:proofErr w:type="spellEnd"/>
        <w:r w:rsidRPr="003C04AD">
          <w:rPr>
            <w:rStyle w:val="a8"/>
            <w:rFonts w:ascii="Times New Roman" w:hAnsi="Times New Roman"/>
            <w:spacing w:val="-2"/>
            <w:sz w:val="28"/>
          </w:rPr>
          <w:t>-</w:t>
        </w:r>
        <w:r w:rsidRPr="003C04AD">
          <w:rPr>
            <w:rStyle w:val="a8"/>
            <w:rFonts w:ascii="Times New Roman" w:hAnsi="Times New Roman"/>
            <w:spacing w:val="-2"/>
            <w:sz w:val="28"/>
            <w:lang w:val="en-US"/>
          </w:rPr>
          <w:t>lex</w:t>
        </w:r>
        <w:r w:rsidRPr="003C04AD">
          <w:rPr>
            <w:rStyle w:val="a8"/>
            <w:rFonts w:ascii="Times New Roman" w:hAnsi="Times New Roman"/>
            <w:spacing w:val="-2"/>
            <w:sz w:val="28"/>
          </w:rPr>
          <w:t>.</w:t>
        </w:r>
        <w:proofErr w:type="spellStart"/>
        <w:r w:rsidRPr="003C04AD">
          <w:rPr>
            <w:rStyle w:val="a8"/>
            <w:rFonts w:ascii="Times New Roman" w:hAnsi="Times New Roman"/>
            <w:spacing w:val="-2"/>
            <w:sz w:val="28"/>
            <w:lang w:val="en-US"/>
          </w:rPr>
          <w:t>europa</w:t>
        </w:r>
        <w:proofErr w:type="spellEnd"/>
        <w:r w:rsidRPr="003C04AD">
          <w:rPr>
            <w:rStyle w:val="a8"/>
            <w:rFonts w:ascii="Times New Roman" w:hAnsi="Times New Roman"/>
            <w:spacing w:val="-2"/>
            <w:sz w:val="28"/>
          </w:rPr>
          <w:t>.</w:t>
        </w:r>
        <w:proofErr w:type="spellStart"/>
        <w:r w:rsidRPr="003C04AD">
          <w:rPr>
            <w:rStyle w:val="a8"/>
            <w:rFonts w:ascii="Times New Roman" w:hAnsi="Times New Roman"/>
            <w:spacing w:val="-2"/>
            <w:sz w:val="28"/>
            <w:lang w:val="en-US"/>
          </w:rPr>
          <w:t>eu</w:t>
        </w:r>
        <w:proofErr w:type="spellEnd"/>
        <w:r w:rsidRPr="003C04AD">
          <w:rPr>
            <w:rStyle w:val="a8"/>
            <w:rFonts w:ascii="Times New Roman" w:hAnsi="Times New Roman"/>
            <w:spacing w:val="-2"/>
            <w:sz w:val="28"/>
          </w:rPr>
          <w:t>/</w:t>
        </w:r>
        <w:r w:rsidRPr="003C04AD">
          <w:rPr>
            <w:rStyle w:val="a8"/>
            <w:rFonts w:ascii="Times New Roman" w:hAnsi="Times New Roman"/>
            <w:spacing w:val="-2"/>
            <w:sz w:val="28"/>
            <w:lang w:val="en-US"/>
          </w:rPr>
          <w:t>legal</w:t>
        </w:r>
        <w:r w:rsidRPr="003C04AD">
          <w:rPr>
            <w:rStyle w:val="a8"/>
            <w:rFonts w:ascii="Times New Roman" w:hAnsi="Times New Roman"/>
            <w:spacing w:val="-2"/>
            <w:sz w:val="28"/>
          </w:rPr>
          <w:t>-</w:t>
        </w:r>
        <w:r w:rsidRPr="003C04AD">
          <w:rPr>
            <w:rStyle w:val="a8"/>
            <w:rFonts w:ascii="Times New Roman" w:hAnsi="Times New Roman"/>
            <w:spacing w:val="-2"/>
            <w:sz w:val="28"/>
            <w:lang w:val="en-US"/>
          </w:rPr>
          <w:t>content</w:t>
        </w:r>
        <w:r w:rsidRPr="003C04AD">
          <w:rPr>
            <w:rStyle w:val="a8"/>
            <w:rFonts w:ascii="Times New Roman" w:hAnsi="Times New Roman"/>
            <w:spacing w:val="-2"/>
            <w:sz w:val="28"/>
          </w:rPr>
          <w:t>/</w:t>
        </w:r>
        <w:r w:rsidRPr="003C04AD">
          <w:rPr>
            <w:rStyle w:val="a8"/>
            <w:rFonts w:ascii="Times New Roman" w:hAnsi="Times New Roman"/>
            <w:spacing w:val="-2"/>
            <w:sz w:val="28"/>
            <w:lang w:val="en-US"/>
          </w:rPr>
          <w:t>EN</w:t>
        </w:r>
        <w:r w:rsidRPr="003C04AD">
          <w:rPr>
            <w:rStyle w:val="a8"/>
            <w:rFonts w:ascii="Times New Roman" w:hAnsi="Times New Roman"/>
            <w:spacing w:val="-2"/>
            <w:sz w:val="28"/>
          </w:rPr>
          <w:t>/</w:t>
        </w:r>
        <w:r w:rsidRPr="003C04AD">
          <w:rPr>
            <w:rStyle w:val="a8"/>
            <w:rFonts w:ascii="Times New Roman" w:hAnsi="Times New Roman"/>
            <w:spacing w:val="-2"/>
            <w:sz w:val="28"/>
            <w:lang w:val="en-US"/>
          </w:rPr>
          <w:t>TXT</w:t>
        </w:r>
        <w:r w:rsidRPr="003C04AD">
          <w:rPr>
            <w:rStyle w:val="a8"/>
            <w:rFonts w:ascii="Times New Roman" w:hAnsi="Times New Roman"/>
            <w:spacing w:val="-2"/>
            <w:sz w:val="28"/>
          </w:rPr>
          <w:t>/?</w:t>
        </w:r>
        <w:proofErr w:type="spellStart"/>
        <w:r w:rsidRPr="003C04AD">
          <w:rPr>
            <w:rStyle w:val="a8"/>
            <w:rFonts w:ascii="Times New Roman" w:hAnsi="Times New Roman"/>
            <w:spacing w:val="-2"/>
            <w:sz w:val="28"/>
            <w:lang w:val="en-US"/>
          </w:rPr>
          <w:t>uri</w:t>
        </w:r>
        <w:proofErr w:type="spellEnd"/>
        <w:r w:rsidRPr="003C04AD">
          <w:rPr>
            <w:rStyle w:val="a8"/>
            <w:rFonts w:ascii="Times New Roman" w:hAnsi="Times New Roman"/>
            <w:spacing w:val="-2"/>
            <w:sz w:val="28"/>
          </w:rPr>
          <w:t>=</w:t>
        </w:r>
        <w:r w:rsidRPr="003C04AD">
          <w:rPr>
            <w:rStyle w:val="a8"/>
            <w:rFonts w:ascii="Times New Roman" w:hAnsi="Times New Roman"/>
            <w:spacing w:val="-2"/>
            <w:sz w:val="28"/>
            <w:lang w:val="en-US"/>
          </w:rPr>
          <w:t>CELEX</w:t>
        </w:r>
        <w:r w:rsidRPr="003C04AD">
          <w:rPr>
            <w:rStyle w:val="a8"/>
            <w:rFonts w:ascii="Times New Roman" w:hAnsi="Times New Roman"/>
            <w:spacing w:val="-2"/>
            <w:sz w:val="28"/>
          </w:rPr>
          <w:t>%3</w:t>
        </w:r>
        <w:r w:rsidRPr="003C04AD">
          <w:rPr>
            <w:rStyle w:val="a8"/>
            <w:rFonts w:ascii="Times New Roman" w:hAnsi="Times New Roman"/>
            <w:spacing w:val="-2"/>
            <w:sz w:val="28"/>
            <w:lang w:val="en-US"/>
          </w:rPr>
          <w:t>A</w:t>
        </w:r>
        <w:r w:rsidRPr="003C04AD">
          <w:rPr>
            <w:rStyle w:val="a8"/>
            <w:rFonts w:ascii="Times New Roman" w:hAnsi="Times New Roman"/>
            <w:spacing w:val="-2"/>
            <w:sz w:val="28"/>
          </w:rPr>
          <w:t>62004</w:t>
        </w:r>
        <w:r w:rsidRPr="003C04AD">
          <w:rPr>
            <w:rStyle w:val="a8"/>
            <w:rFonts w:ascii="Times New Roman" w:hAnsi="Times New Roman"/>
            <w:spacing w:val="-2"/>
            <w:sz w:val="28"/>
            <w:lang w:val="en-US"/>
          </w:rPr>
          <w:t>CJ</w:t>
        </w:r>
        <w:r w:rsidRPr="003C04AD">
          <w:rPr>
            <w:rStyle w:val="a8"/>
            <w:rFonts w:ascii="Times New Roman" w:hAnsi="Times New Roman"/>
            <w:spacing w:val="-2"/>
            <w:sz w:val="28"/>
          </w:rPr>
          <w:t>0001</w:t>
        </w:r>
      </w:hyperlink>
      <w:r w:rsidRPr="003C04AD">
        <w:rPr>
          <w:rFonts w:ascii="Times New Roman" w:hAnsi="Times New Roman"/>
          <w:spacing w:val="-2"/>
          <w:sz w:val="28"/>
        </w:rPr>
        <w:t xml:space="preserve"> </w:t>
      </w:r>
      <w:r w:rsidRPr="003C04AD">
        <w:rPr>
          <w:rFonts w:ascii="Times New Roman" w:hAnsi="Times New Roman"/>
          <w:sz w:val="28"/>
          <w:szCs w:val="28"/>
        </w:rPr>
        <w:t>(</w:t>
      </w:r>
      <w:r>
        <w:rPr>
          <w:rFonts w:ascii="Times New Roman" w:hAnsi="Times New Roman"/>
          <w:sz w:val="28"/>
          <w:szCs w:val="28"/>
        </w:rPr>
        <w:t>дата</w:t>
      </w:r>
      <w:r w:rsidRPr="003C04AD">
        <w:rPr>
          <w:rFonts w:ascii="Times New Roman" w:hAnsi="Times New Roman"/>
          <w:sz w:val="28"/>
          <w:szCs w:val="28"/>
        </w:rPr>
        <w:t xml:space="preserve"> </w:t>
      </w:r>
      <w:r>
        <w:rPr>
          <w:rFonts w:ascii="Times New Roman" w:hAnsi="Times New Roman"/>
          <w:sz w:val="28"/>
          <w:szCs w:val="28"/>
        </w:rPr>
        <w:t>обращения</w:t>
      </w:r>
      <w:r w:rsidRPr="003C04AD">
        <w:rPr>
          <w:rFonts w:ascii="Times New Roman" w:hAnsi="Times New Roman"/>
          <w:sz w:val="28"/>
          <w:szCs w:val="28"/>
        </w:rPr>
        <w:t xml:space="preserve"> 20.03.2021).</w:t>
      </w:r>
    </w:p>
    <w:p w14:paraId="6658A35D" w14:textId="77777777" w:rsidR="00C355F0" w:rsidRPr="003C04AD" w:rsidRDefault="00C355F0" w:rsidP="00F218C0">
      <w:pPr>
        <w:pStyle w:val="a3"/>
        <w:numPr>
          <w:ilvl w:val="0"/>
          <w:numId w:val="17"/>
        </w:numPr>
        <w:spacing w:line="360" w:lineRule="auto"/>
        <w:ind w:left="0" w:firstLine="0"/>
        <w:jc w:val="both"/>
        <w:rPr>
          <w:rFonts w:ascii="Times New Roman" w:hAnsi="Times New Roman"/>
          <w:sz w:val="28"/>
          <w:szCs w:val="28"/>
          <w:lang w:val="en-US"/>
        </w:rPr>
      </w:pPr>
      <w:r w:rsidRPr="00D004D8">
        <w:rPr>
          <w:rFonts w:ascii="Times New Roman" w:hAnsi="Times New Roman"/>
          <w:sz w:val="28"/>
          <w:szCs w:val="28"/>
          <w:lang w:val="en-US"/>
        </w:rPr>
        <w:t>Case</w:t>
      </w:r>
      <w:r w:rsidRPr="006B6E29">
        <w:rPr>
          <w:rFonts w:ascii="Times New Roman" w:hAnsi="Times New Roman"/>
          <w:sz w:val="28"/>
          <w:szCs w:val="28"/>
          <w:lang w:val="en-US"/>
        </w:rPr>
        <w:t xml:space="preserve"> </w:t>
      </w:r>
      <w:proofErr w:type="spellStart"/>
      <w:r w:rsidRPr="00D004D8">
        <w:rPr>
          <w:rFonts w:ascii="Times New Roman" w:hAnsi="Times New Roman"/>
          <w:sz w:val="28"/>
          <w:szCs w:val="28"/>
          <w:lang w:val="en-US"/>
        </w:rPr>
        <w:t>Felixstowe</w:t>
      </w:r>
      <w:proofErr w:type="spellEnd"/>
      <w:r w:rsidRPr="006B6E29">
        <w:rPr>
          <w:rFonts w:ascii="Times New Roman" w:hAnsi="Times New Roman"/>
          <w:sz w:val="28"/>
          <w:szCs w:val="28"/>
          <w:lang w:val="en-US"/>
        </w:rPr>
        <w:t xml:space="preserve"> </w:t>
      </w:r>
      <w:r w:rsidRPr="00D004D8">
        <w:rPr>
          <w:rFonts w:ascii="Times New Roman" w:hAnsi="Times New Roman"/>
          <w:sz w:val="28"/>
          <w:szCs w:val="28"/>
          <w:lang w:val="en-US"/>
        </w:rPr>
        <w:t>Dock</w:t>
      </w:r>
      <w:r w:rsidRPr="006B6E29">
        <w:rPr>
          <w:rFonts w:ascii="Times New Roman" w:hAnsi="Times New Roman"/>
          <w:sz w:val="28"/>
          <w:szCs w:val="28"/>
          <w:lang w:val="en-US"/>
        </w:rPr>
        <w:t xml:space="preserve"> </w:t>
      </w:r>
      <w:r w:rsidRPr="00D004D8">
        <w:rPr>
          <w:rFonts w:ascii="Times New Roman" w:hAnsi="Times New Roman"/>
          <w:sz w:val="28"/>
          <w:szCs w:val="28"/>
          <w:lang w:val="en-US"/>
        </w:rPr>
        <w:t>and</w:t>
      </w:r>
      <w:r w:rsidRPr="006B6E29">
        <w:rPr>
          <w:rFonts w:ascii="Times New Roman" w:hAnsi="Times New Roman"/>
          <w:sz w:val="28"/>
          <w:szCs w:val="28"/>
          <w:lang w:val="en-US"/>
        </w:rPr>
        <w:t xml:space="preserve"> R</w:t>
      </w:r>
      <w:r>
        <w:rPr>
          <w:rFonts w:ascii="Times New Roman" w:hAnsi="Times New Roman"/>
          <w:sz w:val="28"/>
          <w:szCs w:val="28"/>
          <w:lang w:val="en-US"/>
        </w:rPr>
        <w:t>ail</w:t>
      </w:r>
      <w:r w:rsidRPr="006B6E29">
        <w:rPr>
          <w:rFonts w:ascii="Times New Roman" w:hAnsi="Times New Roman"/>
          <w:sz w:val="28"/>
          <w:szCs w:val="28"/>
          <w:lang w:val="en-US"/>
        </w:rPr>
        <w:t xml:space="preserve"> </w:t>
      </w:r>
      <w:r>
        <w:rPr>
          <w:rFonts w:ascii="Times New Roman" w:hAnsi="Times New Roman"/>
          <w:sz w:val="28"/>
          <w:szCs w:val="28"/>
          <w:lang w:val="en-US"/>
        </w:rPr>
        <w:t>Way</w:t>
      </w:r>
      <w:r w:rsidRPr="006B6E29">
        <w:rPr>
          <w:rFonts w:ascii="Times New Roman" w:hAnsi="Times New Roman"/>
          <w:sz w:val="28"/>
          <w:szCs w:val="28"/>
          <w:lang w:val="en-US"/>
        </w:rPr>
        <w:t xml:space="preserve"> </w:t>
      </w:r>
      <w:r w:rsidRPr="00D004D8">
        <w:rPr>
          <w:rFonts w:ascii="Times New Roman" w:hAnsi="Times New Roman"/>
          <w:sz w:val="28"/>
          <w:szCs w:val="28"/>
          <w:lang w:val="en-US"/>
        </w:rPr>
        <w:t>Co</w:t>
      </w:r>
      <w:r w:rsidRPr="006B6E29">
        <w:rPr>
          <w:rFonts w:ascii="Times New Roman" w:hAnsi="Times New Roman"/>
          <w:sz w:val="28"/>
          <w:szCs w:val="28"/>
          <w:lang w:val="en-US"/>
        </w:rPr>
        <w:t xml:space="preserve">. </w:t>
      </w:r>
      <w:r w:rsidRPr="00D004D8">
        <w:rPr>
          <w:rFonts w:ascii="Times New Roman" w:hAnsi="Times New Roman"/>
          <w:sz w:val="28"/>
          <w:szCs w:val="28"/>
          <w:lang w:val="en-US"/>
        </w:rPr>
        <w:t>v</w:t>
      </w:r>
      <w:r w:rsidRPr="006B6E29">
        <w:rPr>
          <w:rFonts w:ascii="Times New Roman" w:hAnsi="Times New Roman"/>
          <w:sz w:val="28"/>
          <w:szCs w:val="28"/>
          <w:lang w:val="en-US"/>
        </w:rPr>
        <w:t xml:space="preserve">. </w:t>
      </w:r>
      <w:r w:rsidRPr="00D004D8">
        <w:rPr>
          <w:rFonts w:ascii="Times New Roman" w:hAnsi="Times New Roman"/>
          <w:sz w:val="28"/>
          <w:szCs w:val="28"/>
          <w:lang w:val="en-US"/>
        </w:rPr>
        <w:t>United</w:t>
      </w:r>
      <w:r w:rsidRPr="006B6E29">
        <w:rPr>
          <w:rFonts w:ascii="Times New Roman" w:hAnsi="Times New Roman"/>
          <w:sz w:val="28"/>
          <w:szCs w:val="28"/>
          <w:lang w:val="en-US"/>
        </w:rPr>
        <w:t xml:space="preserve"> </w:t>
      </w:r>
      <w:r w:rsidRPr="00D004D8">
        <w:rPr>
          <w:rFonts w:ascii="Times New Roman" w:hAnsi="Times New Roman"/>
          <w:sz w:val="28"/>
          <w:szCs w:val="28"/>
          <w:lang w:val="en-US"/>
        </w:rPr>
        <w:t>States</w:t>
      </w:r>
      <w:r w:rsidRPr="006B6E29">
        <w:rPr>
          <w:rFonts w:ascii="Times New Roman" w:hAnsi="Times New Roman"/>
          <w:sz w:val="28"/>
          <w:szCs w:val="28"/>
          <w:lang w:val="en-US"/>
        </w:rPr>
        <w:t xml:space="preserve"> </w:t>
      </w:r>
      <w:r w:rsidRPr="00D004D8">
        <w:rPr>
          <w:rFonts w:ascii="Times New Roman" w:hAnsi="Times New Roman"/>
          <w:sz w:val="28"/>
          <w:szCs w:val="28"/>
          <w:lang w:val="en-US"/>
        </w:rPr>
        <w:t>Lines</w:t>
      </w:r>
      <w:r w:rsidRPr="006B6E29">
        <w:rPr>
          <w:rFonts w:ascii="Times New Roman" w:hAnsi="Times New Roman"/>
          <w:sz w:val="28"/>
          <w:szCs w:val="28"/>
          <w:lang w:val="en-US"/>
        </w:rPr>
        <w:t xml:space="preserve"> </w:t>
      </w:r>
      <w:r w:rsidRPr="00D004D8">
        <w:rPr>
          <w:rFonts w:ascii="Times New Roman" w:hAnsi="Times New Roman"/>
          <w:sz w:val="28"/>
          <w:szCs w:val="28"/>
          <w:lang w:val="en-US"/>
        </w:rPr>
        <w:t>Inc</w:t>
      </w:r>
      <w:r>
        <w:rPr>
          <w:rFonts w:ascii="Times New Roman" w:hAnsi="Times New Roman"/>
          <w:sz w:val="28"/>
          <w:szCs w:val="28"/>
          <w:lang w:val="en-US"/>
        </w:rPr>
        <w:t xml:space="preserve"> </w:t>
      </w:r>
      <w:r w:rsidRPr="003C04AD">
        <w:rPr>
          <w:rFonts w:ascii="Times New Roman" w:hAnsi="Times New Roman"/>
          <w:spacing w:val="-2"/>
          <w:sz w:val="28"/>
          <w:lang w:val="en-US"/>
        </w:rPr>
        <w:t>[</w:t>
      </w:r>
      <w:r>
        <w:rPr>
          <w:rFonts w:ascii="Times New Roman" w:hAnsi="Times New Roman"/>
          <w:spacing w:val="-2"/>
          <w:sz w:val="28"/>
        </w:rPr>
        <w:t>Электронный</w:t>
      </w:r>
      <w:r w:rsidRPr="003C04AD">
        <w:rPr>
          <w:rFonts w:ascii="Times New Roman" w:hAnsi="Times New Roman"/>
          <w:spacing w:val="-2"/>
          <w:sz w:val="28"/>
          <w:lang w:val="en-US"/>
        </w:rPr>
        <w:t xml:space="preserve"> </w:t>
      </w:r>
      <w:r>
        <w:rPr>
          <w:rFonts w:ascii="Times New Roman" w:hAnsi="Times New Roman"/>
          <w:spacing w:val="-2"/>
          <w:sz w:val="28"/>
        </w:rPr>
        <w:t>ресурс</w:t>
      </w:r>
      <w:r w:rsidRPr="003C04AD">
        <w:rPr>
          <w:rFonts w:ascii="Times New Roman" w:hAnsi="Times New Roman"/>
          <w:spacing w:val="-2"/>
          <w:sz w:val="28"/>
          <w:lang w:val="en-US"/>
        </w:rPr>
        <w:t>]</w:t>
      </w:r>
      <w:r w:rsidRPr="006B6E29">
        <w:rPr>
          <w:rFonts w:ascii="Times New Roman" w:hAnsi="Times New Roman"/>
          <w:sz w:val="28"/>
          <w:szCs w:val="28"/>
          <w:lang w:val="en-US"/>
        </w:rPr>
        <w:t xml:space="preserve">. </w:t>
      </w:r>
      <w:r>
        <w:rPr>
          <w:rFonts w:ascii="Times New Roman" w:hAnsi="Times New Roman"/>
          <w:sz w:val="28"/>
          <w:szCs w:val="28"/>
          <w:lang w:val="en-US"/>
        </w:rPr>
        <w:t>– 1989</w:t>
      </w:r>
      <w:r w:rsidRPr="006B6E29">
        <w:rPr>
          <w:rFonts w:ascii="Times New Roman" w:hAnsi="Times New Roman"/>
          <w:sz w:val="28"/>
          <w:szCs w:val="28"/>
          <w:lang w:val="en-US"/>
        </w:rPr>
        <w:t>.</w:t>
      </w:r>
      <w:r>
        <w:rPr>
          <w:rFonts w:ascii="Times New Roman" w:hAnsi="Times New Roman"/>
          <w:sz w:val="28"/>
          <w:szCs w:val="28"/>
          <w:lang w:val="en-US"/>
        </w:rPr>
        <w:t xml:space="preserve"> </w:t>
      </w:r>
      <w:r w:rsidRPr="003C04AD">
        <w:rPr>
          <w:rFonts w:ascii="Times New Roman" w:hAnsi="Times New Roman"/>
          <w:spacing w:val="-2"/>
          <w:sz w:val="28"/>
          <w:lang w:val="en-US"/>
        </w:rPr>
        <w:t xml:space="preserve">– URL: </w:t>
      </w:r>
      <w:hyperlink r:id="rId36" w:history="1">
        <w:r w:rsidRPr="00311B4C">
          <w:rPr>
            <w:rStyle w:val="a8"/>
            <w:rFonts w:ascii="Times New Roman" w:hAnsi="Times New Roman"/>
            <w:sz w:val="28"/>
            <w:szCs w:val="28"/>
            <w:lang w:val="en-US"/>
          </w:rPr>
          <w:t>https</w:t>
        </w:r>
        <w:r w:rsidRPr="003C04AD">
          <w:rPr>
            <w:rStyle w:val="a8"/>
            <w:rFonts w:ascii="Times New Roman" w:hAnsi="Times New Roman"/>
            <w:sz w:val="28"/>
            <w:szCs w:val="28"/>
            <w:lang w:val="en-US"/>
          </w:rPr>
          <w:t>://</w:t>
        </w:r>
        <w:r w:rsidRPr="00311B4C">
          <w:rPr>
            <w:rStyle w:val="a8"/>
            <w:rFonts w:ascii="Times New Roman" w:hAnsi="Times New Roman"/>
            <w:sz w:val="28"/>
            <w:szCs w:val="28"/>
            <w:lang w:val="en-US"/>
          </w:rPr>
          <w:t>www</w:t>
        </w:r>
        <w:r w:rsidRPr="003C04AD">
          <w:rPr>
            <w:rStyle w:val="a8"/>
            <w:rFonts w:ascii="Times New Roman" w:hAnsi="Times New Roman"/>
            <w:sz w:val="28"/>
            <w:szCs w:val="28"/>
            <w:lang w:val="en-US"/>
          </w:rPr>
          <w:t>.</w:t>
        </w:r>
        <w:r w:rsidRPr="00311B4C">
          <w:rPr>
            <w:rStyle w:val="a8"/>
            <w:rFonts w:ascii="Times New Roman" w:hAnsi="Times New Roman"/>
            <w:sz w:val="28"/>
            <w:szCs w:val="28"/>
            <w:lang w:val="en-US"/>
          </w:rPr>
          <w:t>uniset</w:t>
        </w:r>
        <w:r w:rsidRPr="003C04AD">
          <w:rPr>
            <w:rStyle w:val="a8"/>
            <w:rFonts w:ascii="Times New Roman" w:hAnsi="Times New Roman"/>
            <w:sz w:val="28"/>
            <w:szCs w:val="28"/>
            <w:lang w:val="en-US"/>
          </w:rPr>
          <w:t>.</w:t>
        </w:r>
        <w:r w:rsidRPr="00311B4C">
          <w:rPr>
            <w:rStyle w:val="a8"/>
            <w:rFonts w:ascii="Times New Roman" w:hAnsi="Times New Roman"/>
            <w:sz w:val="28"/>
            <w:szCs w:val="28"/>
            <w:lang w:val="en-US"/>
          </w:rPr>
          <w:t>ca</w:t>
        </w:r>
        <w:r w:rsidRPr="003C04AD">
          <w:rPr>
            <w:rStyle w:val="a8"/>
            <w:rFonts w:ascii="Times New Roman" w:hAnsi="Times New Roman"/>
            <w:sz w:val="28"/>
            <w:szCs w:val="28"/>
            <w:lang w:val="en-US"/>
          </w:rPr>
          <w:t>/</w:t>
        </w:r>
        <w:r w:rsidRPr="00311B4C">
          <w:rPr>
            <w:rStyle w:val="a8"/>
            <w:rFonts w:ascii="Times New Roman" w:hAnsi="Times New Roman"/>
            <w:sz w:val="28"/>
            <w:szCs w:val="28"/>
            <w:lang w:val="en-US"/>
          </w:rPr>
          <w:t>other</w:t>
        </w:r>
        <w:r w:rsidRPr="003C04AD">
          <w:rPr>
            <w:rStyle w:val="a8"/>
            <w:rFonts w:ascii="Times New Roman" w:hAnsi="Times New Roman"/>
            <w:sz w:val="28"/>
            <w:szCs w:val="28"/>
            <w:lang w:val="en-US"/>
          </w:rPr>
          <w:t>/</w:t>
        </w:r>
        <w:r w:rsidRPr="00311B4C">
          <w:rPr>
            <w:rStyle w:val="a8"/>
            <w:rFonts w:ascii="Times New Roman" w:hAnsi="Times New Roman"/>
            <w:sz w:val="28"/>
            <w:szCs w:val="28"/>
            <w:lang w:val="en-US"/>
          </w:rPr>
          <w:t>cs</w:t>
        </w:r>
        <w:r w:rsidRPr="003C04AD">
          <w:rPr>
            <w:rStyle w:val="a8"/>
            <w:rFonts w:ascii="Times New Roman" w:hAnsi="Times New Roman"/>
            <w:sz w:val="28"/>
            <w:szCs w:val="28"/>
            <w:lang w:val="en-US"/>
          </w:rPr>
          <w:t>2/1989</w:t>
        </w:r>
        <w:r w:rsidRPr="00311B4C">
          <w:rPr>
            <w:rStyle w:val="a8"/>
            <w:rFonts w:ascii="Times New Roman" w:hAnsi="Times New Roman"/>
            <w:sz w:val="28"/>
            <w:szCs w:val="28"/>
            <w:lang w:val="en-US"/>
          </w:rPr>
          <w:t>QB</w:t>
        </w:r>
        <w:r w:rsidRPr="003C04AD">
          <w:rPr>
            <w:rStyle w:val="a8"/>
            <w:rFonts w:ascii="Times New Roman" w:hAnsi="Times New Roman"/>
            <w:sz w:val="28"/>
            <w:szCs w:val="28"/>
            <w:lang w:val="en-US"/>
          </w:rPr>
          <w:t>360.</w:t>
        </w:r>
        <w:r w:rsidRPr="00311B4C">
          <w:rPr>
            <w:rStyle w:val="a8"/>
            <w:rFonts w:ascii="Times New Roman" w:hAnsi="Times New Roman"/>
            <w:sz w:val="28"/>
            <w:szCs w:val="28"/>
            <w:lang w:val="en-US"/>
          </w:rPr>
          <w:t>html</w:t>
        </w:r>
      </w:hyperlink>
      <w:r w:rsidRPr="003C04AD">
        <w:rPr>
          <w:rFonts w:ascii="Times New Roman" w:hAnsi="Times New Roman"/>
          <w:sz w:val="28"/>
          <w:szCs w:val="28"/>
          <w:lang w:val="en-US"/>
        </w:rPr>
        <w:t xml:space="preserve"> (</w:t>
      </w:r>
      <w:r>
        <w:rPr>
          <w:rFonts w:ascii="Times New Roman" w:hAnsi="Times New Roman"/>
          <w:sz w:val="28"/>
          <w:szCs w:val="28"/>
        </w:rPr>
        <w:t>дата</w:t>
      </w:r>
      <w:r w:rsidRPr="003C04AD">
        <w:rPr>
          <w:rFonts w:ascii="Times New Roman" w:hAnsi="Times New Roman"/>
          <w:sz w:val="28"/>
          <w:szCs w:val="28"/>
          <w:lang w:val="en-US"/>
        </w:rPr>
        <w:t xml:space="preserve"> </w:t>
      </w:r>
      <w:r>
        <w:rPr>
          <w:rFonts w:ascii="Times New Roman" w:hAnsi="Times New Roman"/>
          <w:sz w:val="28"/>
          <w:szCs w:val="28"/>
        </w:rPr>
        <w:t>обращения</w:t>
      </w:r>
      <w:r w:rsidRPr="003C04AD">
        <w:rPr>
          <w:rFonts w:ascii="Times New Roman" w:hAnsi="Times New Roman"/>
          <w:sz w:val="28"/>
          <w:szCs w:val="28"/>
          <w:lang w:val="en-US"/>
        </w:rPr>
        <w:t xml:space="preserve"> 20.03.2021).</w:t>
      </w:r>
    </w:p>
    <w:p w14:paraId="71800411" w14:textId="77777777" w:rsidR="00C355F0" w:rsidRPr="00E30E61" w:rsidRDefault="00C355F0" w:rsidP="00F218C0">
      <w:pPr>
        <w:pStyle w:val="a3"/>
        <w:numPr>
          <w:ilvl w:val="0"/>
          <w:numId w:val="17"/>
        </w:numPr>
        <w:spacing w:line="360" w:lineRule="auto"/>
        <w:ind w:left="0" w:firstLine="0"/>
        <w:jc w:val="both"/>
        <w:rPr>
          <w:rFonts w:ascii="Times New Roman" w:hAnsi="Times New Roman"/>
          <w:sz w:val="28"/>
          <w:szCs w:val="28"/>
        </w:rPr>
      </w:pPr>
      <w:r w:rsidRPr="00D004D8">
        <w:rPr>
          <w:rFonts w:ascii="Times New Roman" w:hAnsi="Times New Roman"/>
          <w:sz w:val="28"/>
          <w:szCs w:val="28"/>
          <w:lang w:val="en-US"/>
        </w:rPr>
        <w:lastRenderedPageBreak/>
        <w:t>Case</w:t>
      </w:r>
      <w:r w:rsidRPr="004E5110">
        <w:rPr>
          <w:rFonts w:ascii="Times New Roman" w:hAnsi="Times New Roman"/>
          <w:sz w:val="28"/>
          <w:szCs w:val="28"/>
          <w:lang w:val="en-US"/>
        </w:rPr>
        <w:t xml:space="preserve"> </w:t>
      </w:r>
      <w:proofErr w:type="spellStart"/>
      <w:r w:rsidRPr="004E5110">
        <w:rPr>
          <w:rFonts w:ascii="Times New Roman" w:hAnsi="Times New Roman"/>
          <w:sz w:val="28"/>
          <w:szCs w:val="28"/>
          <w:lang w:val="en-US"/>
        </w:rPr>
        <w:t>Pelegrin</w:t>
      </w:r>
      <w:proofErr w:type="spellEnd"/>
      <w:r w:rsidRPr="004E5110">
        <w:rPr>
          <w:rFonts w:ascii="Times New Roman" w:hAnsi="Times New Roman"/>
          <w:sz w:val="28"/>
          <w:szCs w:val="28"/>
          <w:lang w:val="en-US"/>
        </w:rPr>
        <w:t xml:space="preserve"> v. Coutts &amp; Co. </w:t>
      </w:r>
      <w:r>
        <w:rPr>
          <w:rFonts w:ascii="Times New Roman" w:hAnsi="Times New Roman"/>
          <w:spacing w:val="-2"/>
          <w:sz w:val="28"/>
        </w:rPr>
        <w:t>[Электронный ресурс]</w:t>
      </w:r>
      <w:r w:rsidRPr="006F0F3E">
        <w:rPr>
          <w:rFonts w:ascii="Times New Roman" w:hAnsi="Times New Roman"/>
          <w:spacing w:val="-2"/>
          <w:sz w:val="28"/>
        </w:rPr>
        <w:t>.</w:t>
      </w:r>
      <w:r>
        <w:rPr>
          <w:rFonts w:ascii="Times New Roman" w:hAnsi="Times New Roman"/>
          <w:spacing w:val="-2"/>
          <w:sz w:val="28"/>
        </w:rPr>
        <w:t xml:space="preserve"> –</w:t>
      </w:r>
      <w:r w:rsidRPr="003C04AD">
        <w:rPr>
          <w:rFonts w:ascii="Times New Roman" w:hAnsi="Times New Roman"/>
          <w:spacing w:val="-2"/>
          <w:sz w:val="28"/>
        </w:rPr>
        <w:t xml:space="preserve"> 1915. </w:t>
      </w:r>
      <w:r>
        <w:rPr>
          <w:rFonts w:ascii="Times New Roman" w:hAnsi="Times New Roman"/>
          <w:spacing w:val="-2"/>
          <w:sz w:val="28"/>
        </w:rPr>
        <w:t xml:space="preserve">– URL: </w:t>
      </w:r>
      <w:hyperlink r:id="rId37" w:history="1">
        <w:r w:rsidRPr="00311B4C">
          <w:rPr>
            <w:rStyle w:val="a8"/>
            <w:rFonts w:ascii="Times New Roman" w:hAnsi="Times New Roman"/>
            <w:spacing w:val="-2"/>
            <w:sz w:val="28"/>
          </w:rPr>
          <w:t>https://www.sclqld.org.au/caselaw/QSC/1989/421</w:t>
        </w:r>
      </w:hyperlink>
      <w:r>
        <w:rPr>
          <w:rFonts w:ascii="Times New Roman" w:hAnsi="Times New Roman"/>
          <w:spacing w:val="-2"/>
          <w:sz w:val="28"/>
        </w:rPr>
        <w:t xml:space="preserve"> (дата обращения 25.02.2021).</w:t>
      </w:r>
    </w:p>
    <w:p w14:paraId="572905D9" w14:textId="77777777" w:rsidR="00C355F0" w:rsidRPr="004E5110" w:rsidRDefault="00C355F0" w:rsidP="00F218C0">
      <w:pPr>
        <w:pStyle w:val="a3"/>
        <w:numPr>
          <w:ilvl w:val="0"/>
          <w:numId w:val="17"/>
        </w:numPr>
        <w:spacing w:line="360" w:lineRule="auto"/>
        <w:ind w:left="0" w:firstLine="0"/>
        <w:jc w:val="both"/>
        <w:rPr>
          <w:rFonts w:ascii="Times New Roman" w:hAnsi="Times New Roman"/>
          <w:sz w:val="28"/>
          <w:szCs w:val="28"/>
        </w:rPr>
      </w:pPr>
      <w:bookmarkStart w:id="38" w:name="_Hlk69848417"/>
      <w:r>
        <w:rPr>
          <w:rFonts w:ascii="Times New Roman" w:hAnsi="Times New Roman"/>
          <w:sz w:val="28"/>
          <w:szCs w:val="28"/>
          <w:lang w:val="en-US"/>
        </w:rPr>
        <w:t xml:space="preserve">In Re </w:t>
      </w:r>
      <w:r w:rsidRPr="004E5110">
        <w:rPr>
          <w:rFonts w:ascii="Times New Roman" w:hAnsi="Times New Roman"/>
          <w:sz w:val="28"/>
          <w:szCs w:val="28"/>
          <w:lang w:val="en-US"/>
        </w:rPr>
        <w:t xml:space="preserve">Henderson </w:t>
      </w:r>
      <w:proofErr w:type="spellStart"/>
      <w:r w:rsidRPr="004E5110">
        <w:rPr>
          <w:rFonts w:ascii="Times New Roman" w:hAnsi="Times New Roman"/>
          <w:sz w:val="28"/>
          <w:szCs w:val="28"/>
          <w:lang w:val="en-US"/>
        </w:rPr>
        <w:t>Nouvion</w:t>
      </w:r>
      <w:proofErr w:type="spellEnd"/>
      <w:r w:rsidRPr="004E5110">
        <w:rPr>
          <w:rFonts w:ascii="Times New Roman" w:hAnsi="Times New Roman"/>
          <w:sz w:val="28"/>
          <w:szCs w:val="28"/>
          <w:lang w:val="en-US"/>
        </w:rPr>
        <w:t xml:space="preserve"> v. Freeman. </w:t>
      </w:r>
      <w:r>
        <w:rPr>
          <w:rFonts w:ascii="Times New Roman" w:hAnsi="Times New Roman"/>
          <w:spacing w:val="-2"/>
          <w:sz w:val="28"/>
        </w:rPr>
        <w:t>[Электронный ресурс]</w:t>
      </w:r>
      <w:r w:rsidRPr="006F0F3E">
        <w:rPr>
          <w:rFonts w:ascii="Times New Roman" w:hAnsi="Times New Roman"/>
          <w:spacing w:val="-2"/>
          <w:sz w:val="28"/>
        </w:rPr>
        <w:t>.</w:t>
      </w:r>
      <w:r>
        <w:rPr>
          <w:rFonts w:ascii="Times New Roman" w:hAnsi="Times New Roman"/>
          <w:spacing w:val="-2"/>
          <w:sz w:val="28"/>
        </w:rPr>
        <w:t xml:space="preserve"> –</w:t>
      </w:r>
      <w:r w:rsidRPr="003C04AD">
        <w:rPr>
          <w:rFonts w:ascii="Times New Roman" w:hAnsi="Times New Roman"/>
          <w:spacing w:val="-2"/>
          <w:sz w:val="28"/>
        </w:rPr>
        <w:t xml:space="preserve"> 1887. </w:t>
      </w:r>
      <w:r>
        <w:rPr>
          <w:rFonts w:ascii="Times New Roman" w:hAnsi="Times New Roman"/>
          <w:spacing w:val="-2"/>
          <w:sz w:val="28"/>
        </w:rPr>
        <w:t>– URL:</w:t>
      </w:r>
      <w:r w:rsidRPr="004E5110">
        <w:rPr>
          <w:rFonts w:ascii="Times New Roman" w:hAnsi="Times New Roman"/>
          <w:spacing w:val="-2"/>
          <w:sz w:val="28"/>
        </w:rPr>
        <w:t xml:space="preserve"> </w:t>
      </w:r>
      <w:hyperlink r:id="rId38" w:history="1">
        <w:r w:rsidRPr="000C6DDA">
          <w:rPr>
            <w:rStyle w:val="a8"/>
            <w:rFonts w:ascii="Times New Roman" w:hAnsi="Times New Roman"/>
            <w:spacing w:val="-2"/>
            <w:sz w:val="28"/>
            <w:lang w:val="en-US"/>
          </w:rPr>
          <w:t>https</w:t>
        </w:r>
        <w:r w:rsidRPr="000C6DDA">
          <w:rPr>
            <w:rStyle w:val="a8"/>
            <w:rFonts w:ascii="Times New Roman" w:hAnsi="Times New Roman"/>
            <w:spacing w:val="-2"/>
            <w:sz w:val="28"/>
          </w:rPr>
          <w:t>://</w:t>
        </w:r>
        <w:r w:rsidRPr="000C6DDA">
          <w:rPr>
            <w:rStyle w:val="a8"/>
            <w:rFonts w:ascii="Times New Roman" w:hAnsi="Times New Roman"/>
            <w:spacing w:val="-2"/>
            <w:sz w:val="28"/>
            <w:lang w:val="en-US"/>
          </w:rPr>
          <w:t>www</w:t>
        </w:r>
        <w:r w:rsidRPr="000C6DDA">
          <w:rPr>
            <w:rStyle w:val="a8"/>
            <w:rFonts w:ascii="Times New Roman" w:hAnsi="Times New Roman"/>
            <w:spacing w:val="-2"/>
            <w:sz w:val="28"/>
          </w:rPr>
          <w:t>.</w:t>
        </w:r>
        <w:proofErr w:type="spellStart"/>
        <w:r w:rsidRPr="000C6DDA">
          <w:rPr>
            <w:rStyle w:val="a8"/>
            <w:rFonts w:ascii="Times New Roman" w:hAnsi="Times New Roman"/>
            <w:spacing w:val="-2"/>
            <w:sz w:val="28"/>
            <w:lang w:val="en-US"/>
          </w:rPr>
          <w:t>uniset</w:t>
        </w:r>
        <w:proofErr w:type="spellEnd"/>
        <w:r w:rsidRPr="000C6DDA">
          <w:rPr>
            <w:rStyle w:val="a8"/>
            <w:rFonts w:ascii="Times New Roman" w:hAnsi="Times New Roman"/>
            <w:spacing w:val="-2"/>
            <w:sz w:val="28"/>
          </w:rPr>
          <w:t>.</w:t>
        </w:r>
        <w:r w:rsidRPr="000C6DDA">
          <w:rPr>
            <w:rStyle w:val="a8"/>
            <w:rFonts w:ascii="Times New Roman" w:hAnsi="Times New Roman"/>
            <w:spacing w:val="-2"/>
            <w:sz w:val="28"/>
            <w:lang w:val="en-US"/>
          </w:rPr>
          <w:t>ca</w:t>
        </w:r>
        <w:r w:rsidRPr="000C6DDA">
          <w:rPr>
            <w:rStyle w:val="a8"/>
            <w:rFonts w:ascii="Times New Roman" w:hAnsi="Times New Roman"/>
            <w:spacing w:val="-2"/>
            <w:sz w:val="28"/>
          </w:rPr>
          <w:t>/</w:t>
        </w:r>
        <w:r w:rsidRPr="000C6DDA">
          <w:rPr>
            <w:rStyle w:val="a8"/>
            <w:rFonts w:ascii="Times New Roman" w:hAnsi="Times New Roman"/>
            <w:spacing w:val="-2"/>
            <w:sz w:val="28"/>
            <w:lang w:val="en-US"/>
          </w:rPr>
          <w:t>other</w:t>
        </w:r>
        <w:r w:rsidRPr="000C6DDA">
          <w:rPr>
            <w:rStyle w:val="a8"/>
            <w:rFonts w:ascii="Times New Roman" w:hAnsi="Times New Roman"/>
            <w:spacing w:val="-2"/>
            <w:sz w:val="28"/>
          </w:rPr>
          <w:t>/</w:t>
        </w:r>
        <w:r w:rsidRPr="000C6DDA">
          <w:rPr>
            <w:rStyle w:val="a8"/>
            <w:rFonts w:ascii="Times New Roman" w:hAnsi="Times New Roman"/>
            <w:spacing w:val="-2"/>
            <w:sz w:val="28"/>
            <w:lang w:val="en-US"/>
          </w:rPr>
          <w:t>cs</w:t>
        </w:r>
        <w:r w:rsidRPr="000C6DDA">
          <w:rPr>
            <w:rStyle w:val="a8"/>
            <w:rFonts w:ascii="Times New Roman" w:hAnsi="Times New Roman"/>
            <w:spacing w:val="-2"/>
            <w:sz w:val="28"/>
          </w:rPr>
          <w:t>5/37</w:t>
        </w:r>
        <w:proofErr w:type="spellStart"/>
        <w:r w:rsidRPr="000C6DDA">
          <w:rPr>
            <w:rStyle w:val="a8"/>
            <w:rFonts w:ascii="Times New Roman" w:hAnsi="Times New Roman"/>
            <w:spacing w:val="-2"/>
            <w:sz w:val="28"/>
            <w:lang w:val="en-US"/>
          </w:rPr>
          <w:t>ChD</w:t>
        </w:r>
        <w:proofErr w:type="spellEnd"/>
        <w:r w:rsidRPr="000C6DDA">
          <w:rPr>
            <w:rStyle w:val="a8"/>
            <w:rFonts w:ascii="Times New Roman" w:hAnsi="Times New Roman"/>
            <w:spacing w:val="-2"/>
            <w:sz w:val="28"/>
          </w:rPr>
          <w:t>244.</w:t>
        </w:r>
        <w:r w:rsidRPr="000C6DDA">
          <w:rPr>
            <w:rStyle w:val="a8"/>
            <w:rFonts w:ascii="Times New Roman" w:hAnsi="Times New Roman"/>
            <w:spacing w:val="-2"/>
            <w:sz w:val="28"/>
            <w:lang w:val="en-US"/>
          </w:rPr>
          <w:t>html</w:t>
        </w:r>
      </w:hyperlink>
      <w:r w:rsidRPr="004E5110">
        <w:rPr>
          <w:rFonts w:ascii="Times New Roman" w:hAnsi="Times New Roman"/>
          <w:spacing w:val="-2"/>
          <w:sz w:val="28"/>
        </w:rPr>
        <w:t xml:space="preserve"> (</w:t>
      </w:r>
      <w:r>
        <w:rPr>
          <w:rFonts w:ascii="Times New Roman" w:hAnsi="Times New Roman"/>
          <w:spacing w:val="-2"/>
          <w:sz w:val="28"/>
        </w:rPr>
        <w:t>дата обращения 19.02.2021).</w:t>
      </w:r>
    </w:p>
    <w:bookmarkEnd w:id="38"/>
    <w:p w14:paraId="5BD23178" w14:textId="77777777" w:rsidR="00C355F0" w:rsidRPr="00511AE6" w:rsidRDefault="00C355F0" w:rsidP="00F218C0">
      <w:pPr>
        <w:pStyle w:val="a3"/>
        <w:spacing w:line="360" w:lineRule="auto"/>
        <w:jc w:val="both"/>
        <w:rPr>
          <w:rFonts w:ascii="Times New Roman" w:hAnsi="Times New Roman"/>
          <w:sz w:val="28"/>
          <w:szCs w:val="28"/>
        </w:rPr>
      </w:pPr>
    </w:p>
    <w:bookmarkEnd w:id="37"/>
    <w:p w14:paraId="29C0A80E" w14:textId="77777777" w:rsidR="00C355F0" w:rsidRPr="0057455B" w:rsidRDefault="00C355F0" w:rsidP="00F218C0">
      <w:pPr>
        <w:pStyle w:val="a3"/>
        <w:numPr>
          <w:ilvl w:val="0"/>
          <w:numId w:val="14"/>
        </w:numPr>
        <w:spacing w:line="360" w:lineRule="auto"/>
        <w:ind w:left="0" w:firstLine="0"/>
        <w:jc w:val="both"/>
        <w:rPr>
          <w:rFonts w:ascii="Times New Roman" w:hAnsi="Times New Roman"/>
          <w:b/>
          <w:bCs/>
          <w:sz w:val="28"/>
          <w:szCs w:val="28"/>
        </w:rPr>
      </w:pPr>
      <w:r w:rsidRPr="0057455B">
        <w:rPr>
          <w:rFonts w:ascii="Times New Roman" w:hAnsi="Times New Roman"/>
          <w:b/>
          <w:bCs/>
          <w:sz w:val="28"/>
          <w:szCs w:val="28"/>
        </w:rPr>
        <w:t>Специальная литература</w:t>
      </w:r>
    </w:p>
    <w:p w14:paraId="5EFBE44C" w14:textId="77777777" w:rsidR="00C355F0" w:rsidRPr="00F218C0" w:rsidRDefault="00C355F0" w:rsidP="00F218C0">
      <w:pPr>
        <w:pStyle w:val="a3"/>
        <w:numPr>
          <w:ilvl w:val="1"/>
          <w:numId w:val="20"/>
        </w:numPr>
        <w:tabs>
          <w:tab w:val="num" w:pos="630"/>
        </w:tabs>
        <w:spacing w:line="360" w:lineRule="auto"/>
        <w:ind w:left="0" w:firstLine="0"/>
        <w:jc w:val="both"/>
        <w:rPr>
          <w:rFonts w:ascii="Times New Roman" w:hAnsi="Times New Roman"/>
          <w:b/>
          <w:bCs/>
          <w:i/>
          <w:iCs/>
          <w:sz w:val="28"/>
          <w:szCs w:val="28"/>
        </w:rPr>
      </w:pPr>
      <w:r w:rsidRPr="00F218C0">
        <w:rPr>
          <w:rFonts w:ascii="Times New Roman" w:hAnsi="Times New Roman"/>
          <w:b/>
          <w:bCs/>
          <w:i/>
          <w:iCs/>
          <w:sz w:val="28"/>
          <w:szCs w:val="28"/>
        </w:rPr>
        <w:t>Книги</w:t>
      </w:r>
    </w:p>
    <w:p w14:paraId="00720ED5" w14:textId="77777777" w:rsidR="00C355F0" w:rsidRPr="00EA5425" w:rsidRDefault="00C355F0" w:rsidP="00F218C0">
      <w:pPr>
        <w:pStyle w:val="a3"/>
        <w:numPr>
          <w:ilvl w:val="0"/>
          <w:numId w:val="23"/>
        </w:numPr>
        <w:tabs>
          <w:tab w:val="num" w:pos="630"/>
        </w:tabs>
        <w:spacing w:line="360" w:lineRule="auto"/>
        <w:ind w:left="0" w:firstLine="0"/>
        <w:jc w:val="both"/>
        <w:rPr>
          <w:rFonts w:ascii="Times New Roman" w:hAnsi="Times New Roman"/>
          <w:sz w:val="28"/>
          <w:szCs w:val="28"/>
        </w:rPr>
      </w:pPr>
      <w:r w:rsidRPr="00EA5425">
        <w:rPr>
          <w:rFonts w:ascii="Times New Roman" w:hAnsi="Times New Roman"/>
          <w:sz w:val="28"/>
          <w:szCs w:val="28"/>
        </w:rPr>
        <w:t>Богуславский М.М.</w:t>
      </w:r>
      <w:r>
        <w:rPr>
          <w:rFonts w:ascii="Times New Roman" w:hAnsi="Times New Roman"/>
          <w:sz w:val="28"/>
          <w:szCs w:val="28"/>
        </w:rPr>
        <w:t xml:space="preserve"> </w:t>
      </w:r>
      <w:r w:rsidRPr="00EA5425">
        <w:rPr>
          <w:rFonts w:ascii="Times New Roman" w:hAnsi="Times New Roman"/>
          <w:sz w:val="28"/>
          <w:szCs w:val="28"/>
        </w:rPr>
        <w:t>Международное частное право: Учебник</w:t>
      </w:r>
      <w:r>
        <w:rPr>
          <w:rFonts w:ascii="Times New Roman" w:hAnsi="Times New Roman"/>
          <w:sz w:val="28"/>
          <w:szCs w:val="28"/>
        </w:rPr>
        <w:t xml:space="preserve"> / М.М. Богуславский</w:t>
      </w:r>
      <w:r w:rsidRPr="00EA5425">
        <w:rPr>
          <w:rFonts w:ascii="Times New Roman" w:hAnsi="Times New Roman"/>
          <w:sz w:val="28"/>
          <w:szCs w:val="28"/>
        </w:rPr>
        <w:t xml:space="preserve"> - 4-е изд., </w:t>
      </w:r>
      <w:proofErr w:type="spellStart"/>
      <w:r w:rsidRPr="00EA5425">
        <w:rPr>
          <w:rFonts w:ascii="Times New Roman" w:hAnsi="Times New Roman"/>
          <w:sz w:val="28"/>
          <w:szCs w:val="28"/>
        </w:rPr>
        <w:t>перераб</w:t>
      </w:r>
      <w:proofErr w:type="spellEnd"/>
      <w:proofErr w:type="gramStart"/>
      <w:r w:rsidRPr="00EA5425">
        <w:rPr>
          <w:rFonts w:ascii="Times New Roman" w:hAnsi="Times New Roman"/>
          <w:sz w:val="28"/>
          <w:szCs w:val="28"/>
        </w:rPr>
        <w:t>.</w:t>
      </w:r>
      <w:proofErr w:type="gramEnd"/>
      <w:r w:rsidRPr="00EA5425">
        <w:rPr>
          <w:rFonts w:ascii="Times New Roman" w:hAnsi="Times New Roman"/>
          <w:sz w:val="28"/>
          <w:szCs w:val="28"/>
        </w:rPr>
        <w:t xml:space="preserve"> и доп. </w:t>
      </w:r>
      <w:r>
        <w:rPr>
          <w:rFonts w:ascii="Times New Roman" w:hAnsi="Times New Roman"/>
          <w:sz w:val="28"/>
          <w:szCs w:val="28"/>
        </w:rPr>
        <w:t>–</w:t>
      </w:r>
      <w:r w:rsidRPr="00EA5425">
        <w:rPr>
          <w:rFonts w:ascii="Times New Roman" w:hAnsi="Times New Roman"/>
          <w:sz w:val="28"/>
          <w:szCs w:val="28"/>
        </w:rPr>
        <w:t xml:space="preserve"> M</w:t>
      </w:r>
      <w:r>
        <w:rPr>
          <w:rFonts w:ascii="Times New Roman" w:hAnsi="Times New Roman"/>
          <w:sz w:val="28"/>
          <w:szCs w:val="28"/>
        </w:rPr>
        <w:t>.</w:t>
      </w:r>
      <w:r w:rsidRPr="00EA5425">
        <w:rPr>
          <w:rFonts w:ascii="Times New Roman" w:hAnsi="Times New Roman"/>
          <w:sz w:val="28"/>
          <w:szCs w:val="28"/>
        </w:rPr>
        <w:t xml:space="preserve">: </w:t>
      </w:r>
      <w:proofErr w:type="spellStart"/>
      <w:r w:rsidRPr="00EA5425">
        <w:rPr>
          <w:rFonts w:ascii="Times New Roman" w:hAnsi="Times New Roman"/>
          <w:sz w:val="28"/>
          <w:szCs w:val="28"/>
        </w:rPr>
        <w:t>Юристъ</w:t>
      </w:r>
      <w:proofErr w:type="spellEnd"/>
      <w:r w:rsidRPr="00EA5425">
        <w:rPr>
          <w:rFonts w:ascii="Times New Roman" w:hAnsi="Times New Roman"/>
          <w:sz w:val="28"/>
          <w:szCs w:val="28"/>
        </w:rPr>
        <w:t>, 2002. - 462 с.</w:t>
      </w:r>
    </w:p>
    <w:p w14:paraId="32AF9EFA" w14:textId="77777777" w:rsidR="00C355F0" w:rsidRPr="006C377C" w:rsidRDefault="00C355F0" w:rsidP="00F218C0">
      <w:pPr>
        <w:pStyle w:val="a3"/>
        <w:numPr>
          <w:ilvl w:val="0"/>
          <w:numId w:val="23"/>
        </w:numPr>
        <w:tabs>
          <w:tab w:val="num" w:pos="630"/>
        </w:tabs>
        <w:spacing w:line="360" w:lineRule="auto"/>
        <w:ind w:left="0" w:firstLine="0"/>
        <w:jc w:val="both"/>
        <w:rPr>
          <w:rFonts w:ascii="Times New Roman" w:hAnsi="Times New Roman"/>
          <w:sz w:val="28"/>
          <w:szCs w:val="28"/>
        </w:rPr>
      </w:pPr>
      <w:proofErr w:type="spellStart"/>
      <w:r w:rsidRPr="006C377C">
        <w:rPr>
          <w:rFonts w:ascii="Times New Roman" w:hAnsi="Times New Roman"/>
          <w:sz w:val="28"/>
          <w:szCs w:val="28"/>
        </w:rPr>
        <w:t>Звеков</w:t>
      </w:r>
      <w:proofErr w:type="spellEnd"/>
      <w:r w:rsidRPr="006C377C">
        <w:rPr>
          <w:rFonts w:ascii="Times New Roman" w:hAnsi="Times New Roman"/>
          <w:sz w:val="28"/>
          <w:szCs w:val="28"/>
        </w:rPr>
        <w:t xml:space="preserve"> В.П. Международное частное право: учебник</w:t>
      </w:r>
      <w:r>
        <w:rPr>
          <w:rFonts w:ascii="Times New Roman" w:hAnsi="Times New Roman"/>
          <w:sz w:val="28"/>
          <w:szCs w:val="28"/>
        </w:rPr>
        <w:t xml:space="preserve"> </w:t>
      </w:r>
      <w:r w:rsidRPr="006C377C">
        <w:rPr>
          <w:rFonts w:ascii="Times New Roman" w:hAnsi="Times New Roman"/>
          <w:sz w:val="28"/>
          <w:szCs w:val="28"/>
        </w:rPr>
        <w:t>/</w:t>
      </w:r>
      <w:r>
        <w:rPr>
          <w:rFonts w:ascii="Times New Roman" w:hAnsi="Times New Roman"/>
          <w:sz w:val="28"/>
          <w:szCs w:val="28"/>
        </w:rPr>
        <w:t xml:space="preserve"> </w:t>
      </w:r>
      <w:r w:rsidRPr="006C377C">
        <w:rPr>
          <w:rFonts w:ascii="Times New Roman" w:hAnsi="Times New Roman"/>
          <w:sz w:val="28"/>
          <w:szCs w:val="28"/>
        </w:rPr>
        <w:t xml:space="preserve">В.П. </w:t>
      </w:r>
      <w:proofErr w:type="spellStart"/>
      <w:r w:rsidRPr="006C377C">
        <w:rPr>
          <w:rFonts w:ascii="Times New Roman" w:hAnsi="Times New Roman"/>
          <w:sz w:val="28"/>
          <w:szCs w:val="28"/>
        </w:rPr>
        <w:t>Звеков</w:t>
      </w:r>
      <w:proofErr w:type="spellEnd"/>
      <w:r w:rsidRPr="006C377C">
        <w:rPr>
          <w:rFonts w:ascii="Times New Roman" w:hAnsi="Times New Roman"/>
          <w:sz w:val="28"/>
          <w:szCs w:val="28"/>
        </w:rPr>
        <w:t xml:space="preserve">.  – 2-е изд., </w:t>
      </w:r>
      <w:proofErr w:type="spellStart"/>
      <w:r w:rsidRPr="006C377C">
        <w:rPr>
          <w:rFonts w:ascii="Times New Roman" w:hAnsi="Times New Roman"/>
          <w:sz w:val="28"/>
          <w:szCs w:val="28"/>
        </w:rPr>
        <w:t>перераб</w:t>
      </w:r>
      <w:proofErr w:type="spellEnd"/>
      <w:proofErr w:type="gramStart"/>
      <w:r w:rsidRPr="006C377C">
        <w:rPr>
          <w:rFonts w:ascii="Times New Roman" w:hAnsi="Times New Roman"/>
          <w:sz w:val="28"/>
          <w:szCs w:val="28"/>
        </w:rPr>
        <w:t>.</w:t>
      </w:r>
      <w:proofErr w:type="gramEnd"/>
      <w:r w:rsidRPr="006C377C">
        <w:rPr>
          <w:rFonts w:ascii="Times New Roman" w:hAnsi="Times New Roman"/>
          <w:sz w:val="28"/>
          <w:szCs w:val="28"/>
        </w:rPr>
        <w:t xml:space="preserve"> и доп.</w:t>
      </w:r>
      <w:r>
        <w:rPr>
          <w:rFonts w:ascii="Times New Roman" w:hAnsi="Times New Roman"/>
          <w:sz w:val="28"/>
          <w:szCs w:val="28"/>
        </w:rPr>
        <w:t xml:space="preserve"> –</w:t>
      </w:r>
      <w:r w:rsidRPr="006C377C">
        <w:rPr>
          <w:rFonts w:ascii="Times New Roman" w:hAnsi="Times New Roman"/>
          <w:sz w:val="28"/>
          <w:szCs w:val="28"/>
        </w:rPr>
        <w:t xml:space="preserve"> М</w:t>
      </w:r>
      <w:r>
        <w:rPr>
          <w:rFonts w:ascii="Times New Roman" w:hAnsi="Times New Roman"/>
          <w:sz w:val="28"/>
          <w:szCs w:val="28"/>
        </w:rPr>
        <w:t>.</w:t>
      </w:r>
      <w:r w:rsidRPr="006C377C">
        <w:rPr>
          <w:rFonts w:ascii="Times New Roman" w:hAnsi="Times New Roman"/>
          <w:sz w:val="28"/>
          <w:szCs w:val="28"/>
        </w:rPr>
        <w:t xml:space="preserve">: </w:t>
      </w:r>
      <w:proofErr w:type="spellStart"/>
      <w:r w:rsidRPr="006C377C">
        <w:rPr>
          <w:rFonts w:ascii="Times New Roman" w:hAnsi="Times New Roman"/>
          <w:sz w:val="28"/>
          <w:szCs w:val="28"/>
        </w:rPr>
        <w:t>Юристъ</w:t>
      </w:r>
      <w:proofErr w:type="spellEnd"/>
      <w:r w:rsidRPr="006C377C">
        <w:rPr>
          <w:rFonts w:ascii="Times New Roman" w:hAnsi="Times New Roman"/>
          <w:sz w:val="28"/>
          <w:szCs w:val="28"/>
        </w:rPr>
        <w:t>, 2004. – 703 с.</w:t>
      </w:r>
    </w:p>
    <w:p w14:paraId="1672ACFF" w14:textId="77777777" w:rsidR="00C355F0" w:rsidRDefault="00C355F0" w:rsidP="00F218C0">
      <w:pPr>
        <w:pStyle w:val="a3"/>
        <w:numPr>
          <w:ilvl w:val="0"/>
          <w:numId w:val="23"/>
        </w:numPr>
        <w:tabs>
          <w:tab w:val="num" w:pos="630"/>
        </w:tabs>
        <w:spacing w:line="360" w:lineRule="auto"/>
        <w:ind w:left="0" w:firstLine="0"/>
        <w:jc w:val="both"/>
        <w:rPr>
          <w:rFonts w:ascii="Times New Roman" w:hAnsi="Times New Roman"/>
          <w:sz w:val="28"/>
          <w:szCs w:val="28"/>
        </w:rPr>
      </w:pPr>
      <w:r w:rsidRPr="00B469F8">
        <w:rPr>
          <w:rFonts w:ascii="Times New Roman" w:hAnsi="Times New Roman"/>
          <w:sz w:val="28"/>
          <w:szCs w:val="28"/>
        </w:rPr>
        <w:t>Конев Д.В. Признание и приведение в исполнение иностранных судебных актов по гражданским и торговым делам в Германии и России: сравнительно-правовой анализ</w:t>
      </w:r>
      <w:r>
        <w:rPr>
          <w:rFonts w:ascii="Times New Roman" w:hAnsi="Times New Roman"/>
          <w:sz w:val="28"/>
          <w:szCs w:val="28"/>
        </w:rPr>
        <w:t xml:space="preserve"> / Д.В. Конев. - </w:t>
      </w:r>
      <w:proofErr w:type="spellStart"/>
      <w:r w:rsidRPr="006C377C">
        <w:rPr>
          <w:rFonts w:ascii="Times New Roman" w:hAnsi="Times New Roman"/>
          <w:sz w:val="28"/>
          <w:szCs w:val="28"/>
        </w:rPr>
        <w:t>Amsterdam</w:t>
      </w:r>
      <w:proofErr w:type="spellEnd"/>
      <w:r w:rsidRPr="006C377C">
        <w:rPr>
          <w:rFonts w:ascii="Times New Roman" w:hAnsi="Times New Roman"/>
          <w:sz w:val="28"/>
          <w:szCs w:val="28"/>
        </w:rPr>
        <w:t>:</w:t>
      </w:r>
      <w:r>
        <w:rPr>
          <w:rFonts w:ascii="Times New Roman" w:hAnsi="Times New Roman"/>
          <w:sz w:val="28"/>
          <w:szCs w:val="28"/>
        </w:rPr>
        <w:t xml:space="preserve"> </w:t>
      </w:r>
      <w:proofErr w:type="spellStart"/>
      <w:r w:rsidRPr="006C377C">
        <w:rPr>
          <w:rFonts w:ascii="Times New Roman" w:hAnsi="Times New Roman"/>
          <w:sz w:val="28"/>
          <w:szCs w:val="28"/>
        </w:rPr>
        <w:t>Wolters</w:t>
      </w:r>
      <w:proofErr w:type="spellEnd"/>
      <w:r w:rsidRPr="006C377C">
        <w:rPr>
          <w:rFonts w:ascii="Times New Roman" w:hAnsi="Times New Roman"/>
          <w:sz w:val="28"/>
          <w:szCs w:val="28"/>
        </w:rPr>
        <w:t xml:space="preserve"> </w:t>
      </w:r>
      <w:proofErr w:type="spellStart"/>
      <w:r w:rsidRPr="006C377C">
        <w:rPr>
          <w:rFonts w:ascii="Times New Roman" w:hAnsi="Times New Roman"/>
          <w:sz w:val="28"/>
          <w:szCs w:val="28"/>
        </w:rPr>
        <w:t>Kluwer</w:t>
      </w:r>
      <w:proofErr w:type="spellEnd"/>
      <w:r>
        <w:rPr>
          <w:rFonts w:ascii="Times New Roman" w:hAnsi="Times New Roman"/>
          <w:sz w:val="28"/>
          <w:szCs w:val="28"/>
        </w:rPr>
        <w:t>, 2010. – 262 с.</w:t>
      </w:r>
    </w:p>
    <w:p w14:paraId="48637F40" w14:textId="77777777" w:rsidR="00C355F0" w:rsidRDefault="00C355F0" w:rsidP="00F218C0">
      <w:pPr>
        <w:pStyle w:val="a3"/>
        <w:numPr>
          <w:ilvl w:val="0"/>
          <w:numId w:val="23"/>
        </w:numPr>
        <w:tabs>
          <w:tab w:val="num" w:pos="630"/>
        </w:tabs>
        <w:spacing w:line="360" w:lineRule="auto"/>
        <w:ind w:left="0" w:firstLine="0"/>
        <w:jc w:val="both"/>
        <w:rPr>
          <w:rFonts w:ascii="Times New Roman" w:hAnsi="Times New Roman"/>
          <w:sz w:val="28"/>
          <w:szCs w:val="28"/>
        </w:rPr>
      </w:pPr>
      <w:proofErr w:type="spellStart"/>
      <w:r w:rsidRPr="00BF3FDB">
        <w:rPr>
          <w:rFonts w:ascii="Times New Roman" w:hAnsi="Times New Roman"/>
          <w:sz w:val="28"/>
          <w:szCs w:val="28"/>
        </w:rPr>
        <w:t>Литвинский</w:t>
      </w:r>
      <w:proofErr w:type="spellEnd"/>
      <w:r w:rsidRPr="00BF3FDB">
        <w:rPr>
          <w:rFonts w:ascii="Times New Roman" w:hAnsi="Times New Roman"/>
          <w:sz w:val="28"/>
          <w:szCs w:val="28"/>
        </w:rPr>
        <w:t xml:space="preserve"> Д.В. Признание иностранных судебных решений по гражданским делам</w:t>
      </w:r>
      <w:r>
        <w:rPr>
          <w:rFonts w:ascii="Times New Roman" w:hAnsi="Times New Roman"/>
          <w:sz w:val="28"/>
          <w:szCs w:val="28"/>
        </w:rPr>
        <w:t xml:space="preserve"> / Д.В. </w:t>
      </w:r>
      <w:proofErr w:type="spellStart"/>
      <w:r>
        <w:rPr>
          <w:rFonts w:ascii="Times New Roman" w:hAnsi="Times New Roman"/>
          <w:sz w:val="28"/>
          <w:szCs w:val="28"/>
        </w:rPr>
        <w:t>Литвинский</w:t>
      </w:r>
      <w:proofErr w:type="spellEnd"/>
      <w:r>
        <w:rPr>
          <w:rFonts w:ascii="Times New Roman" w:hAnsi="Times New Roman"/>
          <w:sz w:val="28"/>
          <w:szCs w:val="28"/>
        </w:rPr>
        <w:t xml:space="preserve">. – СПб: </w:t>
      </w:r>
      <w:r w:rsidRPr="00AC2776">
        <w:rPr>
          <w:rFonts w:ascii="Times New Roman" w:hAnsi="Times New Roman"/>
          <w:sz w:val="28"/>
          <w:szCs w:val="28"/>
        </w:rPr>
        <w:t>Изд. Дом С.-</w:t>
      </w:r>
      <w:proofErr w:type="spellStart"/>
      <w:r w:rsidRPr="00AC2776">
        <w:rPr>
          <w:rFonts w:ascii="Times New Roman" w:hAnsi="Times New Roman"/>
          <w:sz w:val="28"/>
          <w:szCs w:val="28"/>
        </w:rPr>
        <w:t>Петерб</w:t>
      </w:r>
      <w:proofErr w:type="spellEnd"/>
      <w:r w:rsidRPr="00AC2776">
        <w:rPr>
          <w:rFonts w:ascii="Times New Roman" w:hAnsi="Times New Roman"/>
          <w:sz w:val="28"/>
          <w:szCs w:val="28"/>
        </w:rPr>
        <w:t>. гос. ун-та</w:t>
      </w:r>
      <w:r>
        <w:rPr>
          <w:rFonts w:ascii="Times New Roman" w:hAnsi="Times New Roman"/>
          <w:sz w:val="28"/>
          <w:szCs w:val="28"/>
        </w:rPr>
        <w:t>, 2005. –</w:t>
      </w:r>
      <w:r w:rsidRPr="00BF3FDB">
        <w:rPr>
          <w:rFonts w:ascii="Times New Roman" w:hAnsi="Times New Roman"/>
          <w:sz w:val="28"/>
          <w:szCs w:val="28"/>
        </w:rPr>
        <w:t xml:space="preserve"> </w:t>
      </w:r>
      <w:r>
        <w:rPr>
          <w:rFonts w:ascii="Times New Roman" w:hAnsi="Times New Roman"/>
          <w:sz w:val="28"/>
          <w:szCs w:val="28"/>
        </w:rPr>
        <w:t>952 с.</w:t>
      </w:r>
    </w:p>
    <w:p w14:paraId="2C159CD2" w14:textId="77777777" w:rsidR="00C355F0" w:rsidRDefault="00C355F0" w:rsidP="00F218C0">
      <w:pPr>
        <w:pStyle w:val="a3"/>
        <w:numPr>
          <w:ilvl w:val="0"/>
          <w:numId w:val="23"/>
        </w:numPr>
        <w:tabs>
          <w:tab w:val="num" w:pos="630"/>
        </w:tabs>
        <w:spacing w:line="360" w:lineRule="auto"/>
        <w:ind w:left="0" w:firstLine="0"/>
        <w:jc w:val="both"/>
        <w:rPr>
          <w:rFonts w:ascii="Times New Roman" w:hAnsi="Times New Roman"/>
          <w:sz w:val="28"/>
          <w:szCs w:val="28"/>
        </w:rPr>
      </w:pPr>
      <w:r w:rsidRPr="00D8268C">
        <w:rPr>
          <w:rFonts w:ascii="Times New Roman" w:hAnsi="Times New Roman"/>
          <w:sz w:val="28"/>
          <w:szCs w:val="28"/>
        </w:rPr>
        <w:t xml:space="preserve">Международное частное право. В трех томах. Том 3. Трансграничные банкротства. Международный коммерческий арбитраж. Международный гражданский процесс: </w:t>
      </w:r>
      <w:r>
        <w:rPr>
          <w:rFonts w:ascii="Times New Roman" w:hAnsi="Times New Roman"/>
          <w:sz w:val="28"/>
          <w:szCs w:val="28"/>
        </w:rPr>
        <w:t>у</w:t>
      </w:r>
      <w:r w:rsidRPr="00D8268C">
        <w:rPr>
          <w:rFonts w:ascii="Times New Roman" w:hAnsi="Times New Roman"/>
          <w:sz w:val="28"/>
          <w:szCs w:val="28"/>
        </w:rPr>
        <w:t>чебник</w:t>
      </w:r>
      <w:r>
        <w:rPr>
          <w:rFonts w:ascii="Times New Roman" w:hAnsi="Times New Roman"/>
          <w:sz w:val="28"/>
          <w:szCs w:val="28"/>
        </w:rPr>
        <w:t xml:space="preserve"> / под ред. Л.П. Ануфриевой. –</w:t>
      </w:r>
      <w:r w:rsidRPr="00D8268C">
        <w:rPr>
          <w:rFonts w:ascii="Times New Roman" w:hAnsi="Times New Roman"/>
          <w:sz w:val="28"/>
          <w:szCs w:val="28"/>
        </w:rPr>
        <w:t xml:space="preserve"> М.: Изд-во БЕК, 2001. – 768 с.</w:t>
      </w:r>
    </w:p>
    <w:p w14:paraId="542DE8EC" w14:textId="77777777" w:rsidR="00C355F0" w:rsidRPr="00EA5425" w:rsidRDefault="00C355F0" w:rsidP="00F218C0">
      <w:pPr>
        <w:pStyle w:val="a3"/>
        <w:numPr>
          <w:ilvl w:val="0"/>
          <w:numId w:val="23"/>
        </w:numPr>
        <w:tabs>
          <w:tab w:val="num" w:pos="630"/>
        </w:tabs>
        <w:spacing w:line="360" w:lineRule="auto"/>
        <w:ind w:left="0" w:firstLine="0"/>
        <w:jc w:val="both"/>
        <w:rPr>
          <w:rFonts w:ascii="Times New Roman" w:hAnsi="Times New Roman"/>
          <w:sz w:val="28"/>
          <w:szCs w:val="28"/>
        </w:rPr>
      </w:pPr>
      <w:r w:rsidRPr="00EA5425">
        <w:rPr>
          <w:rFonts w:ascii="Times New Roman" w:hAnsi="Times New Roman"/>
          <w:sz w:val="28"/>
          <w:szCs w:val="28"/>
        </w:rPr>
        <w:t xml:space="preserve">Международное частное право: учебник / В.А. </w:t>
      </w:r>
      <w:proofErr w:type="spellStart"/>
      <w:r w:rsidRPr="00EA5425">
        <w:rPr>
          <w:rFonts w:ascii="Times New Roman" w:hAnsi="Times New Roman"/>
          <w:sz w:val="28"/>
          <w:szCs w:val="28"/>
        </w:rPr>
        <w:t>Канашевский</w:t>
      </w:r>
      <w:proofErr w:type="spellEnd"/>
      <w:r w:rsidRPr="00EA5425">
        <w:rPr>
          <w:rFonts w:ascii="Times New Roman" w:hAnsi="Times New Roman"/>
          <w:sz w:val="28"/>
          <w:szCs w:val="28"/>
        </w:rPr>
        <w:t xml:space="preserve">. – 4-е изд., </w:t>
      </w:r>
      <w:proofErr w:type="spellStart"/>
      <w:r w:rsidRPr="00EA5425">
        <w:rPr>
          <w:rFonts w:ascii="Times New Roman" w:hAnsi="Times New Roman"/>
          <w:sz w:val="28"/>
          <w:szCs w:val="28"/>
        </w:rPr>
        <w:t>перераб</w:t>
      </w:r>
      <w:proofErr w:type="spellEnd"/>
      <w:proofErr w:type="gramStart"/>
      <w:r w:rsidRPr="00EA5425">
        <w:rPr>
          <w:rFonts w:ascii="Times New Roman" w:hAnsi="Times New Roman"/>
          <w:sz w:val="28"/>
          <w:szCs w:val="28"/>
        </w:rPr>
        <w:t>.</w:t>
      </w:r>
      <w:proofErr w:type="gramEnd"/>
      <w:r w:rsidRPr="00EA5425">
        <w:rPr>
          <w:rFonts w:ascii="Times New Roman" w:hAnsi="Times New Roman"/>
          <w:sz w:val="28"/>
          <w:szCs w:val="28"/>
        </w:rPr>
        <w:t xml:space="preserve"> и доп. – М.: Международные отношения, 2019. – </w:t>
      </w:r>
      <w:r>
        <w:rPr>
          <w:rFonts w:ascii="Times New Roman" w:hAnsi="Times New Roman"/>
          <w:sz w:val="28"/>
          <w:szCs w:val="28"/>
        </w:rPr>
        <w:t>1064 с.</w:t>
      </w:r>
    </w:p>
    <w:p w14:paraId="004D8E43" w14:textId="77777777" w:rsidR="00C355F0" w:rsidRDefault="00C355F0" w:rsidP="00F218C0">
      <w:pPr>
        <w:pStyle w:val="a3"/>
        <w:numPr>
          <w:ilvl w:val="0"/>
          <w:numId w:val="23"/>
        </w:numPr>
        <w:tabs>
          <w:tab w:val="num" w:pos="630"/>
        </w:tabs>
        <w:spacing w:line="360" w:lineRule="auto"/>
        <w:ind w:left="0" w:firstLine="0"/>
        <w:jc w:val="both"/>
        <w:rPr>
          <w:rFonts w:ascii="Times New Roman" w:hAnsi="Times New Roman"/>
          <w:sz w:val="28"/>
          <w:szCs w:val="28"/>
        </w:rPr>
      </w:pPr>
      <w:r w:rsidRPr="00EA5425">
        <w:rPr>
          <w:rFonts w:ascii="Times New Roman" w:hAnsi="Times New Roman"/>
          <w:sz w:val="28"/>
          <w:szCs w:val="28"/>
        </w:rPr>
        <w:t xml:space="preserve">Международное частное право: учебник / В.Н. Борисов, Н.В. Власова, Н.Г. Доронина и др.; отв. ред. Н.И. </w:t>
      </w:r>
      <w:proofErr w:type="spellStart"/>
      <w:r w:rsidRPr="00EA5425">
        <w:rPr>
          <w:rFonts w:ascii="Times New Roman" w:hAnsi="Times New Roman"/>
          <w:sz w:val="28"/>
          <w:szCs w:val="28"/>
        </w:rPr>
        <w:t>Марышева</w:t>
      </w:r>
      <w:proofErr w:type="spellEnd"/>
      <w:r w:rsidRPr="00EA5425">
        <w:rPr>
          <w:rFonts w:ascii="Times New Roman" w:hAnsi="Times New Roman"/>
          <w:sz w:val="28"/>
          <w:szCs w:val="28"/>
        </w:rPr>
        <w:t xml:space="preserve">. — 4-е изд., </w:t>
      </w:r>
      <w:proofErr w:type="spellStart"/>
      <w:r w:rsidRPr="00EA5425">
        <w:rPr>
          <w:rFonts w:ascii="Times New Roman" w:hAnsi="Times New Roman"/>
          <w:sz w:val="28"/>
          <w:szCs w:val="28"/>
        </w:rPr>
        <w:t>перераб</w:t>
      </w:r>
      <w:proofErr w:type="spellEnd"/>
      <w:proofErr w:type="gramStart"/>
      <w:r w:rsidRPr="00EA5425">
        <w:rPr>
          <w:rFonts w:ascii="Times New Roman" w:hAnsi="Times New Roman"/>
          <w:sz w:val="28"/>
          <w:szCs w:val="28"/>
        </w:rPr>
        <w:t>.</w:t>
      </w:r>
      <w:proofErr w:type="gramEnd"/>
      <w:r w:rsidRPr="00EA5425">
        <w:rPr>
          <w:rFonts w:ascii="Times New Roman" w:hAnsi="Times New Roman"/>
          <w:sz w:val="28"/>
          <w:szCs w:val="28"/>
        </w:rPr>
        <w:t xml:space="preserve"> и доп. — М.: Институт законодательства и сравнительного правоведения при Правительстве Российской Федерации; ООО</w:t>
      </w:r>
      <w:r>
        <w:rPr>
          <w:rFonts w:ascii="Times New Roman" w:hAnsi="Times New Roman"/>
          <w:sz w:val="28"/>
          <w:szCs w:val="28"/>
        </w:rPr>
        <w:t xml:space="preserve"> </w:t>
      </w:r>
      <w:r w:rsidRPr="00EA5425">
        <w:rPr>
          <w:rFonts w:ascii="Times New Roman" w:hAnsi="Times New Roman"/>
          <w:sz w:val="28"/>
          <w:szCs w:val="28"/>
        </w:rPr>
        <w:t xml:space="preserve">«Юридическая фирма КОНТРАКТ», 2018. ― 848 с. </w:t>
      </w:r>
    </w:p>
    <w:p w14:paraId="3A5762BA" w14:textId="77777777" w:rsidR="00C355F0" w:rsidRPr="004569F0" w:rsidRDefault="00C355F0" w:rsidP="00F218C0">
      <w:pPr>
        <w:pStyle w:val="a3"/>
        <w:numPr>
          <w:ilvl w:val="0"/>
          <w:numId w:val="23"/>
        </w:numPr>
        <w:tabs>
          <w:tab w:val="num" w:pos="630"/>
        </w:tabs>
        <w:spacing w:line="360" w:lineRule="auto"/>
        <w:ind w:left="0" w:firstLine="0"/>
        <w:jc w:val="both"/>
        <w:rPr>
          <w:rFonts w:ascii="Times New Roman" w:hAnsi="Times New Roman"/>
          <w:sz w:val="28"/>
          <w:szCs w:val="28"/>
        </w:rPr>
      </w:pPr>
      <w:r>
        <w:rPr>
          <w:rFonts w:ascii="Times New Roman" w:hAnsi="Times New Roman"/>
          <w:sz w:val="28"/>
          <w:szCs w:val="28"/>
        </w:rPr>
        <w:t xml:space="preserve">Международное частное право: учебник / отв. ред. Г.К. Дмитриева. – 4-е изд., </w:t>
      </w:r>
      <w:proofErr w:type="spellStart"/>
      <w:r>
        <w:rPr>
          <w:rFonts w:ascii="Times New Roman" w:hAnsi="Times New Roman"/>
          <w:sz w:val="28"/>
          <w:szCs w:val="28"/>
        </w:rPr>
        <w:t>перераб</w:t>
      </w:r>
      <w:proofErr w:type="spellEnd"/>
      <w:proofErr w:type="gramStart"/>
      <w:r>
        <w:rPr>
          <w:rFonts w:ascii="Times New Roman" w:hAnsi="Times New Roman"/>
          <w:sz w:val="28"/>
          <w:szCs w:val="28"/>
        </w:rPr>
        <w:t>.</w:t>
      </w:r>
      <w:proofErr w:type="gramEnd"/>
      <w:r>
        <w:rPr>
          <w:rFonts w:ascii="Times New Roman" w:hAnsi="Times New Roman"/>
          <w:sz w:val="28"/>
          <w:szCs w:val="28"/>
        </w:rPr>
        <w:t xml:space="preserve"> и доп. – М.: Проспект, 2016. – 680 с.</w:t>
      </w:r>
    </w:p>
    <w:p w14:paraId="457350DD" w14:textId="77777777" w:rsidR="00C355F0" w:rsidRDefault="00C355F0" w:rsidP="00F218C0">
      <w:pPr>
        <w:pStyle w:val="a3"/>
        <w:numPr>
          <w:ilvl w:val="0"/>
          <w:numId w:val="23"/>
        </w:numPr>
        <w:tabs>
          <w:tab w:val="num" w:pos="630"/>
        </w:tabs>
        <w:spacing w:line="360" w:lineRule="auto"/>
        <w:ind w:left="0" w:firstLine="0"/>
        <w:jc w:val="both"/>
        <w:rPr>
          <w:rFonts w:ascii="Times New Roman" w:hAnsi="Times New Roman"/>
          <w:sz w:val="28"/>
          <w:szCs w:val="28"/>
        </w:rPr>
      </w:pPr>
      <w:r w:rsidRPr="00AB1FCB">
        <w:rPr>
          <w:rFonts w:ascii="Times New Roman" w:hAnsi="Times New Roman"/>
          <w:sz w:val="28"/>
          <w:szCs w:val="28"/>
        </w:rPr>
        <w:lastRenderedPageBreak/>
        <w:t xml:space="preserve">Несостоятельность (банкротство): учебный курс. В 2 т. /Под ред. </w:t>
      </w:r>
      <w:proofErr w:type="spellStart"/>
      <w:r w:rsidRPr="00AB1FCB">
        <w:rPr>
          <w:rFonts w:ascii="Times New Roman" w:hAnsi="Times New Roman"/>
          <w:sz w:val="28"/>
          <w:szCs w:val="28"/>
        </w:rPr>
        <w:t>д.ю.н</w:t>
      </w:r>
      <w:proofErr w:type="spellEnd"/>
      <w:r w:rsidRPr="00AB1FCB">
        <w:rPr>
          <w:rFonts w:ascii="Times New Roman" w:hAnsi="Times New Roman"/>
          <w:sz w:val="28"/>
          <w:szCs w:val="28"/>
        </w:rPr>
        <w:t xml:space="preserve">., проф. С.А. Карелиной. Т. 2. – М.: Статут, 2019. – </w:t>
      </w:r>
      <w:r>
        <w:rPr>
          <w:rFonts w:ascii="Times New Roman" w:hAnsi="Times New Roman"/>
          <w:sz w:val="28"/>
          <w:szCs w:val="28"/>
        </w:rPr>
        <w:t>848 с</w:t>
      </w:r>
      <w:r w:rsidRPr="00AB1FCB">
        <w:rPr>
          <w:rFonts w:ascii="Times New Roman" w:hAnsi="Times New Roman"/>
          <w:sz w:val="28"/>
          <w:szCs w:val="28"/>
        </w:rPr>
        <w:t>.</w:t>
      </w:r>
    </w:p>
    <w:p w14:paraId="73F20799" w14:textId="77777777" w:rsidR="00C355F0" w:rsidRDefault="00C355F0" w:rsidP="00F218C0">
      <w:pPr>
        <w:pStyle w:val="a3"/>
        <w:numPr>
          <w:ilvl w:val="0"/>
          <w:numId w:val="23"/>
        </w:numPr>
        <w:tabs>
          <w:tab w:val="num" w:pos="630"/>
        </w:tabs>
        <w:spacing w:line="360" w:lineRule="auto"/>
        <w:ind w:left="0" w:firstLine="0"/>
        <w:jc w:val="both"/>
        <w:rPr>
          <w:rFonts w:ascii="Times New Roman" w:hAnsi="Times New Roman"/>
          <w:sz w:val="28"/>
          <w:szCs w:val="28"/>
        </w:rPr>
      </w:pPr>
      <w:r w:rsidRPr="00AB1FCB">
        <w:rPr>
          <w:rFonts w:ascii="Times New Roman" w:hAnsi="Times New Roman"/>
          <w:sz w:val="28"/>
          <w:szCs w:val="28"/>
        </w:rPr>
        <w:t>Павлова Н.В. Ускоренная судебная защита. Предварительные обеспечительные меры в коммерческом процессе</w:t>
      </w:r>
      <w:r>
        <w:rPr>
          <w:rFonts w:ascii="Times New Roman" w:hAnsi="Times New Roman"/>
          <w:sz w:val="28"/>
          <w:szCs w:val="28"/>
        </w:rPr>
        <w:t xml:space="preserve"> / Н.В. Павлова. –</w:t>
      </w:r>
      <w:r w:rsidRPr="00AB1FCB">
        <w:rPr>
          <w:rFonts w:ascii="Times New Roman" w:hAnsi="Times New Roman"/>
          <w:sz w:val="28"/>
          <w:szCs w:val="28"/>
        </w:rPr>
        <w:t xml:space="preserve"> М</w:t>
      </w:r>
      <w:r>
        <w:rPr>
          <w:rFonts w:ascii="Times New Roman" w:hAnsi="Times New Roman"/>
          <w:sz w:val="28"/>
          <w:szCs w:val="28"/>
        </w:rPr>
        <w:t>.: Дело</w:t>
      </w:r>
      <w:r w:rsidRPr="00AB1FCB">
        <w:rPr>
          <w:rFonts w:ascii="Times New Roman" w:hAnsi="Times New Roman"/>
          <w:sz w:val="28"/>
          <w:szCs w:val="28"/>
        </w:rPr>
        <w:t xml:space="preserve">, 2005. </w:t>
      </w:r>
      <w:r>
        <w:rPr>
          <w:rFonts w:ascii="Times New Roman" w:hAnsi="Times New Roman"/>
          <w:sz w:val="28"/>
          <w:szCs w:val="28"/>
        </w:rPr>
        <w:t>– 304 с.</w:t>
      </w:r>
    </w:p>
    <w:p w14:paraId="271A6634" w14:textId="77777777" w:rsidR="00C355F0" w:rsidRDefault="00C355F0" w:rsidP="00F218C0">
      <w:pPr>
        <w:pStyle w:val="a3"/>
        <w:numPr>
          <w:ilvl w:val="0"/>
          <w:numId w:val="23"/>
        </w:numPr>
        <w:tabs>
          <w:tab w:val="num" w:pos="630"/>
        </w:tabs>
        <w:spacing w:line="360" w:lineRule="auto"/>
        <w:ind w:left="0" w:firstLine="0"/>
        <w:jc w:val="both"/>
        <w:rPr>
          <w:rFonts w:ascii="Times New Roman" w:hAnsi="Times New Roman"/>
          <w:sz w:val="28"/>
          <w:szCs w:val="28"/>
        </w:rPr>
      </w:pPr>
      <w:proofErr w:type="spellStart"/>
      <w:r>
        <w:rPr>
          <w:rFonts w:ascii="Times New Roman" w:hAnsi="Times New Roman"/>
          <w:sz w:val="28"/>
          <w:szCs w:val="28"/>
        </w:rPr>
        <w:t>Попондопуло</w:t>
      </w:r>
      <w:proofErr w:type="spellEnd"/>
      <w:r>
        <w:rPr>
          <w:rFonts w:ascii="Times New Roman" w:hAnsi="Times New Roman"/>
          <w:sz w:val="28"/>
          <w:szCs w:val="28"/>
        </w:rPr>
        <w:t xml:space="preserve"> В.Ф. </w:t>
      </w:r>
      <w:r w:rsidRPr="00700FB0">
        <w:rPr>
          <w:rFonts w:ascii="Times New Roman" w:hAnsi="Times New Roman"/>
          <w:sz w:val="28"/>
          <w:szCs w:val="28"/>
        </w:rPr>
        <w:t>Конкурсное право: Правовое регулирование несостоятельности (банкротства). Учебное пособие</w:t>
      </w:r>
      <w:r>
        <w:rPr>
          <w:rFonts w:ascii="Times New Roman" w:hAnsi="Times New Roman"/>
          <w:sz w:val="28"/>
          <w:szCs w:val="28"/>
        </w:rPr>
        <w:t xml:space="preserve"> / В.Ф. </w:t>
      </w:r>
      <w:proofErr w:type="spellStart"/>
      <w:r>
        <w:rPr>
          <w:rFonts w:ascii="Times New Roman" w:hAnsi="Times New Roman"/>
          <w:sz w:val="28"/>
          <w:szCs w:val="28"/>
        </w:rPr>
        <w:t>Попондопуло</w:t>
      </w:r>
      <w:proofErr w:type="spellEnd"/>
      <w:r>
        <w:rPr>
          <w:rFonts w:ascii="Times New Roman" w:hAnsi="Times New Roman"/>
          <w:sz w:val="28"/>
          <w:szCs w:val="28"/>
        </w:rPr>
        <w:t xml:space="preserve">. – М.: </w:t>
      </w:r>
      <w:proofErr w:type="spellStart"/>
      <w:r>
        <w:rPr>
          <w:rFonts w:ascii="Times New Roman" w:hAnsi="Times New Roman"/>
          <w:sz w:val="28"/>
          <w:szCs w:val="28"/>
        </w:rPr>
        <w:t>Юристъ</w:t>
      </w:r>
      <w:proofErr w:type="spellEnd"/>
      <w:r>
        <w:rPr>
          <w:rFonts w:ascii="Times New Roman" w:hAnsi="Times New Roman"/>
          <w:sz w:val="28"/>
          <w:szCs w:val="28"/>
        </w:rPr>
        <w:t>, 2001. – 331 с.</w:t>
      </w:r>
    </w:p>
    <w:p w14:paraId="3ACFA8D7" w14:textId="77777777" w:rsidR="00C355F0" w:rsidRPr="00BF3FDB" w:rsidRDefault="00C355F0" w:rsidP="00F218C0">
      <w:pPr>
        <w:pStyle w:val="a3"/>
        <w:numPr>
          <w:ilvl w:val="0"/>
          <w:numId w:val="23"/>
        </w:numPr>
        <w:tabs>
          <w:tab w:val="num" w:pos="630"/>
        </w:tabs>
        <w:spacing w:line="360" w:lineRule="auto"/>
        <w:ind w:left="0" w:firstLine="0"/>
        <w:jc w:val="both"/>
        <w:rPr>
          <w:rFonts w:ascii="Times New Roman" w:hAnsi="Times New Roman"/>
          <w:sz w:val="28"/>
          <w:szCs w:val="28"/>
        </w:rPr>
      </w:pPr>
      <w:r>
        <w:rPr>
          <w:rFonts w:ascii="Times New Roman" w:hAnsi="Times New Roman"/>
          <w:sz w:val="28"/>
          <w:szCs w:val="28"/>
        </w:rPr>
        <w:t>С</w:t>
      </w:r>
      <w:r w:rsidRPr="00700FB0">
        <w:rPr>
          <w:rFonts w:ascii="Times New Roman" w:hAnsi="Times New Roman"/>
          <w:sz w:val="28"/>
          <w:szCs w:val="28"/>
        </w:rPr>
        <w:t>емина, А.Н. Банкротство: вопросы правоспособности должника</w:t>
      </w:r>
      <w:r>
        <w:rPr>
          <w:rFonts w:ascii="Times New Roman" w:hAnsi="Times New Roman"/>
          <w:sz w:val="28"/>
          <w:szCs w:val="28"/>
        </w:rPr>
        <w:t xml:space="preserve"> – </w:t>
      </w:r>
      <w:r w:rsidRPr="00700FB0">
        <w:rPr>
          <w:rFonts w:ascii="Times New Roman" w:hAnsi="Times New Roman"/>
          <w:sz w:val="28"/>
          <w:szCs w:val="28"/>
        </w:rPr>
        <w:t>юридического лица: Науч.-</w:t>
      </w:r>
      <w:proofErr w:type="spellStart"/>
      <w:r w:rsidRPr="00700FB0">
        <w:rPr>
          <w:rFonts w:ascii="Times New Roman" w:hAnsi="Times New Roman"/>
          <w:sz w:val="28"/>
          <w:szCs w:val="28"/>
        </w:rPr>
        <w:t>практ</w:t>
      </w:r>
      <w:proofErr w:type="spellEnd"/>
      <w:r w:rsidRPr="00700FB0">
        <w:rPr>
          <w:rFonts w:ascii="Times New Roman" w:hAnsi="Times New Roman"/>
          <w:sz w:val="28"/>
          <w:szCs w:val="28"/>
        </w:rPr>
        <w:t>. изд. / А. Н. Семина</w:t>
      </w:r>
      <w:r>
        <w:rPr>
          <w:rFonts w:ascii="Times New Roman" w:hAnsi="Times New Roman"/>
          <w:sz w:val="28"/>
          <w:szCs w:val="28"/>
        </w:rPr>
        <w:t>. – 2-е</w:t>
      </w:r>
      <w:r w:rsidRPr="00700FB0">
        <w:rPr>
          <w:rFonts w:ascii="Times New Roman" w:hAnsi="Times New Roman"/>
          <w:sz w:val="28"/>
          <w:szCs w:val="28"/>
        </w:rPr>
        <w:t xml:space="preserve"> изд., </w:t>
      </w:r>
      <w:proofErr w:type="spellStart"/>
      <w:r w:rsidRPr="00700FB0">
        <w:rPr>
          <w:rFonts w:ascii="Times New Roman" w:hAnsi="Times New Roman"/>
          <w:sz w:val="28"/>
          <w:szCs w:val="28"/>
        </w:rPr>
        <w:t>перераб</w:t>
      </w:r>
      <w:proofErr w:type="spellEnd"/>
      <w:proofErr w:type="gramStart"/>
      <w:r w:rsidRPr="00700FB0">
        <w:rPr>
          <w:rFonts w:ascii="Times New Roman" w:hAnsi="Times New Roman"/>
          <w:sz w:val="28"/>
          <w:szCs w:val="28"/>
        </w:rPr>
        <w:t>.</w:t>
      </w:r>
      <w:proofErr w:type="gramEnd"/>
      <w:r w:rsidRPr="00700FB0">
        <w:rPr>
          <w:rFonts w:ascii="Times New Roman" w:hAnsi="Times New Roman"/>
          <w:sz w:val="28"/>
          <w:szCs w:val="28"/>
        </w:rPr>
        <w:t xml:space="preserve"> и доп. </w:t>
      </w:r>
      <w:r>
        <w:rPr>
          <w:rFonts w:ascii="Times New Roman" w:hAnsi="Times New Roman"/>
          <w:sz w:val="28"/>
          <w:szCs w:val="28"/>
        </w:rPr>
        <w:t>–</w:t>
      </w:r>
      <w:r w:rsidRPr="00700FB0">
        <w:rPr>
          <w:rFonts w:ascii="Times New Roman" w:hAnsi="Times New Roman"/>
          <w:sz w:val="28"/>
          <w:szCs w:val="28"/>
        </w:rPr>
        <w:t xml:space="preserve"> М.: Экзамен, 2004. </w:t>
      </w:r>
      <w:r>
        <w:rPr>
          <w:rFonts w:ascii="Times New Roman" w:hAnsi="Times New Roman"/>
          <w:sz w:val="28"/>
          <w:szCs w:val="28"/>
        </w:rPr>
        <w:t>–</w:t>
      </w:r>
      <w:r w:rsidRPr="00700FB0">
        <w:rPr>
          <w:rFonts w:ascii="Times New Roman" w:hAnsi="Times New Roman"/>
          <w:sz w:val="28"/>
          <w:szCs w:val="28"/>
        </w:rPr>
        <w:t xml:space="preserve"> 222 с.</w:t>
      </w:r>
    </w:p>
    <w:p w14:paraId="4B8D12AD" w14:textId="77777777" w:rsidR="00C355F0" w:rsidRDefault="00C355F0" w:rsidP="00F218C0">
      <w:pPr>
        <w:pStyle w:val="a3"/>
        <w:numPr>
          <w:ilvl w:val="0"/>
          <w:numId w:val="23"/>
        </w:numPr>
        <w:tabs>
          <w:tab w:val="num" w:pos="630"/>
        </w:tabs>
        <w:spacing w:line="360" w:lineRule="auto"/>
        <w:ind w:left="0" w:firstLine="0"/>
        <w:jc w:val="both"/>
        <w:rPr>
          <w:rFonts w:ascii="Times New Roman" w:hAnsi="Times New Roman"/>
          <w:sz w:val="28"/>
          <w:szCs w:val="28"/>
        </w:rPr>
      </w:pPr>
      <w:proofErr w:type="spellStart"/>
      <w:r w:rsidRPr="00AB1FCB">
        <w:rPr>
          <w:rFonts w:ascii="Times New Roman" w:hAnsi="Times New Roman"/>
          <w:sz w:val="28"/>
          <w:szCs w:val="28"/>
        </w:rPr>
        <w:t>Собина</w:t>
      </w:r>
      <w:proofErr w:type="spellEnd"/>
      <w:r w:rsidRPr="00AB1FCB">
        <w:rPr>
          <w:rFonts w:ascii="Times New Roman" w:hAnsi="Times New Roman"/>
          <w:sz w:val="28"/>
          <w:szCs w:val="28"/>
        </w:rPr>
        <w:t xml:space="preserve"> Л.Ю. Признание иностранных банкротств в международном частном праве</w:t>
      </w:r>
      <w:r>
        <w:rPr>
          <w:rFonts w:ascii="Times New Roman" w:hAnsi="Times New Roman"/>
          <w:sz w:val="28"/>
          <w:szCs w:val="28"/>
        </w:rPr>
        <w:t xml:space="preserve"> / Л.Ю. </w:t>
      </w:r>
      <w:proofErr w:type="spellStart"/>
      <w:r>
        <w:rPr>
          <w:rFonts w:ascii="Times New Roman" w:hAnsi="Times New Roman"/>
          <w:sz w:val="28"/>
          <w:szCs w:val="28"/>
        </w:rPr>
        <w:t>Собина</w:t>
      </w:r>
      <w:proofErr w:type="spellEnd"/>
      <w:r>
        <w:rPr>
          <w:rFonts w:ascii="Times New Roman" w:hAnsi="Times New Roman"/>
          <w:sz w:val="28"/>
          <w:szCs w:val="28"/>
        </w:rPr>
        <w:t xml:space="preserve">. </w:t>
      </w:r>
      <w:r w:rsidRPr="00AB1FCB">
        <w:rPr>
          <w:rFonts w:ascii="Times New Roman" w:hAnsi="Times New Roman"/>
          <w:sz w:val="28"/>
          <w:szCs w:val="28"/>
        </w:rPr>
        <w:t xml:space="preserve">– М.: Статут, 2012. </w:t>
      </w:r>
      <w:r>
        <w:rPr>
          <w:rFonts w:ascii="Times New Roman" w:hAnsi="Times New Roman"/>
          <w:sz w:val="28"/>
          <w:szCs w:val="28"/>
        </w:rPr>
        <w:t>– 238 с.</w:t>
      </w:r>
    </w:p>
    <w:p w14:paraId="7E125721" w14:textId="77777777" w:rsidR="00C355F0" w:rsidRDefault="00C355F0" w:rsidP="00F218C0">
      <w:pPr>
        <w:pStyle w:val="a3"/>
        <w:numPr>
          <w:ilvl w:val="0"/>
          <w:numId w:val="23"/>
        </w:numPr>
        <w:tabs>
          <w:tab w:val="num" w:pos="630"/>
        </w:tabs>
        <w:spacing w:line="360" w:lineRule="auto"/>
        <w:ind w:left="0" w:firstLine="0"/>
        <w:jc w:val="both"/>
        <w:rPr>
          <w:rFonts w:ascii="Times New Roman" w:hAnsi="Times New Roman"/>
          <w:sz w:val="28"/>
          <w:szCs w:val="28"/>
        </w:rPr>
      </w:pPr>
      <w:proofErr w:type="spellStart"/>
      <w:r>
        <w:rPr>
          <w:rFonts w:ascii="Times New Roman" w:hAnsi="Times New Roman"/>
          <w:sz w:val="28"/>
          <w:szCs w:val="28"/>
        </w:rPr>
        <w:t>Трайнин</w:t>
      </w:r>
      <w:proofErr w:type="spellEnd"/>
      <w:r>
        <w:rPr>
          <w:rFonts w:ascii="Times New Roman" w:hAnsi="Times New Roman"/>
          <w:sz w:val="28"/>
          <w:szCs w:val="28"/>
        </w:rPr>
        <w:t xml:space="preserve"> А.Н. </w:t>
      </w:r>
      <w:r w:rsidRPr="00700FB0">
        <w:rPr>
          <w:rFonts w:ascii="Times New Roman" w:hAnsi="Times New Roman"/>
          <w:sz w:val="28"/>
          <w:szCs w:val="28"/>
        </w:rPr>
        <w:t xml:space="preserve">Несостоятельность и </w:t>
      </w:r>
      <w:proofErr w:type="gramStart"/>
      <w:r w:rsidRPr="00700FB0">
        <w:rPr>
          <w:rFonts w:ascii="Times New Roman" w:hAnsi="Times New Roman"/>
          <w:sz w:val="28"/>
          <w:szCs w:val="28"/>
        </w:rPr>
        <w:t>банкротство :</w:t>
      </w:r>
      <w:proofErr w:type="gramEnd"/>
      <w:r w:rsidRPr="00700FB0">
        <w:rPr>
          <w:rFonts w:ascii="Times New Roman" w:hAnsi="Times New Roman"/>
          <w:sz w:val="28"/>
          <w:szCs w:val="28"/>
        </w:rPr>
        <w:t xml:space="preserve"> Доклад, читанный в С.-Петербургском юридическом обществе</w:t>
      </w:r>
      <w:r>
        <w:rPr>
          <w:rFonts w:ascii="Times New Roman" w:hAnsi="Times New Roman"/>
          <w:sz w:val="28"/>
          <w:szCs w:val="28"/>
        </w:rPr>
        <w:t xml:space="preserve"> / А.Н. </w:t>
      </w:r>
      <w:proofErr w:type="spellStart"/>
      <w:r>
        <w:rPr>
          <w:rFonts w:ascii="Times New Roman" w:hAnsi="Times New Roman"/>
          <w:sz w:val="28"/>
          <w:szCs w:val="28"/>
        </w:rPr>
        <w:t>Трайнин</w:t>
      </w:r>
      <w:proofErr w:type="spellEnd"/>
      <w:r>
        <w:rPr>
          <w:rFonts w:ascii="Times New Roman" w:hAnsi="Times New Roman"/>
          <w:sz w:val="28"/>
          <w:szCs w:val="28"/>
        </w:rPr>
        <w:t>. – СПб.: «Право», 1913. – 61 с.</w:t>
      </w:r>
    </w:p>
    <w:p w14:paraId="20A5767D" w14:textId="77777777" w:rsidR="00C355F0" w:rsidRPr="00A92C63" w:rsidRDefault="00C355F0" w:rsidP="00F218C0">
      <w:pPr>
        <w:pStyle w:val="a3"/>
        <w:numPr>
          <w:ilvl w:val="0"/>
          <w:numId w:val="23"/>
        </w:numPr>
        <w:tabs>
          <w:tab w:val="num" w:pos="630"/>
        </w:tabs>
        <w:spacing w:line="360" w:lineRule="auto"/>
        <w:ind w:left="0" w:firstLine="0"/>
        <w:jc w:val="both"/>
        <w:rPr>
          <w:rFonts w:ascii="Times New Roman" w:hAnsi="Times New Roman"/>
          <w:sz w:val="28"/>
          <w:szCs w:val="28"/>
        </w:rPr>
      </w:pPr>
      <w:proofErr w:type="spellStart"/>
      <w:r w:rsidRPr="00A92C63">
        <w:rPr>
          <w:rFonts w:ascii="Times New Roman" w:hAnsi="Times New Roman"/>
          <w:sz w:val="28"/>
          <w:szCs w:val="28"/>
        </w:rPr>
        <w:t>Трушников</w:t>
      </w:r>
      <w:proofErr w:type="spellEnd"/>
      <w:r w:rsidRPr="00A92C63">
        <w:rPr>
          <w:rFonts w:ascii="Times New Roman" w:hAnsi="Times New Roman"/>
          <w:sz w:val="28"/>
          <w:szCs w:val="28"/>
        </w:rPr>
        <w:t xml:space="preserve"> С.С. Возбуждение производства по делам о несостоятельности в России и Германии. </w:t>
      </w:r>
      <w:r>
        <w:rPr>
          <w:rFonts w:ascii="Times New Roman" w:hAnsi="Times New Roman"/>
          <w:sz w:val="28"/>
          <w:szCs w:val="28"/>
        </w:rPr>
        <w:t xml:space="preserve">/ С.С. </w:t>
      </w:r>
      <w:proofErr w:type="spellStart"/>
      <w:r>
        <w:rPr>
          <w:rFonts w:ascii="Times New Roman" w:hAnsi="Times New Roman"/>
          <w:sz w:val="28"/>
          <w:szCs w:val="28"/>
        </w:rPr>
        <w:t>Трушников</w:t>
      </w:r>
      <w:proofErr w:type="spellEnd"/>
      <w:r>
        <w:rPr>
          <w:rFonts w:ascii="Times New Roman" w:hAnsi="Times New Roman"/>
          <w:sz w:val="28"/>
          <w:szCs w:val="28"/>
        </w:rPr>
        <w:t xml:space="preserve">. – </w:t>
      </w:r>
      <w:r w:rsidRPr="00A92C63">
        <w:rPr>
          <w:rFonts w:ascii="Times New Roman" w:hAnsi="Times New Roman"/>
          <w:sz w:val="28"/>
          <w:szCs w:val="28"/>
        </w:rPr>
        <w:t xml:space="preserve">СПб.: </w:t>
      </w:r>
      <w:r w:rsidRPr="00AC2776">
        <w:rPr>
          <w:rFonts w:ascii="Times New Roman" w:hAnsi="Times New Roman"/>
          <w:sz w:val="28"/>
          <w:szCs w:val="28"/>
        </w:rPr>
        <w:t>Изд. Дом С.-</w:t>
      </w:r>
      <w:proofErr w:type="spellStart"/>
      <w:r w:rsidRPr="00AC2776">
        <w:rPr>
          <w:rFonts w:ascii="Times New Roman" w:hAnsi="Times New Roman"/>
          <w:sz w:val="28"/>
          <w:szCs w:val="28"/>
        </w:rPr>
        <w:t>Петерб</w:t>
      </w:r>
      <w:proofErr w:type="spellEnd"/>
      <w:r w:rsidRPr="00AC2776">
        <w:rPr>
          <w:rFonts w:ascii="Times New Roman" w:hAnsi="Times New Roman"/>
          <w:sz w:val="28"/>
          <w:szCs w:val="28"/>
        </w:rPr>
        <w:t>. гос. ун-та</w:t>
      </w:r>
      <w:r w:rsidRPr="00A92C63">
        <w:rPr>
          <w:rFonts w:ascii="Times New Roman" w:hAnsi="Times New Roman"/>
          <w:sz w:val="28"/>
          <w:szCs w:val="28"/>
        </w:rPr>
        <w:t xml:space="preserve">, 2006. </w:t>
      </w:r>
      <w:r>
        <w:rPr>
          <w:rFonts w:ascii="Times New Roman" w:hAnsi="Times New Roman"/>
          <w:sz w:val="28"/>
          <w:szCs w:val="28"/>
        </w:rPr>
        <w:t>– 197 с.</w:t>
      </w:r>
    </w:p>
    <w:p w14:paraId="06BF69AA" w14:textId="77777777" w:rsidR="00C355F0" w:rsidRDefault="00C355F0" w:rsidP="00F218C0">
      <w:pPr>
        <w:pStyle w:val="a3"/>
        <w:numPr>
          <w:ilvl w:val="0"/>
          <w:numId w:val="23"/>
        </w:numPr>
        <w:tabs>
          <w:tab w:val="num" w:pos="630"/>
        </w:tabs>
        <w:spacing w:line="360" w:lineRule="auto"/>
        <w:ind w:left="0" w:firstLine="0"/>
        <w:jc w:val="both"/>
        <w:rPr>
          <w:rFonts w:ascii="Times New Roman" w:hAnsi="Times New Roman"/>
          <w:sz w:val="28"/>
          <w:szCs w:val="28"/>
        </w:rPr>
      </w:pPr>
      <w:r w:rsidRPr="00BF3FDB">
        <w:rPr>
          <w:rFonts w:ascii="Times New Roman" w:hAnsi="Times New Roman"/>
          <w:sz w:val="28"/>
          <w:szCs w:val="28"/>
        </w:rPr>
        <w:t>Ша</w:t>
      </w:r>
      <w:r>
        <w:rPr>
          <w:rFonts w:ascii="Times New Roman" w:hAnsi="Times New Roman"/>
          <w:sz w:val="28"/>
          <w:szCs w:val="28"/>
        </w:rPr>
        <w:t>х</w:t>
      </w:r>
      <w:r w:rsidRPr="00BF3FDB">
        <w:rPr>
          <w:rFonts w:ascii="Times New Roman" w:hAnsi="Times New Roman"/>
          <w:sz w:val="28"/>
          <w:szCs w:val="28"/>
        </w:rPr>
        <w:t xml:space="preserve"> Х. </w:t>
      </w:r>
      <w:r>
        <w:rPr>
          <w:rFonts w:ascii="Times New Roman" w:hAnsi="Times New Roman"/>
          <w:sz w:val="28"/>
          <w:szCs w:val="28"/>
        </w:rPr>
        <w:t>М</w:t>
      </w:r>
      <w:r w:rsidRPr="00BF3FDB">
        <w:rPr>
          <w:rFonts w:ascii="Times New Roman" w:hAnsi="Times New Roman"/>
          <w:sz w:val="28"/>
          <w:szCs w:val="28"/>
        </w:rPr>
        <w:t>еждународное гражданское процессуальное право: учебник: пер. с нем</w:t>
      </w:r>
      <w:r>
        <w:rPr>
          <w:rFonts w:ascii="Times New Roman" w:hAnsi="Times New Roman"/>
          <w:sz w:val="28"/>
          <w:szCs w:val="28"/>
        </w:rPr>
        <w:t xml:space="preserve"> / Х. Шах. –</w:t>
      </w:r>
      <w:r w:rsidRPr="00BF3FDB">
        <w:rPr>
          <w:rFonts w:ascii="Times New Roman" w:hAnsi="Times New Roman"/>
          <w:sz w:val="28"/>
          <w:szCs w:val="28"/>
        </w:rPr>
        <w:t xml:space="preserve"> М.: БЕК, 2001. </w:t>
      </w:r>
      <w:r>
        <w:rPr>
          <w:rFonts w:ascii="Times New Roman" w:hAnsi="Times New Roman"/>
          <w:sz w:val="28"/>
          <w:szCs w:val="28"/>
        </w:rPr>
        <w:t>– 560 с.</w:t>
      </w:r>
    </w:p>
    <w:p w14:paraId="78454079" w14:textId="77777777" w:rsidR="00C355F0" w:rsidRDefault="00C355F0" w:rsidP="00F218C0">
      <w:pPr>
        <w:pStyle w:val="a3"/>
        <w:numPr>
          <w:ilvl w:val="0"/>
          <w:numId w:val="23"/>
        </w:numPr>
        <w:tabs>
          <w:tab w:val="num" w:pos="630"/>
        </w:tabs>
        <w:spacing w:line="360" w:lineRule="auto"/>
        <w:ind w:left="0" w:firstLine="0"/>
        <w:jc w:val="both"/>
        <w:rPr>
          <w:rFonts w:ascii="Times New Roman" w:hAnsi="Times New Roman"/>
          <w:sz w:val="28"/>
          <w:szCs w:val="28"/>
        </w:rPr>
      </w:pPr>
      <w:r>
        <w:rPr>
          <w:rFonts w:ascii="Times New Roman" w:hAnsi="Times New Roman"/>
          <w:sz w:val="28"/>
          <w:szCs w:val="28"/>
        </w:rPr>
        <w:t>Шершеневич Г.Ф. Конкурсное право / Г.Ф. Шершеневич. –</w:t>
      </w:r>
      <w:r w:rsidRPr="00700FB0">
        <w:rPr>
          <w:rFonts w:ascii="Times New Roman" w:hAnsi="Times New Roman"/>
          <w:sz w:val="28"/>
          <w:szCs w:val="28"/>
        </w:rPr>
        <w:t xml:space="preserve"> 2-е изд. </w:t>
      </w:r>
      <w:r>
        <w:rPr>
          <w:rFonts w:ascii="Times New Roman" w:hAnsi="Times New Roman"/>
          <w:sz w:val="28"/>
          <w:szCs w:val="28"/>
        </w:rPr>
        <w:t>–</w:t>
      </w:r>
      <w:r w:rsidRPr="00700FB0">
        <w:rPr>
          <w:rFonts w:ascii="Times New Roman" w:hAnsi="Times New Roman"/>
          <w:sz w:val="28"/>
          <w:szCs w:val="28"/>
        </w:rPr>
        <w:t xml:space="preserve"> Казань: Тип. </w:t>
      </w:r>
      <w:proofErr w:type="spellStart"/>
      <w:r w:rsidRPr="00700FB0">
        <w:rPr>
          <w:rFonts w:ascii="Times New Roman" w:hAnsi="Times New Roman"/>
          <w:sz w:val="28"/>
          <w:szCs w:val="28"/>
        </w:rPr>
        <w:t>имп</w:t>
      </w:r>
      <w:proofErr w:type="spellEnd"/>
      <w:r w:rsidRPr="00700FB0">
        <w:rPr>
          <w:rFonts w:ascii="Times New Roman" w:hAnsi="Times New Roman"/>
          <w:sz w:val="28"/>
          <w:szCs w:val="28"/>
        </w:rPr>
        <w:t>. ун-та, 1898.</w:t>
      </w:r>
      <w:r>
        <w:rPr>
          <w:rFonts w:ascii="Times New Roman" w:hAnsi="Times New Roman"/>
          <w:sz w:val="28"/>
          <w:szCs w:val="28"/>
        </w:rPr>
        <w:t xml:space="preserve"> – 498 с.</w:t>
      </w:r>
    </w:p>
    <w:p w14:paraId="13C7581F" w14:textId="77777777" w:rsidR="00C355F0" w:rsidRDefault="00C355F0" w:rsidP="00F218C0">
      <w:pPr>
        <w:pStyle w:val="a3"/>
        <w:numPr>
          <w:ilvl w:val="0"/>
          <w:numId w:val="23"/>
        </w:numPr>
        <w:tabs>
          <w:tab w:val="num" w:pos="630"/>
        </w:tabs>
        <w:spacing w:line="360" w:lineRule="auto"/>
        <w:ind w:left="0" w:firstLine="0"/>
        <w:jc w:val="both"/>
        <w:rPr>
          <w:rFonts w:ascii="Times New Roman" w:hAnsi="Times New Roman"/>
          <w:sz w:val="28"/>
          <w:szCs w:val="28"/>
          <w:lang w:val="en-US"/>
        </w:rPr>
      </w:pPr>
      <w:r w:rsidRPr="004569F0">
        <w:rPr>
          <w:rFonts w:ascii="Times New Roman" w:hAnsi="Times New Roman"/>
          <w:sz w:val="28"/>
          <w:szCs w:val="28"/>
          <w:lang w:val="en-US"/>
        </w:rPr>
        <w:t xml:space="preserve">Baumbach A., Lauterbach W., Albers J., Hartmann P. </w:t>
      </w:r>
      <w:proofErr w:type="spellStart"/>
      <w:r w:rsidRPr="004569F0">
        <w:rPr>
          <w:rFonts w:ascii="Times New Roman" w:hAnsi="Times New Roman"/>
          <w:sz w:val="28"/>
          <w:szCs w:val="28"/>
          <w:lang w:val="en-US"/>
        </w:rPr>
        <w:t>Zivilprozessordnung</w:t>
      </w:r>
      <w:proofErr w:type="spellEnd"/>
      <w:r w:rsidRPr="004569F0">
        <w:rPr>
          <w:rFonts w:ascii="Times New Roman" w:hAnsi="Times New Roman"/>
          <w:sz w:val="28"/>
          <w:szCs w:val="28"/>
          <w:lang w:val="en-US"/>
        </w:rPr>
        <w:t xml:space="preserve"> </w:t>
      </w:r>
      <w:proofErr w:type="spellStart"/>
      <w:r w:rsidRPr="004569F0">
        <w:rPr>
          <w:rFonts w:ascii="Times New Roman" w:hAnsi="Times New Roman"/>
          <w:sz w:val="28"/>
          <w:szCs w:val="28"/>
          <w:lang w:val="en-US"/>
        </w:rPr>
        <w:t>Mit</w:t>
      </w:r>
      <w:proofErr w:type="spellEnd"/>
      <w:r w:rsidRPr="004569F0">
        <w:rPr>
          <w:rFonts w:ascii="Times New Roman" w:hAnsi="Times New Roman"/>
          <w:sz w:val="28"/>
          <w:szCs w:val="28"/>
          <w:lang w:val="en-US"/>
        </w:rPr>
        <w:t xml:space="preserve"> </w:t>
      </w:r>
      <w:proofErr w:type="spellStart"/>
      <w:r w:rsidRPr="004569F0">
        <w:rPr>
          <w:rFonts w:ascii="Times New Roman" w:hAnsi="Times New Roman"/>
          <w:sz w:val="28"/>
          <w:szCs w:val="28"/>
          <w:lang w:val="en-US"/>
        </w:rPr>
        <w:t>Gerichtsverfassungsgesetz</w:t>
      </w:r>
      <w:proofErr w:type="spellEnd"/>
      <w:r w:rsidRPr="004569F0">
        <w:rPr>
          <w:rFonts w:ascii="Times New Roman" w:hAnsi="Times New Roman"/>
          <w:sz w:val="28"/>
          <w:szCs w:val="28"/>
          <w:lang w:val="en-US"/>
        </w:rPr>
        <w:t xml:space="preserve"> und </w:t>
      </w:r>
      <w:proofErr w:type="spellStart"/>
      <w:r w:rsidRPr="004569F0">
        <w:rPr>
          <w:rFonts w:ascii="Times New Roman" w:hAnsi="Times New Roman"/>
          <w:sz w:val="28"/>
          <w:szCs w:val="28"/>
          <w:lang w:val="en-US"/>
        </w:rPr>
        <w:t>Anderen</w:t>
      </w:r>
      <w:proofErr w:type="spellEnd"/>
      <w:r w:rsidRPr="004569F0">
        <w:rPr>
          <w:rFonts w:ascii="Times New Roman" w:hAnsi="Times New Roman"/>
          <w:sz w:val="28"/>
          <w:szCs w:val="28"/>
          <w:lang w:val="en-US"/>
        </w:rPr>
        <w:t xml:space="preserve"> </w:t>
      </w:r>
      <w:proofErr w:type="spellStart"/>
      <w:r w:rsidRPr="004569F0">
        <w:rPr>
          <w:rFonts w:ascii="Times New Roman" w:hAnsi="Times New Roman"/>
          <w:sz w:val="28"/>
          <w:szCs w:val="28"/>
          <w:lang w:val="en-US"/>
        </w:rPr>
        <w:t>Nebengesetzen</w:t>
      </w:r>
      <w:proofErr w:type="spellEnd"/>
      <w:r w:rsidRPr="00967546">
        <w:rPr>
          <w:rFonts w:ascii="Times New Roman" w:hAnsi="Times New Roman"/>
          <w:sz w:val="28"/>
          <w:szCs w:val="28"/>
          <w:lang w:val="en-US"/>
        </w:rPr>
        <w:t xml:space="preserve"> / </w:t>
      </w:r>
      <w:r w:rsidRPr="004569F0">
        <w:rPr>
          <w:rFonts w:ascii="Times New Roman" w:hAnsi="Times New Roman"/>
          <w:sz w:val="28"/>
          <w:szCs w:val="28"/>
          <w:lang w:val="en-US"/>
        </w:rPr>
        <w:t>A.</w:t>
      </w:r>
      <w:r w:rsidRPr="00967546">
        <w:rPr>
          <w:rFonts w:ascii="Times New Roman" w:hAnsi="Times New Roman"/>
          <w:sz w:val="28"/>
          <w:szCs w:val="28"/>
          <w:lang w:val="en-US"/>
        </w:rPr>
        <w:t xml:space="preserve"> </w:t>
      </w:r>
      <w:r w:rsidRPr="004569F0">
        <w:rPr>
          <w:rFonts w:ascii="Times New Roman" w:hAnsi="Times New Roman"/>
          <w:sz w:val="28"/>
          <w:szCs w:val="28"/>
          <w:lang w:val="en-US"/>
        </w:rPr>
        <w:t>Baumbach</w:t>
      </w:r>
      <w:r w:rsidRPr="00967546">
        <w:rPr>
          <w:rFonts w:ascii="Times New Roman" w:hAnsi="Times New Roman"/>
          <w:sz w:val="28"/>
          <w:szCs w:val="28"/>
          <w:lang w:val="en-US"/>
        </w:rPr>
        <w:t xml:space="preserve">, </w:t>
      </w:r>
      <w:r w:rsidRPr="004569F0">
        <w:rPr>
          <w:rFonts w:ascii="Times New Roman" w:hAnsi="Times New Roman"/>
          <w:sz w:val="28"/>
          <w:szCs w:val="28"/>
          <w:lang w:val="en-US"/>
        </w:rPr>
        <w:t>W.</w:t>
      </w:r>
      <w:r w:rsidRPr="00967546">
        <w:rPr>
          <w:rFonts w:ascii="Times New Roman" w:hAnsi="Times New Roman"/>
          <w:sz w:val="28"/>
          <w:szCs w:val="28"/>
          <w:lang w:val="en-US"/>
        </w:rPr>
        <w:t xml:space="preserve"> </w:t>
      </w:r>
      <w:r w:rsidRPr="004569F0">
        <w:rPr>
          <w:rFonts w:ascii="Times New Roman" w:hAnsi="Times New Roman"/>
          <w:sz w:val="28"/>
          <w:szCs w:val="28"/>
          <w:lang w:val="en-US"/>
        </w:rPr>
        <w:t>Lauterbach</w:t>
      </w:r>
      <w:r w:rsidRPr="00967546">
        <w:rPr>
          <w:rFonts w:ascii="Times New Roman" w:hAnsi="Times New Roman"/>
          <w:sz w:val="28"/>
          <w:szCs w:val="28"/>
          <w:lang w:val="en-US"/>
        </w:rPr>
        <w:t xml:space="preserve">, </w:t>
      </w:r>
      <w:r w:rsidRPr="004569F0">
        <w:rPr>
          <w:rFonts w:ascii="Times New Roman" w:hAnsi="Times New Roman"/>
          <w:sz w:val="28"/>
          <w:szCs w:val="28"/>
          <w:lang w:val="en-US"/>
        </w:rPr>
        <w:t>J.</w:t>
      </w:r>
      <w:r w:rsidRPr="00967546">
        <w:rPr>
          <w:rFonts w:ascii="Times New Roman" w:hAnsi="Times New Roman"/>
          <w:sz w:val="28"/>
          <w:szCs w:val="28"/>
          <w:lang w:val="en-US"/>
        </w:rPr>
        <w:t xml:space="preserve"> </w:t>
      </w:r>
      <w:r w:rsidRPr="004569F0">
        <w:rPr>
          <w:rFonts w:ascii="Times New Roman" w:hAnsi="Times New Roman"/>
          <w:sz w:val="28"/>
          <w:szCs w:val="28"/>
          <w:lang w:val="en-US"/>
        </w:rPr>
        <w:t>Albers</w:t>
      </w:r>
      <w:r w:rsidRPr="00967546">
        <w:rPr>
          <w:rFonts w:ascii="Times New Roman" w:hAnsi="Times New Roman"/>
          <w:sz w:val="28"/>
          <w:szCs w:val="28"/>
          <w:lang w:val="en-US"/>
        </w:rPr>
        <w:t xml:space="preserve">, </w:t>
      </w:r>
      <w:r w:rsidRPr="004569F0">
        <w:rPr>
          <w:rFonts w:ascii="Times New Roman" w:hAnsi="Times New Roman"/>
          <w:sz w:val="28"/>
          <w:szCs w:val="28"/>
          <w:lang w:val="en-US"/>
        </w:rPr>
        <w:t>P.</w:t>
      </w:r>
      <w:r w:rsidRPr="00967546">
        <w:rPr>
          <w:rFonts w:ascii="Times New Roman" w:hAnsi="Times New Roman"/>
          <w:sz w:val="28"/>
          <w:szCs w:val="28"/>
          <w:lang w:val="en-US"/>
        </w:rPr>
        <w:t xml:space="preserve"> </w:t>
      </w:r>
      <w:r w:rsidRPr="004569F0">
        <w:rPr>
          <w:rFonts w:ascii="Times New Roman" w:hAnsi="Times New Roman"/>
          <w:sz w:val="28"/>
          <w:szCs w:val="28"/>
          <w:lang w:val="en-US"/>
        </w:rPr>
        <w:t>Hartmann</w:t>
      </w:r>
      <w:r>
        <w:rPr>
          <w:rFonts w:ascii="Times New Roman" w:hAnsi="Times New Roman"/>
          <w:sz w:val="28"/>
          <w:szCs w:val="28"/>
          <w:lang w:val="en-US"/>
        </w:rPr>
        <w:t>.</w:t>
      </w:r>
      <w:r w:rsidRPr="00967546">
        <w:rPr>
          <w:rFonts w:ascii="Times New Roman" w:hAnsi="Times New Roman"/>
          <w:sz w:val="28"/>
          <w:szCs w:val="28"/>
          <w:lang w:val="en-US"/>
        </w:rPr>
        <w:t xml:space="preserve"> </w:t>
      </w:r>
      <w:r>
        <w:rPr>
          <w:rFonts w:ascii="Times New Roman" w:hAnsi="Times New Roman"/>
          <w:sz w:val="28"/>
          <w:szCs w:val="28"/>
          <w:lang w:val="en-US"/>
        </w:rPr>
        <w:t>–</w:t>
      </w:r>
      <w:r w:rsidRPr="00967546">
        <w:rPr>
          <w:rFonts w:ascii="Times New Roman" w:hAnsi="Times New Roman"/>
          <w:sz w:val="28"/>
          <w:szCs w:val="28"/>
          <w:lang w:val="en-US"/>
        </w:rPr>
        <w:t xml:space="preserve"> </w:t>
      </w:r>
      <w:r w:rsidRPr="004569F0">
        <w:rPr>
          <w:rFonts w:ascii="Times New Roman" w:hAnsi="Times New Roman"/>
          <w:sz w:val="28"/>
          <w:szCs w:val="28"/>
          <w:lang w:val="en-US"/>
        </w:rPr>
        <w:t xml:space="preserve">Bd 1. 56, </w:t>
      </w:r>
      <w:proofErr w:type="spellStart"/>
      <w:r w:rsidRPr="004569F0">
        <w:rPr>
          <w:rFonts w:ascii="Times New Roman" w:hAnsi="Times New Roman"/>
          <w:sz w:val="28"/>
          <w:szCs w:val="28"/>
          <w:lang w:val="en-US"/>
        </w:rPr>
        <w:t>neubearb</w:t>
      </w:r>
      <w:proofErr w:type="spellEnd"/>
      <w:r w:rsidRPr="004569F0">
        <w:rPr>
          <w:rFonts w:ascii="Times New Roman" w:hAnsi="Times New Roman"/>
          <w:sz w:val="28"/>
          <w:szCs w:val="28"/>
          <w:lang w:val="en-US"/>
        </w:rPr>
        <w:t>.</w:t>
      </w:r>
      <w:r w:rsidRPr="00967546">
        <w:rPr>
          <w:rFonts w:ascii="Times New Roman" w:hAnsi="Times New Roman"/>
          <w:sz w:val="28"/>
          <w:szCs w:val="28"/>
          <w:lang w:val="en-US"/>
        </w:rPr>
        <w:t xml:space="preserve"> </w:t>
      </w:r>
      <w:r w:rsidRPr="00A91565">
        <w:rPr>
          <w:rFonts w:ascii="Times New Roman" w:hAnsi="Times New Roman"/>
          <w:sz w:val="28"/>
          <w:szCs w:val="28"/>
          <w:lang w:val="en-US"/>
        </w:rPr>
        <w:t xml:space="preserve">– </w:t>
      </w:r>
      <w:proofErr w:type="spellStart"/>
      <w:r w:rsidRPr="00967546">
        <w:rPr>
          <w:rFonts w:ascii="Times New Roman" w:hAnsi="Times New Roman"/>
          <w:sz w:val="28"/>
          <w:szCs w:val="28"/>
          <w:lang w:val="en-US"/>
        </w:rPr>
        <w:t>Munchen</w:t>
      </w:r>
      <w:proofErr w:type="spellEnd"/>
      <w:r w:rsidRPr="00967546">
        <w:rPr>
          <w:rFonts w:ascii="Times New Roman" w:hAnsi="Times New Roman"/>
          <w:sz w:val="28"/>
          <w:szCs w:val="28"/>
          <w:lang w:val="en-US"/>
        </w:rPr>
        <w:t xml:space="preserve">: Beck, </w:t>
      </w:r>
      <w:r w:rsidRPr="004569F0">
        <w:rPr>
          <w:rFonts w:ascii="Times New Roman" w:hAnsi="Times New Roman"/>
          <w:sz w:val="28"/>
          <w:szCs w:val="28"/>
          <w:lang w:val="en-US"/>
        </w:rPr>
        <w:t>1998.</w:t>
      </w:r>
      <w:r w:rsidRPr="00A91565">
        <w:rPr>
          <w:rFonts w:ascii="Times New Roman" w:hAnsi="Times New Roman"/>
          <w:sz w:val="28"/>
          <w:szCs w:val="28"/>
          <w:lang w:val="en-US"/>
        </w:rPr>
        <w:t xml:space="preserve"> – 2415 </w:t>
      </w:r>
      <w:r>
        <w:rPr>
          <w:rFonts w:ascii="Times New Roman" w:hAnsi="Times New Roman"/>
          <w:sz w:val="28"/>
          <w:szCs w:val="28"/>
          <w:lang w:val="en-US"/>
        </w:rPr>
        <w:t>S</w:t>
      </w:r>
      <w:r w:rsidRPr="004569F0">
        <w:rPr>
          <w:rFonts w:ascii="Times New Roman" w:hAnsi="Times New Roman"/>
          <w:sz w:val="28"/>
          <w:szCs w:val="28"/>
          <w:lang w:val="en-US"/>
        </w:rPr>
        <w:t>.</w:t>
      </w:r>
    </w:p>
    <w:p w14:paraId="618C61F8" w14:textId="77777777" w:rsidR="00C355F0" w:rsidRPr="00FD1E10" w:rsidRDefault="00C355F0" w:rsidP="00F218C0">
      <w:pPr>
        <w:pStyle w:val="a3"/>
        <w:numPr>
          <w:ilvl w:val="0"/>
          <w:numId w:val="23"/>
        </w:numPr>
        <w:tabs>
          <w:tab w:val="num" w:pos="630"/>
        </w:tabs>
        <w:spacing w:line="360" w:lineRule="auto"/>
        <w:ind w:left="0" w:firstLine="0"/>
        <w:jc w:val="both"/>
        <w:rPr>
          <w:rFonts w:ascii="Times New Roman" w:hAnsi="Times New Roman"/>
          <w:sz w:val="28"/>
          <w:szCs w:val="28"/>
          <w:lang w:val="en-US"/>
        </w:rPr>
      </w:pPr>
      <w:r w:rsidRPr="00FD1E10">
        <w:rPr>
          <w:rFonts w:ascii="Times New Roman" w:hAnsi="Times New Roman"/>
          <w:sz w:val="28"/>
          <w:szCs w:val="28"/>
          <w:lang w:val="en-US"/>
        </w:rPr>
        <w:t xml:space="preserve">Brand R.A., </w:t>
      </w:r>
      <w:proofErr w:type="spellStart"/>
      <w:r w:rsidRPr="00FD1E10">
        <w:rPr>
          <w:rFonts w:ascii="Times New Roman" w:hAnsi="Times New Roman"/>
          <w:sz w:val="28"/>
          <w:szCs w:val="28"/>
          <w:lang w:val="en-US"/>
        </w:rPr>
        <w:t>Herrup</w:t>
      </w:r>
      <w:proofErr w:type="spellEnd"/>
      <w:r w:rsidRPr="00FD1E10">
        <w:rPr>
          <w:rFonts w:ascii="Times New Roman" w:hAnsi="Times New Roman"/>
          <w:sz w:val="28"/>
          <w:szCs w:val="28"/>
          <w:lang w:val="en-US"/>
        </w:rPr>
        <w:t xml:space="preserve"> P. The Hague Convention on Choice of Court Agreements: Commentary and Documents / R.A. Brand, P. </w:t>
      </w:r>
      <w:proofErr w:type="spellStart"/>
      <w:r w:rsidRPr="00FD1E10">
        <w:rPr>
          <w:rFonts w:ascii="Times New Roman" w:hAnsi="Times New Roman"/>
          <w:sz w:val="28"/>
          <w:szCs w:val="28"/>
          <w:lang w:val="en-US"/>
        </w:rPr>
        <w:t>Herrup</w:t>
      </w:r>
      <w:proofErr w:type="spellEnd"/>
      <w:r w:rsidRPr="00FD1E10">
        <w:rPr>
          <w:rFonts w:ascii="Times New Roman" w:hAnsi="Times New Roman"/>
          <w:sz w:val="28"/>
          <w:szCs w:val="28"/>
          <w:lang w:val="en-US"/>
        </w:rPr>
        <w:t xml:space="preserve">. – </w:t>
      </w:r>
      <w:proofErr w:type="spellStart"/>
      <w:r w:rsidRPr="00FD1E10">
        <w:rPr>
          <w:rFonts w:ascii="Times New Roman" w:hAnsi="Times New Roman"/>
          <w:sz w:val="28"/>
          <w:szCs w:val="28"/>
          <w:lang w:val="en-US"/>
        </w:rPr>
        <w:t>Camdridge</w:t>
      </w:r>
      <w:proofErr w:type="spellEnd"/>
      <w:r w:rsidRPr="00FD1E10">
        <w:rPr>
          <w:rFonts w:ascii="Times New Roman" w:hAnsi="Times New Roman"/>
          <w:sz w:val="28"/>
          <w:szCs w:val="28"/>
          <w:lang w:val="en-US"/>
        </w:rPr>
        <w:t>, 2008.  – 319 p.</w:t>
      </w:r>
      <w:r w:rsidRPr="00FD1E10">
        <w:rPr>
          <w:rFonts w:ascii="Times New Roman" w:hAnsi="Times New Roman"/>
          <w:spacing w:val="-2"/>
          <w:sz w:val="28"/>
          <w:lang w:val="en-US"/>
        </w:rPr>
        <w:t xml:space="preserve"> </w:t>
      </w:r>
    </w:p>
    <w:p w14:paraId="61975696" w14:textId="77777777" w:rsidR="00C355F0" w:rsidRDefault="00C355F0" w:rsidP="00F218C0">
      <w:pPr>
        <w:pStyle w:val="a3"/>
        <w:numPr>
          <w:ilvl w:val="0"/>
          <w:numId w:val="23"/>
        </w:numPr>
        <w:tabs>
          <w:tab w:val="num" w:pos="630"/>
        </w:tabs>
        <w:spacing w:line="360" w:lineRule="auto"/>
        <w:ind w:left="0" w:firstLine="0"/>
        <w:jc w:val="both"/>
        <w:rPr>
          <w:rFonts w:ascii="Times New Roman" w:hAnsi="Times New Roman"/>
          <w:sz w:val="28"/>
          <w:szCs w:val="28"/>
          <w:lang w:val="en-US"/>
        </w:rPr>
      </w:pPr>
      <w:r w:rsidRPr="004569F0">
        <w:rPr>
          <w:rFonts w:ascii="Times New Roman" w:hAnsi="Times New Roman"/>
          <w:sz w:val="28"/>
          <w:szCs w:val="28"/>
          <w:lang w:val="en-US"/>
        </w:rPr>
        <w:lastRenderedPageBreak/>
        <w:t>Cheshire G.C. Private International Law</w:t>
      </w:r>
      <w:r>
        <w:rPr>
          <w:rFonts w:ascii="Times New Roman" w:hAnsi="Times New Roman"/>
          <w:sz w:val="28"/>
          <w:szCs w:val="28"/>
          <w:lang w:val="en-US"/>
        </w:rPr>
        <w:t xml:space="preserve"> / G.C. </w:t>
      </w:r>
      <w:r w:rsidRPr="004569F0">
        <w:rPr>
          <w:rFonts w:ascii="Times New Roman" w:hAnsi="Times New Roman"/>
          <w:sz w:val="28"/>
          <w:szCs w:val="28"/>
          <w:lang w:val="en-US"/>
        </w:rPr>
        <w:t>Cheshire.</w:t>
      </w:r>
      <w:r>
        <w:rPr>
          <w:rFonts w:ascii="Times New Roman" w:hAnsi="Times New Roman"/>
          <w:sz w:val="28"/>
          <w:szCs w:val="28"/>
          <w:lang w:val="en-US"/>
        </w:rPr>
        <w:t xml:space="preserve"> –</w:t>
      </w:r>
      <w:r w:rsidRPr="004569F0">
        <w:rPr>
          <w:rFonts w:ascii="Times New Roman" w:hAnsi="Times New Roman"/>
          <w:sz w:val="28"/>
          <w:szCs w:val="28"/>
          <w:lang w:val="en-US"/>
        </w:rPr>
        <w:t xml:space="preserve"> 4</w:t>
      </w:r>
      <w:r w:rsidRPr="00E51BCE">
        <w:rPr>
          <w:rFonts w:ascii="Times New Roman" w:hAnsi="Times New Roman"/>
          <w:sz w:val="28"/>
          <w:szCs w:val="28"/>
          <w:vertAlign w:val="superscript"/>
          <w:lang w:val="en-US"/>
        </w:rPr>
        <w:t>th</w:t>
      </w:r>
      <w:r>
        <w:rPr>
          <w:rFonts w:ascii="Times New Roman" w:hAnsi="Times New Roman"/>
          <w:sz w:val="28"/>
          <w:szCs w:val="28"/>
          <w:vertAlign w:val="superscript"/>
          <w:lang w:val="en-US"/>
        </w:rPr>
        <w:t xml:space="preserve"> </w:t>
      </w:r>
      <w:r w:rsidRPr="004569F0">
        <w:rPr>
          <w:rFonts w:ascii="Times New Roman" w:hAnsi="Times New Roman"/>
          <w:sz w:val="28"/>
          <w:szCs w:val="28"/>
          <w:lang w:val="en-US"/>
        </w:rPr>
        <w:t xml:space="preserve">ed. </w:t>
      </w:r>
      <w:r>
        <w:rPr>
          <w:rFonts w:ascii="Times New Roman" w:hAnsi="Times New Roman"/>
          <w:sz w:val="28"/>
          <w:szCs w:val="28"/>
          <w:lang w:val="en-US"/>
        </w:rPr>
        <w:t xml:space="preserve">– </w:t>
      </w:r>
      <w:r w:rsidRPr="004569F0">
        <w:rPr>
          <w:rFonts w:ascii="Times New Roman" w:hAnsi="Times New Roman"/>
          <w:sz w:val="28"/>
          <w:szCs w:val="28"/>
          <w:lang w:val="en-US"/>
        </w:rPr>
        <w:t>Oxford</w:t>
      </w:r>
      <w:r>
        <w:rPr>
          <w:rFonts w:ascii="Times New Roman" w:hAnsi="Times New Roman"/>
          <w:sz w:val="28"/>
          <w:szCs w:val="28"/>
          <w:lang w:val="en-US"/>
        </w:rPr>
        <w:t xml:space="preserve">: </w:t>
      </w:r>
      <w:r w:rsidRPr="00806E1E">
        <w:rPr>
          <w:rFonts w:ascii="Times New Roman" w:hAnsi="Times New Roman"/>
          <w:sz w:val="28"/>
          <w:szCs w:val="28"/>
          <w:lang w:val="en-US"/>
        </w:rPr>
        <w:t>Clarendon Press</w:t>
      </w:r>
      <w:r w:rsidRPr="004569F0">
        <w:rPr>
          <w:rFonts w:ascii="Times New Roman" w:hAnsi="Times New Roman"/>
          <w:sz w:val="28"/>
          <w:szCs w:val="28"/>
          <w:lang w:val="en-US"/>
        </w:rPr>
        <w:t xml:space="preserve">, 1952. </w:t>
      </w:r>
      <w:r>
        <w:rPr>
          <w:rFonts w:ascii="Times New Roman" w:hAnsi="Times New Roman"/>
          <w:sz w:val="28"/>
          <w:szCs w:val="28"/>
          <w:lang w:val="en-US"/>
        </w:rPr>
        <w:t>– 687 p.</w:t>
      </w:r>
    </w:p>
    <w:p w14:paraId="05E19D20" w14:textId="77777777" w:rsidR="00C355F0" w:rsidRPr="00AA565A" w:rsidRDefault="00C355F0" w:rsidP="00F218C0">
      <w:pPr>
        <w:pStyle w:val="a3"/>
        <w:numPr>
          <w:ilvl w:val="0"/>
          <w:numId w:val="23"/>
        </w:numPr>
        <w:tabs>
          <w:tab w:val="num" w:pos="630"/>
        </w:tabs>
        <w:spacing w:line="360" w:lineRule="auto"/>
        <w:ind w:left="0" w:firstLine="0"/>
        <w:jc w:val="both"/>
        <w:rPr>
          <w:rFonts w:ascii="Times New Roman" w:hAnsi="Times New Roman"/>
          <w:sz w:val="28"/>
          <w:szCs w:val="28"/>
          <w:lang w:val="en-US"/>
        </w:rPr>
      </w:pPr>
      <w:r w:rsidRPr="00AB1FCB">
        <w:rPr>
          <w:rFonts w:ascii="Times New Roman" w:hAnsi="Times New Roman"/>
          <w:sz w:val="28"/>
          <w:szCs w:val="28"/>
          <w:lang w:val="en-US"/>
        </w:rPr>
        <w:t xml:space="preserve">Dicey and </w:t>
      </w:r>
      <w:r>
        <w:rPr>
          <w:rFonts w:ascii="Times New Roman" w:hAnsi="Times New Roman"/>
          <w:sz w:val="28"/>
          <w:szCs w:val="28"/>
          <w:lang w:val="en-US"/>
        </w:rPr>
        <w:t>M</w:t>
      </w:r>
      <w:r w:rsidRPr="00AB1FCB">
        <w:rPr>
          <w:rFonts w:ascii="Times New Roman" w:hAnsi="Times New Roman"/>
          <w:sz w:val="28"/>
          <w:szCs w:val="28"/>
          <w:lang w:val="en-US"/>
        </w:rPr>
        <w:t xml:space="preserve">orris. The Conflict of Laws. </w:t>
      </w:r>
      <w:r>
        <w:rPr>
          <w:rFonts w:ascii="Times New Roman" w:hAnsi="Times New Roman"/>
          <w:sz w:val="28"/>
          <w:szCs w:val="28"/>
          <w:lang w:val="en-US"/>
        </w:rPr>
        <w:t xml:space="preserve">– </w:t>
      </w:r>
      <w:r w:rsidRPr="00AB1FCB">
        <w:rPr>
          <w:rFonts w:ascii="Times New Roman" w:hAnsi="Times New Roman"/>
          <w:sz w:val="28"/>
          <w:szCs w:val="28"/>
          <w:lang w:val="en-US"/>
        </w:rPr>
        <w:t>12</w:t>
      </w:r>
      <w:proofErr w:type="gramStart"/>
      <w:r w:rsidRPr="00E6022D">
        <w:rPr>
          <w:rFonts w:ascii="Times New Roman" w:hAnsi="Times New Roman"/>
          <w:sz w:val="28"/>
          <w:szCs w:val="28"/>
          <w:vertAlign w:val="superscript"/>
          <w:lang w:val="en-US"/>
        </w:rPr>
        <w:t>th</w:t>
      </w:r>
      <w:r>
        <w:rPr>
          <w:rFonts w:ascii="Times New Roman" w:hAnsi="Times New Roman"/>
          <w:sz w:val="28"/>
          <w:szCs w:val="28"/>
          <w:lang w:val="en-US"/>
        </w:rPr>
        <w:t xml:space="preserve"> </w:t>
      </w:r>
      <w:r w:rsidRPr="00AB1FCB">
        <w:rPr>
          <w:rFonts w:ascii="Times New Roman" w:hAnsi="Times New Roman"/>
          <w:sz w:val="28"/>
          <w:szCs w:val="28"/>
          <w:lang w:val="en-US"/>
        </w:rPr>
        <w:t xml:space="preserve"> ed.</w:t>
      </w:r>
      <w:proofErr w:type="gramEnd"/>
      <w:r>
        <w:rPr>
          <w:rFonts w:ascii="Times New Roman" w:hAnsi="Times New Roman"/>
          <w:sz w:val="28"/>
          <w:szCs w:val="28"/>
          <w:lang w:val="en-US"/>
        </w:rPr>
        <w:t xml:space="preserve"> –</w:t>
      </w:r>
      <w:r w:rsidRPr="00AB1FCB">
        <w:rPr>
          <w:rFonts w:ascii="Times New Roman" w:hAnsi="Times New Roman"/>
          <w:sz w:val="28"/>
          <w:szCs w:val="28"/>
          <w:lang w:val="en-US"/>
        </w:rPr>
        <w:t xml:space="preserve"> </w:t>
      </w:r>
      <w:r w:rsidRPr="00AA565A">
        <w:rPr>
          <w:rFonts w:ascii="Times New Roman" w:hAnsi="Times New Roman"/>
          <w:sz w:val="28"/>
          <w:szCs w:val="28"/>
          <w:lang w:val="en-US"/>
        </w:rPr>
        <w:t>L.</w:t>
      </w:r>
      <w:r>
        <w:rPr>
          <w:rFonts w:ascii="Times New Roman" w:hAnsi="Times New Roman"/>
          <w:sz w:val="28"/>
          <w:szCs w:val="28"/>
          <w:lang w:val="en-US"/>
        </w:rPr>
        <w:t xml:space="preserve">: </w:t>
      </w:r>
      <w:r w:rsidRPr="00E6022D">
        <w:rPr>
          <w:rFonts w:ascii="Times New Roman" w:hAnsi="Times New Roman"/>
          <w:sz w:val="28"/>
          <w:szCs w:val="28"/>
          <w:lang w:val="en-US"/>
        </w:rPr>
        <w:t>Sweet and Maxwell</w:t>
      </w:r>
      <w:r w:rsidRPr="00AA565A">
        <w:rPr>
          <w:rFonts w:ascii="Times New Roman" w:hAnsi="Times New Roman"/>
          <w:sz w:val="28"/>
          <w:szCs w:val="28"/>
          <w:lang w:val="en-US"/>
        </w:rPr>
        <w:t xml:space="preserve">, 1993. </w:t>
      </w:r>
      <w:r>
        <w:rPr>
          <w:rFonts w:ascii="Times New Roman" w:hAnsi="Times New Roman"/>
          <w:sz w:val="28"/>
          <w:szCs w:val="28"/>
          <w:lang w:val="en-US"/>
        </w:rPr>
        <w:t>– 1602 p</w:t>
      </w:r>
      <w:r w:rsidRPr="00AA565A">
        <w:rPr>
          <w:rFonts w:ascii="Times New Roman" w:hAnsi="Times New Roman"/>
          <w:sz w:val="28"/>
          <w:szCs w:val="28"/>
          <w:lang w:val="en-US"/>
        </w:rPr>
        <w:t>.</w:t>
      </w:r>
    </w:p>
    <w:p w14:paraId="3B5585EE" w14:textId="77777777" w:rsidR="00C355F0" w:rsidRPr="00AA565A" w:rsidRDefault="00C355F0" w:rsidP="00F218C0">
      <w:pPr>
        <w:pStyle w:val="a3"/>
        <w:numPr>
          <w:ilvl w:val="0"/>
          <w:numId w:val="23"/>
        </w:numPr>
        <w:tabs>
          <w:tab w:val="num" w:pos="630"/>
        </w:tabs>
        <w:spacing w:line="360" w:lineRule="auto"/>
        <w:ind w:left="0" w:firstLine="0"/>
        <w:jc w:val="both"/>
        <w:rPr>
          <w:rFonts w:ascii="Times New Roman" w:hAnsi="Times New Roman"/>
          <w:sz w:val="28"/>
          <w:szCs w:val="28"/>
          <w:lang w:val="en-US"/>
        </w:rPr>
      </w:pPr>
      <w:proofErr w:type="spellStart"/>
      <w:r w:rsidRPr="00AB1FCB">
        <w:rPr>
          <w:rFonts w:ascii="Times New Roman" w:hAnsi="Times New Roman"/>
          <w:sz w:val="28"/>
          <w:szCs w:val="28"/>
          <w:lang w:val="en-US"/>
        </w:rPr>
        <w:t>Flas</w:t>
      </w:r>
      <w:r>
        <w:rPr>
          <w:rFonts w:ascii="Times New Roman" w:hAnsi="Times New Roman"/>
          <w:sz w:val="28"/>
          <w:szCs w:val="28"/>
          <w:lang w:val="en-US"/>
        </w:rPr>
        <w:t>ch</w:t>
      </w:r>
      <w:r w:rsidRPr="00AB1FCB">
        <w:rPr>
          <w:rFonts w:ascii="Times New Roman" w:hAnsi="Times New Roman"/>
          <w:sz w:val="28"/>
          <w:szCs w:val="28"/>
          <w:lang w:val="en-US"/>
        </w:rPr>
        <w:t>en</w:t>
      </w:r>
      <w:proofErr w:type="spellEnd"/>
      <w:r w:rsidRPr="00AB1FCB">
        <w:rPr>
          <w:rFonts w:ascii="Times New Roman" w:hAnsi="Times New Roman"/>
          <w:sz w:val="28"/>
          <w:szCs w:val="28"/>
          <w:lang w:val="en-US"/>
        </w:rPr>
        <w:t xml:space="preserve"> E.D. </w:t>
      </w:r>
      <w:r>
        <w:rPr>
          <w:rFonts w:ascii="Times New Roman" w:hAnsi="Times New Roman"/>
          <w:sz w:val="28"/>
          <w:szCs w:val="28"/>
          <w:lang w:val="en-US"/>
        </w:rPr>
        <w:t xml:space="preserve">and R.J. Silverman. </w:t>
      </w:r>
      <w:r w:rsidRPr="00AB1FCB">
        <w:rPr>
          <w:rFonts w:ascii="Times New Roman" w:hAnsi="Times New Roman"/>
          <w:sz w:val="28"/>
          <w:szCs w:val="28"/>
          <w:lang w:val="en-US"/>
        </w:rPr>
        <w:t>The Role of the Examiner as Facilitator and Harmonizer in the Maxwell Communication Corporation International Insolvency. Current Developments on International and Compa</w:t>
      </w:r>
      <w:r>
        <w:rPr>
          <w:rFonts w:ascii="Times New Roman" w:hAnsi="Times New Roman"/>
          <w:sz w:val="28"/>
          <w:szCs w:val="28"/>
          <w:lang w:val="en-US"/>
        </w:rPr>
        <w:t xml:space="preserve">rative Corporate Insolvency Law / ed. by </w:t>
      </w:r>
      <w:proofErr w:type="spellStart"/>
      <w:proofErr w:type="gramStart"/>
      <w:r>
        <w:rPr>
          <w:rFonts w:ascii="Times New Roman" w:hAnsi="Times New Roman"/>
          <w:sz w:val="28"/>
          <w:szCs w:val="28"/>
          <w:lang w:val="en-US"/>
        </w:rPr>
        <w:t>J.Ziegel</w:t>
      </w:r>
      <w:proofErr w:type="spellEnd"/>
      <w:proofErr w:type="gramEnd"/>
      <w:r>
        <w:rPr>
          <w:rFonts w:ascii="Times New Roman" w:hAnsi="Times New Roman"/>
          <w:sz w:val="28"/>
          <w:szCs w:val="28"/>
          <w:lang w:val="en-US"/>
        </w:rPr>
        <w:t>. –</w:t>
      </w:r>
      <w:r w:rsidRPr="00AB1FCB">
        <w:rPr>
          <w:rFonts w:ascii="Times New Roman" w:hAnsi="Times New Roman"/>
          <w:sz w:val="28"/>
          <w:szCs w:val="28"/>
          <w:lang w:val="en-US"/>
        </w:rPr>
        <w:t xml:space="preserve"> </w:t>
      </w:r>
      <w:r>
        <w:rPr>
          <w:rFonts w:ascii="Times New Roman" w:hAnsi="Times New Roman"/>
          <w:spacing w:val="-2"/>
          <w:sz w:val="28"/>
          <w:lang w:val="en-US"/>
        </w:rPr>
        <w:t xml:space="preserve">Clarendon: </w:t>
      </w:r>
      <w:proofErr w:type="gramStart"/>
      <w:r w:rsidRPr="00AB1FCB">
        <w:rPr>
          <w:rFonts w:ascii="Times New Roman" w:hAnsi="Times New Roman"/>
          <w:sz w:val="28"/>
          <w:szCs w:val="28"/>
          <w:lang w:val="en-US"/>
        </w:rPr>
        <w:t>Oxford</w:t>
      </w:r>
      <w:r>
        <w:rPr>
          <w:rFonts w:ascii="Times New Roman" w:hAnsi="Times New Roman"/>
          <w:sz w:val="28"/>
          <w:szCs w:val="28"/>
          <w:lang w:val="en-US"/>
        </w:rPr>
        <w:t xml:space="preserve"> </w:t>
      </w:r>
      <w:r w:rsidRPr="00AB1FCB">
        <w:rPr>
          <w:rFonts w:ascii="Times New Roman" w:hAnsi="Times New Roman"/>
          <w:sz w:val="28"/>
          <w:szCs w:val="28"/>
          <w:lang w:val="en-US"/>
        </w:rPr>
        <w:t>,</w:t>
      </w:r>
      <w:proofErr w:type="gramEnd"/>
      <w:r w:rsidRPr="00AB1FCB">
        <w:rPr>
          <w:rFonts w:ascii="Times New Roman" w:hAnsi="Times New Roman"/>
          <w:sz w:val="28"/>
          <w:szCs w:val="28"/>
          <w:lang w:val="en-US"/>
        </w:rPr>
        <w:t xml:space="preserve"> 1994. </w:t>
      </w:r>
      <w:r>
        <w:rPr>
          <w:rFonts w:ascii="Times New Roman" w:hAnsi="Times New Roman"/>
          <w:sz w:val="28"/>
          <w:szCs w:val="28"/>
          <w:lang w:val="en-US"/>
        </w:rPr>
        <w:t>– 840</w:t>
      </w:r>
      <w:r w:rsidRPr="00F75838">
        <w:rPr>
          <w:rFonts w:ascii="Times New Roman" w:hAnsi="Times New Roman"/>
          <w:sz w:val="28"/>
          <w:szCs w:val="28"/>
          <w:lang w:val="en-US"/>
        </w:rPr>
        <w:t xml:space="preserve"> </w:t>
      </w:r>
      <w:r>
        <w:rPr>
          <w:rFonts w:ascii="Times New Roman" w:hAnsi="Times New Roman"/>
          <w:sz w:val="28"/>
          <w:szCs w:val="28"/>
          <w:lang w:val="en-US"/>
        </w:rPr>
        <w:t>p</w:t>
      </w:r>
      <w:r w:rsidRPr="00AA565A">
        <w:rPr>
          <w:rFonts w:ascii="Times New Roman" w:hAnsi="Times New Roman"/>
          <w:sz w:val="28"/>
          <w:szCs w:val="28"/>
          <w:lang w:val="en-US"/>
        </w:rPr>
        <w:t>.</w:t>
      </w:r>
    </w:p>
    <w:p w14:paraId="5AFFC2DE" w14:textId="77777777" w:rsidR="00C355F0" w:rsidRPr="00BF3FDB" w:rsidRDefault="00C355F0" w:rsidP="00F218C0">
      <w:pPr>
        <w:pStyle w:val="a3"/>
        <w:numPr>
          <w:ilvl w:val="0"/>
          <w:numId w:val="23"/>
        </w:numPr>
        <w:tabs>
          <w:tab w:val="num" w:pos="630"/>
        </w:tabs>
        <w:spacing w:line="360" w:lineRule="auto"/>
        <w:ind w:left="0" w:firstLine="0"/>
        <w:jc w:val="both"/>
        <w:rPr>
          <w:rFonts w:ascii="Times New Roman" w:hAnsi="Times New Roman"/>
          <w:sz w:val="28"/>
          <w:szCs w:val="28"/>
          <w:lang w:val="en-US"/>
        </w:rPr>
      </w:pPr>
      <w:r>
        <w:rPr>
          <w:rFonts w:ascii="Times New Roman" w:hAnsi="Times New Roman"/>
          <w:spacing w:val="-2"/>
          <w:sz w:val="28"/>
          <w:lang w:val="en-US"/>
        </w:rPr>
        <w:t>Fletcher I.F. Insolvency in Private International Law: National and International Approaches / I.F. Fletcher. — Clarendon: Oxford, 2009. – 456 p.</w:t>
      </w:r>
    </w:p>
    <w:p w14:paraId="20E39C76" w14:textId="77777777" w:rsidR="00C355F0" w:rsidRDefault="00C355F0" w:rsidP="00F218C0">
      <w:pPr>
        <w:pStyle w:val="a3"/>
        <w:numPr>
          <w:ilvl w:val="0"/>
          <w:numId w:val="23"/>
        </w:numPr>
        <w:tabs>
          <w:tab w:val="num" w:pos="630"/>
        </w:tabs>
        <w:spacing w:line="360" w:lineRule="auto"/>
        <w:ind w:left="0" w:firstLine="0"/>
        <w:jc w:val="both"/>
        <w:rPr>
          <w:rFonts w:ascii="Times New Roman" w:hAnsi="Times New Roman"/>
          <w:sz w:val="28"/>
          <w:szCs w:val="28"/>
          <w:lang w:val="en-US"/>
        </w:rPr>
      </w:pPr>
      <w:r w:rsidRPr="00C94FAA">
        <w:rPr>
          <w:rFonts w:ascii="Times New Roman" w:hAnsi="Times New Roman"/>
          <w:sz w:val="28"/>
          <w:szCs w:val="28"/>
          <w:lang w:val="en-US"/>
        </w:rPr>
        <w:t>Fletcher I.</w:t>
      </w:r>
      <w:r>
        <w:rPr>
          <w:rFonts w:ascii="Times New Roman" w:hAnsi="Times New Roman"/>
          <w:sz w:val="28"/>
          <w:szCs w:val="28"/>
          <w:lang w:val="en-US"/>
        </w:rPr>
        <w:t xml:space="preserve">F. The Law of Insolvency / </w:t>
      </w:r>
      <w:r>
        <w:rPr>
          <w:rFonts w:ascii="Times New Roman" w:hAnsi="Times New Roman"/>
          <w:spacing w:val="-2"/>
          <w:sz w:val="28"/>
          <w:lang w:val="en-US"/>
        </w:rPr>
        <w:t>I.F. Fletcher.</w:t>
      </w:r>
      <w:r w:rsidRPr="00C94FAA">
        <w:rPr>
          <w:rFonts w:ascii="Times New Roman" w:hAnsi="Times New Roman"/>
          <w:sz w:val="28"/>
          <w:szCs w:val="28"/>
          <w:lang w:val="en-US"/>
        </w:rPr>
        <w:t xml:space="preserve"> </w:t>
      </w:r>
      <w:r>
        <w:rPr>
          <w:rFonts w:ascii="Times New Roman" w:hAnsi="Times New Roman"/>
          <w:sz w:val="28"/>
          <w:szCs w:val="28"/>
          <w:lang w:val="en-US"/>
        </w:rPr>
        <w:t xml:space="preserve">– </w:t>
      </w:r>
      <w:r w:rsidRPr="00C94FAA">
        <w:rPr>
          <w:rFonts w:ascii="Times New Roman" w:hAnsi="Times New Roman"/>
          <w:sz w:val="28"/>
          <w:szCs w:val="28"/>
          <w:lang w:val="en-US"/>
        </w:rPr>
        <w:t>2</w:t>
      </w:r>
      <w:r w:rsidRPr="00496427">
        <w:rPr>
          <w:rFonts w:ascii="Times New Roman" w:hAnsi="Times New Roman"/>
          <w:sz w:val="28"/>
          <w:szCs w:val="28"/>
          <w:vertAlign w:val="superscript"/>
          <w:lang w:val="en-US"/>
        </w:rPr>
        <w:t>nd</w:t>
      </w:r>
      <w:r w:rsidRPr="00C94FAA">
        <w:rPr>
          <w:rFonts w:ascii="Times New Roman" w:hAnsi="Times New Roman"/>
          <w:sz w:val="28"/>
          <w:szCs w:val="28"/>
          <w:lang w:val="en-US"/>
        </w:rPr>
        <w:t xml:space="preserve"> ed. </w:t>
      </w:r>
      <w:r>
        <w:rPr>
          <w:rFonts w:ascii="Times New Roman" w:hAnsi="Times New Roman"/>
          <w:sz w:val="28"/>
          <w:szCs w:val="28"/>
          <w:lang w:val="en-US"/>
        </w:rPr>
        <w:t xml:space="preserve">– </w:t>
      </w:r>
      <w:r w:rsidRPr="00C94FAA">
        <w:rPr>
          <w:rFonts w:ascii="Times New Roman" w:hAnsi="Times New Roman"/>
          <w:sz w:val="28"/>
          <w:szCs w:val="28"/>
          <w:lang w:val="en-US"/>
        </w:rPr>
        <w:t>L</w:t>
      </w:r>
      <w:r>
        <w:rPr>
          <w:rFonts w:ascii="Times New Roman" w:hAnsi="Times New Roman"/>
          <w:sz w:val="28"/>
          <w:szCs w:val="28"/>
          <w:lang w:val="en-US"/>
        </w:rPr>
        <w:t>.:</w:t>
      </w:r>
      <w:r w:rsidRPr="00C94FAA">
        <w:rPr>
          <w:rFonts w:ascii="Times New Roman" w:hAnsi="Times New Roman"/>
          <w:sz w:val="28"/>
          <w:szCs w:val="28"/>
          <w:lang w:val="en-US"/>
        </w:rPr>
        <w:t xml:space="preserve"> </w:t>
      </w:r>
      <w:r w:rsidRPr="00E6022D">
        <w:rPr>
          <w:rFonts w:ascii="Times New Roman" w:hAnsi="Times New Roman"/>
          <w:sz w:val="28"/>
          <w:szCs w:val="28"/>
          <w:lang w:val="en-US"/>
        </w:rPr>
        <w:t>Sweet and Maxwell</w:t>
      </w:r>
      <w:r>
        <w:rPr>
          <w:rFonts w:ascii="Times New Roman" w:hAnsi="Times New Roman"/>
          <w:sz w:val="28"/>
          <w:szCs w:val="28"/>
          <w:lang w:val="en-US"/>
        </w:rPr>
        <w:t>,</w:t>
      </w:r>
      <w:r w:rsidRPr="00C94FAA">
        <w:rPr>
          <w:rFonts w:ascii="Times New Roman" w:hAnsi="Times New Roman"/>
          <w:sz w:val="28"/>
          <w:szCs w:val="28"/>
          <w:lang w:val="en-US"/>
        </w:rPr>
        <w:t xml:space="preserve"> 1996. </w:t>
      </w:r>
      <w:r>
        <w:rPr>
          <w:rFonts w:ascii="Times New Roman" w:hAnsi="Times New Roman"/>
          <w:sz w:val="28"/>
          <w:szCs w:val="28"/>
          <w:lang w:val="en-US"/>
        </w:rPr>
        <w:t xml:space="preserve">– </w:t>
      </w:r>
      <w:r w:rsidRPr="00A92C63">
        <w:rPr>
          <w:rFonts w:ascii="Times New Roman" w:hAnsi="Times New Roman"/>
          <w:sz w:val="28"/>
          <w:szCs w:val="28"/>
          <w:lang w:val="en-US"/>
        </w:rPr>
        <w:t>1098</w:t>
      </w:r>
      <w:r>
        <w:rPr>
          <w:rFonts w:ascii="Times New Roman" w:hAnsi="Times New Roman"/>
          <w:sz w:val="28"/>
          <w:szCs w:val="28"/>
          <w:lang w:val="en-US"/>
        </w:rPr>
        <w:t xml:space="preserve"> p</w:t>
      </w:r>
      <w:r w:rsidRPr="00C94FAA">
        <w:rPr>
          <w:rFonts w:ascii="Times New Roman" w:hAnsi="Times New Roman"/>
          <w:sz w:val="28"/>
          <w:szCs w:val="28"/>
          <w:lang w:val="en-US"/>
        </w:rPr>
        <w:t>.</w:t>
      </w:r>
    </w:p>
    <w:p w14:paraId="56F61E3A" w14:textId="77777777" w:rsidR="00C355F0" w:rsidRPr="00BF3FDB" w:rsidRDefault="00C355F0" w:rsidP="00F218C0">
      <w:pPr>
        <w:pStyle w:val="a3"/>
        <w:widowControl w:val="0"/>
        <w:numPr>
          <w:ilvl w:val="0"/>
          <w:numId w:val="23"/>
        </w:numPr>
        <w:tabs>
          <w:tab w:val="num" w:pos="630"/>
        </w:tabs>
        <w:spacing w:line="360" w:lineRule="auto"/>
        <w:ind w:left="0" w:firstLine="0"/>
        <w:jc w:val="both"/>
        <w:rPr>
          <w:rFonts w:ascii="Times New Roman" w:hAnsi="Times New Roman"/>
          <w:sz w:val="28"/>
          <w:szCs w:val="28"/>
          <w:lang w:val="en-US"/>
        </w:rPr>
      </w:pPr>
      <w:r w:rsidRPr="00BF3FDB">
        <w:rPr>
          <w:rFonts w:ascii="Times New Roman" w:hAnsi="Times New Roman"/>
          <w:sz w:val="28"/>
          <w:szCs w:val="28"/>
          <w:lang w:val="en-US"/>
        </w:rPr>
        <w:t xml:space="preserve">Moss G., Fletcher I.F., Isaacs S. The EC Regulation on Insolvency Proceedings: </w:t>
      </w:r>
      <w:proofErr w:type="gramStart"/>
      <w:r w:rsidRPr="00BF3FDB">
        <w:rPr>
          <w:rFonts w:ascii="Times New Roman" w:hAnsi="Times New Roman"/>
          <w:sz w:val="28"/>
          <w:szCs w:val="28"/>
          <w:lang w:val="en-US"/>
        </w:rPr>
        <w:t>a</w:t>
      </w:r>
      <w:proofErr w:type="gramEnd"/>
      <w:r w:rsidRPr="00BF3FDB">
        <w:rPr>
          <w:rFonts w:ascii="Times New Roman" w:hAnsi="Times New Roman"/>
          <w:sz w:val="28"/>
          <w:szCs w:val="28"/>
          <w:lang w:val="en-US"/>
        </w:rPr>
        <w:t xml:space="preserve"> Commentary and Annotated Guide</w:t>
      </w:r>
      <w:r>
        <w:rPr>
          <w:rFonts w:ascii="Times New Roman" w:hAnsi="Times New Roman"/>
          <w:sz w:val="28"/>
          <w:szCs w:val="28"/>
          <w:lang w:val="en-US"/>
        </w:rPr>
        <w:t xml:space="preserve"> / </w:t>
      </w:r>
      <w:r w:rsidRPr="00BF3FDB">
        <w:rPr>
          <w:rFonts w:ascii="Times New Roman" w:hAnsi="Times New Roman"/>
          <w:sz w:val="28"/>
          <w:szCs w:val="28"/>
          <w:lang w:val="en-US"/>
        </w:rPr>
        <w:t>G.</w:t>
      </w:r>
      <w:r>
        <w:rPr>
          <w:rFonts w:ascii="Times New Roman" w:hAnsi="Times New Roman"/>
          <w:sz w:val="28"/>
          <w:szCs w:val="28"/>
          <w:lang w:val="en-US"/>
        </w:rPr>
        <w:t xml:space="preserve"> </w:t>
      </w:r>
      <w:r w:rsidRPr="00BF3FDB">
        <w:rPr>
          <w:rFonts w:ascii="Times New Roman" w:hAnsi="Times New Roman"/>
          <w:sz w:val="28"/>
          <w:szCs w:val="28"/>
          <w:lang w:val="en-US"/>
        </w:rPr>
        <w:t>Moss</w:t>
      </w:r>
      <w:r>
        <w:rPr>
          <w:rFonts w:ascii="Times New Roman" w:hAnsi="Times New Roman"/>
          <w:sz w:val="28"/>
          <w:szCs w:val="28"/>
          <w:lang w:val="en-US"/>
        </w:rPr>
        <w:t xml:space="preserve">, </w:t>
      </w:r>
      <w:r w:rsidRPr="00BF3FDB">
        <w:rPr>
          <w:rFonts w:ascii="Times New Roman" w:hAnsi="Times New Roman"/>
          <w:sz w:val="28"/>
          <w:szCs w:val="28"/>
          <w:lang w:val="en-US"/>
        </w:rPr>
        <w:t>I.F.</w:t>
      </w:r>
      <w:r>
        <w:rPr>
          <w:rFonts w:ascii="Times New Roman" w:hAnsi="Times New Roman"/>
          <w:sz w:val="28"/>
          <w:szCs w:val="28"/>
          <w:lang w:val="en-US"/>
        </w:rPr>
        <w:t xml:space="preserve"> </w:t>
      </w:r>
      <w:r w:rsidRPr="00BF3FDB">
        <w:rPr>
          <w:rFonts w:ascii="Times New Roman" w:hAnsi="Times New Roman"/>
          <w:sz w:val="28"/>
          <w:szCs w:val="28"/>
          <w:lang w:val="en-US"/>
        </w:rPr>
        <w:t>Fletcher</w:t>
      </w:r>
      <w:r>
        <w:rPr>
          <w:rFonts w:ascii="Times New Roman" w:hAnsi="Times New Roman"/>
          <w:sz w:val="28"/>
          <w:szCs w:val="28"/>
          <w:lang w:val="en-US"/>
        </w:rPr>
        <w:t xml:space="preserve">, </w:t>
      </w:r>
      <w:r w:rsidRPr="00BF3FDB">
        <w:rPr>
          <w:rFonts w:ascii="Times New Roman" w:hAnsi="Times New Roman"/>
          <w:sz w:val="28"/>
          <w:szCs w:val="28"/>
          <w:lang w:val="en-US"/>
        </w:rPr>
        <w:t>S.</w:t>
      </w:r>
      <w:r>
        <w:rPr>
          <w:rFonts w:ascii="Times New Roman" w:hAnsi="Times New Roman"/>
          <w:sz w:val="28"/>
          <w:szCs w:val="28"/>
          <w:lang w:val="en-US"/>
        </w:rPr>
        <w:t xml:space="preserve"> </w:t>
      </w:r>
      <w:r w:rsidRPr="00BF3FDB">
        <w:rPr>
          <w:rFonts w:ascii="Times New Roman" w:hAnsi="Times New Roman"/>
          <w:sz w:val="28"/>
          <w:szCs w:val="28"/>
          <w:lang w:val="en-US"/>
        </w:rPr>
        <w:t>Isaacs</w:t>
      </w:r>
      <w:r>
        <w:rPr>
          <w:rFonts w:ascii="Times New Roman" w:hAnsi="Times New Roman"/>
          <w:sz w:val="28"/>
          <w:szCs w:val="28"/>
          <w:lang w:val="en-US"/>
        </w:rPr>
        <w:t>. –</w:t>
      </w:r>
      <w:r w:rsidRPr="00BF3FDB">
        <w:rPr>
          <w:rFonts w:ascii="Times New Roman" w:hAnsi="Times New Roman"/>
          <w:sz w:val="28"/>
          <w:szCs w:val="28"/>
          <w:lang w:val="en-US"/>
        </w:rPr>
        <w:t xml:space="preserve"> 2</w:t>
      </w:r>
      <w:r w:rsidRPr="00496427">
        <w:rPr>
          <w:rFonts w:ascii="Times New Roman" w:hAnsi="Times New Roman"/>
          <w:sz w:val="28"/>
          <w:szCs w:val="28"/>
          <w:vertAlign w:val="superscript"/>
          <w:lang w:val="en-US"/>
        </w:rPr>
        <w:t>nd</w:t>
      </w:r>
      <w:r>
        <w:rPr>
          <w:rFonts w:ascii="Times New Roman" w:hAnsi="Times New Roman"/>
          <w:sz w:val="28"/>
          <w:szCs w:val="28"/>
          <w:lang w:val="en-US"/>
        </w:rPr>
        <w:t xml:space="preserve"> </w:t>
      </w:r>
      <w:r w:rsidRPr="00BF3FDB">
        <w:rPr>
          <w:rFonts w:ascii="Times New Roman" w:hAnsi="Times New Roman"/>
          <w:sz w:val="28"/>
          <w:szCs w:val="28"/>
          <w:lang w:val="en-US"/>
        </w:rPr>
        <w:t>ed</w:t>
      </w:r>
      <w:r>
        <w:rPr>
          <w:rFonts w:ascii="Times New Roman" w:hAnsi="Times New Roman"/>
          <w:sz w:val="28"/>
          <w:szCs w:val="28"/>
          <w:lang w:val="en-US"/>
        </w:rPr>
        <w:t>.</w:t>
      </w:r>
      <w:r w:rsidRPr="00BF3FDB">
        <w:rPr>
          <w:rFonts w:ascii="Times New Roman" w:hAnsi="Times New Roman"/>
          <w:sz w:val="28"/>
          <w:szCs w:val="28"/>
          <w:lang w:val="en-US"/>
        </w:rPr>
        <w:t xml:space="preserve"> </w:t>
      </w:r>
      <w:r>
        <w:rPr>
          <w:rFonts w:ascii="Times New Roman" w:hAnsi="Times New Roman"/>
          <w:sz w:val="28"/>
          <w:szCs w:val="28"/>
          <w:lang w:val="en-US"/>
        </w:rPr>
        <w:t xml:space="preserve">– </w:t>
      </w:r>
      <w:r w:rsidRPr="00BF3FDB">
        <w:rPr>
          <w:rFonts w:ascii="Times New Roman" w:hAnsi="Times New Roman"/>
          <w:sz w:val="28"/>
          <w:szCs w:val="28"/>
          <w:lang w:val="en-US"/>
        </w:rPr>
        <w:t xml:space="preserve">Appendix 2. </w:t>
      </w:r>
      <w:r>
        <w:rPr>
          <w:rFonts w:ascii="Times New Roman" w:hAnsi="Times New Roman"/>
          <w:sz w:val="28"/>
          <w:szCs w:val="28"/>
          <w:lang w:val="en-US"/>
        </w:rPr>
        <w:t xml:space="preserve">– </w:t>
      </w:r>
      <w:r w:rsidRPr="00BF3FDB">
        <w:rPr>
          <w:rFonts w:ascii="Times New Roman" w:hAnsi="Times New Roman"/>
          <w:sz w:val="28"/>
          <w:szCs w:val="28"/>
          <w:lang w:val="en-US"/>
        </w:rPr>
        <w:t>Oxford</w:t>
      </w:r>
      <w:r>
        <w:rPr>
          <w:rFonts w:ascii="Times New Roman" w:hAnsi="Times New Roman"/>
          <w:sz w:val="28"/>
          <w:szCs w:val="28"/>
          <w:lang w:val="en-US"/>
        </w:rPr>
        <w:t xml:space="preserve"> </w:t>
      </w:r>
      <w:r w:rsidRPr="00BF3FDB">
        <w:rPr>
          <w:rFonts w:ascii="Times New Roman" w:hAnsi="Times New Roman"/>
          <w:sz w:val="28"/>
          <w:szCs w:val="28"/>
          <w:lang w:val="en-US"/>
        </w:rPr>
        <w:t>University Press</w:t>
      </w:r>
      <w:r>
        <w:rPr>
          <w:rFonts w:ascii="Times New Roman" w:hAnsi="Times New Roman"/>
          <w:sz w:val="28"/>
          <w:szCs w:val="28"/>
          <w:lang w:val="en-US"/>
        </w:rPr>
        <w:t>,</w:t>
      </w:r>
      <w:r w:rsidRPr="00BF3FDB">
        <w:rPr>
          <w:rFonts w:ascii="Times New Roman" w:hAnsi="Times New Roman"/>
          <w:sz w:val="28"/>
          <w:szCs w:val="28"/>
          <w:lang w:val="en-US"/>
        </w:rPr>
        <w:t xml:space="preserve"> 2009. </w:t>
      </w:r>
      <w:r>
        <w:rPr>
          <w:rFonts w:ascii="Times New Roman" w:hAnsi="Times New Roman"/>
          <w:sz w:val="28"/>
          <w:szCs w:val="28"/>
          <w:lang w:val="en-US"/>
        </w:rPr>
        <w:t>– 510 p.</w:t>
      </w:r>
    </w:p>
    <w:p w14:paraId="3AF27C39" w14:textId="77777777" w:rsidR="00C355F0" w:rsidRDefault="00C355F0" w:rsidP="00F218C0">
      <w:pPr>
        <w:pStyle w:val="a3"/>
        <w:numPr>
          <w:ilvl w:val="0"/>
          <w:numId w:val="23"/>
        </w:numPr>
        <w:tabs>
          <w:tab w:val="num" w:pos="630"/>
        </w:tabs>
        <w:spacing w:line="360" w:lineRule="auto"/>
        <w:ind w:left="0" w:firstLine="0"/>
        <w:jc w:val="both"/>
        <w:rPr>
          <w:rFonts w:ascii="Times New Roman" w:hAnsi="Times New Roman"/>
          <w:sz w:val="28"/>
          <w:szCs w:val="28"/>
          <w:lang w:val="en-US"/>
        </w:rPr>
      </w:pPr>
      <w:bookmarkStart w:id="39" w:name="_Hlk69849331"/>
      <w:r w:rsidRPr="00BF3FDB">
        <w:rPr>
          <w:rFonts w:ascii="Times New Roman" w:hAnsi="Times New Roman"/>
          <w:sz w:val="28"/>
          <w:szCs w:val="28"/>
          <w:lang w:val="en-US"/>
        </w:rPr>
        <w:t xml:space="preserve">Smart </w:t>
      </w:r>
      <w:proofErr w:type="spellStart"/>
      <w:r w:rsidRPr="00496427">
        <w:rPr>
          <w:rFonts w:ascii="Times New Roman" w:hAnsi="Times New Roman"/>
          <w:sz w:val="28"/>
          <w:szCs w:val="28"/>
          <w:lang w:val="en-US"/>
        </w:rPr>
        <w:t>P</w:t>
      </w:r>
      <w:r>
        <w:rPr>
          <w:rFonts w:ascii="Times New Roman" w:hAnsi="Times New Roman"/>
          <w:sz w:val="28"/>
          <w:szCs w:val="28"/>
          <w:lang w:val="en-US"/>
        </w:rPr>
        <w:t>.</w:t>
      </w:r>
      <w:r w:rsidRPr="00496427">
        <w:rPr>
          <w:rFonts w:ascii="Times New Roman" w:hAnsi="Times New Roman"/>
          <w:sz w:val="28"/>
          <w:szCs w:val="28"/>
          <w:lang w:val="en-US"/>
        </w:rPr>
        <w:t>St.J</w:t>
      </w:r>
      <w:proofErr w:type="spellEnd"/>
      <w:r w:rsidRPr="00496427">
        <w:rPr>
          <w:rFonts w:ascii="Times New Roman" w:hAnsi="Times New Roman"/>
          <w:sz w:val="28"/>
          <w:szCs w:val="28"/>
          <w:lang w:val="en-US"/>
        </w:rPr>
        <w:t xml:space="preserve">. </w:t>
      </w:r>
      <w:r w:rsidRPr="00BF3FDB">
        <w:rPr>
          <w:rFonts w:ascii="Times New Roman" w:hAnsi="Times New Roman"/>
          <w:sz w:val="28"/>
          <w:szCs w:val="28"/>
          <w:lang w:val="en-US"/>
        </w:rPr>
        <w:t>Cross-Border Insolvency</w:t>
      </w:r>
      <w:r>
        <w:rPr>
          <w:rFonts w:ascii="Times New Roman" w:hAnsi="Times New Roman"/>
          <w:sz w:val="28"/>
          <w:szCs w:val="28"/>
          <w:lang w:val="en-US"/>
        </w:rPr>
        <w:t xml:space="preserve"> / </w:t>
      </w:r>
      <w:proofErr w:type="spellStart"/>
      <w:r w:rsidRPr="00496427">
        <w:rPr>
          <w:rFonts w:ascii="Times New Roman" w:hAnsi="Times New Roman"/>
          <w:sz w:val="28"/>
          <w:szCs w:val="28"/>
          <w:lang w:val="en-US"/>
        </w:rPr>
        <w:t>P</w:t>
      </w:r>
      <w:r>
        <w:rPr>
          <w:rFonts w:ascii="Times New Roman" w:hAnsi="Times New Roman"/>
          <w:sz w:val="28"/>
          <w:szCs w:val="28"/>
          <w:lang w:val="en-US"/>
        </w:rPr>
        <w:t>.</w:t>
      </w:r>
      <w:r w:rsidRPr="00496427">
        <w:rPr>
          <w:rFonts w:ascii="Times New Roman" w:hAnsi="Times New Roman"/>
          <w:sz w:val="28"/>
          <w:szCs w:val="28"/>
          <w:lang w:val="en-US"/>
        </w:rPr>
        <w:t>St.J</w:t>
      </w:r>
      <w:proofErr w:type="spellEnd"/>
      <w:r w:rsidRPr="00496427">
        <w:rPr>
          <w:rFonts w:ascii="Times New Roman" w:hAnsi="Times New Roman"/>
          <w:sz w:val="28"/>
          <w:szCs w:val="28"/>
          <w:lang w:val="en-US"/>
        </w:rPr>
        <w:t xml:space="preserve">. </w:t>
      </w:r>
      <w:r w:rsidRPr="00BF3FDB">
        <w:rPr>
          <w:rFonts w:ascii="Times New Roman" w:hAnsi="Times New Roman"/>
          <w:sz w:val="28"/>
          <w:szCs w:val="28"/>
          <w:lang w:val="en-US"/>
        </w:rPr>
        <w:t>Smart</w:t>
      </w:r>
      <w:r>
        <w:rPr>
          <w:rFonts w:ascii="Times New Roman" w:hAnsi="Times New Roman"/>
          <w:sz w:val="28"/>
          <w:szCs w:val="28"/>
          <w:lang w:val="en-US"/>
        </w:rPr>
        <w:t>. –</w:t>
      </w:r>
      <w:r w:rsidRPr="00BF3FDB">
        <w:rPr>
          <w:rFonts w:ascii="Times New Roman" w:hAnsi="Times New Roman"/>
          <w:sz w:val="28"/>
          <w:szCs w:val="28"/>
          <w:lang w:val="en-US"/>
        </w:rPr>
        <w:t xml:space="preserve"> </w:t>
      </w:r>
      <w:r w:rsidRPr="004569F0">
        <w:rPr>
          <w:rFonts w:ascii="Times New Roman" w:hAnsi="Times New Roman"/>
          <w:sz w:val="28"/>
          <w:szCs w:val="28"/>
          <w:lang w:val="en-US"/>
        </w:rPr>
        <w:t>2</w:t>
      </w:r>
      <w:r w:rsidRPr="00496427">
        <w:rPr>
          <w:rFonts w:ascii="Times New Roman" w:hAnsi="Times New Roman"/>
          <w:sz w:val="28"/>
          <w:szCs w:val="28"/>
          <w:vertAlign w:val="superscript"/>
          <w:lang w:val="en-US"/>
        </w:rPr>
        <w:t>nd</w:t>
      </w:r>
      <w:r>
        <w:rPr>
          <w:rFonts w:ascii="Times New Roman" w:hAnsi="Times New Roman"/>
          <w:sz w:val="28"/>
          <w:szCs w:val="28"/>
          <w:lang w:val="en-US"/>
        </w:rPr>
        <w:t xml:space="preserve"> </w:t>
      </w:r>
      <w:r w:rsidRPr="004569F0">
        <w:rPr>
          <w:rFonts w:ascii="Times New Roman" w:hAnsi="Times New Roman"/>
          <w:sz w:val="28"/>
          <w:szCs w:val="28"/>
          <w:lang w:val="en-US"/>
        </w:rPr>
        <w:t>ed.</w:t>
      </w:r>
      <w:r w:rsidRPr="00496427">
        <w:rPr>
          <w:rFonts w:ascii="Times New Roman" w:hAnsi="Times New Roman"/>
          <w:sz w:val="28"/>
          <w:szCs w:val="28"/>
          <w:lang w:val="en-US"/>
        </w:rPr>
        <w:t xml:space="preserve"> –</w:t>
      </w:r>
      <w:r>
        <w:rPr>
          <w:rFonts w:ascii="Times New Roman" w:hAnsi="Times New Roman"/>
          <w:sz w:val="28"/>
          <w:szCs w:val="28"/>
          <w:lang w:val="en-US"/>
        </w:rPr>
        <w:t xml:space="preserve"> </w:t>
      </w:r>
      <w:r w:rsidRPr="00496427">
        <w:rPr>
          <w:rFonts w:ascii="Times New Roman" w:hAnsi="Times New Roman"/>
          <w:sz w:val="28"/>
          <w:szCs w:val="28"/>
          <w:lang w:val="en-US"/>
        </w:rPr>
        <w:t>L.: Butterworths,</w:t>
      </w:r>
      <w:r>
        <w:rPr>
          <w:rFonts w:ascii="Times New Roman" w:hAnsi="Times New Roman"/>
          <w:sz w:val="28"/>
          <w:szCs w:val="28"/>
          <w:lang w:val="en-US"/>
        </w:rPr>
        <w:t xml:space="preserve"> </w:t>
      </w:r>
      <w:r w:rsidRPr="004569F0">
        <w:rPr>
          <w:rFonts w:ascii="Times New Roman" w:hAnsi="Times New Roman"/>
          <w:sz w:val="28"/>
          <w:szCs w:val="28"/>
          <w:lang w:val="en-US"/>
        </w:rPr>
        <w:t>1997.</w:t>
      </w:r>
      <w:bookmarkEnd w:id="39"/>
      <w:r w:rsidRPr="004569F0">
        <w:rPr>
          <w:rFonts w:ascii="Times New Roman" w:hAnsi="Times New Roman"/>
          <w:sz w:val="28"/>
          <w:szCs w:val="28"/>
          <w:lang w:val="en-US"/>
        </w:rPr>
        <w:t xml:space="preserve"> </w:t>
      </w:r>
      <w:r w:rsidRPr="00496427">
        <w:rPr>
          <w:rFonts w:ascii="Times New Roman" w:hAnsi="Times New Roman"/>
          <w:sz w:val="28"/>
          <w:szCs w:val="28"/>
          <w:lang w:val="en-US"/>
        </w:rPr>
        <w:t xml:space="preserve">– </w:t>
      </w:r>
      <w:r>
        <w:rPr>
          <w:rFonts w:ascii="Times New Roman" w:hAnsi="Times New Roman"/>
          <w:sz w:val="28"/>
          <w:szCs w:val="28"/>
          <w:lang w:val="en-US"/>
        </w:rPr>
        <w:t>431</w:t>
      </w:r>
      <w:r w:rsidRPr="00496427">
        <w:rPr>
          <w:rFonts w:ascii="Times New Roman" w:hAnsi="Times New Roman"/>
          <w:sz w:val="28"/>
          <w:szCs w:val="28"/>
          <w:lang w:val="en-US"/>
        </w:rPr>
        <w:t xml:space="preserve"> </w:t>
      </w:r>
      <w:r>
        <w:rPr>
          <w:rFonts w:ascii="Times New Roman" w:hAnsi="Times New Roman"/>
          <w:sz w:val="28"/>
          <w:szCs w:val="28"/>
        </w:rPr>
        <w:t>р</w:t>
      </w:r>
      <w:r w:rsidRPr="004569F0">
        <w:rPr>
          <w:rFonts w:ascii="Times New Roman" w:hAnsi="Times New Roman"/>
          <w:sz w:val="28"/>
          <w:szCs w:val="28"/>
          <w:lang w:val="en-US"/>
        </w:rPr>
        <w:t>.</w:t>
      </w:r>
      <w:r>
        <w:rPr>
          <w:rFonts w:ascii="Times New Roman" w:hAnsi="Times New Roman"/>
          <w:sz w:val="28"/>
          <w:szCs w:val="28"/>
          <w:lang w:val="en-US"/>
        </w:rPr>
        <w:t xml:space="preserve"> </w:t>
      </w:r>
    </w:p>
    <w:p w14:paraId="039478CB" w14:textId="77777777" w:rsidR="00C355F0" w:rsidRPr="00E51BCE" w:rsidRDefault="00C355F0" w:rsidP="00F218C0">
      <w:pPr>
        <w:pStyle w:val="a3"/>
        <w:numPr>
          <w:ilvl w:val="0"/>
          <w:numId w:val="23"/>
        </w:numPr>
        <w:tabs>
          <w:tab w:val="num" w:pos="630"/>
        </w:tabs>
        <w:spacing w:line="360" w:lineRule="auto"/>
        <w:ind w:left="0" w:firstLine="0"/>
        <w:jc w:val="both"/>
        <w:rPr>
          <w:rFonts w:ascii="Times New Roman" w:hAnsi="Times New Roman"/>
          <w:sz w:val="28"/>
          <w:szCs w:val="28"/>
          <w:lang w:val="en-US"/>
        </w:rPr>
      </w:pPr>
      <w:proofErr w:type="spellStart"/>
      <w:r w:rsidRPr="00E51BCE">
        <w:rPr>
          <w:rFonts w:ascii="Times New Roman" w:hAnsi="Times New Roman"/>
          <w:sz w:val="28"/>
          <w:szCs w:val="28"/>
          <w:lang w:val="en-US"/>
        </w:rPr>
        <w:t>Torremans</w:t>
      </w:r>
      <w:proofErr w:type="spellEnd"/>
      <w:r w:rsidRPr="00E51BCE">
        <w:rPr>
          <w:rFonts w:ascii="Times New Roman" w:hAnsi="Times New Roman"/>
          <w:sz w:val="28"/>
          <w:szCs w:val="28"/>
          <w:lang w:val="en-US"/>
        </w:rPr>
        <w:t xml:space="preserve"> P. Cross-Border Insolvencies in EU, English and Belgian Law</w:t>
      </w:r>
      <w:r>
        <w:rPr>
          <w:rFonts w:ascii="Times New Roman" w:hAnsi="Times New Roman"/>
          <w:sz w:val="28"/>
          <w:szCs w:val="28"/>
          <w:lang w:val="en-US"/>
        </w:rPr>
        <w:t xml:space="preserve"> / P. </w:t>
      </w:r>
      <w:proofErr w:type="spellStart"/>
      <w:r>
        <w:rPr>
          <w:rFonts w:ascii="Times New Roman" w:hAnsi="Times New Roman"/>
          <w:sz w:val="28"/>
          <w:szCs w:val="28"/>
          <w:lang w:val="en-US"/>
        </w:rPr>
        <w:t>Torremans</w:t>
      </w:r>
      <w:proofErr w:type="spellEnd"/>
      <w:r w:rsidRPr="00E51BCE">
        <w:rPr>
          <w:rFonts w:ascii="Times New Roman" w:hAnsi="Times New Roman"/>
          <w:sz w:val="28"/>
          <w:szCs w:val="28"/>
          <w:lang w:val="en-US"/>
        </w:rPr>
        <w:t xml:space="preserve"> // Kluwer Law International. </w:t>
      </w:r>
      <w:r>
        <w:rPr>
          <w:rFonts w:ascii="Times New Roman" w:hAnsi="Times New Roman"/>
          <w:sz w:val="28"/>
          <w:szCs w:val="28"/>
          <w:lang w:val="en-US"/>
        </w:rPr>
        <w:t xml:space="preserve">– </w:t>
      </w:r>
      <w:r w:rsidRPr="00806E1E">
        <w:rPr>
          <w:rFonts w:ascii="Times New Roman" w:hAnsi="Times New Roman"/>
          <w:sz w:val="28"/>
          <w:szCs w:val="28"/>
          <w:lang w:val="en-US"/>
        </w:rPr>
        <w:t xml:space="preserve">Vol. </w:t>
      </w:r>
      <w:r>
        <w:rPr>
          <w:rFonts w:ascii="Times New Roman" w:hAnsi="Times New Roman"/>
          <w:sz w:val="28"/>
          <w:szCs w:val="28"/>
          <w:lang w:val="en-US"/>
        </w:rPr>
        <w:t xml:space="preserve">39. – </w:t>
      </w:r>
      <w:r w:rsidRPr="00E51BCE">
        <w:rPr>
          <w:rFonts w:ascii="Times New Roman" w:hAnsi="Times New Roman"/>
          <w:sz w:val="28"/>
          <w:szCs w:val="28"/>
          <w:lang w:val="en-US"/>
        </w:rPr>
        <w:t xml:space="preserve">2001. </w:t>
      </w:r>
      <w:r>
        <w:rPr>
          <w:rFonts w:ascii="Times New Roman" w:hAnsi="Times New Roman"/>
          <w:sz w:val="28"/>
          <w:szCs w:val="28"/>
          <w:lang w:val="en-US"/>
        </w:rPr>
        <w:t>– 255 p.</w:t>
      </w:r>
    </w:p>
    <w:p w14:paraId="71EAAE4D" w14:textId="77777777" w:rsidR="00C355F0" w:rsidRPr="00FD1E10" w:rsidRDefault="00C355F0" w:rsidP="00F218C0">
      <w:pPr>
        <w:pStyle w:val="a3"/>
        <w:tabs>
          <w:tab w:val="num" w:pos="630"/>
        </w:tabs>
        <w:spacing w:line="360" w:lineRule="auto"/>
        <w:jc w:val="both"/>
        <w:rPr>
          <w:rFonts w:ascii="Times New Roman" w:hAnsi="Times New Roman"/>
          <w:sz w:val="28"/>
          <w:szCs w:val="28"/>
          <w:lang w:val="en-US"/>
        </w:rPr>
      </w:pPr>
    </w:p>
    <w:p w14:paraId="532DC6C5" w14:textId="77777777" w:rsidR="00C355F0" w:rsidRPr="00F218C0" w:rsidRDefault="00C355F0" w:rsidP="00F218C0">
      <w:pPr>
        <w:pStyle w:val="a3"/>
        <w:numPr>
          <w:ilvl w:val="1"/>
          <w:numId w:val="20"/>
        </w:numPr>
        <w:tabs>
          <w:tab w:val="num" w:pos="630"/>
        </w:tabs>
        <w:spacing w:line="360" w:lineRule="auto"/>
        <w:ind w:left="0" w:firstLine="0"/>
        <w:jc w:val="both"/>
        <w:rPr>
          <w:rFonts w:ascii="Times New Roman" w:hAnsi="Times New Roman"/>
          <w:b/>
          <w:i/>
          <w:iCs/>
          <w:sz w:val="28"/>
          <w:szCs w:val="28"/>
        </w:rPr>
      </w:pPr>
      <w:r w:rsidRPr="00F218C0">
        <w:rPr>
          <w:rFonts w:ascii="Times New Roman" w:hAnsi="Times New Roman"/>
          <w:b/>
          <w:i/>
          <w:iCs/>
          <w:sz w:val="28"/>
          <w:szCs w:val="28"/>
        </w:rPr>
        <w:t>Статьи</w:t>
      </w:r>
    </w:p>
    <w:p w14:paraId="1E2F44B7" w14:textId="77777777" w:rsidR="00C355F0" w:rsidRPr="00931F1A" w:rsidRDefault="00C355F0" w:rsidP="00F218C0">
      <w:pPr>
        <w:numPr>
          <w:ilvl w:val="0"/>
          <w:numId w:val="29"/>
        </w:numPr>
        <w:tabs>
          <w:tab w:val="num" w:pos="630"/>
        </w:tabs>
        <w:spacing w:line="360" w:lineRule="auto"/>
        <w:ind w:left="0" w:firstLine="0"/>
        <w:jc w:val="both"/>
        <w:rPr>
          <w:rFonts w:ascii="Times New Roman" w:hAnsi="Times New Roman"/>
          <w:spacing w:val="-2"/>
          <w:sz w:val="28"/>
        </w:rPr>
      </w:pPr>
      <w:proofErr w:type="spellStart"/>
      <w:r w:rsidRPr="00931F1A">
        <w:rPr>
          <w:rFonts w:ascii="Times New Roman" w:hAnsi="Times New Roman"/>
          <w:spacing w:val="-2"/>
          <w:sz w:val="28"/>
        </w:rPr>
        <w:t>Бахин</w:t>
      </w:r>
      <w:proofErr w:type="spellEnd"/>
      <w:r w:rsidRPr="00931F1A">
        <w:rPr>
          <w:rFonts w:ascii="Times New Roman" w:hAnsi="Times New Roman"/>
          <w:spacing w:val="-2"/>
          <w:sz w:val="28"/>
        </w:rPr>
        <w:t xml:space="preserve"> С. В. Международно-правовая унификация регулирования трансграничной несостоятельности / С.В. </w:t>
      </w:r>
      <w:proofErr w:type="spellStart"/>
      <w:r w:rsidRPr="00931F1A">
        <w:rPr>
          <w:rFonts w:ascii="Times New Roman" w:hAnsi="Times New Roman"/>
          <w:spacing w:val="-2"/>
          <w:sz w:val="28"/>
        </w:rPr>
        <w:t>Бахин</w:t>
      </w:r>
      <w:proofErr w:type="spellEnd"/>
      <w:r w:rsidRPr="00931F1A">
        <w:rPr>
          <w:rFonts w:ascii="Times New Roman" w:hAnsi="Times New Roman"/>
          <w:spacing w:val="-2"/>
          <w:sz w:val="28"/>
        </w:rPr>
        <w:t xml:space="preserve">, Е.А. Леонтьева // Журнал международного частного права. </w:t>
      </w:r>
      <w:r>
        <w:rPr>
          <w:rFonts w:ascii="Times New Roman" w:hAnsi="Times New Roman"/>
          <w:spacing w:val="-2"/>
          <w:sz w:val="28"/>
        </w:rPr>
        <w:t>–</w:t>
      </w:r>
      <w:r w:rsidRPr="00931F1A">
        <w:rPr>
          <w:rFonts w:ascii="Times New Roman" w:hAnsi="Times New Roman"/>
          <w:spacing w:val="-2"/>
          <w:sz w:val="28"/>
        </w:rPr>
        <w:t xml:space="preserve"> 2001. </w:t>
      </w:r>
      <w:r>
        <w:rPr>
          <w:rFonts w:ascii="Times New Roman" w:hAnsi="Times New Roman"/>
          <w:spacing w:val="-2"/>
          <w:sz w:val="28"/>
        </w:rPr>
        <w:t>–</w:t>
      </w:r>
      <w:r w:rsidRPr="00931F1A">
        <w:rPr>
          <w:rFonts w:ascii="Times New Roman" w:hAnsi="Times New Roman"/>
          <w:spacing w:val="-2"/>
          <w:sz w:val="28"/>
        </w:rPr>
        <w:t xml:space="preserve"> №</w:t>
      </w:r>
      <w:r w:rsidRPr="006047FA">
        <w:rPr>
          <w:rFonts w:ascii="Times New Roman" w:hAnsi="Times New Roman"/>
          <w:spacing w:val="-2"/>
          <w:sz w:val="28"/>
        </w:rPr>
        <w:t xml:space="preserve"> </w:t>
      </w:r>
      <w:r w:rsidRPr="00931F1A">
        <w:rPr>
          <w:rFonts w:ascii="Times New Roman" w:hAnsi="Times New Roman"/>
          <w:spacing w:val="-2"/>
          <w:sz w:val="28"/>
        </w:rPr>
        <w:t>4 (34)</w:t>
      </w:r>
      <w:r>
        <w:rPr>
          <w:rFonts w:ascii="Times New Roman" w:hAnsi="Times New Roman"/>
          <w:spacing w:val="-2"/>
          <w:sz w:val="28"/>
        </w:rPr>
        <w:t>.</w:t>
      </w:r>
      <w:r w:rsidRPr="00931F1A">
        <w:rPr>
          <w:rFonts w:ascii="Times New Roman" w:hAnsi="Times New Roman"/>
          <w:spacing w:val="-2"/>
          <w:sz w:val="28"/>
        </w:rPr>
        <w:t xml:space="preserve"> - С.</w:t>
      </w:r>
      <w:r>
        <w:rPr>
          <w:rFonts w:ascii="Times New Roman" w:hAnsi="Times New Roman"/>
          <w:spacing w:val="-2"/>
          <w:sz w:val="28"/>
        </w:rPr>
        <w:t xml:space="preserve"> </w:t>
      </w:r>
      <w:r w:rsidRPr="00931F1A">
        <w:rPr>
          <w:rFonts w:ascii="Times New Roman" w:hAnsi="Times New Roman"/>
          <w:spacing w:val="-2"/>
          <w:sz w:val="28"/>
        </w:rPr>
        <w:t>15-42.</w:t>
      </w:r>
    </w:p>
    <w:p w14:paraId="166BEF75" w14:textId="77777777" w:rsidR="00C355F0" w:rsidRDefault="00C355F0" w:rsidP="00F218C0">
      <w:pPr>
        <w:pStyle w:val="a3"/>
        <w:numPr>
          <w:ilvl w:val="0"/>
          <w:numId w:val="29"/>
        </w:numPr>
        <w:tabs>
          <w:tab w:val="num" w:pos="630"/>
        </w:tabs>
        <w:spacing w:line="360" w:lineRule="auto"/>
        <w:ind w:left="0" w:firstLine="0"/>
        <w:jc w:val="both"/>
        <w:rPr>
          <w:rFonts w:ascii="Times New Roman" w:hAnsi="Times New Roman"/>
          <w:sz w:val="28"/>
          <w:szCs w:val="28"/>
        </w:rPr>
      </w:pPr>
      <w:proofErr w:type="spellStart"/>
      <w:r w:rsidRPr="00AB1FCB">
        <w:rPr>
          <w:rFonts w:ascii="Times New Roman" w:hAnsi="Times New Roman"/>
          <w:sz w:val="28"/>
          <w:szCs w:val="28"/>
        </w:rPr>
        <w:t>Ерпылева</w:t>
      </w:r>
      <w:proofErr w:type="spellEnd"/>
      <w:r w:rsidRPr="00AB1FCB">
        <w:rPr>
          <w:rFonts w:ascii="Times New Roman" w:hAnsi="Times New Roman"/>
          <w:sz w:val="28"/>
          <w:szCs w:val="28"/>
        </w:rPr>
        <w:t xml:space="preserve"> Н.Ю. Международный гражданский процесс – основные проблемы современного развития </w:t>
      </w:r>
      <w:r>
        <w:rPr>
          <w:rFonts w:ascii="Times New Roman" w:hAnsi="Times New Roman"/>
          <w:sz w:val="28"/>
          <w:szCs w:val="28"/>
        </w:rPr>
        <w:t xml:space="preserve">/ Н.Ю. </w:t>
      </w:r>
      <w:proofErr w:type="spellStart"/>
      <w:r>
        <w:rPr>
          <w:rFonts w:ascii="Times New Roman" w:hAnsi="Times New Roman"/>
          <w:sz w:val="28"/>
          <w:szCs w:val="28"/>
        </w:rPr>
        <w:t>Ерпылева</w:t>
      </w:r>
      <w:proofErr w:type="spellEnd"/>
      <w:r>
        <w:rPr>
          <w:rFonts w:ascii="Times New Roman" w:hAnsi="Times New Roman"/>
          <w:sz w:val="28"/>
          <w:szCs w:val="28"/>
        </w:rPr>
        <w:t xml:space="preserve"> </w:t>
      </w:r>
      <w:r w:rsidRPr="00AB1FCB">
        <w:rPr>
          <w:rFonts w:ascii="Times New Roman" w:hAnsi="Times New Roman"/>
          <w:sz w:val="28"/>
          <w:szCs w:val="28"/>
        </w:rPr>
        <w:t xml:space="preserve">// Адвокат. </w:t>
      </w:r>
      <w:r>
        <w:rPr>
          <w:rFonts w:ascii="Times New Roman" w:hAnsi="Times New Roman"/>
          <w:sz w:val="28"/>
          <w:szCs w:val="28"/>
        </w:rPr>
        <w:t xml:space="preserve">– </w:t>
      </w:r>
      <w:r w:rsidRPr="00AB1FCB">
        <w:rPr>
          <w:rFonts w:ascii="Times New Roman" w:hAnsi="Times New Roman"/>
          <w:sz w:val="28"/>
          <w:szCs w:val="28"/>
        </w:rPr>
        <w:t xml:space="preserve">2004. </w:t>
      </w:r>
      <w:r w:rsidRPr="006047FA">
        <w:rPr>
          <w:rFonts w:ascii="Times New Roman" w:hAnsi="Times New Roman"/>
          <w:sz w:val="28"/>
          <w:szCs w:val="28"/>
        </w:rPr>
        <w:t xml:space="preserve">– </w:t>
      </w:r>
      <w:r w:rsidRPr="00AB1FCB">
        <w:rPr>
          <w:rFonts w:ascii="Times New Roman" w:hAnsi="Times New Roman"/>
          <w:sz w:val="28"/>
          <w:szCs w:val="28"/>
        </w:rPr>
        <w:t>№ 2</w:t>
      </w:r>
      <w:r>
        <w:rPr>
          <w:rFonts w:ascii="Times New Roman" w:hAnsi="Times New Roman"/>
          <w:sz w:val="28"/>
          <w:szCs w:val="28"/>
        </w:rPr>
        <w:t xml:space="preserve">. – </w:t>
      </w:r>
      <w:r w:rsidRPr="00231A86">
        <w:rPr>
          <w:rFonts w:ascii="Times New Roman" w:hAnsi="Times New Roman"/>
          <w:sz w:val="28"/>
          <w:szCs w:val="28"/>
        </w:rPr>
        <w:t>C. 27-31</w:t>
      </w:r>
      <w:r w:rsidRPr="00AB1FCB">
        <w:rPr>
          <w:rFonts w:ascii="Times New Roman" w:hAnsi="Times New Roman"/>
          <w:sz w:val="28"/>
          <w:szCs w:val="28"/>
        </w:rPr>
        <w:t>.</w:t>
      </w:r>
    </w:p>
    <w:p w14:paraId="45CE2037" w14:textId="77777777" w:rsidR="00C355F0" w:rsidRPr="004569F0" w:rsidRDefault="00C355F0" w:rsidP="00F218C0">
      <w:pPr>
        <w:pStyle w:val="a3"/>
        <w:numPr>
          <w:ilvl w:val="0"/>
          <w:numId w:val="29"/>
        </w:numPr>
        <w:tabs>
          <w:tab w:val="num" w:pos="630"/>
        </w:tabs>
        <w:spacing w:line="360" w:lineRule="auto"/>
        <w:ind w:left="0" w:firstLine="0"/>
        <w:jc w:val="both"/>
        <w:rPr>
          <w:rFonts w:ascii="Times New Roman" w:hAnsi="Times New Roman"/>
          <w:sz w:val="28"/>
          <w:szCs w:val="28"/>
        </w:rPr>
      </w:pPr>
      <w:bookmarkStart w:id="40" w:name="_Hlk69851990"/>
      <w:r w:rsidRPr="00BF3FDB">
        <w:rPr>
          <w:rFonts w:ascii="Times New Roman" w:hAnsi="Times New Roman"/>
          <w:sz w:val="28"/>
          <w:szCs w:val="28"/>
        </w:rPr>
        <w:t>Ефремов Л.</w:t>
      </w:r>
      <w:r>
        <w:rPr>
          <w:rFonts w:ascii="Times New Roman" w:hAnsi="Times New Roman"/>
          <w:sz w:val="28"/>
          <w:szCs w:val="28"/>
        </w:rPr>
        <w:t>В.</w:t>
      </w:r>
      <w:r w:rsidRPr="00BF3FDB">
        <w:rPr>
          <w:rFonts w:ascii="Times New Roman" w:hAnsi="Times New Roman"/>
          <w:sz w:val="28"/>
          <w:szCs w:val="28"/>
        </w:rPr>
        <w:t xml:space="preserve"> Вопросы применения международных договоров о взаимном оказании правовой помощи в работе арбитражных судов</w:t>
      </w:r>
      <w:r>
        <w:rPr>
          <w:rFonts w:ascii="Times New Roman" w:hAnsi="Times New Roman"/>
          <w:sz w:val="28"/>
          <w:szCs w:val="28"/>
        </w:rPr>
        <w:t xml:space="preserve"> / Л.В. Ефремов</w:t>
      </w:r>
      <w:r w:rsidRPr="00BF3FDB">
        <w:rPr>
          <w:rFonts w:ascii="Times New Roman" w:hAnsi="Times New Roman"/>
          <w:sz w:val="28"/>
          <w:szCs w:val="28"/>
        </w:rPr>
        <w:t xml:space="preserve"> // Вестник ВАС РФ. </w:t>
      </w:r>
      <w:r>
        <w:rPr>
          <w:rFonts w:ascii="Times New Roman" w:hAnsi="Times New Roman"/>
          <w:sz w:val="28"/>
          <w:szCs w:val="28"/>
        </w:rPr>
        <w:t xml:space="preserve">– </w:t>
      </w:r>
      <w:r w:rsidRPr="00BF3FDB">
        <w:rPr>
          <w:rFonts w:ascii="Times New Roman" w:hAnsi="Times New Roman"/>
          <w:sz w:val="28"/>
          <w:szCs w:val="28"/>
        </w:rPr>
        <w:t>2000.</w:t>
      </w:r>
      <w:r>
        <w:rPr>
          <w:rFonts w:ascii="Times New Roman" w:hAnsi="Times New Roman"/>
          <w:sz w:val="28"/>
          <w:szCs w:val="28"/>
        </w:rPr>
        <w:t xml:space="preserve"> – №</w:t>
      </w:r>
      <w:r w:rsidRPr="004569F0">
        <w:rPr>
          <w:rFonts w:ascii="Times New Roman" w:hAnsi="Times New Roman"/>
          <w:sz w:val="28"/>
          <w:szCs w:val="28"/>
        </w:rPr>
        <w:t xml:space="preserve"> 3.</w:t>
      </w:r>
      <w:r>
        <w:rPr>
          <w:rFonts w:ascii="Times New Roman" w:hAnsi="Times New Roman"/>
          <w:sz w:val="28"/>
          <w:szCs w:val="28"/>
        </w:rPr>
        <w:t xml:space="preserve"> –</w:t>
      </w:r>
      <w:r w:rsidRPr="004569F0">
        <w:rPr>
          <w:rFonts w:ascii="Times New Roman" w:hAnsi="Times New Roman"/>
          <w:sz w:val="28"/>
          <w:szCs w:val="28"/>
        </w:rPr>
        <w:t xml:space="preserve"> </w:t>
      </w:r>
      <w:r w:rsidRPr="008A00A7">
        <w:rPr>
          <w:rFonts w:ascii="Times New Roman" w:hAnsi="Times New Roman"/>
          <w:sz w:val="28"/>
          <w:szCs w:val="28"/>
        </w:rPr>
        <w:t>С. 115-130.</w:t>
      </w:r>
    </w:p>
    <w:bookmarkEnd w:id="40"/>
    <w:p w14:paraId="0FB6A71D" w14:textId="77777777" w:rsidR="00C355F0" w:rsidRDefault="00C355F0" w:rsidP="00F218C0">
      <w:pPr>
        <w:pStyle w:val="a3"/>
        <w:numPr>
          <w:ilvl w:val="0"/>
          <w:numId w:val="29"/>
        </w:numPr>
        <w:tabs>
          <w:tab w:val="num" w:pos="630"/>
        </w:tabs>
        <w:spacing w:line="360" w:lineRule="auto"/>
        <w:ind w:left="0" w:firstLine="0"/>
        <w:jc w:val="both"/>
        <w:rPr>
          <w:rFonts w:ascii="Times New Roman" w:hAnsi="Times New Roman"/>
          <w:sz w:val="28"/>
          <w:szCs w:val="28"/>
        </w:rPr>
      </w:pPr>
      <w:r w:rsidRPr="00AB1FCB">
        <w:rPr>
          <w:rFonts w:ascii="Times New Roman" w:hAnsi="Times New Roman"/>
          <w:sz w:val="28"/>
          <w:szCs w:val="28"/>
        </w:rPr>
        <w:lastRenderedPageBreak/>
        <w:t>Коляда</w:t>
      </w:r>
      <w:r>
        <w:rPr>
          <w:rFonts w:ascii="Times New Roman" w:hAnsi="Times New Roman"/>
          <w:sz w:val="28"/>
          <w:szCs w:val="28"/>
        </w:rPr>
        <w:t xml:space="preserve"> </w:t>
      </w:r>
      <w:r w:rsidRPr="00AB1FCB">
        <w:rPr>
          <w:rFonts w:ascii="Times New Roman" w:hAnsi="Times New Roman"/>
          <w:sz w:val="28"/>
          <w:szCs w:val="28"/>
        </w:rPr>
        <w:t>М.В., Миронов</w:t>
      </w:r>
      <w:r>
        <w:rPr>
          <w:rFonts w:ascii="Times New Roman" w:hAnsi="Times New Roman"/>
          <w:sz w:val="28"/>
          <w:szCs w:val="28"/>
        </w:rPr>
        <w:t xml:space="preserve"> </w:t>
      </w:r>
      <w:r w:rsidRPr="00AB1FCB">
        <w:rPr>
          <w:rFonts w:ascii="Times New Roman" w:hAnsi="Times New Roman"/>
          <w:sz w:val="28"/>
          <w:szCs w:val="28"/>
        </w:rPr>
        <w:t>Э.Ю., Одинцов</w:t>
      </w:r>
      <w:r>
        <w:rPr>
          <w:rFonts w:ascii="Times New Roman" w:hAnsi="Times New Roman"/>
          <w:sz w:val="28"/>
          <w:szCs w:val="28"/>
        </w:rPr>
        <w:t xml:space="preserve"> </w:t>
      </w:r>
      <w:r w:rsidRPr="00AB1FCB">
        <w:rPr>
          <w:rFonts w:ascii="Times New Roman" w:hAnsi="Times New Roman"/>
          <w:sz w:val="28"/>
          <w:szCs w:val="28"/>
        </w:rPr>
        <w:t>С.В. Правовые проблемы трансграничной несостоятельности и негативные проявления «</w:t>
      </w:r>
      <w:proofErr w:type="spellStart"/>
      <w:r w:rsidRPr="00AB1FCB">
        <w:rPr>
          <w:rFonts w:ascii="Times New Roman" w:hAnsi="Times New Roman"/>
          <w:sz w:val="28"/>
          <w:szCs w:val="28"/>
        </w:rPr>
        <w:t>банкротного</w:t>
      </w:r>
      <w:proofErr w:type="spellEnd"/>
      <w:r w:rsidRPr="00AB1FCB">
        <w:rPr>
          <w:rFonts w:ascii="Times New Roman" w:hAnsi="Times New Roman"/>
          <w:sz w:val="28"/>
          <w:szCs w:val="28"/>
        </w:rPr>
        <w:t xml:space="preserve"> туризма»</w:t>
      </w:r>
      <w:r>
        <w:rPr>
          <w:rFonts w:ascii="Times New Roman" w:hAnsi="Times New Roman"/>
          <w:sz w:val="28"/>
          <w:szCs w:val="28"/>
        </w:rPr>
        <w:t xml:space="preserve"> / </w:t>
      </w:r>
      <w:r w:rsidRPr="00AB1FCB">
        <w:rPr>
          <w:rFonts w:ascii="Times New Roman" w:hAnsi="Times New Roman"/>
          <w:sz w:val="28"/>
          <w:szCs w:val="28"/>
        </w:rPr>
        <w:t>М.В. Коляда, Э.Ю. Миронов, С.В. Одинцов // Имущественные отношения в РФ</w:t>
      </w:r>
      <w:r>
        <w:rPr>
          <w:rFonts w:ascii="Times New Roman" w:hAnsi="Times New Roman"/>
          <w:sz w:val="28"/>
          <w:szCs w:val="28"/>
        </w:rPr>
        <w:t>. – 2018. –</w:t>
      </w:r>
      <w:r w:rsidRPr="00AB1FCB">
        <w:rPr>
          <w:rFonts w:ascii="Times New Roman" w:hAnsi="Times New Roman"/>
          <w:sz w:val="28"/>
          <w:szCs w:val="28"/>
        </w:rPr>
        <w:t xml:space="preserve"> № 8</w:t>
      </w:r>
      <w:r>
        <w:rPr>
          <w:rFonts w:ascii="Times New Roman" w:hAnsi="Times New Roman"/>
          <w:sz w:val="28"/>
          <w:szCs w:val="28"/>
        </w:rPr>
        <w:t>. – С. 50-57.</w:t>
      </w:r>
    </w:p>
    <w:p w14:paraId="6D35C1CC" w14:textId="77777777" w:rsidR="00C355F0" w:rsidRDefault="00C355F0" w:rsidP="00F218C0">
      <w:pPr>
        <w:pStyle w:val="a3"/>
        <w:numPr>
          <w:ilvl w:val="0"/>
          <w:numId w:val="29"/>
        </w:numPr>
        <w:tabs>
          <w:tab w:val="num" w:pos="630"/>
        </w:tabs>
        <w:spacing w:line="360" w:lineRule="auto"/>
        <w:ind w:left="0" w:firstLine="0"/>
        <w:jc w:val="both"/>
        <w:rPr>
          <w:rFonts w:ascii="Times New Roman" w:hAnsi="Times New Roman"/>
          <w:sz w:val="28"/>
          <w:szCs w:val="28"/>
        </w:rPr>
      </w:pPr>
      <w:bookmarkStart w:id="41" w:name="_Hlk69852060"/>
      <w:r w:rsidRPr="00D004D8">
        <w:rPr>
          <w:rFonts w:ascii="Times New Roman" w:hAnsi="Times New Roman"/>
          <w:sz w:val="28"/>
          <w:szCs w:val="28"/>
        </w:rPr>
        <w:t>Кузьмина А.П. Европейская модель трансграничной несостоятельности</w:t>
      </w:r>
      <w:r>
        <w:rPr>
          <w:rFonts w:ascii="Times New Roman" w:hAnsi="Times New Roman"/>
          <w:sz w:val="28"/>
          <w:szCs w:val="28"/>
        </w:rPr>
        <w:t xml:space="preserve"> / А.П. Кузьмина</w:t>
      </w:r>
      <w:r w:rsidRPr="00D004D8">
        <w:rPr>
          <w:rFonts w:ascii="Times New Roman" w:hAnsi="Times New Roman"/>
          <w:sz w:val="28"/>
          <w:szCs w:val="28"/>
        </w:rPr>
        <w:t xml:space="preserve"> // Международное публичное и частное право.</w:t>
      </w:r>
      <w:r>
        <w:rPr>
          <w:rFonts w:ascii="Times New Roman" w:hAnsi="Times New Roman"/>
          <w:sz w:val="28"/>
          <w:szCs w:val="28"/>
        </w:rPr>
        <w:t xml:space="preserve"> – 2005. – № 4. – </w:t>
      </w:r>
      <w:r w:rsidRPr="008A00A7">
        <w:rPr>
          <w:rFonts w:ascii="Times New Roman" w:hAnsi="Times New Roman"/>
          <w:sz w:val="28"/>
          <w:szCs w:val="28"/>
        </w:rPr>
        <w:t>С. 42–46.</w:t>
      </w:r>
      <w:bookmarkEnd w:id="41"/>
    </w:p>
    <w:p w14:paraId="4258AD24" w14:textId="77777777" w:rsidR="00C355F0" w:rsidRPr="004569F0" w:rsidRDefault="00C355F0" w:rsidP="00F218C0">
      <w:pPr>
        <w:pStyle w:val="a3"/>
        <w:numPr>
          <w:ilvl w:val="0"/>
          <w:numId w:val="29"/>
        </w:numPr>
        <w:tabs>
          <w:tab w:val="num" w:pos="630"/>
        </w:tabs>
        <w:spacing w:line="360" w:lineRule="auto"/>
        <w:ind w:left="0" w:firstLine="0"/>
        <w:jc w:val="both"/>
        <w:rPr>
          <w:rFonts w:ascii="Times New Roman" w:hAnsi="Times New Roman"/>
          <w:sz w:val="28"/>
          <w:szCs w:val="28"/>
        </w:rPr>
      </w:pPr>
      <w:proofErr w:type="spellStart"/>
      <w:r w:rsidRPr="00C94FAA">
        <w:rPr>
          <w:rFonts w:ascii="Times New Roman" w:hAnsi="Times New Roman"/>
          <w:sz w:val="28"/>
          <w:szCs w:val="28"/>
        </w:rPr>
        <w:t>Леанович</w:t>
      </w:r>
      <w:proofErr w:type="spellEnd"/>
      <w:r w:rsidRPr="00C94FAA">
        <w:rPr>
          <w:rFonts w:ascii="Times New Roman" w:hAnsi="Times New Roman"/>
          <w:sz w:val="28"/>
          <w:szCs w:val="28"/>
        </w:rPr>
        <w:t xml:space="preserve"> Е. Развитие международно-правового регулирования трансграничных банкротств</w:t>
      </w:r>
      <w:r>
        <w:rPr>
          <w:rFonts w:ascii="Times New Roman" w:hAnsi="Times New Roman"/>
          <w:sz w:val="28"/>
          <w:szCs w:val="28"/>
        </w:rPr>
        <w:t xml:space="preserve"> / Е. </w:t>
      </w:r>
      <w:proofErr w:type="spellStart"/>
      <w:r>
        <w:rPr>
          <w:rFonts w:ascii="Times New Roman" w:hAnsi="Times New Roman"/>
          <w:sz w:val="28"/>
          <w:szCs w:val="28"/>
        </w:rPr>
        <w:t>Леанович</w:t>
      </w:r>
      <w:proofErr w:type="spellEnd"/>
      <w:r w:rsidRPr="00C94FAA">
        <w:rPr>
          <w:rFonts w:ascii="Times New Roman" w:hAnsi="Times New Roman"/>
          <w:sz w:val="28"/>
          <w:szCs w:val="28"/>
        </w:rPr>
        <w:t xml:space="preserve"> // Белорусский журнал международного права</w:t>
      </w:r>
      <w:r>
        <w:rPr>
          <w:rFonts w:ascii="Times New Roman" w:hAnsi="Times New Roman"/>
          <w:sz w:val="28"/>
          <w:szCs w:val="28"/>
        </w:rPr>
        <w:t xml:space="preserve"> </w:t>
      </w:r>
      <w:r w:rsidRPr="00C94FAA">
        <w:rPr>
          <w:rFonts w:ascii="Times New Roman" w:hAnsi="Times New Roman"/>
          <w:sz w:val="28"/>
          <w:szCs w:val="28"/>
        </w:rPr>
        <w:t>и международных отношений</w:t>
      </w:r>
      <w:r>
        <w:rPr>
          <w:rFonts w:ascii="Times New Roman" w:hAnsi="Times New Roman"/>
          <w:sz w:val="28"/>
          <w:szCs w:val="28"/>
        </w:rPr>
        <w:t>. –</w:t>
      </w:r>
      <w:r w:rsidRPr="00C94FAA">
        <w:rPr>
          <w:rFonts w:ascii="Times New Roman" w:hAnsi="Times New Roman"/>
          <w:sz w:val="28"/>
          <w:szCs w:val="28"/>
        </w:rPr>
        <w:t xml:space="preserve"> 2004.</w:t>
      </w:r>
      <w:r>
        <w:rPr>
          <w:rFonts w:ascii="Times New Roman" w:hAnsi="Times New Roman"/>
          <w:sz w:val="28"/>
          <w:szCs w:val="28"/>
        </w:rPr>
        <w:t xml:space="preserve"> –</w:t>
      </w:r>
      <w:r w:rsidRPr="00C94FAA">
        <w:rPr>
          <w:rFonts w:ascii="Times New Roman" w:hAnsi="Times New Roman"/>
          <w:sz w:val="28"/>
          <w:szCs w:val="28"/>
        </w:rPr>
        <w:t xml:space="preserve"> </w:t>
      </w:r>
      <w:r w:rsidRPr="004569F0">
        <w:rPr>
          <w:rFonts w:ascii="Times New Roman" w:hAnsi="Times New Roman"/>
          <w:sz w:val="28"/>
          <w:szCs w:val="28"/>
        </w:rPr>
        <w:t>№ 4.</w:t>
      </w:r>
      <w:r>
        <w:rPr>
          <w:rFonts w:ascii="Times New Roman" w:hAnsi="Times New Roman"/>
          <w:sz w:val="28"/>
          <w:szCs w:val="28"/>
        </w:rPr>
        <w:t xml:space="preserve"> – С. 20-22.</w:t>
      </w:r>
    </w:p>
    <w:p w14:paraId="5EF705A2" w14:textId="77777777" w:rsidR="00C355F0" w:rsidRDefault="00C355F0" w:rsidP="00F218C0">
      <w:pPr>
        <w:pStyle w:val="a3"/>
        <w:numPr>
          <w:ilvl w:val="0"/>
          <w:numId w:val="29"/>
        </w:numPr>
        <w:tabs>
          <w:tab w:val="num" w:pos="630"/>
        </w:tabs>
        <w:spacing w:line="360" w:lineRule="auto"/>
        <w:ind w:left="0" w:firstLine="0"/>
        <w:jc w:val="both"/>
        <w:rPr>
          <w:rFonts w:ascii="Times New Roman" w:hAnsi="Times New Roman"/>
          <w:sz w:val="28"/>
          <w:szCs w:val="28"/>
        </w:rPr>
      </w:pPr>
      <w:bookmarkStart w:id="42" w:name="_Hlk69852206"/>
      <w:proofErr w:type="spellStart"/>
      <w:r w:rsidRPr="00D004D8">
        <w:rPr>
          <w:rFonts w:ascii="Times New Roman" w:hAnsi="Times New Roman"/>
          <w:sz w:val="28"/>
          <w:szCs w:val="28"/>
        </w:rPr>
        <w:t>Летин</w:t>
      </w:r>
      <w:proofErr w:type="spellEnd"/>
      <w:r w:rsidRPr="00D004D8">
        <w:rPr>
          <w:rFonts w:ascii="Times New Roman" w:hAnsi="Times New Roman"/>
          <w:sz w:val="28"/>
          <w:szCs w:val="28"/>
        </w:rPr>
        <w:t xml:space="preserve"> А.В. Трансграничная несостоятельность как объект науки МЧП</w:t>
      </w:r>
      <w:r>
        <w:rPr>
          <w:rFonts w:ascii="Times New Roman" w:hAnsi="Times New Roman"/>
          <w:sz w:val="28"/>
          <w:szCs w:val="28"/>
        </w:rPr>
        <w:t xml:space="preserve"> / А.В. </w:t>
      </w:r>
      <w:proofErr w:type="spellStart"/>
      <w:r>
        <w:rPr>
          <w:rFonts w:ascii="Times New Roman" w:hAnsi="Times New Roman"/>
          <w:sz w:val="28"/>
          <w:szCs w:val="28"/>
        </w:rPr>
        <w:t>Летин</w:t>
      </w:r>
      <w:proofErr w:type="spellEnd"/>
      <w:r w:rsidRPr="00D004D8">
        <w:rPr>
          <w:rFonts w:ascii="Times New Roman" w:hAnsi="Times New Roman"/>
          <w:sz w:val="28"/>
          <w:szCs w:val="28"/>
        </w:rPr>
        <w:t xml:space="preserve"> // Государство и право. </w:t>
      </w:r>
      <w:r>
        <w:rPr>
          <w:rFonts w:ascii="Times New Roman" w:hAnsi="Times New Roman"/>
          <w:sz w:val="28"/>
          <w:szCs w:val="28"/>
        </w:rPr>
        <w:t xml:space="preserve">– </w:t>
      </w:r>
      <w:r w:rsidRPr="00D004D8">
        <w:rPr>
          <w:rFonts w:ascii="Times New Roman" w:hAnsi="Times New Roman"/>
          <w:sz w:val="28"/>
          <w:szCs w:val="28"/>
        </w:rPr>
        <w:t xml:space="preserve">2003. </w:t>
      </w:r>
      <w:r>
        <w:rPr>
          <w:rFonts w:ascii="Times New Roman" w:hAnsi="Times New Roman"/>
          <w:sz w:val="28"/>
          <w:szCs w:val="28"/>
        </w:rPr>
        <w:t xml:space="preserve">– </w:t>
      </w:r>
      <w:r w:rsidRPr="00D004D8">
        <w:rPr>
          <w:rFonts w:ascii="Times New Roman" w:hAnsi="Times New Roman"/>
          <w:sz w:val="28"/>
          <w:szCs w:val="28"/>
        </w:rPr>
        <w:t>№ 8.</w:t>
      </w:r>
      <w:r>
        <w:rPr>
          <w:rFonts w:ascii="Times New Roman" w:hAnsi="Times New Roman"/>
          <w:sz w:val="28"/>
          <w:szCs w:val="28"/>
        </w:rPr>
        <w:t xml:space="preserve"> –</w:t>
      </w:r>
      <w:r w:rsidRPr="00D004D8">
        <w:rPr>
          <w:rFonts w:ascii="Times New Roman" w:hAnsi="Times New Roman"/>
          <w:sz w:val="28"/>
          <w:szCs w:val="28"/>
        </w:rPr>
        <w:t xml:space="preserve"> </w:t>
      </w:r>
      <w:r>
        <w:rPr>
          <w:rFonts w:ascii="Times New Roman" w:hAnsi="Times New Roman"/>
          <w:sz w:val="28"/>
          <w:szCs w:val="28"/>
        </w:rPr>
        <w:t>С.</w:t>
      </w:r>
      <w:r w:rsidRPr="00D004D8">
        <w:rPr>
          <w:rFonts w:ascii="Times New Roman" w:hAnsi="Times New Roman"/>
          <w:sz w:val="28"/>
          <w:szCs w:val="28"/>
        </w:rPr>
        <w:t xml:space="preserve"> </w:t>
      </w:r>
      <w:r>
        <w:rPr>
          <w:rFonts w:ascii="Times New Roman" w:hAnsi="Times New Roman"/>
          <w:sz w:val="28"/>
          <w:szCs w:val="28"/>
        </w:rPr>
        <w:t>75-82.</w:t>
      </w:r>
    </w:p>
    <w:bookmarkEnd w:id="42"/>
    <w:p w14:paraId="45A00399" w14:textId="77777777" w:rsidR="00C355F0" w:rsidRDefault="00C355F0" w:rsidP="00F218C0">
      <w:pPr>
        <w:pStyle w:val="a3"/>
        <w:numPr>
          <w:ilvl w:val="0"/>
          <w:numId w:val="29"/>
        </w:numPr>
        <w:tabs>
          <w:tab w:val="num" w:pos="630"/>
        </w:tabs>
        <w:spacing w:line="360" w:lineRule="auto"/>
        <w:ind w:left="0" w:firstLine="0"/>
        <w:jc w:val="both"/>
        <w:rPr>
          <w:rFonts w:ascii="Times New Roman" w:hAnsi="Times New Roman"/>
          <w:sz w:val="28"/>
          <w:szCs w:val="28"/>
        </w:rPr>
      </w:pPr>
      <w:proofErr w:type="spellStart"/>
      <w:r w:rsidRPr="00632868">
        <w:rPr>
          <w:rFonts w:ascii="Times New Roman" w:hAnsi="Times New Roman"/>
          <w:sz w:val="28"/>
          <w:szCs w:val="28"/>
        </w:rPr>
        <w:t>Лиджанова</w:t>
      </w:r>
      <w:proofErr w:type="spellEnd"/>
      <w:r w:rsidRPr="00632868">
        <w:rPr>
          <w:rFonts w:ascii="Times New Roman" w:hAnsi="Times New Roman"/>
          <w:sz w:val="28"/>
          <w:szCs w:val="28"/>
        </w:rPr>
        <w:t xml:space="preserve"> А. Трансграничная несостоятельность (банкротство): проблемы правового регулирования </w:t>
      </w:r>
      <w:r>
        <w:rPr>
          <w:rFonts w:ascii="Times New Roman" w:hAnsi="Times New Roman"/>
          <w:sz w:val="28"/>
          <w:szCs w:val="28"/>
        </w:rPr>
        <w:t xml:space="preserve">/ А. </w:t>
      </w:r>
      <w:proofErr w:type="spellStart"/>
      <w:r>
        <w:rPr>
          <w:rFonts w:ascii="Times New Roman" w:hAnsi="Times New Roman"/>
          <w:sz w:val="28"/>
          <w:szCs w:val="28"/>
        </w:rPr>
        <w:t>Лиджанова</w:t>
      </w:r>
      <w:proofErr w:type="spellEnd"/>
      <w:r>
        <w:rPr>
          <w:rFonts w:ascii="Times New Roman" w:hAnsi="Times New Roman"/>
          <w:sz w:val="28"/>
          <w:szCs w:val="28"/>
        </w:rPr>
        <w:t xml:space="preserve"> </w:t>
      </w:r>
      <w:r w:rsidRPr="00632868">
        <w:rPr>
          <w:rFonts w:ascii="Times New Roman" w:hAnsi="Times New Roman"/>
          <w:sz w:val="28"/>
          <w:szCs w:val="28"/>
        </w:rPr>
        <w:t xml:space="preserve">// </w:t>
      </w:r>
      <w:r w:rsidRPr="008A00A7">
        <w:rPr>
          <w:rFonts w:ascii="Times New Roman" w:hAnsi="Times New Roman"/>
          <w:sz w:val="28"/>
          <w:szCs w:val="28"/>
        </w:rPr>
        <w:t xml:space="preserve">Актуальные проблемы предпринимательского права / под ред. А.Е. </w:t>
      </w:r>
      <w:proofErr w:type="spellStart"/>
      <w:r w:rsidRPr="008A00A7">
        <w:rPr>
          <w:rFonts w:ascii="Times New Roman" w:hAnsi="Times New Roman"/>
          <w:sz w:val="28"/>
          <w:szCs w:val="28"/>
        </w:rPr>
        <w:t>Молотникова</w:t>
      </w:r>
      <w:proofErr w:type="spellEnd"/>
      <w:r w:rsidRPr="008A00A7">
        <w:rPr>
          <w:rFonts w:ascii="Times New Roman" w:hAnsi="Times New Roman"/>
          <w:sz w:val="28"/>
          <w:szCs w:val="28"/>
        </w:rPr>
        <w:t>.</w:t>
      </w:r>
      <w:r>
        <w:rPr>
          <w:rFonts w:ascii="Times New Roman" w:hAnsi="Times New Roman"/>
          <w:sz w:val="28"/>
          <w:szCs w:val="28"/>
        </w:rPr>
        <w:t xml:space="preserve"> –</w:t>
      </w:r>
      <w:r w:rsidRPr="008A00A7">
        <w:rPr>
          <w:rFonts w:ascii="Times New Roman" w:hAnsi="Times New Roman"/>
          <w:sz w:val="28"/>
          <w:szCs w:val="28"/>
        </w:rPr>
        <w:t xml:space="preserve"> М.: Стартап, 2015. </w:t>
      </w:r>
      <w:r>
        <w:rPr>
          <w:rFonts w:ascii="Times New Roman" w:hAnsi="Times New Roman"/>
          <w:sz w:val="28"/>
          <w:szCs w:val="28"/>
        </w:rPr>
        <w:t xml:space="preserve">– </w:t>
      </w:r>
      <w:proofErr w:type="spellStart"/>
      <w:r w:rsidRPr="008A00A7">
        <w:rPr>
          <w:rFonts w:ascii="Times New Roman" w:hAnsi="Times New Roman"/>
          <w:sz w:val="28"/>
          <w:szCs w:val="28"/>
        </w:rPr>
        <w:t>Вып</w:t>
      </w:r>
      <w:proofErr w:type="spellEnd"/>
      <w:r w:rsidRPr="008A00A7">
        <w:rPr>
          <w:rFonts w:ascii="Times New Roman" w:hAnsi="Times New Roman"/>
          <w:sz w:val="28"/>
          <w:szCs w:val="28"/>
        </w:rPr>
        <w:t>. IV.</w:t>
      </w:r>
      <w:r>
        <w:rPr>
          <w:rFonts w:ascii="Times New Roman" w:hAnsi="Times New Roman"/>
          <w:sz w:val="28"/>
          <w:szCs w:val="28"/>
        </w:rPr>
        <w:t xml:space="preserve"> –</w:t>
      </w:r>
      <w:r w:rsidRPr="008A00A7">
        <w:rPr>
          <w:rFonts w:ascii="Times New Roman" w:hAnsi="Times New Roman"/>
          <w:sz w:val="28"/>
          <w:szCs w:val="28"/>
        </w:rPr>
        <w:t xml:space="preserve"> С. 84</w:t>
      </w:r>
      <w:r>
        <w:rPr>
          <w:rFonts w:ascii="Times New Roman" w:hAnsi="Times New Roman"/>
          <w:sz w:val="28"/>
          <w:szCs w:val="28"/>
        </w:rPr>
        <w:t>-</w:t>
      </w:r>
      <w:r w:rsidRPr="008A00A7">
        <w:rPr>
          <w:rFonts w:ascii="Times New Roman" w:hAnsi="Times New Roman"/>
          <w:sz w:val="28"/>
          <w:szCs w:val="28"/>
        </w:rPr>
        <w:t>93.</w:t>
      </w:r>
    </w:p>
    <w:p w14:paraId="26B6E611" w14:textId="77777777" w:rsidR="00C355F0" w:rsidRPr="00720731" w:rsidRDefault="00C355F0" w:rsidP="00F218C0">
      <w:pPr>
        <w:pStyle w:val="a3"/>
        <w:numPr>
          <w:ilvl w:val="0"/>
          <w:numId w:val="29"/>
        </w:numPr>
        <w:tabs>
          <w:tab w:val="num" w:pos="630"/>
        </w:tabs>
        <w:spacing w:line="360" w:lineRule="auto"/>
        <w:ind w:left="0" w:firstLine="0"/>
        <w:jc w:val="both"/>
        <w:rPr>
          <w:rFonts w:ascii="Times New Roman" w:hAnsi="Times New Roman"/>
          <w:sz w:val="28"/>
          <w:szCs w:val="28"/>
        </w:rPr>
      </w:pPr>
      <w:proofErr w:type="spellStart"/>
      <w:r w:rsidRPr="00720731">
        <w:rPr>
          <w:rFonts w:ascii="Times New Roman" w:hAnsi="Times New Roman"/>
          <w:sz w:val="28"/>
          <w:szCs w:val="28"/>
        </w:rPr>
        <w:t>Лунц</w:t>
      </w:r>
      <w:proofErr w:type="spellEnd"/>
      <w:r w:rsidRPr="00720731">
        <w:rPr>
          <w:rFonts w:ascii="Times New Roman" w:hAnsi="Times New Roman"/>
          <w:sz w:val="28"/>
          <w:szCs w:val="28"/>
        </w:rPr>
        <w:t xml:space="preserve"> Л.А. Многонациональные предприятия капиталистических стран в аспекте международного частного права / Л.А. </w:t>
      </w:r>
      <w:proofErr w:type="spellStart"/>
      <w:r w:rsidRPr="00720731">
        <w:rPr>
          <w:rFonts w:ascii="Times New Roman" w:hAnsi="Times New Roman"/>
          <w:sz w:val="28"/>
          <w:szCs w:val="28"/>
        </w:rPr>
        <w:t>Лунц</w:t>
      </w:r>
      <w:proofErr w:type="spellEnd"/>
      <w:r w:rsidRPr="00720731">
        <w:rPr>
          <w:rFonts w:ascii="Times New Roman" w:hAnsi="Times New Roman"/>
          <w:sz w:val="28"/>
          <w:szCs w:val="28"/>
        </w:rPr>
        <w:t xml:space="preserve"> // Советское государство и право. – 1976. – № 5.</w:t>
      </w:r>
      <w:r>
        <w:rPr>
          <w:rFonts w:ascii="Times New Roman" w:hAnsi="Times New Roman"/>
          <w:sz w:val="28"/>
          <w:szCs w:val="28"/>
        </w:rPr>
        <w:t xml:space="preserve"> –</w:t>
      </w:r>
      <w:r w:rsidRPr="00720731">
        <w:rPr>
          <w:rFonts w:ascii="Times New Roman" w:hAnsi="Times New Roman"/>
          <w:sz w:val="28"/>
          <w:szCs w:val="28"/>
        </w:rPr>
        <w:t xml:space="preserve"> С. 122-</w:t>
      </w:r>
      <w:r>
        <w:rPr>
          <w:rFonts w:ascii="Times New Roman" w:hAnsi="Times New Roman"/>
          <w:sz w:val="28"/>
          <w:szCs w:val="28"/>
        </w:rPr>
        <w:t xml:space="preserve"> 1</w:t>
      </w:r>
      <w:r w:rsidRPr="00720731">
        <w:rPr>
          <w:rFonts w:ascii="Times New Roman" w:hAnsi="Times New Roman"/>
          <w:sz w:val="28"/>
          <w:szCs w:val="28"/>
        </w:rPr>
        <w:t>29</w:t>
      </w:r>
      <w:r>
        <w:rPr>
          <w:rFonts w:ascii="Times New Roman" w:hAnsi="Times New Roman"/>
          <w:sz w:val="28"/>
          <w:szCs w:val="28"/>
        </w:rPr>
        <w:t>.</w:t>
      </w:r>
    </w:p>
    <w:p w14:paraId="51A4D9B7" w14:textId="77777777" w:rsidR="00C355F0" w:rsidRDefault="00C355F0" w:rsidP="00F218C0">
      <w:pPr>
        <w:pStyle w:val="a3"/>
        <w:numPr>
          <w:ilvl w:val="0"/>
          <w:numId w:val="29"/>
        </w:numPr>
        <w:tabs>
          <w:tab w:val="num" w:pos="630"/>
        </w:tabs>
        <w:spacing w:line="360" w:lineRule="auto"/>
        <w:ind w:left="0" w:firstLine="0"/>
        <w:jc w:val="both"/>
        <w:rPr>
          <w:rFonts w:ascii="Times New Roman" w:hAnsi="Times New Roman"/>
          <w:sz w:val="28"/>
          <w:szCs w:val="28"/>
        </w:rPr>
      </w:pPr>
      <w:bookmarkStart w:id="43" w:name="_Hlk69852425"/>
      <w:r w:rsidRPr="00B469F8">
        <w:rPr>
          <w:rFonts w:ascii="Times New Roman" w:hAnsi="Times New Roman"/>
          <w:sz w:val="28"/>
          <w:szCs w:val="28"/>
        </w:rPr>
        <w:t>Мохова Е.В. «</w:t>
      </w:r>
      <w:proofErr w:type="spellStart"/>
      <w:r w:rsidRPr="00B469F8">
        <w:rPr>
          <w:rFonts w:ascii="Times New Roman" w:hAnsi="Times New Roman"/>
          <w:sz w:val="28"/>
          <w:szCs w:val="28"/>
        </w:rPr>
        <w:t>Банкротный</w:t>
      </w:r>
      <w:proofErr w:type="spellEnd"/>
      <w:r w:rsidRPr="00B469F8">
        <w:rPr>
          <w:rFonts w:ascii="Times New Roman" w:hAnsi="Times New Roman"/>
          <w:sz w:val="28"/>
          <w:szCs w:val="28"/>
        </w:rPr>
        <w:t xml:space="preserve"> туризм»: миграция должников в поисках лучшей страны для персонального банкротства и освобождения от долгов</w:t>
      </w:r>
      <w:r>
        <w:rPr>
          <w:rFonts w:ascii="Times New Roman" w:hAnsi="Times New Roman"/>
          <w:sz w:val="28"/>
          <w:szCs w:val="28"/>
        </w:rPr>
        <w:t xml:space="preserve"> / Е.В. Мохова</w:t>
      </w:r>
      <w:r w:rsidRPr="00B469F8">
        <w:rPr>
          <w:rFonts w:ascii="Times New Roman" w:hAnsi="Times New Roman"/>
          <w:sz w:val="28"/>
          <w:szCs w:val="28"/>
        </w:rPr>
        <w:t xml:space="preserve"> // Закон. </w:t>
      </w:r>
      <w:r>
        <w:rPr>
          <w:rFonts w:ascii="Times New Roman" w:hAnsi="Times New Roman"/>
          <w:sz w:val="28"/>
          <w:szCs w:val="28"/>
        </w:rPr>
        <w:t xml:space="preserve">– </w:t>
      </w:r>
      <w:r w:rsidRPr="00B469F8">
        <w:rPr>
          <w:rFonts w:ascii="Times New Roman" w:hAnsi="Times New Roman"/>
          <w:sz w:val="28"/>
          <w:szCs w:val="28"/>
        </w:rPr>
        <w:t xml:space="preserve">2015. </w:t>
      </w:r>
      <w:r>
        <w:rPr>
          <w:rFonts w:ascii="Times New Roman" w:hAnsi="Times New Roman"/>
          <w:sz w:val="28"/>
          <w:szCs w:val="28"/>
        </w:rPr>
        <w:t xml:space="preserve">– </w:t>
      </w:r>
      <w:r w:rsidRPr="00B469F8">
        <w:rPr>
          <w:rFonts w:ascii="Times New Roman" w:hAnsi="Times New Roman"/>
          <w:sz w:val="28"/>
          <w:szCs w:val="28"/>
        </w:rPr>
        <w:t>№ 12.</w:t>
      </w:r>
      <w:r>
        <w:rPr>
          <w:rFonts w:ascii="Times New Roman" w:hAnsi="Times New Roman"/>
          <w:sz w:val="28"/>
          <w:szCs w:val="28"/>
        </w:rPr>
        <w:t xml:space="preserve"> – </w:t>
      </w:r>
      <w:r w:rsidRPr="00720731">
        <w:rPr>
          <w:rFonts w:ascii="Times New Roman" w:hAnsi="Times New Roman"/>
          <w:sz w:val="28"/>
          <w:szCs w:val="28"/>
        </w:rPr>
        <w:t>С. 73-97</w:t>
      </w:r>
      <w:r>
        <w:rPr>
          <w:rFonts w:ascii="Times New Roman" w:hAnsi="Times New Roman"/>
          <w:sz w:val="28"/>
          <w:szCs w:val="28"/>
        </w:rPr>
        <w:t>.</w:t>
      </w:r>
    </w:p>
    <w:bookmarkEnd w:id="43"/>
    <w:p w14:paraId="3C411C85" w14:textId="77777777" w:rsidR="00C355F0" w:rsidRPr="004569F0" w:rsidRDefault="00C355F0" w:rsidP="00F218C0">
      <w:pPr>
        <w:pStyle w:val="a3"/>
        <w:numPr>
          <w:ilvl w:val="0"/>
          <w:numId w:val="29"/>
        </w:numPr>
        <w:tabs>
          <w:tab w:val="num" w:pos="630"/>
        </w:tabs>
        <w:spacing w:line="360" w:lineRule="auto"/>
        <w:ind w:left="0" w:firstLine="0"/>
        <w:jc w:val="both"/>
        <w:rPr>
          <w:rFonts w:ascii="Times New Roman" w:hAnsi="Times New Roman"/>
          <w:sz w:val="28"/>
          <w:szCs w:val="28"/>
        </w:rPr>
      </w:pPr>
      <w:r w:rsidRPr="00AB1FCB">
        <w:rPr>
          <w:rFonts w:ascii="Times New Roman" w:hAnsi="Times New Roman"/>
          <w:sz w:val="28"/>
          <w:szCs w:val="28"/>
        </w:rPr>
        <w:t xml:space="preserve">Мохова Е.В. Обеспечение «изначальной предсказуемости» при определении «базовой страны должника» в случаях трансграничной несостоятельности юридических лиц </w:t>
      </w:r>
      <w:r>
        <w:rPr>
          <w:rFonts w:ascii="Times New Roman" w:hAnsi="Times New Roman"/>
          <w:sz w:val="28"/>
          <w:szCs w:val="28"/>
        </w:rPr>
        <w:t xml:space="preserve">/ Е.В. Мохова </w:t>
      </w:r>
      <w:r w:rsidRPr="00AB1FCB">
        <w:rPr>
          <w:rFonts w:ascii="Times New Roman" w:hAnsi="Times New Roman"/>
          <w:sz w:val="28"/>
          <w:szCs w:val="28"/>
        </w:rPr>
        <w:t xml:space="preserve">// Северокавказский юридический вестник. </w:t>
      </w:r>
      <w:r>
        <w:rPr>
          <w:rFonts w:ascii="Times New Roman" w:hAnsi="Times New Roman"/>
          <w:sz w:val="28"/>
          <w:szCs w:val="28"/>
        </w:rPr>
        <w:t>– 2007. –</w:t>
      </w:r>
      <w:r w:rsidRPr="004569F0">
        <w:rPr>
          <w:rFonts w:ascii="Times New Roman" w:hAnsi="Times New Roman"/>
          <w:sz w:val="28"/>
          <w:szCs w:val="28"/>
        </w:rPr>
        <w:t xml:space="preserve"> № 2. </w:t>
      </w:r>
      <w:r>
        <w:rPr>
          <w:rFonts w:ascii="Times New Roman" w:hAnsi="Times New Roman"/>
          <w:sz w:val="28"/>
          <w:szCs w:val="28"/>
        </w:rPr>
        <w:t xml:space="preserve">– </w:t>
      </w:r>
      <w:r w:rsidRPr="004569F0">
        <w:rPr>
          <w:rFonts w:ascii="Times New Roman" w:hAnsi="Times New Roman"/>
          <w:sz w:val="28"/>
          <w:szCs w:val="28"/>
        </w:rPr>
        <w:t xml:space="preserve">С. </w:t>
      </w:r>
      <w:r>
        <w:rPr>
          <w:rFonts w:ascii="Times New Roman" w:hAnsi="Times New Roman"/>
          <w:sz w:val="28"/>
          <w:szCs w:val="28"/>
        </w:rPr>
        <w:t>31-44.</w:t>
      </w:r>
    </w:p>
    <w:p w14:paraId="28EFE865" w14:textId="77777777" w:rsidR="00C355F0" w:rsidRDefault="00C355F0" w:rsidP="00F218C0">
      <w:pPr>
        <w:pStyle w:val="a3"/>
        <w:numPr>
          <w:ilvl w:val="0"/>
          <w:numId w:val="29"/>
        </w:numPr>
        <w:tabs>
          <w:tab w:val="num" w:pos="630"/>
        </w:tabs>
        <w:spacing w:line="360" w:lineRule="auto"/>
        <w:ind w:left="0" w:firstLine="0"/>
        <w:jc w:val="both"/>
        <w:rPr>
          <w:rFonts w:ascii="Times New Roman" w:hAnsi="Times New Roman"/>
          <w:sz w:val="28"/>
          <w:szCs w:val="28"/>
        </w:rPr>
      </w:pPr>
      <w:proofErr w:type="spellStart"/>
      <w:r w:rsidRPr="00BF3FDB">
        <w:rPr>
          <w:rFonts w:ascii="Times New Roman" w:hAnsi="Times New Roman"/>
          <w:sz w:val="28"/>
          <w:szCs w:val="28"/>
        </w:rPr>
        <w:t>Полшкова</w:t>
      </w:r>
      <w:proofErr w:type="spellEnd"/>
      <w:r w:rsidRPr="00BF3FDB">
        <w:rPr>
          <w:rFonts w:ascii="Times New Roman" w:hAnsi="Times New Roman"/>
          <w:sz w:val="28"/>
          <w:szCs w:val="28"/>
        </w:rPr>
        <w:t xml:space="preserve"> М.И. Коллизионное регулирование недействительности сделок должника при трансграничной несостоятельности</w:t>
      </w:r>
      <w:r>
        <w:rPr>
          <w:rFonts w:ascii="Times New Roman" w:hAnsi="Times New Roman"/>
          <w:sz w:val="28"/>
          <w:szCs w:val="28"/>
        </w:rPr>
        <w:t xml:space="preserve"> / М.И. </w:t>
      </w:r>
      <w:proofErr w:type="spellStart"/>
      <w:r>
        <w:rPr>
          <w:rFonts w:ascii="Times New Roman" w:hAnsi="Times New Roman"/>
          <w:sz w:val="28"/>
          <w:szCs w:val="28"/>
        </w:rPr>
        <w:t>Полшкова</w:t>
      </w:r>
      <w:proofErr w:type="spellEnd"/>
      <w:r>
        <w:rPr>
          <w:rFonts w:ascii="Times New Roman" w:hAnsi="Times New Roman"/>
          <w:sz w:val="28"/>
          <w:szCs w:val="28"/>
        </w:rPr>
        <w:t xml:space="preserve"> // Актуальные проблемы российского права. – 2021. – № 1. – С. 147-151.</w:t>
      </w:r>
    </w:p>
    <w:p w14:paraId="16B32883" w14:textId="77777777" w:rsidR="00C355F0" w:rsidRDefault="00C355F0" w:rsidP="00F218C0">
      <w:pPr>
        <w:pStyle w:val="a3"/>
        <w:numPr>
          <w:ilvl w:val="0"/>
          <w:numId w:val="29"/>
        </w:numPr>
        <w:tabs>
          <w:tab w:val="num" w:pos="630"/>
        </w:tabs>
        <w:spacing w:line="360" w:lineRule="auto"/>
        <w:ind w:left="0" w:firstLine="0"/>
        <w:jc w:val="both"/>
        <w:rPr>
          <w:rFonts w:ascii="Times New Roman" w:hAnsi="Times New Roman"/>
          <w:sz w:val="28"/>
          <w:szCs w:val="28"/>
        </w:rPr>
      </w:pPr>
      <w:r w:rsidRPr="00B469F8">
        <w:rPr>
          <w:rFonts w:ascii="Times New Roman" w:hAnsi="Times New Roman"/>
          <w:sz w:val="28"/>
          <w:szCs w:val="28"/>
        </w:rPr>
        <w:lastRenderedPageBreak/>
        <w:t>Попова Е.В., Попов Е.В. Трансграничное банкротство</w:t>
      </w:r>
      <w:r>
        <w:rPr>
          <w:rFonts w:ascii="Times New Roman" w:hAnsi="Times New Roman"/>
          <w:sz w:val="28"/>
          <w:szCs w:val="28"/>
        </w:rPr>
        <w:t xml:space="preserve"> / Е.В. Попова, Е.В. Попов</w:t>
      </w:r>
      <w:r w:rsidRPr="00B469F8">
        <w:rPr>
          <w:rFonts w:ascii="Times New Roman" w:hAnsi="Times New Roman"/>
          <w:sz w:val="28"/>
          <w:szCs w:val="28"/>
        </w:rPr>
        <w:t xml:space="preserve"> // Законодательство.</w:t>
      </w:r>
      <w:r>
        <w:rPr>
          <w:rFonts w:ascii="Times New Roman" w:hAnsi="Times New Roman"/>
          <w:sz w:val="28"/>
          <w:szCs w:val="28"/>
        </w:rPr>
        <w:t xml:space="preserve"> –</w:t>
      </w:r>
      <w:r w:rsidRPr="00B469F8">
        <w:rPr>
          <w:rFonts w:ascii="Times New Roman" w:hAnsi="Times New Roman"/>
          <w:sz w:val="28"/>
          <w:szCs w:val="28"/>
        </w:rPr>
        <w:t xml:space="preserve"> 2005. </w:t>
      </w:r>
      <w:r>
        <w:rPr>
          <w:rFonts w:ascii="Times New Roman" w:hAnsi="Times New Roman"/>
          <w:sz w:val="28"/>
          <w:szCs w:val="28"/>
        </w:rPr>
        <w:t xml:space="preserve">– </w:t>
      </w:r>
      <w:r w:rsidRPr="00B469F8">
        <w:rPr>
          <w:rFonts w:ascii="Times New Roman" w:hAnsi="Times New Roman"/>
          <w:sz w:val="28"/>
          <w:szCs w:val="28"/>
        </w:rPr>
        <w:t>№ 4.</w:t>
      </w:r>
      <w:r>
        <w:rPr>
          <w:rFonts w:ascii="Times New Roman" w:hAnsi="Times New Roman"/>
          <w:sz w:val="28"/>
          <w:szCs w:val="28"/>
        </w:rPr>
        <w:t xml:space="preserve"> – С.</w:t>
      </w:r>
      <w:r w:rsidRPr="00B469F8">
        <w:rPr>
          <w:rFonts w:ascii="Times New Roman" w:hAnsi="Times New Roman"/>
          <w:sz w:val="28"/>
          <w:szCs w:val="28"/>
        </w:rPr>
        <w:t xml:space="preserve"> 19</w:t>
      </w:r>
      <w:r>
        <w:rPr>
          <w:rFonts w:ascii="Times New Roman" w:hAnsi="Times New Roman"/>
          <w:sz w:val="28"/>
          <w:szCs w:val="28"/>
        </w:rPr>
        <w:t>-26</w:t>
      </w:r>
      <w:r w:rsidRPr="00B469F8">
        <w:rPr>
          <w:rFonts w:ascii="Times New Roman" w:hAnsi="Times New Roman"/>
          <w:sz w:val="28"/>
          <w:szCs w:val="28"/>
        </w:rPr>
        <w:t>.</w:t>
      </w:r>
    </w:p>
    <w:p w14:paraId="7225D771" w14:textId="77777777" w:rsidR="00C355F0" w:rsidRPr="004569F0" w:rsidRDefault="00C355F0" w:rsidP="00F218C0">
      <w:pPr>
        <w:pStyle w:val="a3"/>
        <w:numPr>
          <w:ilvl w:val="0"/>
          <w:numId w:val="29"/>
        </w:numPr>
        <w:tabs>
          <w:tab w:val="num" w:pos="630"/>
        </w:tabs>
        <w:spacing w:line="360" w:lineRule="auto"/>
        <w:ind w:left="0" w:firstLine="0"/>
        <w:jc w:val="both"/>
        <w:rPr>
          <w:rFonts w:ascii="Times New Roman" w:hAnsi="Times New Roman"/>
          <w:sz w:val="28"/>
          <w:szCs w:val="28"/>
        </w:rPr>
      </w:pPr>
      <w:proofErr w:type="spellStart"/>
      <w:r w:rsidRPr="00AB1FCB">
        <w:rPr>
          <w:rFonts w:ascii="Times New Roman" w:hAnsi="Times New Roman"/>
          <w:sz w:val="28"/>
          <w:szCs w:val="28"/>
        </w:rPr>
        <w:t>Рягузов</w:t>
      </w:r>
      <w:proofErr w:type="spellEnd"/>
      <w:r w:rsidRPr="00AB1FCB">
        <w:rPr>
          <w:rFonts w:ascii="Times New Roman" w:hAnsi="Times New Roman"/>
          <w:sz w:val="28"/>
          <w:szCs w:val="28"/>
        </w:rPr>
        <w:t xml:space="preserve"> А.А. Методы регулирования трансграничной несостоятельности</w:t>
      </w:r>
      <w:r>
        <w:rPr>
          <w:rFonts w:ascii="Times New Roman" w:hAnsi="Times New Roman"/>
          <w:sz w:val="28"/>
          <w:szCs w:val="28"/>
        </w:rPr>
        <w:t xml:space="preserve"> / А.А. </w:t>
      </w:r>
      <w:proofErr w:type="spellStart"/>
      <w:r>
        <w:rPr>
          <w:rFonts w:ascii="Times New Roman" w:hAnsi="Times New Roman"/>
          <w:sz w:val="28"/>
          <w:szCs w:val="28"/>
        </w:rPr>
        <w:t>Рягузов</w:t>
      </w:r>
      <w:proofErr w:type="spellEnd"/>
      <w:r w:rsidRPr="00AB1FCB">
        <w:rPr>
          <w:rFonts w:ascii="Times New Roman" w:hAnsi="Times New Roman"/>
          <w:sz w:val="28"/>
          <w:szCs w:val="28"/>
        </w:rPr>
        <w:t xml:space="preserve"> // Международное публичное и частное право. </w:t>
      </w:r>
      <w:r>
        <w:rPr>
          <w:rFonts w:ascii="Times New Roman" w:hAnsi="Times New Roman"/>
          <w:sz w:val="28"/>
          <w:szCs w:val="28"/>
        </w:rPr>
        <w:t xml:space="preserve">– </w:t>
      </w:r>
      <w:r w:rsidRPr="004569F0">
        <w:rPr>
          <w:rFonts w:ascii="Times New Roman" w:hAnsi="Times New Roman"/>
          <w:sz w:val="28"/>
          <w:szCs w:val="28"/>
        </w:rPr>
        <w:t>2007.</w:t>
      </w:r>
      <w:r>
        <w:rPr>
          <w:rFonts w:ascii="Times New Roman" w:hAnsi="Times New Roman"/>
          <w:sz w:val="28"/>
          <w:szCs w:val="28"/>
        </w:rPr>
        <w:t xml:space="preserve"> –</w:t>
      </w:r>
      <w:r w:rsidRPr="004569F0">
        <w:rPr>
          <w:rFonts w:ascii="Times New Roman" w:hAnsi="Times New Roman"/>
          <w:sz w:val="28"/>
          <w:szCs w:val="28"/>
        </w:rPr>
        <w:t xml:space="preserve"> № 3 (36). </w:t>
      </w:r>
      <w:r>
        <w:rPr>
          <w:rFonts w:ascii="Times New Roman" w:hAnsi="Times New Roman"/>
          <w:sz w:val="28"/>
          <w:szCs w:val="28"/>
        </w:rPr>
        <w:t xml:space="preserve">– </w:t>
      </w:r>
      <w:r w:rsidRPr="004569F0">
        <w:rPr>
          <w:rFonts w:ascii="Times New Roman" w:hAnsi="Times New Roman"/>
          <w:sz w:val="28"/>
          <w:szCs w:val="28"/>
        </w:rPr>
        <w:t>С. 2</w:t>
      </w:r>
      <w:r>
        <w:rPr>
          <w:rFonts w:ascii="Times New Roman" w:hAnsi="Times New Roman"/>
          <w:sz w:val="28"/>
          <w:szCs w:val="28"/>
        </w:rPr>
        <w:t>-5</w:t>
      </w:r>
      <w:r w:rsidRPr="004569F0">
        <w:rPr>
          <w:rFonts w:ascii="Times New Roman" w:hAnsi="Times New Roman"/>
          <w:sz w:val="28"/>
          <w:szCs w:val="28"/>
        </w:rPr>
        <w:t>.</w:t>
      </w:r>
    </w:p>
    <w:p w14:paraId="30C7108C" w14:textId="77777777" w:rsidR="00C355F0" w:rsidRPr="00AB1FCB" w:rsidRDefault="00C355F0" w:rsidP="00F218C0">
      <w:pPr>
        <w:pStyle w:val="a3"/>
        <w:numPr>
          <w:ilvl w:val="0"/>
          <w:numId w:val="29"/>
        </w:numPr>
        <w:tabs>
          <w:tab w:val="num" w:pos="630"/>
        </w:tabs>
        <w:spacing w:line="360" w:lineRule="auto"/>
        <w:ind w:left="0" w:firstLine="0"/>
        <w:jc w:val="both"/>
        <w:rPr>
          <w:rFonts w:ascii="Times New Roman" w:hAnsi="Times New Roman"/>
          <w:sz w:val="28"/>
          <w:szCs w:val="28"/>
        </w:rPr>
      </w:pPr>
      <w:proofErr w:type="spellStart"/>
      <w:r w:rsidRPr="00D004D8">
        <w:rPr>
          <w:rFonts w:ascii="Times New Roman" w:hAnsi="Times New Roman"/>
          <w:sz w:val="28"/>
          <w:szCs w:val="28"/>
        </w:rPr>
        <w:t>Рягузов</w:t>
      </w:r>
      <w:proofErr w:type="spellEnd"/>
      <w:r w:rsidRPr="00D004D8">
        <w:rPr>
          <w:rFonts w:ascii="Times New Roman" w:hAnsi="Times New Roman"/>
          <w:sz w:val="28"/>
          <w:szCs w:val="28"/>
        </w:rPr>
        <w:t xml:space="preserve"> А.А. Трансграничная несостоятельность – институт международного частного права</w:t>
      </w:r>
      <w:r>
        <w:rPr>
          <w:rFonts w:ascii="Times New Roman" w:hAnsi="Times New Roman"/>
          <w:sz w:val="28"/>
          <w:szCs w:val="28"/>
        </w:rPr>
        <w:t xml:space="preserve"> / А.А. </w:t>
      </w:r>
      <w:proofErr w:type="spellStart"/>
      <w:r>
        <w:rPr>
          <w:rFonts w:ascii="Times New Roman" w:hAnsi="Times New Roman"/>
          <w:sz w:val="28"/>
          <w:szCs w:val="28"/>
        </w:rPr>
        <w:t>Рягузов</w:t>
      </w:r>
      <w:proofErr w:type="spellEnd"/>
      <w:r w:rsidRPr="00D004D8">
        <w:rPr>
          <w:rFonts w:ascii="Times New Roman" w:hAnsi="Times New Roman"/>
          <w:sz w:val="28"/>
          <w:szCs w:val="28"/>
        </w:rPr>
        <w:t xml:space="preserve"> // Международное публичное и частное право. </w:t>
      </w:r>
      <w:r w:rsidRPr="004569F0">
        <w:rPr>
          <w:rFonts w:ascii="Times New Roman" w:hAnsi="Times New Roman"/>
          <w:sz w:val="28"/>
          <w:szCs w:val="28"/>
        </w:rPr>
        <w:t>2007.</w:t>
      </w:r>
      <w:r>
        <w:rPr>
          <w:rFonts w:ascii="Times New Roman" w:hAnsi="Times New Roman"/>
          <w:sz w:val="28"/>
          <w:szCs w:val="28"/>
        </w:rPr>
        <w:t xml:space="preserve"> –</w:t>
      </w:r>
      <w:r w:rsidRPr="004569F0">
        <w:rPr>
          <w:rFonts w:ascii="Times New Roman" w:hAnsi="Times New Roman"/>
          <w:sz w:val="28"/>
          <w:szCs w:val="28"/>
        </w:rPr>
        <w:t xml:space="preserve"> № 4. </w:t>
      </w:r>
      <w:r>
        <w:rPr>
          <w:rFonts w:ascii="Times New Roman" w:hAnsi="Times New Roman"/>
          <w:sz w:val="28"/>
          <w:szCs w:val="28"/>
        </w:rPr>
        <w:t xml:space="preserve">– </w:t>
      </w:r>
      <w:r w:rsidRPr="00D004D8">
        <w:rPr>
          <w:rFonts w:ascii="Times New Roman" w:hAnsi="Times New Roman"/>
          <w:sz w:val="28"/>
          <w:szCs w:val="28"/>
        </w:rPr>
        <w:t>С</w:t>
      </w:r>
      <w:r w:rsidRPr="004569F0">
        <w:rPr>
          <w:rFonts w:ascii="Times New Roman" w:hAnsi="Times New Roman"/>
          <w:sz w:val="28"/>
          <w:szCs w:val="28"/>
        </w:rPr>
        <w:t>. 2-4</w:t>
      </w:r>
      <w:r>
        <w:rPr>
          <w:rFonts w:ascii="Times New Roman" w:hAnsi="Times New Roman"/>
          <w:sz w:val="28"/>
          <w:szCs w:val="28"/>
        </w:rPr>
        <w:t>.</w:t>
      </w:r>
    </w:p>
    <w:p w14:paraId="5FD2A67F" w14:textId="77777777" w:rsidR="00C355F0" w:rsidRPr="00AB1FCB" w:rsidRDefault="00C355F0" w:rsidP="00F218C0">
      <w:pPr>
        <w:pStyle w:val="a3"/>
        <w:numPr>
          <w:ilvl w:val="0"/>
          <w:numId w:val="29"/>
        </w:numPr>
        <w:tabs>
          <w:tab w:val="num" w:pos="630"/>
        </w:tabs>
        <w:spacing w:line="360" w:lineRule="auto"/>
        <w:ind w:left="0" w:firstLine="0"/>
        <w:jc w:val="both"/>
        <w:rPr>
          <w:rFonts w:ascii="Times New Roman" w:hAnsi="Times New Roman"/>
          <w:sz w:val="28"/>
          <w:szCs w:val="28"/>
        </w:rPr>
      </w:pPr>
      <w:proofErr w:type="spellStart"/>
      <w:r w:rsidRPr="00AB1FCB">
        <w:rPr>
          <w:rFonts w:ascii="Times New Roman" w:hAnsi="Times New Roman"/>
          <w:sz w:val="28"/>
          <w:szCs w:val="28"/>
        </w:rPr>
        <w:t>Сайганова</w:t>
      </w:r>
      <w:proofErr w:type="spellEnd"/>
      <w:r w:rsidRPr="00AB1FCB">
        <w:rPr>
          <w:rFonts w:ascii="Times New Roman" w:hAnsi="Times New Roman"/>
          <w:sz w:val="28"/>
          <w:szCs w:val="28"/>
        </w:rPr>
        <w:t xml:space="preserve"> Л.Н. Правовая природа института трансграничной несостоятельности в юридической науке</w:t>
      </w:r>
      <w:r>
        <w:rPr>
          <w:rFonts w:ascii="Times New Roman" w:hAnsi="Times New Roman"/>
          <w:sz w:val="28"/>
          <w:szCs w:val="28"/>
        </w:rPr>
        <w:t xml:space="preserve"> / Л.Н. </w:t>
      </w:r>
      <w:proofErr w:type="spellStart"/>
      <w:r>
        <w:rPr>
          <w:rFonts w:ascii="Times New Roman" w:hAnsi="Times New Roman"/>
          <w:sz w:val="28"/>
          <w:szCs w:val="28"/>
        </w:rPr>
        <w:t>Сайганова</w:t>
      </w:r>
      <w:proofErr w:type="spellEnd"/>
      <w:r w:rsidRPr="00AB1FCB">
        <w:rPr>
          <w:rFonts w:ascii="Times New Roman" w:hAnsi="Times New Roman"/>
          <w:sz w:val="28"/>
          <w:szCs w:val="28"/>
        </w:rPr>
        <w:t xml:space="preserve"> // Пробелы в российском законодательстве.</w:t>
      </w:r>
      <w:r>
        <w:rPr>
          <w:rFonts w:ascii="Times New Roman" w:hAnsi="Times New Roman"/>
          <w:sz w:val="28"/>
          <w:szCs w:val="28"/>
        </w:rPr>
        <w:t xml:space="preserve"> –</w:t>
      </w:r>
      <w:r w:rsidRPr="00AB1FCB">
        <w:rPr>
          <w:rFonts w:ascii="Times New Roman" w:hAnsi="Times New Roman"/>
          <w:sz w:val="28"/>
          <w:szCs w:val="28"/>
        </w:rPr>
        <w:t xml:space="preserve"> 2011. </w:t>
      </w:r>
      <w:r>
        <w:rPr>
          <w:rFonts w:ascii="Times New Roman" w:hAnsi="Times New Roman"/>
          <w:sz w:val="28"/>
          <w:szCs w:val="28"/>
        </w:rPr>
        <w:t xml:space="preserve">– </w:t>
      </w:r>
      <w:r w:rsidRPr="00AB1FCB">
        <w:rPr>
          <w:rFonts w:ascii="Times New Roman" w:hAnsi="Times New Roman"/>
          <w:sz w:val="28"/>
          <w:szCs w:val="28"/>
        </w:rPr>
        <w:t>№ 6.</w:t>
      </w:r>
      <w:r>
        <w:rPr>
          <w:rFonts w:ascii="Times New Roman" w:hAnsi="Times New Roman"/>
          <w:sz w:val="28"/>
          <w:szCs w:val="28"/>
        </w:rPr>
        <w:t xml:space="preserve"> –</w:t>
      </w:r>
      <w:r w:rsidRPr="00AB1FCB">
        <w:rPr>
          <w:rFonts w:ascii="Times New Roman" w:hAnsi="Times New Roman"/>
          <w:sz w:val="28"/>
          <w:szCs w:val="28"/>
        </w:rPr>
        <w:t xml:space="preserve"> </w:t>
      </w:r>
      <w:r w:rsidRPr="00654BE1">
        <w:rPr>
          <w:rFonts w:ascii="Times New Roman" w:hAnsi="Times New Roman"/>
          <w:sz w:val="28"/>
          <w:szCs w:val="28"/>
        </w:rPr>
        <w:t>С. 93-97.</w:t>
      </w:r>
    </w:p>
    <w:p w14:paraId="2F4A3599" w14:textId="77777777" w:rsidR="00C355F0" w:rsidRDefault="00C355F0" w:rsidP="00F218C0">
      <w:pPr>
        <w:pStyle w:val="a3"/>
        <w:numPr>
          <w:ilvl w:val="0"/>
          <w:numId w:val="29"/>
        </w:numPr>
        <w:tabs>
          <w:tab w:val="num" w:pos="630"/>
        </w:tabs>
        <w:spacing w:line="360" w:lineRule="auto"/>
        <w:ind w:left="0" w:firstLine="0"/>
        <w:jc w:val="both"/>
        <w:rPr>
          <w:rFonts w:ascii="Times New Roman" w:hAnsi="Times New Roman"/>
          <w:sz w:val="28"/>
          <w:szCs w:val="28"/>
        </w:rPr>
      </w:pPr>
      <w:proofErr w:type="spellStart"/>
      <w:r w:rsidRPr="006D54C4">
        <w:rPr>
          <w:rFonts w:ascii="Times New Roman" w:hAnsi="Times New Roman"/>
          <w:sz w:val="28"/>
          <w:szCs w:val="28"/>
        </w:rPr>
        <w:t>Хайрюзов</w:t>
      </w:r>
      <w:proofErr w:type="spellEnd"/>
      <w:r w:rsidRPr="006D54C4">
        <w:rPr>
          <w:rFonts w:ascii="Times New Roman" w:hAnsi="Times New Roman"/>
          <w:sz w:val="28"/>
          <w:szCs w:val="28"/>
        </w:rPr>
        <w:t xml:space="preserve"> В.В. Некоторые проблемы правового регулирования трансграничной несостоятельности (банкротства)</w:t>
      </w:r>
      <w:r>
        <w:rPr>
          <w:rFonts w:ascii="Times New Roman" w:hAnsi="Times New Roman"/>
          <w:sz w:val="28"/>
          <w:szCs w:val="28"/>
        </w:rPr>
        <w:t xml:space="preserve"> / В.В. </w:t>
      </w:r>
      <w:proofErr w:type="spellStart"/>
      <w:r>
        <w:rPr>
          <w:rFonts w:ascii="Times New Roman" w:hAnsi="Times New Roman"/>
          <w:sz w:val="28"/>
          <w:szCs w:val="28"/>
        </w:rPr>
        <w:t>Хайрюзов</w:t>
      </w:r>
      <w:proofErr w:type="spellEnd"/>
      <w:r>
        <w:rPr>
          <w:rFonts w:ascii="Times New Roman" w:hAnsi="Times New Roman"/>
          <w:sz w:val="28"/>
          <w:szCs w:val="28"/>
        </w:rPr>
        <w:t xml:space="preserve"> </w:t>
      </w:r>
      <w:r w:rsidRPr="006D54C4">
        <w:rPr>
          <w:rFonts w:ascii="Times New Roman" w:hAnsi="Times New Roman"/>
          <w:sz w:val="28"/>
          <w:szCs w:val="28"/>
        </w:rPr>
        <w:t>//</w:t>
      </w:r>
      <w:r>
        <w:rPr>
          <w:rFonts w:ascii="Times New Roman" w:hAnsi="Times New Roman"/>
          <w:sz w:val="28"/>
          <w:szCs w:val="28"/>
        </w:rPr>
        <w:t xml:space="preserve"> Право и политика. – 2006. – № 7. – С. </w:t>
      </w:r>
      <w:r w:rsidRPr="0077213F">
        <w:rPr>
          <w:rFonts w:ascii="Times New Roman" w:hAnsi="Times New Roman"/>
          <w:sz w:val="28"/>
          <w:szCs w:val="28"/>
        </w:rPr>
        <w:t>75-81.</w:t>
      </w:r>
    </w:p>
    <w:p w14:paraId="4CF6F1CB" w14:textId="77777777" w:rsidR="00C355F0" w:rsidRDefault="00C355F0" w:rsidP="00F218C0">
      <w:pPr>
        <w:pStyle w:val="a3"/>
        <w:numPr>
          <w:ilvl w:val="0"/>
          <w:numId w:val="29"/>
        </w:numPr>
        <w:tabs>
          <w:tab w:val="num" w:pos="630"/>
        </w:tabs>
        <w:spacing w:line="360" w:lineRule="auto"/>
        <w:ind w:left="0" w:firstLine="0"/>
        <w:jc w:val="both"/>
        <w:rPr>
          <w:rFonts w:ascii="Times New Roman" w:hAnsi="Times New Roman"/>
          <w:sz w:val="28"/>
          <w:szCs w:val="28"/>
          <w:lang w:val="en-US"/>
        </w:rPr>
      </w:pPr>
      <w:proofErr w:type="spellStart"/>
      <w:r w:rsidRPr="00AB1FCB">
        <w:rPr>
          <w:rFonts w:ascii="Times New Roman" w:hAnsi="Times New Roman"/>
          <w:sz w:val="28"/>
          <w:szCs w:val="28"/>
          <w:lang w:val="en-US"/>
        </w:rPr>
        <w:t>Bebchuk</w:t>
      </w:r>
      <w:proofErr w:type="spellEnd"/>
      <w:r w:rsidRPr="00AB1FCB">
        <w:rPr>
          <w:rFonts w:ascii="Times New Roman" w:hAnsi="Times New Roman"/>
          <w:sz w:val="28"/>
          <w:szCs w:val="28"/>
          <w:lang w:val="en-US"/>
        </w:rPr>
        <w:t xml:space="preserve"> L.A., Guzman A.T. An Economic Analysis of Transnational Bankruptcies </w:t>
      </w:r>
      <w:r w:rsidRPr="00931F1A">
        <w:rPr>
          <w:rFonts w:ascii="Times New Roman" w:hAnsi="Times New Roman"/>
          <w:spacing w:val="-2"/>
          <w:sz w:val="28"/>
          <w:lang w:val="en-US"/>
        </w:rPr>
        <w:t xml:space="preserve">[Electronic resource] </w:t>
      </w:r>
      <w:r>
        <w:rPr>
          <w:rFonts w:ascii="Times New Roman" w:hAnsi="Times New Roman"/>
          <w:spacing w:val="-2"/>
          <w:sz w:val="28"/>
          <w:lang w:val="en-US"/>
        </w:rPr>
        <w:t xml:space="preserve">/ </w:t>
      </w:r>
      <w:r w:rsidRPr="00AB1FCB">
        <w:rPr>
          <w:rFonts w:ascii="Times New Roman" w:hAnsi="Times New Roman"/>
          <w:sz w:val="28"/>
          <w:szCs w:val="28"/>
          <w:lang w:val="en-US"/>
        </w:rPr>
        <w:t>L.A.</w:t>
      </w:r>
      <w:r>
        <w:rPr>
          <w:rFonts w:ascii="Times New Roman" w:hAnsi="Times New Roman"/>
          <w:sz w:val="28"/>
          <w:szCs w:val="28"/>
          <w:lang w:val="en-US"/>
        </w:rPr>
        <w:t xml:space="preserve"> </w:t>
      </w:r>
      <w:proofErr w:type="spellStart"/>
      <w:r w:rsidRPr="00AB1FCB">
        <w:rPr>
          <w:rFonts w:ascii="Times New Roman" w:hAnsi="Times New Roman"/>
          <w:sz w:val="28"/>
          <w:szCs w:val="28"/>
          <w:lang w:val="en-US"/>
        </w:rPr>
        <w:t>Bebchuk</w:t>
      </w:r>
      <w:proofErr w:type="spellEnd"/>
      <w:r>
        <w:rPr>
          <w:rFonts w:ascii="Times New Roman" w:hAnsi="Times New Roman"/>
          <w:sz w:val="28"/>
          <w:szCs w:val="28"/>
          <w:lang w:val="en-US"/>
        </w:rPr>
        <w:t xml:space="preserve">, </w:t>
      </w:r>
      <w:r w:rsidRPr="00AB1FCB">
        <w:rPr>
          <w:rFonts w:ascii="Times New Roman" w:hAnsi="Times New Roman"/>
          <w:sz w:val="28"/>
          <w:szCs w:val="28"/>
          <w:lang w:val="en-US"/>
        </w:rPr>
        <w:t>A.T.</w:t>
      </w:r>
      <w:r>
        <w:rPr>
          <w:rFonts w:ascii="Times New Roman" w:hAnsi="Times New Roman"/>
          <w:sz w:val="28"/>
          <w:szCs w:val="28"/>
          <w:lang w:val="en-US"/>
        </w:rPr>
        <w:t xml:space="preserve"> </w:t>
      </w:r>
      <w:r w:rsidRPr="00AB1FCB">
        <w:rPr>
          <w:rFonts w:ascii="Times New Roman" w:hAnsi="Times New Roman"/>
          <w:sz w:val="28"/>
          <w:szCs w:val="28"/>
          <w:lang w:val="en-US"/>
        </w:rPr>
        <w:t>Guzman</w:t>
      </w:r>
      <w:r w:rsidRPr="00D43A84">
        <w:rPr>
          <w:rFonts w:ascii="Times New Roman" w:hAnsi="Times New Roman"/>
          <w:sz w:val="28"/>
          <w:szCs w:val="28"/>
          <w:lang w:val="en-US"/>
        </w:rPr>
        <w:t>.</w:t>
      </w:r>
      <w:r>
        <w:rPr>
          <w:rFonts w:ascii="Times New Roman" w:hAnsi="Times New Roman"/>
          <w:spacing w:val="-2"/>
          <w:sz w:val="28"/>
          <w:lang w:val="en-US"/>
        </w:rPr>
        <w:t xml:space="preserve"> </w:t>
      </w:r>
      <w:r w:rsidRPr="00AB1FCB">
        <w:rPr>
          <w:rFonts w:ascii="Times New Roman" w:hAnsi="Times New Roman"/>
          <w:sz w:val="28"/>
          <w:szCs w:val="28"/>
          <w:lang w:val="en-US"/>
        </w:rPr>
        <w:t xml:space="preserve">// NBER Working Paper 6521. </w:t>
      </w:r>
      <w:r>
        <w:rPr>
          <w:rFonts w:ascii="Times New Roman" w:hAnsi="Times New Roman"/>
          <w:sz w:val="28"/>
          <w:szCs w:val="28"/>
          <w:lang w:val="en-US"/>
        </w:rPr>
        <w:t xml:space="preserve">– 1998. – URL: </w:t>
      </w:r>
      <w:hyperlink r:id="rId39" w:history="1">
        <w:r w:rsidRPr="0096010E">
          <w:rPr>
            <w:rStyle w:val="a8"/>
            <w:rFonts w:ascii="Times New Roman" w:hAnsi="Times New Roman"/>
            <w:sz w:val="28"/>
            <w:szCs w:val="28"/>
            <w:lang w:val="en-US"/>
          </w:rPr>
          <w:t>https://www.nber.org/system/files/working_papers/w6521/w6521.pdf</w:t>
        </w:r>
      </w:hyperlink>
      <w:r w:rsidRPr="0096010E">
        <w:rPr>
          <w:lang w:val="en-US"/>
        </w:rPr>
        <w:t xml:space="preserve"> </w:t>
      </w:r>
      <w:r>
        <w:rPr>
          <w:rFonts w:ascii="Times New Roman" w:hAnsi="Times New Roman"/>
          <w:sz w:val="28"/>
          <w:szCs w:val="28"/>
          <w:lang w:val="en-US"/>
        </w:rPr>
        <w:t>(</w:t>
      </w:r>
      <w:r>
        <w:rPr>
          <w:rFonts w:ascii="Times New Roman" w:hAnsi="Times New Roman"/>
          <w:sz w:val="28"/>
          <w:szCs w:val="28"/>
        </w:rPr>
        <w:t>дата</w:t>
      </w:r>
      <w:r w:rsidRPr="00967546">
        <w:rPr>
          <w:rFonts w:ascii="Times New Roman" w:hAnsi="Times New Roman"/>
          <w:sz w:val="28"/>
          <w:szCs w:val="28"/>
          <w:lang w:val="en-US"/>
        </w:rPr>
        <w:t xml:space="preserve"> </w:t>
      </w:r>
      <w:r>
        <w:rPr>
          <w:rFonts w:ascii="Times New Roman" w:hAnsi="Times New Roman"/>
          <w:sz w:val="28"/>
          <w:szCs w:val="28"/>
        </w:rPr>
        <w:t>обращения</w:t>
      </w:r>
      <w:r w:rsidRPr="00967546">
        <w:rPr>
          <w:rFonts w:ascii="Times New Roman" w:hAnsi="Times New Roman"/>
          <w:sz w:val="28"/>
          <w:szCs w:val="28"/>
          <w:lang w:val="en-US"/>
        </w:rPr>
        <w:t xml:space="preserve">: </w:t>
      </w:r>
      <w:r w:rsidRPr="00391EE1">
        <w:rPr>
          <w:rFonts w:ascii="Times New Roman" w:hAnsi="Times New Roman"/>
          <w:sz w:val="28"/>
          <w:szCs w:val="28"/>
          <w:lang w:val="en-US"/>
        </w:rPr>
        <w:t>12.03.2021).</w:t>
      </w:r>
    </w:p>
    <w:p w14:paraId="38A6CFF7" w14:textId="77777777" w:rsidR="00C355F0" w:rsidRPr="004569F0" w:rsidRDefault="00C355F0" w:rsidP="00F218C0">
      <w:pPr>
        <w:pStyle w:val="a3"/>
        <w:numPr>
          <w:ilvl w:val="0"/>
          <w:numId w:val="29"/>
        </w:numPr>
        <w:tabs>
          <w:tab w:val="num" w:pos="630"/>
        </w:tabs>
        <w:spacing w:line="360" w:lineRule="auto"/>
        <w:ind w:left="0" w:firstLine="0"/>
        <w:jc w:val="both"/>
        <w:rPr>
          <w:rFonts w:ascii="Times New Roman" w:hAnsi="Times New Roman"/>
          <w:sz w:val="28"/>
          <w:szCs w:val="28"/>
          <w:lang w:val="en-US"/>
        </w:rPr>
      </w:pPr>
      <w:r w:rsidRPr="00B469F8">
        <w:rPr>
          <w:rFonts w:ascii="Times New Roman" w:hAnsi="Times New Roman"/>
          <w:sz w:val="28"/>
          <w:szCs w:val="28"/>
          <w:lang w:val="en-US"/>
        </w:rPr>
        <w:t xml:space="preserve">Berends A. The UNCITRAL Model Law on Cross-Border Insolvency: </w:t>
      </w:r>
      <w:proofErr w:type="gramStart"/>
      <w:r w:rsidRPr="00B469F8">
        <w:rPr>
          <w:rFonts w:ascii="Times New Roman" w:hAnsi="Times New Roman"/>
          <w:sz w:val="28"/>
          <w:szCs w:val="28"/>
          <w:lang w:val="en-US"/>
        </w:rPr>
        <w:t>a</w:t>
      </w:r>
      <w:proofErr w:type="gramEnd"/>
      <w:r w:rsidRPr="00B469F8">
        <w:rPr>
          <w:rFonts w:ascii="Times New Roman" w:hAnsi="Times New Roman"/>
          <w:sz w:val="28"/>
          <w:szCs w:val="28"/>
          <w:lang w:val="en-US"/>
        </w:rPr>
        <w:t xml:space="preserve"> Comprehensive Overview</w:t>
      </w:r>
      <w:r w:rsidRPr="00E51BCE">
        <w:rPr>
          <w:rFonts w:ascii="Times New Roman" w:hAnsi="Times New Roman"/>
          <w:sz w:val="28"/>
          <w:szCs w:val="28"/>
          <w:lang w:val="en-US"/>
        </w:rPr>
        <w:t xml:space="preserve"> / </w:t>
      </w:r>
      <w:r>
        <w:rPr>
          <w:rFonts w:ascii="Times New Roman" w:hAnsi="Times New Roman"/>
          <w:sz w:val="28"/>
          <w:szCs w:val="28"/>
          <w:lang w:val="en-US"/>
        </w:rPr>
        <w:t xml:space="preserve">A. </w:t>
      </w:r>
      <w:r w:rsidRPr="00B469F8">
        <w:rPr>
          <w:rFonts w:ascii="Times New Roman" w:hAnsi="Times New Roman"/>
          <w:sz w:val="28"/>
          <w:szCs w:val="28"/>
          <w:lang w:val="en-US"/>
        </w:rPr>
        <w:t>Berends</w:t>
      </w:r>
      <w:r>
        <w:rPr>
          <w:rFonts w:ascii="Times New Roman" w:hAnsi="Times New Roman"/>
          <w:sz w:val="28"/>
          <w:szCs w:val="28"/>
          <w:lang w:val="en-US"/>
        </w:rPr>
        <w:t xml:space="preserve"> // </w:t>
      </w:r>
      <w:r w:rsidRPr="00B469F8">
        <w:rPr>
          <w:rFonts w:ascii="Times New Roman" w:hAnsi="Times New Roman"/>
          <w:sz w:val="28"/>
          <w:szCs w:val="28"/>
          <w:lang w:val="en-US"/>
        </w:rPr>
        <w:t>Tulane Journal of International and Comparative Law</w:t>
      </w:r>
      <w:r>
        <w:rPr>
          <w:rFonts w:ascii="Times New Roman" w:hAnsi="Times New Roman"/>
          <w:sz w:val="28"/>
          <w:szCs w:val="28"/>
          <w:lang w:val="en-US"/>
        </w:rPr>
        <w:t>.</w:t>
      </w:r>
      <w:r w:rsidRPr="00E51BCE">
        <w:rPr>
          <w:rFonts w:ascii="Times New Roman" w:hAnsi="Times New Roman"/>
          <w:sz w:val="28"/>
          <w:szCs w:val="28"/>
          <w:lang w:val="en-US"/>
        </w:rPr>
        <w:t xml:space="preserve"> </w:t>
      </w:r>
      <w:r>
        <w:rPr>
          <w:rFonts w:ascii="Times New Roman" w:hAnsi="Times New Roman"/>
          <w:sz w:val="28"/>
          <w:szCs w:val="28"/>
          <w:lang w:val="en-US"/>
        </w:rPr>
        <w:t>–</w:t>
      </w:r>
      <w:r w:rsidRPr="00E51BCE">
        <w:rPr>
          <w:rFonts w:ascii="Times New Roman" w:hAnsi="Times New Roman"/>
          <w:sz w:val="28"/>
          <w:szCs w:val="28"/>
          <w:lang w:val="en-US"/>
        </w:rPr>
        <w:t xml:space="preserve"> </w:t>
      </w:r>
      <w:r w:rsidRPr="00B469F8">
        <w:rPr>
          <w:rFonts w:ascii="Times New Roman" w:hAnsi="Times New Roman"/>
          <w:sz w:val="28"/>
          <w:szCs w:val="28"/>
          <w:lang w:val="en-US"/>
        </w:rPr>
        <w:t>L., 1998.</w:t>
      </w:r>
      <w:r w:rsidRPr="00E51BCE">
        <w:rPr>
          <w:rFonts w:ascii="Times New Roman" w:hAnsi="Times New Roman"/>
          <w:sz w:val="28"/>
          <w:szCs w:val="28"/>
          <w:lang w:val="en-US"/>
        </w:rPr>
        <w:t xml:space="preserve"> –</w:t>
      </w:r>
      <w:r w:rsidRPr="00B469F8">
        <w:rPr>
          <w:rFonts w:ascii="Times New Roman" w:hAnsi="Times New Roman"/>
          <w:sz w:val="28"/>
          <w:szCs w:val="28"/>
          <w:lang w:val="en-US"/>
        </w:rPr>
        <w:t xml:space="preserve"> </w:t>
      </w:r>
      <w:r w:rsidRPr="004569F0">
        <w:rPr>
          <w:rFonts w:ascii="Times New Roman" w:hAnsi="Times New Roman"/>
          <w:sz w:val="28"/>
          <w:szCs w:val="28"/>
          <w:lang w:val="en-US"/>
        </w:rPr>
        <w:t xml:space="preserve">P. </w:t>
      </w:r>
      <w:r w:rsidRPr="00E51BCE">
        <w:rPr>
          <w:rFonts w:ascii="Times New Roman" w:hAnsi="Times New Roman"/>
          <w:sz w:val="28"/>
          <w:szCs w:val="28"/>
          <w:lang w:val="en-US"/>
        </w:rPr>
        <w:t>309-399.</w:t>
      </w:r>
    </w:p>
    <w:p w14:paraId="7284FAB0" w14:textId="77777777" w:rsidR="00C355F0" w:rsidRPr="00967546" w:rsidRDefault="00C355F0" w:rsidP="00F218C0">
      <w:pPr>
        <w:pStyle w:val="a3"/>
        <w:numPr>
          <w:ilvl w:val="0"/>
          <w:numId w:val="29"/>
        </w:numPr>
        <w:tabs>
          <w:tab w:val="num" w:pos="630"/>
        </w:tabs>
        <w:spacing w:line="360" w:lineRule="auto"/>
        <w:ind w:left="0" w:firstLine="0"/>
        <w:jc w:val="both"/>
        <w:rPr>
          <w:rFonts w:ascii="Times New Roman" w:hAnsi="Times New Roman"/>
          <w:sz w:val="28"/>
          <w:szCs w:val="28"/>
          <w:lang w:val="en-US"/>
        </w:rPr>
      </w:pPr>
      <w:r w:rsidRPr="00931F1A">
        <w:rPr>
          <w:rFonts w:ascii="Times New Roman" w:hAnsi="Times New Roman"/>
          <w:spacing w:val="-2"/>
          <w:sz w:val="28"/>
          <w:lang w:val="en-US"/>
        </w:rPr>
        <w:t>Buxbaum Hannah L. Rethinking International Insolvency: The Neglected Role of Choice-of-Law Rules and Theory [Electronic resource] / Hannah L. Buxbaum</w:t>
      </w:r>
      <w:r w:rsidRPr="00D43A84">
        <w:rPr>
          <w:rFonts w:ascii="Times New Roman" w:hAnsi="Times New Roman"/>
          <w:spacing w:val="-2"/>
          <w:sz w:val="28"/>
          <w:lang w:val="en-US"/>
        </w:rPr>
        <w:t>.</w:t>
      </w:r>
      <w:r w:rsidRPr="00931F1A">
        <w:rPr>
          <w:rFonts w:ascii="Times New Roman" w:hAnsi="Times New Roman"/>
          <w:spacing w:val="-2"/>
          <w:sz w:val="28"/>
          <w:lang w:val="en-US"/>
        </w:rPr>
        <w:t xml:space="preserve"> // Stanford Journal of International law. - 2000. - Vol.36 - </w:t>
      </w:r>
      <w:r>
        <w:rPr>
          <w:rFonts w:ascii="Times New Roman" w:hAnsi="Times New Roman"/>
          <w:spacing w:val="-2"/>
          <w:sz w:val="28"/>
          <w:lang w:val="en-US"/>
        </w:rPr>
        <w:t>URL</w:t>
      </w:r>
      <w:r w:rsidRPr="00931F1A">
        <w:rPr>
          <w:rFonts w:ascii="Times New Roman" w:hAnsi="Times New Roman"/>
          <w:spacing w:val="-2"/>
          <w:sz w:val="28"/>
          <w:lang w:val="en-US"/>
        </w:rPr>
        <w:t xml:space="preserve">: </w:t>
      </w:r>
      <w:hyperlink r:id="rId40" w:history="1">
        <w:r w:rsidRPr="0096010E">
          <w:rPr>
            <w:rStyle w:val="a8"/>
            <w:rFonts w:ascii="Times New Roman" w:hAnsi="Times New Roman"/>
            <w:sz w:val="28"/>
            <w:szCs w:val="28"/>
            <w:lang w:val="en-US"/>
          </w:rPr>
          <w:t>https://www.repository.law.indiana.edu/cgi/viewcontent.cgi?article=1396&amp;context=facpub</w:t>
        </w:r>
      </w:hyperlink>
      <w:r w:rsidRPr="0096010E">
        <w:rPr>
          <w:lang w:val="en-US"/>
        </w:rPr>
        <w:t xml:space="preserve"> </w:t>
      </w:r>
      <w:r w:rsidRPr="00967546">
        <w:rPr>
          <w:rFonts w:ascii="Times New Roman" w:hAnsi="Times New Roman"/>
          <w:spacing w:val="-2"/>
          <w:sz w:val="28"/>
          <w:lang w:val="en-US"/>
        </w:rPr>
        <w:t>(</w:t>
      </w:r>
      <w:r>
        <w:rPr>
          <w:rFonts w:ascii="Times New Roman" w:hAnsi="Times New Roman"/>
          <w:spacing w:val="-2"/>
          <w:sz w:val="28"/>
        </w:rPr>
        <w:t>дата</w:t>
      </w:r>
      <w:r w:rsidRPr="00967546">
        <w:rPr>
          <w:rFonts w:ascii="Times New Roman" w:hAnsi="Times New Roman"/>
          <w:spacing w:val="-2"/>
          <w:sz w:val="28"/>
          <w:lang w:val="en-US"/>
        </w:rPr>
        <w:t xml:space="preserve"> </w:t>
      </w:r>
      <w:r>
        <w:rPr>
          <w:rFonts w:ascii="Times New Roman" w:hAnsi="Times New Roman"/>
          <w:spacing w:val="-2"/>
          <w:sz w:val="28"/>
        </w:rPr>
        <w:t>обращения</w:t>
      </w:r>
      <w:r w:rsidRPr="00967546">
        <w:rPr>
          <w:rFonts w:ascii="Times New Roman" w:hAnsi="Times New Roman"/>
          <w:spacing w:val="-2"/>
          <w:sz w:val="28"/>
          <w:lang w:val="en-US"/>
        </w:rPr>
        <w:t xml:space="preserve"> 11.02.2021).</w:t>
      </w:r>
    </w:p>
    <w:p w14:paraId="72922879" w14:textId="77777777" w:rsidR="00C355F0" w:rsidRPr="00C94FAA" w:rsidRDefault="00C355F0" w:rsidP="00F218C0">
      <w:pPr>
        <w:pStyle w:val="a3"/>
        <w:numPr>
          <w:ilvl w:val="0"/>
          <w:numId w:val="29"/>
        </w:numPr>
        <w:tabs>
          <w:tab w:val="num" w:pos="630"/>
        </w:tabs>
        <w:spacing w:line="360" w:lineRule="auto"/>
        <w:ind w:left="0" w:firstLine="0"/>
        <w:jc w:val="both"/>
        <w:rPr>
          <w:rFonts w:ascii="Times New Roman" w:hAnsi="Times New Roman"/>
          <w:sz w:val="28"/>
          <w:szCs w:val="28"/>
          <w:lang w:val="en-US"/>
        </w:rPr>
      </w:pPr>
      <w:r w:rsidRPr="00C94FAA">
        <w:rPr>
          <w:rFonts w:ascii="Times New Roman" w:hAnsi="Times New Roman"/>
          <w:sz w:val="28"/>
          <w:szCs w:val="28"/>
          <w:lang w:val="en-US"/>
        </w:rPr>
        <w:t xml:space="preserve">Ferrari F. ‘Forum Shopping’ Despite international uniform Contract law Conventions </w:t>
      </w:r>
      <w:r w:rsidRPr="00806E1E">
        <w:rPr>
          <w:rFonts w:ascii="Times New Roman" w:hAnsi="Times New Roman"/>
          <w:sz w:val="28"/>
          <w:szCs w:val="28"/>
          <w:lang w:val="en-US"/>
        </w:rPr>
        <w:t xml:space="preserve">/ </w:t>
      </w:r>
      <w:r w:rsidRPr="00C94FAA">
        <w:rPr>
          <w:rFonts w:ascii="Times New Roman" w:hAnsi="Times New Roman"/>
          <w:sz w:val="28"/>
          <w:szCs w:val="28"/>
          <w:lang w:val="en-US"/>
        </w:rPr>
        <w:t>F.</w:t>
      </w:r>
      <w:r w:rsidRPr="00806E1E">
        <w:rPr>
          <w:rFonts w:ascii="Times New Roman" w:hAnsi="Times New Roman"/>
          <w:sz w:val="28"/>
          <w:szCs w:val="28"/>
          <w:lang w:val="en-US"/>
        </w:rPr>
        <w:t xml:space="preserve"> </w:t>
      </w:r>
      <w:r w:rsidRPr="00C94FAA">
        <w:rPr>
          <w:rFonts w:ascii="Times New Roman" w:hAnsi="Times New Roman"/>
          <w:sz w:val="28"/>
          <w:szCs w:val="28"/>
          <w:lang w:val="en-US"/>
        </w:rPr>
        <w:t>Ferrari</w:t>
      </w:r>
      <w:r w:rsidRPr="00806E1E">
        <w:rPr>
          <w:rFonts w:ascii="Times New Roman" w:hAnsi="Times New Roman"/>
          <w:sz w:val="28"/>
          <w:szCs w:val="28"/>
          <w:lang w:val="en-US"/>
        </w:rPr>
        <w:t xml:space="preserve"> // The International and Comparative Law Quarterly. </w:t>
      </w:r>
      <w:r>
        <w:rPr>
          <w:rFonts w:ascii="Times New Roman" w:hAnsi="Times New Roman"/>
          <w:sz w:val="28"/>
          <w:szCs w:val="28"/>
          <w:lang w:val="en-US"/>
        </w:rPr>
        <w:t>–</w:t>
      </w:r>
      <w:r w:rsidRPr="00806E1E">
        <w:rPr>
          <w:rFonts w:ascii="Times New Roman" w:hAnsi="Times New Roman"/>
          <w:sz w:val="28"/>
          <w:szCs w:val="28"/>
          <w:lang w:val="en-US"/>
        </w:rPr>
        <w:t xml:space="preserve"> Vol. 51, No. 3. </w:t>
      </w:r>
      <w:r>
        <w:rPr>
          <w:rFonts w:ascii="Times New Roman" w:hAnsi="Times New Roman"/>
          <w:sz w:val="28"/>
          <w:szCs w:val="28"/>
          <w:lang w:val="en-US"/>
        </w:rPr>
        <w:t>–</w:t>
      </w:r>
      <w:r w:rsidRPr="00806E1E">
        <w:rPr>
          <w:rFonts w:ascii="Times New Roman" w:hAnsi="Times New Roman"/>
          <w:sz w:val="28"/>
          <w:szCs w:val="28"/>
          <w:lang w:val="en-US"/>
        </w:rPr>
        <w:t xml:space="preserve"> 2002. – </w:t>
      </w:r>
      <w:r>
        <w:rPr>
          <w:rFonts w:ascii="Times New Roman" w:hAnsi="Times New Roman"/>
          <w:sz w:val="28"/>
          <w:szCs w:val="28"/>
          <w:lang w:val="en-US"/>
        </w:rPr>
        <w:t>P.</w:t>
      </w:r>
      <w:r w:rsidRPr="00806E1E">
        <w:rPr>
          <w:rFonts w:ascii="Times New Roman" w:hAnsi="Times New Roman"/>
          <w:sz w:val="28"/>
          <w:szCs w:val="28"/>
          <w:lang w:val="en-US"/>
        </w:rPr>
        <w:t xml:space="preserve"> 689-707.</w:t>
      </w:r>
    </w:p>
    <w:p w14:paraId="6C279195" w14:textId="77777777" w:rsidR="00C355F0" w:rsidRDefault="00C355F0" w:rsidP="00F218C0">
      <w:pPr>
        <w:pStyle w:val="a3"/>
        <w:numPr>
          <w:ilvl w:val="0"/>
          <w:numId w:val="29"/>
        </w:numPr>
        <w:tabs>
          <w:tab w:val="num" w:pos="630"/>
        </w:tabs>
        <w:spacing w:line="360" w:lineRule="auto"/>
        <w:ind w:left="0" w:firstLine="0"/>
        <w:jc w:val="both"/>
        <w:rPr>
          <w:rFonts w:ascii="Times New Roman" w:hAnsi="Times New Roman"/>
          <w:sz w:val="28"/>
          <w:szCs w:val="28"/>
          <w:lang w:val="en-US"/>
        </w:rPr>
      </w:pPr>
      <w:proofErr w:type="spellStart"/>
      <w:r w:rsidRPr="00AB1FCB">
        <w:rPr>
          <w:rFonts w:ascii="Times New Roman" w:hAnsi="Times New Roman"/>
          <w:sz w:val="28"/>
          <w:szCs w:val="28"/>
          <w:lang w:val="en-US"/>
        </w:rPr>
        <w:lastRenderedPageBreak/>
        <w:t>Garasic</w:t>
      </w:r>
      <w:proofErr w:type="spellEnd"/>
      <w:r w:rsidRPr="00AB1FCB">
        <w:rPr>
          <w:rFonts w:ascii="Times New Roman" w:hAnsi="Times New Roman"/>
          <w:sz w:val="28"/>
          <w:szCs w:val="28"/>
          <w:lang w:val="en-US"/>
        </w:rPr>
        <w:t xml:space="preserve"> J. Recognition of Foreign Insolvency Proceedings: </w:t>
      </w:r>
      <w:proofErr w:type="gramStart"/>
      <w:r w:rsidRPr="00AB1FCB">
        <w:rPr>
          <w:rFonts w:ascii="Times New Roman" w:hAnsi="Times New Roman"/>
          <w:sz w:val="28"/>
          <w:szCs w:val="28"/>
          <w:lang w:val="en-US"/>
        </w:rPr>
        <w:t>the</w:t>
      </w:r>
      <w:proofErr w:type="gramEnd"/>
      <w:r w:rsidRPr="00AB1FCB">
        <w:rPr>
          <w:rFonts w:ascii="Times New Roman" w:hAnsi="Times New Roman"/>
          <w:sz w:val="28"/>
          <w:szCs w:val="28"/>
          <w:lang w:val="en-US"/>
        </w:rPr>
        <w:t xml:space="preserve"> Rules that a Modern Model of International Insolvency Law Should Contain</w:t>
      </w:r>
      <w:r>
        <w:rPr>
          <w:rFonts w:ascii="Times New Roman" w:hAnsi="Times New Roman"/>
          <w:sz w:val="28"/>
          <w:szCs w:val="28"/>
          <w:lang w:val="en-US"/>
        </w:rPr>
        <w:t xml:space="preserve"> / J. </w:t>
      </w:r>
      <w:proofErr w:type="spellStart"/>
      <w:r w:rsidRPr="00AB1FCB">
        <w:rPr>
          <w:rFonts w:ascii="Times New Roman" w:hAnsi="Times New Roman"/>
          <w:sz w:val="28"/>
          <w:szCs w:val="28"/>
          <w:lang w:val="en-US"/>
        </w:rPr>
        <w:t>Garasic</w:t>
      </w:r>
      <w:proofErr w:type="spellEnd"/>
      <w:r w:rsidRPr="00AB1FCB">
        <w:rPr>
          <w:rFonts w:ascii="Times New Roman" w:hAnsi="Times New Roman"/>
          <w:sz w:val="28"/>
          <w:szCs w:val="28"/>
          <w:lang w:val="en-US"/>
        </w:rPr>
        <w:t xml:space="preserve"> // Yearbook of Private International Law</w:t>
      </w:r>
      <w:r>
        <w:rPr>
          <w:rFonts w:ascii="Times New Roman" w:hAnsi="Times New Roman"/>
          <w:sz w:val="28"/>
          <w:szCs w:val="28"/>
          <w:lang w:val="en-US"/>
        </w:rPr>
        <w:t xml:space="preserve">. – </w:t>
      </w:r>
      <w:r w:rsidRPr="00AB1FCB">
        <w:rPr>
          <w:rFonts w:ascii="Times New Roman" w:hAnsi="Times New Roman"/>
          <w:sz w:val="28"/>
          <w:szCs w:val="28"/>
          <w:lang w:val="en-US"/>
        </w:rPr>
        <w:t xml:space="preserve">2005. </w:t>
      </w:r>
      <w:r>
        <w:rPr>
          <w:rFonts w:ascii="Times New Roman" w:hAnsi="Times New Roman"/>
          <w:sz w:val="28"/>
          <w:szCs w:val="28"/>
          <w:lang w:val="en-US"/>
        </w:rPr>
        <w:t xml:space="preserve">– </w:t>
      </w:r>
      <w:r w:rsidRPr="00AB1FCB">
        <w:rPr>
          <w:rFonts w:ascii="Times New Roman" w:hAnsi="Times New Roman"/>
          <w:sz w:val="28"/>
          <w:szCs w:val="28"/>
          <w:lang w:val="en-US"/>
        </w:rPr>
        <w:t>P. 333-380.</w:t>
      </w:r>
    </w:p>
    <w:p w14:paraId="4508E30F" w14:textId="77777777" w:rsidR="00C355F0" w:rsidRDefault="00C355F0" w:rsidP="00F218C0">
      <w:pPr>
        <w:pStyle w:val="a3"/>
        <w:numPr>
          <w:ilvl w:val="0"/>
          <w:numId w:val="29"/>
        </w:numPr>
        <w:tabs>
          <w:tab w:val="num" w:pos="630"/>
        </w:tabs>
        <w:spacing w:line="360" w:lineRule="auto"/>
        <w:ind w:left="0" w:firstLine="0"/>
        <w:jc w:val="both"/>
        <w:rPr>
          <w:rFonts w:ascii="Times New Roman" w:hAnsi="Times New Roman"/>
          <w:sz w:val="28"/>
          <w:szCs w:val="28"/>
          <w:lang w:val="en-US"/>
        </w:rPr>
      </w:pPr>
      <w:proofErr w:type="spellStart"/>
      <w:r w:rsidRPr="00C94FAA">
        <w:rPr>
          <w:rFonts w:ascii="Times New Roman" w:hAnsi="Times New Roman"/>
          <w:sz w:val="28"/>
          <w:szCs w:val="28"/>
          <w:lang w:val="en-US"/>
        </w:rPr>
        <w:t>LoPucki</w:t>
      </w:r>
      <w:proofErr w:type="spellEnd"/>
      <w:r w:rsidRPr="00C94FAA">
        <w:rPr>
          <w:rFonts w:ascii="Times New Roman" w:hAnsi="Times New Roman"/>
          <w:sz w:val="28"/>
          <w:szCs w:val="28"/>
          <w:lang w:val="en-US"/>
        </w:rPr>
        <w:t xml:space="preserve"> L.M. The Case for Cooperative Territoriality in International </w:t>
      </w:r>
      <w:proofErr w:type="gramStart"/>
      <w:r w:rsidRPr="00C94FAA">
        <w:rPr>
          <w:rFonts w:ascii="Times New Roman" w:hAnsi="Times New Roman"/>
          <w:sz w:val="28"/>
          <w:szCs w:val="28"/>
          <w:lang w:val="en-US"/>
        </w:rPr>
        <w:t>Bankruptcy</w:t>
      </w:r>
      <w:r>
        <w:rPr>
          <w:rFonts w:ascii="Times New Roman" w:hAnsi="Times New Roman"/>
          <w:sz w:val="28"/>
          <w:szCs w:val="28"/>
          <w:lang w:val="en-US"/>
        </w:rPr>
        <w:t xml:space="preserve">  </w:t>
      </w:r>
      <w:r w:rsidRPr="00931F1A">
        <w:rPr>
          <w:rFonts w:ascii="Times New Roman" w:hAnsi="Times New Roman"/>
          <w:spacing w:val="-2"/>
          <w:sz w:val="28"/>
          <w:lang w:val="en-US"/>
        </w:rPr>
        <w:t>[</w:t>
      </w:r>
      <w:proofErr w:type="gramEnd"/>
      <w:r w:rsidRPr="00931F1A">
        <w:rPr>
          <w:rFonts w:ascii="Times New Roman" w:hAnsi="Times New Roman"/>
          <w:spacing w:val="-2"/>
          <w:sz w:val="28"/>
          <w:lang w:val="en-US"/>
        </w:rPr>
        <w:t>Electronic resource]</w:t>
      </w:r>
      <w:r>
        <w:rPr>
          <w:rFonts w:ascii="Times New Roman" w:hAnsi="Times New Roman"/>
          <w:spacing w:val="-2"/>
          <w:sz w:val="28"/>
          <w:lang w:val="en-US"/>
        </w:rPr>
        <w:t xml:space="preserve"> </w:t>
      </w:r>
      <w:r>
        <w:rPr>
          <w:rFonts w:ascii="Times New Roman" w:hAnsi="Times New Roman"/>
          <w:sz w:val="28"/>
          <w:szCs w:val="28"/>
          <w:lang w:val="en-US"/>
        </w:rPr>
        <w:t xml:space="preserve">/ L.M. </w:t>
      </w:r>
      <w:proofErr w:type="spellStart"/>
      <w:r>
        <w:rPr>
          <w:rFonts w:ascii="Times New Roman" w:hAnsi="Times New Roman"/>
          <w:sz w:val="28"/>
          <w:szCs w:val="28"/>
          <w:lang w:val="en-US"/>
        </w:rPr>
        <w:t>LoPucki</w:t>
      </w:r>
      <w:proofErr w:type="spellEnd"/>
      <w:r w:rsidRPr="00C94FAA">
        <w:rPr>
          <w:rFonts w:ascii="Times New Roman" w:hAnsi="Times New Roman"/>
          <w:sz w:val="28"/>
          <w:szCs w:val="28"/>
          <w:lang w:val="en-US"/>
        </w:rPr>
        <w:t xml:space="preserve"> // Michigan Law Review</w:t>
      </w:r>
      <w:r>
        <w:rPr>
          <w:rFonts w:ascii="Times New Roman" w:hAnsi="Times New Roman"/>
          <w:sz w:val="28"/>
          <w:szCs w:val="28"/>
          <w:lang w:val="en-US"/>
        </w:rPr>
        <w:t>. –</w:t>
      </w:r>
      <w:r w:rsidRPr="00C94FAA">
        <w:rPr>
          <w:rFonts w:ascii="Times New Roman" w:hAnsi="Times New Roman"/>
          <w:sz w:val="28"/>
          <w:szCs w:val="28"/>
          <w:lang w:val="en-US"/>
        </w:rPr>
        <w:t xml:space="preserve"> </w:t>
      </w:r>
      <w:r w:rsidRPr="004569F0">
        <w:rPr>
          <w:rFonts w:ascii="Times New Roman" w:hAnsi="Times New Roman"/>
          <w:sz w:val="28"/>
          <w:szCs w:val="28"/>
          <w:lang w:val="en-US"/>
        </w:rPr>
        <w:t>2000.</w:t>
      </w:r>
      <w:r>
        <w:rPr>
          <w:rFonts w:ascii="Times New Roman" w:hAnsi="Times New Roman"/>
          <w:sz w:val="28"/>
          <w:szCs w:val="28"/>
          <w:lang w:val="en-US"/>
        </w:rPr>
        <w:t xml:space="preserve"> – URL: </w:t>
      </w:r>
      <w:hyperlink r:id="rId41" w:history="1">
        <w:r w:rsidRPr="007A198B">
          <w:rPr>
            <w:rStyle w:val="a8"/>
            <w:rFonts w:ascii="Times New Roman" w:hAnsi="Times New Roman"/>
            <w:sz w:val="28"/>
            <w:szCs w:val="28"/>
            <w:lang w:val="en-US"/>
          </w:rPr>
          <w:t>https://repository.law.umich.edu/cgi/viewcontent.cgi?article=2795&amp;context=mlr</w:t>
        </w:r>
      </w:hyperlink>
      <w:r>
        <w:rPr>
          <w:rFonts w:ascii="Times New Roman" w:hAnsi="Times New Roman"/>
          <w:sz w:val="28"/>
          <w:szCs w:val="28"/>
          <w:lang w:val="en-US"/>
        </w:rPr>
        <w:t xml:space="preserve"> </w:t>
      </w:r>
      <w:r w:rsidRPr="00806E1E">
        <w:rPr>
          <w:rFonts w:ascii="Times New Roman" w:hAnsi="Times New Roman"/>
          <w:sz w:val="28"/>
          <w:szCs w:val="28"/>
          <w:lang w:val="en-US"/>
        </w:rPr>
        <w:t>(</w:t>
      </w:r>
      <w:r>
        <w:rPr>
          <w:rFonts w:ascii="Times New Roman" w:hAnsi="Times New Roman"/>
          <w:sz w:val="28"/>
          <w:szCs w:val="28"/>
        </w:rPr>
        <w:t>дата</w:t>
      </w:r>
      <w:r w:rsidRPr="00806E1E">
        <w:rPr>
          <w:rFonts w:ascii="Times New Roman" w:hAnsi="Times New Roman"/>
          <w:sz w:val="28"/>
          <w:szCs w:val="28"/>
          <w:lang w:val="en-US"/>
        </w:rPr>
        <w:t xml:space="preserve"> </w:t>
      </w:r>
      <w:r>
        <w:rPr>
          <w:rFonts w:ascii="Times New Roman" w:hAnsi="Times New Roman"/>
          <w:sz w:val="28"/>
          <w:szCs w:val="28"/>
        </w:rPr>
        <w:t>обращения</w:t>
      </w:r>
      <w:r w:rsidRPr="00806E1E">
        <w:rPr>
          <w:rFonts w:ascii="Times New Roman" w:hAnsi="Times New Roman"/>
          <w:sz w:val="28"/>
          <w:szCs w:val="28"/>
          <w:lang w:val="en-US"/>
        </w:rPr>
        <w:t xml:space="preserve"> 06.03.2021).</w:t>
      </w:r>
    </w:p>
    <w:p w14:paraId="00FB9FE1" w14:textId="77777777" w:rsidR="00C355F0" w:rsidRPr="004569F0" w:rsidRDefault="00C355F0" w:rsidP="00F218C0">
      <w:pPr>
        <w:pStyle w:val="a3"/>
        <w:numPr>
          <w:ilvl w:val="0"/>
          <w:numId w:val="29"/>
        </w:numPr>
        <w:tabs>
          <w:tab w:val="num" w:pos="630"/>
        </w:tabs>
        <w:spacing w:line="360" w:lineRule="auto"/>
        <w:ind w:left="0" w:firstLine="0"/>
        <w:jc w:val="both"/>
        <w:rPr>
          <w:rFonts w:ascii="Times New Roman" w:hAnsi="Times New Roman"/>
          <w:sz w:val="28"/>
          <w:szCs w:val="28"/>
          <w:lang w:val="en-US"/>
        </w:rPr>
      </w:pPr>
      <w:r w:rsidRPr="00A92C63">
        <w:rPr>
          <w:rFonts w:ascii="Times New Roman" w:hAnsi="Times New Roman"/>
          <w:sz w:val="28"/>
          <w:szCs w:val="28"/>
          <w:lang w:val="en-US"/>
        </w:rPr>
        <w:t>Millett P. Cross</w:t>
      </w:r>
      <w:r w:rsidRPr="00AB1FCB">
        <w:rPr>
          <w:rFonts w:ascii="Times New Roman" w:hAnsi="Times New Roman"/>
          <w:sz w:val="28"/>
          <w:szCs w:val="28"/>
          <w:lang w:val="en-US"/>
        </w:rPr>
        <w:t xml:space="preserve">-Border Insolvency: </w:t>
      </w:r>
      <w:proofErr w:type="gramStart"/>
      <w:r w:rsidRPr="00AB1FCB">
        <w:rPr>
          <w:rFonts w:ascii="Times New Roman" w:hAnsi="Times New Roman"/>
          <w:sz w:val="28"/>
          <w:szCs w:val="28"/>
          <w:lang w:val="en-US"/>
        </w:rPr>
        <w:t>the</w:t>
      </w:r>
      <w:proofErr w:type="gramEnd"/>
      <w:r w:rsidRPr="00AB1FCB">
        <w:rPr>
          <w:rFonts w:ascii="Times New Roman" w:hAnsi="Times New Roman"/>
          <w:sz w:val="28"/>
          <w:szCs w:val="28"/>
          <w:lang w:val="en-US"/>
        </w:rPr>
        <w:t xml:space="preserve"> Judicial Approach</w:t>
      </w:r>
      <w:r w:rsidRPr="00A92C63">
        <w:rPr>
          <w:rFonts w:ascii="Times New Roman" w:hAnsi="Times New Roman"/>
          <w:sz w:val="28"/>
          <w:szCs w:val="28"/>
          <w:lang w:val="en-US"/>
        </w:rPr>
        <w:t xml:space="preserve"> </w:t>
      </w:r>
      <w:r w:rsidRPr="00931F1A">
        <w:rPr>
          <w:rFonts w:ascii="Times New Roman" w:hAnsi="Times New Roman"/>
          <w:spacing w:val="-2"/>
          <w:sz w:val="28"/>
          <w:lang w:val="en-US"/>
        </w:rPr>
        <w:t xml:space="preserve">[Electronic resource] </w:t>
      </w:r>
      <w:r w:rsidRPr="00A92C63">
        <w:rPr>
          <w:rFonts w:ascii="Times New Roman" w:hAnsi="Times New Roman"/>
          <w:spacing w:val="-2"/>
          <w:sz w:val="28"/>
          <w:lang w:val="en-US"/>
        </w:rPr>
        <w:t xml:space="preserve">/ </w:t>
      </w:r>
      <w:r w:rsidRPr="00A92C63">
        <w:rPr>
          <w:rFonts w:ascii="Times New Roman" w:hAnsi="Times New Roman"/>
          <w:sz w:val="28"/>
          <w:szCs w:val="28"/>
          <w:lang w:val="en-US"/>
        </w:rPr>
        <w:t>P. Millett</w:t>
      </w:r>
      <w:r w:rsidRPr="00496427">
        <w:rPr>
          <w:rFonts w:ascii="Times New Roman" w:hAnsi="Times New Roman"/>
          <w:sz w:val="28"/>
          <w:szCs w:val="28"/>
          <w:lang w:val="en-US"/>
        </w:rPr>
        <w:t xml:space="preserve"> // INSOL International Insolvency Review. </w:t>
      </w:r>
      <w:r>
        <w:rPr>
          <w:rFonts w:ascii="Times New Roman" w:hAnsi="Times New Roman"/>
          <w:sz w:val="28"/>
          <w:szCs w:val="28"/>
          <w:lang w:val="en-US"/>
        </w:rPr>
        <w:t>–</w:t>
      </w:r>
      <w:r w:rsidRPr="004569F0">
        <w:rPr>
          <w:rFonts w:ascii="Times New Roman" w:hAnsi="Times New Roman"/>
          <w:sz w:val="28"/>
          <w:szCs w:val="28"/>
          <w:lang w:val="en-US"/>
        </w:rPr>
        <w:t xml:space="preserve"> 1997.</w:t>
      </w:r>
      <w:r w:rsidRPr="00496427">
        <w:rPr>
          <w:rFonts w:ascii="Times New Roman" w:hAnsi="Times New Roman"/>
          <w:sz w:val="28"/>
          <w:szCs w:val="28"/>
          <w:lang w:val="en-US"/>
        </w:rPr>
        <w:t xml:space="preserve"> </w:t>
      </w:r>
      <w:r>
        <w:rPr>
          <w:rFonts w:ascii="Times New Roman" w:hAnsi="Times New Roman"/>
          <w:sz w:val="28"/>
          <w:szCs w:val="28"/>
          <w:lang w:val="en-US"/>
        </w:rPr>
        <w:t>–</w:t>
      </w:r>
      <w:r w:rsidRPr="00496427">
        <w:rPr>
          <w:rFonts w:ascii="Times New Roman" w:hAnsi="Times New Roman"/>
          <w:sz w:val="28"/>
          <w:szCs w:val="28"/>
          <w:lang w:val="en-US"/>
        </w:rPr>
        <w:t xml:space="preserve"> </w:t>
      </w:r>
      <w:r>
        <w:rPr>
          <w:rFonts w:ascii="Times New Roman" w:hAnsi="Times New Roman"/>
          <w:spacing w:val="-2"/>
          <w:sz w:val="28"/>
          <w:lang w:val="en-US"/>
        </w:rPr>
        <w:t>URL</w:t>
      </w:r>
      <w:r w:rsidRPr="00931F1A">
        <w:rPr>
          <w:rFonts w:ascii="Times New Roman" w:hAnsi="Times New Roman"/>
          <w:spacing w:val="-2"/>
          <w:sz w:val="28"/>
          <w:lang w:val="en-US"/>
        </w:rPr>
        <w:t>:</w:t>
      </w:r>
      <w:r w:rsidRPr="00496427">
        <w:rPr>
          <w:rFonts w:ascii="Times New Roman" w:hAnsi="Times New Roman"/>
          <w:spacing w:val="-2"/>
          <w:sz w:val="28"/>
          <w:lang w:val="en-US"/>
        </w:rPr>
        <w:t xml:space="preserve"> </w:t>
      </w:r>
      <w:hyperlink r:id="rId42" w:history="1">
        <w:r w:rsidRPr="0096010E">
          <w:rPr>
            <w:rStyle w:val="a8"/>
            <w:rFonts w:ascii="Times New Roman" w:hAnsi="Times New Roman"/>
            <w:sz w:val="28"/>
            <w:szCs w:val="28"/>
            <w:lang w:val="en-US"/>
          </w:rPr>
          <w:t>https://onlinelibrary.wiley.com/doi/pdf/10.1002/iir.3940060202</w:t>
        </w:r>
      </w:hyperlink>
      <w:r w:rsidRPr="0096010E">
        <w:rPr>
          <w:lang w:val="en-US"/>
        </w:rPr>
        <w:t xml:space="preserve"> </w:t>
      </w:r>
      <w:r w:rsidRPr="00496427">
        <w:rPr>
          <w:rFonts w:ascii="Times New Roman" w:hAnsi="Times New Roman"/>
          <w:spacing w:val="-2"/>
          <w:sz w:val="28"/>
          <w:lang w:val="en-US"/>
        </w:rPr>
        <w:t>(</w:t>
      </w:r>
      <w:r>
        <w:rPr>
          <w:rFonts w:ascii="Times New Roman" w:hAnsi="Times New Roman"/>
          <w:spacing w:val="-2"/>
          <w:sz w:val="28"/>
        </w:rPr>
        <w:t>дата</w:t>
      </w:r>
      <w:r w:rsidRPr="00496427">
        <w:rPr>
          <w:rFonts w:ascii="Times New Roman" w:hAnsi="Times New Roman"/>
          <w:spacing w:val="-2"/>
          <w:sz w:val="28"/>
          <w:lang w:val="en-US"/>
        </w:rPr>
        <w:t xml:space="preserve"> </w:t>
      </w:r>
      <w:r>
        <w:rPr>
          <w:rFonts w:ascii="Times New Roman" w:hAnsi="Times New Roman"/>
          <w:spacing w:val="-2"/>
          <w:sz w:val="28"/>
        </w:rPr>
        <w:t>обращения</w:t>
      </w:r>
      <w:r w:rsidRPr="00496427">
        <w:rPr>
          <w:rFonts w:ascii="Times New Roman" w:hAnsi="Times New Roman"/>
          <w:spacing w:val="-2"/>
          <w:sz w:val="28"/>
          <w:lang w:val="en-US"/>
        </w:rPr>
        <w:t>: 28.03.2021).</w:t>
      </w:r>
    </w:p>
    <w:p w14:paraId="50311DA7" w14:textId="77777777" w:rsidR="00C355F0" w:rsidRPr="00391EE1" w:rsidRDefault="00C355F0" w:rsidP="00F218C0">
      <w:pPr>
        <w:pStyle w:val="a3"/>
        <w:numPr>
          <w:ilvl w:val="0"/>
          <w:numId w:val="29"/>
        </w:numPr>
        <w:tabs>
          <w:tab w:val="num" w:pos="630"/>
        </w:tabs>
        <w:spacing w:line="360" w:lineRule="auto"/>
        <w:ind w:left="0" w:firstLine="0"/>
        <w:jc w:val="both"/>
        <w:rPr>
          <w:rFonts w:ascii="Times New Roman" w:hAnsi="Times New Roman"/>
          <w:sz w:val="28"/>
          <w:szCs w:val="28"/>
          <w:lang w:val="en-US"/>
        </w:rPr>
      </w:pPr>
      <w:r w:rsidRPr="00391EE1">
        <w:rPr>
          <w:rFonts w:ascii="Times New Roman" w:hAnsi="Times New Roman"/>
          <w:sz w:val="28"/>
          <w:szCs w:val="28"/>
          <w:lang w:val="en-US"/>
        </w:rPr>
        <w:t>Mohan S.C. Cross-border Insolvency Problems: Is the UNCITRAL Model Law the Answer?</w:t>
      </w:r>
      <w:r>
        <w:rPr>
          <w:rFonts w:ascii="Times New Roman" w:hAnsi="Times New Roman"/>
          <w:sz w:val="28"/>
          <w:szCs w:val="28"/>
          <w:lang w:val="en-US"/>
        </w:rPr>
        <w:t xml:space="preserve"> </w:t>
      </w:r>
      <w:r w:rsidRPr="00931F1A">
        <w:rPr>
          <w:rFonts w:ascii="Times New Roman" w:hAnsi="Times New Roman"/>
          <w:spacing w:val="-2"/>
          <w:sz w:val="28"/>
          <w:lang w:val="en-US"/>
        </w:rPr>
        <w:t xml:space="preserve">[Electronic resource] </w:t>
      </w:r>
      <w:r>
        <w:rPr>
          <w:rFonts w:ascii="Times New Roman" w:hAnsi="Times New Roman"/>
          <w:sz w:val="28"/>
          <w:szCs w:val="28"/>
          <w:lang w:val="en-US"/>
        </w:rPr>
        <w:t xml:space="preserve">/ S.C. Mohan. – 2012. – URL: </w:t>
      </w:r>
      <w:hyperlink r:id="rId43" w:history="1">
        <w:r w:rsidRPr="0096010E">
          <w:rPr>
            <w:rStyle w:val="a8"/>
            <w:rFonts w:ascii="Times New Roman" w:hAnsi="Times New Roman"/>
            <w:sz w:val="28"/>
            <w:szCs w:val="28"/>
            <w:lang w:val="en-US"/>
          </w:rPr>
          <w:t>https://ink.library.smu.edu.sg/cgi/viewcontent.cgi?article=3097&amp;context=sol_research</w:t>
        </w:r>
      </w:hyperlink>
      <w:r w:rsidRPr="0096010E">
        <w:rPr>
          <w:lang w:val="en-US"/>
        </w:rPr>
        <w:t xml:space="preserve"> </w:t>
      </w:r>
      <w:r w:rsidRPr="00391EE1">
        <w:rPr>
          <w:rFonts w:ascii="Times New Roman" w:hAnsi="Times New Roman"/>
          <w:sz w:val="28"/>
          <w:szCs w:val="28"/>
          <w:lang w:val="en-US"/>
        </w:rPr>
        <w:t>(</w:t>
      </w:r>
      <w:r>
        <w:rPr>
          <w:rFonts w:ascii="Times New Roman" w:hAnsi="Times New Roman"/>
          <w:sz w:val="28"/>
          <w:szCs w:val="28"/>
        </w:rPr>
        <w:t>дата</w:t>
      </w:r>
      <w:r w:rsidRPr="00391EE1">
        <w:rPr>
          <w:rFonts w:ascii="Times New Roman" w:hAnsi="Times New Roman"/>
          <w:sz w:val="28"/>
          <w:szCs w:val="28"/>
          <w:lang w:val="en-US"/>
        </w:rPr>
        <w:t xml:space="preserve"> </w:t>
      </w:r>
      <w:r>
        <w:rPr>
          <w:rFonts w:ascii="Times New Roman" w:hAnsi="Times New Roman"/>
          <w:sz w:val="28"/>
          <w:szCs w:val="28"/>
        </w:rPr>
        <w:t>обращения</w:t>
      </w:r>
      <w:r w:rsidRPr="00391EE1">
        <w:rPr>
          <w:rFonts w:ascii="Times New Roman" w:hAnsi="Times New Roman"/>
          <w:sz w:val="28"/>
          <w:szCs w:val="28"/>
          <w:lang w:val="en-US"/>
        </w:rPr>
        <w:t xml:space="preserve"> 12.03.2021).</w:t>
      </w:r>
    </w:p>
    <w:p w14:paraId="074B823D" w14:textId="77777777" w:rsidR="00C355F0" w:rsidRPr="00C94FAA" w:rsidRDefault="00C355F0" w:rsidP="00F218C0">
      <w:pPr>
        <w:pStyle w:val="a3"/>
        <w:numPr>
          <w:ilvl w:val="0"/>
          <w:numId w:val="29"/>
        </w:numPr>
        <w:tabs>
          <w:tab w:val="num" w:pos="630"/>
        </w:tabs>
        <w:spacing w:line="360" w:lineRule="auto"/>
        <w:ind w:left="0" w:firstLine="0"/>
        <w:jc w:val="both"/>
        <w:rPr>
          <w:rFonts w:ascii="Times New Roman" w:hAnsi="Times New Roman"/>
          <w:sz w:val="28"/>
          <w:szCs w:val="28"/>
          <w:lang w:val="en-US"/>
        </w:rPr>
      </w:pPr>
      <w:r w:rsidRPr="00D004D8">
        <w:rPr>
          <w:rFonts w:ascii="Times New Roman" w:hAnsi="Times New Roman"/>
          <w:sz w:val="28"/>
          <w:szCs w:val="28"/>
          <w:lang w:val="en-US"/>
        </w:rPr>
        <w:t>Mooney C.W. Harmonizing Choice of Law Rules for International Insolvency Cases: Virtual Territoriality, Virtual Universalism, and the Problem of Local Interests</w:t>
      </w:r>
      <w:r w:rsidRPr="00806E1E">
        <w:rPr>
          <w:rFonts w:ascii="Times New Roman" w:hAnsi="Times New Roman"/>
          <w:sz w:val="28"/>
          <w:szCs w:val="28"/>
          <w:lang w:val="en-US"/>
        </w:rPr>
        <w:t xml:space="preserve"> </w:t>
      </w:r>
      <w:r w:rsidRPr="00931F1A">
        <w:rPr>
          <w:rFonts w:ascii="Times New Roman" w:hAnsi="Times New Roman"/>
          <w:spacing w:val="-2"/>
          <w:sz w:val="28"/>
          <w:lang w:val="en-US"/>
        </w:rPr>
        <w:t>[Electronic resource]</w:t>
      </w:r>
      <w:r w:rsidRPr="00806E1E">
        <w:rPr>
          <w:rFonts w:ascii="Times New Roman" w:hAnsi="Times New Roman"/>
          <w:spacing w:val="-2"/>
          <w:sz w:val="28"/>
          <w:lang w:val="en-US"/>
        </w:rPr>
        <w:t xml:space="preserve"> </w:t>
      </w:r>
      <w:r w:rsidRPr="00806E1E">
        <w:rPr>
          <w:rFonts w:ascii="Times New Roman" w:hAnsi="Times New Roman"/>
          <w:sz w:val="28"/>
          <w:szCs w:val="28"/>
          <w:lang w:val="en-US"/>
        </w:rPr>
        <w:t xml:space="preserve">/ </w:t>
      </w:r>
      <w:r w:rsidRPr="00D004D8">
        <w:rPr>
          <w:rFonts w:ascii="Times New Roman" w:hAnsi="Times New Roman"/>
          <w:sz w:val="28"/>
          <w:szCs w:val="28"/>
          <w:lang w:val="en-US"/>
        </w:rPr>
        <w:t>C.W.</w:t>
      </w:r>
      <w:r w:rsidRPr="00806E1E">
        <w:rPr>
          <w:rFonts w:ascii="Times New Roman" w:hAnsi="Times New Roman"/>
          <w:sz w:val="28"/>
          <w:szCs w:val="28"/>
          <w:lang w:val="en-US"/>
        </w:rPr>
        <w:t xml:space="preserve"> </w:t>
      </w:r>
      <w:r w:rsidRPr="00D004D8">
        <w:rPr>
          <w:rFonts w:ascii="Times New Roman" w:hAnsi="Times New Roman"/>
          <w:sz w:val="28"/>
          <w:szCs w:val="28"/>
          <w:lang w:val="en-US"/>
        </w:rPr>
        <w:t>Mooney</w:t>
      </w:r>
      <w:r w:rsidRPr="00806E1E">
        <w:rPr>
          <w:rFonts w:ascii="Times New Roman" w:hAnsi="Times New Roman"/>
          <w:sz w:val="28"/>
          <w:szCs w:val="28"/>
          <w:lang w:val="en-US"/>
        </w:rPr>
        <w:t xml:space="preserve">. </w:t>
      </w:r>
      <w:r>
        <w:rPr>
          <w:rFonts w:ascii="Times New Roman" w:hAnsi="Times New Roman"/>
          <w:sz w:val="28"/>
          <w:szCs w:val="28"/>
          <w:lang w:val="en-US"/>
        </w:rPr>
        <w:t>–</w:t>
      </w:r>
      <w:r w:rsidRPr="00806E1E">
        <w:rPr>
          <w:rFonts w:ascii="Times New Roman" w:hAnsi="Times New Roman"/>
          <w:sz w:val="28"/>
          <w:szCs w:val="28"/>
          <w:lang w:val="en-US"/>
        </w:rPr>
        <w:t xml:space="preserve"> 2014. </w:t>
      </w:r>
      <w:r>
        <w:rPr>
          <w:rFonts w:ascii="Times New Roman" w:hAnsi="Times New Roman"/>
          <w:sz w:val="28"/>
          <w:szCs w:val="28"/>
          <w:lang w:val="en-US"/>
        </w:rPr>
        <w:t xml:space="preserve">– URL: </w:t>
      </w:r>
      <w:hyperlink r:id="rId44" w:history="1">
        <w:r w:rsidRPr="0096010E">
          <w:rPr>
            <w:rStyle w:val="a8"/>
            <w:rFonts w:ascii="Times New Roman" w:hAnsi="Times New Roman"/>
            <w:sz w:val="28"/>
            <w:szCs w:val="28"/>
            <w:lang w:val="en-US"/>
          </w:rPr>
          <w:t>https://scholarship.law.upenn.edu/cgi/viewcontent.cgi?article=2419&amp;context=faculty_scholarship</w:t>
        </w:r>
      </w:hyperlink>
      <w:r w:rsidRPr="0096010E">
        <w:rPr>
          <w:lang w:val="en-US"/>
        </w:rPr>
        <w:t xml:space="preserve"> </w:t>
      </w:r>
      <w:r w:rsidRPr="00806E1E">
        <w:rPr>
          <w:rFonts w:ascii="Times New Roman" w:hAnsi="Times New Roman"/>
          <w:sz w:val="28"/>
          <w:szCs w:val="28"/>
          <w:lang w:val="en-US"/>
        </w:rPr>
        <w:t>(</w:t>
      </w:r>
      <w:r>
        <w:rPr>
          <w:rFonts w:ascii="Times New Roman" w:hAnsi="Times New Roman"/>
          <w:sz w:val="28"/>
          <w:szCs w:val="28"/>
        </w:rPr>
        <w:t>дата</w:t>
      </w:r>
      <w:r w:rsidRPr="00806E1E">
        <w:rPr>
          <w:rFonts w:ascii="Times New Roman" w:hAnsi="Times New Roman"/>
          <w:sz w:val="28"/>
          <w:szCs w:val="28"/>
          <w:lang w:val="en-US"/>
        </w:rPr>
        <w:t xml:space="preserve"> </w:t>
      </w:r>
      <w:r>
        <w:rPr>
          <w:rFonts w:ascii="Times New Roman" w:hAnsi="Times New Roman"/>
          <w:sz w:val="28"/>
          <w:szCs w:val="28"/>
        </w:rPr>
        <w:t>обращения</w:t>
      </w:r>
      <w:r w:rsidRPr="00806E1E">
        <w:rPr>
          <w:rFonts w:ascii="Times New Roman" w:hAnsi="Times New Roman"/>
          <w:sz w:val="28"/>
          <w:szCs w:val="28"/>
          <w:lang w:val="en-US"/>
        </w:rPr>
        <w:t>: 28.01.2021).</w:t>
      </w:r>
    </w:p>
    <w:p w14:paraId="76D012AF" w14:textId="77777777" w:rsidR="00C355F0" w:rsidRDefault="00C355F0" w:rsidP="00F218C0">
      <w:pPr>
        <w:pStyle w:val="a3"/>
        <w:numPr>
          <w:ilvl w:val="0"/>
          <w:numId w:val="29"/>
        </w:numPr>
        <w:tabs>
          <w:tab w:val="num" w:pos="630"/>
        </w:tabs>
        <w:spacing w:line="360" w:lineRule="auto"/>
        <w:ind w:left="0" w:firstLine="0"/>
        <w:jc w:val="both"/>
        <w:rPr>
          <w:rFonts w:ascii="Times New Roman" w:hAnsi="Times New Roman"/>
          <w:sz w:val="28"/>
          <w:szCs w:val="28"/>
          <w:lang w:val="en-US"/>
        </w:rPr>
      </w:pPr>
      <w:proofErr w:type="spellStart"/>
      <w:r w:rsidRPr="00C94FAA">
        <w:rPr>
          <w:rFonts w:ascii="Times New Roman" w:hAnsi="Times New Roman"/>
          <w:sz w:val="28"/>
          <w:szCs w:val="28"/>
          <w:lang w:val="en-US"/>
        </w:rPr>
        <w:t>Pottow</w:t>
      </w:r>
      <w:proofErr w:type="spellEnd"/>
      <w:r w:rsidRPr="00C94FAA">
        <w:rPr>
          <w:rFonts w:ascii="Times New Roman" w:hAnsi="Times New Roman"/>
          <w:sz w:val="28"/>
          <w:szCs w:val="28"/>
          <w:lang w:val="en-US"/>
        </w:rPr>
        <w:t xml:space="preserve"> J. Procedural Incrementalism: </w:t>
      </w:r>
      <w:proofErr w:type="gramStart"/>
      <w:r w:rsidRPr="00C94FAA">
        <w:rPr>
          <w:rFonts w:ascii="Times New Roman" w:hAnsi="Times New Roman"/>
          <w:sz w:val="28"/>
          <w:szCs w:val="28"/>
          <w:lang w:val="en-US"/>
        </w:rPr>
        <w:t>a</w:t>
      </w:r>
      <w:proofErr w:type="gramEnd"/>
      <w:r w:rsidRPr="00C94FAA">
        <w:rPr>
          <w:rFonts w:ascii="Times New Roman" w:hAnsi="Times New Roman"/>
          <w:sz w:val="28"/>
          <w:szCs w:val="28"/>
          <w:lang w:val="en-US"/>
        </w:rPr>
        <w:t xml:space="preserve"> Model for International Bankruptcy </w:t>
      </w:r>
      <w:r w:rsidRPr="00E50B6D">
        <w:rPr>
          <w:rFonts w:ascii="Times New Roman" w:hAnsi="Times New Roman"/>
          <w:sz w:val="28"/>
          <w:szCs w:val="28"/>
          <w:lang w:val="en-US"/>
        </w:rPr>
        <w:t xml:space="preserve">/ </w:t>
      </w:r>
      <w:r w:rsidRPr="00C94FAA">
        <w:rPr>
          <w:rFonts w:ascii="Times New Roman" w:hAnsi="Times New Roman"/>
          <w:sz w:val="28"/>
          <w:szCs w:val="28"/>
          <w:lang w:val="en-US"/>
        </w:rPr>
        <w:t>J.</w:t>
      </w:r>
      <w:r w:rsidRPr="00E50B6D">
        <w:rPr>
          <w:rFonts w:ascii="Times New Roman" w:hAnsi="Times New Roman"/>
          <w:sz w:val="28"/>
          <w:szCs w:val="28"/>
          <w:lang w:val="en-US"/>
        </w:rPr>
        <w:t xml:space="preserve"> </w:t>
      </w:r>
      <w:proofErr w:type="spellStart"/>
      <w:r w:rsidRPr="00C94FAA">
        <w:rPr>
          <w:rFonts w:ascii="Times New Roman" w:hAnsi="Times New Roman"/>
          <w:sz w:val="28"/>
          <w:szCs w:val="28"/>
          <w:lang w:val="en-US"/>
        </w:rPr>
        <w:t>Pottow</w:t>
      </w:r>
      <w:proofErr w:type="spellEnd"/>
      <w:r w:rsidRPr="00E50B6D">
        <w:rPr>
          <w:rFonts w:ascii="Times New Roman" w:hAnsi="Times New Roman"/>
          <w:sz w:val="28"/>
          <w:szCs w:val="28"/>
          <w:lang w:val="en-US"/>
        </w:rPr>
        <w:t xml:space="preserve">. </w:t>
      </w:r>
      <w:r>
        <w:rPr>
          <w:rFonts w:ascii="Times New Roman" w:hAnsi="Times New Roman"/>
          <w:sz w:val="28"/>
          <w:szCs w:val="28"/>
          <w:lang w:val="en-US"/>
        </w:rPr>
        <w:t>–</w:t>
      </w:r>
      <w:r w:rsidRPr="00E50B6D">
        <w:rPr>
          <w:rFonts w:ascii="Times New Roman" w:hAnsi="Times New Roman"/>
          <w:sz w:val="28"/>
          <w:szCs w:val="28"/>
          <w:lang w:val="en-US"/>
        </w:rPr>
        <w:t xml:space="preserve"> 2005. </w:t>
      </w:r>
      <w:r>
        <w:rPr>
          <w:rFonts w:ascii="Times New Roman" w:hAnsi="Times New Roman"/>
          <w:sz w:val="28"/>
          <w:szCs w:val="28"/>
          <w:lang w:val="en-US"/>
        </w:rPr>
        <w:t>–</w:t>
      </w:r>
      <w:r w:rsidRPr="00E50B6D">
        <w:rPr>
          <w:rFonts w:ascii="Times New Roman" w:hAnsi="Times New Roman"/>
          <w:sz w:val="28"/>
          <w:szCs w:val="28"/>
          <w:lang w:val="en-US"/>
        </w:rPr>
        <w:t xml:space="preserve"> </w:t>
      </w:r>
      <w:r>
        <w:rPr>
          <w:rFonts w:ascii="Times New Roman" w:hAnsi="Times New Roman"/>
          <w:sz w:val="28"/>
          <w:szCs w:val="28"/>
          <w:lang w:val="en-US"/>
        </w:rPr>
        <w:t xml:space="preserve">URL: </w:t>
      </w:r>
      <w:hyperlink r:id="rId45" w:history="1">
        <w:r w:rsidRPr="0096010E">
          <w:rPr>
            <w:rStyle w:val="a8"/>
            <w:rFonts w:ascii="Times New Roman" w:hAnsi="Times New Roman"/>
            <w:sz w:val="28"/>
            <w:szCs w:val="28"/>
            <w:lang w:val="en-US"/>
          </w:rPr>
          <w:t>https://repository.law.umich.edu/cgi/viewcontent.cgi?article=1618&amp;context=articles</w:t>
        </w:r>
      </w:hyperlink>
      <w:r w:rsidRPr="0096010E">
        <w:rPr>
          <w:lang w:val="en-US"/>
        </w:rPr>
        <w:t xml:space="preserve"> </w:t>
      </w:r>
      <w:r w:rsidRPr="00E50B6D">
        <w:rPr>
          <w:rFonts w:ascii="Times New Roman" w:hAnsi="Times New Roman"/>
          <w:sz w:val="28"/>
          <w:szCs w:val="28"/>
          <w:lang w:val="en-US"/>
        </w:rPr>
        <w:t>(</w:t>
      </w:r>
      <w:r>
        <w:rPr>
          <w:rFonts w:ascii="Times New Roman" w:hAnsi="Times New Roman"/>
          <w:sz w:val="28"/>
          <w:szCs w:val="28"/>
        </w:rPr>
        <w:t>дата</w:t>
      </w:r>
      <w:r w:rsidRPr="00E50B6D">
        <w:rPr>
          <w:rFonts w:ascii="Times New Roman" w:hAnsi="Times New Roman"/>
          <w:sz w:val="28"/>
          <w:szCs w:val="28"/>
          <w:lang w:val="en-US"/>
        </w:rPr>
        <w:t xml:space="preserve"> </w:t>
      </w:r>
      <w:r>
        <w:rPr>
          <w:rFonts w:ascii="Times New Roman" w:hAnsi="Times New Roman"/>
          <w:sz w:val="28"/>
          <w:szCs w:val="28"/>
        </w:rPr>
        <w:t>обращения</w:t>
      </w:r>
      <w:r w:rsidRPr="00E50B6D">
        <w:rPr>
          <w:rFonts w:ascii="Times New Roman" w:hAnsi="Times New Roman"/>
          <w:sz w:val="28"/>
          <w:szCs w:val="28"/>
          <w:lang w:val="en-US"/>
        </w:rPr>
        <w:t>: 20.02.2021).</w:t>
      </w:r>
    </w:p>
    <w:p w14:paraId="2769AA14" w14:textId="77777777" w:rsidR="00C355F0" w:rsidRDefault="00C355F0" w:rsidP="00F218C0">
      <w:pPr>
        <w:pStyle w:val="a3"/>
        <w:numPr>
          <w:ilvl w:val="0"/>
          <w:numId w:val="29"/>
        </w:numPr>
        <w:tabs>
          <w:tab w:val="num" w:pos="630"/>
        </w:tabs>
        <w:spacing w:line="360" w:lineRule="auto"/>
        <w:ind w:left="0" w:firstLine="0"/>
        <w:jc w:val="both"/>
        <w:rPr>
          <w:rFonts w:ascii="Times New Roman" w:hAnsi="Times New Roman"/>
          <w:sz w:val="28"/>
          <w:szCs w:val="28"/>
          <w:lang w:val="en-US"/>
        </w:rPr>
      </w:pPr>
      <w:proofErr w:type="spellStart"/>
      <w:r w:rsidRPr="00E51BCE">
        <w:rPr>
          <w:rFonts w:ascii="Times New Roman" w:hAnsi="Times New Roman"/>
          <w:sz w:val="28"/>
          <w:szCs w:val="28"/>
          <w:lang w:val="en-US"/>
        </w:rPr>
        <w:t>Ringe</w:t>
      </w:r>
      <w:proofErr w:type="spellEnd"/>
      <w:r w:rsidRPr="00E51BCE">
        <w:rPr>
          <w:rFonts w:ascii="Times New Roman" w:hAnsi="Times New Roman"/>
          <w:sz w:val="28"/>
          <w:szCs w:val="28"/>
          <w:lang w:val="en-US"/>
        </w:rPr>
        <w:t xml:space="preserve"> W</w:t>
      </w:r>
      <w:r>
        <w:rPr>
          <w:rFonts w:ascii="Times New Roman" w:hAnsi="Times New Roman"/>
          <w:sz w:val="28"/>
          <w:szCs w:val="28"/>
          <w:lang w:val="en-US"/>
        </w:rPr>
        <w:t>.</w:t>
      </w:r>
      <w:r w:rsidRPr="00E51BCE">
        <w:rPr>
          <w:rFonts w:ascii="Times New Roman" w:hAnsi="Times New Roman"/>
          <w:sz w:val="28"/>
          <w:szCs w:val="28"/>
          <w:lang w:val="en-US"/>
        </w:rPr>
        <w:t xml:space="preserve">-G. Forum Shopping under the EU Insolvency Regulation </w:t>
      </w:r>
      <w:r w:rsidRPr="00E50B6D">
        <w:rPr>
          <w:rFonts w:ascii="Times New Roman" w:hAnsi="Times New Roman"/>
          <w:sz w:val="28"/>
          <w:szCs w:val="28"/>
          <w:lang w:val="en-US"/>
        </w:rPr>
        <w:t xml:space="preserve">/ </w:t>
      </w:r>
      <w:r>
        <w:rPr>
          <w:rFonts w:ascii="Times New Roman" w:hAnsi="Times New Roman"/>
          <w:sz w:val="28"/>
          <w:szCs w:val="28"/>
          <w:lang w:val="en-US"/>
        </w:rPr>
        <w:t xml:space="preserve">W.-G. </w:t>
      </w:r>
      <w:proofErr w:type="spellStart"/>
      <w:r w:rsidRPr="00E51BCE">
        <w:rPr>
          <w:rFonts w:ascii="Times New Roman" w:hAnsi="Times New Roman"/>
          <w:sz w:val="28"/>
          <w:szCs w:val="28"/>
          <w:lang w:val="en-US"/>
        </w:rPr>
        <w:t>Ringe</w:t>
      </w:r>
      <w:proofErr w:type="spellEnd"/>
      <w:r>
        <w:rPr>
          <w:rFonts w:ascii="Times New Roman" w:hAnsi="Times New Roman"/>
          <w:sz w:val="28"/>
          <w:szCs w:val="28"/>
          <w:lang w:val="en-US"/>
        </w:rPr>
        <w:t xml:space="preserve"> // </w:t>
      </w:r>
      <w:r w:rsidRPr="00477EC5">
        <w:rPr>
          <w:rFonts w:ascii="Times New Roman" w:hAnsi="Times New Roman"/>
          <w:sz w:val="28"/>
          <w:szCs w:val="28"/>
          <w:lang w:val="en-US"/>
        </w:rPr>
        <w:t>European Business Organization Law Review</w:t>
      </w:r>
      <w:r>
        <w:rPr>
          <w:rFonts w:ascii="Times New Roman" w:hAnsi="Times New Roman"/>
          <w:sz w:val="28"/>
          <w:szCs w:val="28"/>
          <w:lang w:val="en-US"/>
        </w:rPr>
        <w:t xml:space="preserve">. - </w:t>
      </w:r>
      <w:r w:rsidRPr="00806E1E">
        <w:rPr>
          <w:rFonts w:ascii="Times New Roman" w:hAnsi="Times New Roman"/>
          <w:sz w:val="28"/>
          <w:szCs w:val="28"/>
          <w:lang w:val="en-US"/>
        </w:rPr>
        <w:t xml:space="preserve">Vol. </w:t>
      </w:r>
      <w:r>
        <w:rPr>
          <w:rFonts w:ascii="Times New Roman" w:hAnsi="Times New Roman"/>
          <w:sz w:val="28"/>
          <w:szCs w:val="28"/>
          <w:lang w:val="en-US"/>
        </w:rPr>
        <w:t>9</w:t>
      </w:r>
      <w:r w:rsidRPr="00806E1E">
        <w:rPr>
          <w:rFonts w:ascii="Times New Roman" w:hAnsi="Times New Roman"/>
          <w:sz w:val="28"/>
          <w:szCs w:val="28"/>
          <w:lang w:val="en-US"/>
        </w:rPr>
        <w:t xml:space="preserve">, No. </w:t>
      </w:r>
      <w:r>
        <w:rPr>
          <w:rFonts w:ascii="Times New Roman" w:hAnsi="Times New Roman"/>
          <w:sz w:val="28"/>
          <w:szCs w:val="28"/>
          <w:lang w:val="en-US"/>
        </w:rPr>
        <w:t>4</w:t>
      </w:r>
      <w:r w:rsidRPr="00806E1E">
        <w:rPr>
          <w:rFonts w:ascii="Times New Roman" w:hAnsi="Times New Roman"/>
          <w:sz w:val="28"/>
          <w:szCs w:val="28"/>
          <w:lang w:val="en-US"/>
        </w:rPr>
        <w:t>.</w:t>
      </w:r>
      <w:r>
        <w:rPr>
          <w:rFonts w:ascii="Times New Roman" w:hAnsi="Times New Roman"/>
          <w:sz w:val="28"/>
          <w:szCs w:val="28"/>
          <w:lang w:val="en-US"/>
        </w:rPr>
        <w:t xml:space="preserve"> – 2008. – P. </w:t>
      </w:r>
      <w:r w:rsidRPr="00477EC5">
        <w:rPr>
          <w:rFonts w:ascii="Times New Roman" w:hAnsi="Times New Roman"/>
          <w:sz w:val="28"/>
          <w:szCs w:val="28"/>
          <w:lang w:val="en-US"/>
        </w:rPr>
        <w:t>579-620</w:t>
      </w:r>
      <w:r>
        <w:rPr>
          <w:rFonts w:ascii="Times New Roman" w:hAnsi="Times New Roman"/>
          <w:sz w:val="28"/>
          <w:szCs w:val="28"/>
          <w:lang w:val="en-US"/>
        </w:rPr>
        <w:t>.</w:t>
      </w:r>
    </w:p>
    <w:p w14:paraId="1BAE8753" w14:textId="77777777" w:rsidR="00C355F0" w:rsidRDefault="00C355F0" w:rsidP="00F218C0">
      <w:pPr>
        <w:numPr>
          <w:ilvl w:val="0"/>
          <w:numId w:val="29"/>
        </w:numPr>
        <w:tabs>
          <w:tab w:val="num" w:pos="630"/>
        </w:tabs>
        <w:spacing w:line="360" w:lineRule="auto"/>
        <w:ind w:left="0" w:firstLine="0"/>
        <w:jc w:val="both"/>
        <w:rPr>
          <w:rFonts w:ascii="Times New Roman" w:hAnsi="Times New Roman"/>
          <w:spacing w:val="-2"/>
          <w:sz w:val="28"/>
          <w:lang w:val="en-US"/>
        </w:rPr>
      </w:pPr>
      <w:r w:rsidRPr="00931F1A">
        <w:rPr>
          <w:rFonts w:ascii="Times New Roman" w:hAnsi="Times New Roman"/>
          <w:spacing w:val="-2"/>
          <w:sz w:val="28"/>
          <w:lang w:val="en-US"/>
        </w:rPr>
        <w:t>Tung F. Is International Bankruptcy Possible? [Electronic resource] / F. Tung // Michigan Journal of Intern</w:t>
      </w:r>
      <w:r>
        <w:rPr>
          <w:rFonts w:ascii="Times New Roman" w:hAnsi="Times New Roman"/>
          <w:spacing w:val="-2"/>
          <w:sz w:val="28"/>
          <w:lang w:val="en-US"/>
        </w:rPr>
        <w:t>ational Law. – 2001. – Vol. 23, Issue 1.</w:t>
      </w:r>
      <w:r w:rsidRPr="00931F1A">
        <w:rPr>
          <w:rFonts w:ascii="Times New Roman" w:hAnsi="Times New Roman"/>
          <w:spacing w:val="-2"/>
          <w:sz w:val="28"/>
          <w:lang w:val="en-US"/>
        </w:rPr>
        <w:t xml:space="preserve"> </w:t>
      </w:r>
      <w:r>
        <w:rPr>
          <w:rFonts w:ascii="Times New Roman" w:hAnsi="Times New Roman"/>
          <w:spacing w:val="-2"/>
          <w:sz w:val="28"/>
          <w:lang w:val="en-US"/>
        </w:rPr>
        <w:t>–</w:t>
      </w:r>
      <w:r w:rsidRPr="00931F1A">
        <w:rPr>
          <w:rFonts w:ascii="Times New Roman" w:hAnsi="Times New Roman"/>
          <w:spacing w:val="-2"/>
          <w:sz w:val="28"/>
          <w:lang w:val="en-US"/>
        </w:rPr>
        <w:t xml:space="preserve"> </w:t>
      </w:r>
      <w:r>
        <w:rPr>
          <w:rFonts w:ascii="Times New Roman" w:hAnsi="Times New Roman"/>
          <w:spacing w:val="-2"/>
          <w:sz w:val="28"/>
          <w:lang w:val="en-US"/>
        </w:rPr>
        <w:t>URL</w:t>
      </w:r>
      <w:r w:rsidRPr="00931F1A">
        <w:rPr>
          <w:rFonts w:ascii="Times New Roman" w:hAnsi="Times New Roman"/>
          <w:spacing w:val="-2"/>
          <w:sz w:val="28"/>
          <w:lang w:val="en-US"/>
        </w:rPr>
        <w:t xml:space="preserve">: </w:t>
      </w:r>
      <w:hyperlink r:id="rId46" w:history="1">
        <w:r w:rsidRPr="00AD5060">
          <w:rPr>
            <w:rStyle w:val="a8"/>
            <w:rFonts w:ascii="Times New Roman" w:hAnsi="Times New Roman"/>
            <w:spacing w:val="-2"/>
            <w:sz w:val="28"/>
            <w:lang w:val="en-US"/>
          </w:rPr>
          <w:t>https://repository.law.umich.edu/cgi/viewcontent.cgi?article=1335&amp;context=mjil</w:t>
        </w:r>
      </w:hyperlink>
      <w:proofErr w:type="gramStart"/>
      <w:r w:rsidRPr="0096010E">
        <w:rPr>
          <w:rFonts w:ascii="Times New Roman" w:hAnsi="Times New Roman"/>
          <w:color w:val="0000FF"/>
          <w:spacing w:val="-2"/>
          <w:sz w:val="28"/>
          <w:lang w:val="en-US"/>
        </w:rPr>
        <w:t xml:space="preserve"> </w:t>
      </w:r>
      <w:r w:rsidRPr="0096010E">
        <w:rPr>
          <w:rStyle w:val="a8"/>
          <w:rFonts w:ascii="Times New Roman" w:hAnsi="Times New Roman"/>
          <w:color w:val="auto"/>
          <w:spacing w:val="-2"/>
          <w:sz w:val="28"/>
          <w:u w:val="none"/>
          <w:lang w:val="en-US"/>
        </w:rPr>
        <w:t xml:space="preserve">  </w:t>
      </w:r>
      <w:r w:rsidRPr="006C377C">
        <w:rPr>
          <w:rStyle w:val="a8"/>
          <w:rFonts w:ascii="Times New Roman" w:hAnsi="Times New Roman"/>
          <w:color w:val="auto"/>
          <w:spacing w:val="-2"/>
          <w:sz w:val="28"/>
          <w:u w:val="none"/>
          <w:lang w:val="en-US"/>
        </w:rPr>
        <w:t>(</w:t>
      </w:r>
      <w:proofErr w:type="gramEnd"/>
      <w:r w:rsidRPr="006C377C">
        <w:rPr>
          <w:rStyle w:val="a8"/>
          <w:rFonts w:ascii="Times New Roman" w:hAnsi="Times New Roman"/>
          <w:color w:val="auto"/>
          <w:spacing w:val="-2"/>
          <w:sz w:val="28"/>
          <w:u w:val="none"/>
        </w:rPr>
        <w:t>дата</w:t>
      </w:r>
      <w:r w:rsidRPr="006C377C">
        <w:rPr>
          <w:rStyle w:val="a8"/>
          <w:rFonts w:ascii="Times New Roman" w:hAnsi="Times New Roman"/>
          <w:color w:val="auto"/>
          <w:spacing w:val="-2"/>
          <w:sz w:val="28"/>
          <w:u w:val="none"/>
          <w:lang w:val="en-US"/>
        </w:rPr>
        <w:t xml:space="preserve"> </w:t>
      </w:r>
      <w:r w:rsidRPr="006C377C">
        <w:rPr>
          <w:rStyle w:val="a8"/>
          <w:rFonts w:ascii="Times New Roman" w:hAnsi="Times New Roman"/>
          <w:color w:val="auto"/>
          <w:spacing w:val="-2"/>
          <w:sz w:val="28"/>
          <w:u w:val="none"/>
        </w:rPr>
        <w:t>обращения</w:t>
      </w:r>
      <w:r w:rsidRPr="006C377C">
        <w:rPr>
          <w:rStyle w:val="a8"/>
          <w:rFonts w:ascii="Times New Roman" w:hAnsi="Times New Roman"/>
          <w:color w:val="auto"/>
          <w:spacing w:val="-2"/>
          <w:sz w:val="28"/>
          <w:u w:val="none"/>
          <w:lang w:val="en-US"/>
        </w:rPr>
        <w:t xml:space="preserve"> 19.03.2021).</w:t>
      </w:r>
    </w:p>
    <w:p w14:paraId="118A4EA0" w14:textId="77777777" w:rsidR="00C355F0" w:rsidRPr="00231A86" w:rsidRDefault="00C355F0" w:rsidP="00F218C0">
      <w:pPr>
        <w:pStyle w:val="a3"/>
        <w:numPr>
          <w:ilvl w:val="0"/>
          <w:numId w:val="29"/>
        </w:numPr>
        <w:tabs>
          <w:tab w:val="num" w:pos="630"/>
        </w:tabs>
        <w:spacing w:line="360" w:lineRule="auto"/>
        <w:ind w:left="0" w:firstLine="0"/>
        <w:jc w:val="both"/>
        <w:rPr>
          <w:rStyle w:val="a8"/>
          <w:rFonts w:ascii="Times New Roman" w:hAnsi="Times New Roman"/>
          <w:color w:val="auto"/>
          <w:sz w:val="28"/>
          <w:szCs w:val="28"/>
          <w:u w:val="none"/>
          <w:lang w:val="en-US"/>
        </w:rPr>
      </w:pPr>
      <w:r w:rsidRPr="006D54C4">
        <w:rPr>
          <w:rFonts w:ascii="Times New Roman" w:hAnsi="Times New Roman"/>
          <w:sz w:val="28"/>
          <w:szCs w:val="28"/>
          <w:lang w:val="en-US"/>
        </w:rPr>
        <w:lastRenderedPageBreak/>
        <w:t xml:space="preserve">Westbrook J.L. Global </w:t>
      </w:r>
      <w:proofErr w:type="spellStart"/>
      <w:r w:rsidRPr="006D54C4">
        <w:rPr>
          <w:rFonts w:ascii="Times New Roman" w:hAnsi="Times New Roman"/>
          <w:sz w:val="28"/>
          <w:szCs w:val="28"/>
          <w:lang w:val="en-US"/>
        </w:rPr>
        <w:t>Deevelopment</w:t>
      </w:r>
      <w:proofErr w:type="spellEnd"/>
      <w:r w:rsidRPr="006D54C4">
        <w:rPr>
          <w:rFonts w:ascii="Times New Roman" w:hAnsi="Times New Roman"/>
          <w:sz w:val="28"/>
          <w:szCs w:val="28"/>
          <w:lang w:val="en-US"/>
        </w:rPr>
        <w:t>: The Transnational Insolvency Project of the American Law Institute</w:t>
      </w:r>
      <w:r>
        <w:rPr>
          <w:rFonts w:ascii="Times New Roman" w:hAnsi="Times New Roman"/>
          <w:sz w:val="28"/>
          <w:szCs w:val="28"/>
          <w:lang w:val="en-US"/>
        </w:rPr>
        <w:t xml:space="preserve"> / </w:t>
      </w:r>
      <w:r w:rsidRPr="006D54C4">
        <w:rPr>
          <w:rFonts w:ascii="Times New Roman" w:hAnsi="Times New Roman"/>
          <w:sz w:val="28"/>
          <w:szCs w:val="28"/>
          <w:lang w:val="en-US"/>
        </w:rPr>
        <w:t>J.L. Westbrook // Connecticut Journal of International Law</w:t>
      </w:r>
      <w:r>
        <w:rPr>
          <w:rFonts w:ascii="Times New Roman" w:hAnsi="Times New Roman"/>
          <w:sz w:val="28"/>
          <w:szCs w:val="28"/>
          <w:lang w:val="en-US"/>
        </w:rPr>
        <w:t>. –</w:t>
      </w:r>
      <w:r w:rsidRPr="006D54C4">
        <w:rPr>
          <w:rFonts w:ascii="Times New Roman" w:hAnsi="Times New Roman"/>
          <w:sz w:val="28"/>
          <w:szCs w:val="28"/>
          <w:lang w:val="en-US"/>
        </w:rPr>
        <w:t xml:space="preserve"> 2001. </w:t>
      </w:r>
      <w:r>
        <w:rPr>
          <w:rFonts w:ascii="Times New Roman" w:hAnsi="Times New Roman"/>
          <w:sz w:val="28"/>
          <w:szCs w:val="28"/>
          <w:lang w:val="en-US"/>
        </w:rPr>
        <w:t xml:space="preserve">– </w:t>
      </w:r>
      <w:r w:rsidRPr="004569F0">
        <w:rPr>
          <w:rFonts w:ascii="Times New Roman" w:hAnsi="Times New Roman"/>
          <w:sz w:val="28"/>
          <w:szCs w:val="28"/>
          <w:lang w:val="en-US"/>
        </w:rPr>
        <w:t>Fall. Vol. 17.</w:t>
      </w:r>
      <w:r>
        <w:rPr>
          <w:rFonts w:ascii="Times New Roman" w:hAnsi="Times New Roman"/>
          <w:sz w:val="28"/>
          <w:szCs w:val="28"/>
          <w:lang w:val="en-US"/>
        </w:rPr>
        <w:t xml:space="preserve"> – URL: </w:t>
      </w:r>
      <w:hyperlink r:id="rId47" w:history="1">
        <w:r w:rsidRPr="0096010E">
          <w:rPr>
            <w:rStyle w:val="a8"/>
            <w:rFonts w:ascii="Times New Roman" w:hAnsi="Times New Roman"/>
            <w:sz w:val="28"/>
            <w:szCs w:val="28"/>
            <w:lang w:val="en-US"/>
          </w:rPr>
          <w:t>https://core.ac.uk/download/pdf/228611042.pdf</w:t>
        </w:r>
      </w:hyperlink>
      <w:r w:rsidRPr="0096010E">
        <w:rPr>
          <w:lang w:val="en-US"/>
        </w:rPr>
        <w:t xml:space="preserve"> </w:t>
      </w:r>
      <w:r w:rsidRPr="00231A86">
        <w:rPr>
          <w:rStyle w:val="a8"/>
          <w:rFonts w:ascii="Times New Roman" w:hAnsi="Times New Roman"/>
          <w:sz w:val="28"/>
          <w:szCs w:val="28"/>
          <w:u w:val="none"/>
          <w:lang w:val="en-US"/>
        </w:rPr>
        <w:t xml:space="preserve"> </w:t>
      </w:r>
      <w:r w:rsidRPr="00231A86">
        <w:rPr>
          <w:rStyle w:val="a8"/>
          <w:rFonts w:ascii="Times New Roman" w:hAnsi="Times New Roman"/>
          <w:color w:val="auto"/>
          <w:sz w:val="28"/>
          <w:szCs w:val="28"/>
          <w:u w:val="none"/>
          <w:lang w:val="en-US"/>
        </w:rPr>
        <w:t>(</w:t>
      </w:r>
      <w:r w:rsidRPr="00231A86">
        <w:rPr>
          <w:rStyle w:val="a8"/>
          <w:rFonts w:ascii="Times New Roman" w:hAnsi="Times New Roman"/>
          <w:color w:val="auto"/>
          <w:sz w:val="28"/>
          <w:szCs w:val="28"/>
          <w:u w:val="none"/>
        </w:rPr>
        <w:t>дата</w:t>
      </w:r>
      <w:r w:rsidRPr="00231A86">
        <w:rPr>
          <w:rStyle w:val="a8"/>
          <w:rFonts w:ascii="Times New Roman" w:hAnsi="Times New Roman"/>
          <w:color w:val="auto"/>
          <w:sz w:val="28"/>
          <w:szCs w:val="28"/>
          <w:u w:val="none"/>
          <w:lang w:val="en-US"/>
        </w:rPr>
        <w:t xml:space="preserve"> </w:t>
      </w:r>
      <w:r w:rsidRPr="00231A86">
        <w:rPr>
          <w:rStyle w:val="a8"/>
          <w:rFonts w:ascii="Times New Roman" w:hAnsi="Times New Roman"/>
          <w:color w:val="auto"/>
          <w:sz w:val="28"/>
          <w:szCs w:val="28"/>
          <w:u w:val="none"/>
        </w:rPr>
        <w:t>обращения</w:t>
      </w:r>
      <w:r w:rsidRPr="00231A86">
        <w:rPr>
          <w:rStyle w:val="a8"/>
          <w:rFonts w:ascii="Times New Roman" w:hAnsi="Times New Roman"/>
          <w:color w:val="auto"/>
          <w:sz w:val="28"/>
          <w:szCs w:val="28"/>
          <w:u w:val="none"/>
          <w:lang w:val="en-US"/>
        </w:rPr>
        <w:t>: 19.04.2021).</w:t>
      </w:r>
      <w:r w:rsidRPr="00231A86">
        <w:rPr>
          <w:rStyle w:val="a8"/>
          <w:rFonts w:ascii="Times New Roman" w:hAnsi="Times New Roman"/>
          <w:sz w:val="28"/>
          <w:szCs w:val="28"/>
          <w:lang w:val="en-US"/>
        </w:rPr>
        <w:t xml:space="preserve"> </w:t>
      </w:r>
    </w:p>
    <w:p w14:paraId="01F710F1" w14:textId="77777777" w:rsidR="00C355F0" w:rsidRPr="00FD1E10" w:rsidRDefault="00C355F0" w:rsidP="00F218C0">
      <w:pPr>
        <w:pStyle w:val="a3"/>
        <w:tabs>
          <w:tab w:val="num" w:pos="630"/>
        </w:tabs>
        <w:spacing w:line="360" w:lineRule="auto"/>
        <w:jc w:val="both"/>
        <w:rPr>
          <w:rFonts w:ascii="Times New Roman" w:hAnsi="Times New Roman"/>
          <w:sz w:val="28"/>
          <w:szCs w:val="28"/>
          <w:lang w:val="en-US"/>
        </w:rPr>
      </w:pPr>
    </w:p>
    <w:p w14:paraId="7E51A598" w14:textId="77777777" w:rsidR="00C355F0" w:rsidRPr="00F218C0" w:rsidRDefault="00C355F0" w:rsidP="00F218C0">
      <w:pPr>
        <w:pStyle w:val="a3"/>
        <w:numPr>
          <w:ilvl w:val="1"/>
          <w:numId w:val="20"/>
        </w:numPr>
        <w:tabs>
          <w:tab w:val="num" w:pos="630"/>
        </w:tabs>
        <w:spacing w:line="360" w:lineRule="auto"/>
        <w:ind w:left="0" w:firstLine="0"/>
        <w:jc w:val="both"/>
        <w:rPr>
          <w:rFonts w:ascii="Times New Roman" w:hAnsi="Times New Roman"/>
          <w:b/>
          <w:i/>
          <w:iCs/>
          <w:sz w:val="28"/>
          <w:szCs w:val="28"/>
        </w:rPr>
      </w:pPr>
      <w:r w:rsidRPr="00F218C0">
        <w:rPr>
          <w:rFonts w:ascii="Times New Roman" w:hAnsi="Times New Roman"/>
          <w:b/>
          <w:i/>
          <w:iCs/>
          <w:sz w:val="28"/>
          <w:szCs w:val="28"/>
        </w:rPr>
        <w:t>Диссертации, авторефераты диссертаций, монографии</w:t>
      </w:r>
    </w:p>
    <w:p w14:paraId="1D4AB355" w14:textId="77777777" w:rsidR="00C355F0" w:rsidRPr="00AB1FCB" w:rsidRDefault="00C355F0" w:rsidP="00F218C0">
      <w:pPr>
        <w:pStyle w:val="a3"/>
        <w:widowControl w:val="0"/>
        <w:numPr>
          <w:ilvl w:val="1"/>
          <w:numId w:val="5"/>
        </w:numPr>
        <w:tabs>
          <w:tab w:val="clear" w:pos="1789"/>
          <w:tab w:val="num" w:pos="284"/>
        </w:tabs>
        <w:spacing w:line="360" w:lineRule="auto"/>
        <w:ind w:left="0" w:firstLine="0"/>
        <w:jc w:val="both"/>
        <w:rPr>
          <w:rFonts w:ascii="Times New Roman" w:hAnsi="Times New Roman"/>
          <w:sz w:val="28"/>
          <w:szCs w:val="28"/>
        </w:rPr>
      </w:pPr>
      <w:proofErr w:type="spellStart"/>
      <w:r w:rsidRPr="00AB1FCB">
        <w:rPr>
          <w:rFonts w:ascii="Times New Roman" w:hAnsi="Times New Roman"/>
          <w:sz w:val="28"/>
          <w:szCs w:val="28"/>
        </w:rPr>
        <w:t>Синякина</w:t>
      </w:r>
      <w:proofErr w:type="spellEnd"/>
      <w:r w:rsidRPr="00AB1FCB">
        <w:rPr>
          <w:rFonts w:ascii="Times New Roman" w:hAnsi="Times New Roman"/>
          <w:sz w:val="28"/>
          <w:szCs w:val="28"/>
        </w:rPr>
        <w:t xml:space="preserve"> А.М. Процессуальные особенности рассмотрения арбитражным судом дел о несостоятельности (банкротстве). </w:t>
      </w:r>
      <w:proofErr w:type="spellStart"/>
      <w:r w:rsidRPr="00AB1FCB">
        <w:rPr>
          <w:rFonts w:ascii="Times New Roman" w:hAnsi="Times New Roman"/>
          <w:sz w:val="28"/>
          <w:szCs w:val="28"/>
        </w:rPr>
        <w:t>Дис</w:t>
      </w:r>
      <w:proofErr w:type="spellEnd"/>
      <w:r w:rsidRPr="00AB1FCB">
        <w:rPr>
          <w:rFonts w:ascii="Times New Roman" w:hAnsi="Times New Roman"/>
          <w:sz w:val="28"/>
          <w:szCs w:val="28"/>
        </w:rPr>
        <w:t xml:space="preserve">. … </w:t>
      </w:r>
      <w:proofErr w:type="spellStart"/>
      <w:r w:rsidRPr="00AB1FCB">
        <w:rPr>
          <w:rFonts w:ascii="Times New Roman" w:hAnsi="Times New Roman"/>
          <w:sz w:val="28"/>
          <w:szCs w:val="28"/>
        </w:rPr>
        <w:t>к.ю.н</w:t>
      </w:r>
      <w:proofErr w:type="spellEnd"/>
      <w:r w:rsidRPr="00AB1FCB">
        <w:rPr>
          <w:rFonts w:ascii="Times New Roman" w:hAnsi="Times New Roman"/>
          <w:sz w:val="28"/>
          <w:szCs w:val="28"/>
        </w:rPr>
        <w:t>.</w:t>
      </w:r>
      <w:r>
        <w:rPr>
          <w:rFonts w:ascii="Times New Roman" w:hAnsi="Times New Roman"/>
          <w:sz w:val="28"/>
          <w:szCs w:val="28"/>
        </w:rPr>
        <w:t xml:space="preserve"> / А.М. </w:t>
      </w:r>
      <w:proofErr w:type="spellStart"/>
      <w:r>
        <w:rPr>
          <w:rFonts w:ascii="Times New Roman" w:hAnsi="Times New Roman"/>
          <w:sz w:val="28"/>
          <w:szCs w:val="28"/>
        </w:rPr>
        <w:t>Синякина</w:t>
      </w:r>
      <w:proofErr w:type="spellEnd"/>
      <w:r>
        <w:rPr>
          <w:rFonts w:ascii="Times New Roman" w:hAnsi="Times New Roman"/>
          <w:sz w:val="28"/>
          <w:szCs w:val="28"/>
        </w:rPr>
        <w:t>. –</w:t>
      </w:r>
      <w:r w:rsidRPr="00AB1FCB">
        <w:rPr>
          <w:rFonts w:ascii="Times New Roman" w:hAnsi="Times New Roman"/>
          <w:sz w:val="28"/>
          <w:szCs w:val="28"/>
        </w:rPr>
        <w:t xml:space="preserve"> М., </w:t>
      </w:r>
      <w:r>
        <w:rPr>
          <w:rFonts w:ascii="Times New Roman" w:hAnsi="Times New Roman"/>
          <w:sz w:val="28"/>
          <w:szCs w:val="28"/>
        </w:rPr>
        <w:t>2004. – 187 с.</w:t>
      </w:r>
    </w:p>
    <w:p w14:paraId="55CE78B4" w14:textId="77777777" w:rsidR="00C355F0" w:rsidRPr="00477EC5" w:rsidRDefault="00C355F0" w:rsidP="00F218C0">
      <w:pPr>
        <w:pStyle w:val="a3"/>
        <w:widowControl w:val="0"/>
        <w:numPr>
          <w:ilvl w:val="0"/>
          <w:numId w:val="30"/>
        </w:numPr>
        <w:tabs>
          <w:tab w:val="num" w:pos="630"/>
        </w:tabs>
        <w:spacing w:line="360" w:lineRule="auto"/>
        <w:ind w:left="0" w:firstLine="0"/>
        <w:jc w:val="both"/>
        <w:rPr>
          <w:rFonts w:ascii="Times New Roman" w:hAnsi="Times New Roman"/>
          <w:sz w:val="28"/>
          <w:szCs w:val="28"/>
        </w:rPr>
      </w:pPr>
      <w:r w:rsidRPr="00BF3FDB">
        <w:rPr>
          <w:rFonts w:ascii="Times New Roman" w:hAnsi="Times New Roman"/>
          <w:sz w:val="28"/>
          <w:szCs w:val="28"/>
        </w:rPr>
        <w:t xml:space="preserve">Трансграничное </w:t>
      </w:r>
      <w:proofErr w:type="gramStart"/>
      <w:r w:rsidRPr="00BF3FDB">
        <w:rPr>
          <w:rFonts w:ascii="Times New Roman" w:hAnsi="Times New Roman"/>
          <w:sz w:val="28"/>
          <w:szCs w:val="28"/>
        </w:rPr>
        <w:t>банкротство :</w:t>
      </w:r>
      <w:proofErr w:type="gramEnd"/>
      <w:r w:rsidRPr="00BF3FDB">
        <w:rPr>
          <w:rFonts w:ascii="Times New Roman" w:hAnsi="Times New Roman"/>
          <w:sz w:val="28"/>
          <w:szCs w:val="28"/>
        </w:rPr>
        <w:t xml:space="preserve"> монография / А.Л. Баранников, М.В. Данилина, В.Н. </w:t>
      </w:r>
      <w:proofErr w:type="spellStart"/>
      <w:r w:rsidRPr="00BF3FDB">
        <w:rPr>
          <w:rFonts w:ascii="Times New Roman" w:hAnsi="Times New Roman"/>
          <w:sz w:val="28"/>
          <w:szCs w:val="28"/>
        </w:rPr>
        <w:t>Равкин</w:t>
      </w:r>
      <w:proofErr w:type="spellEnd"/>
      <w:r w:rsidRPr="00BF3FDB">
        <w:rPr>
          <w:rFonts w:ascii="Times New Roman" w:hAnsi="Times New Roman"/>
          <w:sz w:val="28"/>
          <w:szCs w:val="28"/>
        </w:rPr>
        <w:t xml:space="preserve">. – </w:t>
      </w:r>
      <w:r>
        <w:rPr>
          <w:rFonts w:ascii="Times New Roman" w:hAnsi="Times New Roman"/>
          <w:sz w:val="28"/>
          <w:szCs w:val="28"/>
        </w:rPr>
        <w:t>М.</w:t>
      </w:r>
      <w:r w:rsidRPr="00BF3FDB">
        <w:rPr>
          <w:rFonts w:ascii="Times New Roman" w:hAnsi="Times New Roman"/>
          <w:sz w:val="28"/>
          <w:szCs w:val="28"/>
        </w:rPr>
        <w:t xml:space="preserve">: </w:t>
      </w:r>
      <w:proofErr w:type="spellStart"/>
      <w:r w:rsidRPr="00BF3FDB">
        <w:rPr>
          <w:rFonts w:ascii="Times New Roman" w:hAnsi="Times New Roman"/>
          <w:sz w:val="28"/>
          <w:szCs w:val="28"/>
        </w:rPr>
        <w:t>Р</w:t>
      </w:r>
      <w:r>
        <w:rPr>
          <w:rFonts w:ascii="Times New Roman" w:hAnsi="Times New Roman"/>
          <w:sz w:val="28"/>
          <w:szCs w:val="28"/>
        </w:rPr>
        <w:t>усайнс</w:t>
      </w:r>
      <w:proofErr w:type="spellEnd"/>
      <w:r w:rsidRPr="00BF3FDB">
        <w:rPr>
          <w:rFonts w:ascii="Times New Roman" w:hAnsi="Times New Roman"/>
          <w:sz w:val="28"/>
          <w:szCs w:val="28"/>
        </w:rPr>
        <w:t xml:space="preserve">, 2018. – </w:t>
      </w:r>
      <w:r w:rsidRPr="00477EC5">
        <w:rPr>
          <w:rFonts w:ascii="Times New Roman" w:hAnsi="Times New Roman"/>
          <w:sz w:val="28"/>
          <w:szCs w:val="28"/>
        </w:rPr>
        <w:t xml:space="preserve">254 </w:t>
      </w:r>
      <w:r>
        <w:rPr>
          <w:rFonts w:ascii="Times New Roman" w:hAnsi="Times New Roman"/>
          <w:sz w:val="28"/>
          <w:szCs w:val="28"/>
          <w:lang w:val="en-US"/>
        </w:rPr>
        <w:t>c</w:t>
      </w:r>
      <w:r w:rsidRPr="00477EC5">
        <w:rPr>
          <w:rFonts w:ascii="Times New Roman" w:hAnsi="Times New Roman"/>
          <w:sz w:val="28"/>
          <w:szCs w:val="28"/>
        </w:rPr>
        <w:t>.</w:t>
      </w:r>
    </w:p>
    <w:p w14:paraId="6CF96D66" w14:textId="77777777" w:rsidR="00C355F0" w:rsidRDefault="00C355F0" w:rsidP="00F218C0">
      <w:pPr>
        <w:pStyle w:val="a3"/>
        <w:widowControl w:val="0"/>
        <w:numPr>
          <w:ilvl w:val="0"/>
          <w:numId w:val="30"/>
        </w:numPr>
        <w:tabs>
          <w:tab w:val="num" w:pos="630"/>
        </w:tabs>
        <w:spacing w:line="360" w:lineRule="auto"/>
        <w:ind w:left="0" w:firstLine="0"/>
        <w:jc w:val="both"/>
        <w:rPr>
          <w:rFonts w:ascii="Times New Roman" w:hAnsi="Times New Roman"/>
          <w:sz w:val="28"/>
          <w:szCs w:val="28"/>
        </w:rPr>
      </w:pPr>
      <w:r w:rsidRPr="00AB1FCB">
        <w:rPr>
          <w:rFonts w:ascii="Times New Roman" w:hAnsi="Times New Roman"/>
          <w:sz w:val="28"/>
          <w:szCs w:val="28"/>
        </w:rPr>
        <w:t xml:space="preserve">Федоров С.И. Некоторые особенности рассмотрения арбитражными судами дел о несостоятельности (банкротстве). </w:t>
      </w:r>
      <w:proofErr w:type="spellStart"/>
      <w:r w:rsidRPr="00AB1FCB">
        <w:rPr>
          <w:rFonts w:ascii="Times New Roman" w:hAnsi="Times New Roman"/>
          <w:sz w:val="28"/>
          <w:szCs w:val="28"/>
        </w:rPr>
        <w:t>Дис</w:t>
      </w:r>
      <w:proofErr w:type="spellEnd"/>
      <w:r w:rsidRPr="00AB1FCB">
        <w:rPr>
          <w:rFonts w:ascii="Times New Roman" w:hAnsi="Times New Roman"/>
          <w:sz w:val="28"/>
          <w:szCs w:val="28"/>
        </w:rPr>
        <w:t xml:space="preserve">. … </w:t>
      </w:r>
      <w:proofErr w:type="spellStart"/>
      <w:r w:rsidRPr="00AB1FCB">
        <w:rPr>
          <w:rFonts w:ascii="Times New Roman" w:hAnsi="Times New Roman"/>
          <w:sz w:val="28"/>
          <w:szCs w:val="28"/>
        </w:rPr>
        <w:t>к.ю.н</w:t>
      </w:r>
      <w:proofErr w:type="spellEnd"/>
      <w:r w:rsidRPr="00AB1FCB">
        <w:rPr>
          <w:rFonts w:ascii="Times New Roman" w:hAnsi="Times New Roman"/>
          <w:sz w:val="28"/>
          <w:szCs w:val="28"/>
        </w:rPr>
        <w:t xml:space="preserve">. </w:t>
      </w:r>
      <w:r>
        <w:rPr>
          <w:rFonts w:ascii="Times New Roman" w:hAnsi="Times New Roman"/>
          <w:sz w:val="28"/>
          <w:szCs w:val="28"/>
        </w:rPr>
        <w:t xml:space="preserve">/ С.И. Федоров. – </w:t>
      </w:r>
      <w:r w:rsidRPr="00AB1FCB">
        <w:rPr>
          <w:rFonts w:ascii="Times New Roman" w:hAnsi="Times New Roman"/>
          <w:sz w:val="28"/>
          <w:szCs w:val="28"/>
        </w:rPr>
        <w:t xml:space="preserve">М., 2001. </w:t>
      </w:r>
      <w:r>
        <w:rPr>
          <w:rFonts w:ascii="Times New Roman" w:hAnsi="Times New Roman"/>
          <w:sz w:val="28"/>
          <w:szCs w:val="28"/>
        </w:rPr>
        <w:t>– 240 с.</w:t>
      </w:r>
    </w:p>
    <w:p w14:paraId="37E6E45B" w14:textId="77777777" w:rsidR="00C355F0" w:rsidRPr="00AA565A" w:rsidRDefault="00C355F0" w:rsidP="00F218C0">
      <w:pPr>
        <w:pStyle w:val="a3"/>
        <w:widowControl w:val="0"/>
        <w:numPr>
          <w:ilvl w:val="0"/>
          <w:numId w:val="30"/>
        </w:numPr>
        <w:tabs>
          <w:tab w:val="num" w:pos="630"/>
        </w:tabs>
        <w:spacing w:line="360" w:lineRule="auto"/>
        <w:ind w:left="0" w:firstLine="0"/>
        <w:jc w:val="both"/>
        <w:rPr>
          <w:rFonts w:ascii="Times New Roman" w:hAnsi="Times New Roman"/>
          <w:b/>
          <w:sz w:val="28"/>
          <w:szCs w:val="28"/>
          <w:lang w:val="en-US"/>
        </w:rPr>
      </w:pPr>
      <w:r w:rsidRPr="00AA565A">
        <w:rPr>
          <w:rFonts w:ascii="Times New Roman" w:hAnsi="Times New Roman"/>
          <w:b/>
          <w:sz w:val="28"/>
          <w:szCs w:val="28"/>
        </w:rPr>
        <w:t>Электронные</w:t>
      </w:r>
      <w:r w:rsidRPr="00AA565A">
        <w:rPr>
          <w:rFonts w:ascii="Times New Roman" w:hAnsi="Times New Roman"/>
          <w:b/>
          <w:sz w:val="28"/>
          <w:szCs w:val="28"/>
          <w:lang w:val="en-US"/>
        </w:rPr>
        <w:t xml:space="preserve"> </w:t>
      </w:r>
      <w:r w:rsidRPr="00AA565A">
        <w:rPr>
          <w:rFonts w:ascii="Times New Roman" w:hAnsi="Times New Roman"/>
          <w:b/>
          <w:sz w:val="28"/>
          <w:szCs w:val="28"/>
        </w:rPr>
        <w:t>ресурсы</w:t>
      </w:r>
    </w:p>
    <w:p w14:paraId="2FD34C1B" w14:textId="77777777" w:rsidR="00C355F0" w:rsidRDefault="00C355F0" w:rsidP="00F218C0">
      <w:pPr>
        <w:pStyle w:val="a3"/>
        <w:widowControl w:val="0"/>
        <w:numPr>
          <w:ilvl w:val="0"/>
          <w:numId w:val="32"/>
        </w:numPr>
        <w:tabs>
          <w:tab w:val="clear" w:pos="720"/>
          <w:tab w:val="num" w:pos="142"/>
        </w:tabs>
        <w:spacing w:line="360" w:lineRule="auto"/>
        <w:ind w:left="0" w:firstLine="0"/>
        <w:jc w:val="both"/>
        <w:rPr>
          <w:rFonts w:ascii="Times New Roman" w:hAnsi="Times New Roman"/>
          <w:sz w:val="28"/>
          <w:szCs w:val="28"/>
        </w:rPr>
      </w:pPr>
      <w:proofErr w:type="spellStart"/>
      <w:r w:rsidRPr="00C94FAA">
        <w:rPr>
          <w:rFonts w:ascii="Times New Roman" w:hAnsi="Times New Roman"/>
          <w:sz w:val="28"/>
          <w:szCs w:val="28"/>
        </w:rPr>
        <w:t>Попондопуло</w:t>
      </w:r>
      <w:proofErr w:type="spellEnd"/>
      <w:r w:rsidRPr="00C94FAA">
        <w:rPr>
          <w:rFonts w:ascii="Times New Roman" w:hAnsi="Times New Roman"/>
          <w:sz w:val="28"/>
          <w:szCs w:val="28"/>
        </w:rPr>
        <w:t xml:space="preserve"> В.Ф., </w:t>
      </w:r>
      <w:proofErr w:type="spellStart"/>
      <w:r w:rsidRPr="00C94FAA">
        <w:rPr>
          <w:rFonts w:ascii="Times New Roman" w:hAnsi="Times New Roman"/>
          <w:sz w:val="28"/>
          <w:szCs w:val="28"/>
        </w:rPr>
        <w:t>Панзани</w:t>
      </w:r>
      <w:proofErr w:type="spellEnd"/>
      <w:r w:rsidRPr="00C94FAA">
        <w:rPr>
          <w:rFonts w:ascii="Times New Roman" w:hAnsi="Times New Roman"/>
          <w:sz w:val="28"/>
          <w:szCs w:val="28"/>
        </w:rPr>
        <w:t xml:space="preserve"> Л. Правовое регулирование трансграничного банкротства (состояние и рекомендации по совершенствованию). Проект ТАСИС «Эффективность процедур банкротства» [Электронный ресурс]. URL: </w:t>
      </w:r>
      <w:hyperlink r:id="rId48" w:history="1">
        <w:r w:rsidRPr="00311B4C">
          <w:rPr>
            <w:rStyle w:val="a8"/>
            <w:rFonts w:ascii="Times New Roman" w:hAnsi="Times New Roman"/>
            <w:sz w:val="28"/>
            <w:szCs w:val="28"/>
          </w:rPr>
          <w:t>https://www.aldana.ru/files/fl_10.pdf</w:t>
        </w:r>
      </w:hyperlink>
      <w:r w:rsidRPr="002F0303">
        <w:rPr>
          <w:rStyle w:val="a8"/>
          <w:rFonts w:ascii="Times New Roman" w:hAnsi="Times New Roman"/>
          <w:sz w:val="28"/>
          <w:szCs w:val="28"/>
          <w:u w:val="none"/>
        </w:rPr>
        <w:t xml:space="preserve"> </w:t>
      </w:r>
      <w:r w:rsidRPr="002F0303">
        <w:rPr>
          <w:rStyle w:val="a8"/>
          <w:rFonts w:ascii="Times New Roman" w:hAnsi="Times New Roman"/>
          <w:color w:val="auto"/>
          <w:sz w:val="28"/>
          <w:szCs w:val="28"/>
          <w:u w:val="none"/>
        </w:rPr>
        <w:t>(дата обращения 17.03.2021)</w:t>
      </w:r>
      <w:r>
        <w:rPr>
          <w:rStyle w:val="a8"/>
          <w:rFonts w:ascii="Times New Roman" w:hAnsi="Times New Roman"/>
          <w:color w:val="auto"/>
          <w:sz w:val="28"/>
          <w:szCs w:val="28"/>
          <w:u w:val="none"/>
        </w:rPr>
        <w:t>.</w:t>
      </w:r>
    </w:p>
    <w:p w14:paraId="581B6181" w14:textId="77777777" w:rsidR="00C355F0" w:rsidRDefault="00C355F0" w:rsidP="00F218C0">
      <w:pPr>
        <w:pStyle w:val="a3"/>
        <w:widowControl w:val="0"/>
        <w:numPr>
          <w:ilvl w:val="0"/>
          <w:numId w:val="32"/>
        </w:numPr>
        <w:tabs>
          <w:tab w:val="clear" w:pos="720"/>
          <w:tab w:val="num" w:pos="142"/>
        </w:tabs>
        <w:spacing w:line="360" w:lineRule="auto"/>
        <w:ind w:left="0" w:firstLine="0"/>
        <w:jc w:val="both"/>
        <w:rPr>
          <w:rFonts w:ascii="Times New Roman" w:hAnsi="Times New Roman"/>
          <w:sz w:val="28"/>
          <w:szCs w:val="28"/>
        </w:rPr>
      </w:pPr>
      <w:r>
        <w:rPr>
          <w:rFonts w:ascii="Times New Roman" w:hAnsi="Times New Roman"/>
          <w:spacing w:val="-2"/>
          <w:sz w:val="28"/>
        </w:rPr>
        <w:t xml:space="preserve">Проект Федерального закона «О трансграничной несостоятельности (банкротстве)» [Электронный ресурс] - URL: </w:t>
      </w:r>
      <w:hyperlink r:id="rId49" w:history="1">
        <w:r w:rsidRPr="007A198B">
          <w:rPr>
            <w:rStyle w:val="a8"/>
            <w:rFonts w:ascii="Times New Roman" w:hAnsi="Times New Roman"/>
            <w:spacing w:val="-2"/>
            <w:sz w:val="28"/>
          </w:rPr>
          <w:t>http</w:t>
        </w:r>
        <w:r w:rsidRPr="007A198B">
          <w:rPr>
            <w:rStyle w:val="a8"/>
            <w:rFonts w:ascii="Times New Roman" w:hAnsi="Times New Roman"/>
            <w:spacing w:val="-2"/>
            <w:sz w:val="28"/>
            <w:lang w:val="en-US"/>
          </w:rPr>
          <w:t>s</w:t>
        </w:r>
        <w:r w:rsidRPr="007A198B">
          <w:rPr>
            <w:rStyle w:val="a8"/>
            <w:rFonts w:ascii="Times New Roman" w:hAnsi="Times New Roman"/>
            <w:spacing w:val="-2"/>
            <w:sz w:val="28"/>
          </w:rPr>
          <w:t>://economy.gov.ru/minec/activity/sections/corpmanagment/bankruptcy/doc20101101_010</w:t>
        </w:r>
      </w:hyperlink>
      <w:r>
        <w:rPr>
          <w:rFonts w:ascii="Times New Roman" w:hAnsi="Times New Roman"/>
          <w:spacing w:val="-2"/>
          <w:sz w:val="28"/>
        </w:rPr>
        <w:t xml:space="preserve"> (дата обращения 21.03.2021).</w:t>
      </w:r>
    </w:p>
    <w:p w14:paraId="2D786675" w14:textId="77777777" w:rsidR="00C355F0" w:rsidRPr="00FD1E10" w:rsidRDefault="00C355F0" w:rsidP="00F218C0">
      <w:pPr>
        <w:pStyle w:val="a3"/>
        <w:widowControl w:val="0"/>
        <w:numPr>
          <w:ilvl w:val="0"/>
          <w:numId w:val="32"/>
        </w:numPr>
        <w:tabs>
          <w:tab w:val="clear" w:pos="720"/>
          <w:tab w:val="num" w:pos="142"/>
        </w:tabs>
        <w:spacing w:line="360" w:lineRule="auto"/>
        <w:ind w:left="0" w:firstLine="0"/>
        <w:jc w:val="both"/>
        <w:rPr>
          <w:rFonts w:ascii="Times New Roman" w:hAnsi="Times New Roman"/>
          <w:sz w:val="28"/>
          <w:szCs w:val="28"/>
          <w:lang w:val="en-US"/>
        </w:rPr>
      </w:pPr>
      <w:proofErr w:type="spellStart"/>
      <w:r w:rsidRPr="00FD1E10">
        <w:rPr>
          <w:rFonts w:ascii="Times New Roman" w:hAnsi="Times New Roman"/>
          <w:sz w:val="28"/>
          <w:szCs w:val="28"/>
          <w:lang w:val="en-US"/>
        </w:rPr>
        <w:t>Geinger</w:t>
      </w:r>
      <w:proofErr w:type="spellEnd"/>
      <w:r w:rsidRPr="00FD1E10">
        <w:rPr>
          <w:rFonts w:ascii="Times New Roman" w:hAnsi="Times New Roman"/>
          <w:sz w:val="28"/>
          <w:szCs w:val="28"/>
          <w:lang w:val="en-US"/>
        </w:rPr>
        <w:t xml:space="preserve">. Het </w:t>
      </w:r>
      <w:proofErr w:type="spellStart"/>
      <w:r w:rsidRPr="00FD1E10">
        <w:rPr>
          <w:rFonts w:ascii="Times New Roman" w:hAnsi="Times New Roman"/>
          <w:sz w:val="28"/>
          <w:szCs w:val="28"/>
          <w:lang w:val="en-US"/>
        </w:rPr>
        <w:t>Faillisement</w:t>
      </w:r>
      <w:proofErr w:type="spellEnd"/>
      <w:r w:rsidRPr="00FD1E10">
        <w:rPr>
          <w:rFonts w:ascii="Times New Roman" w:hAnsi="Times New Roman"/>
          <w:sz w:val="28"/>
          <w:szCs w:val="28"/>
          <w:lang w:val="en-US"/>
        </w:rPr>
        <w:t xml:space="preserve"> </w:t>
      </w:r>
      <w:proofErr w:type="spellStart"/>
      <w:r w:rsidRPr="00FD1E10">
        <w:rPr>
          <w:rFonts w:ascii="Times New Roman" w:hAnsi="Times New Roman"/>
          <w:sz w:val="28"/>
          <w:szCs w:val="28"/>
          <w:lang w:val="en-US"/>
        </w:rPr>
        <w:t>en</w:t>
      </w:r>
      <w:proofErr w:type="spellEnd"/>
      <w:r w:rsidRPr="00FD1E10">
        <w:rPr>
          <w:rFonts w:ascii="Times New Roman" w:hAnsi="Times New Roman"/>
          <w:sz w:val="28"/>
          <w:szCs w:val="28"/>
          <w:lang w:val="en-US"/>
        </w:rPr>
        <w:t xml:space="preserve"> Het </w:t>
      </w:r>
      <w:proofErr w:type="spellStart"/>
      <w:r w:rsidRPr="00FD1E10">
        <w:rPr>
          <w:rFonts w:ascii="Times New Roman" w:hAnsi="Times New Roman"/>
          <w:sz w:val="28"/>
          <w:szCs w:val="28"/>
          <w:lang w:val="en-US"/>
        </w:rPr>
        <w:t>Concordaat</w:t>
      </w:r>
      <w:proofErr w:type="spellEnd"/>
      <w:r w:rsidRPr="00FD1E10">
        <w:rPr>
          <w:rFonts w:ascii="Times New Roman" w:hAnsi="Times New Roman"/>
          <w:sz w:val="28"/>
          <w:szCs w:val="28"/>
          <w:lang w:val="en-US"/>
        </w:rPr>
        <w:t xml:space="preserve"> in de </w:t>
      </w:r>
      <w:proofErr w:type="spellStart"/>
      <w:r w:rsidRPr="00FD1E10">
        <w:rPr>
          <w:rFonts w:ascii="Times New Roman" w:hAnsi="Times New Roman"/>
          <w:sz w:val="28"/>
          <w:szCs w:val="28"/>
          <w:lang w:val="en-US"/>
        </w:rPr>
        <w:t>Internationale</w:t>
      </w:r>
      <w:proofErr w:type="spellEnd"/>
      <w:r w:rsidRPr="00FD1E10">
        <w:rPr>
          <w:rFonts w:ascii="Times New Roman" w:hAnsi="Times New Roman"/>
          <w:sz w:val="28"/>
          <w:szCs w:val="28"/>
          <w:lang w:val="en-US"/>
        </w:rPr>
        <w:t xml:space="preserve"> Context (982). 19 TPR 1982 (115). </w:t>
      </w:r>
      <w:r w:rsidRPr="00FD1E10">
        <w:rPr>
          <w:rFonts w:ascii="Times New Roman" w:hAnsi="Times New Roman"/>
          <w:spacing w:val="-2"/>
          <w:sz w:val="28"/>
          <w:lang w:val="en-US"/>
        </w:rPr>
        <w:t xml:space="preserve">[Electronic resource] URL: </w:t>
      </w:r>
      <w:hyperlink r:id="rId50" w:history="1">
        <w:r w:rsidRPr="001C1E03">
          <w:rPr>
            <w:rStyle w:val="a8"/>
            <w:rFonts w:ascii="Times New Roman" w:hAnsi="Times New Roman"/>
            <w:sz w:val="28"/>
            <w:szCs w:val="28"/>
            <w:lang w:val="en-US"/>
          </w:rPr>
          <w:t>https://tpr.be/logging/logpdf.php?file=content/1996/1996-909</w:t>
        </w:r>
      </w:hyperlink>
      <w:r>
        <w:rPr>
          <w:lang w:val="en-US"/>
        </w:rPr>
        <w:t xml:space="preserve"> </w:t>
      </w:r>
      <w:r w:rsidRPr="00FD1E10">
        <w:rPr>
          <w:rFonts w:ascii="Times New Roman" w:hAnsi="Times New Roman"/>
          <w:sz w:val="28"/>
          <w:szCs w:val="28"/>
          <w:lang w:val="en-US"/>
        </w:rPr>
        <w:t xml:space="preserve"> (</w:t>
      </w:r>
      <w:r w:rsidRPr="00FD1E10">
        <w:rPr>
          <w:rFonts w:ascii="Times New Roman" w:hAnsi="Times New Roman"/>
          <w:sz w:val="28"/>
          <w:szCs w:val="28"/>
        </w:rPr>
        <w:t>дата</w:t>
      </w:r>
      <w:r w:rsidRPr="00FD1E10">
        <w:rPr>
          <w:rFonts w:ascii="Times New Roman" w:hAnsi="Times New Roman"/>
          <w:sz w:val="28"/>
          <w:szCs w:val="28"/>
          <w:lang w:val="en-US"/>
        </w:rPr>
        <w:t xml:space="preserve"> </w:t>
      </w:r>
      <w:r w:rsidRPr="00FD1E10">
        <w:rPr>
          <w:rFonts w:ascii="Times New Roman" w:hAnsi="Times New Roman"/>
          <w:sz w:val="28"/>
          <w:szCs w:val="28"/>
        </w:rPr>
        <w:t>обращения</w:t>
      </w:r>
      <w:r w:rsidRPr="00FD1E10">
        <w:rPr>
          <w:rFonts w:ascii="Times New Roman" w:hAnsi="Times New Roman"/>
          <w:sz w:val="28"/>
          <w:szCs w:val="28"/>
          <w:lang w:val="en-US"/>
        </w:rPr>
        <w:t xml:space="preserve"> 07.02.2021).</w:t>
      </w:r>
    </w:p>
    <w:p w14:paraId="7EFF731D" w14:textId="77777777" w:rsidR="00C355F0" w:rsidRPr="00FD1E10" w:rsidRDefault="00C355F0" w:rsidP="00F218C0">
      <w:pPr>
        <w:pStyle w:val="a3"/>
        <w:widowControl w:val="0"/>
        <w:numPr>
          <w:ilvl w:val="0"/>
          <w:numId w:val="32"/>
        </w:numPr>
        <w:tabs>
          <w:tab w:val="clear" w:pos="720"/>
          <w:tab w:val="num" w:pos="142"/>
        </w:tabs>
        <w:spacing w:line="360" w:lineRule="auto"/>
        <w:ind w:left="0" w:firstLine="0"/>
        <w:jc w:val="both"/>
        <w:rPr>
          <w:rFonts w:ascii="Times New Roman" w:hAnsi="Times New Roman"/>
          <w:sz w:val="28"/>
          <w:szCs w:val="28"/>
        </w:rPr>
      </w:pPr>
      <w:r w:rsidRPr="00FD1E10">
        <w:rPr>
          <w:rFonts w:ascii="Times New Roman" w:hAnsi="Times New Roman"/>
          <w:sz w:val="28"/>
          <w:szCs w:val="28"/>
          <w:lang w:val="en-US"/>
        </w:rPr>
        <w:t>Virgos</w:t>
      </w:r>
      <w:r>
        <w:rPr>
          <w:rFonts w:ascii="Times New Roman" w:hAnsi="Times New Roman"/>
          <w:sz w:val="28"/>
          <w:szCs w:val="28"/>
          <w:lang w:val="en-US"/>
        </w:rPr>
        <w:t xml:space="preserve"> M., </w:t>
      </w:r>
      <w:proofErr w:type="spellStart"/>
      <w:r w:rsidRPr="00FD1E10">
        <w:rPr>
          <w:rFonts w:ascii="Times New Roman" w:hAnsi="Times New Roman"/>
          <w:sz w:val="28"/>
          <w:szCs w:val="28"/>
          <w:lang w:val="en-US"/>
        </w:rPr>
        <w:t>Schmit</w:t>
      </w:r>
      <w:proofErr w:type="spellEnd"/>
      <w:r>
        <w:rPr>
          <w:rFonts w:ascii="Times New Roman" w:hAnsi="Times New Roman"/>
          <w:sz w:val="28"/>
          <w:szCs w:val="28"/>
          <w:lang w:val="en-US"/>
        </w:rPr>
        <w:t xml:space="preserve"> E.</w:t>
      </w:r>
      <w:r w:rsidRPr="00FD1E10">
        <w:rPr>
          <w:rFonts w:ascii="Times New Roman" w:hAnsi="Times New Roman"/>
          <w:sz w:val="28"/>
          <w:szCs w:val="28"/>
          <w:lang w:val="en-US"/>
        </w:rPr>
        <w:t xml:space="preserve"> Report on the Convention on Insolvency Proceedings. Brussels</w:t>
      </w:r>
      <w:r w:rsidRPr="003C04AD">
        <w:rPr>
          <w:rFonts w:ascii="Times New Roman" w:hAnsi="Times New Roman"/>
          <w:sz w:val="28"/>
          <w:szCs w:val="28"/>
        </w:rPr>
        <w:t xml:space="preserve"> </w:t>
      </w:r>
      <w:r w:rsidRPr="00805D1C">
        <w:rPr>
          <w:rFonts w:ascii="Times New Roman" w:hAnsi="Times New Roman"/>
          <w:sz w:val="28"/>
          <w:szCs w:val="28"/>
        </w:rPr>
        <w:t>[</w:t>
      </w:r>
      <w:r w:rsidRPr="00FD1E10">
        <w:rPr>
          <w:rFonts w:ascii="Times New Roman" w:hAnsi="Times New Roman"/>
          <w:sz w:val="28"/>
          <w:szCs w:val="28"/>
        </w:rPr>
        <w:t>Электронный</w:t>
      </w:r>
      <w:r w:rsidRPr="00805D1C">
        <w:rPr>
          <w:rFonts w:ascii="Times New Roman" w:hAnsi="Times New Roman"/>
          <w:sz w:val="28"/>
          <w:szCs w:val="28"/>
        </w:rPr>
        <w:t xml:space="preserve"> </w:t>
      </w:r>
      <w:r w:rsidRPr="00FD1E10">
        <w:rPr>
          <w:rFonts w:ascii="Times New Roman" w:hAnsi="Times New Roman"/>
          <w:sz w:val="28"/>
          <w:szCs w:val="28"/>
        </w:rPr>
        <w:t>ресурс</w:t>
      </w:r>
      <w:r w:rsidRPr="00805D1C">
        <w:rPr>
          <w:rFonts w:ascii="Times New Roman" w:hAnsi="Times New Roman"/>
          <w:sz w:val="28"/>
          <w:szCs w:val="28"/>
        </w:rPr>
        <w:t xml:space="preserve">]. </w:t>
      </w:r>
      <w:r w:rsidRPr="003C04AD">
        <w:rPr>
          <w:rFonts w:ascii="Times New Roman" w:hAnsi="Times New Roman"/>
          <w:sz w:val="28"/>
          <w:szCs w:val="28"/>
        </w:rPr>
        <w:t xml:space="preserve">– </w:t>
      </w:r>
      <w:r w:rsidRPr="00805D1C">
        <w:rPr>
          <w:rFonts w:ascii="Times New Roman" w:hAnsi="Times New Roman"/>
          <w:sz w:val="28"/>
          <w:szCs w:val="28"/>
        </w:rPr>
        <w:t xml:space="preserve">1996. </w:t>
      </w:r>
      <w:r w:rsidRPr="003C04AD">
        <w:rPr>
          <w:rFonts w:ascii="Times New Roman" w:hAnsi="Times New Roman"/>
          <w:sz w:val="28"/>
          <w:szCs w:val="28"/>
        </w:rPr>
        <w:t>–</w:t>
      </w:r>
      <w:r w:rsidRPr="00805D1C">
        <w:rPr>
          <w:rFonts w:ascii="Times New Roman" w:hAnsi="Times New Roman"/>
          <w:sz w:val="28"/>
          <w:szCs w:val="28"/>
        </w:rPr>
        <w:t xml:space="preserve"> </w:t>
      </w:r>
      <w:r w:rsidRPr="00FD1E10">
        <w:rPr>
          <w:rFonts w:ascii="Times New Roman" w:hAnsi="Times New Roman"/>
          <w:sz w:val="28"/>
          <w:szCs w:val="28"/>
        </w:rPr>
        <w:t xml:space="preserve">URL: </w:t>
      </w:r>
      <w:hyperlink r:id="rId51" w:history="1">
        <w:r w:rsidRPr="003C04AD">
          <w:rPr>
            <w:rStyle w:val="a8"/>
            <w:rFonts w:ascii="Times New Roman" w:hAnsi="Times New Roman"/>
            <w:sz w:val="28"/>
            <w:szCs w:val="28"/>
          </w:rPr>
          <w:t>http://aei.pitt.edu/952/1/insolvency_report_schmidt_1988.pdf</w:t>
        </w:r>
      </w:hyperlink>
      <w:r>
        <w:t xml:space="preserve"> </w:t>
      </w:r>
      <w:r w:rsidRPr="00FD1E10">
        <w:rPr>
          <w:rFonts w:ascii="Times New Roman" w:hAnsi="Times New Roman"/>
          <w:sz w:val="28"/>
          <w:szCs w:val="28"/>
        </w:rPr>
        <w:t xml:space="preserve"> (дата обращения: </w:t>
      </w:r>
      <w:r w:rsidRPr="00FD1E10">
        <w:rPr>
          <w:rFonts w:ascii="Times New Roman" w:hAnsi="Times New Roman"/>
          <w:sz w:val="28"/>
          <w:szCs w:val="28"/>
        </w:rPr>
        <w:lastRenderedPageBreak/>
        <w:t>20.05.2020).</w:t>
      </w:r>
    </w:p>
    <w:p w14:paraId="28F00CDB" w14:textId="77777777" w:rsidR="00C355F0" w:rsidRDefault="00C355F0" w:rsidP="00F218C0">
      <w:pPr>
        <w:pStyle w:val="a3"/>
        <w:widowControl w:val="0"/>
        <w:spacing w:line="360" w:lineRule="auto"/>
        <w:jc w:val="both"/>
        <w:rPr>
          <w:rFonts w:ascii="Times New Roman" w:hAnsi="Times New Roman"/>
          <w:sz w:val="28"/>
          <w:szCs w:val="28"/>
        </w:rPr>
      </w:pPr>
    </w:p>
    <w:p w14:paraId="1C2A0800" w14:textId="77777777" w:rsidR="00C355F0" w:rsidRPr="004569F0" w:rsidRDefault="00C355F0" w:rsidP="00F218C0">
      <w:pPr>
        <w:pStyle w:val="1"/>
        <w:tabs>
          <w:tab w:val="num" w:pos="142"/>
        </w:tabs>
        <w:spacing w:line="360" w:lineRule="auto"/>
        <w:jc w:val="center"/>
        <w:rPr>
          <w:rFonts w:ascii="Times New Roman" w:hAnsi="Times New Roman"/>
          <w:b/>
          <w:bCs/>
          <w:color w:val="auto"/>
          <w:sz w:val="28"/>
          <w:szCs w:val="28"/>
        </w:rPr>
      </w:pPr>
    </w:p>
    <w:sectPr w:rsidR="00C355F0" w:rsidRPr="004569F0" w:rsidSect="00F218C0">
      <w:headerReference w:type="default" r:id="rId52"/>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81297" w14:textId="77777777" w:rsidR="00C50672" w:rsidRDefault="00C50672" w:rsidP="008F6592">
      <w:r>
        <w:separator/>
      </w:r>
    </w:p>
  </w:endnote>
  <w:endnote w:type="continuationSeparator" w:id="0">
    <w:p w14:paraId="6B27B0ED" w14:textId="77777777" w:rsidR="00C50672" w:rsidRDefault="00C50672" w:rsidP="008F6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DC021" w14:textId="77777777" w:rsidR="00C50672" w:rsidRDefault="00C50672" w:rsidP="008F6592">
      <w:r>
        <w:separator/>
      </w:r>
    </w:p>
  </w:footnote>
  <w:footnote w:type="continuationSeparator" w:id="0">
    <w:p w14:paraId="29B08D15" w14:textId="77777777" w:rsidR="00C50672" w:rsidRDefault="00C50672" w:rsidP="008F6592">
      <w:r>
        <w:continuationSeparator/>
      </w:r>
    </w:p>
  </w:footnote>
  <w:footnote w:id="1">
    <w:p w14:paraId="782D47BE" w14:textId="77777777" w:rsidR="00C355F0" w:rsidRPr="00F218C0" w:rsidRDefault="00C355F0" w:rsidP="00F218C0">
      <w:pPr>
        <w:pStyle w:val="a3"/>
        <w:jc w:val="both"/>
        <w:rPr>
          <w:rFonts w:ascii="Times New Roman" w:hAnsi="Times New Roman"/>
        </w:rPr>
      </w:pPr>
      <w:r w:rsidRPr="005F33C4">
        <w:rPr>
          <w:rStyle w:val="a5"/>
          <w:rFonts w:ascii="Times New Roman" w:hAnsi="Times New Roman"/>
        </w:rPr>
        <w:footnoteRef/>
      </w:r>
      <w:r w:rsidRPr="005F33C4">
        <w:rPr>
          <w:rFonts w:ascii="Times New Roman" w:hAnsi="Times New Roman"/>
        </w:rPr>
        <w:t xml:space="preserve"> </w:t>
      </w:r>
      <w:r w:rsidRPr="00F218C0">
        <w:rPr>
          <w:rFonts w:ascii="Times New Roman" w:hAnsi="Times New Roman"/>
        </w:rPr>
        <w:t xml:space="preserve">В настоящей работе, как и в российском законодательстве о банкротстве, понятия «банкротство» и «несостоятельность» рассматриваются как тождественные. </w:t>
      </w:r>
    </w:p>
    <w:p w14:paraId="7C262A72" w14:textId="77777777" w:rsidR="00C355F0" w:rsidRPr="002B417B" w:rsidRDefault="00C355F0" w:rsidP="00F218C0">
      <w:pPr>
        <w:pStyle w:val="a3"/>
        <w:jc w:val="both"/>
        <w:rPr>
          <w:lang w:val="en-US"/>
        </w:rPr>
      </w:pPr>
      <w:r w:rsidRPr="00F218C0">
        <w:rPr>
          <w:rFonts w:ascii="Times New Roman" w:hAnsi="Times New Roman"/>
        </w:rPr>
        <w:t xml:space="preserve">Можно отметить, что в законодательствах многих стран эти понятия не являются синонимами. Нормы о банкротстве обычно содержатся в уголовных кодексах, ведь оно рассматривается как наиболее случай несостоятельности, который наносит ущерб кредиторам и является уголовно наказуемым деянием. Кроме того, существует мнение, что термин «банкротство» вообще нельзя использовать в цивилистическом аспекте, так как это уголовно-правовое понятие, которое имеет определенное узкое значение (см., например: Шершеневич Г.Ф. Конкурсное право / Г.Ф. Шершеневич. 2-е изд. Казань: Тип. имп. ун-та, 1898; Трайнин А.Н. Несостоятельность и банкротство : Доклад, читанный в С.-Петербургском юридическом обществе / А.Н. Трайнин. СПб.: «Право», 1913; Попондопуло В.Ф. Конкурсное право: Правовое регулирование несостоятельности (банкротства). Учебное пособие / В.Ф. Попондопуло. М.: Юристъ, 2001; Семина, А.Н. Банкротство: вопросы правоспособности должника – юридического лица: Науч.-практ. изд. / А. Н. Семина. 2-е изд., перераб. и доп. М.: Экзамен, 2004; Сайганова Л.Н. Правовая природа института трансграничной несостоятельности в юридической науке / Л.Н. Сайганова // Пробелы в российском законодательстве. </w:t>
      </w:r>
      <w:r w:rsidRPr="00F218C0">
        <w:rPr>
          <w:rFonts w:ascii="Times New Roman" w:hAnsi="Times New Roman"/>
          <w:lang w:val="en-US"/>
        </w:rPr>
        <w:t>2011. № 6).</w:t>
      </w:r>
    </w:p>
  </w:footnote>
  <w:footnote w:id="2">
    <w:p w14:paraId="5F37634E" w14:textId="77777777" w:rsidR="00C355F0" w:rsidRPr="002B417B" w:rsidRDefault="00C355F0" w:rsidP="00F218C0">
      <w:pPr>
        <w:pStyle w:val="a3"/>
        <w:widowControl w:val="0"/>
        <w:jc w:val="both"/>
        <w:rPr>
          <w:lang w:val="en-US"/>
        </w:rPr>
      </w:pPr>
      <w:r w:rsidRPr="00F218C0">
        <w:rPr>
          <w:rStyle w:val="a5"/>
          <w:rFonts w:ascii="Times New Roman" w:hAnsi="Times New Roman"/>
        </w:rPr>
        <w:footnoteRef/>
      </w:r>
      <w:r w:rsidRPr="00F218C0">
        <w:rPr>
          <w:rFonts w:ascii="Times New Roman" w:hAnsi="Times New Roman"/>
          <w:lang w:val="en-US"/>
        </w:rPr>
        <w:t xml:space="preserve"> Baxbaum H.L. Rethinking International Insolvency: the neglected Role of Choice-of-Law Rules and Theory // Stanford Journal of International Law. 2000. Vol. 36:23. P. 23.</w:t>
      </w:r>
    </w:p>
  </w:footnote>
  <w:footnote w:id="3">
    <w:p w14:paraId="6AE985F8" w14:textId="77777777" w:rsidR="00C355F0" w:rsidRDefault="00C355F0" w:rsidP="00F218C0">
      <w:pPr>
        <w:pStyle w:val="a3"/>
        <w:widowControl w:val="0"/>
        <w:jc w:val="both"/>
      </w:pPr>
      <w:r w:rsidRPr="00F218C0">
        <w:rPr>
          <w:rStyle w:val="a5"/>
          <w:rFonts w:ascii="Times New Roman" w:hAnsi="Times New Roman"/>
        </w:rPr>
        <w:footnoteRef/>
      </w:r>
      <w:r w:rsidRPr="00F218C0">
        <w:rPr>
          <w:rFonts w:ascii="Times New Roman" w:hAnsi="Times New Roman"/>
          <w:lang w:val="en-US"/>
        </w:rPr>
        <w:t xml:space="preserve"> Tung F. Is International Bankruptcy Possible? [Electronic resource] / F. Tung // </w:t>
      </w:r>
      <w:smartTag w:uri="urn:schemas-microsoft-com:office:smarttags" w:element="State">
        <w:smartTag w:uri="urn:schemas-microsoft-com:office:smarttags" w:element="place">
          <w:r w:rsidRPr="00F218C0">
            <w:rPr>
              <w:rFonts w:ascii="Times New Roman" w:hAnsi="Times New Roman"/>
              <w:lang w:val="en-US"/>
            </w:rPr>
            <w:t>Michigan</w:t>
          </w:r>
        </w:smartTag>
      </w:smartTag>
      <w:r w:rsidRPr="00F218C0">
        <w:rPr>
          <w:rFonts w:ascii="Times New Roman" w:hAnsi="Times New Roman"/>
          <w:lang w:val="en-US"/>
        </w:rPr>
        <w:t xml:space="preserve"> Journal of International Law. 2001. Vol</w:t>
      </w:r>
      <w:r w:rsidRPr="00F218C0">
        <w:rPr>
          <w:rFonts w:ascii="Times New Roman" w:hAnsi="Times New Roman"/>
        </w:rPr>
        <w:t xml:space="preserve">. 23, </w:t>
      </w:r>
      <w:r w:rsidRPr="00F218C0">
        <w:rPr>
          <w:rFonts w:ascii="Times New Roman" w:hAnsi="Times New Roman"/>
          <w:lang w:val="en-US"/>
        </w:rPr>
        <w:t>Issue</w:t>
      </w:r>
      <w:r w:rsidRPr="00F218C0">
        <w:rPr>
          <w:rFonts w:ascii="Times New Roman" w:hAnsi="Times New Roman"/>
        </w:rPr>
        <w:t xml:space="preserve"> 1. </w:t>
      </w:r>
      <w:r w:rsidRPr="00F218C0">
        <w:rPr>
          <w:rFonts w:ascii="Times New Roman" w:hAnsi="Times New Roman"/>
          <w:lang w:val="en-US"/>
        </w:rPr>
        <w:t>URL</w:t>
      </w:r>
      <w:r w:rsidRPr="00F218C0">
        <w:rPr>
          <w:rFonts w:ascii="Times New Roman" w:hAnsi="Times New Roman"/>
        </w:rPr>
        <w:t xml:space="preserve">: </w:t>
      </w:r>
      <w:hyperlink r:id="rId1" w:history="1">
        <w:r w:rsidRPr="00F218C0">
          <w:rPr>
            <w:rStyle w:val="a8"/>
            <w:rFonts w:ascii="Times New Roman" w:hAnsi="Times New Roman"/>
            <w:lang w:val="en-US"/>
          </w:rPr>
          <w:t>https</w:t>
        </w:r>
        <w:r w:rsidRPr="00F218C0">
          <w:rPr>
            <w:rStyle w:val="a8"/>
            <w:rFonts w:ascii="Times New Roman" w:hAnsi="Times New Roman"/>
          </w:rPr>
          <w:t>://</w:t>
        </w:r>
        <w:r w:rsidRPr="00F218C0">
          <w:rPr>
            <w:rStyle w:val="a8"/>
            <w:rFonts w:ascii="Times New Roman" w:hAnsi="Times New Roman"/>
            <w:lang w:val="en-US"/>
          </w:rPr>
          <w:t>repository</w:t>
        </w:r>
        <w:r w:rsidRPr="00F218C0">
          <w:rPr>
            <w:rStyle w:val="a8"/>
            <w:rFonts w:ascii="Times New Roman" w:hAnsi="Times New Roman"/>
          </w:rPr>
          <w:t>.</w:t>
        </w:r>
        <w:r w:rsidRPr="00F218C0">
          <w:rPr>
            <w:rStyle w:val="a8"/>
            <w:rFonts w:ascii="Times New Roman" w:hAnsi="Times New Roman"/>
            <w:lang w:val="en-US"/>
          </w:rPr>
          <w:t>law</w:t>
        </w:r>
        <w:r w:rsidRPr="00F218C0">
          <w:rPr>
            <w:rStyle w:val="a8"/>
            <w:rFonts w:ascii="Times New Roman" w:hAnsi="Times New Roman"/>
          </w:rPr>
          <w:t>.</w:t>
        </w:r>
        <w:r w:rsidRPr="00F218C0">
          <w:rPr>
            <w:rStyle w:val="a8"/>
            <w:rFonts w:ascii="Times New Roman" w:hAnsi="Times New Roman"/>
            <w:lang w:val="en-US"/>
          </w:rPr>
          <w:t>umich</w:t>
        </w:r>
        <w:r w:rsidRPr="00F218C0">
          <w:rPr>
            <w:rStyle w:val="a8"/>
            <w:rFonts w:ascii="Times New Roman" w:hAnsi="Times New Roman"/>
          </w:rPr>
          <w:t>.</w:t>
        </w:r>
        <w:r w:rsidRPr="00F218C0">
          <w:rPr>
            <w:rStyle w:val="a8"/>
            <w:rFonts w:ascii="Times New Roman" w:hAnsi="Times New Roman"/>
            <w:lang w:val="en-US"/>
          </w:rPr>
          <w:t>edu</w:t>
        </w:r>
        <w:r w:rsidRPr="00F218C0">
          <w:rPr>
            <w:rStyle w:val="a8"/>
            <w:rFonts w:ascii="Times New Roman" w:hAnsi="Times New Roman"/>
          </w:rPr>
          <w:t>/</w:t>
        </w:r>
        <w:r w:rsidRPr="00F218C0">
          <w:rPr>
            <w:rStyle w:val="a8"/>
            <w:rFonts w:ascii="Times New Roman" w:hAnsi="Times New Roman"/>
            <w:lang w:val="en-US"/>
          </w:rPr>
          <w:t>cgi</w:t>
        </w:r>
        <w:r w:rsidRPr="00F218C0">
          <w:rPr>
            <w:rStyle w:val="a8"/>
            <w:rFonts w:ascii="Times New Roman" w:hAnsi="Times New Roman"/>
          </w:rPr>
          <w:t>/</w:t>
        </w:r>
        <w:r w:rsidRPr="00F218C0">
          <w:rPr>
            <w:rStyle w:val="a8"/>
            <w:rFonts w:ascii="Times New Roman" w:hAnsi="Times New Roman"/>
            <w:lang w:val="en-US"/>
          </w:rPr>
          <w:t>viewcontent</w:t>
        </w:r>
        <w:r w:rsidRPr="00F218C0">
          <w:rPr>
            <w:rStyle w:val="a8"/>
            <w:rFonts w:ascii="Times New Roman" w:hAnsi="Times New Roman"/>
          </w:rPr>
          <w:t>.</w:t>
        </w:r>
        <w:r w:rsidRPr="00F218C0">
          <w:rPr>
            <w:rStyle w:val="a8"/>
            <w:rFonts w:ascii="Times New Roman" w:hAnsi="Times New Roman"/>
            <w:lang w:val="en-US"/>
          </w:rPr>
          <w:t>cgi</w:t>
        </w:r>
        <w:r w:rsidRPr="00F218C0">
          <w:rPr>
            <w:rStyle w:val="a8"/>
            <w:rFonts w:ascii="Times New Roman" w:hAnsi="Times New Roman"/>
          </w:rPr>
          <w:t>?</w:t>
        </w:r>
        <w:r w:rsidRPr="00F218C0">
          <w:rPr>
            <w:rStyle w:val="a8"/>
            <w:rFonts w:ascii="Times New Roman" w:hAnsi="Times New Roman"/>
            <w:lang w:val="en-US"/>
          </w:rPr>
          <w:t>article</w:t>
        </w:r>
        <w:r w:rsidRPr="00F218C0">
          <w:rPr>
            <w:rStyle w:val="a8"/>
            <w:rFonts w:ascii="Times New Roman" w:hAnsi="Times New Roman"/>
          </w:rPr>
          <w:t>=1335&amp;</w:t>
        </w:r>
        <w:r w:rsidRPr="00F218C0">
          <w:rPr>
            <w:rStyle w:val="a8"/>
            <w:rFonts w:ascii="Times New Roman" w:hAnsi="Times New Roman"/>
            <w:lang w:val="en-US"/>
          </w:rPr>
          <w:t>context</w:t>
        </w:r>
        <w:r w:rsidRPr="00F218C0">
          <w:rPr>
            <w:rStyle w:val="a8"/>
            <w:rFonts w:ascii="Times New Roman" w:hAnsi="Times New Roman"/>
          </w:rPr>
          <w:t>=</w:t>
        </w:r>
        <w:r w:rsidRPr="00F218C0">
          <w:rPr>
            <w:rStyle w:val="a8"/>
            <w:rFonts w:ascii="Times New Roman" w:hAnsi="Times New Roman"/>
            <w:lang w:val="en-US"/>
          </w:rPr>
          <w:t>mjil</w:t>
        </w:r>
      </w:hyperlink>
      <w:r w:rsidRPr="00F218C0">
        <w:rPr>
          <w:rFonts w:ascii="Times New Roman" w:hAnsi="Times New Roman"/>
        </w:rPr>
        <w:t xml:space="preserve"> (дата обращения 19.03.2021).</w:t>
      </w:r>
    </w:p>
  </w:footnote>
  <w:footnote w:id="4">
    <w:p w14:paraId="1BC564BF"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Такого же подхода придерживаются и некоторые российские специалисты: А.П. Кузьмина, В.В. Хайрюзов  и др. (Подробнее см.: Кузьмина А.П. Европейская модель трансграничной несостоятельности / А.П. Кузьмина // Международное публичное и частное право. 2005. № 4; Хайрюзов В.В. Некоторые проблемы правового регулирования трансграничной несостоятельности (банкротства) / В.В. Хайрюзов // Право и политика. 2006. № 7).</w:t>
      </w:r>
    </w:p>
  </w:footnote>
  <w:footnote w:id="5">
    <w:p w14:paraId="7EB6AB5B" w14:textId="77777777" w:rsidR="00C355F0" w:rsidRDefault="00C355F0" w:rsidP="00F218C0">
      <w:pPr>
        <w:pStyle w:val="a3"/>
        <w:widowControl w:val="0"/>
        <w:jc w:val="both"/>
      </w:pPr>
      <w:r w:rsidRPr="00F218C0">
        <w:rPr>
          <w:rStyle w:val="a5"/>
          <w:rFonts w:ascii="Times New Roman" w:hAnsi="Times New Roman"/>
        </w:rPr>
        <w:footnoteRef/>
      </w:r>
      <w:r w:rsidRPr="00F218C0">
        <w:rPr>
          <w:rFonts w:ascii="Times New Roman" w:hAnsi="Times New Roman"/>
        </w:rPr>
        <w:t xml:space="preserve"> Лунц Л.А. Многонациональные предприятия капиталистических стран в аспекте международного частного права / Л.А. Лунц // Советское государство и право. 1976. № 5. С. 124.</w:t>
      </w:r>
    </w:p>
  </w:footnote>
  <w:footnote w:id="6">
    <w:p w14:paraId="40D8B633" w14:textId="77777777" w:rsidR="00C355F0" w:rsidRDefault="00C355F0" w:rsidP="00F218C0">
      <w:pPr>
        <w:pStyle w:val="a3"/>
        <w:widowControl w:val="0"/>
        <w:jc w:val="both"/>
      </w:pPr>
      <w:r w:rsidRPr="00F218C0">
        <w:rPr>
          <w:rStyle w:val="a5"/>
          <w:rFonts w:ascii="Times New Roman" w:hAnsi="Times New Roman"/>
        </w:rPr>
        <w:footnoteRef/>
      </w:r>
      <w:r w:rsidRPr="00F218C0">
        <w:rPr>
          <w:rFonts w:ascii="Times New Roman" w:hAnsi="Times New Roman"/>
        </w:rPr>
        <w:t xml:space="preserve"> Несостоятельность (банкротство): учебный курс. В 2 т. /Под ред. д.ю.н., проф. С.А. Карелиной. Т. 2. М.: Статут, 2019. С. 720.</w:t>
      </w:r>
    </w:p>
  </w:footnote>
  <w:footnote w:id="7">
    <w:p w14:paraId="54D28AFB" w14:textId="77777777" w:rsidR="00C355F0" w:rsidRDefault="00C355F0" w:rsidP="00F218C0">
      <w:pPr>
        <w:pStyle w:val="a3"/>
        <w:widowControl w:val="0"/>
        <w:jc w:val="both"/>
      </w:pPr>
      <w:r w:rsidRPr="00F218C0">
        <w:rPr>
          <w:rStyle w:val="a5"/>
          <w:rFonts w:ascii="Times New Roman" w:hAnsi="Times New Roman"/>
        </w:rPr>
        <w:footnoteRef/>
      </w:r>
      <w:r w:rsidRPr="00F218C0">
        <w:rPr>
          <w:rFonts w:ascii="Times New Roman" w:hAnsi="Times New Roman"/>
        </w:rPr>
        <w:t xml:space="preserve"> Лиджанова А. Трансграничная несостоятельность (банкротство): проблемы правового регулирования / А. Лиджанова // Актуальные проблемы предпринимательского права / под ред. А.Е. Молотникова. М.: Стартап, 2015. Вып. IV. С. 86.</w:t>
      </w:r>
    </w:p>
  </w:footnote>
  <w:footnote w:id="8">
    <w:p w14:paraId="2C2AB1D3"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Типовой закон ЮНСИТРАЛ о трансграничной несостоятельности [Электронный ресурс] от 30.05.1997. URL: </w:t>
      </w:r>
      <w:hyperlink r:id="rId2" w:history="1">
        <w:r w:rsidRPr="00F218C0">
          <w:rPr>
            <w:rStyle w:val="a8"/>
            <w:rFonts w:ascii="Times New Roman" w:hAnsi="Times New Roman"/>
          </w:rPr>
          <w:t>https://www.uncitral.org/uncitral/en/uncitral_texts/insolvency/1997Model.html</w:t>
        </w:r>
      </w:hyperlink>
      <w:r w:rsidRPr="00F218C0">
        <w:rPr>
          <w:rFonts w:ascii="Times New Roman" w:hAnsi="Times New Roman"/>
        </w:rPr>
        <w:t xml:space="preserve"> (дата обращения 28.03.2021).</w:t>
      </w:r>
    </w:p>
  </w:footnote>
  <w:footnote w:id="9">
    <w:p w14:paraId="7CF4C20B"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Регламент № 2015/848 Европейского парламента и Совета Европейского Союза «О процедурах банкротства» [Электронный ресурс] от 20.05.2015 // Official Journal of the European Union N L 141. 05.06.2015. P. 19. СПС «Консультант Плюс».</w:t>
      </w:r>
    </w:p>
  </w:footnote>
  <w:footnote w:id="10">
    <w:p w14:paraId="54C50A65" w14:textId="77777777" w:rsidR="00C355F0" w:rsidRDefault="00C355F0" w:rsidP="00F218C0">
      <w:pPr>
        <w:pStyle w:val="a3"/>
        <w:widowControl w:val="0"/>
        <w:jc w:val="both"/>
      </w:pPr>
      <w:r w:rsidRPr="00F218C0">
        <w:rPr>
          <w:rStyle w:val="a5"/>
          <w:rFonts w:ascii="Times New Roman" w:hAnsi="Times New Roman"/>
        </w:rPr>
        <w:footnoteRef/>
      </w:r>
      <w:r w:rsidRPr="00F218C0">
        <w:rPr>
          <w:rFonts w:ascii="Times New Roman" w:hAnsi="Times New Roman"/>
        </w:rPr>
        <w:t xml:space="preserve"> Рягузов А.А. Трансграничная несостоятельность – институт международного частного права / А.А. Рягузов // Международное публичное и частное право. </w:t>
      </w:r>
      <w:r w:rsidRPr="00F218C0">
        <w:rPr>
          <w:rFonts w:ascii="Times New Roman" w:hAnsi="Times New Roman"/>
          <w:lang w:val="en-US"/>
        </w:rPr>
        <w:t xml:space="preserve">2007. № 4. </w:t>
      </w:r>
      <w:r w:rsidRPr="00F218C0">
        <w:rPr>
          <w:rFonts w:ascii="Times New Roman" w:hAnsi="Times New Roman"/>
        </w:rPr>
        <w:t>С</w:t>
      </w:r>
      <w:r w:rsidRPr="00F218C0">
        <w:rPr>
          <w:rFonts w:ascii="Times New Roman" w:hAnsi="Times New Roman"/>
          <w:lang w:val="en-US"/>
        </w:rPr>
        <w:t xml:space="preserve">. 2-4.; Bebchuk L.A., Guzman A.T. An Economic Analysis of Transnational Bankruptcies [Electronic resource] / L.A. Bebchuk, A.T. Guzman. // NBER Working Paper 6521. 1998. URL: </w:t>
      </w:r>
      <w:r w:rsidR="00C50672">
        <w:fldChar w:fldCharType="begin"/>
      </w:r>
      <w:r w:rsidR="00C50672" w:rsidRPr="002B417B">
        <w:rPr>
          <w:lang w:val="en-US"/>
        </w:rPr>
        <w:instrText xml:space="preserve"> HYPERLINK "https://www.nber.org/system/files/working_papers/w6521/w6521.pdf" </w:instrText>
      </w:r>
      <w:r w:rsidR="00C50672">
        <w:fldChar w:fldCharType="separate"/>
      </w:r>
      <w:r w:rsidRPr="00F218C0">
        <w:rPr>
          <w:rStyle w:val="a8"/>
          <w:rFonts w:ascii="Times New Roman" w:hAnsi="Times New Roman"/>
          <w:lang w:val="en-US"/>
        </w:rPr>
        <w:t>https://www.nber.org/system/files/working_papers/w6521/w6521.pdf</w:t>
      </w:r>
      <w:r w:rsidR="00C50672">
        <w:rPr>
          <w:rStyle w:val="a8"/>
          <w:rFonts w:ascii="Times New Roman" w:hAnsi="Times New Roman"/>
          <w:lang w:val="en-US"/>
        </w:rPr>
        <w:fldChar w:fldCharType="end"/>
      </w:r>
      <w:r w:rsidRPr="00F218C0">
        <w:rPr>
          <w:rFonts w:ascii="Times New Roman" w:hAnsi="Times New Roman"/>
          <w:lang w:val="en-US"/>
        </w:rPr>
        <w:t xml:space="preserve"> (</w:t>
      </w:r>
      <w:r w:rsidRPr="00F218C0">
        <w:rPr>
          <w:rFonts w:ascii="Times New Roman" w:hAnsi="Times New Roman"/>
        </w:rPr>
        <w:t>дата</w:t>
      </w:r>
      <w:r w:rsidRPr="00F218C0">
        <w:rPr>
          <w:rFonts w:ascii="Times New Roman" w:hAnsi="Times New Roman"/>
          <w:lang w:val="en-US"/>
        </w:rPr>
        <w:t xml:space="preserve"> </w:t>
      </w:r>
      <w:r w:rsidRPr="00F218C0">
        <w:rPr>
          <w:rFonts w:ascii="Times New Roman" w:hAnsi="Times New Roman"/>
        </w:rPr>
        <w:t>обращения</w:t>
      </w:r>
      <w:r w:rsidRPr="00F218C0">
        <w:rPr>
          <w:rFonts w:ascii="Times New Roman" w:hAnsi="Times New Roman"/>
          <w:lang w:val="en-US"/>
        </w:rPr>
        <w:t xml:space="preserve">: 12.03.2021); Toremans P. Cross-Border Insolvencies in EU, English and Belgian Law // Kluwer Law International. </w:t>
      </w:r>
      <w:r w:rsidRPr="00F218C0">
        <w:rPr>
          <w:rFonts w:ascii="Times New Roman" w:hAnsi="Times New Roman"/>
        </w:rPr>
        <w:t>2001. P.3.</w:t>
      </w:r>
    </w:p>
  </w:footnote>
  <w:footnote w:id="11">
    <w:p w14:paraId="262C9BD6" w14:textId="77777777" w:rsidR="00C355F0" w:rsidRDefault="00C355F0" w:rsidP="00F218C0">
      <w:pPr>
        <w:pStyle w:val="a3"/>
        <w:widowControl w:val="0"/>
        <w:jc w:val="both"/>
      </w:pPr>
      <w:r w:rsidRPr="00F218C0">
        <w:rPr>
          <w:rStyle w:val="a5"/>
          <w:rFonts w:ascii="Times New Roman" w:hAnsi="Times New Roman"/>
        </w:rPr>
        <w:footnoteRef/>
      </w:r>
      <w:r w:rsidRPr="00F218C0">
        <w:rPr>
          <w:rFonts w:ascii="Times New Roman" w:hAnsi="Times New Roman"/>
        </w:rPr>
        <w:t xml:space="preserve"> Руководство по принятию и толкованию Типового закона ЮНСИТРАЛ о трансграничной несостоятельности (2013) [Электронный ресурс] URL: </w:t>
      </w:r>
      <w:hyperlink r:id="rId3" w:history="1">
        <w:r w:rsidRPr="00F218C0">
          <w:rPr>
            <w:rStyle w:val="a8"/>
            <w:rFonts w:ascii="Times New Roman" w:hAnsi="Times New Roman"/>
          </w:rPr>
          <w:t>https://www.uncitral.org/pdf/english/texts/insolven/1997-Model-Law-Insol-2013-Guide-Enactment-e.pdf</w:t>
        </w:r>
      </w:hyperlink>
      <w:r w:rsidRPr="00F218C0">
        <w:rPr>
          <w:rFonts w:ascii="Times New Roman" w:hAnsi="Times New Roman"/>
        </w:rPr>
        <w:t xml:space="preserve"> (дата обращения 28.03.2021).</w:t>
      </w:r>
    </w:p>
  </w:footnote>
  <w:footnote w:id="12">
    <w:p w14:paraId="18631DBD"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О несостоятельности (банкротстве) [Электронный ресурс]: федер. закон от 26.12.2002 г. № 127-ФЗ // Собр. законодательства Рос. Федерации. 2002. № 43. Ст. 4190. СПС «Консультант Плюс».</w:t>
      </w:r>
    </w:p>
  </w:footnote>
  <w:footnote w:id="13">
    <w:p w14:paraId="2D788998" w14:textId="77777777" w:rsidR="00C355F0" w:rsidRDefault="00C355F0" w:rsidP="00F218C0">
      <w:pPr>
        <w:pStyle w:val="a3"/>
        <w:widowControl w:val="0"/>
        <w:jc w:val="both"/>
      </w:pPr>
      <w:r w:rsidRPr="00F218C0">
        <w:rPr>
          <w:rStyle w:val="a5"/>
          <w:rFonts w:ascii="Times New Roman" w:hAnsi="Times New Roman"/>
        </w:rPr>
        <w:footnoteRef/>
      </w:r>
      <w:r w:rsidRPr="00F218C0">
        <w:rPr>
          <w:rFonts w:ascii="Times New Roman" w:hAnsi="Times New Roman"/>
        </w:rPr>
        <w:t xml:space="preserve"> Карелина С.А. Указ. соч. С. 721.</w:t>
      </w:r>
    </w:p>
  </w:footnote>
  <w:footnote w:id="14">
    <w:p w14:paraId="04434CF6" w14:textId="77777777" w:rsidR="00C355F0" w:rsidRPr="002B417B" w:rsidRDefault="00C355F0" w:rsidP="00F218C0">
      <w:pPr>
        <w:pStyle w:val="a3"/>
        <w:widowControl w:val="0"/>
        <w:jc w:val="both"/>
        <w:rPr>
          <w:lang w:val="en-US"/>
        </w:rPr>
      </w:pPr>
      <w:r w:rsidRPr="00F218C0">
        <w:rPr>
          <w:rStyle w:val="a5"/>
          <w:rFonts w:ascii="Times New Roman" w:hAnsi="Times New Roman"/>
        </w:rPr>
        <w:footnoteRef/>
      </w:r>
      <w:r w:rsidRPr="00F218C0">
        <w:rPr>
          <w:rFonts w:ascii="Times New Roman" w:hAnsi="Times New Roman"/>
        </w:rPr>
        <w:t xml:space="preserve"> Рягузов А.А. Методы регулирования трансграничной несостоятельности / А.А. Рягузов // Международное публичное и частное право. </w:t>
      </w:r>
      <w:r w:rsidRPr="00F218C0">
        <w:rPr>
          <w:rFonts w:ascii="Times New Roman" w:hAnsi="Times New Roman"/>
          <w:lang w:val="en-US"/>
        </w:rPr>
        <w:t xml:space="preserve">2007. № 3 (36). </w:t>
      </w:r>
      <w:r w:rsidRPr="00F218C0">
        <w:rPr>
          <w:rFonts w:ascii="Times New Roman" w:hAnsi="Times New Roman"/>
        </w:rPr>
        <w:t>С</w:t>
      </w:r>
      <w:r w:rsidRPr="00F218C0">
        <w:rPr>
          <w:rFonts w:ascii="Times New Roman" w:hAnsi="Times New Roman"/>
          <w:lang w:val="en-US"/>
        </w:rPr>
        <w:t>. 2.</w:t>
      </w:r>
    </w:p>
  </w:footnote>
  <w:footnote w:id="15">
    <w:p w14:paraId="24EC2A72" w14:textId="77777777" w:rsidR="00C355F0" w:rsidRDefault="00C355F0" w:rsidP="00F218C0">
      <w:pPr>
        <w:pStyle w:val="a3"/>
        <w:widowControl w:val="0"/>
        <w:jc w:val="both"/>
      </w:pPr>
      <w:r w:rsidRPr="00F218C0">
        <w:rPr>
          <w:rStyle w:val="a5"/>
          <w:rFonts w:ascii="Times New Roman" w:hAnsi="Times New Roman"/>
        </w:rPr>
        <w:footnoteRef/>
      </w:r>
      <w:r w:rsidRPr="00F218C0">
        <w:rPr>
          <w:rFonts w:ascii="Times New Roman" w:hAnsi="Times New Roman"/>
          <w:lang w:val="en-US"/>
        </w:rPr>
        <w:t xml:space="preserve"> Torremans P. Cross-Border Insolvencies in EU, English and Belgian Law / P. Torremans // Kluwer Law International. Vol</w:t>
      </w:r>
      <w:r w:rsidRPr="00F218C0">
        <w:rPr>
          <w:rFonts w:ascii="Times New Roman" w:hAnsi="Times New Roman"/>
        </w:rPr>
        <w:t xml:space="preserve">. 39. 2001. </w:t>
      </w:r>
      <w:r w:rsidRPr="00F218C0">
        <w:rPr>
          <w:rFonts w:ascii="Times New Roman" w:hAnsi="Times New Roman"/>
          <w:lang w:val="en-US"/>
        </w:rPr>
        <w:t>P</w:t>
      </w:r>
      <w:r w:rsidRPr="00F218C0">
        <w:rPr>
          <w:rFonts w:ascii="Times New Roman" w:hAnsi="Times New Roman"/>
        </w:rPr>
        <w:t xml:space="preserve">. 8. </w:t>
      </w:r>
    </w:p>
  </w:footnote>
  <w:footnote w:id="16">
    <w:p w14:paraId="13253048" w14:textId="77777777" w:rsidR="00C355F0" w:rsidRPr="002B417B" w:rsidRDefault="00C355F0" w:rsidP="00F218C0">
      <w:pPr>
        <w:pStyle w:val="a3"/>
        <w:widowControl w:val="0"/>
        <w:jc w:val="both"/>
        <w:rPr>
          <w:lang w:val="en-US"/>
        </w:rPr>
      </w:pPr>
      <w:r w:rsidRPr="00F218C0">
        <w:rPr>
          <w:rStyle w:val="a5"/>
          <w:rFonts w:ascii="Times New Roman" w:hAnsi="Times New Roman"/>
        </w:rPr>
        <w:footnoteRef/>
      </w:r>
      <w:r w:rsidRPr="00F218C0">
        <w:rPr>
          <w:rFonts w:ascii="Times New Roman" w:hAnsi="Times New Roman"/>
        </w:rPr>
        <w:t xml:space="preserve"> Собина Л.Ю. Признание иностранных банкротств в международном частном праве / Л.Ю. Собина. М</w:t>
      </w:r>
      <w:r w:rsidRPr="00F218C0">
        <w:rPr>
          <w:rFonts w:ascii="Times New Roman" w:hAnsi="Times New Roman"/>
          <w:lang w:val="en-US"/>
        </w:rPr>
        <w:t xml:space="preserve">.: </w:t>
      </w:r>
      <w:r w:rsidRPr="00F218C0">
        <w:rPr>
          <w:rFonts w:ascii="Times New Roman" w:hAnsi="Times New Roman"/>
        </w:rPr>
        <w:t>Статут</w:t>
      </w:r>
      <w:r w:rsidRPr="00F218C0">
        <w:rPr>
          <w:rFonts w:ascii="Times New Roman" w:hAnsi="Times New Roman"/>
          <w:lang w:val="en-US"/>
        </w:rPr>
        <w:t xml:space="preserve">, 2012. </w:t>
      </w:r>
      <w:r w:rsidRPr="00F218C0">
        <w:rPr>
          <w:rFonts w:ascii="Times New Roman" w:hAnsi="Times New Roman"/>
        </w:rPr>
        <w:t>С</w:t>
      </w:r>
      <w:r w:rsidRPr="00F218C0">
        <w:rPr>
          <w:rFonts w:ascii="Times New Roman" w:hAnsi="Times New Roman"/>
          <w:lang w:val="en-US"/>
        </w:rPr>
        <w:t>. 40.</w:t>
      </w:r>
    </w:p>
  </w:footnote>
  <w:footnote w:id="17">
    <w:p w14:paraId="14B9FDF8" w14:textId="77777777" w:rsidR="00C355F0" w:rsidRDefault="00C355F0" w:rsidP="00F218C0">
      <w:pPr>
        <w:pStyle w:val="a3"/>
        <w:widowControl w:val="0"/>
        <w:jc w:val="both"/>
      </w:pPr>
      <w:r w:rsidRPr="00F218C0">
        <w:rPr>
          <w:rStyle w:val="a5"/>
          <w:rFonts w:ascii="Times New Roman" w:hAnsi="Times New Roman"/>
        </w:rPr>
        <w:footnoteRef/>
      </w:r>
      <w:r w:rsidRPr="00F218C0">
        <w:rPr>
          <w:rFonts w:ascii="Times New Roman" w:hAnsi="Times New Roman"/>
          <w:lang w:val="en-US"/>
        </w:rPr>
        <w:t xml:space="preserve"> Bebchuk L.A., Guzman A.T. An Economic Analysis of Transnational Bankruptcies [Electronic resource] / L.A. Bebchuk, A.T. Guzman. // NBER Working Paper 6521. </w:t>
      </w:r>
      <w:r w:rsidRPr="00F218C0">
        <w:rPr>
          <w:rFonts w:ascii="Times New Roman" w:hAnsi="Times New Roman"/>
        </w:rPr>
        <w:t xml:space="preserve">1998. </w:t>
      </w:r>
      <w:r w:rsidRPr="00F218C0">
        <w:rPr>
          <w:rFonts w:ascii="Times New Roman" w:hAnsi="Times New Roman"/>
          <w:lang w:val="en-US"/>
        </w:rPr>
        <w:t>URL</w:t>
      </w:r>
      <w:r w:rsidRPr="00F218C0">
        <w:rPr>
          <w:rFonts w:ascii="Times New Roman" w:hAnsi="Times New Roman"/>
        </w:rPr>
        <w:t xml:space="preserve">: </w:t>
      </w:r>
      <w:hyperlink r:id="rId4" w:history="1">
        <w:r w:rsidRPr="00F218C0">
          <w:rPr>
            <w:rStyle w:val="a8"/>
            <w:rFonts w:ascii="Times New Roman" w:hAnsi="Times New Roman"/>
            <w:lang w:val="en-US"/>
          </w:rPr>
          <w:t>https</w:t>
        </w:r>
        <w:r w:rsidRPr="00F218C0">
          <w:rPr>
            <w:rStyle w:val="a8"/>
            <w:rFonts w:ascii="Times New Roman" w:hAnsi="Times New Roman"/>
          </w:rPr>
          <w:t>://</w:t>
        </w:r>
        <w:r w:rsidRPr="00F218C0">
          <w:rPr>
            <w:rStyle w:val="a8"/>
            <w:rFonts w:ascii="Times New Roman" w:hAnsi="Times New Roman"/>
            <w:lang w:val="en-US"/>
          </w:rPr>
          <w:t>www</w:t>
        </w:r>
        <w:r w:rsidRPr="00F218C0">
          <w:rPr>
            <w:rStyle w:val="a8"/>
            <w:rFonts w:ascii="Times New Roman" w:hAnsi="Times New Roman"/>
          </w:rPr>
          <w:t>.</w:t>
        </w:r>
        <w:r w:rsidRPr="00F218C0">
          <w:rPr>
            <w:rStyle w:val="a8"/>
            <w:rFonts w:ascii="Times New Roman" w:hAnsi="Times New Roman"/>
            <w:lang w:val="en-US"/>
          </w:rPr>
          <w:t>nber</w:t>
        </w:r>
        <w:r w:rsidRPr="00F218C0">
          <w:rPr>
            <w:rStyle w:val="a8"/>
            <w:rFonts w:ascii="Times New Roman" w:hAnsi="Times New Roman"/>
          </w:rPr>
          <w:t>.</w:t>
        </w:r>
        <w:r w:rsidRPr="00F218C0">
          <w:rPr>
            <w:rStyle w:val="a8"/>
            <w:rFonts w:ascii="Times New Roman" w:hAnsi="Times New Roman"/>
            <w:lang w:val="en-US"/>
          </w:rPr>
          <w:t>org</w:t>
        </w:r>
        <w:r w:rsidRPr="00F218C0">
          <w:rPr>
            <w:rStyle w:val="a8"/>
            <w:rFonts w:ascii="Times New Roman" w:hAnsi="Times New Roman"/>
          </w:rPr>
          <w:t>/</w:t>
        </w:r>
        <w:r w:rsidRPr="00F218C0">
          <w:rPr>
            <w:rStyle w:val="a8"/>
            <w:rFonts w:ascii="Times New Roman" w:hAnsi="Times New Roman"/>
            <w:lang w:val="en-US"/>
          </w:rPr>
          <w:t>system</w:t>
        </w:r>
        <w:r w:rsidRPr="00F218C0">
          <w:rPr>
            <w:rStyle w:val="a8"/>
            <w:rFonts w:ascii="Times New Roman" w:hAnsi="Times New Roman"/>
          </w:rPr>
          <w:t>/</w:t>
        </w:r>
        <w:r w:rsidRPr="00F218C0">
          <w:rPr>
            <w:rStyle w:val="a8"/>
            <w:rFonts w:ascii="Times New Roman" w:hAnsi="Times New Roman"/>
            <w:lang w:val="en-US"/>
          </w:rPr>
          <w:t>files</w:t>
        </w:r>
        <w:r w:rsidRPr="00F218C0">
          <w:rPr>
            <w:rStyle w:val="a8"/>
            <w:rFonts w:ascii="Times New Roman" w:hAnsi="Times New Roman"/>
          </w:rPr>
          <w:t>/</w:t>
        </w:r>
        <w:r w:rsidRPr="00F218C0">
          <w:rPr>
            <w:rStyle w:val="a8"/>
            <w:rFonts w:ascii="Times New Roman" w:hAnsi="Times New Roman"/>
            <w:lang w:val="en-US"/>
          </w:rPr>
          <w:t>working</w:t>
        </w:r>
        <w:r w:rsidRPr="00F218C0">
          <w:rPr>
            <w:rStyle w:val="a8"/>
            <w:rFonts w:ascii="Times New Roman" w:hAnsi="Times New Roman"/>
          </w:rPr>
          <w:t>_</w:t>
        </w:r>
        <w:r w:rsidRPr="00F218C0">
          <w:rPr>
            <w:rStyle w:val="a8"/>
            <w:rFonts w:ascii="Times New Roman" w:hAnsi="Times New Roman"/>
            <w:lang w:val="en-US"/>
          </w:rPr>
          <w:t>papers</w:t>
        </w:r>
        <w:r w:rsidRPr="00F218C0">
          <w:rPr>
            <w:rStyle w:val="a8"/>
            <w:rFonts w:ascii="Times New Roman" w:hAnsi="Times New Roman"/>
          </w:rPr>
          <w:t>/</w:t>
        </w:r>
        <w:r w:rsidRPr="00F218C0">
          <w:rPr>
            <w:rStyle w:val="a8"/>
            <w:rFonts w:ascii="Times New Roman" w:hAnsi="Times New Roman"/>
            <w:lang w:val="en-US"/>
          </w:rPr>
          <w:t>w</w:t>
        </w:r>
        <w:r w:rsidRPr="00F218C0">
          <w:rPr>
            <w:rStyle w:val="a8"/>
            <w:rFonts w:ascii="Times New Roman" w:hAnsi="Times New Roman"/>
          </w:rPr>
          <w:t>6521/</w:t>
        </w:r>
        <w:r w:rsidRPr="00F218C0">
          <w:rPr>
            <w:rStyle w:val="a8"/>
            <w:rFonts w:ascii="Times New Roman" w:hAnsi="Times New Roman"/>
            <w:lang w:val="en-US"/>
          </w:rPr>
          <w:t>w</w:t>
        </w:r>
        <w:r w:rsidRPr="00F218C0">
          <w:rPr>
            <w:rStyle w:val="a8"/>
            <w:rFonts w:ascii="Times New Roman" w:hAnsi="Times New Roman"/>
          </w:rPr>
          <w:t>6521.</w:t>
        </w:r>
        <w:r w:rsidRPr="00F218C0">
          <w:rPr>
            <w:rStyle w:val="a8"/>
            <w:rFonts w:ascii="Times New Roman" w:hAnsi="Times New Roman"/>
            <w:lang w:val="en-US"/>
          </w:rPr>
          <w:t>pdf</w:t>
        </w:r>
      </w:hyperlink>
      <w:r w:rsidRPr="00F218C0">
        <w:rPr>
          <w:rFonts w:ascii="Times New Roman" w:hAnsi="Times New Roman"/>
        </w:rPr>
        <w:t xml:space="preserve"> (дата обращения: 12.03.2021).</w:t>
      </w:r>
    </w:p>
  </w:footnote>
  <w:footnote w:id="18">
    <w:p w14:paraId="3E50D555"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Идеи универсализма отражены еще в научных работах деятелей права XIX века. Так, например, в работе итальянского юриста XIX века Дж. Карле «Несостоятельность по международному частному праву также содержались идеи универсализма банкротного производства. В своем труде он отмечал, что в интересах развития торговли необходимо создание единой судебной власти для рассмотрения дел о банкротстве, этот принцип требует совокупного действия всех государств (подробнее </w:t>
      </w:r>
      <w:r w:rsidRPr="00F218C0">
        <w:rPr>
          <w:rFonts w:ascii="Times New Roman" w:hAnsi="Times New Roman"/>
          <w:lang w:val="en-US"/>
        </w:rPr>
        <w:t>c</w:t>
      </w:r>
      <w:r w:rsidRPr="00F218C0">
        <w:rPr>
          <w:rFonts w:ascii="Times New Roman" w:hAnsi="Times New Roman"/>
        </w:rPr>
        <w:t>м.: Karle J. La dottrina juridical del falliamento vel diritto private internationale. Napoli, 1872).</w:t>
      </w:r>
    </w:p>
  </w:footnote>
  <w:footnote w:id="19">
    <w:p w14:paraId="3E14E73C" w14:textId="77777777" w:rsidR="00C355F0" w:rsidRDefault="00C355F0" w:rsidP="00F218C0">
      <w:pPr>
        <w:pStyle w:val="a3"/>
        <w:widowControl w:val="0"/>
        <w:jc w:val="both"/>
      </w:pPr>
      <w:r w:rsidRPr="00F218C0">
        <w:rPr>
          <w:rStyle w:val="a5"/>
          <w:rFonts w:ascii="Times New Roman" w:hAnsi="Times New Roman"/>
        </w:rPr>
        <w:footnoteRef/>
      </w:r>
      <w:r w:rsidRPr="00F218C0">
        <w:rPr>
          <w:rFonts w:ascii="Times New Roman" w:hAnsi="Times New Roman"/>
        </w:rPr>
        <w:t xml:space="preserve"> Карелина С.А. Указ. соч. С. 725.</w:t>
      </w:r>
    </w:p>
  </w:footnote>
  <w:footnote w:id="20">
    <w:p w14:paraId="42F7BBF8" w14:textId="77777777" w:rsidR="00C355F0" w:rsidRPr="002B417B" w:rsidRDefault="00C355F0" w:rsidP="00F218C0">
      <w:pPr>
        <w:pStyle w:val="a3"/>
        <w:widowControl w:val="0"/>
        <w:jc w:val="both"/>
        <w:rPr>
          <w:lang w:val="en-US"/>
        </w:rPr>
      </w:pPr>
      <w:r w:rsidRPr="00F218C0">
        <w:rPr>
          <w:rStyle w:val="a5"/>
          <w:rFonts w:ascii="Times New Roman" w:hAnsi="Times New Roman"/>
        </w:rPr>
        <w:footnoteRef/>
      </w:r>
      <w:r w:rsidRPr="00F218C0">
        <w:rPr>
          <w:rFonts w:ascii="Times New Roman" w:hAnsi="Times New Roman"/>
        </w:rPr>
        <w:t xml:space="preserve"> </w:t>
      </w:r>
      <w:r w:rsidRPr="00F218C0">
        <w:rPr>
          <w:rFonts w:ascii="Times New Roman" w:hAnsi="Times New Roman"/>
          <w:lang w:val="en-US"/>
        </w:rPr>
        <w:t>Torremans</w:t>
      </w:r>
      <w:r w:rsidRPr="00F218C0">
        <w:rPr>
          <w:rFonts w:ascii="Times New Roman" w:hAnsi="Times New Roman"/>
        </w:rPr>
        <w:t xml:space="preserve"> </w:t>
      </w:r>
      <w:r w:rsidRPr="00F218C0">
        <w:rPr>
          <w:rFonts w:ascii="Times New Roman" w:hAnsi="Times New Roman"/>
          <w:lang w:val="en-US"/>
        </w:rPr>
        <w:t>P</w:t>
      </w:r>
      <w:r w:rsidRPr="00F218C0">
        <w:rPr>
          <w:rFonts w:ascii="Times New Roman" w:hAnsi="Times New Roman"/>
        </w:rPr>
        <w:t xml:space="preserve">. </w:t>
      </w:r>
      <w:r w:rsidRPr="00F218C0">
        <w:rPr>
          <w:rFonts w:ascii="Times New Roman" w:hAnsi="Times New Roman"/>
          <w:lang w:val="en-US"/>
        </w:rPr>
        <w:t>Op</w:t>
      </w:r>
      <w:r w:rsidRPr="00F218C0">
        <w:rPr>
          <w:rFonts w:ascii="Times New Roman" w:hAnsi="Times New Roman"/>
        </w:rPr>
        <w:t xml:space="preserve">. </w:t>
      </w:r>
      <w:r w:rsidRPr="00F218C0">
        <w:rPr>
          <w:rFonts w:ascii="Times New Roman" w:hAnsi="Times New Roman"/>
          <w:lang w:val="en-US"/>
        </w:rPr>
        <w:t>cit</w:t>
      </w:r>
      <w:r w:rsidRPr="00F218C0">
        <w:rPr>
          <w:rFonts w:ascii="Times New Roman" w:hAnsi="Times New Roman"/>
        </w:rPr>
        <w:t xml:space="preserve">. </w:t>
      </w:r>
      <w:r w:rsidRPr="00F218C0">
        <w:rPr>
          <w:rFonts w:ascii="Times New Roman" w:hAnsi="Times New Roman"/>
          <w:lang w:val="en-US"/>
        </w:rPr>
        <w:t>P. 3.</w:t>
      </w:r>
    </w:p>
  </w:footnote>
  <w:footnote w:id="21">
    <w:p w14:paraId="34F2E466" w14:textId="77777777" w:rsidR="00C355F0" w:rsidRPr="002B417B" w:rsidRDefault="00C355F0" w:rsidP="00F218C0">
      <w:pPr>
        <w:pStyle w:val="a3"/>
        <w:jc w:val="both"/>
        <w:rPr>
          <w:lang w:val="en-US"/>
        </w:rPr>
      </w:pPr>
      <w:r w:rsidRPr="00F218C0">
        <w:rPr>
          <w:rStyle w:val="a5"/>
          <w:rFonts w:ascii="Times New Roman" w:hAnsi="Times New Roman"/>
        </w:rPr>
        <w:footnoteRef/>
      </w:r>
      <w:r w:rsidRPr="00F218C0">
        <w:rPr>
          <w:rFonts w:ascii="Times New Roman" w:hAnsi="Times New Roman"/>
          <w:lang w:val="en-US"/>
        </w:rPr>
        <w:t xml:space="preserve"> Geinger. Het Faillisement en Het Concordaat in de Internationale Context (982). 19 TPR 1982 (115). [Electronic resource] URL: </w:t>
      </w:r>
      <w:hyperlink r:id="rId5" w:history="1">
        <w:r w:rsidRPr="00F218C0">
          <w:rPr>
            <w:rStyle w:val="a8"/>
            <w:rFonts w:ascii="Times New Roman" w:hAnsi="Times New Roman"/>
            <w:lang w:val="en-US"/>
          </w:rPr>
          <w:t>https://tpr.be/logging/logpdf.php?file=content/1996/1996-909</w:t>
        </w:r>
      </w:hyperlink>
      <w:r w:rsidRPr="00F218C0">
        <w:rPr>
          <w:rFonts w:ascii="Times New Roman" w:hAnsi="Times New Roman"/>
          <w:lang w:val="en-US"/>
        </w:rPr>
        <w:t xml:space="preserve"> (дата обращения: 07.02.2021).</w:t>
      </w:r>
    </w:p>
  </w:footnote>
  <w:footnote w:id="22">
    <w:p w14:paraId="6530E595" w14:textId="77777777" w:rsidR="00C355F0" w:rsidRDefault="00C355F0" w:rsidP="00F218C0">
      <w:pPr>
        <w:pStyle w:val="a3"/>
        <w:widowControl w:val="0"/>
        <w:jc w:val="both"/>
      </w:pPr>
      <w:r w:rsidRPr="00F218C0">
        <w:rPr>
          <w:rStyle w:val="a5"/>
          <w:rFonts w:ascii="Times New Roman" w:hAnsi="Times New Roman"/>
        </w:rPr>
        <w:footnoteRef/>
      </w:r>
      <w:r w:rsidRPr="00F218C0">
        <w:rPr>
          <w:rFonts w:ascii="Times New Roman" w:hAnsi="Times New Roman"/>
          <w:lang w:val="en-US"/>
        </w:rPr>
        <w:t xml:space="preserve"> Westbrook J.L. Global Deevelopment: The Transnational Insolvency Project of the American Law Institute / J.L. Westbrook // Connecticut Journal of International Law. 2001. Fall</w:t>
      </w:r>
      <w:r w:rsidRPr="00F218C0">
        <w:rPr>
          <w:rFonts w:ascii="Times New Roman" w:hAnsi="Times New Roman"/>
        </w:rPr>
        <w:t xml:space="preserve">. </w:t>
      </w:r>
      <w:r w:rsidRPr="00F218C0">
        <w:rPr>
          <w:rFonts w:ascii="Times New Roman" w:hAnsi="Times New Roman"/>
          <w:lang w:val="en-US"/>
        </w:rPr>
        <w:t>Vol</w:t>
      </w:r>
      <w:r w:rsidRPr="00F218C0">
        <w:rPr>
          <w:rFonts w:ascii="Times New Roman" w:hAnsi="Times New Roman"/>
        </w:rPr>
        <w:t xml:space="preserve">. 17. </w:t>
      </w:r>
      <w:r w:rsidRPr="00F218C0">
        <w:rPr>
          <w:rFonts w:ascii="Times New Roman" w:hAnsi="Times New Roman"/>
          <w:lang w:val="en-US"/>
        </w:rPr>
        <w:t>URL</w:t>
      </w:r>
      <w:r w:rsidRPr="00F218C0">
        <w:rPr>
          <w:rFonts w:ascii="Times New Roman" w:hAnsi="Times New Roman"/>
        </w:rPr>
        <w:t xml:space="preserve">: </w:t>
      </w:r>
      <w:hyperlink r:id="rId6" w:history="1">
        <w:r w:rsidRPr="00F218C0">
          <w:rPr>
            <w:rStyle w:val="a8"/>
            <w:rFonts w:ascii="Times New Roman" w:hAnsi="Times New Roman"/>
            <w:lang w:val="en-US"/>
          </w:rPr>
          <w:t>https</w:t>
        </w:r>
        <w:r w:rsidRPr="00F218C0">
          <w:rPr>
            <w:rStyle w:val="a8"/>
            <w:rFonts w:ascii="Times New Roman" w:hAnsi="Times New Roman"/>
          </w:rPr>
          <w:t>://</w:t>
        </w:r>
        <w:r w:rsidRPr="00F218C0">
          <w:rPr>
            <w:rStyle w:val="a8"/>
            <w:rFonts w:ascii="Times New Roman" w:hAnsi="Times New Roman"/>
            <w:lang w:val="en-US"/>
          </w:rPr>
          <w:t>core</w:t>
        </w:r>
        <w:r w:rsidRPr="00F218C0">
          <w:rPr>
            <w:rStyle w:val="a8"/>
            <w:rFonts w:ascii="Times New Roman" w:hAnsi="Times New Roman"/>
          </w:rPr>
          <w:t>.</w:t>
        </w:r>
        <w:r w:rsidRPr="00F218C0">
          <w:rPr>
            <w:rStyle w:val="a8"/>
            <w:rFonts w:ascii="Times New Roman" w:hAnsi="Times New Roman"/>
            <w:lang w:val="en-US"/>
          </w:rPr>
          <w:t>ac</w:t>
        </w:r>
        <w:r w:rsidRPr="00F218C0">
          <w:rPr>
            <w:rStyle w:val="a8"/>
            <w:rFonts w:ascii="Times New Roman" w:hAnsi="Times New Roman"/>
          </w:rPr>
          <w:t>.</w:t>
        </w:r>
        <w:r w:rsidRPr="00F218C0">
          <w:rPr>
            <w:rStyle w:val="a8"/>
            <w:rFonts w:ascii="Times New Roman" w:hAnsi="Times New Roman"/>
            <w:lang w:val="en-US"/>
          </w:rPr>
          <w:t>uk</w:t>
        </w:r>
        <w:r w:rsidRPr="00F218C0">
          <w:rPr>
            <w:rStyle w:val="a8"/>
            <w:rFonts w:ascii="Times New Roman" w:hAnsi="Times New Roman"/>
          </w:rPr>
          <w:t>/</w:t>
        </w:r>
        <w:r w:rsidRPr="00F218C0">
          <w:rPr>
            <w:rStyle w:val="a8"/>
            <w:rFonts w:ascii="Times New Roman" w:hAnsi="Times New Roman"/>
            <w:lang w:val="en-US"/>
          </w:rPr>
          <w:t>download</w:t>
        </w:r>
        <w:r w:rsidRPr="00F218C0">
          <w:rPr>
            <w:rStyle w:val="a8"/>
            <w:rFonts w:ascii="Times New Roman" w:hAnsi="Times New Roman"/>
          </w:rPr>
          <w:t>/</w:t>
        </w:r>
        <w:r w:rsidRPr="00F218C0">
          <w:rPr>
            <w:rStyle w:val="a8"/>
            <w:rFonts w:ascii="Times New Roman" w:hAnsi="Times New Roman"/>
            <w:lang w:val="en-US"/>
          </w:rPr>
          <w:t>pdf</w:t>
        </w:r>
        <w:r w:rsidRPr="00F218C0">
          <w:rPr>
            <w:rStyle w:val="a8"/>
            <w:rFonts w:ascii="Times New Roman" w:hAnsi="Times New Roman"/>
          </w:rPr>
          <w:t>/228611042.</w:t>
        </w:r>
        <w:r w:rsidRPr="00F218C0">
          <w:rPr>
            <w:rStyle w:val="a8"/>
            <w:rFonts w:ascii="Times New Roman" w:hAnsi="Times New Roman"/>
            <w:lang w:val="en-US"/>
          </w:rPr>
          <w:t>pdf</w:t>
        </w:r>
      </w:hyperlink>
      <w:r w:rsidRPr="00F218C0">
        <w:rPr>
          <w:rFonts w:ascii="Times New Roman" w:hAnsi="Times New Roman"/>
        </w:rPr>
        <w:t xml:space="preserve"> (дата обращения: 19.04.2021).</w:t>
      </w:r>
    </w:p>
  </w:footnote>
  <w:footnote w:id="23">
    <w:p w14:paraId="1FE47EBD" w14:textId="77777777" w:rsidR="00C355F0" w:rsidRPr="002B417B" w:rsidRDefault="00C355F0" w:rsidP="00F218C0">
      <w:pPr>
        <w:pStyle w:val="a3"/>
        <w:widowControl w:val="0"/>
        <w:jc w:val="both"/>
        <w:rPr>
          <w:lang w:val="en-US"/>
        </w:rPr>
      </w:pPr>
      <w:r w:rsidRPr="00F218C0">
        <w:rPr>
          <w:rStyle w:val="a5"/>
          <w:rFonts w:ascii="Times New Roman" w:hAnsi="Times New Roman"/>
        </w:rPr>
        <w:footnoteRef/>
      </w:r>
      <w:r w:rsidRPr="00F218C0">
        <w:rPr>
          <w:rFonts w:ascii="Times New Roman" w:hAnsi="Times New Roman"/>
          <w:lang w:val="en-US"/>
        </w:rPr>
        <w:t xml:space="preserve"> Torremans P. Op. cit. P. 6.</w:t>
      </w:r>
    </w:p>
  </w:footnote>
  <w:footnote w:id="24">
    <w:p w14:paraId="1BDEEAEF" w14:textId="77777777" w:rsidR="00C355F0" w:rsidRDefault="00C355F0" w:rsidP="00F218C0">
      <w:pPr>
        <w:pStyle w:val="a3"/>
        <w:widowControl w:val="0"/>
        <w:jc w:val="both"/>
      </w:pPr>
      <w:r w:rsidRPr="00F218C0">
        <w:rPr>
          <w:rStyle w:val="a5"/>
          <w:rFonts w:ascii="Times New Roman" w:hAnsi="Times New Roman"/>
        </w:rPr>
        <w:footnoteRef/>
      </w:r>
      <w:r w:rsidRPr="00F218C0">
        <w:rPr>
          <w:rFonts w:ascii="Times New Roman" w:hAnsi="Times New Roman"/>
          <w:lang w:val="en-US"/>
        </w:rPr>
        <w:t xml:space="preserve"> LoPucki L.M. The Case for Cooperative Territoriality in International Bankruptcy  [Electronic resource] / L.M. LoPucki // Michigan Law Review. </w:t>
      </w:r>
      <w:r w:rsidRPr="00F218C0">
        <w:rPr>
          <w:rFonts w:ascii="Times New Roman" w:hAnsi="Times New Roman"/>
        </w:rPr>
        <w:t xml:space="preserve">2000. </w:t>
      </w:r>
      <w:r w:rsidRPr="00F218C0">
        <w:rPr>
          <w:rFonts w:ascii="Times New Roman" w:hAnsi="Times New Roman"/>
          <w:lang w:val="en-US"/>
        </w:rPr>
        <w:t>URL</w:t>
      </w:r>
      <w:r w:rsidRPr="00F218C0">
        <w:rPr>
          <w:rFonts w:ascii="Times New Roman" w:hAnsi="Times New Roman"/>
        </w:rPr>
        <w:t xml:space="preserve">: </w:t>
      </w:r>
      <w:hyperlink r:id="rId7" w:history="1">
        <w:r w:rsidRPr="00F218C0">
          <w:rPr>
            <w:rStyle w:val="a8"/>
            <w:rFonts w:ascii="Times New Roman" w:hAnsi="Times New Roman"/>
            <w:lang w:val="en-US"/>
          </w:rPr>
          <w:t>https</w:t>
        </w:r>
        <w:r w:rsidRPr="00F218C0">
          <w:rPr>
            <w:rStyle w:val="a8"/>
            <w:rFonts w:ascii="Times New Roman" w:hAnsi="Times New Roman"/>
          </w:rPr>
          <w:t>://</w:t>
        </w:r>
        <w:r w:rsidRPr="00F218C0">
          <w:rPr>
            <w:rStyle w:val="a8"/>
            <w:rFonts w:ascii="Times New Roman" w:hAnsi="Times New Roman"/>
            <w:lang w:val="en-US"/>
          </w:rPr>
          <w:t>repository</w:t>
        </w:r>
        <w:r w:rsidRPr="00F218C0">
          <w:rPr>
            <w:rStyle w:val="a8"/>
            <w:rFonts w:ascii="Times New Roman" w:hAnsi="Times New Roman"/>
          </w:rPr>
          <w:t>.</w:t>
        </w:r>
        <w:r w:rsidRPr="00F218C0">
          <w:rPr>
            <w:rStyle w:val="a8"/>
            <w:rFonts w:ascii="Times New Roman" w:hAnsi="Times New Roman"/>
            <w:lang w:val="en-US"/>
          </w:rPr>
          <w:t>law</w:t>
        </w:r>
        <w:r w:rsidRPr="00F218C0">
          <w:rPr>
            <w:rStyle w:val="a8"/>
            <w:rFonts w:ascii="Times New Roman" w:hAnsi="Times New Roman"/>
          </w:rPr>
          <w:t>.</w:t>
        </w:r>
        <w:r w:rsidRPr="00F218C0">
          <w:rPr>
            <w:rStyle w:val="a8"/>
            <w:rFonts w:ascii="Times New Roman" w:hAnsi="Times New Roman"/>
            <w:lang w:val="en-US"/>
          </w:rPr>
          <w:t>umich</w:t>
        </w:r>
        <w:r w:rsidRPr="00F218C0">
          <w:rPr>
            <w:rStyle w:val="a8"/>
            <w:rFonts w:ascii="Times New Roman" w:hAnsi="Times New Roman"/>
          </w:rPr>
          <w:t>.</w:t>
        </w:r>
        <w:r w:rsidRPr="00F218C0">
          <w:rPr>
            <w:rStyle w:val="a8"/>
            <w:rFonts w:ascii="Times New Roman" w:hAnsi="Times New Roman"/>
            <w:lang w:val="en-US"/>
          </w:rPr>
          <w:t>edu</w:t>
        </w:r>
        <w:r w:rsidRPr="00F218C0">
          <w:rPr>
            <w:rStyle w:val="a8"/>
            <w:rFonts w:ascii="Times New Roman" w:hAnsi="Times New Roman"/>
          </w:rPr>
          <w:t>/</w:t>
        </w:r>
        <w:r w:rsidRPr="00F218C0">
          <w:rPr>
            <w:rStyle w:val="a8"/>
            <w:rFonts w:ascii="Times New Roman" w:hAnsi="Times New Roman"/>
            <w:lang w:val="en-US"/>
          </w:rPr>
          <w:t>cgi</w:t>
        </w:r>
        <w:r w:rsidRPr="00F218C0">
          <w:rPr>
            <w:rStyle w:val="a8"/>
            <w:rFonts w:ascii="Times New Roman" w:hAnsi="Times New Roman"/>
          </w:rPr>
          <w:t>/</w:t>
        </w:r>
        <w:r w:rsidRPr="00F218C0">
          <w:rPr>
            <w:rStyle w:val="a8"/>
            <w:rFonts w:ascii="Times New Roman" w:hAnsi="Times New Roman"/>
            <w:lang w:val="en-US"/>
          </w:rPr>
          <w:t>viewcontent</w:t>
        </w:r>
        <w:r w:rsidRPr="00F218C0">
          <w:rPr>
            <w:rStyle w:val="a8"/>
            <w:rFonts w:ascii="Times New Roman" w:hAnsi="Times New Roman"/>
          </w:rPr>
          <w:t>.</w:t>
        </w:r>
        <w:r w:rsidRPr="00F218C0">
          <w:rPr>
            <w:rStyle w:val="a8"/>
            <w:rFonts w:ascii="Times New Roman" w:hAnsi="Times New Roman"/>
            <w:lang w:val="en-US"/>
          </w:rPr>
          <w:t>cgi</w:t>
        </w:r>
        <w:r w:rsidRPr="00F218C0">
          <w:rPr>
            <w:rStyle w:val="a8"/>
            <w:rFonts w:ascii="Times New Roman" w:hAnsi="Times New Roman"/>
          </w:rPr>
          <w:t>?</w:t>
        </w:r>
        <w:r w:rsidRPr="00F218C0">
          <w:rPr>
            <w:rStyle w:val="a8"/>
            <w:rFonts w:ascii="Times New Roman" w:hAnsi="Times New Roman"/>
            <w:lang w:val="en-US"/>
          </w:rPr>
          <w:t>article</w:t>
        </w:r>
        <w:r w:rsidRPr="00F218C0">
          <w:rPr>
            <w:rStyle w:val="a8"/>
            <w:rFonts w:ascii="Times New Roman" w:hAnsi="Times New Roman"/>
          </w:rPr>
          <w:t>=2795&amp;</w:t>
        </w:r>
        <w:r w:rsidRPr="00F218C0">
          <w:rPr>
            <w:rStyle w:val="a8"/>
            <w:rFonts w:ascii="Times New Roman" w:hAnsi="Times New Roman"/>
            <w:lang w:val="en-US"/>
          </w:rPr>
          <w:t>context</w:t>
        </w:r>
        <w:r w:rsidRPr="00F218C0">
          <w:rPr>
            <w:rStyle w:val="a8"/>
            <w:rFonts w:ascii="Times New Roman" w:hAnsi="Times New Roman"/>
          </w:rPr>
          <w:t>=</w:t>
        </w:r>
        <w:r w:rsidRPr="00F218C0">
          <w:rPr>
            <w:rStyle w:val="a8"/>
            <w:rFonts w:ascii="Times New Roman" w:hAnsi="Times New Roman"/>
            <w:lang w:val="en-US"/>
          </w:rPr>
          <w:t>mlr</w:t>
        </w:r>
      </w:hyperlink>
      <w:r w:rsidRPr="00F218C0">
        <w:rPr>
          <w:rFonts w:ascii="Times New Roman" w:hAnsi="Times New Roman"/>
        </w:rPr>
        <w:t xml:space="preserve"> (дата обращения 06.03.2021).</w:t>
      </w:r>
    </w:p>
  </w:footnote>
  <w:footnote w:id="25">
    <w:p w14:paraId="51E7973C" w14:textId="77777777" w:rsidR="00C355F0" w:rsidRPr="002B417B" w:rsidRDefault="00C355F0" w:rsidP="00F218C0">
      <w:pPr>
        <w:pStyle w:val="a3"/>
        <w:widowControl w:val="0"/>
        <w:jc w:val="both"/>
        <w:rPr>
          <w:lang w:val="en-US"/>
        </w:rPr>
      </w:pPr>
      <w:r w:rsidRPr="00F218C0">
        <w:rPr>
          <w:rStyle w:val="a5"/>
          <w:rFonts w:ascii="Times New Roman" w:hAnsi="Times New Roman"/>
        </w:rPr>
        <w:footnoteRef/>
      </w:r>
      <w:r w:rsidRPr="00F218C0">
        <w:rPr>
          <w:rFonts w:ascii="Times New Roman" w:hAnsi="Times New Roman"/>
        </w:rPr>
        <w:t xml:space="preserve"> Попова Е.В., Попов Е.В. Трансграничное банкротство / Е.В. Попова, Е.В. Попов // Законодательство. </w:t>
      </w:r>
      <w:r w:rsidRPr="00F218C0">
        <w:rPr>
          <w:rFonts w:ascii="Times New Roman" w:hAnsi="Times New Roman"/>
          <w:lang w:val="en-US"/>
        </w:rPr>
        <w:t xml:space="preserve">2005.          № 4. </w:t>
      </w:r>
      <w:r w:rsidRPr="00F218C0">
        <w:rPr>
          <w:rFonts w:ascii="Times New Roman" w:hAnsi="Times New Roman"/>
        </w:rPr>
        <w:t>С</w:t>
      </w:r>
      <w:r w:rsidRPr="00F218C0">
        <w:rPr>
          <w:rFonts w:ascii="Times New Roman" w:hAnsi="Times New Roman"/>
          <w:lang w:val="en-US"/>
        </w:rPr>
        <w:t>. 19.</w:t>
      </w:r>
    </w:p>
  </w:footnote>
  <w:footnote w:id="26">
    <w:p w14:paraId="3CA1AC6B"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lang w:val="en-US"/>
        </w:rPr>
        <w:t xml:space="preserve"> Подробнее см.: Pottow J. Procedural Incrementalism: a Model for International Bankruptcy / J. Pottow. </w:t>
      </w:r>
      <w:r w:rsidRPr="00F218C0">
        <w:rPr>
          <w:rFonts w:ascii="Times New Roman" w:hAnsi="Times New Roman"/>
        </w:rPr>
        <w:t xml:space="preserve">2005. </w:t>
      </w:r>
      <w:r w:rsidRPr="00F218C0">
        <w:rPr>
          <w:rFonts w:ascii="Times New Roman" w:hAnsi="Times New Roman"/>
          <w:lang w:val="en-US"/>
        </w:rPr>
        <w:t>URL</w:t>
      </w:r>
      <w:r w:rsidRPr="00F218C0">
        <w:rPr>
          <w:rFonts w:ascii="Times New Roman" w:hAnsi="Times New Roman"/>
        </w:rPr>
        <w:t xml:space="preserve">: </w:t>
      </w:r>
      <w:r w:rsidRPr="00F218C0">
        <w:rPr>
          <w:rFonts w:ascii="Times New Roman" w:hAnsi="Times New Roman"/>
          <w:lang w:val="en-US"/>
        </w:rPr>
        <w:t>https</w:t>
      </w:r>
      <w:r w:rsidRPr="00F218C0">
        <w:rPr>
          <w:rFonts w:ascii="Times New Roman" w:hAnsi="Times New Roman"/>
        </w:rPr>
        <w:t>://</w:t>
      </w:r>
      <w:r w:rsidRPr="00F218C0">
        <w:rPr>
          <w:rFonts w:ascii="Times New Roman" w:hAnsi="Times New Roman"/>
          <w:lang w:val="en-US"/>
        </w:rPr>
        <w:t>repository</w:t>
      </w:r>
      <w:r w:rsidRPr="00F218C0">
        <w:rPr>
          <w:rFonts w:ascii="Times New Roman" w:hAnsi="Times New Roman"/>
        </w:rPr>
        <w:t>.</w:t>
      </w:r>
      <w:r w:rsidRPr="00F218C0">
        <w:rPr>
          <w:rFonts w:ascii="Times New Roman" w:hAnsi="Times New Roman"/>
          <w:lang w:val="en-US"/>
        </w:rPr>
        <w:t>law</w:t>
      </w:r>
      <w:r w:rsidRPr="00F218C0">
        <w:rPr>
          <w:rFonts w:ascii="Times New Roman" w:hAnsi="Times New Roman"/>
        </w:rPr>
        <w:t>.</w:t>
      </w:r>
      <w:r w:rsidRPr="00F218C0">
        <w:rPr>
          <w:rFonts w:ascii="Times New Roman" w:hAnsi="Times New Roman"/>
          <w:lang w:val="en-US"/>
        </w:rPr>
        <w:t>umich</w:t>
      </w:r>
      <w:r w:rsidRPr="00F218C0">
        <w:rPr>
          <w:rFonts w:ascii="Times New Roman" w:hAnsi="Times New Roman"/>
        </w:rPr>
        <w:t>.</w:t>
      </w:r>
      <w:r w:rsidRPr="00F218C0">
        <w:rPr>
          <w:rFonts w:ascii="Times New Roman" w:hAnsi="Times New Roman"/>
          <w:lang w:val="en-US"/>
        </w:rPr>
        <w:t>edu</w:t>
      </w:r>
      <w:r w:rsidRPr="00F218C0">
        <w:rPr>
          <w:rFonts w:ascii="Times New Roman" w:hAnsi="Times New Roman"/>
        </w:rPr>
        <w:t>/</w:t>
      </w:r>
      <w:r w:rsidRPr="00F218C0">
        <w:rPr>
          <w:rFonts w:ascii="Times New Roman" w:hAnsi="Times New Roman"/>
          <w:lang w:val="en-US"/>
        </w:rPr>
        <w:t>cgi</w:t>
      </w:r>
      <w:r w:rsidRPr="00F218C0">
        <w:rPr>
          <w:rFonts w:ascii="Times New Roman" w:hAnsi="Times New Roman"/>
        </w:rPr>
        <w:t>/</w:t>
      </w:r>
      <w:r w:rsidRPr="00F218C0">
        <w:rPr>
          <w:rFonts w:ascii="Times New Roman" w:hAnsi="Times New Roman"/>
          <w:lang w:val="en-US"/>
        </w:rPr>
        <w:t>viewcontent</w:t>
      </w:r>
      <w:r w:rsidRPr="00F218C0">
        <w:rPr>
          <w:rFonts w:ascii="Times New Roman" w:hAnsi="Times New Roman"/>
        </w:rPr>
        <w:t>.</w:t>
      </w:r>
      <w:r w:rsidRPr="00F218C0">
        <w:rPr>
          <w:rFonts w:ascii="Times New Roman" w:hAnsi="Times New Roman"/>
          <w:lang w:val="en-US"/>
        </w:rPr>
        <w:t>cgi</w:t>
      </w:r>
      <w:r w:rsidRPr="00F218C0">
        <w:rPr>
          <w:rFonts w:ascii="Times New Roman" w:hAnsi="Times New Roman"/>
        </w:rPr>
        <w:t>?</w:t>
      </w:r>
      <w:r w:rsidRPr="00F218C0">
        <w:rPr>
          <w:rFonts w:ascii="Times New Roman" w:hAnsi="Times New Roman"/>
          <w:lang w:val="en-US"/>
        </w:rPr>
        <w:t>article</w:t>
      </w:r>
      <w:r w:rsidRPr="00F218C0">
        <w:rPr>
          <w:rFonts w:ascii="Times New Roman" w:hAnsi="Times New Roman"/>
        </w:rPr>
        <w:t>=1618&amp;</w:t>
      </w:r>
      <w:r w:rsidRPr="00F218C0">
        <w:rPr>
          <w:rFonts w:ascii="Times New Roman" w:hAnsi="Times New Roman"/>
          <w:lang w:val="en-US"/>
        </w:rPr>
        <w:t>context</w:t>
      </w:r>
      <w:r w:rsidRPr="00F218C0">
        <w:rPr>
          <w:rFonts w:ascii="Times New Roman" w:hAnsi="Times New Roman"/>
        </w:rPr>
        <w:t>=</w:t>
      </w:r>
      <w:r w:rsidRPr="00F218C0">
        <w:rPr>
          <w:rFonts w:ascii="Times New Roman" w:hAnsi="Times New Roman"/>
          <w:lang w:val="en-US"/>
        </w:rPr>
        <w:t>articlesn</w:t>
      </w:r>
      <w:r w:rsidRPr="00F218C0">
        <w:rPr>
          <w:rFonts w:ascii="Times New Roman" w:hAnsi="Times New Roman"/>
        </w:rPr>
        <w:t xml:space="preserve"> (дата обращения: 20.02.2021); Собина Л.Ю. Признание иностранных банкротств в международном частном праве / Л.Ю. Собина. М.: Статут, 2012.</w:t>
      </w:r>
    </w:p>
  </w:footnote>
  <w:footnote w:id="27">
    <w:p w14:paraId="2160539F"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Модель виртуальной территориальности: предполагается применение судом основного производства права государства места возбуждения вторичного производства, т.е. использование права иностранного государства в рамках вторичного производства на территории той, страны, где открыто основное. (Подробнее см.: Несостоятельность (банкротство): учебный курс. В 2 т. /Под ред. д.ю.н., проф. С.А. Карелиной. Т. 2. М.: Статут, 2019). Модель виртуального универсализма: применение судами вторичных производств права основного производства независимо от того, в каких государства возбуждены дополнительные производства. </w:t>
      </w:r>
      <w:r w:rsidRPr="00F218C0">
        <w:rPr>
          <w:rFonts w:ascii="Times New Roman" w:hAnsi="Times New Roman"/>
          <w:lang w:val="en-US"/>
        </w:rPr>
        <w:t>(</w:t>
      </w:r>
      <w:r w:rsidRPr="00F218C0">
        <w:rPr>
          <w:rFonts w:ascii="Times New Roman" w:hAnsi="Times New Roman"/>
        </w:rPr>
        <w:t>Подробнее</w:t>
      </w:r>
      <w:r w:rsidRPr="00F218C0">
        <w:rPr>
          <w:rFonts w:ascii="Times New Roman" w:hAnsi="Times New Roman"/>
          <w:lang w:val="en-US"/>
        </w:rPr>
        <w:t xml:space="preserve"> </w:t>
      </w:r>
      <w:r w:rsidRPr="00F218C0">
        <w:rPr>
          <w:rFonts w:ascii="Times New Roman" w:hAnsi="Times New Roman"/>
        </w:rPr>
        <w:t>см</w:t>
      </w:r>
      <w:r w:rsidRPr="00F218C0">
        <w:rPr>
          <w:rFonts w:ascii="Times New Roman" w:hAnsi="Times New Roman"/>
          <w:lang w:val="en-US"/>
        </w:rPr>
        <w:t xml:space="preserve">.: Mooney C.W. Harmonizing Choice of Law Rules for International Insolvency Cases: Virtual Territoriality, Virtual Universalism, and the Problem of Local Interests [Electronic resource] / C.W. Mooney. </w:t>
      </w:r>
      <w:r w:rsidRPr="00F218C0">
        <w:rPr>
          <w:rFonts w:ascii="Times New Roman" w:hAnsi="Times New Roman"/>
        </w:rPr>
        <w:t xml:space="preserve">2014. </w:t>
      </w:r>
      <w:r w:rsidRPr="00F218C0">
        <w:rPr>
          <w:rFonts w:ascii="Times New Roman" w:hAnsi="Times New Roman"/>
          <w:lang w:val="en-US"/>
        </w:rPr>
        <w:t>URL</w:t>
      </w:r>
      <w:r w:rsidRPr="00F218C0">
        <w:rPr>
          <w:rFonts w:ascii="Times New Roman" w:hAnsi="Times New Roman"/>
        </w:rPr>
        <w:t xml:space="preserve">: </w:t>
      </w:r>
      <w:hyperlink r:id="rId8" w:history="1">
        <w:r w:rsidRPr="00F218C0">
          <w:rPr>
            <w:rStyle w:val="a8"/>
            <w:rFonts w:ascii="Times New Roman" w:hAnsi="Times New Roman"/>
            <w:lang w:val="en-US"/>
          </w:rPr>
          <w:t>https</w:t>
        </w:r>
        <w:r w:rsidRPr="00F218C0">
          <w:rPr>
            <w:rStyle w:val="a8"/>
            <w:rFonts w:ascii="Times New Roman" w:hAnsi="Times New Roman"/>
          </w:rPr>
          <w:t>://</w:t>
        </w:r>
        <w:r w:rsidRPr="00F218C0">
          <w:rPr>
            <w:rStyle w:val="a8"/>
            <w:rFonts w:ascii="Times New Roman" w:hAnsi="Times New Roman"/>
            <w:lang w:val="en-US"/>
          </w:rPr>
          <w:t>scholarship</w:t>
        </w:r>
        <w:r w:rsidRPr="00F218C0">
          <w:rPr>
            <w:rStyle w:val="a8"/>
            <w:rFonts w:ascii="Times New Roman" w:hAnsi="Times New Roman"/>
          </w:rPr>
          <w:t>.</w:t>
        </w:r>
        <w:r w:rsidRPr="00F218C0">
          <w:rPr>
            <w:rStyle w:val="a8"/>
            <w:rFonts w:ascii="Times New Roman" w:hAnsi="Times New Roman"/>
            <w:lang w:val="en-US"/>
          </w:rPr>
          <w:t>law</w:t>
        </w:r>
        <w:r w:rsidRPr="00F218C0">
          <w:rPr>
            <w:rStyle w:val="a8"/>
            <w:rFonts w:ascii="Times New Roman" w:hAnsi="Times New Roman"/>
          </w:rPr>
          <w:t>.</w:t>
        </w:r>
        <w:r w:rsidRPr="00F218C0">
          <w:rPr>
            <w:rStyle w:val="a8"/>
            <w:rFonts w:ascii="Times New Roman" w:hAnsi="Times New Roman"/>
            <w:lang w:val="en-US"/>
          </w:rPr>
          <w:t>upenn</w:t>
        </w:r>
        <w:r w:rsidRPr="00F218C0">
          <w:rPr>
            <w:rStyle w:val="a8"/>
            <w:rFonts w:ascii="Times New Roman" w:hAnsi="Times New Roman"/>
          </w:rPr>
          <w:t>.</w:t>
        </w:r>
        <w:r w:rsidRPr="00F218C0">
          <w:rPr>
            <w:rStyle w:val="a8"/>
            <w:rFonts w:ascii="Times New Roman" w:hAnsi="Times New Roman"/>
            <w:lang w:val="en-US"/>
          </w:rPr>
          <w:t>edu</w:t>
        </w:r>
        <w:r w:rsidRPr="00F218C0">
          <w:rPr>
            <w:rStyle w:val="a8"/>
            <w:rFonts w:ascii="Times New Roman" w:hAnsi="Times New Roman"/>
          </w:rPr>
          <w:t>/</w:t>
        </w:r>
        <w:r w:rsidRPr="00F218C0">
          <w:rPr>
            <w:rStyle w:val="a8"/>
            <w:rFonts w:ascii="Times New Roman" w:hAnsi="Times New Roman"/>
            <w:lang w:val="en-US"/>
          </w:rPr>
          <w:t>cgi</w:t>
        </w:r>
        <w:r w:rsidRPr="00F218C0">
          <w:rPr>
            <w:rStyle w:val="a8"/>
            <w:rFonts w:ascii="Times New Roman" w:hAnsi="Times New Roman"/>
          </w:rPr>
          <w:t>/</w:t>
        </w:r>
        <w:r w:rsidRPr="00F218C0">
          <w:rPr>
            <w:rStyle w:val="a8"/>
            <w:rFonts w:ascii="Times New Roman" w:hAnsi="Times New Roman"/>
            <w:lang w:val="en-US"/>
          </w:rPr>
          <w:t>viewcontent</w:t>
        </w:r>
        <w:r w:rsidRPr="00F218C0">
          <w:rPr>
            <w:rStyle w:val="a8"/>
            <w:rFonts w:ascii="Times New Roman" w:hAnsi="Times New Roman"/>
          </w:rPr>
          <w:t>.</w:t>
        </w:r>
        <w:r w:rsidRPr="00F218C0">
          <w:rPr>
            <w:rStyle w:val="a8"/>
            <w:rFonts w:ascii="Times New Roman" w:hAnsi="Times New Roman"/>
            <w:lang w:val="en-US"/>
          </w:rPr>
          <w:t>cgi</w:t>
        </w:r>
        <w:r w:rsidRPr="00F218C0">
          <w:rPr>
            <w:rStyle w:val="a8"/>
            <w:rFonts w:ascii="Times New Roman" w:hAnsi="Times New Roman"/>
          </w:rPr>
          <w:t>?</w:t>
        </w:r>
        <w:r w:rsidRPr="00F218C0">
          <w:rPr>
            <w:rStyle w:val="a8"/>
            <w:rFonts w:ascii="Times New Roman" w:hAnsi="Times New Roman"/>
            <w:lang w:val="en-US"/>
          </w:rPr>
          <w:t>article</w:t>
        </w:r>
        <w:r w:rsidRPr="00F218C0">
          <w:rPr>
            <w:rStyle w:val="a8"/>
            <w:rFonts w:ascii="Times New Roman" w:hAnsi="Times New Roman"/>
          </w:rPr>
          <w:t>=2419&amp;</w:t>
        </w:r>
        <w:r w:rsidRPr="00F218C0">
          <w:rPr>
            <w:rStyle w:val="a8"/>
            <w:rFonts w:ascii="Times New Roman" w:hAnsi="Times New Roman"/>
            <w:lang w:val="en-US"/>
          </w:rPr>
          <w:t>context</w:t>
        </w:r>
        <w:r w:rsidRPr="00F218C0">
          <w:rPr>
            <w:rStyle w:val="a8"/>
            <w:rFonts w:ascii="Times New Roman" w:hAnsi="Times New Roman"/>
          </w:rPr>
          <w:t>=</w:t>
        </w:r>
        <w:r w:rsidRPr="00F218C0">
          <w:rPr>
            <w:rStyle w:val="a8"/>
            <w:rFonts w:ascii="Times New Roman" w:hAnsi="Times New Roman"/>
            <w:lang w:val="en-US"/>
          </w:rPr>
          <w:t>faculty</w:t>
        </w:r>
        <w:r w:rsidRPr="00F218C0">
          <w:rPr>
            <w:rStyle w:val="a8"/>
            <w:rFonts w:ascii="Times New Roman" w:hAnsi="Times New Roman"/>
          </w:rPr>
          <w:t>_</w:t>
        </w:r>
        <w:r w:rsidRPr="00F218C0">
          <w:rPr>
            <w:rStyle w:val="a8"/>
            <w:rFonts w:ascii="Times New Roman" w:hAnsi="Times New Roman"/>
            <w:lang w:val="en-US"/>
          </w:rPr>
          <w:t>scholarship</w:t>
        </w:r>
      </w:hyperlink>
      <w:r w:rsidRPr="00F218C0">
        <w:rPr>
          <w:rFonts w:ascii="Times New Roman" w:hAnsi="Times New Roman"/>
        </w:rPr>
        <w:t xml:space="preserve"> (дата обращения: 28.01.2021). Модель свободного выбора (модель контрактного универсализма): выбор как применимого права, так и компетентного суда. Такой выбор закрепляется в уставе юридического лица на случай банкротства. Никаких ограничений в выборе данной концепцией не предусмотрено, однако предполагается, что в дальнейшем без одобрения кредиторов такой выбор изменить будет нельзя. Оговорка о применимом праве и компетентном суде признается всеми государствами, а возбужденное в соответствии с ней производство носит экстерриториальный характер. </w:t>
      </w:r>
      <w:r w:rsidRPr="00F218C0">
        <w:rPr>
          <w:rFonts w:ascii="Times New Roman" w:hAnsi="Times New Roman"/>
          <w:lang w:val="en-US"/>
        </w:rPr>
        <w:t>(</w:t>
      </w:r>
      <w:r w:rsidRPr="00F218C0">
        <w:rPr>
          <w:rFonts w:ascii="Times New Roman" w:hAnsi="Times New Roman"/>
        </w:rPr>
        <w:t>Подробнее</w:t>
      </w:r>
      <w:r w:rsidRPr="00F218C0">
        <w:rPr>
          <w:rFonts w:ascii="Times New Roman" w:hAnsi="Times New Roman"/>
          <w:lang w:val="en-US"/>
        </w:rPr>
        <w:t xml:space="preserve"> </w:t>
      </w:r>
      <w:r w:rsidRPr="00F218C0">
        <w:rPr>
          <w:rFonts w:ascii="Times New Roman" w:hAnsi="Times New Roman"/>
        </w:rPr>
        <w:t>см</w:t>
      </w:r>
      <w:r w:rsidRPr="00F218C0">
        <w:rPr>
          <w:rFonts w:ascii="Times New Roman" w:hAnsi="Times New Roman"/>
          <w:lang w:val="en-US"/>
        </w:rPr>
        <w:t>.: Westbrook J.L. Global Deevelopment: The Transnational Insolvency Project of the American Law Institute / J.L. Westbrook // Connecticut Journal of International Law. 2001. Fall</w:t>
      </w:r>
      <w:r w:rsidRPr="00F218C0">
        <w:rPr>
          <w:rFonts w:ascii="Times New Roman" w:hAnsi="Times New Roman"/>
        </w:rPr>
        <w:t xml:space="preserve">. </w:t>
      </w:r>
      <w:r w:rsidRPr="00F218C0">
        <w:rPr>
          <w:rFonts w:ascii="Times New Roman" w:hAnsi="Times New Roman"/>
          <w:lang w:val="en-US"/>
        </w:rPr>
        <w:t>Vol</w:t>
      </w:r>
      <w:r w:rsidRPr="00F218C0">
        <w:rPr>
          <w:rFonts w:ascii="Times New Roman" w:hAnsi="Times New Roman"/>
        </w:rPr>
        <w:t xml:space="preserve">. 17. </w:t>
      </w:r>
      <w:r w:rsidRPr="00F218C0">
        <w:rPr>
          <w:rFonts w:ascii="Times New Roman" w:hAnsi="Times New Roman"/>
          <w:lang w:val="en-US"/>
        </w:rPr>
        <w:t>URL</w:t>
      </w:r>
      <w:r w:rsidRPr="00F218C0">
        <w:rPr>
          <w:rFonts w:ascii="Times New Roman" w:hAnsi="Times New Roman"/>
        </w:rPr>
        <w:t xml:space="preserve">: </w:t>
      </w:r>
      <w:hyperlink r:id="rId9" w:history="1">
        <w:r w:rsidRPr="00F218C0">
          <w:rPr>
            <w:rStyle w:val="a8"/>
            <w:rFonts w:ascii="Times New Roman" w:hAnsi="Times New Roman"/>
            <w:lang w:val="en-US"/>
          </w:rPr>
          <w:t>https</w:t>
        </w:r>
        <w:r w:rsidRPr="00F218C0">
          <w:rPr>
            <w:rStyle w:val="a8"/>
            <w:rFonts w:ascii="Times New Roman" w:hAnsi="Times New Roman"/>
          </w:rPr>
          <w:t>://</w:t>
        </w:r>
        <w:r w:rsidRPr="00F218C0">
          <w:rPr>
            <w:rStyle w:val="a8"/>
            <w:rFonts w:ascii="Times New Roman" w:hAnsi="Times New Roman"/>
            <w:lang w:val="en-US"/>
          </w:rPr>
          <w:t>core</w:t>
        </w:r>
        <w:r w:rsidRPr="00F218C0">
          <w:rPr>
            <w:rStyle w:val="a8"/>
            <w:rFonts w:ascii="Times New Roman" w:hAnsi="Times New Roman"/>
          </w:rPr>
          <w:t>.</w:t>
        </w:r>
        <w:r w:rsidRPr="00F218C0">
          <w:rPr>
            <w:rStyle w:val="a8"/>
            <w:rFonts w:ascii="Times New Roman" w:hAnsi="Times New Roman"/>
            <w:lang w:val="en-US"/>
          </w:rPr>
          <w:t>ac</w:t>
        </w:r>
        <w:r w:rsidRPr="00F218C0">
          <w:rPr>
            <w:rStyle w:val="a8"/>
            <w:rFonts w:ascii="Times New Roman" w:hAnsi="Times New Roman"/>
          </w:rPr>
          <w:t>.</w:t>
        </w:r>
        <w:r w:rsidRPr="00F218C0">
          <w:rPr>
            <w:rStyle w:val="a8"/>
            <w:rFonts w:ascii="Times New Roman" w:hAnsi="Times New Roman"/>
            <w:lang w:val="en-US"/>
          </w:rPr>
          <w:t>uk</w:t>
        </w:r>
        <w:r w:rsidRPr="00F218C0">
          <w:rPr>
            <w:rStyle w:val="a8"/>
            <w:rFonts w:ascii="Times New Roman" w:hAnsi="Times New Roman"/>
          </w:rPr>
          <w:t>/</w:t>
        </w:r>
        <w:r w:rsidRPr="00F218C0">
          <w:rPr>
            <w:rStyle w:val="a8"/>
            <w:rFonts w:ascii="Times New Roman" w:hAnsi="Times New Roman"/>
            <w:lang w:val="en-US"/>
          </w:rPr>
          <w:t>download</w:t>
        </w:r>
        <w:r w:rsidRPr="00F218C0">
          <w:rPr>
            <w:rStyle w:val="a8"/>
            <w:rFonts w:ascii="Times New Roman" w:hAnsi="Times New Roman"/>
          </w:rPr>
          <w:t>/</w:t>
        </w:r>
        <w:r w:rsidRPr="00F218C0">
          <w:rPr>
            <w:rStyle w:val="a8"/>
            <w:rFonts w:ascii="Times New Roman" w:hAnsi="Times New Roman"/>
            <w:lang w:val="en-US"/>
          </w:rPr>
          <w:t>pdf</w:t>
        </w:r>
        <w:r w:rsidRPr="00F218C0">
          <w:rPr>
            <w:rStyle w:val="a8"/>
            <w:rFonts w:ascii="Times New Roman" w:hAnsi="Times New Roman"/>
          </w:rPr>
          <w:t>/228611042.</w:t>
        </w:r>
        <w:r w:rsidRPr="00F218C0">
          <w:rPr>
            <w:rStyle w:val="a8"/>
            <w:rFonts w:ascii="Times New Roman" w:hAnsi="Times New Roman"/>
            <w:lang w:val="en-US"/>
          </w:rPr>
          <w:t>pdf</w:t>
        </w:r>
      </w:hyperlink>
      <w:r w:rsidRPr="00F218C0">
        <w:rPr>
          <w:rFonts w:ascii="Times New Roman" w:hAnsi="Times New Roman"/>
        </w:rPr>
        <w:t xml:space="preserve"> (дата обращения: 19.04.2021).</w:t>
      </w:r>
    </w:p>
  </w:footnote>
  <w:footnote w:id="28">
    <w:p w14:paraId="0774D0EF"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Отмечается, что на протяжении длительно периода организации пытались создать конвенционные документы, которые выступали бы в качестве регулятора трансграничной несостоятельности (банкротства) (см., например: Международное частное право. В трех томах. Том 3. Трансграничные банкротства. Международный коммерческий арбитраж. Международный гражданский процесс: учебник \ под ред. Л.П. Ануфриевой. М.: Изд-во БЕК, 2001. 768 с.).</w:t>
      </w:r>
    </w:p>
  </w:footnote>
  <w:footnote w:id="29">
    <w:p w14:paraId="27800FF5"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Типовой закон ЮНСИТРАЛ о признании и приведении в исполнение судебных решений, принятых в связи c производством по делам о несостоятельности [Электронный ресурс] от 02.07.1997. URL: https://uncitral.un.org/ru/texts/insolvency/modellaw/mlij (дата обращения 28.03.2021).</w:t>
      </w:r>
    </w:p>
  </w:footnote>
  <w:footnote w:id="30">
    <w:p w14:paraId="76F0E724"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С учетом темы настоящей работы внимание будет ограничено только европейским регионом.</w:t>
      </w:r>
    </w:p>
  </w:footnote>
  <w:footnote w:id="31">
    <w:p w14:paraId="12E058AD"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«Европейская конвенция 1990 г. о некоторых международных аспектах банкротства» (ETS N 136) [Электронный ресурс] от 05.06.1990. не вступил в силу. СПС «Консультант плюс».</w:t>
      </w:r>
    </w:p>
  </w:footnote>
  <w:footnote w:id="32">
    <w:p w14:paraId="43B69D6B" w14:textId="77777777" w:rsidR="00C355F0" w:rsidRDefault="00C355F0" w:rsidP="00F218C0">
      <w:pPr>
        <w:pStyle w:val="a3"/>
        <w:widowControl w:val="0"/>
        <w:jc w:val="both"/>
      </w:pPr>
      <w:r w:rsidRPr="00F218C0">
        <w:rPr>
          <w:rStyle w:val="a5"/>
          <w:rFonts w:ascii="Times New Roman" w:hAnsi="Times New Roman"/>
        </w:rPr>
        <w:footnoteRef/>
      </w:r>
      <w:r w:rsidRPr="00F218C0">
        <w:rPr>
          <w:rFonts w:ascii="Times New Roman" w:hAnsi="Times New Roman"/>
        </w:rPr>
        <w:t xml:space="preserve"> Леанович Е. Развитие международно-правового регулирования трансграничных банкротств / Е. Леанович // Белорусский журнал международного права и международных отношений. 2004. № 4. С. 21.</w:t>
      </w:r>
    </w:p>
  </w:footnote>
  <w:footnote w:id="33">
    <w:p w14:paraId="4FC1F108" w14:textId="77777777" w:rsidR="00C355F0" w:rsidRDefault="00C355F0" w:rsidP="00F218C0">
      <w:pPr>
        <w:pStyle w:val="a3"/>
        <w:widowControl w:val="0"/>
        <w:jc w:val="both"/>
      </w:pPr>
      <w:r w:rsidRPr="00F218C0">
        <w:rPr>
          <w:rStyle w:val="a5"/>
          <w:rFonts w:ascii="Times New Roman" w:hAnsi="Times New Roman"/>
        </w:rPr>
        <w:footnoteRef/>
      </w:r>
      <w:r w:rsidRPr="00F218C0">
        <w:rPr>
          <w:rFonts w:ascii="Times New Roman" w:hAnsi="Times New Roman"/>
        </w:rPr>
        <w:t xml:space="preserve"> Попондопуло В.Ф., Панзани Л. Правовое регулирование трансграничного банкротства (состояние и рекомендации по совершенствованию). Проект ТАСИС «Эффективность процедур банкротства» [Электронный ресурс]. URL: </w:t>
      </w:r>
      <w:hyperlink r:id="rId10" w:history="1">
        <w:r w:rsidRPr="00F218C0">
          <w:rPr>
            <w:rStyle w:val="a8"/>
            <w:rFonts w:ascii="Times New Roman" w:hAnsi="Times New Roman"/>
          </w:rPr>
          <w:t>https://www.aldana.ru/files/fl_10.pdf</w:t>
        </w:r>
      </w:hyperlink>
      <w:r w:rsidRPr="00F218C0">
        <w:rPr>
          <w:rFonts w:ascii="Times New Roman" w:hAnsi="Times New Roman"/>
        </w:rPr>
        <w:t xml:space="preserve"> (дата обращения 17.03.2021).</w:t>
      </w:r>
    </w:p>
  </w:footnote>
  <w:footnote w:id="34">
    <w:p w14:paraId="5E488D9B" w14:textId="77777777" w:rsidR="00C355F0" w:rsidRPr="002B417B" w:rsidRDefault="00C355F0" w:rsidP="00F218C0">
      <w:pPr>
        <w:pStyle w:val="a3"/>
        <w:jc w:val="both"/>
        <w:rPr>
          <w:lang w:val="en-US"/>
        </w:rPr>
      </w:pPr>
      <w:r w:rsidRPr="00F218C0">
        <w:rPr>
          <w:rStyle w:val="a5"/>
          <w:rFonts w:ascii="Times New Roman" w:hAnsi="Times New Roman"/>
        </w:rPr>
        <w:footnoteRef/>
      </w:r>
      <w:r w:rsidRPr="00F218C0">
        <w:rPr>
          <w:rFonts w:ascii="Times New Roman" w:hAnsi="Times New Roman"/>
        </w:rPr>
        <w:t xml:space="preserve"> Конвенция, касающаяся банкротства (Заключена в г. Копенгагене) (Северная конвенция по вопросам банкротства) [Электронный ресурс] от 07.11.1933 г. // League of Nations. </w:t>
      </w:r>
      <w:r w:rsidRPr="00F218C0">
        <w:rPr>
          <w:rFonts w:ascii="Times New Roman" w:hAnsi="Times New Roman"/>
          <w:lang w:val="en-US"/>
        </w:rPr>
        <w:t xml:space="preserve">Treaty Series. </w:t>
      </w:r>
      <w:r w:rsidRPr="002B417B">
        <w:rPr>
          <w:rFonts w:ascii="Times New Roman" w:hAnsi="Times New Roman"/>
          <w:lang w:val="en-US"/>
        </w:rPr>
        <w:t xml:space="preserve">1933. </w:t>
      </w:r>
      <w:r w:rsidRPr="00F218C0">
        <w:rPr>
          <w:rFonts w:ascii="Times New Roman" w:hAnsi="Times New Roman"/>
          <w:lang w:val="en-US"/>
        </w:rPr>
        <w:t>No</w:t>
      </w:r>
      <w:r w:rsidRPr="002B417B">
        <w:rPr>
          <w:rFonts w:ascii="Times New Roman" w:hAnsi="Times New Roman"/>
          <w:lang w:val="en-US"/>
        </w:rPr>
        <w:t xml:space="preserve"> 3574. </w:t>
      </w:r>
      <w:r w:rsidRPr="00F218C0">
        <w:rPr>
          <w:rFonts w:ascii="Times New Roman" w:hAnsi="Times New Roman"/>
          <w:lang w:val="en-US"/>
        </w:rPr>
        <w:t>P</w:t>
      </w:r>
      <w:r w:rsidRPr="0047348F">
        <w:rPr>
          <w:rFonts w:ascii="Times New Roman" w:hAnsi="Times New Roman"/>
          <w:lang w:val="en-US"/>
        </w:rPr>
        <w:t xml:space="preserve">. 133-139. </w:t>
      </w:r>
      <w:r w:rsidRPr="00F218C0">
        <w:rPr>
          <w:rFonts w:ascii="Times New Roman" w:hAnsi="Times New Roman"/>
          <w:lang w:val="en-US"/>
        </w:rPr>
        <w:t>URL</w:t>
      </w:r>
      <w:r w:rsidRPr="002B417B">
        <w:rPr>
          <w:rFonts w:ascii="Times New Roman" w:hAnsi="Times New Roman"/>
          <w:lang w:val="en-US"/>
        </w:rPr>
        <w:t xml:space="preserve">: </w:t>
      </w:r>
      <w:hyperlink r:id="rId11" w:history="1">
        <w:r w:rsidRPr="00F218C0">
          <w:rPr>
            <w:rStyle w:val="a8"/>
            <w:rFonts w:ascii="Times New Roman" w:hAnsi="Times New Roman"/>
            <w:lang w:val="en-US"/>
          </w:rPr>
          <w:t>https</w:t>
        </w:r>
        <w:r w:rsidRPr="002B417B">
          <w:rPr>
            <w:rStyle w:val="a8"/>
            <w:rFonts w:ascii="Times New Roman" w:hAnsi="Times New Roman"/>
            <w:lang w:val="en-US"/>
          </w:rPr>
          <w:t>://</w:t>
        </w:r>
        <w:r w:rsidRPr="00F218C0">
          <w:rPr>
            <w:rStyle w:val="a8"/>
            <w:rFonts w:ascii="Times New Roman" w:hAnsi="Times New Roman"/>
            <w:lang w:val="en-US"/>
          </w:rPr>
          <w:t>www</w:t>
        </w:r>
        <w:r w:rsidRPr="002B417B">
          <w:rPr>
            <w:rStyle w:val="a8"/>
            <w:rFonts w:ascii="Times New Roman" w:hAnsi="Times New Roman"/>
            <w:lang w:val="en-US"/>
          </w:rPr>
          <w:t>.</w:t>
        </w:r>
        <w:r w:rsidRPr="00F218C0">
          <w:rPr>
            <w:rStyle w:val="a8"/>
            <w:rFonts w:ascii="Times New Roman" w:hAnsi="Times New Roman"/>
            <w:lang w:val="en-US"/>
          </w:rPr>
          <w:t>iiiglobal</w:t>
        </w:r>
        <w:r w:rsidRPr="002B417B">
          <w:rPr>
            <w:rStyle w:val="a8"/>
            <w:rFonts w:ascii="Times New Roman" w:hAnsi="Times New Roman"/>
            <w:lang w:val="en-US"/>
          </w:rPr>
          <w:t>.</w:t>
        </w:r>
        <w:r w:rsidRPr="00F218C0">
          <w:rPr>
            <w:rStyle w:val="a8"/>
            <w:rFonts w:ascii="Times New Roman" w:hAnsi="Times New Roman"/>
            <w:lang w:val="en-US"/>
          </w:rPr>
          <w:t>org</w:t>
        </w:r>
        <w:r w:rsidRPr="002B417B">
          <w:rPr>
            <w:rStyle w:val="a8"/>
            <w:rFonts w:ascii="Times New Roman" w:hAnsi="Times New Roman"/>
            <w:lang w:val="en-US"/>
          </w:rPr>
          <w:t>/</w:t>
        </w:r>
        <w:r w:rsidRPr="00F218C0">
          <w:rPr>
            <w:rStyle w:val="a8"/>
            <w:rFonts w:ascii="Times New Roman" w:hAnsi="Times New Roman"/>
            <w:lang w:val="en-US"/>
          </w:rPr>
          <w:t>sites</w:t>
        </w:r>
        <w:r w:rsidRPr="002B417B">
          <w:rPr>
            <w:rStyle w:val="a8"/>
            <w:rFonts w:ascii="Times New Roman" w:hAnsi="Times New Roman"/>
            <w:lang w:val="en-US"/>
          </w:rPr>
          <w:t>/</w:t>
        </w:r>
        <w:r w:rsidRPr="00F218C0">
          <w:rPr>
            <w:rStyle w:val="a8"/>
            <w:rFonts w:ascii="Times New Roman" w:hAnsi="Times New Roman"/>
            <w:lang w:val="en-US"/>
          </w:rPr>
          <w:t>default</w:t>
        </w:r>
        <w:r w:rsidRPr="002B417B">
          <w:rPr>
            <w:rStyle w:val="a8"/>
            <w:rFonts w:ascii="Times New Roman" w:hAnsi="Times New Roman"/>
            <w:lang w:val="en-US"/>
          </w:rPr>
          <w:t>/</w:t>
        </w:r>
        <w:r w:rsidRPr="00F218C0">
          <w:rPr>
            <w:rStyle w:val="a8"/>
            <w:rFonts w:ascii="Times New Roman" w:hAnsi="Times New Roman"/>
            <w:lang w:val="en-US"/>
          </w:rPr>
          <w:t>files</w:t>
        </w:r>
        <w:r w:rsidRPr="002B417B">
          <w:rPr>
            <w:rStyle w:val="a8"/>
            <w:rFonts w:ascii="Times New Roman" w:hAnsi="Times New Roman"/>
            <w:lang w:val="en-US"/>
          </w:rPr>
          <w:t>/2-_</w:t>
        </w:r>
        <w:r w:rsidRPr="00F218C0">
          <w:rPr>
            <w:rStyle w:val="a8"/>
            <w:rFonts w:ascii="Times New Roman" w:hAnsi="Times New Roman"/>
            <w:lang w:val="en-US"/>
          </w:rPr>
          <w:t>Nordic</w:t>
        </w:r>
        <w:r w:rsidRPr="002B417B">
          <w:rPr>
            <w:rStyle w:val="a8"/>
            <w:rFonts w:ascii="Times New Roman" w:hAnsi="Times New Roman"/>
            <w:lang w:val="en-US"/>
          </w:rPr>
          <w:t>_</w:t>
        </w:r>
        <w:r w:rsidRPr="00F218C0">
          <w:rPr>
            <w:rStyle w:val="a8"/>
            <w:rFonts w:ascii="Times New Roman" w:hAnsi="Times New Roman"/>
            <w:lang w:val="en-US"/>
          </w:rPr>
          <w:t>Bankruptcy</w:t>
        </w:r>
        <w:r w:rsidRPr="002B417B">
          <w:rPr>
            <w:rStyle w:val="a8"/>
            <w:rFonts w:ascii="Times New Roman" w:hAnsi="Times New Roman"/>
            <w:lang w:val="en-US"/>
          </w:rPr>
          <w:t>.</w:t>
        </w:r>
        <w:r w:rsidRPr="00F218C0">
          <w:rPr>
            <w:rStyle w:val="a8"/>
            <w:rFonts w:ascii="Times New Roman" w:hAnsi="Times New Roman"/>
            <w:lang w:val="en-US"/>
          </w:rPr>
          <w:t>pdf</w:t>
        </w:r>
      </w:hyperlink>
      <w:r w:rsidRPr="002B417B">
        <w:rPr>
          <w:rFonts w:ascii="Times New Roman" w:hAnsi="Times New Roman"/>
          <w:lang w:val="en-US"/>
        </w:rPr>
        <w:t xml:space="preserve"> (</w:t>
      </w:r>
      <w:r w:rsidRPr="00F218C0">
        <w:rPr>
          <w:rFonts w:ascii="Times New Roman" w:hAnsi="Times New Roman"/>
        </w:rPr>
        <w:t>дата</w:t>
      </w:r>
      <w:r w:rsidRPr="002B417B">
        <w:rPr>
          <w:rFonts w:ascii="Times New Roman" w:hAnsi="Times New Roman"/>
          <w:lang w:val="en-US"/>
        </w:rPr>
        <w:t xml:space="preserve"> </w:t>
      </w:r>
      <w:r w:rsidRPr="00F218C0">
        <w:rPr>
          <w:rFonts w:ascii="Times New Roman" w:hAnsi="Times New Roman"/>
        </w:rPr>
        <w:t>обращения</w:t>
      </w:r>
      <w:r w:rsidRPr="002B417B">
        <w:rPr>
          <w:rFonts w:ascii="Times New Roman" w:hAnsi="Times New Roman"/>
          <w:lang w:val="en-US"/>
        </w:rPr>
        <w:t xml:space="preserve"> 09.04.2021).</w:t>
      </w:r>
    </w:p>
  </w:footnote>
  <w:footnote w:id="35">
    <w:p w14:paraId="206D5B03"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В соответствии со статьей 44 (j) Регламента Совета Европейского Союза № 1346/2000 от 29 мая 2000 г. «О процедурах банкротства» Конвенция была заменена для стран-участниц ЕС положениями указанного Регламента, а в последствие и регламентом-его правопреемником. Но поскольку Дания не принимала участия в одобрении самого Регламента, для нее продолжает действовать Скандинавская конвенция.</w:t>
      </w:r>
    </w:p>
  </w:footnote>
  <w:footnote w:id="36">
    <w:p w14:paraId="1E49448E" w14:textId="77777777" w:rsidR="00C355F0" w:rsidRPr="00F218C0" w:rsidRDefault="00C355F0" w:rsidP="00F218C0">
      <w:pPr>
        <w:pStyle w:val="a3"/>
        <w:widowControl w:val="0"/>
        <w:jc w:val="both"/>
        <w:rPr>
          <w:rFonts w:ascii="Times New Roman" w:hAnsi="Times New Roman"/>
        </w:rPr>
      </w:pPr>
      <w:r w:rsidRPr="00F218C0">
        <w:rPr>
          <w:rStyle w:val="a5"/>
          <w:rFonts w:ascii="Times New Roman" w:hAnsi="Times New Roman"/>
        </w:rPr>
        <w:footnoteRef/>
      </w:r>
      <w:r w:rsidRPr="00F218C0">
        <w:rPr>
          <w:rFonts w:ascii="Times New Roman" w:hAnsi="Times New Roman"/>
        </w:rPr>
        <w:t xml:space="preserve"> Новый Регламент не предлагает кардинальных изменений относительно предыдущего, он представляет собой обобщение позиций Суда Европейского союза, которые были выработаны в процессе применения положений Регламента-предшественника.</w:t>
      </w:r>
    </w:p>
    <w:p w14:paraId="7BD7B37B" w14:textId="77777777" w:rsidR="00C355F0" w:rsidRDefault="00C355F0" w:rsidP="00F218C0">
      <w:pPr>
        <w:pStyle w:val="a3"/>
        <w:widowControl w:val="0"/>
        <w:jc w:val="both"/>
      </w:pPr>
    </w:p>
  </w:footnote>
  <w:footnote w:id="37">
    <w:p w14:paraId="1D0D62DB"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Например, в отношении исковых требований об оспаривании юридической силы доводов противной стороны. </w:t>
      </w:r>
    </w:p>
  </w:footnote>
  <w:footnote w:id="38">
    <w:p w14:paraId="25963810" w14:textId="77777777" w:rsidR="00C355F0" w:rsidRDefault="00C355F0" w:rsidP="00F218C0">
      <w:pPr>
        <w:pStyle w:val="a3"/>
        <w:contextualSpacing/>
        <w:jc w:val="both"/>
      </w:pPr>
      <w:r w:rsidRPr="00F218C0">
        <w:rPr>
          <w:rStyle w:val="a5"/>
          <w:rFonts w:ascii="Times New Roman" w:hAnsi="Times New Roman"/>
        </w:rPr>
        <w:footnoteRef/>
      </w:r>
      <w:r w:rsidRPr="00F218C0">
        <w:rPr>
          <w:rFonts w:ascii="Times New Roman" w:hAnsi="Times New Roman"/>
        </w:rPr>
        <w:t xml:space="preserve"> Международное частное право. В трех томах. Том 3. Трансграничные банкротства. Международный коммерческий арбитраж. Международный гражданский процесс: учебник \ под ред. Л.П. Ануфриевой. М.: Изд-во БЕК, 2001. </w:t>
      </w:r>
      <w:r w:rsidRPr="00F218C0">
        <w:rPr>
          <w:rFonts w:ascii="Times New Roman" w:hAnsi="Times New Roman"/>
          <w:lang w:val="en-US"/>
        </w:rPr>
        <w:t>C</w:t>
      </w:r>
      <w:r w:rsidRPr="00F218C0">
        <w:rPr>
          <w:rFonts w:ascii="Times New Roman" w:hAnsi="Times New Roman"/>
        </w:rPr>
        <w:t>. 24</w:t>
      </w:r>
    </w:p>
  </w:footnote>
  <w:footnote w:id="39">
    <w:p w14:paraId="0EF182C0"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w:t>
      </w:r>
      <w:r w:rsidRPr="00F218C0">
        <w:rPr>
          <w:rFonts w:ascii="Times New Roman" w:hAnsi="Times New Roman"/>
          <w:lang w:val="en-US"/>
        </w:rPr>
        <w:t>Insolvency</w:t>
      </w:r>
      <w:r w:rsidRPr="00F218C0">
        <w:rPr>
          <w:rFonts w:ascii="Times New Roman" w:hAnsi="Times New Roman"/>
        </w:rPr>
        <w:t xml:space="preserve"> </w:t>
      </w:r>
      <w:r w:rsidRPr="00F218C0">
        <w:rPr>
          <w:rFonts w:ascii="Times New Roman" w:hAnsi="Times New Roman"/>
          <w:lang w:val="en-US"/>
        </w:rPr>
        <w:t>Act</w:t>
      </w:r>
      <w:r w:rsidRPr="00F218C0">
        <w:rPr>
          <w:rFonts w:ascii="Times New Roman" w:hAnsi="Times New Roman"/>
        </w:rPr>
        <w:t xml:space="preserve"> [Электронный ресурс]. 1986.  </w:t>
      </w:r>
      <w:r w:rsidRPr="00F218C0">
        <w:rPr>
          <w:rFonts w:ascii="Times New Roman" w:hAnsi="Times New Roman"/>
          <w:lang w:val="en-US"/>
        </w:rPr>
        <w:t>URL</w:t>
      </w:r>
      <w:r w:rsidRPr="00F218C0">
        <w:rPr>
          <w:rFonts w:ascii="Times New Roman" w:hAnsi="Times New Roman"/>
        </w:rPr>
        <w:t xml:space="preserve">: </w:t>
      </w:r>
      <w:r w:rsidRPr="00F218C0">
        <w:rPr>
          <w:rFonts w:ascii="Times New Roman" w:hAnsi="Times New Roman"/>
          <w:lang w:val="en-US"/>
        </w:rPr>
        <w:t>https</w:t>
      </w:r>
      <w:r w:rsidRPr="00F218C0">
        <w:rPr>
          <w:rFonts w:ascii="Times New Roman" w:hAnsi="Times New Roman"/>
        </w:rPr>
        <w:t>://</w:t>
      </w:r>
      <w:r w:rsidRPr="00F218C0">
        <w:rPr>
          <w:rFonts w:ascii="Times New Roman" w:hAnsi="Times New Roman"/>
          <w:lang w:val="en-US"/>
        </w:rPr>
        <w:t>www</w:t>
      </w:r>
      <w:r w:rsidRPr="00F218C0">
        <w:rPr>
          <w:rFonts w:ascii="Times New Roman" w:hAnsi="Times New Roman"/>
        </w:rPr>
        <w:t>.</w:t>
      </w:r>
      <w:r w:rsidRPr="00F218C0">
        <w:rPr>
          <w:rFonts w:ascii="Times New Roman" w:hAnsi="Times New Roman"/>
          <w:lang w:val="en-US"/>
        </w:rPr>
        <w:t>legislation</w:t>
      </w:r>
      <w:r w:rsidRPr="00F218C0">
        <w:rPr>
          <w:rFonts w:ascii="Times New Roman" w:hAnsi="Times New Roman"/>
        </w:rPr>
        <w:t>.</w:t>
      </w:r>
      <w:r w:rsidRPr="00F218C0">
        <w:rPr>
          <w:rFonts w:ascii="Times New Roman" w:hAnsi="Times New Roman"/>
          <w:lang w:val="en-US"/>
        </w:rPr>
        <w:t>gov</w:t>
      </w:r>
      <w:r w:rsidRPr="00F218C0">
        <w:rPr>
          <w:rFonts w:ascii="Times New Roman" w:hAnsi="Times New Roman"/>
        </w:rPr>
        <w:t>.</w:t>
      </w:r>
      <w:r w:rsidRPr="00F218C0">
        <w:rPr>
          <w:rFonts w:ascii="Times New Roman" w:hAnsi="Times New Roman"/>
          <w:lang w:val="en-US"/>
        </w:rPr>
        <w:t>uk</w:t>
      </w:r>
      <w:r w:rsidRPr="00F218C0">
        <w:rPr>
          <w:rFonts w:ascii="Times New Roman" w:hAnsi="Times New Roman"/>
        </w:rPr>
        <w:t>/</w:t>
      </w:r>
      <w:r w:rsidRPr="00F218C0">
        <w:rPr>
          <w:rFonts w:ascii="Times New Roman" w:hAnsi="Times New Roman"/>
          <w:lang w:val="en-US"/>
        </w:rPr>
        <w:t>ukpga</w:t>
      </w:r>
      <w:r w:rsidRPr="00F218C0">
        <w:rPr>
          <w:rFonts w:ascii="Times New Roman" w:hAnsi="Times New Roman"/>
        </w:rPr>
        <w:t>/1986/45/</w:t>
      </w:r>
      <w:r w:rsidRPr="00F218C0">
        <w:rPr>
          <w:rFonts w:ascii="Times New Roman" w:hAnsi="Times New Roman"/>
          <w:lang w:val="en-US"/>
        </w:rPr>
        <w:t>contents</w:t>
      </w:r>
      <w:r w:rsidRPr="00F218C0">
        <w:rPr>
          <w:rFonts w:ascii="Times New Roman" w:hAnsi="Times New Roman"/>
        </w:rPr>
        <w:t xml:space="preserve"> (дата обращения 09.03.2021).</w:t>
      </w:r>
    </w:p>
  </w:footnote>
  <w:footnote w:id="40">
    <w:p w14:paraId="6231B76C" w14:textId="77777777" w:rsidR="00C355F0" w:rsidRPr="002B417B" w:rsidRDefault="00C355F0" w:rsidP="00F218C0">
      <w:pPr>
        <w:pStyle w:val="a3"/>
        <w:jc w:val="both"/>
        <w:rPr>
          <w:lang w:val="en-US"/>
        </w:rPr>
      </w:pPr>
      <w:r w:rsidRPr="00F218C0">
        <w:rPr>
          <w:rStyle w:val="a5"/>
          <w:rFonts w:ascii="Times New Roman" w:hAnsi="Times New Roman"/>
        </w:rPr>
        <w:footnoteRef/>
      </w:r>
      <w:r w:rsidRPr="00F218C0">
        <w:rPr>
          <w:rFonts w:ascii="Times New Roman" w:hAnsi="Times New Roman"/>
        </w:rPr>
        <w:t xml:space="preserve"> Собина Л.Ю. Указ. соч. С</w:t>
      </w:r>
      <w:r w:rsidRPr="0047348F">
        <w:rPr>
          <w:rFonts w:ascii="Times New Roman" w:hAnsi="Times New Roman"/>
          <w:lang w:val="en-US"/>
        </w:rPr>
        <w:t>. 154.</w:t>
      </w:r>
    </w:p>
  </w:footnote>
  <w:footnote w:id="41">
    <w:p w14:paraId="28568280" w14:textId="77777777" w:rsidR="00C355F0" w:rsidRPr="002B417B" w:rsidRDefault="00C355F0" w:rsidP="00F218C0">
      <w:pPr>
        <w:pStyle w:val="a3"/>
        <w:jc w:val="both"/>
        <w:rPr>
          <w:lang w:val="en-US"/>
        </w:rPr>
      </w:pPr>
      <w:r w:rsidRPr="00F218C0">
        <w:rPr>
          <w:rStyle w:val="a5"/>
          <w:rFonts w:ascii="Times New Roman" w:hAnsi="Times New Roman"/>
        </w:rPr>
        <w:footnoteRef/>
      </w:r>
      <w:r w:rsidRPr="00F218C0">
        <w:rPr>
          <w:rFonts w:ascii="Times New Roman" w:hAnsi="Times New Roman"/>
          <w:lang w:val="en-US"/>
        </w:rPr>
        <w:t xml:space="preserve"> Dicey and Morris. The Conflict of Laws. – 12th  ed. – L.: Sweet and Maxwell, 1993. P. 1174.</w:t>
      </w:r>
    </w:p>
  </w:footnote>
  <w:footnote w:id="42">
    <w:p w14:paraId="19D9414B" w14:textId="77777777" w:rsidR="00C355F0" w:rsidRPr="002B417B" w:rsidRDefault="00C355F0" w:rsidP="00F218C0">
      <w:pPr>
        <w:pStyle w:val="a3"/>
        <w:jc w:val="both"/>
        <w:rPr>
          <w:lang w:val="en-US"/>
        </w:rPr>
      </w:pPr>
      <w:r w:rsidRPr="00F218C0">
        <w:rPr>
          <w:rStyle w:val="a5"/>
          <w:rFonts w:ascii="Times New Roman" w:hAnsi="Times New Roman"/>
        </w:rPr>
        <w:footnoteRef/>
      </w:r>
      <w:r w:rsidRPr="00F218C0">
        <w:rPr>
          <w:rFonts w:ascii="Times New Roman" w:hAnsi="Times New Roman"/>
          <w:lang w:val="en-US"/>
        </w:rPr>
        <w:t xml:space="preserve"> Smart P.St.J. Cross-Border Insolvency / P.St.J. Smart. 2nd ed. L.: Butterworths, 1997. P. 231.</w:t>
      </w:r>
    </w:p>
  </w:footnote>
  <w:footnote w:id="43">
    <w:p w14:paraId="3EAA9717"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lang w:val="en-US"/>
        </w:rPr>
        <w:t xml:space="preserve"> Millett P. Cross-Border Insolvency: the Judicial Approach [Electronic resource] / P. Millett // INSOL International Insolvency Review. </w:t>
      </w:r>
      <w:r w:rsidRPr="00F218C0">
        <w:rPr>
          <w:rFonts w:ascii="Times New Roman" w:hAnsi="Times New Roman"/>
        </w:rPr>
        <w:t xml:space="preserve">1997. </w:t>
      </w:r>
      <w:r w:rsidRPr="00F218C0">
        <w:rPr>
          <w:rFonts w:ascii="Times New Roman" w:hAnsi="Times New Roman"/>
          <w:lang w:val="en-US"/>
        </w:rPr>
        <w:t>URL</w:t>
      </w:r>
      <w:r w:rsidRPr="00F218C0">
        <w:rPr>
          <w:rFonts w:ascii="Times New Roman" w:hAnsi="Times New Roman"/>
        </w:rPr>
        <w:t xml:space="preserve">: </w:t>
      </w:r>
      <w:hyperlink r:id="rId12" w:history="1">
        <w:r w:rsidRPr="00F218C0">
          <w:rPr>
            <w:rStyle w:val="a8"/>
            <w:rFonts w:ascii="Times New Roman" w:hAnsi="Times New Roman"/>
            <w:lang w:val="en-US"/>
          </w:rPr>
          <w:t>https</w:t>
        </w:r>
        <w:r w:rsidRPr="00F218C0">
          <w:rPr>
            <w:rStyle w:val="a8"/>
            <w:rFonts w:ascii="Times New Roman" w:hAnsi="Times New Roman"/>
          </w:rPr>
          <w:t>://</w:t>
        </w:r>
        <w:r w:rsidRPr="00F218C0">
          <w:rPr>
            <w:rStyle w:val="a8"/>
            <w:rFonts w:ascii="Times New Roman" w:hAnsi="Times New Roman"/>
            <w:lang w:val="en-US"/>
          </w:rPr>
          <w:t>onlinelibrary</w:t>
        </w:r>
        <w:r w:rsidRPr="00F218C0">
          <w:rPr>
            <w:rStyle w:val="a8"/>
            <w:rFonts w:ascii="Times New Roman" w:hAnsi="Times New Roman"/>
          </w:rPr>
          <w:t>.</w:t>
        </w:r>
        <w:r w:rsidRPr="00F218C0">
          <w:rPr>
            <w:rStyle w:val="a8"/>
            <w:rFonts w:ascii="Times New Roman" w:hAnsi="Times New Roman"/>
            <w:lang w:val="en-US"/>
          </w:rPr>
          <w:t>wiley</w:t>
        </w:r>
        <w:r w:rsidRPr="00F218C0">
          <w:rPr>
            <w:rStyle w:val="a8"/>
            <w:rFonts w:ascii="Times New Roman" w:hAnsi="Times New Roman"/>
          </w:rPr>
          <w:t>.</w:t>
        </w:r>
        <w:r w:rsidRPr="00F218C0">
          <w:rPr>
            <w:rStyle w:val="a8"/>
            <w:rFonts w:ascii="Times New Roman" w:hAnsi="Times New Roman"/>
            <w:lang w:val="en-US"/>
          </w:rPr>
          <w:t>com</w:t>
        </w:r>
        <w:r w:rsidRPr="00F218C0">
          <w:rPr>
            <w:rStyle w:val="a8"/>
            <w:rFonts w:ascii="Times New Roman" w:hAnsi="Times New Roman"/>
          </w:rPr>
          <w:t>/</w:t>
        </w:r>
        <w:r w:rsidRPr="00F218C0">
          <w:rPr>
            <w:rStyle w:val="a8"/>
            <w:rFonts w:ascii="Times New Roman" w:hAnsi="Times New Roman"/>
            <w:lang w:val="en-US"/>
          </w:rPr>
          <w:t>doi</w:t>
        </w:r>
        <w:r w:rsidRPr="00F218C0">
          <w:rPr>
            <w:rStyle w:val="a8"/>
            <w:rFonts w:ascii="Times New Roman" w:hAnsi="Times New Roman"/>
          </w:rPr>
          <w:t>/</w:t>
        </w:r>
        <w:r w:rsidRPr="00F218C0">
          <w:rPr>
            <w:rStyle w:val="a8"/>
            <w:rFonts w:ascii="Times New Roman" w:hAnsi="Times New Roman"/>
            <w:lang w:val="en-US"/>
          </w:rPr>
          <w:t>pdf</w:t>
        </w:r>
        <w:r w:rsidRPr="00F218C0">
          <w:rPr>
            <w:rStyle w:val="a8"/>
            <w:rFonts w:ascii="Times New Roman" w:hAnsi="Times New Roman"/>
          </w:rPr>
          <w:t>/10.1002/</w:t>
        </w:r>
        <w:r w:rsidRPr="00F218C0">
          <w:rPr>
            <w:rStyle w:val="a8"/>
            <w:rFonts w:ascii="Times New Roman" w:hAnsi="Times New Roman"/>
            <w:lang w:val="en-US"/>
          </w:rPr>
          <w:t>iir</w:t>
        </w:r>
        <w:r w:rsidRPr="00F218C0">
          <w:rPr>
            <w:rStyle w:val="a8"/>
            <w:rFonts w:ascii="Times New Roman" w:hAnsi="Times New Roman"/>
          </w:rPr>
          <w:t>.3940060202</w:t>
        </w:r>
      </w:hyperlink>
      <w:r w:rsidRPr="00F218C0">
        <w:rPr>
          <w:rFonts w:ascii="Times New Roman" w:hAnsi="Times New Roman"/>
        </w:rPr>
        <w:t xml:space="preserve"> (дата обращения: 28.03.2021).</w:t>
      </w:r>
    </w:p>
  </w:footnote>
  <w:footnote w:id="44">
    <w:p w14:paraId="317313B7"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lang w:val="en-US"/>
        </w:rPr>
        <w:t xml:space="preserve"> Case Felixstowe Dock and Rail Way Co. v. United States Lines Inc [</w:t>
      </w:r>
      <w:r w:rsidRPr="00F218C0">
        <w:rPr>
          <w:rFonts w:ascii="Times New Roman" w:hAnsi="Times New Roman"/>
        </w:rPr>
        <w:t>Электронный</w:t>
      </w:r>
      <w:r w:rsidRPr="00F218C0">
        <w:rPr>
          <w:rFonts w:ascii="Times New Roman" w:hAnsi="Times New Roman"/>
          <w:lang w:val="en-US"/>
        </w:rPr>
        <w:t xml:space="preserve"> </w:t>
      </w:r>
      <w:r w:rsidRPr="00F218C0">
        <w:rPr>
          <w:rFonts w:ascii="Times New Roman" w:hAnsi="Times New Roman"/>
        </w:rPr>
        <w:t>ресурс</w:t>
      </w:r>
      <w:r w:rsidRPr="00F218C0">
        <w:rPr>
          <w:rFonts w:ascii="Times New Roman" w:hAnsi="Times New Roman"/>
          <w:lang w:val="en-US"/>
        </w:rPr>
        <w:t xml:space="preserve">]. </w:t>
      </w:r>
      <w:r w:rsidRPr="00F218C0">
        <w:rPr>
          <w:rFonts w:ascii="Times New Roman" w:hAnsi="Times New Roman"/>
        </w:rPr>
        <w:t xml:space="preserve">1989. </w:t>
      </w:r>
      <w:r w:rsidRPr="00F218C0">
        <w:rPr>
          <w:rFonts w:ascii="Times New Roman" w:hAnsi="Times New Roman"/>
          <w:lang w:val="en-US"/>
        </w:rPr>
        <w:t>URL</w:t>
      </w:r>
      <w:r w:rsidRPr="00F218C0">
        <w:rPr>
          <w:rFonts w:ascii="Times New Roman" w:hAnsi="Times New Roman"/>
        </w:rPr>
        <w:t xml:space="preserve">: </w:t>
      </w:r>
      <w:hyperlink r:id="rId13" w:history="1">
        <w:r w:rsidRPr="00F218C0">
          <w:rPr>
            <w:rStyle w:val="a8"/>
            <w:rFonts w:ascii="Times New Roman" w:hAnsi="Times New Roman"/>
            <w:lang w:val="en-US"/>
          </w:rPr>
          <w:t>https</w:t>
        </w:r>
        <w:r w:rsidRPr="00F218C0">
          <w:rPr>
            <w:rStyle w:val="a8"/>
            <w:rFonts w:ascii="Times New Roman" w:hAnsi="Times New Roman"/>
          </w:rPr>
          <w:t>://</w:t>
        </w:r>
        <w:r w:rsidRPr="00F218C0">
          <w:rPr>
            <w:rStyle w:val="a8"/>
            <w:rFonts w:ascii="Times New Roman" w:hAnsi="Times New Roman"/>
            <w:lang w:val="en-US"/>
          </w:rPr>
          <w:t>www</w:t>
        </w:r>
        <w:r w:rsidRPr="00F218C0">
          <w:rPr>
            <w:rStyle w:val="a8"/>
            <w:rFonts w:ascii="Times New Roman" w:hAnsi="Times New Roman"/>
          </w:rPr>
          <w:t>.</w:t>
        </w:r>
        <w:r w:rsidRPr="00F218C0">
          <w:rPr>
            <w:rStyle w:val="a8"/>
            <w:rFonts w:ascii="Times New Roman" w:hAnsi="Times New Roman"/>
            <w:lang w:val="en-US"/>
          </w:rPr>
          <w:t>uniset</w:t>
        </w:r>
        <w:r w:rsidRPr="00F218C0">
          <w:rPr>
            <w:rStyle w:val="a8"/>
            <w:rFonts w:ascii="Times New Roman" w:hAnsi="Times New Roman"/>
          </w:rPr>
          <w:t>.</w:t>
        </w:r>
        <w:r w:rsidRPr="00F218C0">
          <w:rPr>
            <w:rStyle w:val="a8"/>
            <w:rFonts w:ascii="Times New Roman" w:hAnsi="Times New Roman"/>
            <w:lang w:val="en-US"/>
          </w:rPr>
          <w:t>ca</w:t>
        </w:r>
        <w:r w:rsidRPr="00F218C0">
          <w:rPr>
            <w:rStyle w:val="a8"/>
            <w:rFonts w:ascii="Times New Roman" w:hAnsi="Times New Roman"/>
          </w:rPr>
          <w:t>/</w:t>
        </w:r>
        <w:r w:rsidRPr="00F218C0">
          <w:rPr>
            <w:rStyle w:val="a8"/>
            <w:rFonts w:ascii="Times New Roman" w:hAnsi="Times New Roman"/>
            <w:lang w:val="en-US"/>
          </w:rPr>
          <w:t>other</w:t>
        </w:r>
        <w:r w:rsidRPr="00F218C0">
          <w:rPr>
            <w:rStyle w:val="a8"/>
            <w:rFonts w:ascii="Times New Roman" w:hAnsi="Times New Roman"/>
          </w:rPr>
          <w:t>/</w:t>
        </w:r>
        <w:r w:rsidRPr="00F218C0">
          <w:rPr>
            <w:rStyle w:val="a8"/>
            <w:rFonts w:ascii="Times New Roman" w:hAnsi="Times New Roman"/>
            <w:lang w:val="en-US"/>
          </w:rPr>
          <w:t>cs</w:t>
        </w:r>
        <w:r w:rsidRPr="00F218C0">
          <w:rPr>
            <w:rStyle w:val="a8"/>
            <w:rFonts w:ascii="Times New Roman" w:hAnsi="Times New Roman"/>
          </w:rPr>
          <w:t>2/1989</w:t>
        </w:r>
        <w:r w:rsidRPr="00F218C0">
          <w:rPr>
            <w:rStyle w:val="a8"/>
            <w:rFonts w:ascii="Times New Roman" w:hAnsi="Times New Roman"/>
            <w:lang w:val="en-US"/>
          </w:rPr>
          <w:t>QB</w:t>
        </w:r>
        <w:r w:rsidRPr="00F218C0">
          <w:rPr>
            <w:rStyle w:val="a8"/>
            <w:rFonts w:ascii="Times New Roman" w:hAnsi="Times New Roman"/>
          </w:rPr>
          <w:t>360.</w:t>
        </w:r>
        <w:r w:rsidRPr="00F218C0">
          <w:rPr>
            <w:rStyle w:val="a8"/>
            <w:rFonts w:ascii="Times New Roman" w:hAnsi="Times New Roman"/>
            <w:lang w:val="en-US"/>
          </w:rPr>
          <w:t>html</w:t>
        </w:r>
      </w:hyperlink>
      <w:r w:rsidRPr="00F218C0">
        <w:rPr>
          <w:rFonts w:ascii="Times New Roman" w:hAnsi="Times New Roman"/>
        </w:rPr>
        <w:t xml:space="preserve"> (дата обращения 20.03.2021).</w:t>
      </w:r>
    </w:p>
  </w:footnote>
  <w:footnote w:id="45">
    <w:p w14:paraId="26C81C76"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Как правило, юрисдикция определяется по праву кантона Швейцарии.</w:t>
      </w:r>
    </w:p>
  </w:footnote>
  <w:footnote w:id="46">
    <w:p w14:paraId="65F8B18F"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Собина Л.Ю. Указ. соч. С. 173.</w:t>
      </w:r>
    </w:p>
  </w:footnote>
  <w:footnote w:id="47">
    <w:p w14:paraId="10C09ADC" w14:textId="77777777" w:rsidR="00C355F0" w:rsidRPr="002B417B" w:rsidRDefault="00C355F0" w:rsidP="00F218C0">
      <w:pPr>
        <w:pStyle w:val="a3"/>
        <w:jc w:val="both"/>
        <w:rPr>
          <w:lang w:val="en-US"/>
        </w:rPr>
      </w:pPr>
      <w:r w:rsidRPr="00F218C0">
        <w:rPr>
          <w:rStyle w:val="a5"/>
          <w:rFonts w:ascii="Times New Roman" w:hAnsi="Times New Roman"/>
        </w:rPr>
        <w:footnoteRef/>
      </w:r>
      <w:r w:rsidRPr="00F218C0">
        <w:rPr>
          <w:rFonts w:ascii="Times New Roman" w:hAnsi="Times New Roman"/>
        </w:rPr>
        <w:t xml:space="preserve"> Собина Л.Ю. Указ. соч. С</w:t>
      </w:r>
      <w:r w:rsidRPr="002B417B">
        <w:rPr>
          <w:rFonts w:ascii="Times New Roman" w:hAnsi="Times New Roman"/>
          <w:lang w:val="en-US"/>
        </w:rPr>
        <w:t>. 169.</w:t>
      </w:r>
    </w:p>
  </w:footnote>
  <w:footnote w:id="48">
    <w:p w14:paraId="4801B094"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lang w:val="en-US"/>
        </w:rPr>
        <w:t xml:space="preserve"> Code de procédure civile [</w:t>
      </w:r>
      <w:r w:rsidRPr="00F218C0">
        <w:rPr>
          <w:rFonts w:ascii="Times New Roman" w:hAnsi="Times New Roman"/>
        </w:rPr>
        <w:t>Электронный</w:t>
      </w:r>
      <w:r w:rsidRPr="00F218C0">
        <w:rPr>
          <w:rFonts w:ascii="Times New Roman" w:hAnsi="Times New Roman"/>
          <w:lang w:val="en-US"/>
        </w:rPr>
        <w:t xml:space="preserve"> </w:t>
      </w:r>
      <w:r w:rsidRPr="00F218C0">
        <w:rPr>
          <w:rFonts w:ascii="Times New Roman" w:hAnsi="Times New Roman"/>
        </w:rPr>
        <w:t>ресурс</w:t>
      </w:r>
      <w:r w:rsidRPr="00F218C0">
        <w:rPr>
          <w:rFonts w:ascii="Times New Roman" w:hAnsi="Times New Roman"/>
          <w:lang w:val="en-US"/>
        </w:rPr>
        <w:t>]. URL</w:t>
      </w:r>
      <w:r w:rsidRPr="00F218C0">
        <w:rPr>
          <w:rFonts w:ascii="Times New Roman" w:hAnsi="Times New Roman"/>
        </w:rPr>
        <w:t xml:space="preserve">: </w:t>
      </w:r>
      <w:hyperlink r:id="rId14" w:history="1">
        <w:r w:rsidRPr="00F218C0">
          <w:rPr>
            <w:rStyle w:val="a8"/>
            <w:rFonts w:ascii="Times New Roman" w:hAnsi="Times New Roman"/>
            <w:lang w:val="en-US"/>
          </w:rPr>
          <w:t>https</w:t>
        </w:r>
        <w:r w:rsidRPr="00F218C0">
          <w:rPr>
            <w:rStyle w:val="a8"/>
            <w:rFonts w:ascii="Times New Roman" w:hAnsi="Times New Roman"/>
          </w:rPr>
          <w:t>://</w:t>
        </w:r>
        <w:r w:rsidRPr="00F218C0">
          <w:rPr>
            <w:rStyle w:val="a8"/>
            <w:rFonts w:ascii="Times New Roman" w:hAnsi="Times New Roman"/>
            <w:lang w:val="en-US"/>
          </w:rPr>
          <w:t>www</w:t>
        </w:r>
        <w:r w:rsidRPr="00F218C0">
          <w:rPr>
            <w:rStyle w:val="a8"/>
            <w:rFonts w:ascii="Times New Roman" w:hAnsi="Times New Roman"/>
          </w:rPr>
          <w:t>.</w:t>
        </w:r>
        <w:r w:rsidRPr="00F218C0">
          <w:rPr>
            <w:rStyle w:val="a8"/>
            <w:rFonts w:ascii="Times New Roman" w:hAnsi="Times New Roman"/>
            <w:lang w:val="en-US"/>
          </w:rPr>
          <w:t>legifrance</w:t>
        </w:r>
        <w:r w:rsidRPr="00F218C0">
          <w:rPr>
            <w:rStyle w:val="a8"/>
            <w:rFonts w:ascii="Times New Roman" w:hAnsi="Times New Roman"/>
          </w:rPr>
          <w:t>.</w:t>
        </w:r>
        <w:r w:rsidRPr="00F218C0">
          <w:rPr>
            <w:rStyle w:val="a8"/>
            <w:rFonts w:ascii="Times New Roman" w:hAnsi="Times New Roman"/>
            <w:lang w:val="en-US"/>
          </w:rPr>
          <w:t>gouv</w:t>
        </w:r>
        <w:r w:rsidRPr="00F218C0">
          <w:rPr>
            <w:rStyle w:val="a8"/>
            <w:rFonts w:ascii="Times New Roman" w:hAnsi="Times New Roman"/>
          </w:rPr>
          <w:t>.</w:t>
        </w:r>
        <w:r w:rsidRPr="00F218C0">
          <w:rPr>
            <w:rStyle w:val="a8"/>
            <w:rFonts w:ascii="Times New Roman" w:hAnsi="Times New Roman"/>
            <w:lang w:val="en-US"/>
          </w:rPr>
          <w:t>fr</w:t>
        </w:r>
        <w:r w:rsidRPr="00F218C0">
          <w:rPr>
            <w:rStyle w:val="a8"/>
            <w:rFonts w:ascii="Times New Roman" w:hAnsi="Times New Roman"/>
          </w:rPr>
          <w:t>/</w:t>
        </w:r>
        <w:r w:rsidRPr="00F218C0">
          <w:rPr>
            <w:rStyle w:val="a8"/>
            <w:rFonts w:ascii="Times New Roman" w:hAnsi="Times New Roman"/>
            <w:lang w:val="en-US"/>
          </w:rPr>
          <w:t>codes</w:t>
        </w:r>
        <w:r w:rsidRPr="00F218C0">
          <w:rPr>
            <w:rStyle w:val="a8"/>
            <w:rFonts w:ascii="Times New Roman" w:hAnsi="Times New Roman"/>
          </w:rPr>
          <w:t>/</w:t>
        </w:r>
        <w:r w:rsidRPr="00F218C0">
          <w:rPr>
            <w:rStyle w:val="a8"/>
            <w:rFonts w:ascii="Times New Roman" w:hAnsi="Times New Roman"/>
            <w:lang w:val="en-US"/>
          </w:rPr>
          <w:t>id</w:t>
        </w:r>
        <w:r w:rsidRPr="00F218C0">
          <w:rPr>
            <w:rStyle w:val="a8"/>
            <w:rFonts w:ascii="Times New Roman" w:hAnsi="Times New Roman"/>
          </w:rPr>
          <w:t>/</w:t>
        </w:r>
        <w:r w:rsidRPr="00F218C0">
          <w:rPr>
            <w:rStyle w:val="a8"/>
            <w:rFonts w:ascii="Times New Roman" w:hAnsi="Times New Roman"/>
            <w:lang w:val="en-US"/>
          </w:rPr>
          <w:t>LEGITEXT</w:t>
        </w:r>
        <w:r w:rsidRPr="00F218C0">
          <w:rPr>
            <w:rStyle w:val="a8"/>
            <w:rFonts w:ascii="Times New Roman" w:hAnsi="Times New Roman"/>
          </w:rPr>
          <w:t>000006070716/</w:t>
        </w:r>
      </w:hyperlink>
      <w:r w:rsidRPr="00F218C0">
        <w:rPr>
          <w:rFonts w:ascii="Times New Roman" w:hAnsi="Times New Roman"/>
        </w:rPr>
        <w:t xml:space="preserve"> (дата обращения: 09.03.2021).</w:t>
      </w:r>
    </w:p>
  </w:footnote>
  <w:footnote w:id="49">
    <w:p w14:paraId="03E002A0"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Постановление Президиума Высшего Арбитражного Суда Российской Федерации по делу № А40-108528/2012 от 12 ноября 2013 г. [Электронный ресурс] – URL: </w:t>
      </w:r>
      <w:hyperlink r:id="rId15" w:history="1">
        <w:r w:rsidRPr="00F218C0">
          <w:rPr>
            <w:rStyle w:val="a8"/>
            <w:rFonts w:ascii="Times New Roman" w:hAnsi="Times New Roman"/>
          </w:rPr>
          <w:t>https://kad.arbitr.ru/Document/Pdf/987a7527-abe9-43ae-b1d5-626cae2a8214/4ef3a741-b8dd-40df-a0a4-1b60e863a051/A40-108528-2012_20131112_Reshenija_i_postanovlenija.pdf?isAddStamp=True</w:t>
        </w:r>
      </w:hyperlink>
      <w:r w:rsidRPr="00F218C0">
        <w:rPr>
          <w:rFonts w:ascii="Times New Roman" w:hAnsi="Times New Roman"/>
        </w:rPr>
        <w:t xml:space="preserve"> (дата обращения 20.03.2021).</w:t>
      </w:r>
    </w:p>
  </w:footnote>
  <w:footnote w:id="50">
    <w:p w14:paraId="43D153F8"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Определение Верховного Суда РФ по делу № 309-ЭС14.923 (№ А07-12937/2012) от 07 апреля 2017 г. [Электронный ресурс] URL: </w:t>
      </w:r>
      <w:hyperlink r:id="rId16" w:history="1">
        <w:r w:rsidRPr="00F218C0">
          <w:rPr>
            <w:rStyle w:val="a8"/>
            <w:rFonts w:ascii="Times New Roman" w:hAnsi="Times New Roman"/>
          </w:rPr>
          <w:t>https://kad.arbitr.ru/Document/Pdf/9da5fb46-e6a4-4b2f-94bc-0d966e2ffb53/ec73b297-d645-4981-892a-fa9a6d4fbd86/A07-12937-2012_20170407_Opredelenie.pdf?isAddStamp=True</w:t>
        </w:r>
      </w:hyperlink>
      <w:r w:rsidRPr="00F218C0">
        <w:rPr>
          <w:rFonts w:ascii="Times New Roman" w:hAnsi="Times New Roman"/>
        </w:rPr>
        <w:t xml:space="preserve"> (дата обращения 19.03.2021); Постановление Арбитражного суда Московского округа по делу № А40-155329/2014 от 19 сентября 2017 г. [Электронный ресурс] URL: </w:t>
      </w:r>
      <w:hyperlink r:id="rId17" w:history="1">
        <w:r w:rsidRPr="00F218C0">
          <w:rPr>
            <w:rStyle w:val="a8"/>
            <w:rFonts w:ascii="Times New Roman" w:hAnsi="Times New Roman"/>
          </w:rPr>
          <w:t>https://kad.arbitr.ru/Document/Pdf/f1c95eff-f7ea-4189-b8cc-89ee9a50f49f/2537a428-3599-41b8-983d-f1bbf4999b96/A40-155329-2014_20170919_Reshenija_i_postanovlenija.pdf?isAddStamp=True</w:t>
        </w:r>
      </w:hyperlink>
      <w:r w:rsidRPr="00F218C0">
        <w:rPr>
          <w:rFonts w:ascii="Times New Roman" w:hAnsi="Times New Roman"/>
        </w:rPr>
        <w:t xml:space="preserve"> (дата обращения 15.02.2021); Постановление Арбитражного суда Северо-Кавказского округа по делу № А53-18803/2011 от 01 апреля 2015 г. [Электронный ресурс] URL: </w:t>
      </w:r>
      <w:hyperlink r:id="rId18" w:history="1">
        <w:r w:rsidRPr="00F218C0">
          <w:rPr>
            <w:rStyle w:val="a8"/>
            <w:rFonts w:ascii="Times New Roman" w:hAnsi="Times New Roman"/>
          </w:rPr>
          <w:t>https://kad.arbitr.ru/Document/Pdf/30fd7c3f-381c-4c5e-a5a6-0bc0bd649246/2c75515c-5a4a-4286-9b00-0bc577c235af/A53-18803-2011_20150401_Postanovlenie_kassacionnoj_instancii.pdf?isAddStamp=True</w:t>
        </w:r>
      </w:hyperlink>
      <w:r w:rsidRPr="00F218C0">
        <w:rPr>
          <w:rFonts w:ascii="Times New Roman" w:hAnsi="Times New Roman"/>
        </w:rPr>
        <w:t xml:space="preserve"> (дата обращения 13.03.2021).</w:t>
      </w:r>
    </w:p>
  </w:footnote>
  <w:footnote w:id="51">
    <w:p w14:paraId="508F3280"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По общей схеме определения применимого права (статья 1186 ГК РФ) при обращении к российскому праву в первую очередь устанавливается факт наличия или отсутствия унифицированных посредством международных договоров материально-правовых норм, наличие которых исключает вопрос об определении применимого права на основе коллизионных норм. Такого рода соглашений в области банкротства у Российской Федерации не имеется. Нормы ГК РФ содержат полный комплекс норм, отвечающих на вопросы о применимом праве к сделкам, однако отсутствуют специальные нормы, которые бы регулировали вопрос о признании сделок недействительными. Лишь в статье 1215 ГК РФ упоминается, что правом, подлежащим применению к договору, определяются и последствия недействительности договора. Наибольшие сложности вызывает разрешение коллизионных вопросов действительности по существу: коллизионные вопросы пороков воли, законности условий договора и другое (Подробнее см.: Полшкова М.И. Коллизионное регулирование недействительности сделок должника при трансграничной несостоятельности / М.И. Полшкова // Актуальные проблемы российского права. 2021. № 1).</w:t>
      </w:r>
    </w:p>
  </w:footnote>
  <w:footnote w:id="52">
    <w:p w14:paraId="20913770"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Определение Арбитражного суда Томской области по делу № А67-874/2014 от 21 сентября 2017 г. [Электронный ресурс] – URL: </w:t>
      </w:r>
      <w:hyperlink r:id="rId19" w:history="1">
        <w:r w:rsidRPr="00F218C0">
          <w:rPr>
            <w:rStyle w:val="a8"/>
            <w:rFonts w:ascii="Times New Roman" w:hAnsi="Times New Roman"/>
          </w:rPr>
          <w:t>https://kad.arbitr.ru/Document/Pdf/8deb0448-88db-43b3-b944-d40de4ed91bb/9a7b1453-b209-4c4a-a6e5-d0841088e132/A67-874-2014_20170921_Opredelenie.pdf?isAddStamp=True</w:t>
        </w:r>
      </w:hyperlink>
      <w:r w:rsidRPr="00F218C0">
        <w:rPr>
          <w:rFonts w:ascii="Times New Roman" w:hAnsi="Times New Roman"/>
        </w:rPr>
        <w:t xml:space="preserve"> (дата обращения 24.02.2021).</w:t>
      </w:r>
    </w:p>
  </w:footnote>
  <w:footnote w:id="53">
    <w:p w14:paraId="7E087C7B"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Постановление Седьмого арбитражного апелляционного суда по делу № А67-874/2014 от 16 ноября 2017 г. [Электронный ресурс] – URL:  </w:t>
      </w:r>
      <w:hyperlink r:id="rId20" w:history="1">
        <w:r w:rsidRPr="00F218C0">
          <w:rPr>
            <w:rStyle w:val="a8"/>
            <w:rFonts w:ascii="Times New Roman" w:hAnsi="Times New Roman"/>
          </w:rPr>
          <w:t>https://kad.arbitr.ru/Document/Pdf/8deb0448-88db-43b3-b944-d40de4ed91bb/8ad8601a-7cb5-43a3-ba50-2f2b47f7bc82/A67-874-2014_20171116_Reshenija_i_postanovlenija.pdf?isAddStamp=True</w:t>
        </w:r>
      </w:hyperlink>
      <w:r w:rsidRPr="00F218C0">
        <w:rPr>
          <w:rFonts w:ascii="Times New Roman" w:hAnsi="Times New Roman"/>
        </w:rPr>
        <w:t xml:space="preserve"> (дата обращения 24.02.2021).</w:t>
      </w:r>
    </w:p>
  </w:footnote>
  <w:footnote w:id="54">
    <w:p w14:paraId="269C6EC0"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Постановление Арбитражного суда Московского округа по делу № А40-251578/2016 от 27 февраля 2019 г. [Электронный ресурс] URL: </w:t>
      </w:r>
      <w:hyperlink r:id="rId21" w:history="1">
        <w:r w:rsidRPr="00F218C0">
          <w:rPr>
            <w:rStyle w:val="a8"/>
            <w:rFonts w:ascii="Times New Roman" w:hAnsi="Times New Roman"/>
          </w:rPr>
          <w:t>https://kad.arbitr.ru/Document/Pdf/e46b1252-2e54-4865-93b7-e133fb21a557/2cc55ae1-ca96-4b43-890c-0b4916beb478/A40-251578-2016_20190227_Reshenija_i_postanovlenija.pdf?isAddStamp=True</w:t>
        </w:r>
      </w:hyperlink>
      <w:r w:rsidRPr="00F218C0">
        <w:rPr>
          <w:rFonts w:ascii="Times New Roman" w:hAnsi="Times New Roman"/>
        </w:rPr>
        <w:t xml:space="preserve"> (дата обращения 25.02.2021).</w:t>
      </w:r>
    </w:p>
  </w:footnote>
  <w:footnote w:id="55">
    <w:p w14:paraId="5A517D29"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Постановление Арбитражного суда Московского округа по делу № А40-155329/2014 от 19 сентября 2017 г. [Электронный ресурс] URL: </w:t>
      </w:r>
      <w:hyperlink r:id="rId22" w:history="1">
        <w:r w:rsidRPr="00F218C0">
          <w:rPr>
            <w:rStyle w:val="a8"/>
            <w:rFonts w:ascii="Times New Roman" w:hAnsi="Times New Roman"/>
          </w:rPr>
          <w:t>https://kad.arbitr.ru/Document/Pdf/f1c95eff-f7ea-4189-b8cc-89ee9a50f49f/2537a428-3599-41b8-983d-f1bbf4999b96/A40-155329-2014_20170919_Reshenija_i_postanovlenija.pdf?isAddStamp=True</w:t>
        </w:r>
      </w:hyperlink>
      <w:r w:rsidRPr="00F218C0">
        <w:rPr>
          <w:rFonts w:ascii="Times New Roman" w:hAnsi="Times New Roman"/>
        </w:rPr>
        <w:t xml:space="preserve"> (дата обращения 15.02.2021); Определение Верховного Суда Российской Федерации по делу № 305-ЭС15-15347(6) от 16 января 2018 г. [Электронный ресурс] – URL:  </w:t>
      </w:r>
      <w:hyperlink r:id="rId23" w:history="1">
        <w:r w:rsidRPr="00F218C0">
          <w:rPr>
            <w:rStyle w:val="a8"/>
            <w:rFonts w:ascii="Times New Roman" w:hAnsi="Times New Roman"/>
          </w:rPr>
          <w:t>https://kad.arbitr.ru/Document/Pdf/f1c95eff-f7ea-4189-b8cc-89ee9a50f49f/7629dc52-993b-4f02-b0dd-620048ac185c/A40-155329-2014_20180116_Opredelenie.pdf?isAddStamp=True</w:t>
        </w:r>
      </w:hyperlink>
      <w:r w:rsidRPr="00F218C0">
        <w:rPr>
          <w:rFonts w:ascii="Times New Roman" w:hAnsi="Times New Roman"/>
        </w:rPr>
        <w:t xml:space="preserve"> (дата обращения 21.03.2021).</w:t>
      </w:r>
    </w:p>
  </w:footnote>
  <w:footnote w:id="56">
    <w:p w14:paraId="033B7DB1"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Разные подходы к правомерности принятия мер по предотвращению совершения незаконных сделок, продолжительности подозрительного периода, сроков, которые должны соблюдаться для введения процедуры, бремени доказывания и др. (Подробнее см.: Полшкова М.И. Коллизионное регулирование недействительности сделок должника при трансграничной несостоятельности / М.И. Полшкова // Актуальные проблемы российского права. 2021. № 1).</w:t>
      </w:r>
    </w:p>
  </w:footnote>
  <w:footnote w:id="57">
    <w:p w14:paraId="1C51A314"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О Конвенции Европейского Союза о трансграничной несостоятельности 1995 года. Хотя Конвенция 1995 г. была впоследствии заменена Регламентами ЕС, подход с </w:t>
      </w:r>
      <w:r w:rsidRPr="00F218C0">
        <w:rPr>
          <w:rFonts w:ascii="Times New Roman" w:hAnsi="Times New Roman"/>
          <w:lang w:val="en-US"/>
        </w:rPr>
        <w:t>COMI</w:t>
      </w:r>
      <w:r w:rsidRPr="00F218C0">
        <w:rPr>
          <w:rFonts w:ascii="Times New Roman" w:hAnsi="Times New Roman"/>
        </w:rPr>
        <w:t>-стандартом сохранился.</w:t>
      </w:r>
    </w:p>
  </w:footnote>
  <w:footnote w:id="58">
    <w:p w14:paraId="02E9FD74"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lang w:val="en-US"/>
        </w:rPr>
        <w:t xml:space="preserve"> Virgos M., Schmit E. Report on the Convention on Insolvency Proceedings. Brussels</w:t>
      </w:r>
      <w:r w:rsidRPr="00F218C0">
        <w:rPr>
          <w:rFonts w:ascii="Times New Roman" w:hAnsi="Times New Roman"/>
        </w:rPr>
        <w:t xml:space="preserve"> [Электронный ресурс]. 1996. </w:t>
      </w:r>
      <w:r w:rsidRPr="00F218C0">
        <w:rPr>
          <w:rFonts w:ascii="Times New Roman" w:hAnsi="Times New Roman"/>
          <w:lang w:val="en-US"/>
        </w:rPr>
        <w:t>URL</w:t>
      </w:r>
      <w:r w:rsidRPr="00F218C0">
        <w:rPr>
          <w:rFonts w:ascii="Times New Roman" w:hAnsi="Times New Roman"/>
        </w:rPr>
        <w:t xml:space="preserve">: </w:t>
      </w:r>
      <w:hyperlink r:id="rId24" w:history="1">
        <w:r w:rsidRPr="00F218C0">
          <w:rPr>
            <w:rStyle w:val="a8"/>
            <w:rFonts w:ascii="Times New Roman" w:hAnsi="Times New Roman"/>
            <w:lang w:val="en-US"/>
          </w:rPr>
          <w:t>http</w:t>
        </w:r>
        <w:r w:rsidRPr="00F218C0">
          <w:rPr>
            <w:rStyle w:val="a8"/>
            <w:rFonts w:ascii="Times New Roman" w:hAnsi="Times New Roman"/>
          </w:rPr>
          <w:t>://</w:t>
        </w:r>
        <w:r w:rsidRPr="00F218C0">
          <w:rPr>
            <w:rStyle w:val="a8"/>
            <w:rFonts w:ascii="Times New Roman" w:hAnsi="Times New Roman"/>
            <w:lang w:val="en-US"/>
          </w:rPr>
          <w:t>aei</w:t>
        </w:r>
        <w:r w:rsidRPr="00F218C0">
          <w:rPr>
            <w:rStyle w:val="a8"/>
            <w:rFonts w:ascii="Times New Roman" w:hAnsi="Times New Roman"/>
          </w:rPr>
          <w:t>.</w:t>
        </w:r>
        <w:r w:rsidRPr="00F218C0">
          <w:rPr>
            <w:rStyle w:val="a8"/>
            <w:rFonts w:ascii="Times New Roman" w:hAnsi="Times New Roman"/>
            <w:lang w:val="en-US"/>
          </w:rPr>
          <w:t>pitt</w:t>
        </w:r>
        <w:r w:rsidRPr="00F218C0">
          <w:rPr>
            <w:rStyle w:val="a8"/>
            <w:rFonts w:ascii="Times New Roman" w:hAnsi="Times New Roman"/>
          </w:rPr>
          <w:t>.</w:t>
        </w:r>
        <w:r w:rsidRPr="00F218C0">
          <w:rPr>
            <w:rStyle w:val="a8"/>
            <w:rFonts w:ascii="Times New Roman" w:hAnsi="Times New Roman"/>
            <w:lang w:val="en-US"/>
          </w:rPr>
          <w:t>edu</w:t>
        </w:r>
        <w:r w:rsidRPr="00F218C0">
          <w:rPr>
            <w:rStyle w:val="a8"/>
            <w:rFonts w:ascii="Times New Roman" w:hAnsi="Times New Roman"/>
          </w:rPr>
          <w:t>/952/1/</w:t>
        </w:r>
        <w:r w:rsidRPr="00F218C0">
          <w:rPr>
            <w:rStyle w:val="a8"/>
            <w:rFonts w:ascii="Times New Roman" w:hAnsi="Times New Roman"/>
            <w:lang w:val="en-US"/>
          </w:rPr>
          <w:t>insolvency</w:t>
        </w:r>
        <w:r w:rsidRPr="00F218C0">
          <w:rPr>
            <w:rStyle w:val="a8"/>
            <w:rFonts w:ascii="Times New Roman" w:hAnsi="Times New Roman"/>
          </w:rPr>
          <w:t>_</w:t>
        </w:r>
        <w:r w:rsidRPr="00F218C0">
          <w:rPr>
            <w:rStyle w:val="a8"/>
            <w:rFonts w:ascii="Times New Roman" w:hAnsi="Times New Roman"/>
            <w:lang w:val="en-US"/>
          </w:rPr>
          <w:t>report</w:t>
        </w:r>
        <w:r w:rsidRPr="00F218C0">
          <w:rPr>
            <w:rStyle w:val="a8"/>
            <w:rFonts w:ascii="Times New Roman" w:hAnsi="Times New Roman"/>
          </w:rPr>
          <w:t>_</w:t>
        </w:r>
        <w:r w:rsidRPr="00F218C0">
          <w:rPr>
            <w:rStyle w:val="a8"/>
            <w:rFonts w:ascii="Times New Roman" w:hAnsi="Times New Roman"/>
            <w:lang w:val="en-US"/>
          </w:rPr>
          <w:t>schmidt</w:t>
        </w:r>
        <w:r w:rsidRPr="00F218C0">
          <w:rPr>
            <w:rStyle w:val="a8"/>
            <w:rFonts w:ascii="Times New Roman" w:hAnsi="Times New Roman"/>
          </w:rPr>
          <w:t>_1988.</w:t>
        </w:r>
        <w:r w:rsidRPr="00F218C0">
          <w:rPr>
            <w:rStyle w:val="a8"/>
            <w:rFonts w:ascii="Times New Roman" w:hAnsi="Times New Roman"/>
            <w:lang w:val="en-US"/>
          </w:rPr>
          <w:t>pdf</w:t>
        </w:r>
      </w:hyperlink>
      <w:r w:rsidRPr="00F218C0">
        <w:rPr>
          <w:rFonts w:ascii="Times New Roman" w:hAnsi="Times New Roman"/>
        </w:rPr>
        <w:t xml:space="preserve"> (дата обращения: 20.05.2020).</w:t>
      </w:r>
    </w:p>
  </w:footnote>
  <w:footnote w:id="59">
    <w:p w14:paraId="65AD04AF" w14:textId="77777777" w:rsidR="00C355F0" w:rsidRDefault="00C355F0" w:rsidP="00F218C0">
      <w:pPr>
        <w:contextualSpacing/>
        <w:jc w:val="both"/>
      </w:pPr>
      <w:r w:rsidRPr="00F218C0">
        <w:rPr>
          <w:rStyle w:val="a5"/>
          <w:rFonts w:ascii="Times New Roman" w:hAnsi="Times New Roman"/>
          <w:sz w:val="20"/>
          <w:szCs w:val="20"/>
        </w:rPr>
        <w:footnoteRef/>
      </w:r>
      <w:r w:rsidRPr="00F218C0">
        <w:rPr>
          <w:rFonts w:ascii="Times New Roman" w:hAnsi="Times New Roman"/>
          <w:sz w:val="20"/>
          <w:szCs w:val="20"/>
        </w:rPr>
        <w:t xml:space="preserve"> </w:t>
      </w:r>
      <w:r w:rsidRPr="00F218C0">
        <w:rPr>
          <w:rFonts w:ascii="Times New Roman" w:hAnsi="Times New Roman"/>
          <w:color w:val="000000"/>
          <w:sz w:val="20"/>
          <w:szCs w:val="20"/>
          <w:lang w:eastAsia="ru-RU"/>
        </w:rPr>
        <w:t>Законодательство на основе Типового закона принято в 45 правовых системах в 43 государствах: Австралия, Бенин, Буркина-Фасо, Камерун, Канада, Центральноафриканская Республика, Чад, Чили, Коморские Острова, Конго, Кот-д'Ивуар, Демократическая Республика Конго, Доминиканская Республика, Экваториальная Гвинея, Габон, Греция, Гвинея, Гвинея-Бисау, Япония, Кения, Малави, Мали, Маврикий, Мексика, Черногория, Новая Зеландия, Нигер, Филиппины, Польша, Республика Корея, Румыния, Сенегал, Сербия, Сейшельские Острова, Сингапур, Словения, Южная Африка, Того, Уганда, Соединенное Королевство Великобритании и Северной Ирландии (Британские Виргинские острова, Гибралтар, Великобритания), Соединенные Штаты Америки, Вануату.</w:t>
      </w:r>
    </w:p>
  </w:footnote>
  <w:footnote w:id="60">
    <w:p w14:paraId="39999A99"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Коляда М.В., Миронов Э.Ю., Одинцов С.В. Правовые проблемы трансграничной несостоятельности и негативные проявления «банкротного туризма» / М.В. Коляда, Э.Ю. Миронов, С.В. Одинцов // Имущественные отношения в РФ. 2018. № 8. С. 55.</w:t>
      </w:r>
    </w:p>
  </w:footnote>
  <w:footnote w:id="61">
    <w:p w14:paraId="54CCB513"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Определение Верховного Суда Российской Федерации по делу № 308-ЭС18-25635 от 21 марта 2019 г. [Электронный ресурс] – URL:  </w:t>
      </w:r>
      <w:hyperlink r:id="rId25" w:history="1">
        <w:r w:rsidRPr="00F218C0">
          <w:rPr>
            <w:rStyle w:val="a8"/>
            <w:rFonts w:ascii="Times New Roman" w:hAnsi="Times New Roman"/>
          </w:rPr>
          <w:t>https://kad.arbitr.ru/Document/Pdf/c0ba7316-066d-4926-96ba-369e8201b5ba/ed764622-f282-4325-b382-3c44318525ce/A63-9583-2018_20190321_Opredelenie.pdf?isAddStamp=True</w:t>
        </w:r>
      </w:hyperlink>
      <w:r w:rsidRPr="00F218C0">
        <w:rPr>
          <w:rFonts w:ascii="Times New Roman" w:hAnsi="Times New Roman"/>
        </w:rPr>
        <w:t xml:space="preserve"> (дата обращения 25.03.2021).</w:t>
      </w:r>
    </w:p>
  </w:footnote>
  <w:footnote w:id="62">
    <w:p w14:paraId="4C4B7D68"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Мохова Е.В. «Банкротный туризм»: миграция должников в поисках лучшей страны для персонального банкротства и освобождения от долгов / Е.В. Мохова // Закон. 2015. № 12. С. 77.</w:t>
      </w:r>
    </w:p>
  </w:footnote>
  <w:footnote w:id="63">
    <w:p w14:paraId="0716E104"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Подробнее см.: </w:t>
      </w:r>
      <w:r w:rsidRPr="00F218C0">
        <w:rPr>
          <w:rFonts w:ascii="Times New Roman" w:hAnsi="Times New Roman"/>
          <w:lang w:val="en-US"/>
        </w:rPr>
        <w:t>Case</w:t>
      </w:r>
      <w:r w:rsidRPr="00F218C0">
        <w:rPr>
          <w:rFonts w:ascii="Times New Roman" w:hAnsi="Times New Roman"/>
        </w:rPr>
        <w:t xml:space="preserve"> </w:t>
      </w:r>
      <w:r w:rsidRPr="00F218C0">
        <w:rPr>
          <w:rFonts w:ascii="Times New Roman" w:hAnsi="Times New Roman"/>
          <w:lang w:val="en-US"/>
        </w:rPr>
        <w:t>C</w:t>
      </w:r>
      <w:r w:rsidRPr="00F218C0">
        <w:rPr>
          <w:rFonts w:ascii="Times New Roman" w:hAnsi="Times New Roman"/>
        </w:rPr>
        <w:t xml:space="preserve">-1/04 </w:t>
      </w:r>
      <w:r w:rsidRPr="00F218C0">
        <w:rPr>
          <w:rFonts w:ascii="Times New Roman" w:hAnsi="Times New Roman"/>
          <w:lang w:val="en-US"/>
        </w:rPr>
        <w:t>Susanne</w:t>
      </w:r>
      <w:r w:rsidRPr="00F218C0">
        <w:rPr>
          <w:rFonts w:ascii="Times New Roman" w:hAnsi="Times New Roman"/>
        </w:rPr>
        <w:t xml:space="preserve"> </w:t>
      </w:r>
      <w:r w:rsidRPr="00F218C0">
        <w:rPr>
          <w:rFonts w:ascii="Times New Roman" w:hAnsi="Times New Roman"/>
          <w:lang w:val="en-US"/>
        </w:rPr>
        <w:t>Staubitz</w:t>
      </w:r>
      <w:r w:rsidRPr="00F218C0">
        <w:rPr>
          <w:rFonts w:ascii="Times New Roman" w:hAnsi="Times New Roman"/>
        </w:rPr>
        <w:t>-</w:t>
      </w:r>
      <w:r w:rsidRPr="00F218C0">
        <w:rPr>
          <w:rFonts w:ascii="Times New Roman" w:hAnsi="Times New Roman"/>
          <w:lang w:val="en-US"/>
        </w:rPr>
        <w:t>Schreiber</w:t>
      </w:r>
      <w:r w:rsidRPr="00F218C0">
        <w:rPr>
          <w:rFonts w:ascii="Times New Roman" w:hAnsi="Times New Roman"/>
        </w:rPr>
        <w:t xml:space="preserve"> [Электронный ресурс]. 2006. </w:t>
      </w:r>
      <w:r w:rsidRPr="00F218C0">
        <w:rPr>
          <w:rFonts w:ascii="Times New Roman" w:hAnsi="Times New Roman"/>
          <w:lang w:val="en-US"/>
        </w:rPr>
        <w:t>URL</w:t>
      </w:r>
      <w:r w:rsidRPr="00F218C0">
        <w:rPr>
          <w:rFonts w:ascii="Times New Roman" w:hAnsi="Times New Roman"/>
        </w:rPr>
        <w:t xml:space="preserve">: </w:t>
      </w:r>
      <w:r w:rsidRPr="00F218C0">
        <w:rPr>
          <w:rFonts w:ascii="Times New Roman" w:hAnsi="Times New Roman"/>
          <w:lang w:val="en-US"/>
        </w:rPr>
        <w:t>https</w:t>
      </w:r>
      <w:r w:rsidRPr="00F218C0">
        <w:rPr>
          <w:rFonts w:ascii="Times New Roman" w:hAnsi="Times New Roman"/>
        </w:rPr>
        <w:t>://</w:t>
      </w:r>
      <w:r w:rsidRPr="00F218C0">
        <w:rPr>
          <w:rFonts w:ascii="Times New Roman" w:hAnsi="Times New Roman"/>
          <w:lang w:val="en-US"/>
        </w:rPr>
        <w:t>eur</w:t>
      </w:r>
      <w:r w:rsidRPr="00F218C0">
        <w:rPr>
          <w:rFonts w:ascii="Times New Roman" w:hAnsi="Times New Roman"/>
        </w:rPr>
        <w:t>-</w:t>
      </w:r>
      <w:r w:rsidRPr="00F218C0">
        <w:rPr>
          <w:rFonts w:ascii="Times New Roman" w:hAnsi="Times New Roman"/>
          <w:lang w:val="en-US"/>
        </w:rPr>
        <w:t>lex</w:t>
      </w:r>
      <w:r w:rsidRPr="00F218C0">
        <w:rPr>
          <w:rFonts w:ascii="Times New Roman" w:hAnsi="Times New Roman"/>
        </w:rPr>
        <w:t>.</w:t>
      </w:r>
      <w:r w:rsidRPr="00F218C0">
        <w:rPr>
          <w:rFonts w:ascii="Times New Roman" w:hAnsi="Times New Roman"/>
          <w:lang w:val="en-US"/>
        </w:rPr>
        <w:t>europa</w:t>
      </w:r>
      <w:r w:rsidRPr="00F218C0">
        <w:rPr>
          <w:rFonts w:ascii="Times New Roman" w:hAnsi="Times New Roman"/>
        </w:rPr>
        <w:t>.</w:t>
      </w:r>
      <w:r w:rsidRPr="00F218C0">
        <w:rPr>
          <w:rFonts w:ascii="Times New Roman" w:hAnsi="Times New Roman"/>
          <w:lang w:val="en-US"/>
        </w:rPr>
        <w:t>eu</w:t>
      </w:r>
      <w:r w:rsidRPr="00F218C0">
        <w:rPr>
          <w:rFonts w:ascii="Times New Roman" w:hAnsi="Times New Roman"/>
        </w:rPr>
        <w:t>/</w:t>
      </w:r>
      <w:r w:rsidRPr="00F218C0">
        <w:rPr>
          <w:rFonts w:ascii="Times New Roman" w:hAnsi="Times New Roman"/>
          <w:lang w:val="en-US"/>
        </w:rPr>
        <w:t>legal</w:t>
      </w:r>
      <w:r w:rsidRPr="00F218C0">
        <w:rPr>
          <w:rFonts w:ascii="Times New Roman" w:hAnsi="Times New Roman"/>
        </w:rPr>
        <w:t>-</w:t>
      </w:r>
      <w:r w:rsidRPr="00F218C0">
        <w:rPr>
          <w:rFonts w:ascii="Times New Roman" w:hAnsi="Times New Roman"/>
          <w:lang w:val="en-US"/>
        </w:rPr>
        <w:t>content</w:t>
      </w:r>
      <w:r w:rsidRPr="00F218C0">
        <w:rPr>
          <w:rFonts w:ascii="Times New Roman" w:hAnsi="Times New Roman"/>
        </w:rPr>
        <w:t>/</w:t>
      </w:r>
      <w:r w:rsidRPr="00F218C0">
        <w:rPr>
          <w:rFonts w:ascii="Times New Roman" w:hAnsi="Times New Roman"/>
          <w:lang w:val="en-US"/>
        </w:rPr>
        <w:t>EN</w:t>
      </w:r>
      <w:r w:rsidRPr="00F218C0">
        <w:rPr>
          <w:rFonts w:ascii="Times New Roman" w:hAnsi="Times New Roman"/>
        </w:rPr>
        <w:t>/</w:t>
      </w:r>
      <w:r w:rsidRPr="00F218C0">
        <w:rPr>
          <w:rFonts w:ascii="Times New Roman" w:hAnsi="Times New Roman"/>
          <w:lang w:val="en-US"/>
        </w:rPr>
        <w:t>TXT</w:t>
      </w:r>
      <w:r w:rsidRPr="00F218C0">
        <w:rPr>
          <w:rFonts w:ascii="Times New Roman" w:hAnsi="Times New Roman"/>
        </w:rPr>
        <w:t>/?</w:t>
      </w:r>
      <w:r w:rsidRPr="00F218C0">
        <w:rPr>
          <w:rFonts w:ascii="Times New Roman" w:hAnsi="Times New Roman"/>
          <w:lang w:val="en-US"/>
        </w:rPr>
        <w:t>uri</w:t>
      </w:r>
      <w:r w:rsidRPr="00F218C0">
        <w:rPr>
          <w:rFonts w:ascii="Times New Roman" w:hAnsi="Times New Roman"/>
        </w:rPr>
        <w:t>=</w:t>
      </w:r>
      <w:r w:rsidRPr="00F218C0">
        <w:rPr>
          <w:rFonts w:ascii="Times New Roman" w:hAnsi="Times New Roman"/>
          <w:lang w:val="en-US"/>
        </w:rPr>
        <w:t>CELEX</w:t>
      </w:r>
      <w:r w:rsidRPr="00F218C0">
        <w:rPr>
          <w:rFonts w:ascii="Times New Roman" w:hAnsi="Times New Roman"/>
        </w:rPr>
        <w:t>%3</w:t>
      </w:r>
      <w:r w:rsidRPr="00F218C0">
        <w:rPr>
          <w:rFonts w:ascii="Times New Roman" w:hAnsi="Times New Roman"/>
          <w:lang w:val="en-US"/>
        </w:rPr>
        <w:t>A</w:t>
      </w:r>
      <w:r w:rsidRPr="00F218C0">
        <w:rPr>
          <w:rFonts w:ascii="Times New Roman" w:hAnsi="Times New Roman"/>
        </w:rPr>
        <w:t>62004</w:t>
      </w:r>
      <w:r w:rsidRPr="00F218C0">
        <w:rPr>
          <w:rFonts w:ascii="Times New Roman" w:hAnsi="Times New Roman"/>
          <w:lang w:val="en-US"/>
        </w:rPr>
        <w:t>CJ</w:t>
      </w:r>
      <w:r w:rsidRPr="00F218C0">
        <w:rPr>
          <w:rFonts w:ascii="Times New Roman" w:hAnsi="Times New Roman"/>
        </w:rPr>
        <w:t>0001 (дата обращения 20.03.2021). Указанное дело рассматривалось во время действия Регламента ЕС 2000 года, в котором еще не были установлены сроки «миграции» должника до момента открытия в отношении него производства по делу о банкротстве.</w:t>
      </w:r>
    </w:p>
  </w:footnote>
  <w:footnote w:id="64">
    <w:p w14:paraId="13C30EF4"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«Конвенция о правовой помощи и правовых отношениях по гражданским, семейным и уголовным делам» [Электронный ресурс] от 22.01.1993 // Собр. законодательства Рос. Федерации. 1995. Ст. 1472.</w:t>
      </w:r>
      <w:r w:rsidRPr="002B417B">
        <w:rPr>
          <w:rFonts w:ascii="Times New Roman" w:hAnsi="Times New Roman"/>
        </w:rPr>
        <w:t xml:space="preserve"> </w:t>
      </w:r>
      <w:r w:rsidRPr="00F218C0">
        <w:rPr>
          <w:rFonts w:ascii="Times New Roman" w:hAnsi="Times New Roman"/>
        </w:rPr>
        <w:t>СПС «Консультант Плюс». Участники Конвенции: Азербайджанская Республика, Республика Армения, Республика Беларусь, Грузия, Республика Казахстан, Республика Кыргызстан, Республика Молдавия, Российская Федерация, Туркменистан, Республика Таджикистан, Республика Узбекистан, Украина.</w:t>
      </w:r>
    </w:p>
  </w:footnote>
  <w:footnote w:id="65">
    <w:p w14:paraId="3D215878"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Соглашение стран СНГ «О порядке разрешения споров, связанных с осуществлением хозяйственной деятельности» [Электронный ресурс] от 20.03.1992 // «Закон». 1993. № 1. СПС «Консультант Плюс». Участники Соглашения: Азербайджанская Республика, Республика Армения, Российская Федерация, Республика Таджикистан, Республика Беларусь, Туркменистан, Республика Казахстан, Республика Узбекистан, Республика Кыргызстан, Украина, Республика Молдова. </w:t>
      </w:r>
    </w:p>
  </w:footnote>
  <w:footnote w:id="66">
    <w:p w14:paraId="434BC56A"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Подробнее см.: Консультативное заключение Экономического Суда СНГ № 01-1/3-10 от 20.06.2011 г. «О толковании статьи 9 Киевского соглашения» от 20 июня 2011 г. [Электронный ресурс] URL: http://sudsng.org/download_files/rh/2011/zk_01-1_3-10_20062011.pdf (дата обращения 10.03.2021).</w:t>
      </w:r>
    </w:p>
  </w:footnote>
  <w:footnote w:id="67">
    <w:p w14:paraId="4CE15AD5"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Ефремов Л.В. Вопросы применения международных договоров о взаимном оказании правовой помощи в работе арбитражных судов / Л.В. Ефремов // Вестник ВАС РФ. 2000. № 3. С. 128.</w:t>
      </w:r>
    </w:p>
  </w:footnote>
  <w:footnote w:id="68">
    <w:p w14:paraId="7C6689B9"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Постановление Арбитражного суда Московского округа  по делу № А40-126954/11-147-1156 от 15 августа 2012 г. [Электронный ресурс] URL:  </w:t>
      </w:r>
      <w:hyperlink r:id="rId26" w:history="1">
        <w:r w:rsidRPr="00F218C0">
          <w:rPr>
            <w:rStyle w:val="a8"/>
            <w:rFonts w:ascii="Times New Roman" w:hAnsi="Times New Roman"/>
          </w:rPr>
          <w:t>https://kad.arbitr.ru/Document/Pdf/6956f732-ea52-4e8b-8bd0-6c800999807c/f61b4360-5dd2-4e1a-9c77-85e2e465f898/A40-126954-2011_20120815_Reshenija_i_postanovlenija.pdf?isAddStamp=True</w:t>
        </w:r>
      </w:hyperlink>
      <w:r w:rsidRPr="00F218C0">
        <w:rPr>
          <w:rFonts w:ascii="Times New Roman" w:hAnsi="Times New Roman"/>
        </w:rPr>
        <w:t xml:space="preserve"> (дата обращения 05.05.2021).</w:t>
      </w:r>
    </w:p>
  </w:footnote>
  <w:footnote w:id="69">
    <w:p w14:paraId="04BE7113"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Соглашение Правительств государств - участников стран СНГ «О порядке взаимного исполнения решений арбитражных, хозяйственных и экономических судов на территориях государств - участников Содружества» [Электронный ресурс] от 06.03.1998 г. // «Вестник ВАС РФ». 1999. Специальное приложение к № 3. СПС «Консультант Плюс».</w:t>
      </w:r>
    </w:p>
  </w:footnote>
  <w:footnote w:id="70">
    <w:p w14:paraId="1904AAEA"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Распоряжение Правительства Российской Федерации от 31 октября 2013 г. № 2016-р «О намерении Российской Федерации не становиться участником Соглашения Правительств государств - участников стран СНГ от 06.03.1998 «О порядке взаимного исполнения решений арбитражных, хозяйственных и экономических судов на территориях государств - участников Содружества» [Электронный ресурс] // «Собрание законодательства РФ». 2003. № 45. ст. 5858. СПС «Консультант Плюс».</w:t>
      </w:r>
    </w:p>
  </w:footnote>
  <w:footnote w:id="71">
    <w:p w14:paraId="631D91A5" w14:textId="77777777" w:rsidR="00C355F0" w:rsidRDefault="00C355F0" w:rsidP="00F218C0">
      <w:pPr>
        <w:autoSpaceDE w:val="0"/>
        <w:autoSpaceDN w:val="0"/>
        <w:adjustRightInd w:val="0"/>
        <w:jc w:val="both"/>
      </w:pPr>
      <w:r w:rsidRPr="00F218C0">
        <w:rPr>
          <w:rStyle w:val="a5"/>
          <w:rFonts w:ascii="Times New Roman" w:hAnsi="Times New Roman"/>
          <w:sz w:val="20"/>
          <w:szCs w:val="20"/>
        </w:rPr>
        <w:footnoteRef/>
      </w:r>
      <w:r w:rsidRPr="00F218C0">
        <w:rPr>
          <w:rFonts w:ascii="Times New Roman" w:hAnsi="Times New Roman"/>
          <w:sz w:val="20"/>
          <w:szCs w:val="20"/>
        </w:rPr>
        <w:t xml:space="preserve"> Соглашение между Российской Федерацией и Республикой Беларусь «О порядке взаимного исполнения судебных актов арбитражных судов Российской Федерации и хозяйственных судов Республики Беларусь» [Электронный ресурс] от 17.01.2001 г. // «Бюллетень международных договоров». 2003. № 3. СПС «Консультант Плюс».</w:t>
      </w:r>
    </w:p>
  </w:footnote>
  <w:footnote w:id="72">
    <w:p w14:paraId="00696174"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Ерпылева Н.Ю. Международный гражданский процесс – основные проблемы современного развития / Н.Ю. Ерпылева // Адвокат. 2004. № 2. С. 29, 31.</w:t>
      </w:r>
    </w:p>
  </w:footnote>
  <w:footnote w:id="73">
    <w:p w14:paraId="65CC51F1"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Постановление ЕСПЧ «Дело «Петр Королев (Petr Korolev) против Российской Федерации» (жалоба № 38112/04) от 21.10.2010 г. [Электронный ресурс] // «Бюллетень Европейского Суда по правам человека». 2012. № 4. СПС «Консультант Плюс».</w:t>
      </w:r>
    </w:p>
  </w:footnote>
  <w:footnote w:id="74">
    <w:p w14:paraId="6A706A3C"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Международное частное право: учебник / В.А. Канашевский. 4-е изд., перераб. и доп. М.: Международные отношения, 2019. С. 943.</w:t>
      </w:r>
    </w:p>
  </w:footnote>
  <w:footnote w:id="75">
    <w:p w14:paraId="75A8664C"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Закон Республики Беларусь [Электронный ресурс] от 13.07.2012 г. № 415-З «Об экономической несостоятельности (банкротстве)». 2012. URL: </w:t>
      </w:r>
      <w:hyperlink r:id="rId27" w:history="1">
        <w:r w:rsidRPr="00F218C0">
          <w:rPr>
            <w:rStyle w:val="a8"/>
            <w:rFonts w:ascii="Times New Roman" w:hAnsi="Times New Roman"/>
          </w:rPr>
          <w:t>https://pravo.by/document/?guid=3871&amp;p0=H11200415</w:t>
        </w:r>
      </w:hyperlink>
      <w:r w:rsidRPr="00F218C0">
        <w:rPr>
          <w:rFonts w:ascii="Times New Roman" w:hAnsi="Times New Roman"/>
        </w:rPr>
        <w:t xml:space="preserve"> (дата обращения 18.04.2021).</w:t>
      </w:r>
    </w:p>
  </w:footnote>
  <w:footnote w:id="76">
    <w:p w14:paraId="58695E08"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Закон Кыргызской Республики [Электронный ресурс] от 15.10.1997 г. № 74 «О банкротстве (несостоятельности)».1997. URL: </w:t>
      </w:r>
      <w:hyperlink r:id="rId28" w:history="1">
        <w:r w:rsidRPr="00F218C0">
          <w:rPr>
            <w:rStyle w:val="a8"/>
            <w:rFonts w:ascii="Times New Roman" w:hAnsi="Times New Roman"/>
          </w:rPr>
          <w:t>http://cbd.minjust.gov.kg/act/view/ru-ru/574</w:t>
        </w:r>
      </w:hyperlink>
      <w:r w:rsidRPr="00F218C0">
        <w:rPr>
          <w:rFonts w:ascii="Times New Roman" w:hAnsi="Times New Roman"/>
        </w:rPr>
        <w:t xml:space="preserve"> (дата обращения 18.04.2021).</w:t>
      </w:r>
    </w:p>
  </w:footnote>
  <w:footnote w:id="77">
    <w:p w14:paraId="5D492C73"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Польша, Румыния, Черногория, Сербия, Британские Виргинские Острова – заморская территория Соединенного Королевства Великобритании и Северной Ирландии.</w:t>
      </w:r>
    </w:p>
  </w:footnote>
  <w:footnote w:id="78">
    <w:p w14:paraId="5B3B25EC" w14:textId="77777777" w:rsidR="00C355F0" w:rsidRPr="002B417B" w:rsidRDefault="00C355F0" w:rsidP="00F218C0">
      <w:pPr>
        <w:pStyle w:val="a3"/>
        <w:jc w:val="both"/>
        <w:rPr>
          <w:lang w:val="en-US"/>
        </w:rPr>
      </w:pPr>
      <w:r w:rsidRPr="00F218C0">
        <w:rPr>
          <w:rStyle w:val="a5"/>
          <w:rFonts w:ascii="Times New Roman" w:hAnsi="Times New Roman"/>
        </w:rPr>
        <w:footnoteRef/>
      </w:r>
      <w:r w:rsidRPr="00F218C0">
        <w:rPr>
          <w:rFonts w:ascii="Times New Roman" w:hAnsi="Times New Roman"/>
          <w:lang w:val="en-US"/>
        </w:rPr>
        <w:t xml:space="preserve"> Smart P. Op. cit. P. 141. </w:t>
      </w:r>
    </w:p>
  </w:footnote>
  <w:footnote w:id="79">
    <w:p w14:paraId="072AA907"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Собина Л.Ю. Указ. соч. С. 150.</w:t>
      </w:r>
    </w:p>
  </w:footnote>
  <w:footnote w:id="80">
    <w:p w14:paraId="0AA3204D"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Исчерпывающего перечня таких обстоятельств в английском праве нет, но часто в их выявлении помогают судебные прецеденты: изучаются экстерриториальность иностранного права (факт того, что иностранное право распространяет свое действие на имущество, расположенное на территории иностранного государства, а иностранный арбитражный управляющий обладает полномочиями в отношении такого имущества), на основе которого вынесено решение, а также юрисдикция суда, вынесшего судебных акт. </w:t>
      </w:r>
    </w:p>
  </w:footnote>
  <w:footnote w:id="81">
    <w:p w14:paraId="2F1AEAA3"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Английское право рассматривает вопросы признания иностранных банкротств через призму наделения иностранных арбитражных управляющих определенными полномочиями.</w:t>
      </w:r>
    </w:p>
  </w:footnote>
  <w:footnote w:id="82">
    <w:p w14:paraId="36A83FB0"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lang w:val="en-US"/>
        </w:rPr>
        <w:t xml:space="preserve"> Case Pelegrin v. Coutts &amp; Co. </w:t>
      </w:r>
      <w:r w:rsidRPr="00F218C0">
        <w:rPr>
          <w:rFonts w:ascii="Times New Roman" w:hAnsi="Times New Roman"/>
        </w:rPr>
        <w:t xml:space="preserve">[Электронный ресурс]. 1915. </w:t>
      </w:r>
      <w:r w:rsidRPr="00F218C0">
        <w:rPr>
          <w:rFonts w:ascii="Times New Roman" w:hAnsi="Times New Roman"/>
          <w:lang w:val="en-US"/>
        </w:rPr>
        <w:t>URL</w:t>
      </w:r>
      <w:r w:rsidRPr="00F218C0">
        <w:rPr>
          <w:rFonts w:ascii="Times New Roman" w:hAnsi="Times New Roman"/>
        </w:rPr>
        <w:t xml:space="preserve">: </w:t>
      </w:r>
      <w:r w:rsidRPr="00F218C0">
        <w:rPr>
          <w:rFonts w:ascii="Times New Roman" w:hAnsi="Times New Roman"/>
          <w:lang w:val="en-US"/>
        </w:rPr>
        <w:t>https</w:t>
      </w:r>
      <w:r w:rsidRPr="00F218C0">
        <w:rPr>
          <w:rFonts w:ascii="Times New Roman" w:hAnsi="Times New Roman"/>
        </w:rPr>
        <w:t>://</w:t>
      </w:r>
      <w:r w:rsidRPr="00F218C0">
        <w:rPr>
          <w:rFonts w:ascii="Times New Roman" w:hAnsi="Times New Roman"/>
          <w:lang w:val="en-US"/>
        </w:rPr>
        <w:t>www</w:t>
      </w:r>
      <w:r w:rsidRPr="00F218C0">
        <w:rPr>
          <w:rFonts w:ascii="Times New Roman" w:hAnsi="Times New Roman"/>
        </w:rPr>
        <w:t>.</w:t>
      </w:r>
      <w:r w:rsidRPr="00F218C0">
        <w:rPr>
          <w:rFonts w:ascii="Times New Roman" w:hAnsi="Times New Roman"/>
          <w:lang w:val="en-US"/>
        </w:rPr>
        <w:t>sclqld</w:t>
      </w:r>
      <w:r w:rsidRPr="00F218C0">
        <w:rPr>
          <w:rFonts w:ascii="Times New Roman" w:hAnsi="Times New Roman"/>
        </w:rPr>
        <w:t>.</w:t>
      </w:r>
      <w:r w:rsidRPr="00F218C0">
        <w:rPr>
          <w:rFonts w:ascii="Times New Roman" w:hAnsi="Times New Roman"/>
          <w:lang w:val="en-US"/>
        </w:rPr>
        <w:t>org</w:t>
      </w:r>
      <w:r w:rsidRPr="00F218C0">
        <w:rPr>
          <w:rFonts w:ascii="Times New Roman" w:hAnsi="Times New Roman"/>
        </w:rPr>
        <w:t>.</w:t>
      </w:r>
      <w:r w:rsidRPr="00F218C0">
        <w:rPr>
          <w:rFonts w:ascii="Times New Roman" w:hAnsi="Times New Roman"/>
          <w:lang w:val="en-US"/>
        </w:rPr>
        <w:t>au</w:t>
      </w:r>
      <w:r w:rsidRPr="00F218C0">
        <w:rPr>
          <w:rFonts w:ascii="Times New Roman" w:hAnsi="Times New Roman"/>
        </w:rPr>
        <w:t>/</w:t>
      </w:r>
      <w:r w:rsidRPr="00F218C0">
        <w:rPr>
          <w:rFonts w:ascii="Times New Roman" w:hAnsi="Times New Roman"/>
          <w:lang w:val="en-US"/>
        </w:rPr>
        <w:t>caselaw</w:t>
      </w:r>
      <w:r w:rsidRPr="00F218C0">
        <w:rPr>
          <w:rFonts w:ascii="Times New Roman" w:hAnsi="Times New Roman"/>
        </w:rPr>
        <w:t>/</w:t>
      </w:r>
      <w:r w:rsidRPr="00F218C0">
        <w:rPr>
          <w:rFonts w:ascii="Times New Roman" w:hAnsi="Times New Roman"/>
          <w:lang w:val="en-US"/>
        </w:rPr>
        <w:t>QSC</w:t>
      </w:r>
      <w:r w:rsidRPr="00F218C0">
        <w:rPr>
          <w:rFonts w:ascii="Times New Roman" w:hAnsi="Times New Roman"/>
        </w:rPr>
        <w:t>/1989/421 (дата обращения 25.02.2021).</w:t>
      </w:r>
    </w:p>
  </w:footnote>
  <w:footnote w:id="83">
    <w:p w14:paraId="6FA01FEC"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Собина Л.Ю. Указ. соч. С. 157.</w:t>
      </w:r>
    </w:p>
  </w:footnote>
  <w:footnote w:id="84">
    <w:p w14:paraId="6CF58A88"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В стране места учреждения юридического лица.</w:t>
      </w:r>
    </w:p>
  </w:footnote>
  <w:footnote w:id="85">
    <w:p w14:paraId="22D06F88"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w:t>
      </w:r>
      <w:r w:rsidRPr="00F218C0">
        <w:rPr>
          <w:rFonts w:ascii="Times New Roman" w:hAnsi="Times New Roman"/>
          <w:lang w:val="en-US"/>
        </w:rPr>
        <w:t>Insolvenzordnung</w:t>
      </w:r>
      <w:r w:rsidRPr="00F218C0">
        <w:rPr>
          <w:rFonts w:ascii="Times New Roman" w:hAnsi="Times New Roman"/>
        </w:rPr>
        <w:t xml:space="preserve"> (</w:t>
      </w:r>
      <w:r w:rsidRPr="00F218C0">
        <w:rPr>
          <w:rFonts w:ascii="Times New Roman" w:hAnsi="Times New Roman"/>
          <w:lang w:val="en-US"/>
        </w:rPr>
        <w:t>InsO</w:t>
      </w:r>
      <w:r w:rsidRPr="00F218C0">
        <w:rPr>
          <w:rFonts w:ascii="Times New Roman" w:hAnsi="Times New Roman"/>
        </w:rPr>
        <w:t xml:space="preserve">) [Электронный ресурс]. 1999. </w:t>
      </w:r>
      <w:r w:rsidRPr="00F218C0">
        <w:rPr>
          <w:rFonts w:ascii="Times New Roman" w:hAnsi="Times New Roman"/>
          <w:lang w:val="en-US"/>
        </w:rPr>
        <w:t>URL</w:t>
      </w:r>
      <w:r w:rsidRPr="00F218C0">
        <w:rPr>
          <w:rFonts w:ascii="Times New Roman" w:hAnsi="Times New Roman"/>
        </w:rPr>
        <w:t xml:space="preserve">: </w:t>
      </w:r>
      <w:r w:rsidRPr="00F218C0">
        <w:rPr>
          <w:rFonts w:ascii="Times New Roman" w:hAnsi="Times New Roman"/>
          <w:lang w:val="en-US"/>
        </w:rPr>
        <w:t>https</w:t>
      </w:r>
      <w:r w:rsidRPr="00F218C0">
        <w:rPr>
          <w:rFonts w:ascii="Times New Roman" w:hAnsi="Times New Roman"/>
        </w:rPr>
        <w:t>://</w:t>
      </w:r>
      <w:r w:rsidRPr="00F218C0">
        <w:rPr>
          <w:rFonts w:ascii="Times New Roman" w:hAnsi="Times New Roman"/>
          <w:lang w:val="en-US"/>
        </w:rPr>
        <w:t>www</w:t>
      </w:r>
      <w:r w:rsidRPr="00F218C0">
        <w:rPr>
          <w:rFonts w:ascii="Times New Roman" w:hAnsi="Times New Roman"/>
        </w:rPr>
        <w:t>.</w:t>
      </w:r>
      <w:r w:rsidRPr="00F218C0">
        <w:rPr>
          <w:rFonts w:ascii="Times New Roman" w:hAnsi="Times New Roman"/>
          <w:lang w:val="en-US"/>
        </w:rPr>
        <w:t>gesetze</w:t>
      </w:r>
      <w:r w:rsidRPr="00F218C0">
        <w:rPr>
          <w:rFonts w:ascii="Times New Roman" w:hAnsi="Times New Roman"/>
        </w:rPr>
        <w:t>-</w:t>
      </w:r>
      <w:r w:rsidRPr="00F218C0">
        <w:rPr>
          <w:rFonts w:ascii="Times New Roman" w:hAnsi="Times New Roman"/>
          <w:lang w:val="en-US"/>
        </w:rPr>
        <w:t>im</w:t>
      </w:r>
      <w:r w:rsidRPr="00F218C0">
        <w:rPr>
          <w:rFonts w:ascii="Times New Roman" w:hAnsi="Times New Roman"/>
        </w:rPr>
        <w:t>-</w:t>
      </w:r>
      <w:r w:rsidRPr="00F218C0">
        <w:rPr>
          <w:rFonts w:ascii="Times New Roman" w:hAnsi="Times New Roman"/>
          <w:lang w:val="en-US"/>
        </w:rPr>
        <w:t>internet</w:t>
      </w:r>
      <w:r w:rsidRPr="00F218C0">
        <w:rPr>
          <w:rFonts w:ascii="Times New Roman" w:hAnsi="Times New Roman"/>
        </w:rPr>
        <w:t>.</w:t>
      </w:r>
      <w:r w:rsidRPr="00F218C0">
        <w:rPr>
          <w:rFonts w:ascii="Times New Roman" w:hAnsi="Times New Roman"/>
          <w:lang w:val="en-US"/>
        </w:rPr>
        <w:t>de</w:t>
      </w:r>
      <w:r w:rsidRPr="00F218C0">
        <w:rPr>
          <w:rFonts w:ascii="Times New Roman" w:hAnsi="Times New Roman"/>
        </w:rPr>
        <w:t>/</w:t>
      </w:r>
      <w:r w:rsidRPr="00F218C0">
        <w:rPr>
          <w:rFonts w:ascii="Times New Roman" w:hAnsi="Times New Roman"/>
          <w:lang w:val="en-US"/>
        </w:rPr>
        <w:t>inso</w:t>
      </w:r>
      <w:r w:rsidRPr="00F218C0">
        <w:rPr>
          <w:rFonts w:ascii="Times New Roman" w:hAnsi="Times New Roman"/>
        </w:rPr>
        <w:t>/</w:t>
      </w:r>
      <w:r w:rsidRPr="00F218C0">
        <w:rPr>
          <w:rFonts w:ascii="Times New Roman" w:hAnsi="Times New Roman"/>
          <w:lang w:val="en-US"/>
        </w:rPr>
        <w:t>InsO</w:t>
      </w:r>
      <w:r w:rsidRPr="00F218C0">
        <w:rPr>
          <w:rFonts w:ascii="Times New Roman" w:hAnsi="Times New Roman"/>
        </w:rPr>
        <w:t>.</w:t>
      </w:r>
      <w:r w:rsidRPr="00F218C0">
        <w:rPr>
          <w:rFonts w:ascii="Times New Roman" w:hAnsi="Times New Roman"/>
          <w:lang w:val="en-US"/>
        </w:rPr>
        <w:t>pdf</w:t>
      </w:r>
      <w:r w:rsidRPr="00F218C0">
        <w:rPr>
          <w:rFonts w:ascii="Times New Roman" w:hAnsi="Times New Roman"/>
        </w:rPr>
        <w:t xml:space="preserve">  (дата обращения 05.05.2021).</w:t>
      </w:r>
    </w:p>
  </w:footnote>
  <w:footnote w:id="86">
    <w:p w14:paraId="31536C14"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Собина Л.Ю. Указ. соч. С. 168.</w:t>
      </w:r>
    </w:p>
  </w:footnote>
  <w:footnote w:id="87">
    <w:p w14:paraId="68661387"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Закон Швейцарии о международном частном праве [Электронный ресурс] от 18.12.1987 г. 1987. URL: </w:t>
      </w:r>
      <w:hyperlink r:id="rId29" w:history="1">
        <w:r w:rsidRPr="00F218C0">
          <w:rPr>
            <w:rStyle w:val="a8"/>
            <w:rFonts w:ascii="Times New Roman" w:hAnsi="Times New Roman"/>
          </w:rPr>
          <w:t>https://pravo.hse.ru/intprilaw/doc/042901</w:t>
        </w:r>
      </w:hyperlink>
      <w:r w:rsidRPr="00F218C0">
        <w:rPr>
          <w:rFonts w:ascii="Times New Roman" w:hAnsi="Times New Roman"/>
        </w:rPr>
        <w:t xml:space="preserve"> (дата обращения 05.05.2021).</w:t>
      </w:r>
    </w:p>
  </w:footnote>
  <w:footnote w:id="88">
    <w:p w14:paraId="2F082133"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Полная взаимность по делам о банкротстве установлена с Италией, Францией, Люксембургом, Бельгией, Германией; частичная с Соединенным Королевством, США, Австралией, Канадой; отсутствие взаимности установлено с Швецией, Финляндией, Норвегией, Лихтенштейном, Данией, Португалией, Нидерландами (Подробнее см.: Собина Л.Ю. Признание иностранных банкротств в международном частном праве / Л.Ю. Собина. М.: Статут, 2012).</w:t>
      </w:r>
    </w:p>
  </w:footnote>
  <w:footnote w:id="89">
    <w:p w14:paraId="65EE5E5E"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Собина Л.Ю. Указ. соч. С. 173.</w:t>
      </w:r>
    </w:p>
  </w:footnote>
  <w:footnote w:id="90">
    <w:p w14:paraId="04A728E0"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Определение Высшего Арбитражного Суда Российской Федерации по делу № ВАС-13688/09 от 07 декабря 2009 г. [Электронный ресурс] – URL:  </w:t>
      </w:r>
      <w:hyperlink r:id="rId30" w:history="1">
        <w:r w:rsidRPr="00F218C0">
          <w:rPr>
            <w:rStyle w:val="a8"/>
            <w:rFonts w:ascii="Times New Roman" w:hAnsi="Times New Roman"/>
          </w:rPr>
          <w:t>https://kad.arbitr.ru/Document/Pdf/655043f7-6f6c-4ac4-95ef-ff2ce605263d/ef47e67a-edcc-4aaf-99d8-919e4e7a5ba0/A41-9613-2009_20091207_Opredelenie.pdf?isAddStamp=True</w:t>
        </w:r>
      </w:hyperlink>
      <w:r w:rsidRPr="00F218C0">
        <w:rPr>
          <w:rFonts w:ascii="Times New Roman" w:hAnsi="Times New Roman"/>
        </w:rPr>
        <w:t xml:space="preserve"> (дата обращения 21.03.2021).</w:t>
      </w:r>
    </w:p>
  </w:footnote>
  <w:footnote w:id="91">
    <w:p w14:paraId="1BD7BBFF"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Решение Земельного суда города Аугсбурга по делу № 081 О3956/12 от 09  июля 2013 г. [Электронный ресурс]. URL:  </w:t>
      </w:r>
      <w:hyperlink r:id="rId31" w:history="1">
        <w:r w:rsidRPr="00F218C0">
          <w:rPr>
            <w:rStyle w:val="a8"/>
            <w:rFonts w:ascii="Times New Roman" w:hAnsi="Times New Roman"/>
          </w:rPr>
          <w:t>https://openjur.de/u/646631.html</w:t>
        </w:r>
      </w:hyperlink>
      <w:r w:rsidRPr="00F218C0">
        <w:rPr>
          <w:rFonts w:ascii="Times New Roman" w:hAnsi="Times New Roman"/>
        </w:rPr>
        <w:t xml:space="preserve"> (дата обращения 28.04.2021).</w:t>
      </w:r>
    </w:p>
  </w:footnote>
  <w:footnote w:id="92">
    <w:p w14:paraId="3E53D5F7"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Zivilprozessordnung [Электронный ресурс]. </w:t>
      </w:r>
      <w:r w:rsidRPr="00F218C0">
        <w:rPr>
          <w:rFonts w:ascii="Times New Roman" w:hAnsi="Times New Roman"/>
          <w:lang w:val="en-US"/>
        </w:rPr>
        <w:t>URL</w:t>
      </w:r>
      <w:r w:rsidRPr="00F218C0">
        <w:rPr>
          <w:rFonts w:ascii="Times New Roman" w:hAnsi="Times New Roman"/>
        </w:rPr>
        <w:t xml:space="preserve">:  </w:t>
      </w:r>
      <w:hyperlink r:id="rId32" w:history="1">
        <w:r w:rsidRPr="00F218C0">
          <w:rPr>
            <w:rStyle w:val="a8"/>
            <w:rFonts w:ascii="Times New Roman" w:hAnsi="Times New Roman"/>
            <w:lang w:val="en-US"/>
          </w:rPr>
          <w:t>https</w:t>
        </w:r>
        <w:r w:rsidRPr="00F218C0">
          <w:rPr>
            <w:rStyle w:val="a8"/>
            <w:rFonts w:ascii="Times New Roman" w:hAnsi="Times New Roman"/>
          </w:rPr>
          <w:t>://</w:t>
        </w:r>
        <w:r w:rsidRPr="00F218C0">
          <w:rPr>
            <w:rStyle w:val="a8"/>
            <w:rFonts w:ascii="Times New Roman" w:hAnsi="Times New Roman"/>
            <w:lang w:val="en-US"/>
          </w:rPr>
          <w:t>www</w:t>
        </w:r>
        <w:r w:rsidRPr="00F218C0">
          <w:rPr>
            <w:rStyle w:val="a8"/>
            <w:rFonts w:ascii="Times New Roman" w:hAnsi="Times New Roman"/>
          </w:rPr>
          <w:t>.</w:t>
        </w:r>
        <w:r w:rsidRPr="00F218C0">
          <w:rPr>
            <w:rStyle w:val="a8"/>
            <w:rFonts w:ascii="Times New Roman" w:hAnsi="Times New Roman"/>
            <w:lang w:val="en-US"/>
          </w:rPr>
          <w:t>gesetze</w:t>
        </w:r>
        <w:r w:rsidRPr="00F218C0">
          <w:rPr>
            <w:rStyle w:val="a8"/>
            <w:rFonts w:ascii="Times New Roman" w:hAnsi="Times New Roman"/>
          </w:rPr>
          <w:t>-</w:t>
        </w:r>
        <w:r w:rsidRPr="00F218C0">
          <w:rPr>
            <w:rStyle w:val="a8"/>
            <w:rFonts w:ascii="Times New Roman" w:hAnsi="Times New Roman"/>
            <w:lang w:val="en-US"/>
          </w:rPr>
          <w:t>im</w:t>
        </w:r>
        <w:r w:rsidRPr="00F218C0">
          <w:rPr>
            <w:rStyle w:val="a8"/>
            <w:rFonts w:ascii="Times New Roman" w:hAnsi="Times New Roman"/>
          </w:rPr>
          <w:t>-</w:t>
        </w:r>
        <w:r w:rsidRPr="00F218C0">
          <w:rPr>
            <w:rStyle w:val="a8"/>
            <w:rFonts w:ascii="Times New Roman" w:hAnsi="Times New Roman"/>
            <w:lang w:val="en-US"/>
          </w:rPr>
          <w:t>internet</w:t>
        </w:r>
        <w:r w:rsidRPr="00F218C0">
          <w:rPr>
            <w:rStyle w:val="a8"/>
            <w:rFonts w:ascii="Times New Roman" w:hAnsi="Times New Roman"/>
          </w:rPr>
          <w:t>.</w:t>
        </w:r>
        <w:r w:rsidRPr="00F218C0">
          <w:rPr>
            <w:rStyle w:val="a8"/>
            <w:rFonts w:ascii="Times New Roman" w:hAnsi="Times New Roman"/>
            <w:lang w:val="en-US"/>
          </w:rPr>
          <w:t>de</w:t>
        </w:r>
        <w:r w:rsidRPr="00F218C0">
          <w:rPr>
            <w:rStyle w:val="a8"/>
            <w:rFonts w:ascii="Times New Roman" w:hAnsi="Times New Roman"/>
          </w:rPr>
          <w:t>/</w:t>
        </w:r>
        <w:r w:rsidRPr="00F218C0">
          <w:rPr>
            <w:rStyle w:val="a8"/>
            <w:rFonts w:ascii="Times New Roman" w:hAnsi="Times New Roman"/>
            <w:lang w:val="en-US"/>
          </w:rPr>
          <w:t>zpo</w:t>
        </w:r>
        <w:r w:rsidRPr="00F218C0">
          <w:rPr>
            <w:rStyle w:val="a8"/>
            <w:rFonts w:ascii="Times New Roman" w:hAnsi="Times New Roman"/>
          </w:rPr>
          <w:t>/</w:t>
        </w:r>
      </w:hyperlink>
      <w:r w:rsidRPr="00F218C0">
        <w:rPr>
          <w:rFonts w:ascii="Times New Roman" w:hAnsi="Times New Roman"/>
        </w:rPr>
        <w:t xml:space="preserve"> (дата обращения 27.02.2021).</w:t>
      </w:r>
    </w:p>
  </w:footnote>
  <w:footnote w:id="93">
    <w:p w14:paraId="314444A4"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Определение Арбитражного суда города Санкт-Петербурга и Ленинградской области по делу № А56-22667/2007 от 28 мая 2008 г. [Электронный ресурс]. URL:  </w:t>
      </w:r>
      <w:hyperlink r:id="rId33" w:history="1">
        <w:r w:rsidRPr="00F218C0">
          <w:rPr>
            <w:rStyle w:val="a8"/>
            <w:rFonts w:ascii="Times New Roman" w:hAnsi="Times New Roman"/>
          </w:rPr>
          <w:t>https://kad.arbitr.ru/Document/Pdf/67070454-7875-4b35-9fd0-1252f4bc4ac9/0e741e8a-2265-4b68-a359-17ff1762e5b9/A56-22667-2007_20080528_Opredelenie.pdf?isAddStamp=True</w:t>
        </w:r>
      </w:hyperlink>
      <w:r w:rsidRPr="00F218C0">
        <w:rPr>
          <w:rFonts w:ascii="Times New Roman" w:hAnsi="Times New Roman"/>
        </w:rPr>
        <w:t xml:space="preserve"> (дата обращения 27.02.2021).</w:t>
      </w:r>
    </w:p>
  </w:footnote>
  <w:footnote w:id="94">
    <w:p w14:paraId="230A0E3D"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Определение Арбитражного суда города Москвы по делу № А40-101054/2019 от 24 июня 2019 г. [Электронный ресурс] – URL: </w:t>
      </w:r>
      <w:hyperlink r:id="rId34" w:history="1">
        <w:r w:rsidRPr="00F218C0">
          <w:rPr>
            <w:rStyle w:val="a8"/>
            <w:rFonts w:ascii="Times New Roman" w:hAnsi="Times New Roman"/>
          </w:rPr>
          <w:t>https://kad.arbitr.ru/Document/Pdf/9565e29b-63a4-4c20-a3f9-dae32548ab9c/ecc01446-ef1e-4172-8298-cbed6e99f5ab/A40-101054-2019_20190624_Opredelenie.pdf?isAddStamp=True</w:t>
        </w:r>
      </w:hyperlink>
      <w:r w:rsidRPr="00F218C0">
        <w:rPr>
          <w:rFonts w:ascii="Times New Roman" w:hAnsi="Times New Roman"/>
        </w:rPr>
        <w:t xml:space="preserve"> (дата обращения 13.03.2021).</w:t>
      </w:r>
    </w:p>
  </w:footnote>
  <w:footnote w:id="95">
    <w:p w14:paraId="53D0F8A6"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Постановление Арбитражного суда Московского округа по делу № А40-101054/2019 от 02 сентября 2019 г. [Электронный ресурс] – URL: </w:t>
      </w:r>
      <w:hyperlink r:id="rId35" w:history="1">
        <w:r w:rsidRPr="00F218C0">
          <w:rPr>
            <w:rStyle w:val="a8"/>
            <w:rFonts w:ascii="Times New Roman" w:hAnsi="Times New Roman"/>
          </w:rPr>
          <w:t>https://kad.arbitr.ru/Document/Pdf/9565e29b-63a4-4c20-a3f9-dae32548ab9c/5cebb77f-a0bf-43bc-a00c-4c9f42207643/A40-101054-2019_20190902_Reshenija_i_postanovlenija.pdf?isAddStamp=True</w:t>
        </w:r>
      </w:hyperlink>
      <w:r w:rsidRPr="00F218C0">
        <w:rPr>
          <w:rFonts w:ascii="Times New Roman" w:hAnsi="Times New Roman"/>
        </w:rPr>
        <w:t xml:space="preserve"> (дата обращения 13.03.2021).</w:t>
      </w:r>
    </w:p>
  </w:footnote>
  <w:footnote w:id="96">
    <w:p w14:paraId="12DFE4E1"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В.А. Канашевский. Указ. соч. С. 944-945.</w:t>
      </w:r>
    </w:p>
  </w:footnote>
  <w:footnote w:id="97">
    <w:p w14:paraId="325C46C8"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Шах Х. Международное гражданское процессуальное право: учебник: пер. с нем / Х. Шах. М.: БЕК, 2001. С 425.</w:t>
      </w:r>
    </w:p>
  </w:footnote>
  <w:footnote w:id="98">
    <w:p w14:paraId="19144598"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Елисеев Н.Г. Перспективы взаимного признания и исполнения судебных решений в отношениях между Россией и Германией // Закон. 2016. № 12. С. 181-182.</w:t>
      </w:r>
    </w:p>
  </w:footnote>
  <w:footnote w:id="99">
    <w:p w14:paraId="39BE9104"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Согласно пункту 51 постановления Пленума Верховного Суда Российской Федерации от 10.12.2019 № 53 «О выполнении судами Российской Федерации функций содействия и контроля в отношении третейского разбирательства, международного коммерческого арбитража» публичный порядок – это фундаментальные правовые начала (принципы), которые обладают высшей императивностью, универсальностью, особой общественной и публичной значимостью, составляют основу построения экономической, политической, правовой системы государства.</w:t>
      </w:r>
    </w:p>
  </w:footnote>
  <w:footnote w:id="100">
    <w:p w14:paraId="5ECE1427"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В решении Окружного суда Амстердама от 31.11.2007 по делу № 355622/HAZA06-3612 (п. 2.4) суд при рассмотрении дела российской нефтяной компании «ЮКОС» установил нарушение публичного порядка. Конкурсный управляющий в рамках российского дела о банкротстве отстранил директоров голландской дочерей компании «ЮКОС» от исполнения обязанностей. Отстраненные директора обжаловали это решение в Окружной суд Амстердама. По итогам процесса голландский суд решил, что процесс банкротства компании «ЮКОС» не соответствует минимальным стандартам правосудия, которые установлены в Нидерландах в том числе статьей 6 Европейской конвенции о защите прав человека и основных свобод. Было установлено несоответствие публичному порядку Нидерландов, вследствие чего российский судебный акт не был признан, а действия конкурсного управляющего были признаны ничтожными.</w:t>
      </w:r>
    </w:p>
  </w:footnote>
  <w:footnote w:id="101">
    <w:p w14:paraId="22E803DF"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Автор работы рассматривает понятия «итоговый судебный акт» и «окончательный судебный акт» как синонимичные (в том смысле, в котором они употребляются в актах отечественных судом). См. например: определение Высшего Арбитражного Суда Российской Федерации по делу № 11934/04 от 23 июня 2008 г. [Электронный ресурс]. URL: http://www.sudbiblioteka.ru/as/text2/vasud_big_32899.htm (дата обращения 26.04.2021).</w:t>
      </w:r>
    </w:p>
  </w:footnote>
  <w:footnote w:id="102">
    <w:p w14:paraId="39E94479" w14:textId="77777777" w:rsidR="00C355F0" w:rsidRDefault="00C355F0" w:rsidP="00F218C0">
      <w:pPr>
        <w:pStyle w:val="a3"/>
        <w:jc w:val="both"/>
      </w:pPr>
      <w:r w:rsidRPr="00F218C0">
        <w:rPr>
          <w:rStyle w:val="a5"/>
          <w:rFonts w:ascii="Times New Roman" w:hAnsi="Times New Roman"/>
        </w:rPr>
        <w:footnoteRef/>
      </w:r>
      <w:r w:rsidRPr="00A23FA2">
        <w:rPr>
          <w:rFonts w:ascii="Times New Roman" w:hAnsi="Times New Roman"/>
          <w:lang w:val="en-US"/>
        </w:rPr>
        <w:t xml:space="preserve"> </w:t>
      </w:r>
      <w:r w:rsidRPr="00F218C0">
        <w:rPr>
          <w:rFonts w:ascii="Times New Roman" w:hAnsi="Times New Roman"/>
          <w:lang w:val="en-US"/>
        </w:rPr>
        <w:t>Dicey</w:t>
      </w:r>
      <w:r w:rsidRPr="00A23FA2">
        <w:rPr>
          <w:rFonts w:ascii="Times New Roman" w:hAnsi="Times New Roman"/>
          <w:lang w:val="en-US"/>
        </w:rPr>
        <w:t xml:space="preserve"> </w:t>
      </w:r>
      <w:r w:rsidRPr="00F218C0">
        <w:rPr>
          <w:rFonts w:ascii="Times New Roman" w:hAnsi="Times New Roman"/>
          <w:lang w:val="en-US"/>
        </w:rPr>
        <w:t>and</w:t>
      </w:r>
      <w:r w:rsidRPr="00A23FA2">
        <w:rPr>
          <w:rFonts w:ascii="Times New Roman" w:hAnsi="Times New Roman"/>
          <w:lang w:val="en-US"/>
        </w:rPr>
        <w:t xml:space="preserve"> </w:t>
      </w:r>
      <w:r w:rsidRPr="00F218C0">
        <w:rPr>
          <w:rFonts w:ascii="Times New Roman" w:hAnsi="Times New Roman"/>
          <w:lang w:val="en-US"/>
        </w:rPr>
        <w:t>Morris</w:t>
      </w:r>
      <w:r w:rsidRPr="00A23FA2">
        <w:rPr>
          <w:rFonts w:ascii="Times New Roman" w:hAnsi="Times New Roman"/>
          <w:lang w:val="en-US"/>
        </w:rPr>
        <w:t xml:space="preserve">. </w:t>
      </w:r>
      <w:r w:rsidRPr="00F218C0">
        <w:rPr>
          <w:rFonts w:ascii="Times New Roman" w:hAnsi="Times New Roman"/>
          <w:lang w:val="en-US"/>
        </w:rPr>
        <w:t>Op. cit. P</w:t>
      </w:r>
      <w:r w:rsidRPr="00F218C0">
        <w:rPr>
          <w:rFonts w:ascii="Times New Roman" w:hAnsi="Times New Roman"/>
        </w:rPr>
        <w:t>. 455-456.</w:t>
      </w:r>
    </w:p>
  </w:footnote>
  <w:footnote w:id="103">
    <w:p w14:paraId="44F4B438"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Собина Л.Ю. Указ. соч. С. 103.</w:t>
      </w:r>
    </w:p>
  </w:footnote>
  <w:footnote w:id="104">
    <w:p w14:paraId="7AB28F26"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Собина Л.Ю. Указ. соч. С. 97. </w:t>
      </w:r>
    </w:p>
  </w:footnote>
  <w:footnote w:id="105">
    <w:p w14:paraId="2F2A9799" w14:textId="77777777" w:rsidR="00C355F0" w:rsidRPr="002B417B" w:rsidRDefault="00C355F0" w:rsidP="00F218C0">
      <w:pPr>
        <w:pStyle w:val="a3"/>
        <w:jc w:val="both"/>
        <w:rPr>
          <w:lang w:val="en-US"/>
        </w:rPr>
      </w:pPr>
      <w:r w:rsidRPr="00F218C0">
        <w:rPr>
          <w:rStyle w:val="a5"/>
          <w:rFonts w:ascii="Times New Roman" w:hAnsi="Times New Roman"/>
        </w:rPr>
        <w:footnoteRef/>
      </w:r>
      <w:r w:rsidRPr="00F218C0">
        <w:rPr>
          <w:rFonts w:ascii="Times New Roman" w:hAnsi="Times New Roman"/>
        </w:rPr>
        <w:t xml:space="preserve"> Шах Х. Указ. соч. С</w:t>
      </w:r>
      <w:r w:rsidRPr="00F218C0">
        <w:rPr>
          <w:rFonts w:ascii="Times New Roman" w:hAnsi="Times New Roman"/>
          <w:lang w:val="en-US"/>
        </w:rPr>
        <w:t>. 396-404.</w:t>
      </w:r>
    </w:p>
  </w:footnote>
  <w:footnote w:id="106">
    <w:p w14:paraId="1006868D"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lang w:val="en-US"/>
        </w:rPr>
        <w:t xml:space="preserve"> Brand R.A., Herrup P. The Hague Convention on Choice of Court Agreements: Commentary and Documents / R.A. Brand, P. Herrup. Camdridge</w:t>
      </w:r>
      <w:r w:rsidRPr="00F218C0">
        <w:rPr>
          <w:rFonts w:ascii="Times New Roman" w:hAnsi="Times New Roman"/>
        </w:rPr>
        <w:t xml:space="preserve">, 2008. </w:t>
      </w:r>
      <w:r w:rsidRPr="00F218C0">
        <w:rPr>
          <w:rFonts w:ascii="Times New Roman" w:hAnsi="Times New Roman"/>
          <w:lang w:val="en-US"/>
        </w:rPr>
        <w:t>P</w:t>
      </w:r>
      <w:r w:rsidRPr="00F218C0">
        <w:rPr>
          <w:rFonts w:ascii="Times New Roman" w:hAnsi="Times New Roman"/>
        </w:rPr>
        <w:t>. 97.</w:t>
      </w:r>
    </w:p>
  </w:footnote>
  <w:footnote w:id="107">
    <w:p w14:paraId="65648B03"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Павлова Н.В. Ускоренная судебная защита. Предварительные обеспечительные меры в коммерческом процессе / Н.В. Павлова. М.: Дело, 2005. С. 164.</w:t>
      </w:r>
    </w:p>
  </w:footnote>
  <w:footnote w:id="108">
    <w:p w14:paraId="5D35F058"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Информационное письмо Президиума Высшего Арбитражного Суда Российской Федерации от 07 июля 2004 г. № 78 «Обзор практики применения арбитражными судами предварительных обеспечительных мер» [Электронный ресурс]. – 2004. – СПС «Консультант Плюс».</w:t>
      </w:r>
    </w:p>
  </w:footnote>
  <w:footnote w:id="109">
    <w:p w14:paraId="79523C47"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Определение Высшего Арбитражного Суда Российской Федерации по делу № 11934/04 от 23 июня 2008 г. [Электронный ресурс] URL: http://www.sudbiblioteka.ru/as/text2/vasud_big_32899.htm (дата обращения 26.04.2021).</w:t>
      </w:r>
    </w:p>
  </w:footnote>
  <w:footnote w:id="110">
    <w:p w14:paraId="62DF679A"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Павлова Н.В. Указ. соч. С. 165.</w:t>
      </w:r>
    </w:p>
  </w:footnote>
  <w:footnote w:id="111">
    <w:p w14:paraId="2F9669DF" w14:textId="77777777" w:rsidR="00C355F0" w:rsidRPr="002B417B" w:rsidRDefault="00C355F0" w:rsidP="00F218C0">
      <w:pPr>
        <w:pStyle w:val="a3"/>
        <w:jc w:val="both"/>
        <w:rPr>
          <w:lang w:val="en-US"/>
        </w:rPr>
      </w:pPr>
      <w:r w:rsidRPr="00F218C0">
        <w:rPr>
          <w:rStyle w:val="a5"/>
          <w:rFonts w:ascii="Times New Roman" w:hAnsi="Times New Roman"/>
        </w:rPr>
        <w:footnoteRef/>
      </w:r>
      <w:r w:rsidRPr="00F218C0">
        <w:rPr>
          <w:rFonts w:ascii="Times New Roman" w:hAnsi="Times New Roman"/>
        </w:rPr>
        <w:t xml:space="preserve"> Шак Х. Указ. соч. С</w:t>
      </w:r>
      <w:r w:rsidRPr="00F218C0">
        <w:rPr>
          <w:rFonts w:ascii="Times New Roman" w:hAnsi="Times New Roman"/>
          <w:lang w:val="en-US"/>
        </w:rPr>
        <w:t>. 396-397.</w:t>
      </w:r>
    </w:p>
  </w:footnote>
  <w:footnote w:id="112">
    <w:p w14:paraId="38684B35" w14:textId="77777777" w:rsidR="00C355F0" w:rsidRPr="002B417B" w:rsidRDefault="00C355F0" w:rsidP="00F218C0">
      <w:pPr>
        <w:pStyle w:val="a3"/>
        <w:jc w:val="both"/>
        <w:rPr>
          <w:lang w:val="en-US"/>
        </w:rPr>
      </w:pPr>
      <w:r w:rsidRPr="00F218C0">
        <w:rPr>
          <w:rStyle w:val="a5"/>
          <w:rFonts w:ascii="Times New Roman" w:hAnsi="Times New Roman"/>
        </w:rPr>
        <w:footnoteRef/>
      </w:r>
      <w:r w:rsidRPr="00F218C0">
        <w:rPr>
          <w:rFonts w:ascii="Times New Roman" w:hAnsi="Times New Roman"/>
          <w:lang w:val="en-US"/>
        </w:rPr>
        <w:t xml:space="preserve"> Dicey and Morris. Op. cit. P. 461.</w:t>
      </w:r>
    </w:p>
  </w:footnote>
  <w:footnote w:id="113">
    <w:p w14:paraId="1419F6C4" w14:textId="77777777" w:rsidR="00C355F0" w:rsidRPr="002B417B" w:rsidRDefault="00C355F0" w:rsidP="00F218C0">
      <w:pPr>
        <w:pStyle w:val="a3"/>
        <w:jc w:val="both"/>
        <w:rPr>
          <w:lang w:val="en-US"/>
        </w:rPr>
      </w:pPr>
      <w:r w:rsidRPr="00F218C0">
        <w:rPr>
          <w:rStyle w:val="a5"/>
          <w:rFonts w:ascii="Times New Roman" w:hAnsi="Times New Roman"/>
        </w:rPr>
        <w:footnoteRef/>
      </w:r>
      <w:r w:rsidRPr="00F218C0">
        <w:rPr>
          <w:rFonts w:ascii="Times New Roman" w:hAnsi="Times New Roman"/>
          <w:lang w:val="en-US"/>
        </w:rPr>
        <w:t xml:space="preserve"> Cheshire G.C. Private International Law / G.C. Cheshire. 4th ed. Oxford: Clarendon Press, 1952. P. 615-616.</w:t>
      </w:r>
    </w:p>
  </w:footnote>
  <w:footnote w:id="114">
    <w:p w14:paraId="431C6DC2" w14:textId="77777777" w:rsidR="00C355F0" w:rsidRPr="002B417B" w:rsidRDefault="00C355F0" w:rsidP="00F218C0">
      <w:pPr>
        <w:pStyle w:val="a3"/>
        <w:jc w:val="both"/>
        <w:rPr>
          <w:lang w:val="en-US"/>
        </w:rPr>
      </w:pPr>
      <w:r w:rsidRPr="00F218C0">
        <w:rPr>
          <w:rStyle w:val="a5"/>
          <w:rFonts w:ascii="Times New Roman" w:hAnsi="Times New Roman"/>
        </w:rPr>
        <w:footnoteRef/>
      </w:r>
      <w:r w:rsidRPr="00F218C0">
        <w:rPr>
          <w:rFonts w:ascii="Times New Roman" w:hAnsi="Times New Roman"/>
          <w:lang w:val="en-US"/>
        </w:rPr>
        <w:t xml:space="preserve"> In Re Henderson Nouvion v. Freeman. </w:t>
      </w:r>
      <w:r w:rsidRPr="0047348F">
        <w:rPr>
          <w:rFonts w:ascii="Times New Roman" w:hAnsi="Times New Roman"/>
          <w:lang w:val="en-US"/>
        </w:rPr>
        <w:t>[</w:t>
      </w:r>
      <w:r w:rsidRPr="00F218C0">
        <w:rPr>
          <w:rFonts w:ascii="Times New Roman" w:hAnsi="Times New Roman"/>
        </w:rPr>
        <w:t>Электронный</w:t>
      </w:r>
      <w:r w:rsidRPr="0047348F">
        <w:rPr>
          <w:rFonts w:ascii="Times New Roman" w:hAnsi="Times New Roman"/>
          <w:lang w:val="en-US"/>
        </w:rPr>
        <w:t xml:space="preserve"> </w:t>
      </w:r>
      <w:r w:rsidRPr="00F218C0">
        <w:rPr>
          <w:rFonts w:ascii="Times New Roman" w:hAnsi="Times New Roman"/>
        </w:rPr>
        <w:t>ресурс</w:t>
      </w:r>
      <w:r w:rsidRPr="0047348F">
        <w:rPr>
          <w:rFonts w:ascii="Times New Roman" w:hAnsi="Times New Roman"/>
          <w:lang w:val="en-US"/>
        </w:rPr>
        <w:t xml:space="preserve">]. 1887. </w:t>
      </w:r>
      <w:r w:rsidRPr="00F218C0">
        <w:rPr>
          <w:rFonts w:ascii="Times New Roman" w:hAnsi="Times New Roman"/>
          <w:lang w:val="en-US"/>
        </w:rPr>
        <w:t>URL</w:t>
      </w:r>
      <w:r w:rsidRPr="0047348F">
        <w:rPr>
          <w:rFonts w:ascii="Times New Roman" w:hAnsi="Times New Roman"/>
          <w:lang w:val="en-US"/>
        </w:rPr>
        <w:t xml:space="preserve">: </w:t>
      </w:r>
      <w:r w:rsidRPr="00F218C0">
        <w:rPr>
          <w:rFonts w:ascii="Times New Roman" w:hAnsi="Times New Roman"/>
          <w:lang w:val="en-US"/>
        </w:rPr>
        <w:t>https</w:t>
      </w:r>
      <w:r w:rsidRPr="0047348F">
        <w:rPr>
          <w:rFonts w:ascii="Times New Roman" w:hAnsi="Times New Roman"/>
          <w:lang w:val="en-US"/>
        </w:rPr>
        <w:t>://</w:t>
      </w:r>
      <w:r w:rsidRPr="00F218C0">
        <w:rPr>
          <w:rFonts w:ascii="Times New Roman" w:hAnsi="Times New Roman"/>
          <w:lang w:val="en-US"/>
        </w:rPr>
        <w:t>www</w:t>
      </w:r>
      <w:r w:rsidRPr="0047348F">
        <w:rPr>
          <w:rFonts w:ascii="Times New Roman" w:hAnsi="Times New Roman"/>
          <w:lang w:val="en-US"/>
        </w:rPr>
        <w:t>.</w:t>
      </w:r>
      <w:r w:rsidRPr="00F218C0">
        <w:rPr>
          <w:rFonts w:ascii="Times New Roman" w:hAnsi="Times New Roman"/>
          <w:lang w:val="en-US"/>
        </w:rPr>
        <w:t>uniset</w:t>
      </w:r>
      <w:r w:rsidRPr="0047348F">
        <w:rPr>
          <w:rFonts w:ascii="Times New Roman" w:hAnsi="Times New Roman"/>
          <w:lang w:val="en-US"/>
        </w:rPr>
        <w:t>.</w:t>
      </w:r>
      <w:r w:rsidRPr="00F218C0">
        <w:rPr>
          <w:rFonts w:ascii="Times New Roman" w:hAnsi="Times New Roman"/>
          <w:lang w:val="en-US"/>
        </w:rPr>
        <w:t>ca</w:t>
      </w:r>
      <w:r w:rsidRPr="0047348F">
        <w:rPr>
          <w:rFonts w:ascii="Times New Roman" w:hAnsi="Times New Roman"/>
          <w:lang w:val="en-US"/>
        </w:rPr>
        <w:t>/</w:t>
      </w:r>
      <w:r w:rsidRPr="00F218C0">
        <w:rPr>
          <w:rFonts w:ascii="Times New Roman" w:hAnsi="Times New Roman"/>
          <w:lang w:val="en-US"/>
        </w:rPr>
        <w:t>other</w:t>
      </w:r>
      <w:r w:rsidRPr="0047348F">
        <w:rPr>
          <w:rFonts w:ascii="Times New Roman" w:hAnsi="Times New Roman"/>
          <w:lang w:val="en-US"/>
        </w:rPr>
        <w:t>/</w:t>
      </w:r>
      <w:r w:rsidRPr="00F218C0">
        <w:rPr>
          <w:rFonts w:ascii="Times New Roman" w:hAnsi="Times New Roman"/>
          <w:lang w:val="en-US"/>
        </w:rPr>
        <w:t>cs</w:t>
      </w:r>
      <w:r w:rsidRPr="0047348F">
        <w:rPr>
          <w:rFonts w:ascii="Times New Roman" w:hAnsi="Times New Roman"/>
          <w:lang w:val="en-US"/>
        </w:rPr>
        <w:t>5/37</w:t>
      </w:r>
      <w:r w:rsidRPr="00F218C0">
        <w:rPr>
          <w:rFonts w:ascii="Times New Roman" w:hAnsi="Times New Roman"/>
          <w:lang w:val="en-US"/>
        </w:rPr>
        <w:t>ChD</w:t>
      </w:r>
      <w:r w:rsidRPr="0047348F">
        <w:rPr>
          <w:rFonts w:ascii="Times New Roman" w:hAnsi="Times New Roman"/>
          <w:lang w:val="en-US"/>
        </w:rPr>
        <w:t>244.</w:t>
      </w:r>
      <w:r w:rsidRPr="00F218C0">
        <w:rPr>
          <w:rFonts w:ascii="Times New Roman" w:hAnsi="Times New Roman"/>
          <w:lang w:val="en-US"/>
        </w:rPr>
        <w:t>html</w:t>
      </w:r>
      <w:r w:rsidRPr="0047348F">
        <w:rPr>
          <w:rFonts w:ascii="Times New Roman" w:hAnsi="Times New Roman"/>
          <w:lang w:val="en-US"/>
        </w:rPr>
        <w:t xml:space="preserve"> (</w:t>
      </w:r>
      <w:r w:rsidRPr="00F218C0">
        <w:rPr>
          <w:rFonts w:ascii="Times New Roman" w:hAnsi="Times New Roman"/>
        </w:rPr>
        <w:t>дата</w:t>
      </w:r>
      <w:r w:rsidRPr="0047348F">
        <w:rPr>
          <w:rFonts w:ascii="Times New Roman" w:hAnsi="Times New Roman"/>
          <w:lang w:val="en-US"/>
        </w:rPr>
        <w:t xml:space="preserve"> </w:t>
      </w:r>
      <w:r w:rsidRPr="00F218C0">
        <w:rPr>
          <w:rFonts w:ascii="Times New Roman" w:hAnsi="Times New Roman"/>
        </w:rPr>
        <w:t>обращения</w:t>
      </w:r>
      <w:r w:rsidRPr="0047348F">
        <w:rPr>
          <w:rFonts w:ascii="Times New Roman" w:hAnsi="Times New Roman"/>
          <w:lang w:val="en-US"/>
        </w:rPr>
        <w:t xml:space="preserve"> 19.02.2021).</w:t>
      </w:r>
    </w:p>
  </w:footnote>
  <w:footnote w:id="115">
    <w:p w14:paraId="34AB79ED" w14:textId="77777777" w:rsidR="00C355F0" w:rsidRPr="002B417B" w:rsidRDefault="00C355F0" w:rsidP="00F218C0">
      <w:pPr>
        <w:pStyle w:val="a3"/>
        <w:jc w:val="both"/>
        <w:rPr>
          <w:lang w:val="en-US"/>
        </w:rPr>
      </w:pPr>
      <w:r w:rsidRPr="00F218C0">
        <w:rPr>
          <w:rStyle w:val="a5"/>
          <w:rFonts w:ascii="Times New Roman" w:hAnsi="Times New Roman"/>
        </w:rPr>
        <w:footnoteRef/>
      </w:r>
      <w:r w:rsidRPr="00F218C0">
        <w:rPr>
          <w:rFonts w:ascii="Times New Roman" w:hAnsi="Times New Roman"/>
          <w:lang w:val="en-US"/>
        </w:rPr>
        <w:t xml:space="preserve"> Smart P. Op. cit. P. 194, 195.</w:t>
      </w:r>
    </w:p>
  </w:footnote>
  <w:footnote w:id="116">
    <w:p w14:paraId="317159C2"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lang w:val="en-US"/>
        </w:rPr>
        <w:t xml:space="preserve"> Garasic J. Recognition of Foreign Insolvency Proceedings: the Rules that a Modern Model of International Insolvency Law Should Contain / J. Garasic // Yearbook of Private International Law. 2005. P</w:t>
      </w:r>
      <w:r w:rsidRPr="00F218C0">
        <w:rPr>
          <w:rFonts w:ascii="Times New Roman" w:hAnsi="Times New Roman"/>
        </w:rPr>
        <w:t>. 341.</w:t>
      </w:r>
    </w:p>
  </w:footnote>
  <w:footnote w:id="117">
    <w:p w14:paraId="648D2717" w14:textId="77777777" w:rsidR="00C355F0" w:rsidRDefault="00C355F0" w:rsidP="00F218C0">
      <w:pPr>
        <w:pStyle w:val="a3"/>
        <w:jc w:val="both"/>
      </w:pPr>
      <w:r w:rsidRPr="00F218C0">
        <w:rPr>
          <w:rStyle w:val="a5"/>
          <w:rFonts w:ascii="Times New Roman" w:hAnsi="Times New Roman"/>
        </w:rPr>
        <w:footnoteRef/>
      </w:r>
      <w:r w:rsidRPr="00F218C0">
        <w:rPr>
          <w:rStyle w:val="a5"/>
          <w:rFonts w:ascii="Times New Roman" w:hAnsi="Times New Roman"/>
        </w:rPr>
        <w:t xml:space="preserve"> </w:t>
      </w:r>
      <w:r w:rsidRPr="00F218C0">
        <w:rPr>
          <w:rFonts w:ascii="Times New Roman" w:hAnsi="Times New Roman"/>
        </w:rPr>
        <w:t>Собина Л.Ю. Указ. соч. С. 104.</w:t>
      </w:r>
    </w:p>
  </w:footnote>
  <w:footnote w:id="118">
    <w:p w14:paraId="16217F5D"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Синякина А.М. Процессуальные особенности рассмотрения арбитражным судом дел о несостоятельности (банкротстве). Дис. … к.ю.н. / А.М. Синякина. М., 2004. С. 171.</w:t>
      </w:r>
    </w:p>
  </w:footnote>
  <w:footnote w:id="119">
    <w:p w14:paraId="1E1FDCBE" w14:textId="77777777" w:rsidR="00C355F0" w:rsidRDefault="00C355F0" w:rsidP="00F218C0">
      <w:pPr>
        <w:pStyle w:val="a3"/>
        <w:jc w:val="both"/>
      </w:pPr>
      <w:r w:rsidRPr="00F218C0">
        <w:rPr>
          <w:rStyle w:val="a5"/>
          <w:rFonts w:ascii="Times New Roman" w:hAnsi="Times New Roman"/>
        </w:rPr>
        <w:footnoteRef/>
      </w:r>
      <w:r w:rsidRPr="00F218C0">
        <w:rPr>
          <w:rStyle w:val="a5"/>
          <w:rFonts w:ascii="Times New Roman" w:hAnsi="Times New Roman"/>
        </w:rPr>
        <w:t xml:space="preserve"> </w:t>
      </w:r>
      <w:r w:rsidRPr="00F218C0">
        <w:rPr>
          <w:rFonts w:ascii="Times New Roman" w:hAnsi="Times New Roman"/>
        </w:rPr>
        <w:t>Федоров С.И. Некоторые особенности рассмотрения арбитражными судами дел о несостоятельности (банкротстве). Дис. … к.ю.н. / С.И. Федоров. М., 2001. С. 183.</w:t>
      </w:r>
    </w:p>
  </w:footnote>
  <w:footnote w:id="120">
    <w:p w14:paraId="47642337"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rPr>
        <w:t xml:space="preserve"> Определение Высшего Арбитражного Суда Российской Федерации по делу № ВАС-13688/09 от 07 декабря 2009 г. [Электронный ресурс] – URL:  </w:t>
      </w:r>
      <w:hyperlink r:id="rId36" w:history="1">
        <w:r w:rsidRPr="00F218C0">
          <w:rPr>
            <w:rStyle w:val="a8"/>
            <w:rFonts w:ascii="Times New Roman" w:hAnsi="Times New Roman"/>
          </w:rPr>
          <w:t>https://kad.arbitr.ru/Document/Pdf/655043f7-6f6c-4ac4-95ef-ff2ce605263d/ef47e67a-edcc-4aaf-99d8-919e4e7a5ba0/A41-9613-2009_20091207_Opredelenie.pdf?isAddStamp=True</w:t>
        </w:r>
      </w:hyperlink>
      <w:r w:rsidRPr="00F218C0">
        <w:rPr>
          <w:rFonts w:ascii="Times New Roman" w:hAnsi="Times New Roman"/>
        </w:rPr>
        <w:t xml:space="preserve"> (дата обращения 21.03.2021).</w:t>
      </w:r>
    </w:p>
  </w:footnote>
  <w:footnote w:id="121">
    <w:p w14:paraId="67A7C5AD" w14:textId="77777777" w:rsidR="00C355F0" w:rsidRPr="002B417B" w:rsidRDefault="00C355F0" w:rsidP="00F218C0">
      <w:pPr>
        <w:pStyle w:val="a3"/>
        <w:jc w:val="both"/>
        <w:rPr>
          <w:lang w:val="en-US"/>
        </w:rPr>
      </w:pPr>
      <w:r w:rsidRPr="00F218C0">
        <w:rPr>
          <w:rStyle w:val="a5"/>
          <w:rFonts w:ascii="Times New Roman" w:hAnsi="Times New Roman"/>
        </w:rPr>
        <w:footnoteRef/>
      </w:r>
      <w:r w:rsidRPr="00F218C0">
        <w:rPr>
          <w:rStyle w:val="a5"/>
          <w:rFonts w:ascii="Times New Roman" w:hAnsi="Times New Roman"/>
        </w:rPr>
        <w:t xml:space="preserve"> </w:t>
      </w:r>
      <w:r w:rsidRPr="00F218C0">
        <w:rPr>
          <w:rFonts w:ascii="Times New Roman" w:hAnsi="Times New Roman"/>
        </w:rPr>
        <w:t xml:space="preserve">Конев Д.В. Признание и приведение в исполнение иностранных судебных актов по гражданским и торговым делам в Германии и России: сравнительно-правовой анализ / Д.В. Конев. </w:t>
      </w:r>
      <w:r w:rsidRPr="00F218C0">
        <w:rPr>
          <w:rFonts w:ascii="Times New Roman" w:hAnsi="Times New Roman"/>
          <w:lang w:val="en-US"/>
        </w:rPr>
        <w:t xml:space="preserve">Amsterdam: Wolters Kluwer, 2010. </w:t>
      </w:r>
      <w:r w:rsidRPr="00F218C0">
        <w:rPr>
          <w:rFonts w:ascii="Times New Roman" w:hAnsi="Times New Roman"/>
        </w:rPr>
        <w:t>С</w:t>
      </w:r>
      <w:r w:rsidRPr="00F218C0">
        <w:rPr>
          <w:rFonts w:ascii="Times New Roman" w:hAnsi="Times New Roman"/>
          <w:lang w:val="en-US"/>
        </w:rPr>
        <w:t>. 120.</w:t>
      </w:r>
    </w:p>
  </w:footnote>
  <w:footnote w:id="122">
    <w:p w14:paraId="2A576FBE" w14:textId="77777777" w:rsidR="00C355F0" w:rsidRDefault="00C355F0" w:rsidP="00F218C0">
      <w:pPr>
        <w:pStyle w:val="a3"/>
        <w:jc w:val="both"/>
      </w:pPr>
      <w:r w:rsidRPr="00F218C0">
        <w:rPr>
          <w:rStyle w:val="a5"/>
          <w:rFonts w:ascii="Times New Roman" w:hAnsi="Times New Roman"/>
        </w:rPr>
        <w:footnoteRef/>
      </w:r>
      <w:r w:rsidRPr="00F218C0">
        <w:rPr>
          <w:rFonts w:ascii="Times New Roman" w:hAnsi="Times New Roman"/>
          <w:lang w:val="en-US"/>
        </w:rPr>
        <w:t xml:space="preserve"> Baumbach A., Lauterbach W., Albers J., Hartmann P. Zivilprozessordnung Mit Gerichtsverfassungsgesetz und Anderen Nebengesetzen / A. Baumbach, W. Lauterbach, J. Albers, P. Hartmann. Bd 1. 56, neubearb. Munchen: Beck, 1998. S. 1174.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EF96" w14:textId="77777777" w:rsidR="00C355F0" w:rsidRDefault="00C355F0">
    <w:pPr>
      <w:pStyle w:val="a9"/>
      <w:jc w:val="center"/>
    </w:pPr>
    <w:r>
      <w:fldChar w:fldCharType="begin"/>
    </w:r>
    <w:r>
      <w:instrText>PAGE   \* MERGEFORMAT</w:instrText>
    </w:r>
    <w:r>
      <w:fldChar w:fldCharType="separate"/>
    </w:r>
    <w:r>
      <w:rPr>
        <w:noProof/>
      </w:rPr>
      <w:t>64</w:t>
    </w:r>
    <w:r>
      <w:fldChar w:fldCharType="end"/>
    </w:r>
  </w:p>
  <w:p w14:paraId="679F03AA" w14:textId="77777777" w:rsidR="00C355F0" w:rsidRDefault="00C355F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4B32"/>
    <w:multiLevelType w:val="multilevel"/>
    <w:tmpl w:val="EBB6520A"/>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15:restartNumberingAfterBreak="0">
    <w:nsid w:val="01EB37C0"/>
    <w:multiLevelType w:val="multilevel"/>
    <w:tmpl w:val="EBB6520A"/>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08E86B49"/>
    <w:multiLevelType w:val="hybridMultilevel"/>
    <w:tmpl w:val="7F58BA5C"/>
    <w:lvl w:ilvl="0" w:tplc="696A911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0AF6300F"/>
    <w:multiLevelType w:val="hybridMultilevel"/>
    <w:tmpl w:val="D17630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05F3566"/>
    <w:multiLevelType w:val="multilevel"/>
    <w:tmpl w:val="81BC98AA"/>
    <w:lvl w:ilvl="0">
      <w:start w:val="3"/>
      <w:numFmt w:val="decimal"/>
      <w:lvlText w:val="%1."/>
      <w:lvlJc w:val="left"/>
      <w:pPr>
        <w:tabs>
          <w:tab w:val="num" w:pos="435"/>
        </w:tabs>
        <w:ind w:left="435" w:hanging="435"/>
      </w:pPr>
      <w:rPr>
        <w:rFonts w:ascii="Times New Roman" w:eastAsia="Times New Roman" w:hAnsi="Times New Roman" w:cs="Times New Roman"/>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12AC78BB"/>
    <w:multiLevelType w:val="multilevel"/>
    <w:tmpl w:val="F21224A4"/>
    <w:lvl w:ilvl="0">
      <w:start w:val="1"/>
      <w:numFmt w:val="decimal"/>
      <w:lvlText w:val="%1"/>
      <w:lvlJc w:val="left"/>
      <w:pPr>
        <w:tabs>
          <w:tab w:val="num" w:pos="555"/>
        </w:tabs>
        <w:ind w:left="555" w:hanging="555"/>
      </w:pPr>
      <w:rPr>
        <w:rFonts w:cs="Times New Roman" w:hint="default"/>
      </w:rPr>
    </w:lvl>
    <w:lvl w:ilvl="1">
      <w:start w:val="2"/>
      <w:numFmt w:val="decimal"/>
      <w:lvlText w:val="%1.%2"/>
      <w:lvlJc w:val="left"/>
      <w:pPr>
        <w:tabs>
          <w:tab w:val="num" w:pos="732"/>
        </w:tabs>
        <w:ind w:left="732" w:hanging="555"/>
      </w:pPr>
      <w:rPr>
        <w:rFonts w:cs="Times New Roman" w:hint="default"/>
      </w:rPr>
    </w:lvl>
    <w:lvl w:ilvl="2">
      <w:start w:val="1"/>
      <w:numFmt w:val="decimal"/>
      <w:lvlText w:val="%1.%2.%3"/>
      <w:lvlJc w:val="left"/>
      <w:pPr>
        <w:tabs>
          <w:tab w:val="num" w:pos="1074"/>
        </w:tabs>
        <w:ind w:left="1074" w:hanging="720"/>
      </w:pPr>
      <w:rPr>
        <w:rFonts w:cs="Times New Roman" w:hint="default"/>
      </w:rPr>
    </w:lvl>
    <w:lvl w:ilvl="3">
      <w:start w:val="1"/>
      <w:numFmt w:val="decimal"/>
      <w:lvlText w:val="%1.%2.%3.%4"/>
      <w:lvlJc w:val="left"/>
      <w:pPr>
        <w:tabs>
          <w:tab w:val="num" w:pos="1611"/>
        </w:tabs>
        <w:ind w:left="1611" w:hanging="1080"/>
      </w:pPr>
      <w:rPr>
        <w:rFonts w:cs="Times New Roman" w:hint="default"/>
      </w:rPr>
    </w:lvl>
    <w:lvl w:ilvl="4">
      <w:start w:val="1"/>
      <w:numFmt w:val="decimal"/>
      <w:lvlText w:val="%1.%2.%3.%4.%5"/>
      <w:lvlJc w:val="left"/>
      <w:pPr>
        <w:tabs>
          <w:tab w:val="num" w:pos="1788"/>
        </w:tabs>
        <w:ind w:left="1788" w:hanging="1080"/>
      </w:pPr>
      <w:rPr>
        <w:rFonts w:cs="Times New Roman" w:hint="default"/>
      </w:rPr>
    </w:lvl>
    <w:lvl w:ilvl="5">
      <w:start w:val="1"/>
      <w:numFmt w:val="decimal"/>
      <w:lvlText w:val="%1.%2.%3.%4.%5.%6"/>
      <w:lvlJc w:val="left"/>
      <w:pPr>
        <w:tabs>
          <w:tab w:val="num" w:pos="2325"/>
        </w:tabs>
        <w:ind w:left="2325" w:hanging="1440"/>
      </w:pPr>
      <w:rPr>
        <w:rFonts w:cs="Times New Roman" w:hint="default"/>
      </w:rPr>
    </w:lvl>
    <w:lvl w:ilvl="6">
      <w:start w:val="1"/>
      <w:numFmt w:val="decimal"/>
      <w:lvlText w:val="%1.%2.%3.%4.%5.%6.%7"/>
      <w:lvlJc w:val="left"/>
      <w:pPr>
        <w:tabs>
          <w:tab w:val="num" w:pos="2502"/>
        </w:tabs>
        <w:ind w:left="2502" w:hanging="1440"/>
      </w:pPr>
      <w:rPr>
        <w:rFonts w:cs="Times New Roman" w:hint="default"/>
      </w:rPr>
    </w:lvl>
    <w:lvl w:ilvl="7">
      <w:start w:val="1"/>
      <w:numFmt w:val="decimal"/>
      <w:lvlText w:val="%1.%2.%3.%4.%5.%6.%7.%8"/>
      <w:lvlJc w:val="left"/>
      <w:pPr>
        <w:tabs>
          <w:tab w:val="num" w:pos="3039"/>
        </w:tabs>
        <w:ind w:left="3039" w:hanging="1800"/>
      </w:pPr>
      <w:rPr>
        <w:rFonts w:cs="Times New Roman" w:hint="default"/>
      </w:rPr>
    </w:lvl>
    <w:lvl w:ilvl="8">
      <w:start w:val="1"/>
      <w:numFmt w:val="decimal"/>
      <w:lvlText w:val="%1.%2.%3.%4.%5.%6.%7.%8.%9"/>
      <w:lvlJc w:val="left"/>
      <w:pPr>
        <w:tabs>
          <w:tab w:val="num" w:pos="3216"/>
        </w:tabs>
        <w:ind w:left="3216" w:hanging="1800"/>
      </w:pPr>
      <w:rPr>
        <w:rFonts w:cs="Times New Roman" w:hint="default"/>
      </w:rPr>
    </w:lvl>
  </w:abstractNum>
  <w:abstractNum w:abstractNumId="6" w15:restartNumberingAfterBreak="0">
    <w:nsid w:val="136662D1"/>
    <w:multiLevelType w:val="hybridMultilevel"/>
    <w:tmpl w:val="89FC2A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51F6E81"/>
    <w:multiLevelType w:val="multilevel"/>
    <w:tmpl w:val="48A2DA34"/>
    <w:lvl w:ilvl="0">
      <w:start w:val="1"/>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897"/>
        </w:tabs>
        <w:ind w:left="897" w:hanging="720"/>
      </w:pPr>
      <w:rPr>
        <w:rFonts w:cs="Times New Roman" w:hint="default"/>
      </w:rPr>
    </w:lvl>
    <w:lvl w:ilvl="2">
      <w:start w:val="1"/>
      <w:numFmt w:val="decimal"/>
      <w:lvlText w:val="%3."/>
      <w:lvlJc w:val="left"/>
      <w:pPr>
        <w:tabs>
          <w:tab w:val="num" w:pos="1074"/>
        </w:tabs>
        <w:ind w:left="1074" w:hanging="720"/>
      </w:pPr>
      <w:rPr>
        <w:rFonts w:ascii="Times New Roman" w:eastAsia="Times New Roman" w:hAnsi="Times New Roman" w:cs="Times New Roman"/>
      </w:rPr>
    </w:lvl>
    <w:lvl w:ilvl="3">
      <w:start w:val="1"/>
      <w:numFmt w:val="decimal"/>
      <w:lvlText w:val="%1.%2.%3.%4."/>
      <w:lvlJc w:val="left"/>
      <w:pPr>
        <w:tabs>
          <w:tab w:val="num" w:pos="1611"/>
        </w:tabs>
        <w:ind w:left="1611" w:hanging="1080"/>
      </w:pPr>
      <w:rPr>
        <w:rFonts w:cs="Times New Roman" w:hint="default"/>
      </w:rPr>
    </w:lvl>
    <w:lvl w:ilvl="4">
      <w:start w:val="1"/>
      <w:numFmt w:val="decimal"/>
      <w:lvlText w:val="%1.%2.%3.%4.%5."/>
      <w:lvlJc w:val="left"/>
      <w:pPr>
        <w:tabs>
          <w:tab w:val="num" w:pos="1788"/>
        </w:tabs>
        <w:ind w:left="1788" w:hanging="1080"/>
      </w:pPr>
      <w:rPr>
        <w:rFonts w:cs="Times New Roman" w:hint="default"/>
      </w:rPr>
    </w:lvl>
    <w:lvl w:ilvl="5">
      <w:start w:val="1"/>
      <w:numFmt w:val="decimal"/>
      <w:lvlText w:val="%1.%2.%3.%4.%5.%6."/>
      <w:lvlJc w:val="left"/>
      <w:pPr>
        <w:tabs>
          <w:tab w:val="num" w:pos="2325"/>
        </w:tabs>
        <w:ind w:left="2325" w:hanging="1440"/>
      </w:pPr>
      <w:rPr>
        <w:rFonts w:cs="Times New Roman" w:hint="default"/>
      </w:rPr>
    </w:lvl>
    <w:lvl w:ilvl="6">
      <w:start w:val="1"/>
      <w:numFmt w:val="decimal"/>
      <w:lvlText w:val="%1.%2.%3.%4.%5.%6.%7."/>
      <w:lvlJc w:val="left"/>
      <w:pPr>
        <w:tabs>
          <w:tab w:val="num" w:pos="2862"/>
        </w:tabs>
        <w:ind w:left="2862" w:hanging="1800"/>
      </w:pPr>
      <w:rPr>
        <w:rFonts w:cs="Times New Roman" w:hint="default"/>
      </w:rPr>
    </w:lvl>
    <w:lvl w:ilvl="7">
      <w:start w:val="1"/>
      <w:numFmt w:val="decimal"/>
      <w:lvlText w:val="%1.%2.%3.%4.%5.%6.%7.%8."/>
      <w:lvlJc w:val="left"/>
      <w:pPr>
        <w:tabs>
          <w:tab w:val="num" w:pos="3039"/>
        </w:tabs>
        <w:ind w:left="3039" w:hanging="1800"/>
      </w:pPr>
      <w:rPr>
        <w:rFonts w:cs="Times New Roman" w:hint="default"/>
      </w:rPr>
    </w:lvl>
    <w:lvl w:ilvl="8">
      <w:start w:val="1"/>
      <w:numFmt w:val="decimal"/>
      <w:lvlText w:val="%1.%2.%3.%4.%5.%6.%7.%8.%9."/>
      <w:lvlJc w:val="left"/>
      <w:pPr>
        <w:tabs>
          <w:tab w:val="num" w:pos="3576"/>
        </w:tabs>
        <w:ind w:left="3576" w:hanging="2160"/>
      </w:pPr>
      <w:rPr>
        <w:rFonts w:cs="Times New Roman" w:hint="default"/>
      </w:rPr>
    </w:lvl>
  </w:abstractNum>
  <w:abstractNum w:abstractNumId="8" w15:restartNumberingAfterBreak="0">
    <w:nsid w:val="194F17B3"/>
    <w:multiLevelType w:val="hybridMultilevel"/>
    <w:tmpl w:val="D1D8FFCC"/>
    <w:lvl w:ilvl="0" w:tplc="1DBCF768">
      <w:start w:val="1"/>
      <w:numFmt w:val="decimal"/>
      <w:lvlText w:val="%1)"/>
      <w:lvlJc w:val="left"/>
      <w:pPr>
        <w:ind w:left="1069" w:hanging="360"/>
      </w:pPr>
      <w:rPr>
        <w:rFonts w:cs="Times New Roman" w:hint="default"/>
      </w:rPr>
    </w:lvl>
    <w:lvl w:ilvl="1" w:tplc="FB4E72A6">
      <w:start w:val="1"/>
      <w:numFmt w:val="decimal"/>
      <w:lvlText w:val="%2."/>
      <w:lvlJc w:val="left"/>
      <w:pPr>
        <w:tabs>
          <w:tab w:val="num" w:pos="1789"/>
        </w:tabs>
        <w:ind w:left="1789" w:hanging="360"/>
      </w:pPr>
      <w:rPr>
        <w:rFonts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19936006"/>
    <w:multiLevelType w:val="multilevel"/>
    <w:tmpl w:val="5B0E8F8A"/>
    <w:lvl w:ilvl="0">
      <w:start w:val="3"/>
      <w:numFmt w:val="decimal"/>
      <w:lvlText w:val="%1."/>
      <w:lvlJc w:val="left"/>
      <w:pPr>
        <w:tabs>
          <w:tab w:val="num" w:pos="435"/>
        </w:tabs>
        <w:ind w:left="435" w:hanging="435"/>
      </w:pPr>
      <w:rPr>
        <w:rFonts w:ascii="Times New Roman" w:eastAsia="Times New Roman" w:hAnsi="Times New Roman" w:cs="Times New Roman"/>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2211227F"/>
    <w:multiLevelType w:val="multilevel"/>
    <w:tmpl w:val="652A8406"/>
    <w:lvl w:ilvl="0">
      <w:start w:val="1"/>
      <w:numFmt w:val="decimal"/>
      <w:lvlText w:val="%1.."/>
      <w:lvlJc w:val="left"/>
      <w:pPr>
        <w:tabs>
          <w:tab w:val="num" w:pos="645"/>
        </w:tabs>
        <w:ind w:left="645" w:hanging="645"/>
      </w:pPr>
      <w:rPr>
        <w:rFonts w:ascii="Times New Roman" w:eastAsia="Times New Roman" w:hAnsi="Times New Roman" w:cs="Times New Roman"/>
      </w:rPr>
    </w:lvl>
    <w:lvl w:ilvl="1">
      <w:start w:val="1"/>
      <w:numFmt w:val="decimal"/>
      <w:lvlText w:val="%1.%2."/>
      <w:lvlJc w:val="left"/>
      <w:pPr>
        <w:tabs>
          <w:tab w:val="num" w:pos="1074"/>
        </w:tabs>
        <w:ind w:left="1074" w:hanging="720"/>
      </w:pPr>
      <w:rPr>
        <w:rFonts w:cs="Times New Roman" w:hint="default"/>
      </w:rPr>
    </w:lvl>
    <w:lvl w:ilvl="2">
      <w:start w:val="3"/>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11" w15:restartNumberingAfterBreak="0">
    <w:nsid w:val="25A02FB3"/>
    <w:multiLevelType w:val="multilevel"/>
    <w:tmpl w:val="E856BDA8"/>
    <w:lvl w:ilvl="0">
      <w:start w:val="3"/>
      <w:numFmt w:val="decimal"/>
      <w:lvlText w:val="%1."/>
      <w:lvlJc w:val="left"/>
      <w:pPr>
        <w:tabs>
          <w:tab w:val="num" w:pos="435"/>
        </w:tabs>
        <w:ind w:left="435" w:hanging="435"/>
      </w:pPr>
      <w:rPr>
        <w:rFonts w:ascii="Times New Roman" w:eastAsia="Times New Roman" w:hAnsi="Times New Roman" w:cs="Times New Roman"/>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279672A2"/>
    <w:multiLevelType w:val="hybridMultilevel"/>
    <w:tmpl w:val="24368954"/>
    <w:lvl w:ilvl="0" w:tplc="696A9114">
      <w:start w:val="1"/>
      <w:numFmt w:val="decimal"/>
      <w:lvlText w:val="%1."/>
      <w:lvlJc w:val="left"/>
      <w:pPr>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93919C3"/>
    <w:multiLevelType w:val="multilevel"/>
    <w:tmpl w:val="63F056A4"/>
    <w:lvl w:ilvl="0">
      <w:start w:val="1"/>
      <w:numFmt w:val="decimal"/>
      <w:lvlText w:val="%1"/>
      <w:lvlJc w:val="left"/>
      <w:pPr>
        <w:tabs>
          <w:tab w:val="num" w:pos="855"/>
        </w:tabs>
        <w:ind w:left="855" w:hanging="855"/>
      </w:pPr>
      <w:rPr>
        <w:rFonts w:cs="Times New Roman" w:hint="default"/>
      </w:rPr>
    </w:lvl>
    <w:lvl w:ilvl="1">
      <w:start w:val="1"/>
      <w:numFmt w:val="decimal"/>
      <w:lvlText w:val="%1.%2"/>
      <w:lvlJc w:val="left"/>
      <w:pPr>
        <w:tabs>
          <w:tab w:val="num" w:pos="1209"/>
        </w:tabs>
        <w:ind w:left="1209" w:hanging="855"/>
      </w:pPr>
      <w:rPr>
        <w:rFonts w:cs="Times New Roman" w:hint="default"/>
      </w:rPr>
    </w:lvl>
    <w:lvl w:ilvl="2">
      <w:start w:val="1"/>
      <w:numFmt w:val="decimal"/>
      <w:lvlText w:val="%1.%2.%3"/>
      <w:lvlJc w:val="left"/>
      <w:pPr>
        <w:tabs>
          <w:tab w:val="num" w:pos="1563"/>
        </w:tabs>
        <w:ind w:left="1563" w:hanging="855"/>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14" w15:restartNumberingAfterBreak="0">
    <w:nsid w:val="2F8944ED"/>
    <w:multiLevelType w:val="multilevel"/>
    <w:tmpl w:val="00507688"/>
    <w:lvl w:ilvl="0">
      <w:start w:val="2"/>
      <w:numFmt w:val="decimal"/>
      <w:lvlText w:val="%1."/>
      <w:lvlJc w:val="left"/>
      <w:pPr>
        <w:tabs>
          <w:tab w:val="num" w:pos="435"/>
        </w:tabs>
        <w:ind w:left="435" w:hanging="435"/>
      </w:pPr>
      <w:rPr>
        <w:rFonts w:ascii="Times New Roman" w:eastAsia="Times New Roman" w:hAnsi="Times New Roman" w:cs="Times New Roman"/>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35A37D67"/>
    <w:multiLevelType w:val="multilevel"/>
    <w:tmpl w:val="652A8406"/>
    <w:lvl w:ilvl="0">
      <w:start w:val="1"/>
      <w:numFmt w:val="decimal"/>
      <w:lvlText w:val="%1.."/>
      <w:lvlJc w:val="left"/>
      <w:pPr>
        <w:tabs>
          <w:tab w:val="num" w:pos="645"/>
        </w:tabs>
        <w:ind w:left="645" w:hanging="645"/>
      </w:pPr>
      <w:rPr>
        <w:rFonts w:ascii="Times New Roman" w:eastAsia="Times New Roman" w:hAnsi="Times New Roman" w:cs="Times New Roman"/>
      </w:rPr>
    </w:lvl>
    <w:lvl w:ilvl="1">
      <w:start w:val="1"/>
      <w:numFmt w:val="decimal"/>
      <w:lvlText w:val="%1.%2."/>
      <w:lvlJc w:val="left"/>
      <w:pPr>
        <w:tabs>
          <w:tab w:val="num" w:pos="1074"/>
        </w:tabs>
        <w:ind w:left="1074" w:hanging="720"/>
      </w:pPr>
      <w:rPr>
        <w:rFonts w:cs="Times New Roman" w:hint="default"/>
      </w:rPr>
    </w:lvl>
    <w:lvl w:ilvl="2">
      <w:start w:val="3"/>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16" w15:restartNumberingAfterBreak="0">
    <w:nsid w:val="46E215F6"/>
    <w:multiLevelType w:val="multilevel"/>
    <w:tmpl w:val="63F056A4"/>
    <w:lvl w:ilvl="0">
      <w:start w:val="1"/>
      <w:numFmt w:val="decimal"/>
      <w:lvlText w:val="%1"/>
      <w:lvlJc w:val="left"/>
      <w:pPr>
        <w:tabs>
          <w:tab w:val="num" w:pos="855"/>
        </w:tabs>
        <w:ind w:left="855" w:hanging="855"/>
      </w:pPr>
      <w:rPr>
        <w:rFonts w:cs="Times New Roman" w:hint="default"/>
      </w:rPr>
    </w:lvl>
    <w:lvl w:ilvl="1">
      <w:start w:val="1"/>
      <w:numFmt w:val="decimal"/>
      <w:lvlText w:val="%1.%2"/>
      <w:lvlJc w:val="left"/>
      <w:pPr>
        <w:tabs>
          <w:tab w:val="num" w:pos="1209"/>
        </w:tabs>
        <w:ind w:left="1209" w:hanging="855"/>
      </w:pPr>
      <w:rPr>
        <w:rFonts w:cs="Times New Roman" w:hint="default"/>
      </w:rPr>
    </w:lvl>
    <w:lvl w:ilvl="2">
      <w:start w:val="1"/>
      <w:numFmt w:val="decimal"/>
      <w:lvlText w:val="%1.%2.%3"/>
      <w:lvlJc w:val="left"/>
      <w:pPr>
        <w:tabs>
          <w:tab w:val="num" w:pos="1563"/>
        </w:tabs>
        <w:ind w:left="1563" w:hanging="855"/>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17" w15:restartNumberingAfterBreak="0">
    <w:nsid w:val="4C034D9D"/>
    <w:multiLevelType w:val="hybridMultilevel"/>
    <w:tmpl w:val="793EB61A"/>
    <w:lvl w:ilvl="0" w:tplc="FB4E72A6">
      <w:start w:val="1"/>
      <w:numFmt w:val="decimal"/>
      <w:lvlText w:val="%1."/>
      <w:lvlJc w:val="left"/>
      <w:pPr>
        <w:tabs>
          <w:tab w:val="num" w:pos="1335"/>
        </w:tabs>
        <w:ind w:left="1335" w:hanging="360"/>
      </w:pPr>
      <w:rPr>
        <w:rFonts w:cs="Times New Roman" w:hint="default"/>
      </w:rPr>
    </w:lvl>
    <w:lvl w:ilvl="1" w:tplc="04190019" w:tentative="1">
      <w:start w:val="1"/>
      <w:numFmt w:val="lowerLetter"/>
      <w:lvlText w:val="%2."/>
      <w:lvlJc w:val="left"/>
      <w:pPr>
        <w:tabs>
          <w:tab w:val="num" w:pos="986"/>
        </w:tabs>
        <w:ind w:left="986" w:hanging="360"/>
      </w:pPr>
      <w:rPr>
        <w:rFonts w:cs="Times New Roman"/>
      </w:rPr>
    </w:lvl>
    <w:lvl w:ilvl="2" w:tplc="0419001B" w:tentative="1">
      <w:start w:val="1"/>
      <w:numFmt w:val="lowerRoman"/>
      <w:lvlText w:val="%3."/>
      <w:lvlJc w:val="right"/>
      <w:pPr>
        <w:tabs>
          <w:tab w:val="num" w:pos="1706"/>
        </w:tabs>
        <w:ind w:left="1706" w:hanging="180"/>
      </w:pPr>
      <w:rPr>
        <w:rFonts w:cs="Times New Roman"/>
      </w:rPr>
    </w:lvl>
    <w:lvl w:ilvl="3" w:tplc="0419000F" w:tentative="1">
      <w:start w:val="1"/>
      <w:numFmt w:val="decimal"/>
      <w:lvlText w:val="%4."/>
      <w:lvlJc w:val="left"/>
      <w:pPr>
        <w:tabs>
          <w:tab w:val="num" w:pos="2426"/>
        </w:tabs>
        <w:ind w:left="2426" w:hanging="360"/>
      </w:pPr>
      <w:rPr>
        <w:rFonts w:cs="Times New Roman"/>
      </w:rPr>
    </w:lvl>
    <w:lvl w:ilvl="4" w:tplc="04190019" w:tentative="1">
      <w:start w:val="1"/>
      <w:numFmt w:val="lowerLetter"/>
      <w:lvlText w:val="%5."/>
      <w:lvlJc w:val="left"/>
      <w:pPr>
        <w:tabs>
          <w:tab w:val="num" w:pos="3146"/>
        </w:tabs>
        <w:ind w:left="3146" w:hanging="360"/>
      </w:pPr>
      <w:rPr>
        <w:rFonts w:cs="Times New Roman"/>
      </w:rPr>
    </w:lvl>
    <w:lvl w:ilvl="5" w:tplc="0419001B" w:tentative="1">
      <w:start w:val="1"/>
      <w:numFmt w:val="lowerRoman"/>
      <w:lvlText w:val="%6."/>
      <w:lvlJc w:val="right"/>
      <w:pPr>
        <w:tabs>
          <w:tab w:val="num" w:pos="3866"/>
        </w:tabs>
        <w:ind w:left="3866" w:hanging="180"/>
      </w:pPr>
      <w:rPr>
        <w:rFonts w:cs="Times New Roman"/>
      </w:rPr>
    </w:lvl>
    <w:lvl w:ilvl="6" w:tplc="0419000F" w:tentative="1">
      <w:start w:val="1"/>
      <w:numFmt w:val="decimal"/>
      <w:lvlText w:val="%7."/>
      <w:lvlJc w:val="left"/>
      <w:pPr>
        <w:tabs>
          <w:tab w:val="num" w:pos="4586"/>
        </w:tabs>
        <w:ind w:left="4586" w:hanging="360"/>
      </w:pPr>
      <w:rPr>
        <w:rFonts w:cs="Times New Roman"/>
      </w:rPr>
    </w:lvl>
    <w:lvl w:ilvl="7" w:tplc="04190019" w:tentative="1">
      <w:start w:val="1"/>
      <w:numFmt w:val="lowerLetter"/>
      <w:lvlText w:val="%8."/>
      <w:lvlJc w:val="left"/>
      <w:pPr>
        <w:tabs>
          <w:tab w:val="num" w:pos="5306"/>
        </w:tabs>
        <w:ind w:left="5306" w:hanging="360"/>
      </w:pPr>
      <w:rPr>
        <w:rFonts w:cs="Times New Roman"/>
      </w:rPr>
    </w:lvl>
    <w:lvl w:ilvl="8" w:tplc="0419001B" w:tentative="1">
      <w:start w:val="1"/>
      <w:numFmt w:val="lowerRoman"/>
      <w:lvlText w:val="%9."/>
      <w:lvlJc w:val="right"/>
      <w:pPr>
        <w:tabs>
          <w:tab w:val="num" w:pos="6026"/>
        </w:tabs>
        <w:ind w:left="6026" w:hanging="180"/>
      </w:pPr>
      <w:rPr>
        <w:rFonts w:cs="Times New Roman"/>
      </w:rPr>
    </w:lvl>
  </w:abstractNum>
  <w:abstractNum w:abstractNumId="18" w15:restartNumberingAfterBreak="0">
    <w:nsid w:val="52967DAF"/>
    <w:multiLevelType w:val="multilevel"/>
    <w:tmpl w:val="D0D40692"/>
    <w:lvl w:ilvl="0">
      <w:start w:val="3"/>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15:restartNumberingAfterBreak="0">
    <w:nsid w:val="54BF68DC"/>
    <w:multiLevelType w:val="hybridMultilevel"/>
    <w:tmpl w:val="FCC47A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6C473D7"/>
    <w:multiLevelType w:val="multilevel"/>
    <w:tmpl w:val="8EC0BF8A"/>
    <w:lvl w:ilvl="0">
      <w:start w:val="3"/>
      <w:numFmt w:val="decimal"/>
      <w:lvlText w:val="%1."/>
      <w:lvlJc w:val="left"/>
      <w:pPr>
        <w:tabs>
          <w:tab w:val="num" w:pos="435"/>
        </w:tabs>
        <w:ind w:left="435" w:hanging="435"/>
      </w:pPr>
      <w:rPr>
        <w:rFonts w:ascii="Times New Roman" w:eastAsia="Times New Roman" w:hAnsi="Times New Roman" w:cs="Times New Roman"/>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15:restartNumberingAfterBreak="0">
    <w:nsid w:val="584461D0"/>
    <w:multiLevelType w:val="hybridMultilevel"/>
    <w:tmpl w:val="8D800938"/>
    <w:lvl w:ilvl="0" w:tplc="9664E9C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15:restartNumberingAfterBreak="0">
    <w:nsid w:val="5AD155E8"/>
    <w:multiLevelType w:val="multilevel"/>
    <w:tmpl w:val="812CFBFC"/>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15:restartNumberingAfterBreak="0">
    <w:nsid w:val="5D821564"/>
    <w:multiLevelType w:val="hybridMultilevel"/>
    <w:tmpl w:val="790E905C"/>
    <w:lvl w:ilvl="0" w:tplc="E510593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5EF11B9D"/>
    <w:multiLevelType w:val="multilevel"/>
    <w:tmpl w:val="48A2DA34"/>
    <w:lvl w:ilvl="0">
      <w:start w:val="1"/>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897"/>
        </w:tabs>
        <w:ind w:left="897" w:hanging="720"/>
      </w:pPr>
      <w:rPr>
        <w:rFonts w:cs="Times New Roman" w:hint="default"/>
      </w:rPr>
    </w:lvl>
    <w:lvl w:ilvl="2">
      <w:start w:val="1"/>
      <w:numFmt w:val="decimal"/>
      <w:lvlText w:val="%3."/>
      <w:lvlJc w:val="left"/>
      <w:pPr>
        <w:tabs>
          <w:tab w:val="num" w:pos="1074"/>
        </w:tabs>
        <w:ind w:left="1074" w:hanging="720"/>
      </w:pPr>
      <w:rPr>
        <w:rFonts w:ascii="Times New Roman" w:eastAsia="Times New Roman" w:hAnsi="Times New Roman" w:cs="Times New Roman"/>
      </w:rPr>
    </w:lvl>
    <w:lvl w:ilvl="3">
      <w:start w:val="1"/>
      <w:numFmt w:val="decimal"/>
      <w:lvlText w:val="%1.%2.%3.%4."/>
      <w:lvlJc w:val="left"/>
      <w:pPr>
        <w:tabs>
          <w:tab w:val="num" w:pos="1611"/>
        </w:tabs>
        <w:ind w:left="1611" w:hanging="1080"/>
      </w:pPr>
      <w:rPr>
        <w:rFonts w:cs="Times New Roman" w:hint="default"/>
      </w:rPr>
    </w:lvl>
    <w:lvl w:ilvl="4">
      <w:start w:val="1"/>
      <w:numFmt w:val="decimal"/>
      <w:lvlText w:val="%1.%2.%3.%4.%5."/>
      <w:lvlJc w:val="left"/>
      <w:pPr>
        <w:tabs>
          <w:tab w:val="num" w:pos="1788"/>
        </w:tabs>
        <w:ind w:left="1788" w:hanging="1080"/>
      </w:pPr>
      <w:rPr>
        <w:rFonts w:cs="Times New Roman" w:hint="default"/>
      </w:rPr>
    </w:lvl>
    <w:lvl w:ilvl="5">
      <w:start w:val="1"/>
      <w:numFmt w:val="decimal"/>
      <w:lvlText w:val="%1.%2.%3.%4.%5.%6."/>
      <w:lvlJc w:val="left"/>
      <w:pPr>
        <w:tabs>
          <w:tab w:val="num" w:pos="2325"/>
        </w:tabs>
        <w:ind w:left="2325" w:hanging="1440"/>
      </w:pPr>
      <w:rPr>
        <w:rFonts w:cs="Times New Roman" w:hint="default"/>
      </w:rPr>
    </w:lvl>
    <w:lvl w:ilvl="6">
      <w:start w:val="1"/>
      <w:numFmt w:val="decimal"/>
      <w:lvlText w:val="%1.%2.%3.%4.%5.%6.%7."/>
      <w:lvlJc w:val="left"/>
      <w:pPr>
        <w:tabs>
          <w:tab w:val="num" w:pos="2862"/>
        </w:tabs>
        <w:ind w:left="2862" w:hanging="1800"/>
      </w:pPr>
      <w:rPr>
        <w:rFonts w:cs="Times New Roman" w:hint="default"/>
      </w:rPr>
    </w:lvl>
    <w:lvl w:ilvl="7">
      <w:start w:val="1"/>
      <w:numFmt w:val="decimal"/>
      <w:lvlText w:val="%1.%2.%3.%4.%5.%6.%7.%8."/>
      <w:lvlJc w:val="left"/>
      <w:pPr>
        <w:tabs>
          <w:tab w:val="num" w:pos="3039"/>
        </w:tabs>
        <w:ind w:left="3039" w:hanging="1800"/>
      </w:pPr>
      <w:rPr>
        <w:rFonts w:cs="Times New Roman" w:hint="default"/>
      </w:rPr>
    </w:lvl>
    <w:lvl w:ilvl="8">
      <w:start w:val="1"/>
      <w:numFmt w:val="decimal"/>
      <w:lvlText w:val="%1.%2.%3.%4.%5.%6.%7.%8.%9."/>
      <w:lvlJc w:val="left"/>
      <w:pPr>
        <w:tabs>
          <w:tab w:val="num" w:pos="3576"/>
        </w:tabs>
        <w:ind w:left="3576" w:hanging="2160"/>
      </w:pPr>
      <w:rPr>
        <w:rFonts w:cs="Times New Roman" w:hint="default"/>
      </w:rPr>
    </w:lvl>
  </w:abstractNum>
  <w:abstractNum w:abstractNumId="25" w15:restartNumberingAfterBreak="0">
    <w:nsid w:val="60944FBE"/>
    <w:multiLevelType w:val="multilevel"/>
    <w:tmpl w:val="2CE4792C"/>
    <w:lvl w:ilvl="0">
      <w:start w:val="1"/>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897"/>
        </w:tabs>
        <w:ind w:left="897" w:hanging="720"/>
      </w:pPr>
      <w:rPr>
        <w:rFonts w:cs="Times New Roman" w:hint="default"/>
      </w:rPr>
    </w:lvl>
    <w:lvl w:ilvl="2">
      <w:start w:val="1"/>
      <w:numFmt w:val="decimal"/>
      <w:lvlText w:val="%1.%2.%3."/>
      <w:lvlJc w:val="left"/>
      <w:pPr>
        <w:tabs>
          <w:tab w:val="num" w:pos="1074"/>
        </w:tabs>
        <w:ind w:left="1074" w:hanging="720"/>
      </w:pPr>
      <w:rPr>
        <w:rFonts w:cs="Times New Roman" w:hint="default"/>
      </w:rPr>
    </w:lvl>
    <w:lvl w:ilvl="3">
      <w:start w:val="1"/>
      <w:numFmt w:val="decimal"/>
      <w:lvlText w:val="%1.%2.%3.%4."/>
      <w:lvlJc w:val="left"/>
      <w:pPr>
        <w:tabs>
          <w:tab w:val="num" w:pos="1611"/>
        </w:tabs>
        <w:ind w:left="1611" w:hanging="1080"/>
      </w:pPr>
      <w:rPr>
        <w:rFonts w:cs="Times New Roman" w:hint="default"/>
      </w:rPr>
    </w:lvl>
    <w:lvl w:ilvl="4">
      <w:start w:val="1"/>
      <w:numFmt w:val="decimal"/>
      <w:lvlText w:val="%1.%2.%3.%4.%5."/>
      <w:lvlJc w:val="left"/>
      <w:pPr>
        <w:tabs>
          <w:tab w:val="num" w:pos="1788"/>
        </w:tabs>
        <w:ind w:left="1788" w:hanging="1080"/>
      </w:pPr>
      <w:rPr>
        <w:rFonts w:cs="Times New Roman" w:hint="default"/>
      </w:rPr>
    </w:lvl>
    <w:lvl w:ilvl="5">
      <w:start w:val="1"/>
      <w:numFmt w:val="decimal"/>
      <w:lvlText w:val="%1.%2.%3.%4.%5.%6."/>
      <w:lvlJc w:val="left"/>
      <w:pPr>
        <w:tabs>
          <w:tab w:val="num" w:pos="2325"/>
        </w:tabs>
        <w:ind w:left="2325" w:hanging="1440"/>
      </w:pPr>
      <w:rPr>
        <w:rFonts w:cs="Times New Roman" w:hint="default"/>
      </w:rPr>
    </w:lvl>
    <w:lvl w:ilvl="6">
      <w:start w:val="1"/>
      <w:numFmt w:val="decimal"/>
      <w:lvlText w:val="%1.%2.%3.%4.%5.%6.%7."/>
      <w:lvlJc w:val="left"/>
      <w:pPr>
        <w:tabs>
          <w:tab w:val="num" w:pos="2862"/>
        </w:tabs>
        <w:ind w:left="2862" w:hanging="1800"/>
      </w:pPr>
      <w:rPr>
        <w:rFonts w:cs="Times New Roman" w:hint="default"/>
      </w:rPr>
    </w:lvl>
    <w:lvl w:ilvl="7">
      <w:start w:val="1"/>
      <w:numFmt w:val="decimal"/>
      <w:lvlText w:val="%1.%2.%3.%4.%5.%6.%7.%8."/>
      <w:lvlJc w:val="left"/>
      <w:pPr>
        <w:tabs>
          <w:tab w:val="num" w:pos="3039"/>
        </w:tabs>
        <w:ind w:left="3039" w:hanging="1800"/>
      </w:pPr>
      <w:rPr>
        <w:rFonts w:cs="Times New Roman" w:hint="default"/>
      </w:rPr>
    </w:lvl>
    <w:lvl w:ilvl="8">
      <w:start w:val="1"/>
      <w:numFmt w:val="decimal"/>
      <w:lvlText w:val="%1.%2.%3.%4.%5.%6.%7.%8.%9."/>
      <w:lvlJc w:val="left"/>
      <w:pPr>
        <w:tabs>
          <w:tab w:val="num" w:pos="3576"/>
        </w:tabs>
        <w:ind w:left="3576" w:hanging="2160"/>
      </w:pPr>
      <w:rPr>
        <w:rFonts w:cs="Times New Roman" w:hint="default"/>
      </w:rPr>
    </w:lvl>
  </w:abstractNum>
  <w:abstractNum w:abstractNumId="26" w15:restartNumberingAfterBreak="0">
    <w:nsid w:val="62AE7290"/>
    <w:multiLevelType w:val="hybridMultilevel"/>
    <w:tmpl w:val="7C4C07DE"/>
    <w:lvl w:ilvl="0" w:tplc="696A9114">
      <w:start w:val="1"/>
      <w:numFmt w:val="decimal"/>
      <w:lvlText w:val="%1."/>
      <w:lvlJc w:val="left"/>
      <w:pPr>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4D9359B"/>
    <w:multiLevelType w:val="hybridMultilevel"/>
    <w:tmpl w:val="06240BBA"/>
    <w:lvl w:ilvl="0" w:tplc="585ACC56">
      <w:start w:val="1"/>
      <w:numFmt w:val="decimal"/>
      <w:lvlText w:val="%1."/>
      <w:lvlJc w:val="left"/>
      <w:pPr>
        <w:tabs>
          <w:tab w:val="num" w:pos="1069"/>
        </w:tabs>
        <w:ind w:left="1069" w:hanging="360"/>
      </w:pPr>
      <w:rPr>
        <w:rFonts w:ascii="Times New Roman" w:eastAsia="Times New Roman" w:hAnsi="Times New Roman"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8" w15:restartNumberingAfterBreak="0">
    <w:nsid w:val="652D4515"/>
    <w:multiLevelType w:val="multilevel"/>
    <w:tmpl w:val="D2B8776E"/>
    <w:lvl w:ilvl="0">
      <w:start w:val="1"/>
      <w:numFmt w:val="decimal"/>
      <w:lvlText w:val="%1."/>
      <w:lvlJc w:val="left"/>
      <w:pPr>
        <w:ind w:left="1778" w:hanging="360"/>
      </w:pPr>
      <w:rPr>
        <w:rFonts w:cs="Times New Roman" w:hint="default"/>
      </w:rPr>
    </w:lvl>
    <w:lvl w:ilvl="1">
      <w:start w:val="4"/>
      <w:numFmt w:val="decimal"/>
      <w:isLgl/>
      <w:lvlText w:val="%1.%2."/>
      <w:lvlJc w:val="left"/>
      <w:pPr>
        <w:tabs>
          <w:tab w:val="num" w:pos="2648"/>
        </w:tabs>
        <w:ind w:left="2648" w:hanging="1230"/>
      </w:pPr>
      <w:rPr>
        <w:rFonts w:cs="Times New Roman" w:hint="default"/>
      </w:rPr>
    </w:lvl>
    <w:lvl w:ilvl="2">
      <w:start w:val="1"/>
      <w:numFmt w:val="decimal"/>
      <w:isLgl/>
      <w:lvlText w:val="%1.%2.%3."/>
      <w:lvlJc w:val="left"/>
      <w:pPr>
        <w:tabs>
          <w:tab w:val="num" w:pos="2648"/>
        </w:tabs>
        <w:ind w:left="2648" w:hanging="1230"/>
      </w:pPr>
      <w:rPr>
        <w:rFonts w:cs="Times New Roman" w:hint="default"/>
      </w:rPr>
    </w:lvl>
    <w:lvl w:ilvl="3">
      <w:start w:val="1"/>
      <w:numFmt w:val="decimal"/>
      <w:isLgl/>
      <w:lvlText w:val="%1.%2.%3.%4."/>
      <w:lvlJc w:val="left"/>
      <w:pPr>
        <w:tabs>
          <w:tab w:val="num" w:pos="2648"/>
        </w:tabs>
        <w:ind w:left="2648" w:hanging="1230"/>
      </w:pPr>
      <w:rPr>
        <w:rFonts w:cs="Times New Roman" w:hint="default"/>
      </w:rPr>
    </w:lvl>
    <w:lvl w:ilvl="4">
      <w:start w:val="1"/>
      <w:numFmt w:val="decimal"/>
      <w:isLgl/>
      <w:lvlText w:val="%1.%2.%3.%4.%5."/>
      <w:lvlJc w:val="left"/>
      <w:pPr>
        <w:tabs>
          <w:tab w:val="num" w:pos="2648"/>
        </w:tabs>
        <w:ind w:left="2648" w:hanging="1230"/>
      </w:pPr>
      <w:rPr>
        <w:rFonts w:cs="Times New Roman" w:hint="default"/>
      </w:rPr>
    </w:lvl>
    <w:lvl w:ilvl="5">
      <w:start w:val="1"/>
      <w:numFmt w:val="decimal"/>
      <w:isLgl/>
      <w:lvlText w:val="%1.%2.%3.%4.%5.%6."/>
      <w:lvlJc w:val="left"/>
      <w:pPr>
        <w:tabs>
          <w:tab w:val="num" w:pos="2858"/>
        </w:tabs>
        <w:ind w:left="2858" w:hanging="1440"/>
      </w:pPr>
      <w:rPr>
        <w:rFonts w:cs="Times New Roman" w:hint="default"/>
      </w:rPr>
    </w:lvl>
    <w:lvl w:ilvl="6">
      <w:start w:val="1"/>
      <w:numFmt w:val="decimal"/>
      <w:isLgl/>
      <w:lvlText w:val="%1.%2.%3.%4.%5.%6.%7."/>
      <w:lvlJc w:val="left"/>
      <w:pPr>
        <w:tabs>
          <w:tab w:val="num" w:pos="3218"/>
        </w:tabs>
        <w:ind w:left="3218" w:hanging="1800"/>
      </w:pPr>
      <w:rPr>
        <w:rFonts w:cs="Times New Roman" w:hint="default"/>
      </w:rPr>
    </w:lvl>
    <w:lvl w:ilvl="7">
      <w:start w:val="1"/>
      <w:numFmt w:val="decimal"/>
      <w:isLgl/>
      <w:lvlText w:val="%1.%2.%3.%4.%5.%6.%7.%8."/>
      <w:lvlJc w:val="left"/>
      <w:pPr>
        <w:tabs>
          <w:tab w:val="num" w:pos="3218"/>
        </w:tabs>
        <w:ind w:left="3218" w:hanging="1800"/>
      </w:pPr>
      <w:rPr>
        <w:rFonts w:cs="Times New Roman" w:hint="default"/>
      </w:rPr>
    </w:lvl>
    <w:lvl w:ilvl="8">
      <w:start w:val="1"/>
      <w:numFmt w:val="decimal"/>
      <w:isLgl/>
      <w:lvlText w:val="%1.%2.%3.%4.%5.%6.%7.%8.%9."/>
      <w:lvlJc w:val="left"/>
      <w:pPr>
        <w:tabs>
          <w:tab w:val="num" w:pos="3578"/>
        </w:tabs>
        <w:ind w:left="3578" w:hanging="2160"/>
      </w:pPr>
      <w:rPr>
        <w:rFonts w:cs="Times New Roman" w:hint="default"/>
      </w:rPr>
    </w:lvl>
  </w:abstractNum>
  <w:abstractNum w:abstractNumId="29" w15:restartNumberingAfterBreak="0">
    <w:nsid w:val="66BB5A36"/>
    <w:multiLevelType w:val="multilevel"/>
    <w:tmpl w:val="502281B8"/>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0" w15:restartNumberingAfterBreak="0">
    <w:nsid w:val="675863C3"/>
    <w:multiLevelType w:val="hybridMultilevel"/>
    <w:tmpl w:val="E33C3814"/>
    <w:lvl w:ilvl="0" w:tplc="FB4E72A6">
      <w:start w:val="1"/>
      <w:numFmt w:val="decimal"/>
      <w:lvlText w:val="%1."/>
      <w:lvlJc w:val="left"/>
      <w:pPr>
        <w:tabs>
          <w:tab w:val="num" w:pos="1684"/>
        </w:tabs>
        <w:ind w:left="1684" w:hanging="360"/>
      </w:pPr>
      <w:rPr>
        <w:rFonts w:cs="Times New Roman" w:hint="default"/>
      </w:rPr>
    </w:lvl>
    <w:lvl w:ilvl="1" w:tplc="04190019" w:tentative="1">
      <w:start w:val="1"/>
      <w:numFmt w:val="lowerLetter"/>
      <w:lvlText w:val="%2."/>
      <w:lvlJc w:val="left"/>
      <w:pPr>
        <w:tabs>
          <w:tab w:val="num" w:pos="1335"/>
        </w:tabs>
        <w:ind w:left="1335" w:hanging="360"/>
      </w:pPr>
      <w:rPr>
        <w:rFonts w:cs="Times New Roman"/>
      </w:rPr>
    </w:lvl>
    <w:lvl w:ilvl="2" w:tplc="0419001B" w:tentative="1">
      <w:start w:val="1"/>
      <w:numFmt w:val="lowerRoman"/>
      <w:lvlText w:val="%3."/>
      <w:lvlJc w:val="right"/>
      <w:pPr>
        <w:tabs>
          <w:tab w:val="num" w:pos="2055"/>
        </w:tabs>
        <w:ind w:left="2055" w:hanging="180"/>
      </w:pPr>
      <w:rPr>
        <w:rFonts w:cs="Times New Roman"/>
      </w:rPr>
    </w:lvl>
    <w:lvl w:ilvl="3" w:tplc="0419000F" w:tentative="1">
      <w:start w:val="1"/>
      <w:numFmt w:val="decimal"/>
      <w:lvlText w:val="%4."/>
      <w:lvlJc w:val="left"/>
      <w:pPr>
        <w:tabs>
          <w:tab w:val="num" w:pos="2775"/>
        </w:tabs>
        <w:ind w:left="2775" w:hanging="360"/>
      </w:pPr>
      <w:rPr>
        <w:rFonts w:cs="Times New Roman"/>
      </w:rPr>
    </w:lvl>
    <w:lvl w:ilvl="4" w:tplc="04190019" w:tentative="1">
      <w:start w:val="1"/>
      <w:numFmt w:val="lowerLetter"/>
      <w:lvlText w:val="%5."/>
      <w:lvlJc w:val="left"/>
      <w:pPr>
        <w:tabs>
          <w:tab w:val="num" w:pos="3495"/>
        </w:tabs>
        <w:ind w:left="3495" w:hanging="360"/>
      </w:pPr>
      <w:rPr>
        <w:rFonts w:cs="Times New Roman"/>
      </w:rPr>
    </w:lvl>
    <w:lvl w:ilvl="5" w:tplc="0419001B" w:tentative="1">
      <w:start w:val="1"/>
      <w:numFmt w:val="lowerRoman"/>
      <w:lvlText w:val="%6."/>
      <w:lvlJc w:val="right"/>
      <w:pPr>
        <w:tabs>
          <w:tab w:val="num" w:pos="4215"/>
        </w:tabs>
        <w:ind w:left="4215" w:hanging="180"/>
      </w:pPr>
      <w:rPr>
        <w:rFonts w:cs="Times New Roman"/>
      </w:rPr>
    </w:lvl>
    <w:lvl w:ilvl="6" w:tplc="0419000F" w:tentative="1">
      <w:start w:val="1"/>
      <w:numFmt w:val="decimal"/>
      <w:lvlText w:val="%7."/>
      <w:lvlJc w:val="left"/>
      <w:pPr>
        <w:tabs>
          <w:tab w:val="num" w:pos="4935"/>
        </w:tabs>
        <w:ind w:left="4935" w:hanging="360"/>
      </w:pPr>
      <w:rPr>
        <w:rFonts w:cs="Times New Roman"/>
      </w:rPr>
    </w:lvl>
    <w:lvl w:ilvl="7" w:tplc="04190019" w:tentative="1">
      <w:start w:val="1"/>
      <w:numFmt w:val="lowerLetter"/>
      <w:lvlText w:val="%8."/>
      <w:lvlJc w:val="left"/>
      <w:pPr>
        <w:tabs>
          <w:tab w:val="num" w:pos="5655"/>
        </w:tabs>
        <w:ind w:left="5655" w:hanging="360"/>
      </w:pPr>
      <w:rPr>
        <w:rFonts w:cs="Times New Roman"/>
      </w:rPr>
    </w:lvl>
    <w:lvl w:ilvl="8" w:tplc="0419001B" w:tentative="1">
      <w:start w:val="1"/>
      <w:numFmt w:val="lowerRoman"/>
      <w:lvlText w:val="%9."/>
      <w:lvlJc w:val="right"/>
      <w:pPr>
        <w:tabs>
          <w:tab w:val="num" w:pos="6375"/>
        </w:tabs>
        <w:ind w:left="6375" w:hanging="180"/>
      </w:pPr>
      <w:rPr>
        <w:rFonts w:cs="Times New Roman"/>
      </w:rPr>
    </w:lvl>
  </w:abstractNum>
  <w:abstractNum w:abstractNumId="31" w15:restartNumberingAfterBreak="0">
    <w:nsid w:val="6AA919AD"/>
    <w:multiLevelType w:val="hybridMultilevel"/>
    <w:tmpl w:val="FCC47A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6002880"/>
    <w:multiLevelType w:val="multilevel"/>
    <w:tmpl w:val="EBB6520A"/>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15:restartNumberingAfterBreak="0">
    <w:nsid w:val="791E4DF9"/>
    <w:multiLevelType w:val="hybridMultilevel"/>
    <w:tmpl w:val="1722C7F0"/>
    <w:lvl w:ilvl="0" w:tplc="696A9114">
      <w:start w:val="1"/>
      <w:numFmt w:val="decimal"/>
      <w:lvlText w:val="%1."/>
      <w:lvlJc w:val="left"/>
      <w:pPr>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A7D52E4"/>
    <w:multiLevelType w:val="multilevel"/>
    <w:tmpl w:val="B0FE9022"/>
    <w:lvl w:ilvl="0">
      <w:start w:val="2"/>
      <w:numFmt w:val="decimal"/>
      <w:lvlText w:val="%1."/>
      <w:lvlJc w:val="left"/>
      <w:pPr>
        <w:tabs>
          <w:tab w:val="num" w:pos="435"/>
        </w:tabs>
        <w:ind w:left="435" w:hanging="435"/>
      </w:pPr>
      <w:rPr>
        <w:rFonts w:ascii="Times New Roman" w:eastAsia="Times New Roman" w:hAnsi="Times New Roman" w:cs="Times New Roman"/>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3"/>
  </w:num>
  <w:num w:numId="4">
    <w:abstractNumId w:val="2"/>
  </w:num>
  <w:num w:numId="5">
    <w:abstractNumId w:val="8"/>
  </w:num>
  <w:num w:numId="6">
    <w:abstractNumId w:val="21"/>
  </w:num>
  <w:num w:numId="7">
    <w:abstractNumId w:val="29"/>
  </w:num>
  <w:num w:numId="8">
    <w:abstractNumId w:val="18"/>
  </w:num>
  <w:num w:numId="9">
    <w:abstractNumId w:val="16"/>
  </w:num>
  <w:num w:numId="10">
    <w:abstractNumId w:val="13"/>
  </w:num>
  <w:num w:numId="11">
    <w:abstractNumId w:val="15"/>
  </w:num>
  <w:num w:numId="12">
    <w:abstractNumId w:val="10"/>
  </w:num>
  <w:num w:numId="13">
    <w:abstractNumId w:val="5"/>
  </w:num>
  <w:num w:numId="14">
    <w:abstractNumId w:val="7"/>
  </w:num>
  <w:num w:numId="15">
    <w:abstractNumId w:val="28"/>
  </w:num>
  <w:num w:numId="16">
    <w:abstractNumId w:val="26"/>
  </w:num>
  <w:num w:numId="17">
    <w:abstractNumId w:val="12"/>
  </w:num>
  <w:num w:numId="18">
    <w:abstractNumId w:val="33"/>
  </w:num>
  <w:num w:numId="19">
    <w:abstractNumId w:val="25"/>
  </w:num>
  <w:num w:numId="20">
    <w:abstractNumId w:val="0"/>
  </w:num>
  <w:num w:numId="21">
    <w:abstractNumId w:val="1"/>
  </w:num>
  <w:num w:numId="22">
    <w:abstractNumId w:val="32"/>
  </w:num>
  <w:num w:numId="23">
    <w:abstractNumId w:val="34"/>
  </w:num>
  <w:num w:numId="24">
    <w:abstractNumId w:val="9"/>
  </w:num>
  <w:num w:numId="25">
    <w:abstractNumId w:val="30"/>
  </w:num>
  <w:num w:numId="26">
    <w:abstractNumId w:val="20"/>
  </w:num>
  <w:num w:numId="27">
    <w:abstractNumId w:val="4"/>
  </w:num>
  <w:num w:numId="28">
    <w:abstractNumId w:val="17"/>
  </w:num>
  <w:num w:numId="29">
    <w:abstractNumId w:val="22"/>
  </w:num>
  <w:num w:numId="30">
    <w:abstractNumId w:val="14"/>
  </w:num>
  <w:num w:numId="31">
    <w:abstractNumId w:val="11"/>
  </w:num>
  <w:num w:numId="32">
    <w:abstractNumId w:val="31"/>
  </w:num>
  <w:num w:numId="33">
    <w:abstractNumId w:val="24"/>
  </w:num>
  <w:num w:numId="34">
    <w:abstractNumId w:val="6"/>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A5E"/>
    <w:rsid w:val="0000513C"/>
    <w:rsid w:val="00006423"/>
    <w:rsid w:val="00012CEF"/>
    <w:rsid w:val="00015486"/>
    <w:rsid w:val="0001782A"/>
    <w:rsid w:val="00035E8C"/>
    <w:rsid w:val="00044112"/>
    <w:rsid w:val="000443A3"/>
    <w:rsid w:val="00055DCB"/>
    <w:rsid w:val="0006099D"/>
    <w:rsid w:val="00067F2B"/>
    <w:rsid w:val="000769CB"/>
    <w:rsid w:val="000825F2"/>
    <w:rsid w:val="00084870"/>
    <w:rsid w:val="00090C97"/>
    <w:rsid w:val="00095271"/>
    <w:rsid w:val="000A3CD8"/>
    <w:rsid w:val="000C15A8"/>
    <w:rsid w:val="000C6DDA"/>
    <w:rsid w:val="000D5442"/>
    <w:rsid w:val="000E0BB1"/>
    <w:rsid w:val="000E1326"/>
    <w:rsid w:val="001058FF"/>
    <w:rsid w:val="00114C19"/>
    <w:rsid w:val="00120F6D"/>
    <w:rsid w:val="0012358A"/>
    <w:rsid w:val="001265CA"/>
    <w:rsid w:val="00137695"/>
    <w:rsid w:val="001443C1"/>
    <w:rsid w:val="00145E85"/>
    <w:rsid w:val="00150A92"/>
    <w:rsid w:val="001554F7"/>
    <w:rsid w:val="0016130E"/>
    <w:rsid w:val="001930DC"/>
    <w:rsid w:val="001A4945"/>
    <w:rsid w:val="001B5233"/>
    <w:rsid w:val="001B7A5E"/>
    <w:rsid w:val="001C1E03"/>
    <w:rsid w:val="001D0FBA"/>
    <w:rsid w:val="001F06E9"/>
    <w:rsid w:val="001F56A2"/>
    <w:rsid w:val="00200BCF"/>
    <w:rsid w:val="00207020"/>
    <w:rsid w:val="00213E70"/>
    <w:rsid w:val="00214DC4"/>
    <w:rsid w:val="002172FE"/>
    <w:rsid w:val="00221BF4"/>
    <w:rsid w:val="00231A86"/>
    <w:rsid w:val="00242B8D"/>
    <w:rsid w:val="00255DBC"/>
    <w:rsid w:val="0025675D"/>
    <w:rsid w:val="0026377F"/>
    <w:rsid w:val="00264483"/>
    <w:rsid w:val="00272800"/>
    <w:rsid w:val="00273150"/>
    <w:rsid w:val="00277DF2"/>
    <w:rsid w:val="00286452"/>
    <w:rsid w:val="00295F7C"/>
    <w:rsid w:val="0029646C"/>
    <w:rsid w:val="002A2503"/>
    <w:rsid w:val="002B26B0"/>
    <w:rsid w:val="002B417B"/>
    <w:rsid w:val="002B7380"/>
    <w:rsid w:val="002C5A17"/>
    <w:rsid w:val="002C6515"/>
    <w:rsid w:val="002D0909"/>
    <w:rsid w:val="002E3CCE"/>
    <w:rsid w:val="002F0303"/>
    <w:rsid w:val="002F5874"/>
    <w:rsid w:val="00311B4C"/>
    <w:rsid w:val="003129B6"/>
    <w:rsid w:val="00322378"/>
    <w:rsid w:val="00322990"/>
    <w:rsid w:val="00335768"/>
    <w:rsid w:val="00345AB3"/>
    <w:rsid w:val="00364303"/>
    <w:rsid w:val="003662F1"/>
    <w:rsid w:val="0037547B"/>
    <w:rsid w:val="00385834"/>
    <w:rsid w:val="00391EE1"/>
    <w:rsid w:val="003923C0"/>
    <w:rsid w:val="00394141"/>
    <w:rsid w:val="00397CEB"/>
    <w:rsid w:val="003A351D"/>
    <w:rsid w:val="003B5547"/>
    <w:rsid w:val="003C020F"/>
    <w:rsid w:val="003C04AD"/>
    <w:rsid w:val="003D1378"/>
    <w:rsid w:val="003D5D05"/>
    <w:rsid w:val="003F4700"/>
    <w:rsid w:val="003F4803"/>
    <w:rsid w:val="004034D7"/>
    <w:rsid w:val="00406844"/>
    <w:rsid w:val="00412A70"/>
    <w:rsid w:val="00422AA5"/>
    <w:rsid w:val="004526EC"/>
    <w:rsid w:val="004569F0"/>
    <w:rsid w:val="004614B3"/>
    <w:rsid w:val="004640C6"/>
    <w:rsid w:val="004641DB"/>
    <w:rsid w:val="00466278"/>
    <w:rsid w:val="004702B1"/>
    <w:rsid w:val="0047348F"/>
    <w:rsid w:val="00477EC5"/>
    <w:rsid w:val="00484770"/>
    <w:rsid w:val="00495971"/>
    <w:rsid w:val="00496427"/>
    <w:rsid w:val="00497811"/>
    <w:rsid w:val="004A4AB2"/>
    <w:rsid w:val="004A5635"/>
    <w:rsid w:val="004B5BD7"/>
    <w:rsid w:val="004D1EFE"/>
    <w:rsid w:val="004E06E1"/>
    <w:rsid w:val="004E5110"/>
    <w:rsid w:val="004E5EA1"/>
    <w:rsid w:val="004F1CE5"/>
    <w:rsid w:val="004F4D17"/>
    <w:rsid w:val="00500FC9"/>
    <w:rsid w:val="00503D0A"/>
    <w:rsid w:val="00511AE6"/>
    <w:rsid w:val="00520907"/>
    <w:rsid w:val="00522B8C"/>
    <w:rsid w:val="0053077C"/>
    <w:rsid w:val="0053683D"/>
    <w:rsid w:val="0054679A"/>
    <w:rsid w:val="005474DB"/>
    <w:rsid w:val="0056065B"/>
    <w:rsid w:val="005638EA"/>
    <w:rsid w:val="0057455B"/>
    <w:rsid w:val="00584A6E"/>
    <w:rsid w:val="005B4136"/>
    <w:rsid w:val="005C0156"/>
    <w:rsid w:val="005C25B4"/>
    <w:rsid w:val="005D01EA"/>
    <w:rsid w:val="005F33C4"/>
    <w:rsid w:val="006047FA"/>
    <w:rsid w:val="0061208C"/>
    <w:rsid w:val="00625925"/>
    <w:rsid w:val="00632868"/>
    <w:rsid w:val="00651E83"/>
    <w:rsid w:val="00654BE1"/>
    <w:rsid w:val="00662519"/>
    <w:rsid w:val="00666011"/>
    <w:rsid w:val="00670967"/>
    <w:rsid w:val="00681800"/>
    <w:rsid w:val="00685ABC"/>
    <w:rsid w:val="00692CE6"/>
    <w:rsid w:val="006A27FC"/>
    <w:rsid w:val="006A54AF"/>
    <w:rsid w:val="006B6E29"/>
    <w:rsid w:val="006C377C"/>
    <w:rsid w:val="006D03F8"/>
    <w:rsid w:val="006D54C4"/>
    <w:rsid w:val="006E18AE"/>
    <w:rsid w:val="006E401B"/>
    <w:rsid w:val="006F059B"/>
    <w:rsid w:val="006F0CB4"/>
    <w:rsid w:val="006F0F3E"/>
    <w:rsid w:val="006F104D"/>
    <w:rsid w:val="006F5703"/>
    <w:rsid w:val="00700FB0"/>
    <w:rsid w:val="00712FC6"/>
    <w:rsid w:val="00720731"/>
    <w:rsid w:val="0072197E"/>
    <w:rsid w:val="00731683"/>
    <w:rsid w:val="00735FDE"/>
    <w:rsid w:val="00742466"/>
    <w:rsid w:val="0074683A"/>
    <w:rsid w:val="007513D5"/>
    <w:rsid w:val="00753F14"/>
    <w:rsid w:val="00764072"/>
    <w:rsid w:val="0077213F"/>
    <w:rsid w:val="00783621"/>
    <w:rsid w:val="00786E78"/>
    <w:rsid w:val="007A198B"/>
    <w:rsid w:val="007A58EC"/>
    <w:rsid w:val="007B122A"/>
    <w:rsid w:val="007B37EF"/>
    <w:rsid w:val="007C2291"/>
    <w:rsid w:val="007C4AC4"/>
    <w:rsid w:val="007C5950"/>
    <w:rsid w:val="007F57BA"/>
    <w:rsid w:val="007F7D39"/>
    <w:rsid w:val="0080396C"/>
    <w:rsid w:val="00805D1C"/>
    <w:rsid w:val="00806E1E"/>
    <w:rsid w:val="00807BE6"/>
    <w:rsid w:val="008217E1"/>
    <w:rsid w:val="008373C6"/>
    <w:rsid w:val="00851798"/>
    <w:rsid w:val="00864648"/>
    <w:rsid w:val="00873A97"/>
    <w:rsid w:val="008A00A7"/>
    <w:rsid w:val="008D463B"/>
    <w:rsid w:val="008D71BF"/>
    <w:rsid w:val="008D741C"/>
    <w:rsid w:val="008E3B2E"/>
    <w:rsid w:val="008F6592"/>
    <w:rsid w:val="00900821"/>
    <w:rsid w:val="00906333"/>
    <w:rsid w:val="00910DD0"/>
    <w:rsid w:val="009247B8"/>
    <w:rsid w:val="00927F45"/>
    <w:rsid w:val="00931F1A"/>
    <w:rsid w:val="00950B0E"/>
    <w:rsid w:val="0096010E"/>
    <w:rsid w:val="009633E1"/>
    <w:rsid w:val="00963479"/>
    <w:rsid w:val="00967546"/>
    <w:rsid w:val="009719BF"/>
    <w:rsid w:val="00976D42"/>
    <w:rsid w:val="00986249"/>
    <w:rsid w:val="009A4968"/>
    <w:rsid w:val="009A68AA"/>
    <w:rsid w:val="009B0F8C"/>
    <w:rsid w:val="009D458D"/>
    <w:rsid w:val="009D5345"/>
    <w:rsid w:val="009E4318"/>
    <w:rsid w:val="009E50CD"/>
    <w:rsid w:val="00A00A66"/>
    <w:rsid w:val="00A12CFA"/>
    <w:rsid w:val="00A224B1"/>
    <w:rsid w:val="00A23FA2"/>
    <w:rsid w:val="00A309F8"/>
    <w:rsid w:val="00A30A46"/>
    <w:rsid w:val="00A40793"/>
    <w:rsid w:val="00A415B3"/>
    <w:rsid w:val="00A472E7"/>
    <w:rsid w:val="00A57C80"/>
    <w:rsid w:val="00A60B91"/>
    <w:rsid w:val="00A61585"/>
    <w:rsid w:val="00A63AC0"/>
    <w:rsid w:val="00A66357"/>
    <w:rsid w:val="00A67571"/>
    <w:rsid w:val="00A80A5A"/>
    <w:rsid w:val="00A82F97"/>
    <w:rsid w:val="00A84FF7"/>
    <w:rsid w:val="00A91565"/>
    <w:rsid w:val="00A92972"/>
    <w:rsid w:val="00A92C63"/>
    <w:rsid w:val="00AA4C7F"/>
    <w:rsid w:val="00AA565A"/>
    <w:rsid w:val="00AB1FCB"/>
    <w:rsid w:val="00AC2776"/>
    <w:rsid w:val="00AC3837"/>
    <w:rsid w:val="00AD5060"/>
    <w:rsid w:val="00AD686B"/>
    <w:rsid w:val="00AD75E0"/>
    <w:rsid w:val="00B05425"/>
    <w:rsid w:val="00B157D3"/>
    <w:rsid w:val="00B31A5E"/>
    <w:rsid w:val="00B3690E"/>
    <w:rsid w:val="00B414E2"/>
    <w:rsid w:val="00B469F8"/>
    <w:rsid w:val="00B46A5A"/>
    <w:rsid w:val="00B61900"/>
    <w:rsid w:val="00B75115"/>
    <w:rsid w:val="00B759CE"/>
    <w:rsid w:val="00B91B24"/>
    <w:rsid w:val="00BA4FC9"/>
    <w:rsid w:val="00BB137E"/>
    <w:rsid w:val="00BB37E0"/>
    <w:rsid w:val="00BB5D05"/>
    <w:rsid w:val="00BD53D4"/>
    <w:rsid w:val="00BE619A"/>
    <w:rsid w:val="00BF363B"/>
    <w:rsid w:val="00BF3FDB"/>
    <w:rsid w:val="00C137E1"/>
    <w:rsid w:val="00C16165"/>
    <w:rsid w:val="00C222C4"/>
    <w:rsid w:val="00C23A49"/>
    <w:rsid w:val="00C2678A"/>
    <w:rsid w:val="00C355F0"/>
    <w:rsid w:val="00C40185"/>
    <w:rsid w:val="00C477BE"/>
    <w:rsid w:val="00C47D15"/>
    <w:rsid w:val="00C50672"/>
    <w:rsid w:val="00C63D39"/>
    <w:rsid w:val="00C64F93"/>
    <w:rsid w:val="00C71F1B"/>
    <w:rsid w:val="00C7252B"/>
    <w:rsid w:val="00C76118"/>
    <w:rsid w:val="00C934E8"/>
    <w:rsid w:val="00C935A6"/>
    <w:rsid w:val="00C94FAA"/>
    <w:rsid w:val="00CA367C"/>
    <w:rsid w:val="00CB3799"/>
    <w:rsid w:val="00CB6C87"/>
    <w:rsid w:val="00CC03ED"/>
    <w:rsid w:val="00CD2E8E"/>
    <w:rsid w:val="00CD492B"/>
    <w:rsid w:val="00CD659E"/>
    <w:rsid w:val="00CD77EE"/>
    <w:rsid w:val="00CF1F61"/>
    <w:rsid w:val="00D004D8"/>
    <w:rsid w:val="00D05360"/>
    <w:rsid w:val="00D10DBD"/>
    <w:rsid w:val="00D21195"/>
    <w:rsid w:val="00D22045"/>
    <w:rsid w:val="00D43A84"/>
    <w:rsid w:val="00D54518"/>
    <w:rsid w:val="00D664D6"/>
    <w:rsid w:val="00D70DCC"/>
    <w:rsid w:val="00D73420"/>
    <w:rsid w:val="00D81581"/>
    <w:rsid w:val="00D8268C"/>
    <w:rsid w:val="00DA3FCE"/>
    <w:rsid w:val="00DB26D3"/>
    <w:rsid w:val="00DB749E"/>
    <w:rsid w:val="00DC2394"/>
    <w:rsid w:val="00DC403C"/>
    <w:rsid w:val="00DC44A3"/>
    <w:rsid w:val="00DD101E"/>
    <w:rsid w:val="00DD2D66"/>
    <w:rsid w:val="00DD497D"/>
    <w:rsid w:val="00DD7A00"/>
    <w:rsid w:val="00DE0BDF"/>
    <w:rsid w:val="00DF0C6F"/>
    <w:rsid w:val="00DF2566"/>
    <w:rsid w:val="00DF6DF6"/>
    <w:rsid w:val="00E04348"/>
    <w:rsid w:val="00E065F9"/>
    <w:rsid w:val="00E242A8"/>
    <w:rsid w:val="00E26511"/>
    <w:rsid w:val="00E27A58"/>
    <w:rsid w:val="00E30E61"/>
    <w:rsid w:val="00E343C2"/>
    <w:rsid w:val="00E41708"/>
    <w:rsid w:val="00E42EAA"/>
    <w:rsid w:val="00E50B6D"/>
    <w:rsid w:val="00E51BCE"/>
    <w:rsid w:val="00E6022D"/>
    <w:rsid w:val="00E602C0"/>
    <w:rsid w:val="00E60EF9"/>
    <w:rsid w:val="00E71996"/>
    <w:rsid w:val="00E92E35"/>
    <w:rsid w:val="00EA47E7"/>
    <w:rsid w:val="00EA5425"/>
    <w:rsid w:val="00EC42ED"/>
    <w:rsid w:val="00ED6187"/>
    <w:rsid w:val="00EE61D1"/>
    <w:rsid w:val="00EF6B2A"/>
    <w:rsid w:val="00F0726D"/>
    <w:rsid w:val="00F15406"/>
    <w:rsid w:val="00F20728"/>
    <w:rsid w:val="00F218C0"/>
    <w:rsid w:val="00F40D9D"/>
    <w:rsid w:val="00F42E8A"/>
    <w:rsid w:val="00F75838"/>
    <w:rsid w:val="00F82A6D"/>
    <w:rsid w:val="00F87290"/>
    <w:rsid w:val="00FA0921"/>
    <w:rsid w:val="00FA4010"/>
    <w:rsid w:val="00FA5ABB"/>
    <w:rsid w:val="00FC076E"/>
    <w:rsid w:val="00FC5777"/>
    <w:rsid w:val="00FC7529"/>
    <w:rsid w:val="00FD0B29"/>
    <w:rsid w:val="00FD1E10"/>
    <w:rsid w:val="00FD7C4A"/>
    <w:rsid w:val="00FE2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F240347"/>
  <w14:defaultImageDpi w14:val="0"/>
  <w15:docId w15:val="{1FAEE80D-123D-4CD9-8C53-6EF6654E7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5A17"/>
    <w:rPr>
      <w:rFonts w:eastAsia="Times New Roman"/>
      <w:lang w:eastAsia="en-US"/>
    </w:rPr>
  </w:style>
  <w:style w:type="paragraph" w:styleId="1">
    <w:name w:val="heading 1"/>
    <w:basedOn w:val="a"/>
    <w:next w:val="a"/>
    <w:link w:val="10"/>
    <w:uiPriority w:val="99"/>
    <w:qFormat/>
    <w:rsid w:val="008F6592"/>
    <w:pPr>
      <w:keepNext/>
      <w:keepLines/>
      <w:spacing w:before="240"/>
      <w:outlineLvl w:val="0"/>
    </w:pPr>
    <w:rPr>
      <w:rFonts w:ascii="Calibri Light" w:hAnsi="Calibri Light"/>
      <w:color w:val="2F5496"/>
      <w:sz w:val="32"/>
      <w:szCs w:val="32"/>
    </w:rPr>
  </w:style>
  <w:style w:type="paragraph" w:styleId="2">
    <w:name w:val="heading 2"/>
    <w:basedOn w:val="a"/>
    <w:next w:val="a"/>
    <w:link w:val="20"/>
    <w:uiPriority w:val="99"/>
    <w:qFormat/>
    <w:rsid w:val="008F6592"/>
    <w:pPr>
      <w:keepNext/>
      <w:keepLines/>
      <w:spacing w:before="40"/>
      <w:outlineLvl w:val="1"/>
    </w:pPr>
    <w:rPr>
      <w:rFonts w:ascii="Calibri Light" w:hAnsi="Calibri Light"/>
      <w:color w:val="2F5496"/>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F6592"/>
    <w:rPr>
      <w:rFonts w:ascii="Calibri Light" w:hAnsi="Calibri Light"/>
      <w:color w:val="2F5496"/>
      <w:sz w:val="32"/>
    </w:rPr>
  </w:style>
  <w:style w:type="character" w:customStyle="1" w:styleId="20">
    <w:name w:val="Заголовок 2 Знак"/>
    <w:basedOn w:val="a0"/>
    <w:link w:val="2"/>
    <w:uiPriority w:val="99"/>
    <w:semiHidden/>
    <w:locked/>
    <w:rsid w:val="008F6592"/>
    <w:rPr>
      <w:rFonts w:ascii="Calibri Light" w:hAnsi="Calibri Light"/>
      <w:color w:val="2F5496"/>
      <w:sz w:val="26"/>
    </w:rPr>
  </w:style>
  <w:style w:type="paragraph" w:styleId="a3">
    <w:name w:val="footnote text"/>
    <w:basedOn w:val="a"/>
    <w:link w:val="a4"/>
    <w:uiPriority w:val="99"/>
    <w:rsid w:val="008F6592"/>
    <w:rPr>
      <w:rFonts w:eastAsia="Calibri"/>
      <w:sz w:val="20"/>
      <w:szCs w:val="20"/>
    </w:rPr>
  </w:style>
  <w:style w:type="character" w:customStyle="1" w:styleId="a4">
    <w:name w:val="Текст сноски Знак"/>
    <w:basedOn w:val="a0"/>
    <w:link w:val="a3"/>
    <w:uiPriority w:val="99"/>
    <w:locked/>
    <w:rsid w:val="008F6592"/>
    <w:rPr>
      <w:rFonts w:ascii="Calibri" w:hAnsi="Calibri"/>
      <w:sz w:val="20"/>
    </w:rPr>
  </w:style>
  <w:style w:type="character" w:styleId="a5">
    <w:name w:val="footnote reference"/>
    <w:basedOn w:val="a0"/>
    <w:uiPriority w:val="99"/>
    <w:rsid w:val="008F6592"/>
    <w:rPr>
      <w:rFonts w:cs="Times New Roman"/>
      <w:vertAlign w:val="superscript"/>
    </w:rPr>
  </w:style>
  <w:style w:type="paragraph" w:styleId="a6">
    <w:name w:val="List Paragraph"/>
    <w:basedOn w:val="a"/>
    <w:uiPriority w:val="99"/>
    <w:qFormat/>
    <w:rsid w:val="008F6592"/>
    <w:pPr>
      <w:spacing w:after="160" w:line="259" w:lineRule="auto"/>
      <w:ind w:left="720"/>
      <w:contextualSpacing/>
    </w:pPr>
    <w:rPr>
      <w:rFonts w:eastAsia="Calibri"/>
    </w:rPr>
  </w:style>
  <w:style w:type="paragraph" w:customStyle="1" w:styleId="11">
    <w:name w:val="Абзац списка1"/>
    <w:basedOn w:val="a"/>
    <w:uiPriority w:val="99"/>
    <w:rsid w:val="008F6592"/>
    <w:pPr>
      <w:spacing w:after="160" w:line="259" w:lineRule="auto"/>
      <w:ind w:left="720"/>
      <w:contextualSpacing/>
    </w:pPr>
  </w:style>
  <w:style w:type="paragraph" w:styleId="a7">
    <w:name w:val="TOC Heading"/>
    <w:basedOn w:val="1"/>
    <w:next w:val="a"/>
    <w:uiPriority w:val="99"/>
    <w:qFormat/>
    <w:rsid w:val="008F6592"/>
    <w:pPr>
      <w:spacing w:line="259" w:lineRule="auto"/>
      <w:outlineLvl w:val="9"/>
    </w:pPr>
    <w:rPr>
      <w:rFonts w:eastAsia="Calibri"/>
      <w:lang w:eastAsia="ru-RU"/>
    </w:rPr>
  </w:style>
  <w:style w:type="paragraph" w:styleId="12">
    <w:name w:val="toc 1"/>
    <w:basedOn w:val="a"/>
    <w:next w:val="a"/>
    <w:autoRedefine/>
    <w:uiPriority w:val="99"/>
    <w:rsid w:val="00214DC4"/>
    <w:pPr>
      <w:tabs>
        <w:tab w:val="right" w:leader="dot" w:pos="9638"/>
      </w:tabs>
      <w:spacing w:after="100" w:line="360" w:lineRule="auto"/>
      <w:jc w:val="both"/>
    </w:pPr>
  </w:style>
  <w:style w:type="paragraph" w:styleId="21">
    <w:name w:val="toc 2"/>
    <w:basedOn w:val="a"/>
    <w:next w:val="a"/>
    <w:autoRedefine/>
    <w:uiPriority w:val="99"/>
    <w:rsid w:val="00214DC4"/>
    <w:pPr>
      <w:tabs>
        <w:tab w:val="right" w:leader="dot" w:pos="9639"/>
      </w:tabs>
      <w:spacing w:after="100" w:line="360" w:lineRule="auto"/>
      <w:ind w:left="220"/>
      <w:jc w:val="both"/>
    </w:pPr>
  </w:style>
  <w:style w:type="character" w:styleId="a8">
    <w:name w:val="Hyperlink"/>
    <w:basedOn w:val="a0"/>
    <w:uiPriority w:val="99"/>
    <w:rsid w:val="008F6592"/>
    <w:rPr>
      <w:rFonts w:cs="Times New Roman"/>
      <w:color w:val="0563C1"/>
      <w:u w:val="single"/>
    </w:rPr>
  </w:style>
  <w:style w:type="paragraph" w:styleId="a9">
    <w:name w:val="header"/>
    <w:basedOn w:val="a"/>
    <w:link w:val="aa"/>
    <w:uiPriority w:val="99"/>
    <w:rsid w:val="00DC2394"/>
    <w:pPr>
      <w:tabs>
        <w:tab w:val="center" w:pos="4677"/>
        <w:tab w:val="right" w:pos="9355"/>
      </w:tabs>
    </w:pPr>
  </w:style>
  <w:style w:type="character" w:customStyle="1" w:styleId="aa">
    <w:name w:val="Верхний колонтитул Знак"/>
    <w:basedOn w:val="a0"/>
    <w:link w:val="a9"/>
    <w:uiPriority w:val="99"/>
    <w:locked/>
    <w:rsid w:val="00DC2394"/>
    <w:rPr>
      <w:rFonts w:ascii="Calibri" w:hAnsi="Calibri"/>
    </w:rPr>
  </w:style>
  <w:style w:type="paragraph" w:styleId="ab">
    <w:name w:val="footer"/>
    <w:basedOn w:val="a"/>
    <w:link w:val="ac"/>
    <w:uiPriority w:val="99"/>
    <w:rsid w:val="00DC2394"/>
    <w:pPr>
      <w:tabs>
        <w:tab w:val="center" w:pos="4677"/>
        <w:tab w:val="right" w:pos="9355"/>
      </w:tabs>
    </w:pPr>
  </w:style>
  <w:style w:type="character" w:customStyle="1" w:styleId="ac">
    <w:name w:val="Нижний колонтитул Знак"/>
    <w:basedOn w:val="a0"/>
    <w:link w:val="ab"/>
    <w:uiPriority w:val="99"/>
    <w:locked/>
    <w:rsid w:val="00DC2394"/>
    <w:rPr>
      <w:rFonts w:ascii="Calibri" w:hAnsi="Calibri"/>
    </w:rPr>
  </w:style>
  <w:style w:type="paragraph" w:styleId="ad">
    <w:name w:val="endnote text"/>
    <w:basedOn w:val="a"/>
    <w:link w:val="ae"/>
    <w:uiPriority w:val="99"/>
    <w:semiHidden/>
    <w:rsid w:val="00BD53D4"/>
    <w:rPr>
      <w:sz w:val="20"/>
      <w:szCs w:val="20"/>
    </w:rPr>
  </w:style>
  <w:style w:type="character" w:customStyle="1" w:styleId="ae">
    <w:name w:val="Текст концевой сноски Знак"/>
    <w:basedOn w:val="a0"/>
    <w:link w:val="ad"/>
    <w:uiPriority w:val="99"/>
    <w:semiHidden/>
    <w:locked/>
    <w:rsid w:val="00BD53D4"/>
    <w:rPr>
      <w:rFonts w:ascii="Calibri" w:hAnsi="Calibri"/>
      <w:sz w:val="20"/>
    </w:rPr>
  </w:style>
  <w:style w:type="character" w:styleId="af">
    <w:name w:val="endnote reference"/>
    <w:basedOn w:val="a0"/>
    <w:uiPriority w:val="99"/>
    <w:semiHidden/>
    <w:rsid w:val="00BD53D4"/>
    <w:rPr>
      <w:rFonts w:cs="Times New Roman"/>
      <w:vertAlign w:val="superscript"/>
    </w:rPr>
  </w:style>
  <w:style w:type="character" w:customStyle="1" w:styleId="13">
    <w:name w:val="Неразрешенное упоминание1"/>
    <w:uiPriority w:val="99"/>
    <w:semiHidden/>
    <w:rsid w:val="00496427"/>
    <w:rPr>
      <w:color w:val="605E5C"/>
      <w:shd w:val="clear" w:color="auto" w:fill="E1DFDD"/>
    </w:rPr>
  </w:style>
  <w:style w:type="character" w:styleId="af0">
    <w:name w:val="annotation reference"/>
    <w:basedOn w:val="a0"/>
    <w:uiPriority w:val="99"/>
    <w:semiHidden/>
    <w:rsid w:val="00805D1C"/>
    <w:rPr>
      <w:rFonts w:cs="Times New Roman"/>
      <w:sz w:val="16"/>
    </w:rPr>
  </w:style>
  <w:style w:type="paragraph" w:styleId="af1">
    <w:name w:val="annotation text"/>
    <w:basedOn w:val="a"/>
    <w:link w:val="af2"/>
    <w:uiPriority w:val="99"/>
    <w:semiHidden/>
    <w:rsid w:val="00805D1C"/>
    <w:rPr>
      <w:sz w:val="20"/>
      <w:szCs w:val="20"/>
    </w:rPr>
  </w:style>
  <w:style w:type="character" w:customStyle="1" w:styleId="af2">
    <w:name w:val="Текст примечания Знак"/>
    <w:basedOn w:val="a0"/>
    <w:link w:val="af1"/>
    <w:uiPriority w:val="99"/>
    <w:semiHidden/>
    <w:locked/>
    <w:rsid w:val="00805D1C"/>
    <w:rPr>
      <w:rFonts w:eastAsia="Times New Roman"/>
      <w:lang w:val="x-none" w:eastAsia="en-US"/>
    </w:rPr>
  </w:style>
  <w:style w:type="paragraph" w:styleId="af3">
    <w:name w:val="annotation subject"/>
    <w:basedOn w:val="af1"/>
    <w:next w:val="af1"/>
    <w:link w:val="af4"/>
    <w:uiPriority w:val="99"/>
    <w:semiHidden/>
    <w:rsid w:val="00805D1C"/>
    <w:rPr>
      <w:b/>
      <w:bCs/>
    </w:rPr>
  </w:style>
  <w:style w:type="character" w:customStyle="1" w:styleId="af4">
    <w:name w:val="Тема примечания Знак"/>
    <w:basedOn w:val="af2"/>
    <w:link w:val="af3"/>
    <w:uiPriority w:val="99"/>
    <w:semiHidden/>
    <w:locked/>
    <w:rsid w:val="00805D1C"/>
    <w:rPr>
      <w:rFonts w:eastAsia="Times New Roman"/>
      <w:b/>
      <w:lang w:val="x-none" w:eastAsia="en-US"/>
    </w:rPr>
  </w:style>
  <w:style w:type="paragraph" w:styleId="af5">
    <w:name w:val="Balloon Text"/>
    <w:basedOn w:val="a"/>
    <w:link w:val="af6"/>
    <w:uiPriority w:val="99"/>
    <w:semiHidden/>
    <w:rsid w:val="00805D1C"/>
    <w:rPr>
      <w:rFonts w:ascii="Tahoma" w:hAnsi="Tahoma" w:cs="Tahoma"/>
      <w:sz w:val="16"/>
      <w:szCs w:val="16"/>
    </w:rPr>
  </w:style>
  <w:style w:type="character" w:customStyle="1" w:styleId="af6">
    <w:name w:val="Текст выноски Знак"/>
    <w:basedOn w:val="a0"/>
    <w:link w:val="af5"/>
    <w:uiPriority w:val="99"/>
    <w:semiHidden/>
    <w:locked/>
    <w:rsid w:val="00805D1C"/>
    <w:rPr>
      <w:rFonts w:ascii="Tahoma" w:hAnsi="Tahoma"/>
      <w:sz w:val="16"/>
      <w:lang w:val="x-none" w:eastAsia="en-US"/>
    </w:rPr>
  </w:style>
  <w:style w:type="character" w:styleId="af7">
    <w:name w:val="FollowedHyperlink"/>
    <w:basedOn w:val="a0"/>
    <w:uiPriority w:val="99"/>
    <w:semiHidden/>
    <w:rsid w:val="00BB137E"/>
    <w:rPr>
      <w:rFonts w:cs="Times New Roman"/>
      <w:color w:val="800080"/>
      <w:u w:val="single"/>
    </w:rPr>
  </w:style>
  <w:style w:type="character" w:customStyle="1" w:styleId="22">
    <w:name w:val="Неразрешенное упоминание2"/>
    <w:uiPriority w:val="99"/>
    <w:semiHidden/>
    <w:rsid w:val="001C1E03"/>
    <w:rPr>
      <w:color w:val="605E5C"/>
      <w:shd w:val="clear" w:color="auto" w:fill="E1DFDD"/>
    </w:rPr>
  </w:style>
  <w:style w:type="paragraph" w:styleId="af8">
    <w:name w:val="caption"/>
    <w:basedOn w:val="a"/>
    <w:next w:val="a"/>
    <w:uiPriority w:val="99"/>
    <w:qFormat/>
    <w:locked/>
    <w:rsid w:val="00D05360"/>
    <w:rPr>
      <w:b/>
      <w:bCs/>
      <w:sz w:val="20"/>
      <w:szCs w:val="20"/>
    </w:rPr>
  </w:style>
  <w:style w:type="character" w:customStyle="1" w:styleId="3">
    <w:name w:val="Неразрешенное упоминание3"/>
    <w:uiPriority w:val="99"/>
    <w:semiHidden/>
    <w:rsid w:val="000051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388740">
      <w:marLeft w:val="0"/>
      <w:marRight w:val="0"/>
      <w:marTop w:val="0"/>
      <w:marBottom w:val="0"/>
      <w:divBdr>
        <w:top w:val="none" w:sz="0" w:space="0" w:color="auto"/>
        <w:left w:val="none" w:sz="0" w:space="0" w:color="auto"/>
        <w:bottom w:val="none" w:sz="0" w:space="0" w:color="auto"/>
        <w:right w:val="none" w:sz="0" w:space="0" w:color="auto"/>
      </w:divBdr>
    </w:div>
    <w:div w:id="2003388741">
      <w:marLeft w:val="0"/>
      <w:marRight w:val="0"/>
      <w:marTop w:val="0"/>
      <w:marBottom w:val="0"/>
      <w:divBdr>
        <w:top w:val="none" w:sz="0" w:space="0" w:color="auto"/>
        <w:left w:val="none" w:sz="0" w:space="0" w:color="auto"/>
        <w:bottom w:val="none" w:sz="0" w:space="0" w:color="auto"/>
        <w:right w:val="none" w:sz="0" w:space="0" w:color="auto"/>
      </w:divBdr>
    </w:div>
    <w:div w:id="2003388742">
      <w:marLeft w:val="0"/>
      <w:marRight w:val="0"/>
      <w:marTop w:val="0"/>
      <w:marBottom w:val="0"/>
      <w:divBdr>
        <w:top w:val="none" w:sz="0" w:space="0" w:color="auto"/>
        <w:left w:val="none" w:sz="0" w:space="0" w:color="auto"/>
        <w:bottom w:val="none" w:sz="0" w:space="0" w:color="auto"/>
        <w:right w:val="none" w:sz="0" w:space="0" w:color="auto"/>
      </w:divBdr>
    </w:div>
    <w:div w:id="2003388743">
      <w:marLeft w:val="0"/>
      <w:marRight w:val="0"/>
      <w:marTop w:val="0"/>
      <w:marBottom w:val="0"/>
      <w:divBdr>
        <w:top w:val="none" w:sz="0" w:space="0" w:color="auto"/>
        <w:left w:val="none" w:sz="0" w:space="0" w:color="auto"/>
        <w:bottom w:val="none" w:sz="0" w:space="0" w:color="auto"/>
        <w:right w:val="none" w:sz="0" w:space="0" w:color="auto"/>
      </w:divBdr>
    </w:div>
    <w:div w:id="2003388744">
      <w:marLeft w:val="0"/>
      <w:marRight w:val="0"/>
      <w:marTop w:val="0"/>
      <w:marBottom w:val="0"/>
      <w:divBdr>
        <w:top w:val="none" w:sz="0" w:space="0" w:color="auto"/>
        <w:left w:val="none" w:sz="0" w:space="0" w:color="auto"/>
        <w:bottom w:val="none" w:sz="0" w:space="0" w:color="auto"/>
        <w:right w:val="none" w:sz="0" w:space="0" w:color="auto"/>
      </w:divBdr>
    </w:div>
    <w:div w:id="2003388745">
      <w:marLeft w:val="0"/>
      <w:marRight w:val="0"/>
      <w:marTop w:val="0"/>
      <w:marBottom w:val="0"/>
      <w:divBdr>
        <w:top w:val="none" w:sz="0" w:space="0" w:color="auto"/>
        <w:left w:val="none" w:sz="0" w:space="0" w:color="auto"/>
        <w:bottom w:val="none" w:sz="0" w:space="0" w:color="auto"/>
        <w:right w:val="none" w:sz="0" w:space="0" w:color="auto"/>
      </w:divBdr>
    </w:div>
    <w:div w:id="2003388746">
      <w:marLeft w:val="0"/>
      <w:marRight w:val="0"/>
      <w:marTop w:val="0"/>
      <w:marBottom w:val="0"/>
      <w:divBdr>
        <w:top w:val="none" w:sz="0" w:space="0" w:color="auto"/>
        <w:left w:val="none" w:sz="0" w:space="0" w:color="auto"/>
        <w:bottom w:val="none" w:sz="0" w:space="0" w:color="auto"/>
        <w:right w:val="none" w:sz="0" w:space="0" w:color="auto"/>
      </w:divBdr>
    </w:div>
    <w:div w:id="2003388747">
      <w:marLeft w:val="0"/>
      <w:marRight w:val="0"/>
      <w:marTop w:val="0"/>
      <w:marBottom w:val="0"/>
      <w:divBdr>
        <w:top w:val="none" w:sz="0" w:space="0" w:color="auto"/>
        <w:left w:val="none" w:sz="0" w:space="0" w:color="auto"/>
        <w:bottom w:val="none" w:sz="0" w:space="0" w:color="auto"/>
        <w:right w:val="none" w:sz="0" w:space="0" w:color="auto"/>
      </w:divBdr>
    </w:div>
    <w:div w:id="2003388748">
      <w:marLeft w:val="0"/>
      <w:marRight w:val="0"/>
      <w:marTop w:val="0"/>
      <w:marBottom w:val="0"/>
      <w:divBdr>
        <w:top w:val="none" w:sz="0" w:space="0" w:color="auto"/>
        <w:left w:val="none" w:sz="0" w:space="0" w:color="auto"/>
        <w:bottom w:val="none" w:sz="0" w:space="0" w:color="auto"/>
        <w:right w:val="none" w:sz="0" w:space="0" w:color="auto"/>
      </w:divBdr>
    </w:div>
    <w:div w:id="2003388749">
      <w:marLeft w:val="0"/>
      <w:marRight w:val="0"/>
      <w:marTop w:val="0"/>
      <w:marBottom w:val="0"/>
      <w:divBdr>
        <w:top w:val="none" w:sz="0" w:space="0" w:color="auto"/>
        <w:left w:val="none" w:sz="0" w:space="0" w:color="auto"/>
        <w:bottom w:val="none" w:sz="0" w:space="0" w:color="auto"/>
        <w:right w:val="none" w:sz="0" w:space="0" w:color="auto"/>
      </w:divBdr>
    </w:div>
    <w:div w:id="2003388750">
      <w:marLeft w:val="0"/>
      <w:marRight w:val="0"/>
      <w:marTop w:val="0"/>
      <w:marBottom w:val="0"/>
      <w:divBdr>
        <w:top w:val="none" w:sz="0" w:space="0" w:color="auto"/>
        <w:left w:val="none" w:sz="0" w:space="0" w:color="auto"/>
        <w:bottom w:val="none" w:sz="0" w:space="0" w:color="auto"/>
        <w:right w:val="none" w:sz="0" w:space="0" w:color="auto"/>
      </w:divBdr>
    </w:div>
    <w:div w:id="2003388751">
      <w:marLeft w:val="0"/>
      <w:marRight w:val="0"/>
      <w:marTop w:val="0"/>
      <w:marBottom w:val="0"/>
      <w:divBdr>
        <w:top w:val="none" w:sz="0" w:space="0" w:color="auto"/>
        <w:left w:val="none" w:sz="0" w:space="0" w:color="auto"/>
        <w:bottom w:val="none" w:sz="0" w:space="0" w:color="auto"/>
        <w:right w:val="none" w:sz="0" w:space="0" w:color="auto"/>
      </w:divBdr>
    </w:div>
    <w:div w:id="2003388752">
      <w:marLeft w:val="0"/>
      <w:marRight w:val="0"/>
      <w:marTop w:val="0"/>
      <w:marBottom w:val="0"/>
      <w:divBdr>
        <w:top w:val="none" w:sz="0" w:space="0" w:color="auto"/>
        <w:left w:val="none" w:sz="0" w:space="0" w:color="auto"/>
        <w:bottom w:val="none" w:sz="0" w:space="0" w:color="auto"/>
        <w:right w:val="none" w:sz="0" w:space="0" w:color="auto"/>
      </w:divBdr>
    </w:div>
    <w:div w:id="2003388753">
      <w:marLeft w:val="0"/>
      <w:marRight w:val="0"/>
      <w:marTop w:val="0"/>
      <w:marBottom w:val="0"/>
      <w:divBdr>
        <w:top w:val="none" w:sz="0" w:space="0" w:color="auto"/>
        <w:left w:val="none" w:sz="0" w:space="0" w:color="auto"/>
        <w:bottom w:val="none" w:sz="0" w:space="0" w:color="auto"/>
        <w:right w:val="none" w:sz="0" w:space="0" w:color="auto"/>
      </w:divBdr>
    </w:div>
    <w:div w:id="2003388754">
      <w:marLeft w:val="0"/>
      <w:marRight w:val="0"/>
      <w:marTop w:val="0"/>
      <w:marBottom w:val="0"/>
      <w:divBdr>
        <w:top w:val="none" w:sz="0" w:space="0" w:color="auto"/>
        <w:left w:val="none" w:sz="0" w:space="0" w:color="auto"/>
        <w:bottom w:val="none" w:sz="0" w:space="0" w:color="auto"/>
        <w:right w:val="none" w:sz="0" w:space="0" w:color="auto"/>
      </w:divBdr>
    </w:div>
    <w:div w:id="2003388755">
      <w:marLeft w:val="0"/>
      <w:marRight w:val="0"/>
      <w:marTop w:val="0"/>
      <w:marBottom w:val="0"/>
      <w:divBdr>
        <w:top w:val="none" w:sz="0" w:space="0" w:color="auto"/>
        <w:left w:val="none" w:sz="0" w:space="0" w:color="auto"/>
        <w:bottom w:val="none" w:sz="0" w:space="0" w:color="auto"/>
        <w:right w:val="none" w:sz="0" w:space="0" w:color="auto"/>
      </w:divBdr>
    </w:div>
    <w:div w:id="2003388756">
      <w:marLeft w:val="0"/>
      <w:marRight w:val="0"/>
      <w:marTop w:val="0"/>
      <w:marBottom w:val="0"/>
      <w:divBdr>
        <w:top w:val="none" w:sz="0" w:space="0" w:color="auto"/>
        <w:left w:val="none" w:sz="0" w:space="0" w:color="auto"/>
        <w:bottom w:val="none" w:sz="0" w:space="0" w:color="auto"/>
        <w:right w:val="none" w:sz="0" w:space="0" w:color="auto"/>
      </w:divBdr>
    </w:div>
    <w:div w:id="2003388757">
      <w:marLeft w:val="0"/>
      <w:marRight w:val="0"/>
      <w:marTop w:val="0"/>
      <w:marBottom w:val="0"/>
      <w:divBdr>
        <w:top w:val="none" w:sz="0" w:space="0" w:color="auto"/>
        <w:left w:val="none" w:sz="0" w:space="0" w:color="auto"/>
        <w:bottom w:val="none" w:sz="0" w:space="0" w:color="auto"/>
        <w:right w:val="none" w:sz="0" w:space="0" w:color="auto"/>
      </w:divBdr>
    </w:div>
    <w:div w:id="2003388758">
      <w:marLeft w:val="0"/>
      <w:marRight w:val="0"/>
      <w:marTop w:val="0"/>
      <w:marBottom w:val="0"/>
      <w:divBdr>
        <w:top w:val="none" w:sz="0" w:space="0" w:color="auto"/>
        <w:left w:val="none" w:sz="0" w:space="0" w:color="auto"/>
        <w:bottom w:val="none" w:sz="0" w:space="0" w:color="auto"/>
        <w:right w:val="none" w:sz="0" w:space="0" w:color="auto"/>
      </w:divBdr>
    </w:div>
    <w:div w:id="2003388759">
      <w:marLeft w:val="0"/>
      <w:marRight w:val="0"/>
      <w:marTop w:val="0"/>
      <w:marBottom w:val="0"/>
      <w:divBdr>
        <w:top w:val="none" w:sz="0" w:space="0" w:color="auto"/>
        <w:left w:val="none" w:sz="0" w:space="0" w:color="auto"/>
        <w:bottom w:val="none" w:sz="0" w:space="0" w:color="auto"/>
        <w:right w:val="none" w:sz="0" w:space="0" w:color="auto"/>
      </w:divBdr>
    </w:div>
    <w:div w:id="2003388760">
      <w:marLeft w:val="0"/>
      <w:marRight w:val="0"/>
      <w:marTop w:val="0"/>
      <w:marBottom w:val="0"/>
      <w:divBdr>
        <w:top w:val="none" w:sz="0" w:space="0" w:color="auto"/>
        <w:left w:val="none" w:sz="0" w:space="0" w:color="auto"/>
        <w:bottom w:val="none" w:sz="0" w:space="0" w:color="auto"/>
        <w:right w:val="none" w:sz="0" w:space="0" w:color="auto"/>
      </w:divBdr>
    </w:div>
    <w:div w:id="20033887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by/document/?guid=3871&amp;p0=H11200415" TargetMode="External"/><Relationship Id="rId18" Type="http://schemas.openxmlformats.org/officeDocument/2006/relationships/hyperlink" Target="https://www.gesetze-im-internet.de/zpo/" TargetMode="External"/><Relationship Id="rId26" Type="http://schemas.openxmlformats.org/officeDocument/2006/relationships/hyperlink" Target="https://kad.arbitr.ru/Document/Pdf/e46b1252-2e54-4865-93b7-e133fb21a557/2cc55ae1-ca96-4b43-890c-0b4916beb478/A40-251578-2016_20190227_Reshenija_i_postanovlenija.pdf?isAddStamp=True" TargetMode="External"/><Relationship Id="rId39" Type="http://schemas.openxmlformats.org/officeDocument/2006/relationships/hyperlink" Target="https://www.nber.org/system/files/working_papers/w6521/w6521.pdf" TargetMode="External"/><Relationship Id="rId3" Type="http://schemas.openxmlformats.org/officeDocument/2006/relationships/settings" Target="settings.xml"/><Relationship Id="rId21" Type="http://schemas.openxmlformats.org/officeDocument/2006/relationships/hyperlink" Target="https://kad.arbitr.ru/Document/Pdf/c0ba7316-066d-4926-96ba-369e8201b5ba/ed764622-f282-4325-b382-3c44318525ce/A63-9583-2018_20190321_Opredelenie.pdf?isAddStamp=True" TargetMode="External"/><Relationship Id="rId34" Type="http://schemas.openxmlformats.org/officeDocument/2006/relationships/hyperlink" Target="https://openjur.de/u/646631.html" TargetMode="External"/><Relationship Id="rId42" Type="http://schemas.openxmlformats.org/officeDocument/2006/relationships/hyperlink" Target="https://onlinelibrary.wiley.com/doi/pdf/10.1002/iir.3940060202" TargetMode="External"/><Relationship Id="rId47" Type="http://schemas.openxmlformats.org/officeDocument/2006/relationships/hyperlink" Target="https://core.ac.uk/download/pdf/228611042.pdf" TargetMode="External"/><Relationship Id="rId50" Type="http://schemas.openxmlformats.org/officeDocument/2006/relationships/hyperlink" Target="https://tpr.be/logging/logpdf.php?file=content/1996/1996-909" TargetMode="External"/><Relationship Id="rId7" Type="http://schemas.openxmlformats.org/officeDocument/2006/relationships/hyperlink" Target="https://www.iiiglobal.org/sites/default/files/2-_Nordic_Bankruptcy.pdf" TargetMode="External"/><Relationship Id="rId12" Type="http://schemas.openxmlformats.org/officeDocument/2006/relationships/hyperlink" Target="http://cbd.minjust.gov.kg/act/view/ru-ru/574" TargetMode="External"/><Relationship Id="rId17" Type="http://schemas.openxmlformats.org/officeDocument/2006/relationships/hyperlink" Target="https://www.gesetze-im-internet.de/inso/InsO.pdf" TargetMode="External"/><Relationship Id="rId25" Type="http://schemas.openxmlformats.org/officeDocument/2006/relationships/hyperlink" Target="https://kad.arbitr.ru/Document/Pdf/f1c95eff-f7ea-4189-b8cc-89ee9a50f49f/2537a428-3599-41b8-983d-f1bbf4999b96/A40-155329-2014_20170919_Reshenija_i_postanovlenija.pdf?isAddStamp=True" TargetMode="External"/><Relationship Id="rId33" Type="http://schemas.openxmlformats.org/officeDocument/2006/relationships/hyperlink" Target="https://kad.arbitr.ru/Document/Pdf/8deb0448-88db-43b3-b944-d40de4ed91bb/9a7b1453-b209-4c4a-a6e5-d0841088e132/A67-874-2014_20170921_Opredelenie.pdf?isAddStamp=True" TargetMode="External"/><Relationship Id="rId38" Type="http://schemas.openxmlformats.org/officeDocument/2006/relationships/hyperlink" Target="https://www.uniset.ca/other/cs5/37ChD244.html" TargetMode="External"/><Relationship Id="rId46" Type="http://schemas.openxmlformats.org/officeDocument/2006/relationships/hyperlink" Target="https://repository.law.umich.edu/cgi/viewcontent.cgi?article=1335&amp;context=mjil" TargetMode="External"/><Relationship Id="rId2" Type="http://schemas.openxmlformats.org/officeDocument/2006/relationships/styles" Target="styles.xml"/><Relationship Id="rId16" Type="http://schemas.openxmlformats.org/officeDocument/2006/relationships/hyperlink" Target="https://www.legislation.gov.uk/ukpga/1986/45/contents" TargetMode="External"/><Relationship Id="rId20" Type="http://schemas.openxmlformats.org/officeDocument/2006/relationships/hyperlink" Target="https://kad.arbitr.ru/Document/Pdf/f1c95eff-f7ea-4189-b8cc-89ee9a50f49f/7629dc52-993b-4f02-b0dd-620048ac185c/A40-155329-2014_20180116_Opredelenie.pdf?isAddStamp=True" TargetMode="External"/><Relationship Id="rId29" Type="http://schemas.openxmlformats.org/officeDocument/2006/relationships/hyperlink" Target="https://kad.arbitr.ru/Document/Pdf/30fd7c3f-381c-4c5e-a5a6-0bc0bd649246/2c75515c-5a4a-4286-9b00-0bc577c235af/A53-18803-2011_20150401_Postanovlenie_kassacionnoj_instancii.pdf?isAddStamp=True" TargetMode="External"/><Relationship Id="rId41" Type="http://schemas.openxmlformats.org/officeDocument/2006/relationships/hyperlink" Target="https://repository.law.umich.edu/cgi/viewcontent.cgi?article=2795&amp;context=mlr"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avo.gov.ru" TargetMode="External"/><Relationship Id="rId24" Type="http://schemas.openxmlformats.org/officeDocument/2006/relationships/hyperlink" Target="http://www.sudbiblioteka.ru/as/text2/vasud_big_32899.htm" TargetMode="External"/><Relationship Id="rId32" Type="http://schemas.openxmlformats.org/officeDocument/2006/relationships/hyperlink" Target="https://kad.arbitr.ru/Document/Pdf/67070454-7875-4b35-9fd0-1252f4bc4ac9/0e741e8a-2265-4b68-a359-17ff1762e5b9/A56-22667-2007_20080528_Opredelenie.pdf?isAddStamp=True" TargetMode="External"/><Relationship Id="rId37" Type="http://schemas.openxmlformats.org/officeDocument/2006/relationships/hyperlink" Target="https://www.sclqld.org.au/caselaw/QSC/1989/421" TargetMode="External"/><Relationship Id="rId40" Type="http://schemas.openxmlformats.org/officeDocument/2006/relationships/hyperlink" Target="https://www.repository.law.indiana.edu/cgi/viewcontent.cgi?article=1396&amp;context=facpub" TargetMode="External"/><Relationship Id="rId45" Type="http://schemas.openxmlformats.org/officeDocument/2006/relationships/hyperlink" Target="https://repository.law.umich.edu/cgi/viewcontent.cgi?article=1618&amp;context=articles"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legifrance.gouv.fr/codes/id/LEGITEXT000006070716/" TargetMode="External"/><Relationship Id="rId23" Type="http://schemas.openxmlformats.org/officeDocument/2006/relationships/hyperlink" Target="https://kad.arbitr.ru/Document/Pdf/655043f7-6f6c-4ac4-95ef-ff2ce605263d/ef47e67a-edcc-4aaf-99d8-919e4e7a5ba0/A41-9613-2009_20091207_Opredelenie.pdf?isAddStamp=True" TargetMode="External"/><Relationship Id="rId28" Type="http://schemas.openxmlformats.org/officeDocument/2006/relationships/hyperlink" Target="https://kad.arbitr.ru/Document/Pdf/6956f732-ea52-4e8b-8bd0-6c800999807c/f61b4360-5dd2-4e1a-9c77-85e2e465f898/A40-126954-2011_20120815_Reshenija_i_postanovlenija.pdf?isAddStamp=True" TargetMode="External"/><Relationship Id="rId36" Type="http://schemas.openxmlformats.org/officeDocument/2006/relationships/hyperlink" Target="https://www.uniset.ca/other/cs2/1989QB360.html" TargetMode="External"/><Relationship Id="rId49" Type="http://schemas.openxmlformats.org/officeDocument/2006/relationships/hyperlink" Target="https://economy.gov.ru/minec/activity/sections/corpmanagment/bankruptcy/doc20101101_010" TargetMode="External"/><Relationship Id="rId10" Type="http://schemas.openxmlformats.org/officeDocument/2006/relationships/hyperlink" Target="https://www.uncitral.org/uncitral/en/uncitral_texts/insolvency/1997Model.html" TargetMode="External"/><Relationship Id="rId19" Type="http://schemas.openxmlformats.org/officeDocument/2006/relationships/hyperlink" Target="https://kad.arbitr.ru/Document/Pdf/987a7527-abe9-43ae-b1d5-626cae2a8214/4ef3a741-b8dd-40df-a0a4-1b60e863a051/A40-108528-2012_20131112_Reshenija_i_postanovlenija.pdf?isAddStamp=True" TargetMode="External"/><Relationship Id="rId31" Type="http://schemas.openxmlformats.org/officeDocument/2006/relationships/hyperlink" Target="https://kad.arbitr.ru/Document/Pdf/9565e29b-63a4-4c20-a3f9-dae32548ab9c/ecc01446-ef1e-4172-8298-cbed6e99f5ab/A40-101054-2019_20190624_Opredelenie.pdf?isAddStamp=True" TargetMode="External"/><Relationship Id="rId44" Type="http://schemas.openxmlformats.org/officeDocument/2006/relationships/hyperlink" Target="https://scholarship.law.upenn.edu/cgi/viewcontent.cgi?article=2419&amp;context=faculty_scholarship"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ncitral.un.org/ru/texts/insolvency/modellaw/mlij" TargetMode="External"/><Relationship Id="rId14" Type="http://schemas.openxmlformats.org/officeDocument/2006/relationships/hyperlink" Target="https://pravo.hse.ru/intprilaw/doc/042901" TargetMode="External"/><Relationship Id="rId22" Type="http://schemas.openxmlformats.org/officeDocument/2006/relationships/hyperlink" Target="https://kad.arbitr.ru/Document/Pdf/9da5fb46-e6a4-4b2f-94bc-0d966e2ffb53/ec73b297-d645-4981-892a-fa9a6d4fbd86/A07-12937-2012_20170407_Opredelenie.pdf?isAddStamp=True" TargetMode="External"/><Relationship Id="rId27" Type="http://schemas.openxmlformats.org/officeDocument/2006/relationships/hyperlink" Target="https://kad.arbitr.ru/Document/Pdf/9565e29b-63a4-4c20-a3f9-dae32548ab9c/5cebb77f-a0bf-43bc-a00c-4c9f42207643/A40-101054-2019_20190902_Reshenija_i_postanovlenija.pdf?isAddStamp=True" TargetMode="External"/><Relationship Id="rId30" Type="http://schemas.openxmlformats.org/officeDocument/2006/relationships/hyperlink" Target="https://kad.arbitr.ru/Document/Pdf/8deb0448-88db-43b3-b944-d40de4ed91bb/8ad8601a-7cb5-43a3-ba50-2f2b47f7bc82/A67-874-2014_20171116_Reshenija_i_postanovlenija.pdf?isAddStamp=True" TargetMode="External"/><Relationship Id="rId35" Type="http://schemas.openxmlformats.org/officeDocument/2006/relationships/hyperlink" Target="https://eur-lex.europa.eu/legal-content/EN/TXT/?uri=CELEX%3A62004CJ0001" TargetMode="External"/><Relationship Id="rId43" Type="http://schemas.openxmlformats.org/officeDocument/2006/relationships/hyperlink" Target="https://ink.library.smu.edu.sg/cgi/viewcontent.cgi?article=3097&amp;context=sol_research" TargetMode="External"/><Relationship Id="rId48" Type="http://schemas.openxmlformats.org/officeDocument/2006/relationships/hyperlink" Target="https://www.aldana.ru/files/fl_10.pdf" TargetMode="External"/><Relationship Id="rId8" Type="http://schemas.openxmlformats.org/officeDocument/2006/relationships/hyperlink" Target="https://www.uncitral.org/pdf/english/texts/insolven/1997-Model-Law-Insol-2013-Guide-Enactment-e.pdf" TargetMode="External"/><Relationship Id="rId51" Type="http://schemas.openxmlformats.org/officeDocument/2006/relationships/hyperlink" Target="http://aei.pitt.edu/952/1/insolvency_report_schmidt_1988.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scholarship.law.upenn.edu/cgi/viewcontent.cgi?article=2419&amp;context=faculty_scholarship" TargetMode="External"/><Relationship Id="rId13" Type="http://schemas.openxmlformats.org/officeDocument/2006/relationships/hyperlink" Target="https://www.uniset.ca/other/cs2/1989QB360.html" TargetMode="External"/><Relationship Id="rId18" Type="http://schemas.openxmlformats.org/officeDocument/2006/relationships/hyperlink" Target="https://kad.arbitr.ru/Document/Pdf/30fd7c3f-381c-4c5e-a5a6-0bc0bd649246/2c75515c-5a4a-4286-9b00-0bc577c235af/A53-18803-2011_20150401_Postanovlenie_kassacionnoj_instancii.pdf?isAddStamp=True" TargetMode="External"/><Relationship Id="rId26" Type="http://schemas.openxmlformats.org/officeDocument/2006/relationships/hyperlink" Target="https://kad.arbitr.ru/Document/Pdf/6956f732-ea52-4e8b-8bd0-6c800999807c/f61b4360-5dd2-4e1a-9c77-85e2e465f898/A40-126954-2011_20120815_Reshenija_i_postanovlenija.pdf?isAddStamp=True" TargetMode="External"/><Relationship Id="rId3" Type="http://schemas.openxmlformats.org/officeDocument/2006/relationships/hyperlink" Target="https://www.uncitral.org/pdf/english/texts/insolven/1997-Model-Law-Insol-2013-Guide-Enactment-e.pdf" TargetMode="External"/><Relationship Id="rId21" Type="http://schemas.openxmlformats.org/officeDocument/2006/relationships/hyperlink" Target="https://kad.arbitr.ru/Document/Pdf/e46b1252-2e54-4865-93b7-e133fb21a557/2cc55ae1-ca96-4b43-890c-0b4916beb478/A40-251578-2016_20190227_Reshenija_i_postanovlenija.pdf?isAddStamp=True" TargetMode="External"/><Relationship Id="rId34" Type="http://schemas.openxmlformats.org/officeDocument/2006/relationships/hyperlink" Target="https://kad.arbitr.ru/Document/Pdf/9565e29b-63a4-4c20-a3f9-dae32548ab9c/ecc01446-ef1e-4172-8298-cbed6e99f5ab/A40-101054-2019_20190624_Opredelenie.pdf?isAddStamp=True" TargetMode="External"/><Relationship Id="rId7" Type="http://schemas.openxmlformats.org/officeDocument/2006/relationships/hyperlink" Target="https://repository.law.umich.edu/cgi/viewcontent.cgi?article=2795&amp;context=mlr" TargetMode="External"/><Relationship Id="rId12" Type="http://schemas.openxmlformats.org/officeDocument/2006/relationships/hyperlink" Target="https://onlinelibrary.wiley.com/doi/pdf/10.1002/iir.3940060202" TargetMode="External"/><Relationship Id="rId17" Type="http://schemas.openxmlformats.org/officeDocument/2006/relationships/hyperlink" Target="https://kad.arbitr.ru/Document/Pdf/f1c95eff-f7ea-4189-b8cc-89ee9a50f49f/2537a428-3599-41b8-983d-f1bbf4999b96/A40-155329-2014_20170919_Reshenija_i_postanovlenija.pdf?isAddStamp=True" TargetMode="External"/><Relationship Id="rId25" Type="http://schemas.openxmlformats.org/officeDocument/2006/relationships/hyperlink" Target="https://kad.arbitr.ru/Document/Pdf/c0ba7316-066d-4926-96ba-369e8201b5ba/ed764622-f282-4325-b382-3c44318525ce/A63-9583-2018_20190321_Opredelenie.pdf?isAddStamp=True" TargetMode="External"/><Relationship Id="rId33" Type="http://schemas.openxmlformats.org/officeDocument/2006/relationships/hyperlink" Target="https://kad.arbitr.ru/Document/Pdf/67070454-7875-4b35-9fd0-1252f4bc4ac9/0e741e8a-2265-4b68-a359-17ff1762e5b9/A56-22667-2007_20080528_Opredelenie.pdf?isAddStamp=True" TargetMode="External"/><Relationship Id="rId2" Type="http://schemas.openxmlformats.org/officeDocument/2006/relationships/hyperlink" Target="https://www.uncitral.org/uncitral/en/uncitral_texts/insolvency/1997Model.html" TargetMode="External"/><Relationship Id="rId16" Type="http://schemas.openxmlformats.org/officeDocument/2006/relationships/hyperlink" Target="https://kad.arbitr.ru/Document/Pdf/9da5fb46-e6a4-4b2f-94bc-0d966e2ffb53/ec73b297-d645-4981-892a-fa9a6d4fbd86/A07-12937-2012_20170407_Opredelenie.pdf?isAddStamp=True" TargetMode="External"/><Relationship Id="rId20" Type="http://schemas.openxmlformats.org/officeDocument/2006/relationships/hyperlink" Target="https://kad.arbitr.ru/Document/Pdf/8deb0448-88db-43b3-b944-d40de4ed91bb/8ad8601a-7cb5-43a3-ba50-2f2b47f7bc82/A67-874-2014_20171116_Reshenija_i_postanovlenija.pdf?isAddStamp=True" TargetMode="External"/><Relationship Id="rId29" Type="http://schemas.openxmlformats.org/officeDocument/2006/relationships/hyperlink" Target="https://pravo.hse.ru/intprilaw/doc/042901" TargetMode="External"/><Relationship Id="rId1" Type="http://schemas.openxmlformats.org/officeDocument/2006/relationships/hyperlink" Target="https://repository.law.umich.edu/cgi/viewcontent.cgi?article=1335&amp;context=mjil" TargetMode="External"/><Relationship Id="rId6" Type="http://schemas.openxmlformats.org/officeDocument/2006/relationships/hyperlink" Target="https://core.ac.uk/download/pdf/228611042.pdf" TargetMode="External"/><Relationship Id="rId11" Type="http://schemas.openxmlformats.org/officeDocument/2006/relationships/hyperlink" Target="https://www.iiiglobal.org/sites/default/files/2-_Nordic_Bankruptcy.pdf" TargetMode="External"/><Relationship Id="rId24" Type="http://schemas.openxmlformats.org/officeDocument/2006/relationships/hyperlink" Target="http://aei.pitt.edu/952/1/insolvency_report_schmidt_1988.pdf" TargetMode="External"/><Relationship Id="rId32" Type="http://schemas.openxmlformats.org/officeDocument/2006/relationships/hyperlink" Target="https://www.gesetze-im-internet.de/zpo/" TargetMode="External"/><Relationship Id="rId5" Type="http://schemas.openxmlformats.org/officeDocument/2006/relationships/hyperlink" Target="https://tpr.be/logging/logpdf.php?file=content/1996/1996-909" TargetMode="External"/><Relationship Id="rId15" Type="http://schemas.openxmlformats.org/officeDocument/2006/relationships/hyperlink" Target="https://kad.arbitr.ru/Document/Pdf/987a7527-abe9-43ae-b1d5-626cae2a8214/4ef3a741-b8dd-40df-a0a4-1b60e863a051/A40-108528-2012_20131112_Reshenija_i_postanovlenija.pdf?isAddStamp=True" TargetMode="External"/><Relationship Id="rId23" Type="http://schemas.openxmlformats.org/officeDocument/2006/relationships/hyperlink" Target="https://kad.arbitr.ru/Document/Pdf/f1c95eff-f7ea-4189-b8cc-89ee9a50f49f/7629dc52-993b-4f02-b0dd-620048ac185c/A40-155329-2014_20180116_Opredelenie.pdf?isAddStamp=True" TargetMode="External"/><Relationship Id="rId28" Type="http://schemas.openxmlformats.org/officeDocument/2006/relationships/hyperlink" Target="http://cbd.minjust.gov.kg/act/view/ru-ru/574" TargetMode="External"/><Relationship Id="rId36" Type="http://schemas.openxmlformats.org/officeDocument/2006/relationships/hyperlink" Target="https://kad.arbitr.ru/Document/Pdf/655043f7-6f6c-4ac4-95ef-ff2ce605263d/ef47e67a-edcc-4aaf-99d8-919e4e7a5ba0/A41-9613-2009_20091207_Opredelenie.pdf?isAddStamp=True" TargetMode="External"/><Relationship Id="rId10" Type="http://schemas.openxmlformats.org/officeDocument/2006/relationships/hyperlink" Target="https://www.aldana.ru/files/fl_10.pdf" TargetMode="External"/><Relationship Id="rId19" Type="http://schemas.openxmlformats.org/officeDocument/2006/relationships/hyperlink" Target="https://kad.arbitr.ru/Document/Pdf/8deb0448-88db-43b3-b944-d40de4ed91bb/9a7b1453-b209-4c4a-a6e5-d0841088e132/A67-874-2014_20170921_Opredelenie.pdf?isAddStamp=True" TargetMode="External"/><Relationship Id="rId31" Type="http://schemas.openxmlformats.org/officeDocument/2006/relationships/hyperlink" Target="https://openjur.de/u/646631.html" TargetMode="External"/><Relationship Id="rId4" Type="http://schemas.openxmlformats.org/officeDocument/2006/relationships/hyperlink" Target="https://www.nber.org/system/files/working_papers/w6521/w6521.pdf" TargetMode="External"/><Relationship Id="rId9" Type="http://schemas.openxmlformats.org/officeDocument/2006/relationships/hyperlink" Target="https://core.ac.uk/download/pdf/228611042.pdf" TargetMode="External"/><Relationship Id="rId14" Type="http://schemas.openxmlformats.org/officeDocument/2006/relationships/hyperlink" Target="https://www.legifrance.gouv.fr/codes/id/LEGITEXT000006070716/" TargetMode="External"/><Relationship Id="rId22" Type="http://schemas.openxmlformats.org/officeDocument/2006/relationships/hyperlink" Target="https://kad.arbitr.ru/Document/Pdf/f1c95eff-f7ea-4189-b8cc-89ee9a50f49f/2537a428-3599-41b8-983d-f1bbf4999b96/A40-155329-2014_20170919_Reshenija_i_postanovlenija.pdf?isAddStamp=True" TargetMode="External"/><Relationship Id="rId27" Type="http://schemas.openxmlformats.org/officeDocument/2006/relationships/hyperlink" Target="https://pravo.by/document/?guid=3871&amp;p0=H11200415" TargetMode="External"/><Relationship Id="rId30" Type="http://schemas.openxmlformats.org/officeDocument/2006/relationships/hyperlink" Target="https://kad.arbitr.ru/Document/Pdf/655043f7-6f6c-4ac4-95ef-ff2ce605263d/ef47e67a-edcc-4aaf-99d8-919e4e7a5ba0/A41-9613-2009_20091207_Opredelenie.pdf?isAddStamp=True" TargetMode="External"/><Relationship Id="rId35" Type="http://schemas.openxmlformats.org/officeDocument/2006/relationships/hyperlink" Target="https://kad.arbitr.ru/Document/Pdf/9565e29b-63a4-4c20-a3f9-dae32548ab9c/5cebb77f-a0bf-43bc-a00c-4c9f42207643/A40-101054-2019_20190902_Reshenija_i_postanovlenija.pdf?isAddStamp=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77</Pages>
  <Words>18893</Words>
  <Characters>107696</Characters>
  <Application>Microsoft Office Word</Application>
  <DocSecurity>0</DocSecurity>
  <Lines>897</Lines>
  <Paragraphs>252</Paragraphs>
  <ScaleCrop>false</ScaleCrop>
  <Company/>
  <LinksUpToDate>false</LinksUpToDate>
  <CharactersWithSpaces>126337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Осинина</dc:creator>
  <cp:keywords/>
  <dc:description/>
  <cp:lastModifiedBy>Андрей Ильинский</cp:lastModifiedBy>
  <cp:revision>3</cp:revision>
  <cp:lastPrinted>2021-05-13T11:18:00Z</cp:lastPrinted>
  <dcterms:created xsi:type="dcterms:W3CDTF">2021-05-13T12:13:00Z</dcterms:created>
  <dcterms:modified xsi:type="dcterms:W3CDTF">2021-05-13T12:17:00Z</dcterms:modified>
</cp:coreProperties>
</file>